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68CA" w:rsidRPr="00FA4A47" w:rsidRDefault="004A69A7" w:rsidP="00882C09">
      <w:pPr>
        <w:pStyle w:val="Corpotesto1"/>
        <w:rPr>
          <w:rFonts w:cs="Arial"/>
          <w:lang w:val="it-IT"/>
        </w:rPr>
      </w:pPr>
      <w:bookmarkStart w:id="0" w:name="_Toc434851216__"/>
      <w:bookmarkStart w:id="1" w:name="_GoBack"/>
      <w:bookmarkEnd w:id="1"/>
      <w:r w:rsidRPr="00FA4A47">
        <w:rPr>
          <w:rFonts w:cs="Arial"/>
          <w:lang w:val="it-IT"/>
        </w:rPr>
        <w:t xml:space="preserve"> </w:t>
      </w:r>
    </w:p>
    <w:p w:rsidR="004668CA" w:rsidRPr="00FA4A47" w:rsidRDefault="004668CA" w:rsidP="00882C09">
      <w:pPr>
        <w:pStyle w:val="Corpotesto1"/>
        <w:rPr>
          <w:rFonts w:cs="Arial"/>
          <w:highlight w:val="yellow"/>
          <w:lang w:val="it-IT"/>
        </w:rPr>
      </w:pPr>
    </w:p>
    <w:p w:rsidR="00CA4B06" w:rsidRPr="00FA4A47" w:rsidRDefault="00CA4B06" w:rsidP="00882C09">
      <w:pPr>
        <w:pStyle w:val="Corpotesto1"/>
        <w:rPr>
          <w:rFonts w:cs="Arial"/>
          <w:highlight w:val="yellow"/>
          <w:lang w:val="it-IT"/>
        </w:rPr>
      </w:pPr>
    </w:p>
    <w:p w:rsidR="00822462" w:rsidRPr="00FA4A47" w:rsidRDefault="00822462" w:rsidP="00882C09">
      <w:pPr>
        <w:pStyle w:val="Corpotesto1"/>
        <w:rPr>
          <w:rFonts w:cs="Arial"/>
          <w:highlight w:val="yellow"/>
          <w:lang w:val="it-IT"/>
        </w:rPr>
      </w:pPr>
    </w:p>
    <w:p w:rsidR="004668CA" w:rsidRPr="00FA4A47" w:rsidRDefault="004668CA" w:rsidP="009D6A46">
      <w:pPr>
        <w:pStyle w:val="Corpotesto1"/>
        <w:jc w:val="left"/>
        <w:rPr>
          <w:rFonts w:cs="Arial"/>
          <w:highlight w:val="yellow"/>
          <w:lang w:val="it-IT"/>
        </w:rPr>
      </w:pPr>
    </w:p>
    <w:p w:rsidR="009D6A46" w:rsidRPr="001E4652" w:rsidRDefault="009D6A46" w:rsidP="009D6A46">
      <w:pPr>
        <w:pStyle w:val="Corpotesto1"/>
        <w:jc w:val="left"/>
        <w:rPr>
          <w:rFonts w:cs="Arial"/>
          <w:highlight w:val="yellow"/>
          <w:lang w:val="it-IT"/>
        </w:rPr>
      </w:pPr>
    </w:p>
    <w:p w:rsidR="00525F36" w:rsidRPr="001E4652" w:rsidRDefault="00525F36" w:rsidP="00525F36">
      <w:pPr>
        <w:widowControl/>
        <w:overflowPunct w:val="0"/>
        <w:autoSpaceDE w:val="0"/>
        <w:autoSpaceDN w:val="0"/>
        <w:adjustRightInd w:val="0"/>
        <w:snapToGrid w:val="0"/>
        <w:jc w:val="center"/>
        <w:rPr>
          <w:rFonts w:ascii="Arial" w:hAnsi="Arial" w:cs="Arial"/>
          <w:b/>
          <w:caps/>
          <w:sz w:val="36"/>
          <w:szCs w:val="36"/>
          <w:lang w:val="it-IT"/>
        </w:rPr>
      </w:pPr>
    </w:p>
    <w:p w:rsidR="00CA4B06" w:rsidRPr="001E4652" w:rsidRDefault="00A9267F" w:rsidP="003F4600">
      <w:pPr>
        <w:tabs>
          <w:tab w:val="left" w:pos="5103"/>
          <w:tab w:val="left" w:leader="underscore" w:pos="8640"/>
        </w:tabs>
        <w:jc w:val="center"/>
        <w:rPr>
          <w:rFonts w:ascii="Arial" w:hAnsi="Arial" w:cs="Arial"/>
          <w:b/>
          <w:caps/>
          <w:sz w:val="28"/>
          <w:szCs w:val="28"/>
          <w:lang w:val="it-IT"/>
        </w:rPr>
      </w:pPr>
      <w:r w:rsidRPr="001E4652">
        <w:rPr>
          <w:rFonts w:ascii="Arial" w:hAnsi="Arial" w:cs="Arial"/>
          <w:b/>
          <w:caps/>
          <w:sz w:val="28"/>
          <w:szCs w:val="28"/>
          <w:lang w:val="it-IT"/>
        </w:rPr>
        <w:t>report monitoraggio ambientale</w:t>
      </w:r>
    </w:p>
    <w:p w:rsidR="00A9267F" w:rsidRDefault="008E62A1" w:rsidP="003F4600">
      <w:pPr>
        <w:tabs>
          <w:tab w:val="left" w:pos="5103"/>
          <w:tab w:val="left" w:leader="underscore" w:pos="8640"/>
        </w:tabs>
        <w:jc w:val="center"/>
        <w:rPr>
          <w:rFonts w:ascii="Arial" w:hAnsi="Arial" w:cs="Arial"/>
          <w:b/>
          <w:caps/>
          <w:sz w:val="28"/>
          <w:szCs w:val="28"/>
          <w:lang w:val="it-IT"/>
        </w:rPr>
      </w:pPr>
      <w:r w:rsidRPr="001E4652">
        <w:rPr>
          <w:rFonts w:ascii="Arial" w:hAnsi="Arial" w:cs="Arial"/>
          <w:b/>
          <w:caps/>
          <w:sz w:val="28"/>
          <w:szCs w:val="28"/>
          <w:lang w:val="it-IT"/>
        </w:rPr>
        <w:t>ACQUE SOTTERRANEE</w:t>
      </w:r>
    </w:p>
    <w:p w:rsidR="00A07A66" w:rsidRPr="001E4652" w:rsidRDefault="003D52DB" w:rsidP="003F4600">
      <w:pPr>
        <w:tabs>
          <w:tab w:val="left" w:pos="5103"/>
          <w:tab w:val="left" w:leader="underscore" w:pos="8640"/>
        </w:tabs>
        <w:jc w:val="center"/>
        <w:rPr>
          <w:rFonts w:ascii="Arial" w:hAnsi="Arial" w:cs="Arial"/>
          <w:b/>
          <w:caps/>
          <w:sz w:val="28"/>
          <w:szCs w:val="28"/>
          <w:lang w:val="it-IT"/>
        </w:rPr>
      </w:pPr>
      <w:r>
        <w:rPr>
          <w:rFonts w:ascii="Arial" w:hAnsi="Arial" w:cs="Arial"/>
          <w:b/>
          <w:caps/>
          <w:sz w:val="28"/>
          <w:szCs w:val="28"/>
          <w:lang w:val="it-IT"/>
        </w:rPr>
        <w:t>REGIONE LOMBARDIA (LC1</w:t>
      </w:r>
      <w:r w:rsidR="00A07A66" w:rsidRPr="00A07A66">
        <w:rPr>
          <w:rFonts w:ascii="Arial" w:hAnsi="Arial" w:cs="Arial"/>
          <w:b/>
          <w:caps/>
          <w:sz w:val="28"/>
          <w:szCs w:val="28"/>
          <w:lang w:val="it-IT"/>
        </w:rPr>
        <w:t>)</w:t>
      </w:r>
    </w:p>
    <w:p w:rsidR="00A9267F" w:rsidRPr="001E4652" w:rsidRDefault="00A376D0" w:rsidP="003F4600">
      <w:pPr>
        <w:tabs>
          <w:tab w:val="left" w:pos="5103"/>
          <w:tab w:val="left" w:leader="underscore" w:pos="8640"/>
        </w:tabs>
        <w:jc w:val="center"/>
        <w:rPr>
          <w:rFonts w:ascii="Arial" w:hAnsi="Arial" w:cs="Arial"/>
          <w:b/>
          <w:caps/>
          <w:sz w:val="28"/>
          <w:szCs w:val="28"/>
          <w:lang w:val="it-IT"/>
        </w:rPr>
      </w:pPr>
      <w:r>
        <w:rPr>
          <w:rFonts w:ascii="Arial" w:hAnsi="Arial" w:cs="Arial"/>
          <w:b/>
          <w:caps/>
          <w:sz w:val="28"/>
          <w:szCs w:val="28"/>
          <w:lang w:val="it-IT"/>
        </w:rPr>
        <w:t>I TRIMESTRE</w:t>
      </w:r>
      <w:r w:rsidR="00D77D5E">
        <w:rPr>
          <w:rFonts w:ascii="Arial" w:hAnsi="Arial" w:cs="Arial"/>
          <w:b/>
          <w:caps/>
          <w:sz w:val="28"/>
          <w:szCs w:val="28"/>
          <w:lang w:val="it-IT"/>
        </w:rPr>
        <w:t xml:space="preserve"> </w:t>
      </w:r>
      <w:r>
        <w:rPr>
          <w:rFonts w:ascii="Arial" w:hAnsi="Arial" w:cs="Arial"/>
          <w:b/>
          <w:caps/>
          <w:sz w:val="28"/>
          <w:szCs w:val="28"/>
          <w:lang w:val="it-IT"/>
        </w:rPr>
        <w:t>2021</w:t>
      </w:r>
      <w:r w:rsidR="008E62A1" w:rsidRPr="001E4652">
        <w:rPr>
          <w:rFonts w:ascii="Arial" w:hAnsi="Arial" w:cs="Arial"/>
          <w:b/>
          <w:caps/>
          <w:sz w:val="28"/>
          <w:szCs w:val="28"/>
          <w:lang w:val="it-IT"/>
        </w:rPr>
        <w:t xml:space="preserve"> – fase </w:t>
      </w:r>
      <w:r w:rsidR="003D52DB">
        <w:rPr>
          <w:rFonts w:ascii="Arial" w:hAnsi="Arial" w:cs="Arial"/>
          <w:b/>
          <w:caps/>
          <w:sz w:val="28"/>
          <w:szCs w:val="28"/>
          <w:lang w:val="it-IT"/>
        </w:rPr>
        <w:t>C</w:t>
      </w:r>
      <w:r w:rsidR="008E62A1" w:rsidRPr="001E4652">
        <w:rPr>
          <w:rFonts w:ascii="Arial" w:hAnsi="Arial" w:cs="Arial"/>
          <w:b/>
          <w:caps/>
          <w:sz w:val="28"/>
          <w:szCs w:val="28"/>
          <w:lang w:val="it-IT"/>
        </w:rPr>
        <w:t>o</w:t>
      </w:r>
    </w:p>
    <w:p w:rsidR="00A9267F" w:rsidRPr="001E4652" w:rsidRDefault="00A9267F" w:rsidP="003F4600">
      <w:pPr>
        <w:tabs>
          <w:tab w:val="left" w:pos="5103"/>
          <w:tab w:val="left" w:leader="underscore" w:pos="8640"/>
        </w:tabs>
        <w:jc w:val="center"/>
        <w:rPr>
          <w:rFonts w:ascii="Arial" w:hAnsi="Arial" w:cs="Arial"/>
          <w:b/>
          <w:caps/>
          <w:sz w:val="28"/>
          <w:szCs w:val="28"/>
          <w:lang w:val="it-IT"/>
        </w:rPr>
      </w:pPr>
    </w:p>
    <w:p w:rsidR="00BF779F" w:rsidRPr="001E4652" w:rsidRDefault="00BF779F" w:rsidP="003F4600">
      <w:pPr>
        <w:tabs>
          <w:tab w:val="left" w:pos="5103"/>
          <w:tab w:val="left" w:leader="underscore" w:pos="8640"/>
        </w:tabs>
        <w:jc w:val="center"/>
        <w:rPr>
          <w:rFonts w:ascii="Arial" w:hAnsi="Arial" w:cs="Arial"/>
          <w:sz w:val="52"/>
          <w:szCs w:val="52"/>
          <w:highlight w:val="yellow"/>
          <w:lang w:val="it-IT"/>
        </w:rPr>
      </w:pPr>
    </w:p>
    <w:p w:rsidR="00EA2B38" w:rsidRPr="001E4652" w:rsidRDefault="00EA2B38">
      <w:pPr>
        <w:tabs>
          <w:tab w:val="left" w:pos="5103"/>
          <w:tab w:val="left" w:leader="underscore" w:pos="8640"/>
        </w:tabs>
        <w:rPr>
          <w:rFonts w:ascii="Arial" w:hAnsi="Arial" w:cs="Arial"/>
          <w:sz w:val="52"/>
          <w:szCs w:val="52"/>
          <w:highlight w:val="yellow"/>
          <w:lang w:val="it-IT"/>
        </w:rPr>
      </w:pPr>
    </w:p>
    <w:p w:rsidR="00B41D34" w:rsidRPr="001E4652" w:rsidRDefault="00B41D34">
      <w:pPr>
        <w:tabs>
          <w:tab w:val="left" w:pos="5103"/>
          <w:tab w:val="left" w:leader="underscore" w:pos="8640"/>
        </w:tabs>
        <w:rPr>
          <w:rFonts w:ascii="Arial" w:hAnsi="Arial" w:cs="Arial"/>
          <w:sz w:val="52"/>
          <w:szCs w:val="52"/>
          <w:highlight w:val="yellow"/>
          <w:lang w:val="it-IT"/>
        </w:rPr>
      </w:pPr>
    </w:p>
    <w:p w:rsidR="00F92995" w:rsidRPr="001E4652" w:rsidRDefault="00F92995">
      <w:pPr>
        <w:tabs>
          <w:tab w:val="left" w:pos="5103"/>
          <w:tab w:val="left" w:leader="underscore" w:pos="8640"/>
        </w:tabs>
        <w:rPr>
          <w:rFonts w:ascii="Arial" w:hAnsi="Arial" w:cs="Arial"/>
          <w:sz w:val="52"/>
          <w:szCs w:val="52"/>
          <w:highlight w:val="yellow"/>
          <w:lang w:val="it-IT"/>
        </w:rPr>
      </w:pPr>
    </w:p>
    <w:p w:rsidR="003F4600" w:rsidRPr="001E4652" w:rsidRDefault="003F4600">
      <w:pPr>
        <w:tabs>
          <w:tab w:val="left" w:pos="5103"/>
          <w:tab w:val="left" w:leader="underscore" w:pos="8640"/>
        </w:tabs>
        <w:rPr>
          <w:rFonts w:ascii="Arial" w:hAnsi="Arial" w:cs="Arial"/>
          <w:sz w:val="52"/>
          <w:szCs w:val="52"/>
          <w:highlight w:val="yellow"/>
          <w:lang w:val="it-IT"/>
        </w:rPr>
      </w:pPr>
    </w:p>
    <w:p w:rsidR="003F4600" w:rsidRPr="001E4652" w:rsidRDefault="003F4600">
      <w:pPr>
        <w:tabs>
          <w:tab w:val="left" w:pos="5103"/>
          <w:tab w:val="left" w:leader="underscore" w:pos="8640"/>
        </w:tabs>
        <w:rPr>
          <w:rFonts w:ascii="Arial" w:hAnsi="Arial" w:cs="Arial"/>
          <w:sz w:val="52"/>
          <w:szCs w:val="52"/>
          <w:highlight w:val="yellow"/>
          <w:lang w:val="it-IT"/>
        </w:rPr>
      </w:pPr>
    </w:p>
    <w:p w:rsidR="008C7E02" w:rsidRPr="001E4652" w:rsidRDefault="008C7E02">
      <w:pPr>
        <w:tabs>
          <w:tab w:val="left" w:pos="5103"/>
          <w:tab w:val="left" w:leader="underscore" w:pos="8640"/>
        </w:tabs>
        <w:rPr>
          <w:rFonts w:ascii="Arial" w:hAnsi="Arial" w:cs="Arial"/>
          <w:sz w:val="52"/>
          <w:szCs w:val="52"/>
          <w:highlight w:val="yellow"/>
          <w:lang w:val="it-IT"/>
        </w:rPr>
      </w:pPr>
    </w:p>
    <w:p w:rsidR="009D6A46" w:rsidRPr="00871655" w:rsidRDefault="009D6A46">
      <w:pPr>
        <w:tabs>
          <w:tab w:val="left" w:pos="5103"/>
          <w:tab w:val="left" w:leader="underscore" w:pos="8640"/>
        </w:tabs>
        <w:rPr>
          <w:b/>
          <w:sz w:val="40"/>
          <w:highlight w:val="yellow"/>
          <w:lang w:val="it-IT"/>
        </w:rPr>
      </w:pPr>
    </w:p>
    <w:tbl>
      <w:tblPr>
        <w:tblW w:w="499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201"/>
        <w:gridCol w:w="555"/>
        <w:gridCol w:w="1169"/>
        <w:gridCol w:w="340"/>
        <w:gridCol w:w="1411"/>
        <w:gridCol w:w="1701"/>
        <w:gridCol w:w="1701"/>
        <w:gridCol w:w="1695"/>
      </w:tblGrid>
      <w:tr w:rsidR="00BD2CEA" w:rsidRPr="00003438" w:rsidTr="00116431">
        <w:trPr>
          <w:cantSplit/>
          <w:trHeight w:val="284"/>
          <w:jc w:val="center"/>
        </w:trPr>
        <w:tc>
          <w:tcPr>
            <w:tcW w:w="615" w:type="pct"/>
            <w:tcBorders>
              <w:top w:val="nil"/>
              <w:left w:val="nil"/>
              <w:bottom w:val="nil"/>
              <w:right w:val="nil"/>
            </w:tcBorders>
          </w:tcPr>
          <w:p w:rsidR="0016787E" w:rsidRPr="00BD2CEA" w:rsidRDefault="0016787E" w:rsidP="00384D81">
            <w:pPr>
              <w:jc w:val="center"/>
              <w:rPr>
                <w:rFonts w:ascii="Arial" w:hAnsi="Arial" w:cs="Arial"/>
                <w:sz w:val="16"/>
                <w:highlight w:val="yellow"/>
                <w:lang w:val="it-IT"/>
              </w:rPr>
            </w:pPr>
          </w:p>
        </w:tc>
        <w:tc>
          <w:tcPr>
            <w:tcW w:w="284" w:type="pct"/>
            <w:tcBorders>
              <w:top w:val="nil"/>
              <w:left w:val="nil"/>
              <w:bottom w:val="nil"/>
              <w:right w:val="nil"/>
            </w:tcBorders>
            <w:vAlign w:val="center"/>
          </w:tcPr>
          <w:p w:rsidR="0016787E" w:rsidRPr="00BD2CEA" w:rsidRDefault="0016787E" w:rsidP="00384D81">
            <w:pPr>
              <w:jc w:val="center"/>
              <w:rPr>
                <w:rFonts w:ascii="Arial" w:hAnsi="Arial" w:cs="Arial"/>
                <w:sz w:val="16"/>
                <w:highlight w:val="yellow"/>
                <w:lang w:val="it-IT"/>
              </w:rPr>
            </w:pPr>
          </w:p>
        </w:tc>
        <w:tc>
          <w:tcPr>
            <w:tcW w:w="772" w:type="pct"/>
            <w:gridSpan w:val="2"/>
            <w:tcBorders>
              <w:top w:val="nil"/>
              <w:left w:val="nil"/>
              <w:bottom w:val="nil"/>
              <w:right w:val="nil"/>
            </w:tcBorders>
            <w:vAlign w:val="center"/>
          </w:tcPr>
          <w:p w:rsidR="0016787E" w:rsidRPr="00BD2CEA" w:rsidRDefault="0016787E" w:rsidP="00384D81">
            <w:pPr>
              <w:jc w:val="center"/>
              <w:rPr>
                <w:rFonts w:ascii="Arial" w:hAnsi="Arial" w:cs="Arial"/>
                <w:sz w:val="16"/>
                <w:highlight w:val="yellow"/>
                <w:lang w:val="it-IT"/>
              </w:rPr>
            </w:pPr>
          </w:p>
        </w:tc>
        <w:tc>
          <w:tcPr>
            <w:tcW w:w="722" w:type="pct"/>
            <w:tcBorders>
              <w:top w:val="nil"/>
              <w:left w:val="nil"/>
              <w:bottom w:val="nil"/>
              <w:right w:val="single" w:sz="6" w:space="0" w:color="auto"/>
            </w:tcBorders>
            <w:vAlign w:val="center"/>
          </w:tcPr>
          <w:p w:rsidR="0016787E" w:rsidRPr="00BD2CEA" w:rsidRDefault="0016787E" w:rsidP="00384D81">
            <w:pPr>
              <w:jc w:val="center"/>
              <w:rPr>
                <w:rFonts w:ascii="Arial" w:hAnsi="Arial" w:cs="Arial"/>
                <w:sz w:val="16"/>
                <w:highlight w:val="yellow"/>
                <w:lang w:val="it-IT"/>
              </w:rPr>
            </w:pPr>
          </w:p>
        </w:tc>
        <w:tc>
          <w:tcPr>
            <w:tcW w:w="2607" w:type="pct"/>
            <w:gridSpan w:val="3"/>
            <w:tcBorders>
              <w:top w:val="single" w:sz="6" w:space="0" w:color="auto"/>
              <w:left w:val="single" w:sz="6" w:space="0" w:color="auto"/>
              <w:bottom w:val="single" w:sz="6" w:space="0" w:color="auto"/>
              <w:right w:val="single" w:sz="6" w:space="0" w:color="auto"/>
            </w:tcBorders>
            <w:vAlign w:val="center"/>
          </w:tcPr>
          <w:p w:rsidR="0016787E" w:rsidRPr="00003438" w:rsidRDefault="00A9267F" w:rsidP="00384D81">
            <w:pPr>
              <w:jc w:val="center"/>
              <w:rPr>
                <w:rFonts w:ascii="Arial" w:hAnsi="Arial" w:cs="Arial"/>
                <w:i/>
                <w:sz w:val="16"/>
                <w:lang w:val="it-IT"/>
              </w:rPr>
            </w:pPr>
            <w:r>
              <w:rPr>
                <w:rFonts w:ascii="Arial" w:hAnsi="Arial" w:cs="Arial"/>
                <w:i/>
                <w:sz w:val="16"/>
                <w:lang w:val="it-IT"/>
              </w:rPr>
              <w:t>VALIDAZIONE</w:t>
            </w:r>
          </w:p>
        </w:tc>
      </w:tr>
      <w:tr w:rsidR="00116431" w:rsidRPr="00DB3829" w:rsidTr="00116431">
        <w:trPr>
          <w:cantSplit/>
          <w:trHeight w:val="570"/>
          <w:jc w:val="center"/>
        </w:trPr>
        <w:tc>
          <w:tcPr>
            <w:tcW w:w="615" w:type="pct"/>
            <w:tcBorders>
              <w:top w:val="nil"/>
              <w:left w:val="nil"/>
              <w:bottom w:val="nil"/>
              <w:right w:val="nil"/>
            </w:tcBorders>
          </w:tcPr>
          <w:p w:rsidR="00116431" w:rsidRPr="00003438" w:rsidRDefault="00116431" w:rsidP="00384D81">
            <w:pPr>
              <w:jc w:val="center"/>
              <w:rPr>
                <w:rFonts w:ascii="Arial" w:hAnsi="Arial" w:cs="Arial"/>
                <w:i/>
                <w:sz w:val="16"/>
                <w:lang w:val="it-IT"/>
              </w:rPr>
            </w:pPr>
          </w:p>
        </w:tc>
        <w:tc>
          <w:tcPr>
            <w:tcW w:w="284" w:type="pct"/>
            <w:tcBorders>
              <w:top w:val="nil"/>
              <w:left w:val="nil"/>
              <w:bottom w:val="nil"/>
              <w:right w:val="nil"/>
            </w:tcBorders>
            <w:shd w:val="clear" w:color="auto" w:fill="auto"/>
            <w:vAlign w:val="center"/>
          </w:tcPr>
          <w:p w:rsidR="00116431" w:rsidRPr="00003438" w:rsidRDefault="00116431" w:rsidP="00384D81">
            <w:pPr>
              <w:jc w:val="center"/>
              <w:rPr>
                <w:rFonts w:ascii="Arial" w:hAnsi="Arial" w:cs="Arial"/>
                <w:i/>
                <w:sz w:val="16"/>
                <w:lang w:val="it-IT"/>
              </w:rPr>
            </w:pPr>
          </w:p>
        </w:tc>
        <w:tc>
          <w:tcPr>
            <w:tcW w:w="598" w:type="pct"/>
            <w:tcBorders>
              <w:top w:val="nil"/>
              <w:left w:val="nil"/>
              <w:bottom w:val="nil"/>
              <w:right w:val="nil"/>
            </w:tcBorders>
            <w:shd w:val="clear" w:color="auto" w:fill="auto"/>
            <w:vAlign w:val="center"/>
          </w:tcPr>
          <w:p w:rsidR="00116431" w:rsidRPr="00003438" w:rsidRDefault="00116431" w:rsidP="00384D81">
            <w:pPr>
              <w:jc w:val="center"/>
              <w:rPr>
                <w:rFonts w:ascii="Arial" w:hAnsi="Arial" w:cs="Arial"/>
                <w:i/>
                <w:sz w:val="16"/>
                <w:lang w:val="it-IT"/>
              </w:rPr>
            </w:pPr>
          </w:p>
        </w:tc>
        <w:tc>
          <w:tcPr>
            <w:tcW w:w="896" w:type="pct"/>
            <w:gridSpan w:val="2"/>
            <w:tcBorders>
              <w:top w:val="nil"/>
              <w:left w:val="nil"/>
              <w:bottom w:val="nil"/>
              <w:right w:val="single" w:sz="6" w:space="0" w:color="auto"/>
            </w:tcBorders>
            <w:shd w:val="clear" w:color="auto" w:fill="auto"/>
            <w:vAlign w:val="center"/>
          </w:tcPr>
          <w:p w:rsidR="00116431" w:rsidRPr="00003438" w:rsidRDefault="00116431" w:rsidP="00384D81">
            <w:pPr>
              <w:jc w:val="center"/>
              <w:rPr>
                <w:rFonts w:ascii="Arial" w:hAnsi="Arial" w:cs="Arial"/>
                <w:i/>
                <w:sz w:val="16"/>
                <w:lang w:val="it-IT"/>
              </w:rPr>
            </w:pPr>
          </w:p>
        </w:tc>
        <w:tc>
          <w:tcPr>
            <w:tcW w:w="870" w:type="pct"/>
            <w:tcBorders>
              <w:top w:val="single" w:sz="6" w:space="0" w:color="auto"/>
              <w:left w:val="single" w:sz="6" w:space="0" w:color="auto"/>
              <w:bottom w:val="single" w:sz="6" w:space="0" w:color="auto"/>
              <w:right w:val="single" w:sz="6" w:space="0" w:color="auto"/>
            </w:tcBorders>
            <w:shd w:val="clear" w:color="auto" w:fill="auto"/>
            <w:vAlign w:val="center"/>
          </w:tcPr>
          <w:p w:rsidR="00116431" w:rsidRPr="003D52DB" w:rsidRDefault="005B4596" w:rsidP="0093287C">
            <w:pPr>
              <w:jc w:val="center"/>
              <w:rPr>
                <w:rFonts w:ascii="Arial" w:hAnsi="Arial" w:cs="Arial"/>
                <w:b/>
                <w:sz w:val="16"/>
                <w:highlight w:val="yellow"/>
                <w:lang w:val="it-IT"/>
              </w:rPr>
            </w:pPr>
            <w:r w:rsidRPr="00483471">
              <w:rPr>
                <w:rFonts w:ascii="Arial" w:hAnsi="Arial" w:cs="Arial"/>
                <w:b/>
                <w:sz w:val="16"/>
                <w:lang w:val="it-IT"/>
              </w:rPr>
              <w:t>30/04/2021</w:t>
            </w:r>
          </w:p>
        </w:tc>
        <w:tc>
          <w:tcPr>
            <w:tcW w:w="1736"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93287C" w:rsidRPr="00DB3829" w:rsidRDefault="0093287C" w:rsidP="00384D81">
            <w:pPr>
              <w:jc w:val="center"/>
              <w:rPr>
                <w:rFonts w:ascii="Arial" w:hAnsi="Arial" w:cs="Arial"/>
                <w:sz w:val="16"/>
                <w:lang w:val="it-IT"/>
              </w:rPr>
            </w:pPr>
            <w:r w:rsidRPr="00DB3829">
              <w:rPr>
                <w:rFonts w:ascii="Arial" w:hAnsi="Arial" w:cs="Arial"/>
                <w:noProof/>
                <w:snapToGrid/>
                <w:sz w:val="16"/>
                <w:lang w:val="it-IT"/>
              </w:rPr>
              <w:drawing>
                <wp:inline distT="0" distB="0" distL="0" distR="0" wp14:anchorId="70079E0E" wp14:editId="6F476237">
                  <wp:extent cx="1080000" cy="533666"/>
                  <wp:effectExtent l="0" t="0" r="6350" b="0"/>
                  <wp:docPr id="1357" name="Immagin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0000" cy="533666"/>
                          </a:xfrm>
                          <a:prstGeom prst="rect">
                            <a:avLst/>
                          </a:prstGeom>
                          <a:noFill/>
                          <a:ln>
                            <a:noFill/>
                          </a:ln>
                        </pic:spPr>
                      </pic:pic>
                    </a:graphicData>
                  </a:graphic>
                </wp:inline>
              </w:drawing>
            </w:r>
          </w:p>
        </w:tc>
      </w:tr>
      <w:tr w:rsidR="00116431" w:rsidRPr="00DB3829" w:rsidTr="00116431">
        <w:trPr>
          <w:cantSplit/>
          <w:trHeight w:val="284"/>
          <w:jc w:val="center"/>
        </w:trPr>
        <w:tc>
          <w:tcPr>
            <w:tcW w:w="615" w:type="pct"/>
            <w:tcBorders>
              <w:top w:val="nil"/>
              <w:left w:val="nil"/>
              <w:bottom w:val="nil"/>
              <w:right w:val="nil"/>
            </w:tcBorders>
          </w:tcPr>
          <w:p w:rsidR="00116431" w:rsidRPr="00DB3829" w:rsidRDefault="00116431" w:rsidP="00384D81">
            <w:pPr>
              <w:jc w:val="center"/>
              <w:rPr>
                <w:rFonts w:ascii="Arial" w:hAnsi="Arial" w:cs="Arial"/>
                <w:sz w:val="12"/>
                <w:szCs w:val="12"/>
                <w:lang w:val="it-IT"/>
              </w:rPr>
            </w:pPr>
          </w:p>
        </w:tc>
        <w:tc>
          <w:tcPr>
            <w:tcW w:w="284" w:type="pct"/>
            <w:tcBorders>
              <w:top w:val="nil"/>
              <w:left w:val="nil"/>
              <w:bottom w:val="nil"/>
              <w:right w:val="nil"/>
            </w:tcBorders>
            <w:shd w:val="clear" w:color="auto" w:fill="auto"/>
            <w:vAlign w:val="center"/>
          </w:tcPr>
          <w:p w:rsidR="00116431" w:rsidRPr="00DB3829" w:rsidRDefault="00116431" w:rsidP="00384D81">
            <w:pPr>
              <w:jc w:val="center"/>
              <w:rPr>
                <w:rFonts w:ascii="Arial" w:hAnsi="Arial" w:cs="Arial"/>
                <w:sz w:val="12"/>
                <w:szCs w:val="12"/>
                <w:lang w:val="it-IT"/>
              </w:rPr>
            </w:pPr>
          </w:p>
        </w:tc>
        <w:tc>
          <w:tcPr>
            <w:tcW w:w="598" w:type="pct"/>
            <w:tcBorders>
              <w:top w:val="nil"/>
              <w:left w:val="nil"/>
              <w:bottom w:val="nil"/>
              <w:right w:val="nil"/>
            </w:tcBorders>
            <w:shd w:val="clear" w:color="auto" w:fill="auto"/>
            <w:vAlign w:val="center"/>
          </w:tcPr>
          <w:p w:rsidR="00116431" w:rsidRPr="00DB3829" w:rsidRDefault="00116431" w:rsidP="00384D81">
            <w:pPr>
              <w:jc w:val="center"/>
              <w:rPr>
                <w:rFonts w:ascii="Arial" w:hAnsi="Arial" w:cs="Arial"/>
                <w:sz w:val="12"/>
                <w:szCs w:val="12"/>
                <w:lang w:val="it-IT"/>
              </w:rPr>
            </w:pPr>
          </w:p>
        </w:tc>
        <w:tc>
          <w:tcPr>
            <w:tcW w:w="896" w:type="pct"/>
            <w:gridSpan w:val="2"/>
            <w:tcBorders>
              <w:top w:val="nil"/>
              <w:left w:val="nil"/>
              <w:bottom w:val="nil"/>
              <w:right w:val="single" w:sz="6" w:space="0" w:color="auto"/>
            </w:tcBorders>
            <w:shd w:val="clear" w:color="auto" w:fill="auto"/>
            <w:vAlign w:val="center"/>
          </w:tcPr>
          <w:p w:rsidR="00116431" w:rsidRPr="00DB3829" w:rsidRDefault="00116431" w:rsidP="00384D81">
            <w:pPr>
              <w:jc w:val="center"/>
              <w:rPr>
                <w:rFonts w:ascii="Arial" w:hAnsi="Arial" w:cs="Arial"/>
                <w:sz w:val="12"/>
                <w:szCs w:val="12"/>
                <w:lang w:val="it-IT"/>
              </w:rPr>
            </w:pPr>
          </w:p>
        </w:tc>
        <w:tc>
          <w:tcPr>
            <w:tcW w:w="870" w:type="pct"/>
            <w:tcBorders>
              <w:top w:val="single" w:sz="6" w:space="0" w:color="auto"/>
              <w:left w:val="single" w:sz="6" w:space="0" w:color="auto"/>
              <w:bottom w:val="single" w:sz="6" w:space="0" w:color="auto"/>
              <w:right w:val="single" w:sz="6" w:space="0" w:color="auto"/>
            </w:tcBorders>
            <w:shd w:val="clear" w:color="auto" w:fill="auto"/>
            <w:vAlign w:val="center"/>
          </w:tcPr>
          <w:p w:rsidR="00116431" w:rsidRPr="00DB3829" w:rsidRDefault="00116431" w:rsidP="00384D81">
            <w:pPr>
              <w:jc w:val="center"/>
              <w:rPr>
                <w:rFonts w:ascii="Arial" w:hAnsi="Arial" w:cs="Arial"/>
                <w:sz w:val="16"/>
                <w:szCs w:val="16"/>
                <w:lang w:val="it-IT"/>
              </w:rPr>
            </w:pPr>
            <w:r w:rsidRPr="00DB3829">
              <w:rPr>
                <w:rFonts w:ascii="Arial" w:hAnsi="Arial" w:cs="Arial"/>
                <w:snapToGrid/>
                <w:sz w:val="16"/>
                <w:szCs w:val="16"/>
                <w:lang w:val="it-IT"/>
              </w:rPr>
              <w:t>DATA</w:t>
            </w:r>
          </w:p>
        </w:tc>
        <w:tc>
          <w:tcPr>
            <w:tcW w:w="1736" w:type="pct"/>
            <w:gridSpan w:val="2"/>
            <w:tcBorders>
              <w:top w:val="single" w:sz="6" w:space="0" w:color="auto"/>
              <w:left w:val="single" w:sz="6" w:space="0" w:color="auto"/>
              <w:bottom w:val="single" w:sz="6" w:space="0" w:color="auto"/>
              <w:right w:val="single" w:sz="6" w:space="0" w:color="auto"/>
            </w:tcBorders>
            <w:shd w:val="clear" w:color="auto" w:fill="auto"/>
            <w:vAlign w:val="center"/>
          </w:tcPr>
          <w:p w:rsidR="00116431" w:rsidRPr="00DB3829" w:rsidRDefault="00543BBF" w:rsidP="00384D81">
            <w:pPr>
              <w:jc w:val="center"/>
              <w:rPr>
                <w:rFonts w:ascii="Arial" w:hAnsi="Arial" w:cs="Arial"/>
                <w:sz w:val="16"/>
                <w:szCs w:val="16"/>
                <w:lang w:val="it-IT"/>
              </w:rPr>
            </w:pPr>
            <w:r w:rsidRPr="00DB3829">
              <w:rPr>
                <w:rFonts w:ascii="Arial" w:hAnsi="Arial" w:cs="Arial"/>
                <w:sz w:val="16"/>
                <w:szCs w:val="16"/>
                <w:lang w:val="it-IT"/>
              </w:rPr>
              <w:t>RESPONSABILE</w:t>
            </w:r>
            <w:r w:rsidR="00116431" w:rsidRPr="00DB3829">
              <w:rPr>
                <w:rFonts w:ascii="Arial" w:hAnsi="Arial" w:cs="Arial"/>
                <w:sz w:val="16"/>
                <w:szCs w:val="16"/>
                <w:lang w:val="it-IT"/>
              </w:rPr>
              <w:t xml:space="preserve"> SCIENTIFICO</w:t>
            </w:r>
          </w:p>
        </w:tc>
      </w:tr>
      <w:tr w:rsidR="00BD2CEA" w:rsidRPr="00DB3829" w:rsidTr="00116431">
        <w:trPr>
          <w:cantSplit/>
          <w:trHeight w:val="57"/>
          <w:jc w:val="center"/>
        </w:trPr>
        <w:tc>
          <w:tcPr>
            <w:tcW w:w="615" w:type="pct"/>
            <w:tcBorders>
              <w:top w:val="nil"/>
              <w:left w:val="nil"/>
              <w:bottom w:val="single" w:sz="6" w:space="0" w:color="auto"/>
              <w:right w:val="nil"/>
            </w:tcBorders>
          </w:tcPr>
          <w:p w:rsidR="0016787E" w:rsidRPr="00DB3829" w:rsidRDefault="0016787E" w:rsidP="00384D81">
            <w:pPr>
              <w:jc w:val="center"/>
              <w:rPr>
                <w:rFonts w:ascii="Arial" w:hAnsi="Arial" w:cs="Arial"/>
                <w:i/>
                <w:sz w:val="2"/>
                <w:szCs w:val="2"/>
                <w:lang w:val="it-IT"/>
              </w:rPr>
            </w:pPr>
          </w:p>
        </w:tc>
        <w:tc>
          <w:tcPr>
            <w:tcW w:w="284" w:type="pct"/>
            <w:tcBorders>
              <w:top w:val="nil"/>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i/>
                <w:sz w:val="2"/>
                <w:szCs w:val="2"/>
                <w:lang w:val="it-IT"/>
              </w:rPr>
            </w:pPr>
          </w:p>
        </w:tc>
        <w:tc>
          <w:tcPr>
            <w:tcW w:w="598" w:type="pct"/>
            <w:tcBorders>
              <w:top w:val="nil"/>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b/>
                <w:sz w:val="2"/>
                <w:szCs w:val="2"/>
                <w:lang w:val="it-IT"/>
              </w:rPr>
            </w:pPr>
          </w:p>
        </w:tc>
        <w:tc>
          <w:tcPr>
            <w:tcW w:w="896" w:type="pct"/>
            <w:gridSpan w:val="2"/>
            <w:tcBorders>
              <w:top w:val="nil"/>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b/>
                <w:sz w:val="2"/>
                <w:szCs w:val="2"/>
                <w:lang w:val="it-IT"/>
              </w:rPr>
            </w:pPr>
          </w:p>
        </w:tc>
        <w:tc>
          <w:tcPr>
            <w:tcW w:w="870" w:type="pct"/>
            <w:tcBorders>
              <w:top w:val="single" w:sz="6" w:space="0" w:color="auto"/>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b/>
                <w:sz w:val="2"/>
                <w:szCs w:val="2"/>
                <w:lang w:val="it-IT"/>
              </w:rPr>
            </w:pPr>
          </w:p>
        </w:tc>
        <w:tc>
          <w:tcPr>
            <w:tcW w:w="870" w:type="pct"/>
            <w:tcBorders>
              <w:top w:val="single" w:sz="6" w:space="0" w:color="auto"/>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b/>
                <w:sz w:val="2"/>
                <w:szCs w:val="2"/>
                <w:lang w:val="it-IT"/>
              </w:rPr>
            </w:pPr>
          </w:p>
        </w:tc>
        <w:tc>
          <w:tcPr>
            <w:tcW w:w="866" w:type="pct"/>
            <w:tcBorders>
              <w:top w:val="single" w:sz="6" w:space="0" w:color="auto"/>
              <w:left w:val="nil"/>
              <w:bottom w:val="single" w:sz="6" w:space="0" w:color="auto"/>
              <w:right w:val="nil"/>
            </w:tcBorders>
            <w:shd w:val="clear" w:color="auto" w:fill="auto"/>
            <w:vAlign w:val="center"/>
          </w:tcPr>
          <w:p w:rsidR="0016787E" w:rsidRPr="00DB3829" w:rsidRDefault="0016787E" w:rsidP="00384D81">
            <w:pPr>
              <w:jc w:val="center"/>
              <w:rPr>
                <w:rFonts w:ascii="Arial" w:hAnsi="Arial" w:cs="Arial"/>
                <w:b/>
                <w:sz w:val="2"/>
                <w:szCs w:val="2"/>
                <w:lang w:val="it-IT"/>
              </w:rPr>
            </w:pPr>
          </w:p>
        </w:tc>
      </w:tr>
      <w:tr w:rsidR="00BD2CEA" w:rsidRPr="00BD2CEA" w:rsidTr="00116431">
        <w:trPr>
          <w:cantSplit/>
          <w:trHeight w:val="573"/>
          <w:jc w:val="center"/>
        </w:trPr>
        <w:tc>
          <w:tcPr>
            <w:tcW w:w="615" w:type="pct"/>
            <w:vMerge w:val="restart"/>
            <w:tcBorders>
              <w:top w:val="single" w:sz="6" w:space="0" w:color="auto"/>
              <w:left w:val="single" w:sz="6" w:space="0" w:color="auto"/>
              <w:right w:val="single" w:sz="6" w:space="0" w:color="auto"/>
            </w:tcBorders>
          </w:tcPr>
          <w:p w:rsidR="003D6445" w:rsidRPr="00483471" w:rsidRDefault="003D6445" w:rsidP="00C17559">
            <w:pPr>
              <w:rPr>
                <w:rFonts w:ascii="Arial" w:hAnsi="Arial" w:cs="Arial"/>
                <w:sz w:val="16"/>
                <w:szCs w:val="16"/>
                <w:lang w:val="it-IT"/>
              </w:rPr>
            </w:pPr>
          </w:p>
          <w:p w:rsidR="003D6445" w:rsidRPr="00483471" w:rsidRDefault="005B4596" w:rsidP="00916663">
            <w:pPr>
              <w:jc w:val="center"/>
              <w:rPr>
                <w:rFonts w:ascii="Arial" w:hAnsi="Arial" w:cs="Arial"/>
                <w:sz w:val="16"/>
                <w:szCs w:val="16"/>
                <w:lang w:val="it-IT"/>
              </w:rPr>
            </w:pPr>
            <w:r w:rsidRPr="00483471">
              <w:rPr>
                <w:rFonts w:ascii="Arial" w:hAnsi="Arial" w:cs="Arial"/>
                <w:snapToGrid/>
                <w:sz w:val="16"/>
                <w:szCs w:val="16"/>
                <w:lang w:val="it-IT"/>
              </w:rPr>
              <w:t>30/04/2021</w:t>
            </w:r>
          </w:p>
        </w:tc>
        <w:tc>
          <w:tcPr>
            <w:tcW w:w="284" w:type="pct"/>
            <w:vMerge w:val="restart"/>
            <w:tcBorders>
              <w:top w:val="single" w:sz="6" w:space="0" w:color="auto"/>
              <w:left w:val="single" w:sz="6" w:space="0" w:color="auto"/>
              <w:right w:val="single" w:sz="6" w:space="0" w:color="auto"/>
            </w:tcBorders>
            <w:shd w:val="clear" w:color="auto" w:fill="auto"/>
          </w:tcPr>
          <w:p w:rsidR="003D6445" w:rsidRPr="00483471" w:rsidRDefault="003D6445" w:rsidP="00C17559">
            <w:pPr>
              <w:rPr>
                <w:rFonts w:ascii="Arial" w:hAnsi="Arial" w:cs="Arial"/>
                <w:sz w:val="16"/>
                <w:szCs w:val="16"/>
                <w:lang w:val="it-IT"/>
              </w:rPr>
            </w:pPr>
          </w:p>
          <w:p w:rsidR="003D6445" w:rsidRPr="00483471" w:rsidRDefault="003D52DB" w:rsidP="00233E63">
            <w:pPr>
              <w:jc w:val="center"/>
              <w:rPr>
                <w:rFonts w:ascii="Arial" w:hAnsi="Arial" w:cs="Arial"/>
                <w:sz w:val="16"/>
                <w:szCs w:val="16"/>
                <w:lang w:val="it-IT"/>
              </w:rPr>
            </w:pPr>
            <w:r w:rsidRPr="00483471">
              <w:rPr>
                <w:rFonts w:ascii="Arial" w:hAnsi="Arial" w:cs="Arial"/>
                <w:sz w:val="16"/>
                <w:szCs w:val="16"/>
                <w:lang w:val="it-IT"/>
              </w:rPr>
              <w:t>A</w:t>
            </w:r>
          </w:p>
        </w:tc>
        <w:tc>
          <w:tcPr>
            <w:tcW w:w="1493" w:type="pct"/>
            <w:gridSpan w:val="3"/>
            <w:vMerge w:val="restart"/>
            <w:tcBorders>
              <w:top w:val="single" w:sz="6" w:space="0" w:color="auto"/>
              <w:left w:val="single" w:sz="6" w:space="0" w:color="auto"/>
              <w:right w:val="single" w:sz="6" w:space="0" w:color="auto"/>
            </w:tcBorders>
            <w:shd w:val="clear" w:color="auto" w:fill="auto"/>
          </w:tcPr>
          <w:p w:rsidR="003D6445" w:rsidRPr="00131065" w:rsidRDefault="003D6445" w:rsidP="00C17559">
            <w:pPr>
              <w:rPr>
                <w:rFonts w:ascii="Arial" w:hAnsi="Arial" w:cs="Arial"/>
                <w:sz w:val="16"/>
                <w:szCs w:val="16"/>
                <w:lang w:val="it-IT"/>
              </w:rPr>
            </w:pPr>
          </w:p>
          <w:p w:rsidR="003D6445" w:rsidRPr="00131065" w:rsidRDefault="003D52DB" w:rsidP="00DB3829">
            <w:pPr>
              <w:jc w:val="center"/>
              <w:rPr>
                <w:rFonts w:ascii="Arial" w:hAnsi="Arial" w:cs="Arial"/>
                <w:sz w:val="16"/>
                <w:szCs w:val="16"/>
                <w:lang w:val="it-IT"/>
              </w:rPr>
            </w:pPr>
            <w:r w:rsidRPr="00131065">
              <w:rPr>
                <w:rFonts w:ascii="Arial" w:hAnsi="Arial" w:cs="Arial"/>
                <w:sz w:val="16"/>
                <w:szCs w:val="16"/>
                <w:lang w:val="it-IT"/>
              </w:rPr>
              <w:t>Prima emissione</w:t>
            </w:r>
          </w:p>
        </w:tc>
        <w:tc>
          <w:tcPr>
            <w:tcW w:w="870" w:type="pct"/>
            <w:tcBorders>
              <w:top w:val="single" w:sz="6" w:space="0" w:color="auto"/>
              <w:left w:val="single" w:sz="6" w:space="0" w:color="auto"/>
              <w:right w:val="single" w:sz="6" w:space="0" w:color="auto"/>
            </w:tcBorders>
            <w:shd w:val="clear" w:color="auto" w:fill="auto"/>
            <w:vAlign w:val="center"/>
          </w:tcPr>
          <w:p w:rsidR="003D6445" w:rsidRPr="00DB3829" w:rsidRDefault="00C14CE2" w:rsidP="004202AA">
            <w:pPr>
              <w:jc w:val="center"/>
              <w:rPr>
                <w:rFonts w:ascii="Arial" w:hAnsi="Arial" w:cs="Arial"/>
                <w:sz w:val="16"/>
                <w:lang w:val="it-IT"/>
              </w:rPr>
            </w:pPr>
            <w:r w:rsidRPr="00DB3829">
              <w:rPr>
                <w:rFonts w:ascii="Arial" w:hAnsi="Arial" w:cs="Arial"/>
                <w:sz w:val="16"/>
                <w:lang w:val="it-IT"/>
              </w:rPr>
              <w:t>Indam Laboratori Srl</w:t>
            </w:r>
          </w:p>
        </w:tc>
        <w:tc>
          <w:tcPr>
            <w:tcW w:w="870" w:type="pct"/>
            <w:tcBorders>
              <w:top w:val="single" w:sz="6" w:space="0" w:color="auto"/>
              <w:left w:val="single" w:sz="6" w:space="0" w:color="auto"/>
              <w:right w:val="single" w:sz="6" w:space="0" w:color="auto"/>
            </w:tcBorders>
            <w:shd w:val="clear" w:color="auto" w:fill="auto"/>
            <w:vAlign w:val="center"/>
          </w:tcPr>
          <w:p w:rsidR="000D45E2" w:rsidRPr="00DB3829" w:rsidRDefault="000D45E2" w:rsidP="00985529">
            <w:pPr>
              <w:jc w:val="center"/>
              <w:rPr>
                <w:rFonts w:ascii="Arial" w:hAnsi="Arial" w:cs="Arial"/>
                <w:sz w:val="16"/>
                <w:lang w:val="it-IT"/>
              </w:rPr>
            </w:pPr>
          </w:p>
          <w:p w:rsidR="003D6445" w:rsidRPr="00DB3829" w:rsidRDefault="000D45E2" w:rsidP="00985529">
            <w:pPr>
              <w:jc w:val="center"/>
              <w:rPr>
                <w:rFonts w:ascii="Arial" w:hAnsi="Arial" w:cs="Arial"/>
                <w:sz w:val="16"/>
                <w:lang w:val="it-IT"/>
              </w:rPr>
            </w:pPr>
            <w:r w:rsidRPr="00DB3829">
              <w:rPr>
                <w:noProof/>
                <w:snapToGrid/>
                <w:lang w:val="it-IT"/>
              </w:rPr>
              <w:drawing>
                <wp:anchor distT="0" distB="0" distL="114300" distR="114300" simplePos="0" relativeHeight="251659264" behindDoc="1" locked="0" layoutInCell="1" allowOverlap="1" wp14:anchorId="208FBDCF" wp14:editId="45718258">
                  <wp:simplePos x="0" y="0"/>
                  <wp:positionH relativeFrom="column">
                    <wp:posOffset>335280</wp:posOffset>
                  </wp:positionH>
                  <wp:positionV relativeFrom="paragraph">
                    <wp:posOffset>-122555</wp:posOffset>
                  </wp:positionV>
                  <wp:extent cx="306070" cy="398780"/>
                  <wp:effectExtent l="0" t="0" r="0" b="1270"/>
                  <wp:wrapNone/>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6070"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267F" w:rsidRPr="00DB3829">
              <w:rPr>
                <w:rFonts w:ascii="Arial" w:hAnsi="Arial" w:cs="Arial"/>
                <w:sz w:val="16"/>
                <w:lang w:val="it-IT"/>
              </w:rPr>
              <w:t>MERCANTI</w:t>
            </w:r>
          </w:p>
        </w:tc>
        <w:tc>
          <w:tcPr>
            <w:tcW w:w="866" w:type="pct"/>
            <w:tcBorders>
              <w:top w:val="single" w:sz="6" w:space="0" w:color="auto"/>
              <w:left w:val="single" w:sz="6" w:space="0" w:color="auto"/>
            </w:tcBorders>
            <w:shd w:val="clear" w:color="auto" w:fill="auto"/>
            <w:vAlign w:val="center"/>
          </w:tcPr>
          <w:p w:rsidR="000D45E2" w:rsidRPr="00DB3829" w:rsidRDefault="000D45E2" w:rsidP="00985529">
            <w:pPr>
              <w:jc w:val="center"/>
              <w:rPr>
                <w:rFonts w:ascii="Arial" w:hAnsi="Arial" w:cs="Arial"/>
                <w:sz w:val="16"/>
                <w:lang w:val="it-IT"/>
              </w:rPr>
            </w:pPr>
            <w:r w:rsidRPr="00DB3829">
              <w:rPr>
                <w:rFonts w:ascii="Arial" w:hAnsi="Arial" w:cs="Arial"/>
                <w:b/>
                <w:noProof/>
                <w:snapToGrid/>
                <w:sz w:val="28"/>
                <w:szCs w:val="28"/>
                <w:lang w:val="it-IT"/>
              </w:rPr>
              <w:drawing>
                <wp:anchor distT="0" distB="0" distL="114300" distR="114300" simplePos="0" relativeHeight="251658240" behindDoc="0" locked="0" layoutInCell="1" allowOverlap="1" wp14:anchorId="2EA24323" wp14:editId="21F64F0A">
                  <wp:simplePos x="0" y="0"/>
                  <wp:positionH relativeFrom="column">
                    <wp:posOffset>407035</wp:posOffset>
                  </wp:positionH>
                  <wp:positionV relativeFrom="paragraph">
                    <wp:posOffset>9525</wp:posOffset>
                  </wp:positionV>
                  <wp:extent cx="248285" cy="305435"/>
                  <wp:effectExtent l="0" t="0" r="0" b="0"/>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11">
                            <a:lum bright="-40000" contrast="-40000"/>
                            <a:extLst>
                              <a:ext uri="{28A0092B-C50C-407E-A947-70E740481C1C}">
                                <a14:useLocalDpi xmlns:a14="http://schemas.microsoft.com/office/drawing/2010/main" val="0"/>
                              </a:ext>
                            </a:extLst>
                          </a:blip>
                          <a:srcRect/>
                          <a:stretch>
                            <a:fillRect/>
                          </a:stretch>
                        </pic:blipFill>
                        <pic:spPr bwMode="auto">
                          <a:xfrm>
                            <a:off x="0" y="0"/>
                            <a:ext cx="248285" cy="305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6445" w:rsidRPr="00BD2CEA" w:rsidRDefault="00A9267F" w:rsidP="00985529">
            <w:pPr>
              <w:jc w:val="center"/>
              <w:rPr>
                <w:rFonts w:ascii="Arial" w:hAnsi="Arial" w:cs="Arial"/>
                <w:sz w:val="16"/>
                <w:lang w:val="it-IT"/>
              </w:rPr>
            </w:pPr>
            <w:r w:rsidRPr="00DB3829">
              <w:rPr>
                <w:rFonts w:ascii="Arial" w:hAnsi="Arial" w:cs="Arial"/>
                <w:sz w:val="16"/>
                <w:lang w:val="it-IT"/>
              </w:rPr>
              <w:t>BELLIZZI</w:t>
            </w:r>
          </w:p>
        </w:tc>
      </w:tr>
      <w:tr w:rsidR="00BD2CEA" w:rsidRPr="00BD2CEA" w:rsidTr="00116431">
        <w:trPr>
          <w:cantSplit/>
          <w:trHeight w:val="259"/>
          <w:jc w:val="center"/>
        </w:trPr>
        <w:tc>
          <w:tcPr>
            <w:tcW w:w="615" w:type="pct"/>
            <w:vMerge/>
            <w:tcBorders>
              <w:left w:val="single" w:sz="6" w:space="0" w:color="auto"/>
              <w:bottom w:val="single" w:sz="6" w:space="0" w:color="auto"/>
              <w:right w:val="single" w:sz="6" w:space="0" w:color="auto"/>
            </w:tcBorders>
            <w:vAlign w:val="center"/>
          </w:tcPr>
          <w:p w:rsidR="0016787E" w:rsidRPr="00BD2CEA" w:rsidRDefault="0016787E" w:rsidP="00384D81">
            <w:pPr>
              <w:jc w:val="center"/>
              <w:rPr>
                <w:rFonts w:ascii="Arial" w:hAnsi="Arial" w:cs="Arial"/>
                <w:sz w:val="12"/>
                <w:szCs w:val="12"/>
                <w:lang w:val="it-IT"/>
              </w:rPr>
            </w:pPr>
          </w:p>
        </w:tc>
        <w:tc>
          <w:tcPr>
            <w:tcW w:w="284" w:type="pct"/>
            <w:vMerge/>
            <w:tcBorders>
              <w:left w:val="single" w:sz="6" w:space="0" w:color="auto"/>
              <w:bottom w:val="single" w:sz="6" w:space="0" w:color="auto"/>
              <w:right w:val="single" w:sz="6" w:space="0" w:color="auto"/>
            </w:tcBorders>
            <w:vAlign w:val="center"/>
          </w:tcPr>
          <w:p w:rsidR="0016787E" w:rsidRPr="00BD2CEA" w:rsidRDefault="0016787E" w:rsidP="00384D81">
            <w:pPr>
              <w:jc w:val="center"/>
              <w:rPr>
                <w:rFonts w:ascii="Arial" w:hAnsi="Arial" w:cs="Arial"/>
                <w:sz w:val="12"/>
                <w:szCs w:val="12"/>
                <w:lang w:val="it-IT"/>
              </w:rPr>
            </w:pPr>
          </w:p>
        </w:tc>
        <w:tc>
          <w:tcPr>
            <w:tcW w:w="1493" w:type="pct"/>
            <w:gridSpan w:val="3"/>
            <w:vMerge/>
            <w:tcBorders>
              <w:left w:val="single" w:sz="6" w:space="0" w:color="auto"/>
              <w:bottom w:val="single" w:sz="6" w:space="0" w:color="auto"/>
              <w:right w:val="single" w:sz="6" w:space="0" w:color="auto"/>
            </w:tcBorders>
            <w:vAlign w:val="center"/>
          </w:tcPr>
          <w:p w:rsidR="0016787E" w:rsidRPr="00BD2CEA" w:rsidRDefault="0016787E" w:rsidP="00384D81">
            <w:pPr>
              <w:jc w:val="center"/>
              <w:rPr>
                <w:rFonts w:ascii="Arial" w:hAnsi="Arial" w:cs="Arial"/>
                <w:sz w:val="12"/>
                <w:szCs w:val="12"/>
                <w:lang w:val="it-IT"/>
              </w:rPr>
            </w:pPr>
          </w:p>
        </w:tc>
        <w:tc>
          <w:tcPr>
            <w:tcW w:w="870" w:type="pct"/>
            <w:tcBorders>
              <w:left w:val="single" w:sz="6" w:space="0" w:color="auto"/>
              <w:bottom w:val="single" w:sz="6" w:space="0" w:color="auto"/>
            </w:tcBorders>
            <w:vAlign w:val="center"/>
          </w:tcPr>
          <w:p w:rsidR="0016787E" w:rsidRPr="00BD2CEA" w:rsidRDefault="00A9267F" w:rsidP="00384D81">
            <w:pPr>
              <w:jc w:val="center"/>
              <w:rPr>
                <w:rFonts w:ascii="Arial" w:hAnsi="Arial" w:cs="Arial"/>
                <w:sz w:val="12"/>
                <w:szCs w:val="12"/>
                <w:lang w:val="it-IT"/>
              </w:rPr>
            </w:pPr>
            <w:r>
              <w:rPr>
                <w:rFonts w:ascii="Arial" w:hAnsi="Arial"/>
                <w:noProof/>
                <w:snapToGrid/>
                <w:sz w:val="16"/>
                <w:szCs w:val="16"/>
                <w:lang w:val="it-IT"/>
              </w:rPr>
              <w:drawing>
                <wp:inline distT="0" distB="0" distL="0" distR="0" wp14:anchorId="0142E464" wp14:editId="7E4074D1">
                  <wp:extent cx="629920" cy="250190"/>
                  <wp:effectExtent l="0" t="0" r="0" b="0"/>
                  <wp:docPr id="3" name="Immagine 3" descr="LogoIndam_fir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Indam_firma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9920" cy="250190"/>
                          </a:xfrm>
                          <a:prstGeom prst="rect">
                            <a:avLst/>
                          </a:prstGeom>
                          <a:noFill/>
                          <a:ln>
                            <a:noFill/>
                          </a:ln>
                        </pic:spPr>
                      </pic:pic>
                    </a:graphicData>
                  </a:graphic>
                </wp:inline>
              </w:drawing>
            </w:r>
          </w:p>
        </w:tc>
        <w:tc>
          <w:tcPr>
            <w:tcW w:w="870" w:type="pct"/>
            <w:tcBorders>
              <w:bottom w:val="single" w:sz="6" w:space="0" w:color="auto"/>
            </w:tcBorders>
            <w:vAlign w:val="center"/>
          </w:tcPr>
          <w:p w:rsidR="0016787E" w:rsidRPr="00BD2CEA" w:rsidRDefault="00A9267F" w:rsidP="00985529">
            <w:pPr>
              <w:jc w:val="center"/>
              <w:rPr>
                <w:rFonts w:ascii="Arial" w:hAnsi="Arial" w:cs="Arial"/>
                <w:sz w:val="12"/>
                <w:szCs w:val="12"/>
                <w:lang w:val="it-IT"/>
              </w:rPr>
            </w:pPr>
            <w:r>
              <w:rPr>
                <w:rFonts w:ascii="Arial" w:hAnsi="Arial" w:cs="Arial"/>
                <w:sz w:val="16"/>
                <w:szCs w:val="16"/>
                <w:lang w:val="it-IT"/>
              </w:rPr>
              <w:t>RCO-SGA</w:t>
            </w:r>
          </w:p>
        </w:tc>
        <w:tc>
          <w:tcPr>
            <w:tcW w:w="866" w:type="pct"/>
            <w:tcBorders>
              <w:bottom w:val="single" w:sz="6" w:space="0" w:color="auto"/>
            </w:tcBorders>
            <w:vAlign w:val="center"/>
          </w:tcPr>
          <w:p w:rsidR="0016787E" w:rsidRPr="00BD2CEA" w:rsidRDefault="00A9267F" w:rsidP="004202AA">
            <w:pPr>
              <w:jc w:val="center"/>
              <w:rPr>
                <w:rFonts w:ascii="Arial" w:hAnsi="Arial" w:cs="Arial"/>
                <w:sz w:val="16"/>
                <w:szCs w:val="16"/>
                <w:lang w:val="it-IT"/>
              </w:rPr>
            </w:pPr>
            <w:r>
              <w:rPr>
                <w:rFonts w:ascii="Arial" w:hAnsi="Arial" w:cs="Arial"/>
                <w:sz w:val="16"/>
                <w:szCs w:val="16"/>
                <w:lang w:val="it-IT"/>
              </w:rPr>
              <w:t>RSGA</w:t>
            </w:r>
          </w:p>
        </w:tc>
      </w:tr>
      <w:tr w:rsidR="00BD2CEA" w:rsidRPr="00BD2CEA" w:rsidTr="00116431">
        <w:trPr>
          <w:cantSplit/>
          <w:trHeight w:val="284"/>
          <w:jc w:val="center"/>
        </w:trPr>
        <w:tc>
          <w:tcPr>
            <w:tcW w:w="615" w:type="pct"/>
            <w:vAlign w:val="center"/>
          </w:tcPr>
          <w:p w:rsidR="0016787E" w:rsidRPr="00BD2CEA" w:rsidRDefault="0016787E" w:rsidP="00A937FF">
            <w:pPr>
              <w:jc w:val="center"/>
              <w:rPr>
                <w:rFonts w:ascii="Arial" w:hAnsi="Arial" w:cs="Arial"/>
                <w:b/>
                <w:sz w:val="16"/>
                <w:lang w:val="it-IT"/>
              </w:rPr>
            </w:pPr>
            <w:r w:rsidRPr="00BD2CEA">
              <w:rPr>
                <w:rFonts w:ascii="Arial" w:hAnsi="Arial" w:cs="Arial"/>
                <w:b/>
                <w:sz w:val="16"/>
                <w:lang w:val="it-IT"/>
              </w:rPr>
              <w:t>Data</w:t>
            </w:r>
          </w:p>
        </w:tc>
        <w:tc>
          <w:tcPr>
            <w:tcW w:w="284" w:type="pct"/>
            <w:shd w:val="clear" w:color="auto" w:fill="auto"/>
            <w:vAlign w:val="center"/>
          </w:tcPr>
          <w:p w:rsidR="0016787E" w:rsidRPr="00BD2CEA" w:rsidRDefault="0016787E" w:rsidP="00384D81">
            <w:pPr>
              <w:jc w:val="center"/>
              <w:rPr>
                <w:rFonts w:ascii="Arial" w:hAnsi="Arial" w:cs="Arial"/>
                <w:b/>
                <w:sz w:val="16"/>
                <w:lang w:val="it-IT"/>
              </w:rPr>
            </w:pPr>
            <w:r w:rsidRPr="00BD2CEA">
              <w:rPr>
                <w:rFonts w:ascii="Arial" w:hAnsi="Arial" w:cs="Arial"/>
                <w:b/>
                <w:sz w:val="16"/>
                <w:lang w:val="it-IT"/>
              </w:rPr>
              <w:t>Rev</w:t>
            </w:r>
          </w:p>
        </w:tc>
        <w:tc>
          <w:tcPr>
            <w:tcW w:w="1493" w:type="pct"/>
            <w:gridSpan w:val="3"/>
            <w:shd w:val="clear" w:color="auto" w:fill="auto"/>
            <w:vAlign w:val="center"/>
          </w:tcPr>
          <w:p w:rsidR="0016787E" w:rsidRPr="00BD2CEA" w:rsidRDefault="0016787E" w:rsidP="00384D81">
            <w:pPr>
              <w:jc w:val="center"/>
              <w:rPr>
                <w:rFonts w:ascii="Arial" w:hAnsi="Arial" w:cs="Arial"/>
                <w:b/>
                <w:sz w:val="16"/>
                <w:lang w:val="it-IT"/>
              </w:rPr>
            </w:pPr>
            <w:r w:rsidRPr="00BD2CEA">
              <w:rPr>
                <w:rFonts w:ascii="Arial" w:hAnsi="Arial" w:cs="Arial"/>
                <w:b/>
                <w:sz w:val="16"/>
                <w:lang w:val="it-IT"/>
              </w:rPr>
              <w:t>Descrizione della Revisione</w:t>
            </w:r>
          </w:p>
        </w:tc>
        <w:tc>
          <w:tcPr>
            <w:tcW w:w="870" w:type="pct"/>
            <w:shd w:val="clear" w:color="auto" w:fill="auto"/>
            <w:vAlign w:val="center"/>
          </w:tcPr>
          <w:p w:rsidR="0016787E" w:rsidRPr="00BD2CEA" w:rsidRDefault="0016787E" w:rsidP="00384D81">
            <w:pPr>
              <w:jc w:val="center"/>
              <w:rPr>
                <w:rFonts w:ascii="Arial" w:hAnsi="Arial" w:cs="Arial"/>
                <w:b/>
                <w:sz w:val="16"/>
                <w:lang w:val="it-IT"/>
              </w:rPr>
            </w:pPr>
            <w:r w:rsidRPr="00BD2CEA">
              <w:rPr>
                <w:rFonts w:ascii="Arial" w:hAnsi="Arial" w:cs="Arial"/>
                <w:b/>
                <w:sz w:val="16"/>
                <w:lang w:val="it-IT"/>
              </w:rPr>
              <w:t>Preparato</w:t>
            </w:r>
          </w:p>
        </w:tc>
        <w:tc>
          <w:tcPr>
            <w:tcW w:w="870" w:type="pct"/>
            <w:shd w:val="clear" w:color="auto" w:fill="auto"/>
            <w:vAlign w:val="center"/>
          </w:tcPr>
          <w:p w:rsidR="0016787E" w:rsidRPr="00BD2CEA" w:rsidRDefault="0016787E" w:rsidP="00384D81">
            <w:pPr>
              <w:jc w:val="center"/>
              <w:rPr>
                <w:rFonts w:ascii="Arial" w:hAnsi="Arial" w:cs="Arial"/>
                <w:b/>
                <w:sz w:val="16"/>
                <w:lang w:val="it-IT"/>
              </w:rPr>
            </w:pPr>
            <w:r w:rsidRPr="00BD2CEA">
              <w:rPr>
                <w:rFonts w:ascii="Arial" w:hAnsi="Arial" w:cs="Arial"/>
                <w:b/>
                <w:sz w:val="16"/>
                <w:lang w:val="it-IT"/>
              </w:rPr>
              <w:t>Controllato</w:t>
            </w:r>
          </w:p>
        </w:tc>
        <w:tc>
          <w:tcPr>
            <w:tcW w:w="866" w:type="pct"/>
            <w:shd w:val="clear" w:color="auto" w:fill="auto"/>
            <w:vAlign w:val="center"/>
          </w:tcPr>
          <w:p w:rsidR="0016787E" w:rsidRPr="00BD2CEA" w:rsidRDefault="0016787E" w:rsidP="00384D81">
            <w:pPr>
              <w:jc w:val="center"/>
              <w:rPr>
                <w:rFonts w:ascii="Arial" w:hAnsi="Arial" w:cs="Arial"/>
                <w:b/>
                <w:sz w:val="16"/>
                <w:lang w:val="it-IT"/>
              </w:rPr>
            </w:pPr>
            <w:r w:rsidRPr="00BD2CEA">
              <w:rPr>
                <w:rFonts w:ascii="Arial" w:hAnsi="Arial" w:cs="Arial"/>
                <w:b/>
                <w:sz w:val="16"/>
                <w:lang w:val="it-IT"/>
              </w:rPr>
              <w:t>Approvato</w:t>
            </w:r>
          </w:p>
        </w:tc>
      </w:tr>
    </w:tbl>
    <w:p w:rsidR="001D14DC" w:rsidRPr="00871655" w:rsidRDefault="001D14DC" w:rsidP="00525F36">
      <w:pPr>
        <w:pStyle w:val="HeaderTYPE"/>
        <w:jc w:val="left"/>
        <w:rPr>
          <w:rFonts w:ascii="Times New Roman" w:hAnsi="Times New Roman"/>
          <w:lang w:val="it-IT"/>
        </w:rPr>
      </w:pPr>
      <w:bookmarkStart w:id="2" w:name="_Toc292221266"/>
    </w:p>
    <w:p w:rsidR="00EA5034" w:rsidRPr="002E0182" w:rsidRDefault="00EA5034" w:rsidP="00EA5034">
      <w:pPr>
        <w:pStyle w:val="HeaderTYPE"/>
        <w:rPr>
          <w:rFonts w:cs="Arial"/>
          <w:lang w:val="it-IT"/>
        </w:rPr>
      </w:pPr>
      <w:r w:rsidRPr="002E0182">
        <w:rPr>
          <w:rFonts w:cs="Arial"/>
          <w:lang w:val="it-IT"/>
        </w:rPr>
        <w:lastRenderedPageBreak/>
        <w:t>Sommario Revisioni</w:t>
      </w:r>
      <w:bookmarkEnd w:id="2"/>
    </w:p>
    <w:p w:rsidR="00EA5034" w:rsidRPr="00871655" w:rsidRDefault="00EA5034" w:rsidP="00EA5034">
      <w:pPr>
        <w:pStyle w:val="HeaderTYPE"/>
        <w:rPr>
          <w:rFonts w:ascii="Times New Roman" w:hAnsi="Times New Roman"/>
          <w:lang w:val="it-IT"/>
        </w:rPr>
      </w:pP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1" w:type="dxa"/>
          <w:right w:w="71" w:type="dxa"/>
        </w:tblCellMar>
        <w:tblLook w:val="0000" w:firstRow="0" w:lastRow="0" w:firstColumn="0" w:lastColumn="0" w:noHBand="0" w:noVBand="0"/>
      </w:tblPr>
      <w:tblGrid>
        <w:gridCol w:w="1042"/>
        <w:gridCol w:w="898"/>
        <w:gridCol w:w="2105"/>
        <w:gridCol w:w="1434"/>
        <w:gridCol w:w="1436"/>
        <w:gridCol w:w="1436"/>
        <w:gridCol w:w="1430"/>
      </w:tblGrid>
      <w:tr w:rsidR="00EA5034" w:rsidRPr="00871655" w:rsidTr="006B0024">
        <w:trPr>
          <w:cantSplit/>
          <w:trHeight w:val="570"/>
          <w:jc w:val="center"/>
        </w:trPr>
        <w:tc>
          <w:tcPr>
            <w:tcW w:w="533" w:type="pct"/>
            <w:shd w:val="pct10" w:color="auto" w:fill="auto"/>
            <w:vAlign w:val="center"/>
          </w:tcPr>
          <w:p w:rsidR="00EA5034" w:rsidRPr="001E4652" w:rsidRDefault="00EA5034" w:rsidP="00875086">
            <w:pPr>
              <w:jc w:val="center"/>
              <w:rPr>
                <w:rFonts w:ascii="Arial" w:hAnsi="Arial" w:cs="Arial"/>
                <w:b/>
                <w:sz w:val="16"/>
                <w:lang w:val="it-IT"/>
              </w:rPr>
            </w:pPr>
            <w:r w:rsidRPr="001E4652">
              <w:rPr>
                <w:rFonts w:ascii="Arial" w:hAnsi="Arial" w:cs="Arial"/>
                <w:b/>
                <w:sz w:val="16"/>
                <w:lang w:val="it-IT"/>
              </w:rPr>
              <w:t>Data</w:t>
            </w:r>
          </w:p>
        </w:tc>
        <w:tc>
          <w:tcPr>
            <w:tcW w:w="459"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lang w:val="it-IT"/>
              </w:rPr>
              <w:t>Revision</w:t>
            </w:r>
            <w:r w:rsidRPr="001E4652">
              <w:rPr>
                <w:rFonts w:ascii="Arial" w:hAnsi="Arial" w:cs="Arial"/>
                <w:b/>
                <w:sz w:val="16"/>
              </w:rPr>
              <w:t>e</w:t>
            </w:r>
          </w:p>
        </w:tc>
        <w:tc>
          <w:tcPr>
            <w:tcW w:w="1076"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rPr>
              <w:t>Descrizione della revisione</w:t>
            </w:r>
          </w:p>
        </w:tc>
        <w:tc>
          <w:tcPr>
            <w:tcW w:w="733"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rPr>
              <w:t>Preparato</w:t>
            </w:r>
          </w:p>
        </w:tc>
        <w:tc>
          <w:tcPr>
            <w:tcW w:w="734"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rPr>
              <w:t>Controllato</w:t>
            </w:r>
          </w:p>
        </w:tc>
        <w:tc>
          <w:tcPr>
            <w:tcW w:w="734"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rPr>
              <w:t>Approvato</w:t>
            </w:r>
          </w:p>
        </w:tc>
        <w:tc>
          <w:tcPr>
            <w:tcW w:w="731" w:type="pct"/>
            <w:shd w:val="pct10" w:color="auto" w:fill="auto"/>
            <w:vAlign w:val="center"/>
          </w:tcPr>
          <w:p w:rsidR="00EA5034" w:rsidRPr="001E4652" w:rsidRDefault="00EA5034" w:rsidP="00875086">
            <w:pPr>
              <w:jc w:val="center"/>
              <w:rPr>
                <w:rFonts w:ascii="Arial" w:hAnsi="Arial" w:cs="Arial"/>
                <w:b/>
                <w:sz w:val="16"/>
              </w:rPr>
            </w:pPr>
            <w:r w:rsidRPr="001E4652">
              <w:rPr>
                <w:rFonts w:ascii="Arial" w:hAnsi="Arial" w:cs="Arial"/>
                <w:b/>
                <w:sz w:val="16"/>
              </w:rPr>
              <w:t>Riferimento commenti Italferr</w:t>
            </w:r>
          </w:p>
        </w:tc>
      </w:tr>
      <w:tr w:rsidR="007C086C" w:rsidRPr="00871655" w:rsidTr="006B0024">
        <w:trPr>
          <w:cantSplit/>
          <w:trHeight w:val="570"/>
          <w:jc w:val="center"/>
        </w:trPr>
        <w:tc>
          <w:tcPr>
            <w:tcW w:w="533" w:type="pct"/>
            <w:vAlign w:val="center"/>
          </w:tcPr>
          <w:p w:rsidR="007C086C" w:rsidRPr="00483471" w:rsidRDefault="005B4596" w:rsidP="00916663">
            <w:pPr>
              <w:jc w:val="center"/>
              <w:rPr>
                <w:rFonts w:ascii="Arial" w:hAnsi="Arial" w:cs="Arial"/>
                <w:sz w:val="16"/>
                <w:szCs w:val="16"/>
                <w:lang w:val="it-IT"/>
              </w:rPr>
            </w:pPr>
            <w:r w:rsidRPr="00483471">
              <w:rPr>
                <w:rFonts w:ascii="Arial" w:hAnsi="Arial" w:cs="Arial"/>
                <w:sz w:val="16"/>
                <w:szCs w:val="16"/>
                <w:lang w:val="it-IT"/>
              </w:rPr>
              <w:t>30/04/2021</w:t>
            </w:r>
          </w:p>
        </w:tc>
        <w:tc>
          <w:tcPr>
            <w:tcW w:w="459" w:type="pct"/>
            <w:vAlign w:val="center"/>
          </w:tcPr>
          <w:p w:rsidR="007C086C" w:rsidRPr="00483471" w:rsidRDefault="007C086C" w:rsidP="007C086C">
            <w:pPr>
              <w:jc w:val="center"/>
              <w:rPr>
                <w:rFonts w:ascii="Arial" w:hAnsi="Arial" w:cs="Arial"/>
                <w:sz w:val="16"/>
                <w:szCs w:val="16"/>
                <w:lang w:val="it-IT"/>
              </w:rPr>
            </w:pPr>
            <w:r w:rsidRPr="00483471">
              <w:rPr>
                <w:rFonts w:ascii="Arial" w:hAnsi="Arial" w:cs="Arial"/>
                <w:sz w:val="16"/>
                <w:szCs w:val="16"/>
                <w:lang w:val="it-IT"/>
              </w:rPr>
              <w:t>A</w:t>
            </w:r>
          </w:p>
        </w:tc>
        <w:tc>
          <w:tcPr>
            <w:tcW w:w="1076" w:type="pct"/>
            <w:vAlign w:val="center"/>
          </w:tcPr>
          <w:p w:rsidR="007C086C" w:rsidRPr="00985529" w:rsidRDefault="007C086C" w:rsidP="007C086C">
            <w:pPr>
              <w:jc w:val="center"/>
              <w:rPr>
                <w:rFonts w:ascii="Arial" w:hAnsi="Arial" w:cs="Arial"/>
                <w:sz w:val="16"/>
                <w:szCs w:val="16"/>
                <w:lang w:val="it-IT"/>
              </w:rPr>
            </w:pPr>
            <w:r w:rsidRPr="00985529">
              <w:rPr>
                <w:rFonts w:ascii="Arial" w:hAnsi="Arial" w:cs="Arial"/>
                <w:sz w:val="16"/>
                <w:szCs w:val="16"/>
                <w:lang w:val="it-IT"/>
              </w:rPr>
              <w:t>Emissione</w:t>
            </w:r>
          </w:p>
        </w:tc>
        <w:tc>
          <w:tcPr>
            <w:tcW w:w="733" w:type="pct"/>
            <w:vAlign w:val="center"/>
          </w:tcPr>
          <w:p w:rsidR="007C086C" w:rsidRPr="00985529" w:rsidRDefault="00A9267F" w:rsidP="007C086C">
            <w:pPr>
              <w:jc w:val="center"/>
              <w:rPr>
                <w:rFonts w:ascii="Arial" w:hAnsi="Arial" w:cs="Arial"/>
                <w:sz w:val="12"/>
                <w:szCs w:val="12"/>
                <w:lang w:val="it-IT"/>
              </w:rPr>
            </w:pPr>
            <w:r>
              <w:rPr>
                <w:rFonts w:ascii="Arial" w:hAnsi="Arial"/>
                <w:noProof/>
                <w:snapToGrid/>
                <w:sz w:val="16"/>
                <w:szCs w:val="16"/>
                <w:lang w:val="it-IT"/>
              </w:rPr>
              <w:drawing>
                <wp:inline distT="0" distB="0" distL="0" distR="0" wp14:anchorId="09CE6161" wp14:editId="4D7A7106">
                  <wp:extent cx="786410" cy="312345"/>
                  <wp:effectExtent l="0" t="0" r="0" b="0"/>
                  <wp:docPr id="4" name="Immagine 4" descr="LogoIndam_fir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Indam_firmat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92402" cy="314725"/>
                          </a:xfrm>
                          <a:prstGeom prst="rect">
                            <a:avLst/>
                          </a:prstGeom>
                          <a:noFill/>
                          <a:ln>
                            <a:noFill/>
                          </a:ln>
                        </pic:spPr>
                      </pic:pic>
                    </a:graphicData>
                  </a:graphic>
                </wp:inline>
              </w:drawing>
            </w:r>
          </w:p>
        </w:tc>
        <w:tc>
          <w:tcPr>
            <w:tcW w:w="734" w:type="pct"/>
            <w:vAlign w:val="center"/>
          </w:tcPr>
          <w:p w:rsidR="000D45E2" w:rsidRDefault="000D45E2" w:rsidP="007C086C">
            <w:pPr>
              <w:jc w:val="center"/>
              <w:rPr>
                <w:rFonts w:ascii="Arial" w:hAnsi="Arial" w:cs="Arial"/>
                <w:sz w:val="16"/>
                <w:szCs w:val="16"/>
                <w:lang w:val="it-IT"/>
              </w:rPr>
            </w:pPr>
            <w:r>
              <w:rPr>
                <w:noProof/>
                <w:snapToGrid/>
                <w:lang w:val="it-IT"/>
              </w:rPr>
              <w:drawing>
                <wp:anchor distT="0" distB="0" distL="114300" distR="114300" simplePos="0" relativeHeight="251660288" behindDoc="1" locked="0" layoutInCell="1" allowOverlap="1" wp14:anchorId="6D4EC227" wp14:editId="017B3D3F">
                  <wp:simplePos x="0" y="0"/>
                  <wp:positionH relativeFrom="column">
                    <wp:posOffset>323215</wp:posOffset>
                  </wp:positionH>
                  <wp:positionV relativeFrom="paragraph">
                    <wp:posOffset>1270</wp:posOffset>
                  </wp:positionV>
                  <wp:extent cx="247015" cy="329565"/>
                  <wp:effectExtent l="0" t="0" r="635" b="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015" cy="329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86C" w:rsidRPr="00985529" w:rsidRDefault="00A9267F" w:rsidP="007C086C">
            <w:pPr>
              <w:jc w:val="center"/>
              <w:rPr>
                <w:rFonts w:ascii="Arial" w:hAnsi="Arial" w:cs="Arial"/>
                <w:sz w:val="12"/>
                <w:szCs w:val="12"/>
                <w:lang w:val="it-IT"/>
              </w:rPr>
            </w:pPr>
            <w:r>
              <w:rPr>
                <w:rFonts w:ascii="Arial" w:hAnsi="Arial" w:cs="Arial"/>
                <w:sz w:val="16"/>
                <w:szCs w:val="16"/>
                <w:lang w:val="it-IT"/>
              </w:rPr>
              <w:t>RCO-SGA</w:t>
            </w:r>
          </w:p>
        </w:tc>
        <w:tc>
          <w:tcPr>
            <w:tcW w:w="734" w:type="pct"/>
            <w:vAlign w:val="center"/>
          </w:tcPr>
          <w:p w:rsidR="000D45E2" w:rsidRDefault="000D45E2" w:rsidP="000D45E2">
            <w:pPr>
              <w:jc w:val="center"/>
              <w:rPr>
                <w:rFonts w:ascii="Arial" w:hAnsi="Arial" w:cs="Arial"/>
                <w:sz w:val="16"/>
                <w:szCs w:val="16"/>
                <w:lang w:val="it-IT"/>
              </w:rPr>
            </w:pPr>
            <w:r>
              <w:rPr>
                <w:rFonts w:ascii="Arial" w:hAnsi="Arial" w:cs="Arial"/>
                <w:b/>
                <w:noProof/>
                <w:snapToGrid/>
                <w:sz w:val="28"/>
                <w:szCs w:val="28"/>
                <w:lang w:val="it-IT"/>
              </w:rPr>
              <w:drawing>
                <wp:anchor distT="0" distB="0" distL="114300" distR="114300" simplePos="0" relativeHeight="251661312" behindDoc="1" locked="0" layoutInCell="1" allowOverlap="1" wp14:anchorId="6FE93CBA" wp14:editId="61CB972B">
                  <wp:simplePos x="0" y="0"/>
                  <wp:positionH relativeFrom="column">
                    <wp:posOffset>302260</wp:posOffset>
                  </wp:positionH>
                  <wp:positionV relativeFrom="paragraph">
                    <wp:posOffset>-15875</wp:posOffset>
                  </wp:positionV>
                  <wp:extent cx="247650" cy="304800"/>
                  <wp:effectExtent l="0" t="0" r="0" b="0"/>
                  <wp:wrapNone/>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765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086C" w:rsidRPr="00985529" w:rsidRDefault="00A9267F" w:rsidP="000D45E2">
            <w:pPr>
              <w:jc w:val="center"/>
              <w:rPr>
                <w:rFonts w:ascii="Arial" w:hAnsi="Arial" w:cs="Arial"/>
                <w:sz w:val="16"/>
                <w:szCs w:val="16"/>
                <w:lang w:val="it-IT"/>
              </w:rPr>
            </w:pPr>
            <w:r>
              <w:rPr>
                <w:rFonts w:ascii="Arial" w:hAnsi="Arial" w:cs="Arial"/>
                <w:sz w:val="16"/>
                <w:szCs w:val="16"/>
                <w:lang w:val="it-IT"/>
              </w:rPr>
              <w:t>RSGA</w:t>
            </w:r>
          </w:p>
        </w:tc>
        <w:tc>
          <w:tcPr>
            <w:tcW w:w="731" w:type="pct"/>
            <w:vAlign w:val="center"/>
          </w:tcPr>
          <w:p w:rsidR="007C086C" w:rsidRPr="00985529" w:rsidRDefault="007C086C" w:rsidP="007C086C">
            <w:pPr>
              <w:jc w:val="center"/>
              <w:rPr>
                <w:rFonts w:ascii="Arial" w:hAnsi="Arial" w:cs="Arial"/>
                <w:sz w:val="16"/>
              </w:rPr>
            </w:pPr>
          </w:p>
        </w:tc>
      </w:tr>
    </w:tbl>
    <w:p w:rsidR="00EA5034" w:rsidRPr="00871655" w:rsidRDefault="00EA5034" w:rsidP="00EA5034">
      <w:pPr>
        <w:pStyle w:val="INDEX"/>
        <w:rPr>
          <w:rFonts w:ascii="Times New Roman" w:hAnsi="Times New Roman"/>
          <w:lang w:val="it-IT"/>
        </w:rPr>
      </w:pPr>
    </w:p>
    <w:p w:rsidR="00857AC8" w:rsidRPr="00871655" w:rsidRDefault="00857AC8" w:rsidP="00EA5034">
      <w:pPr>
        <w:spacing w:line="160" w:lineRule="exact"/>
        <w:jc w:val="center"/>
        <w:rPr>
          <w:sz w:val="20"/>
          <w:highlight w:val="yellow"/>
          <w:lang w:val="it-IT"/>
        </w:rPr>
      </w:pPr>
    </w:p>
    <w:bookmarkEnd w:id="0"/>
    <w:p w:rsidR="008E62A1" w:rsidRPr="006F138F" w:rsidRDefault="008E62A1">
      <w:pPr>
        <w:widowControl/>
        <w:rPr>
          <w:rStyle w:val="Collegamentoipertestuale"/>
          <w:rFonts w:ascii="Arial" w:hAnsi="Arial"/>
          <w:b/>
          <w:noProof/>
        </w:rPr>
      </w:pPr>
      <w:r>
        <w:rPr>
          <w:sz w:val="20"/>
          <w:highlight w:val="yellow"/>
          <w:lang w:val="it-IT"/>
        </w:rPr>
        <w:br w:type="page"/>
      </w:r>
    </w:p>
    <w:p w:rsidR="008E62A1" w:rsidRPr="00D61581" w:rsidRDefault="008E62A1" w:rsidP="00DD2007">
      <w:pPr>
        <w:tabs>
          <w:tab w:val="left" w:pos="9214"/>
        </w:tabs>
        <w:spacing w:line="276" w:lineRule="auto"/>
        <w:rPr>
          <w:rStyle w:val="Collegamentoipertestuale"/>
          <w:rFonts w:ascii="Arial" w:hAnsi="Arial" w:cs="Arial"/>
          <w:b/>
          <w:noProof/>
          <w:color w:val="auto"/>
          <w:sz w:val="22"/>
          <w:szCs w:val="22"/>
        </w:rPr>
      </w:pPr>
      <w:r w:rsidRPr="00D61581">
        <w:rPr>
          <w:rStyle w:val="Collegamentoipertestuale"/>
          <w:rFonts w:ascii="Arial" w:hAnsi="Arial" w:cs="Arial"/>
          <w:b/>
          <w:noProof/>
          <w:color w:val="auto"/>
          <w:sz w:val="22"/>
          <w:szCs w:val="22"/>
        </w:rPr>
        <w:lastRenderedPageBreak/>
        <w:t>INDICE</w:t>
      </w:r>
    </w:p>
    <w:p w:rsidR="005C084F" w:rsidRDefault="006F138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rsidRPr="0058763A">
        <w:rPr>
          <w:rStyle w:val="Collegamentoipertestuale"/>
          <w:rFonts w:asciiTheme="minorHAnsi" w:hAnsiTheme="minorHAnsi" w:cstheme="minorHAnsi"/>
          <w:b w:val="0"/>
          <w:color w:val="auto"/>
          <w:sz w:val="22"/>
          <w:szCs w:val="22"/>
          <w:highlight w:val="yellow"/>
        </w:rPr>
        <w:fldChar w:fldCharType="begin"/>
      </w:r>
      <w:r w:rsidRPr="0058763A">
        <w:rPr>
          <w:rStyle w:val="Collegamentoipertestuale"/>
          <w:rFonts w:asciiTheme="minorHAnsi" w:hAnsiTheme="minorHAnsi" w:cstheme="minorHAnsi"/>
          <w:b w:val="0"/>
          <w:color w:val="auto"/>
          <w:sz w:val="22"/>
          <w:szCs w:val="22"/>
          <w:highlight w:val="yellow"/>
        </w:rPr>
        <w:instrText xml:space="preserve"> TOC \o "1-4" \u </w:instrText>
      </w:r>
      <w:r w:rsidRPr="0058763A">
        <w:rPr>
          <w:rStyle w:val="Collegamentoipertestuale"/>
          <w:rFonts w:asciiTheme="minorHAnsi" w:hAnsiTheme="minorHAnsi" w:cstheme="minorHAnsi"/>
          <w:b w:val="0"/>
          <w:color w:val="auto"/>
          <w:sz w:val="22"/>
          <w:szCs w:val="22"/>
          <w:highlight w:val="yellow"/>
        </w:rPr>
        <w:fldChar w:fldCharType="separate"/>
      </w:r>
      <w:r w:rsidR="005C084F">
        <w:t>1</w:t>
      </w:r>
      <w:r w:rsidR="005C084F">
        <w:rPr>
          <w:rFonts w:asciiTheme="minorHAnsi" w:eastAsiaTheme="minorEastAsia" w:hAnsiTheme="minorHAnsi" w:cstheme="minorBidi"/>
          <w:b w:val="0"/>
          <w:caps w:val="0"/>
          <w:snapToGrid/>
          <w:sz w:val="22"/>
          <w:szCs w:val="22"/>
          <w:u w:val="none"/>
          <w:lang w:val="it-IT"/>
        </w:rPr>
        <w:tab/>
      </w:r>
      <w:r w:rsidR="005C084F">
        <w:t>Premessa</w:t>
      </w:r>
      <w:r w:rsidR="005C084F">
        <w:tab/>
      </w:r>
      <w:r w:rsidR="005C084F">
        <w:fldChar w:fldCharType="begin"/>
      </w:r>
      <w:r w:rsidR="005C084F">
        <w:instrText xml:space="preserve"> PAGEREF _Toc70349363 \h </w:instrText>
      </w:r>
      <w:r w:rsidR="005C084F">
        <w:fldChar w:fldCharType="separate"/>
      </w:r>
      <w:r w:rsidR="00B02453">
        <w:t>6</w:t>
      </w:r>
      <w:r w:rsidR="005C084F">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t>2</w:t>
      </w:r>
      <w:r>
        <w:rPr>
          <w:rFonts w:asciiTheme="minorHAnsi" w:eastAsiaTheme="minorEastAsia" w:hAnsiTheme="minorHAnsi" w:cstheme="minorBidi"/>
          <w:b w:val="0"/>
          <w:caps w:val="0"/>
          <w:snapToGrid/>
          <w:sz w:val="22"/>
          <w:szCs w:val="22"/>
          <w:u w:val="none"/>
          <w:lang w:val="it-IT"/>
        </w:rPr>
        <w:tab/>
      </w:r>
      <w:r>
        <w:t>Riferimenti Normativi</w:t>
      </w:r>
      <w:r>
        <w:tab/>
      </w:r>
      <w:r>
        <w:fldChar w:fldCharType="begin"/>
      </w:r>
      <w:r>
        <w:instrText xml:space="preserve"> PAGEREF _Toc70349364 \h </w:instrText>
      </w:r>
      <w:r>
        <w:fldChar w:fldCharType="separate"/>
      </w:r>
      <w:r w:rsidR="00B02453">
        <w:t>8</w:t>
      </w:r>
      <w:r>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t>3</w:t>
      </w:r>
      <w:r>
        <w:rPr>
          <w:rFonts w:asciiTheme="minorHAnsi" w:eastAsiaTheme="minorEastAsia" w:hAnsiTheme="minorHAnsi" w:cstheme="minorBidi"/>
          <w:b w:val="0"/>
          <w:caps w:val="0"/>
          <w:snapToGrid/>
          <w:sz w:val="22"/>
          <w:szCs w:val="22"/>
          <w:u w:val="none"/>
          <w:lang w:val="it-IT"/>
        </w:rPr>
        <w:tab/>
      </w:r>
      <w:r>
        <w:t>Attività di monitoraggio</w:t>
      </w:r>
      <w:r>
        <w:tab/>
      </w:r>
      <w:r>
        <w:fldChar w:fldCharType="begin"/>
      </w:r>
      <w:r>
        <w:instrText xml:space="preserve"> PAGEREF _Toc70349365 \h </w:instrText>
      </w:r>
      <w:r>
        <w:fldChar w:fldCharType="separate"/>
      </w:r>
      <w:r w:rsidR="00B02453">
        <w:t>10</w:t>
      </w:r>
      <w:r>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t>4</w:t>
      </w:r>
      <w:r>
        <w:rPr>
          <w:rFonts w:asciiTheme="minorHAnsi" w:eastAsiaTheme="minorEastAsia" w:hAnsiTheme="minorHAnsi" w:cstheme="minorBidi"/>
          <w:b w:val="0"/>
          <w:caps w:val="0"/>
          <w:snapToGrid/>
          <w:sz w:val="22"/>
          <w:szCs w:val="22"/>
          <w:u w:val="none"/>
          <w:lang w:val="it-IT"/>
        </w:rPr>
        <w:tab/>
      </w:r>
      <w:r>
        <w:t>Metodi dI esecuzione dei rilievi in campo e di analisi</w:t>
      </w:r>
      <w:r>
        <w:tab/>
      </w:r>
      <w:r>
        <w:fldChar w:fldCharType="begin"/>
      </w:r>
      <w:r>
        <w:instrText xml:space="preserve"> PAGEREF _Toc70349366 \h </w:instrText>
      </w:r>
      <w:r>
        <w:fldChar w:fldCharType="separate"/>
      </w:r>
      <w:r w:rsidR="00B02453">
        <w:t>14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4.1</w:t>
      </w:r>
      <w:r>
        <w:rPr>
          <w:rFonts w:asciiTheme="minorHAnsi" w:eastAsiaTheme="minorEastAsia" w:hAnsiTheme="minorHAnsi" w:cstheme="minorBidi"/>
          <w:b w:val="0"/>
          <w:snapToGrid/>
          <w:sz w:val="22"/>
          <w:szCs w:val="22"/>
          <w:lang w:val="it-IT"/>
        </w:rPr>
        <w:tab/>
      </w:r>
      <w:r>
        <w:t>Metodiche di rilievo</w:t>
      </w:r>
      <w:r>
        <w:tab/>
      </w:r>
      <w:r>
        <w:fldChar w:fldCharType="begin"/>
      </w:r>
      <w:r>
        <w:instrText xml:space="preserve"> PAGEREF _Toc70349367 \h </w:instrText>
      </w:r>
      <w:r>
        <w:fldChar w:fldCharType="separate"/>
      </w:r>
      <w:r w:rsidR="00B02453">
        <w:t>14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4.1.1</w:t>
      </w:r>
      <w:r>
        <w:rPr>
          <w:rFonts w:asciiTheme="minorHAnsi" w:eastAsiaTheme="minorEastAsia" w:hAnsiTheme="minorHAnsi" w:cstheme="minorBidi"/>
          <w:b w:val="0"/>
          <w:snapToGrid/>
          <w:sz w:val="22"/>
          <w:szCs w:val="22"/>
          <w:lang w:val="it-IT"/>
        </w:rPr>
        <w:tab/>
      </w:r>
      <w:r>
        <w:t>Misure in situ</w:t>
      </w:r>
      <w:r>
        <w:tab/>
      </w:r>
      <w:r>
        <w:fldChar w:fldCharType="begin"/>
      </w:r>
      <w:r>
        <w:instrText xml:space="preserve"> PAGEREF _Toc70349368 \h </w:instrText>
      </w:r>
      <w:r>
        <w:fldChar w:fldCharType="separate"/>
      </w:r>
      <w:r w:rsidR="00B02453">
        <w:t>14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4.1.2</w:t>
      </w:r>
      <w:r>
        <w:rPr>
          <w:rFonts w:asciiTheme="minorHAnsi" w:eastAsiaTheme="minorEastAsia" w:hAnsiTheme="minorHAnsi" w:cstheme="minorBidi"/>
          <w:b w:val="0"/>
          <w:snapToGrid/>
          <w:sz w:val="22"/>
          <w:szCs w:val="22"/>
          <w:lang w:val="it-IT"/>
        </w:rPr>
        <w:tab/>
      </w:r>
      <w:r>
        <w:t>Analisi di laboratorio</w:t>
      </w:r>
      <w:r>
        <w:tab/>
      </w:r>
      <w:r>
        <w:fldChar w:fldCharType="begin"/>
      </w:r>
      <w:r>
        <w:instrText xml:space="preserve"> PAGEREF _Toc70349369 \h </w:instrText>
      </w:r>
      <w:r>
        <w:fldChar w:fldCharType="separate"/>
      </w:r>
      <w:r w:rsidR="00B02453">
        <w:t>15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4.2</w:t>
      </w:r>
      <w:r>
        <w:rPr>
          <w:rFonts w:asciiTheme="minorHAnsi" w:eastAsiaTheme="minorEastAsia" w:hAnsiTheme="minorHAnsi" w:cstheme="minorBidi"/>
          <w:snapToGrid/>
          <w:sz w:val="22"/>
          <w:szCs w:val="22"/>
          <w:lang w:val="it-IT"/>
        </w:rPr>
        <w:tab/>
      </w:r>
      <w:r w:rsidRPr="00F3257F">
        <w:rPr>
          <w:smallCaps w:val="0"/>
        </w:rPr>
        <w:t>Metodi di analisi e di valutazione dei dati di monitoraggio</w:t>
      </w:r>
      <w:r>
        <w:tab/>
      </w:r>
      <w:r>
        <w:fldChar w:fldCharType="begin"/>
      </w:r>
      <w:r>
        <w:instrText xml:space="preserve"> PAGEREF _Toc70349370 \h </w:instrText>
      </w:r>
      <w:r>
        <w:fldChar w:fldCharType="separate"/>
      </w:r>
      <w:r w:rsidR="00B02453">
        <w:t>17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4.3</w:t>
      </w:r>
      <w:r>
        <w:rPr>
          <w:rFonts w:asciiTheme="minorHAnsi" w:eastAsiaTheme="minorEastAsia" w:hAnsiTheme="minorHAnsi" w:cstheme="minorBidi"/>
          <w:snapToGrid/>
          <w:sz w:val="22"/>
          <w:szCs w:val="22"/>
          <w:lang w:val="it-IT"/>
        </w:rPr>
        <w:tab/>
      </w:r>
      <w:r w:rsidRPr="00F3257F">
        <w:rPr>
          <w:smallCaps w:val="0"/>
        </w:rPr>
        <w:t>Strumentazione</w:t>
      </w:r>
      <w:r>
        <w:tab/>
      </w:r>
      <w:r>
        <w:fldChar w:fldCharType="begin"/>
      </w:r>
      <w:r>
        <w:instrText xml:space="preserve"> PAGEREF _Toc70349371 \h </w:instrText>
      </w:r>
      <w:r>
        <w:fldChar w:fldCharType="separate"/>
      </w:r>
      <w:r w:rsidR="00B02453">
        <w:t>19</w:t>
      </w:r>
      <w:r>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t>5</w:t>
      </w:r>
      <w:r>
        <w:rPr>
          <w:rFonts w:asciiTheme="minorHAnsi" w:eastAsiaTheme="minorEastAsia" w:hAnsiTheme="minorHAnsi" w:cstheme="minorBidi"/>
          <w:b w:val="0"/>
          <w:caps w:val="0"/>
          <w:snapToGrid/>
          <w:sz w:val="22"/>
          <w:szCs w:val="22"/>
          <w:u w:val="none"/>
          <w:lang w:val="it-IT"/>
        </w:rPr>
        <w:tab/>
      </w:r>
      <w:r>
        <w:t>Risultati – Fase CORSO OPERA I TRIMESTRE 2021</w:t>
      </w:r>
      <w:r>
        <w:tab/>
      </w:r>
      <w:r>
        <w:fldChar w:fldCharType="begin"/>
      </w:r>
      <w:r>
        <w:instrText xml:space="preserve"> PAGEREF _Toc70349372 \h </w:instrText>
      </w:r>
      <w:r>
        <w:fldChar w:fldCharType="separate"/>
      </w:r>
      <w:r w:rsidR="00B02453">
        <w:t>20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w:t>
      </w:r>
      <w:r>
        <w:rPr>
          <w:rFonts w:asciiTheme="minorHAnsi" w:eastAsiaTheme="minorEastAsia" w:hAnsiTheme="minorHAnsi" w:cstheme="minorBidi"/>
          <w:snapToGrid/>
          <w:sz w:val="22"/>
          <w:szCs w:val="22"/>
          <w:lang w:val="it-IT"/>
        </w:rPr>
        <w:tab/>
      </w:r>
      <w:r>
        <w:t>AV-CA-SO-14 (monte) e AV-CA-SO-15 (valle)</w:t>
      </w:r>
      <w:r>
        <w:tab/>
      </w:r>
      <w:r>
        <w:fldChar w:fldCharType="begin"/>
      </w:r>
      <w:r>
        <w:instrText xml:space="preserve"> PAGEREF _Toc70349373 \h </w:instrText>
      </w:r>
      <w:r>
        <w:fldChar w:fldCharType="separate"/>
      </w:r>
      <w:r w:rsidR="00B02453">
        <w:t>21</w:t>
      </w:r>
      <w:r>
        <w:fldChar w:fldCharType="end"/>
      </w:r>
    </w:p>
    <w:p w:rsidR="005C084F" w:rsidRDefault="005C084F" w:rsidP="008D3DAF">
      <w:pPr>
        <w:pStyle w:val="Sommario3"/>
        <w:tabs>
          <w:tab w:val="left" w:pos="709"/>
          <w:tab w:val="right" w:leader="dot" w:pos="9356"/>
        </w:tabs>
        <w:rPr>
          <w:rFonts w:asciiTheme="minorHAnsi" w:eastAsiaTheme="minorEastAsia" w:hAnsiTheme="minorHAnsi" w:cstheme="minorBidi"/>
          <w:b w:val="0"/>
          <w:snapToGrid/>
          <w:sz w:val="22"/>
          <w:szCs w:val="22"/>
          <w:lang w:val="it-IT"/>
        </w:rPr>
      </w:pPr>
      <w:r>
        <w:t>5.1.1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_Toc70349374 \h </w:instrText>
      </w:r>
      <w:r>
        <w:fldChar w:fldCharType="separate"/>
      </w:r>
      <w:r w:rsidR="00B02453">
        <w:t>22</w:t>
      </w:r>
      <w:r>
        <w:fldChar w:fldCharType="end"/>
      </w:r>
    </w:p>
    <w:p w:rsidR="005C084F" w:rsidRDefault="005C084F" w:rsidP="008D3DAF">
      <w:pPr>
        <w:pStyle w:val="Sommario3"/>
        <w:tabs>
          <w:tab w:val="left" w:pos="709"/>
          <w:tab w:val="right" w:leader="dot" w:pos="9356"/>
        </w:tabs>
        <w:rPr>
          <w:rFonts w:asciiTheme="minorHAnsi" w:eastAsiaTheme="minorEastAsia" w:hAnsiTheme="minorHAnsi" w:cstheme="minorBidi"/>
          <w:b w:val="0"/>
          <w:snapToGrid/>
          <w:sz w:val="22"/>
          <w:szCs w:val="22"/>
          <w:lang w:val="it-IT"/>
        </w:rPr>
      </w:pPr>
      <w:r>
        <w:t>5.1.2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_Toc70349375 \h </w:instrText>
      </w:r>
      <w:r>
        <w:fldChar w:fldCharType="separate"/>
      </w:r>
      <w:r w:rsidR="00B02453">
        <w:t>25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w:t>
      </w:r>
      <w:r>
        <w:rPr>
          <w:rFonts w:asciiTheme="minorHAnsi" w:eastAsiaTheme="minorEastAsia" w:hAnsiTheme="minorHAnsi" w:cstheme="minorBidi"/>
          <w:snapToGrid/>
          <w:sz w:val="22"/>
          <w:szCs w:val="22"/>
          <w:lang w:val="it-IT"/>
        </w:rPr>
        <w:tab/>
      </w:r>
      <w:r>
        <w:t>AV-CA-SO-17</w:t>
      </w:r>
      <w:r>
        <w:tab/>
      </w:r>
      <w:r>
        <w:fldChar w:fldCharType="begin"/>
      </w:r>
      <w:r>
        <w:instrText xml:space="preserve"> PAGEREF _Toc70349376 \h </w:instrText>
      </w:r>
      <w:r>
        <w:fldChar w:fldCharType="separate"/>
      </w:r>
      <w:r w:rsidR="00B02453">
        <w:t>27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_Toc70349377 \h </w:instrText>
      </w:r>
      <w:r>
        <w:fldChar w:fldCharType="separate"/>
      </w:r>
      <w:r w:rsidR="00B02453">
        <w:t>28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_Toc70349378 \h </w:instrText>
      </w:r>
      <w:r>
        <w:fldChar w:fldCharType="separate"/>
      </w:r>
      <w:r w:rsidR="00B02453">
        <w:t>29</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w:t>
      </w:r>
      <w:r>
        <w:rPr>
          <w:rFonts w:asciiTheme="minorHAnsi" w:eastAsiaTheme="minorEastAsia" w:hAnsiTheme="minorHAnsi" w:cstheme="minorBidi"/>
          <w:snapToGrid/>
          <w:sz w:val="22"/>
          <w:szCs w:val="22"/>
          <w:lang w:val="it-IT"/>
        </w:rPr>
        <w:tab/>
      </w:r>
      <w:r>
        <w:t>AV-CA-SO-16</w:t>
      </w:r>
      <w:r>
        <w:tab/>
      </w:r>
      <w:r>
        <w:fldChar w:fldCharType="begin"/>
      </w:r>
      <w:r>
        <w:instrText xml:space="preserve"> PAGEREF _Toc70349379 \h </w:instrText>
      </w:r>
      <w:r>
        <w:fldChar w:fldCharType="separate"/>
      </w:r>
      <w:r w:rsidR="00B02453">
        <w:t>30</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_Toc70349380 \h </w:instrText>
      </w:r>
      <w:r>
        <w:fldChar w:fldCharType="separate"/>
      </w:r>
      <w:r w:rsidR="00B02453">
        <w:t>31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_Toc70349381 \h </w:instrText>
      </w:r>
      <w:r>
        <w:fldChar w:fldCharType="separate"/>
      </w:r>
      <w:r w:rsidR="00B02453">
        <w:t>32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5.4</w:t>
      </w:r>
      <w:r>
        <w:rPr>
          <w:rFonts w:asciiTheme="minorHAnsi" w:eastAsiaTheme="minorEastAsia" w:hAnsiTheme="minorHAnsi" w:cstheme="minorBidi"/>
          <w:snapToGrid/>
          <w:sz w:val="22"/>
          <w:szCs w:val="22"/>
          <w:lang w:val="it-IT"/>
        </w:rPr>
        <w:tab/>
      </w:r>
      <w:r>
        <w:t>AV-CA-SO-68</w:t>
      </w:r>
      <w:r>
        <w:tab/>
      </w:r>
      <w:r>
        <w:fldChar w:fldCharType="begin"/>
      </w:r>
      <w:r>
        <w:instrText xml:space="preserve"> PAGEREF _Toc70349382 \h </w:instrText>
      </w:r>
      <w:r>
        <w:fldChar w:fldCharType="separate"/>
      </w:r>
      <w:r w:rsidR="00B02453">
        <w:t>33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_Toc70349383 \h </w:instrText>
      </w:r>
      <w:r>
        <w:fldChar w:fldCharType="separate"/>
      </w:r>
      <w:r w:rsidR="00B02453">
        <w:t>34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5.4.2</w:t>
      </w:r>
      <w:r>
        <w:rPr>
          <w:rFonts w:asciiTheme="minorHAnsi" w:eastAsiaTheme="minorEastAsia" w:hAnsiTheme="minorHAnsi" w:cstheme="minorBidi"/>
          <w:b w:val="0"/>
          <w:snapToGrid/>
          <w:sz w:val="22"/>
          <w:szCs w:val="22"/>
          <w:lang w:val="it-IT"/>
        </w:rPr>
        <w:tab/>
      </w:r>
      <w:r>
        <w:t>Valutazione dei risultati</w:t>
      </w:r>
      <w:r>
        <w:tab/>
      </w:r>
      <w:r>
        <w:fldChar w:fldCharType="begin"/>
      </w:r>
      <w:r>
        <w:instrText xml:space="preserve"> PAGEREF _Toc70349384 \h </w:instrText>
      </w:r>
      <w:r>
        <w:fldChar w:fldCharType="separate"/>
      </w:r>
      <w:r w:rsidR="00B02453">
        <w:t>39</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5.5</w:t>
      </w:r>
      <w:r>
        <w:rPr>
          <w:rFonts w:asciiTheme="minorHAnsi" w:eastAsiaTheme="minorEastAsia" w:hAnsiTheme="minorHAnsi" w:cstheme="minorBidi"/>
          <w:snapToGrid/>
          <w:sz w:val="22"/>
          <w:szCs w:val="22"/>
          <w:lang w:val="it-IT"/>
        </w:rPr>
        <w:tab/>
      </w:r>
      <w:r>
        <w:t>AV-LO-SO-18</w:t>
      </w:r>
      <w:r>
        <w:tab/>
      </w:r>
      <w:r>
        <w:fldChar w:fldCharType="begin"/>
      </w:r>
      <w:r>
        <w:instrText xml:space="preserve"> PAGEREF _Toc70349385 \h </w:instrText>
      </w:r>
      <w:r>
        <w:fldChar w:fldCharType="separate"/>
      </w:r>
      <w:r w:rsidR="00B02453">
        <w:t>40</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5.5.1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_Toc70349386 \h </w:instrText>
      </w:r>
      <w:r>
        <w:fldChar w:fldCharType="separate"/>
      </w:r>
      <w:r w:rsidR="00B02453">
        <w:t>41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5.5.2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_Toc70349387 \h </w:instrText>
      </w:r>
      <w:r>
        <w:fldChar w:fldCharType="separate"/>
      </w:r>
      <w:r w:rsidR="00B02453">
        <w:t>42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5.6</w:t>
      </w:r>
      <w:r>
        <w:rPr>
          <w:rFonts w:asciiTheme="minorHAnsi" w:eastAsiaTheme="minorEastAsia" w:hAnsiTheme="minorHAnsi" w:cstheme="minorBidi"/>
          <w:snapToGrid/>
          <w:sz w:val="22"/>
          <w:szCs w:val="22"/>
          <w:lang w:val="it-IT"/>
        </w:rPr>
        <w:tab/>
      </w:r>
      <w:r>
        <w:t>LO-02 MONTE e LO-02 VALLE EST</w:t>
      </w:r>
      <w:r>
        <w:tab/>
      </w:r>
      <w:r>
        <w:fldChar w:fldCharType="begin"/>
      </w:r>
      <w:r>
        <w:instrText xml:space="preserve"> PAGEREF _Toc70349388 \h </w:instrText>
      </w:r>
      <w:r>
        <w:fldChar w:fldCharType="separate"/>
      </w:r>
      <w:r w:rsidR="00B02453">
        <w:t>43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5.6.1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_Toc70349389 \h </w:instrText>
      </w:r>
      <w:r>
        <w:fldChar w:fldCharType="separate"/>
      </w:r>
      <w:r w:rsidR="00B02453">
        <w:t>44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5.6.2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_Toc70349390 \h </w:instrText>
      </w:r>
      <w:r>
        <w:fldChar w:fldCharType="separate"/>
      </w:r>
      <w:r w:rsidR="00B02453">
        <w:t>46</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5.7</w:t>
      </w:r>
      <w:r>
        <w:rPr>
          <w:rFonts w:asciiTheme="minorHAnsi" w:eastAsiaTheme="minorEastAsia" w:hAnsiTheme="minorHAnsi" w:cstheme="minorBidi"/>
          <w:snapToGrid/>
          <w:sz w:val="22"/>
          <w:szCs w:val="22"/>
          <w:lang w:val="it-IT"/>
        </w:rPr>
        <w:tab/>
      </w:r>
      <w:r>
        <w:t>AV-LO-SO-20</w:t>
      </w:r>
      <w:r>
        <w:tab/>
      </w:r>
      <w:r>
        <w:fldChar w:fldCharType="begin"/>
      </w:r>
      <w:r>
        <w:instrText xml:space="preserve"> PAGEREF _Toc70349391 \h </w:instrText>
      </w:r>
      <w:r>
        <w:fldChar w:fldCharType="separate"/>
      </w:r>
      <w:r w:rsidR="00B02453">
        <w:t>48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5.7.1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_Toc70349392 \h </w:instrText>
      </w:r>
      <w:r>
        <w:fldChar w:fldCharType="separate"/>
      </w:r>
      <w:r w:rsidR="00B02453">
        <w:t>49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5.7.2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_Toc70349393 \h </w:instrText>
      </w:r>
      <w:r>
        <w:fldChar w:fldCharType="separate"/>
      </w:r>
      <w:r w:rsidR="00B02453">
        <w:t>54</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5.8</w:t>
      </w:r>
      <w:r>
        <w:rPr>
          <w:rFonts w:asciiTheme="minorHAnsi" w:eastAsiaTheme="minorEastAsia" w:hAnsiTheme="minorHAnsi" w:cstheme="minorBidi"/>
          <w:snapToGrid/>
          <w:sz w:val="22"/>
          <w:szCs w:val="22"/>
          <w:lang w:val="it-IT"/>
        </w:rPr>
        <w:tab/>
      </w:r>
      <w:r>
        <w:t>AV-LO-SO-21</w:t>
      </w:r>
      <w:r>
        <w:tab/>
      </w:r>
      <w:r>
        <w:fldChar w:fldCharType="begin"/>
      </w:r>
      <w:r>
        <w:instrText xml:space="preserve"> PAGEREF _Toc70349394 \h </w:instrText>
      </w:r>
      <w:r>
        <w:fldChar w:fldCharType="separate"/>
      </w:r>
      <w:r w:rsidR="00B02453">
        <w:t>57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5.8.1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_Toc70349395 \h </w:instrText>
      </w:r>
      <w:r>
        <w:fldChar w:fldCharType="separate"/>
      </w:r>
      <w:r w:rsidR="00B02453">
        <w:t>58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5.8.2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_Toc70349396 \h </w:instrText>
      </w:r>
      <w:r>
        <w:fldChar w:fldCharType="separate"/>
      </w:r>
      <w:r w:rsidR="00B02453">
        <w:t>63</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5.9</w:t>
      </w:r>
      <w:r>
        <w:rPr>
          <w:rFonts w:asciiTheme="minorHAnsi" w:eastAsiaTheme="minorEastAsia" w:hAnsiTheme="minorHAnsi" w:cstheme="minorBidi"/>
          <w:snapToGrid/>
          <w:sz w:val="22"/>
          <w:szCs w:val="22"/>
          <w:lang w:val="it-IT"/>
        </w:rPr>
        <w:tab/>
      </w:r>
      <w:r>
        <w:t>POZZO TBM</w:t>
      </w:r>
      <w:r>
        <w:tab/>
      </w:r>
      <w:r>
        <w:fldChar w:fldCharType="begin"/>
      </w:r>
      <w:r>
        <w:instrText xml:space="preserve"> PAGEREF _Toc70349397 \h </w:instrText>
      </w:r>
      <w:r>
        <w:fldChar w:fldCharType="separate"/>
      </w:r>
      <w:r w:rsidR="00B02453">
        <w:t>66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5.9.1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_Toc70349398 \h </w:instrText>
      </w:r>
      <w:r>
        <w:fldChar w:fldCharType="separate"/>
      </w:r>
      <w:r w:rsidR="00B02453">
        <w:t>67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5.10</w:t>
      </w:r>
      <w:r>
        <w:rPr>
          <w:rFonts w:asciiTheme="minorHAnsi" w:eastAsiaTheme="minorEastAsia" w:hAnsiTheme="minorHAnsi" w:cstheme="minorBidi"/>
          <w:snapToGrid/>
          <w:sz w:val="22"/>
          <w:szCs w:val="22"/>
          <w:lang w:val="it-IT"/>
        </w:rPr>
        <w:tab/>
      </w:r>
      <w:r>
        <w:t>AV-LO-SO-62_SUP</w:t>
      </w:r>
      <w:r>
        <w:tab/>
      </w:r>
      <w:r>
        <w:fldChar w:fldCharType="begin"/>
      </w:r>
      <w:r>
        <w:instrText xml:space="preserve"> PAGEREF _Toc70349399 \h </w:instrText>
      </w:r>
      <w:r>
        <w:fldChar w:fldCharType="separate"/>
      </w:r>
      <w:r w:rsidR="00B02453">
        <w:t>73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5.10.1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_Toc70349400 \h </w:instrText>
      </w:r>
      <w:r>
        <w:fldChar w:fldCharType="separate"/>
      </w:r>
      <w:r w:rsidR="00B02453">
        <w:t>74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5.10.2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_Toc70349401 \h </w:instrText>
      </w:r>
      <w:r>
        <w:fldChar w:fldCharType="separate"/>
      </w:r>
      <w:r w:rsidR="00B02453">
        <w:t>75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5.11</w:t>
      </w:r>
      <w:r>
        <w:rPr>
          <w:rFonts w:asciiTheme="minorHAnsi" w:eastAsiaTheme="minorEastAsia" w:hAnsiTheme="minorHAnsi" w:cstheme="minorBidi"/>
          <w:snapToGrid/>
          <w:sz w:val="22"/>
          <w:szCs w:val="22"/>
          <w:lang w:val="it-IT"/>
        </w:rPr>
        <w:tab/>
      </w:r>
      <w:r>
        <w:t>AV-LO-SO-63_SUP</w:t>
      </w:r>
      <w:r>
        <w:tab/>
      </w:r>
      <w:r>
        <w:fldChar w:fldCharType="begin"/>
      </w:r>
      <w:r>
        <w:instrText xml:space="preserve"> PAGEREF _Toc70349402 \h </w:instrText>
      </w:r>
      <w:r>
        <w:fldChar w:fldCharType="separate"/>
      </w:r>
      <w:r w:rsidR="00B02453">
        <w:t>76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5.11.1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_Toc70349403 \h </w:instrText>
      </w:r>
      <w:r>
        <w:fldChar w:fldCharType="separate"/>
      </w:r>
      <w:r w:rsidR="00B02453">
        <w:t>77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5.11.2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_Toc70349404 \h </w:instrText>
      </w:r>
      <w:r>
        <w:fldChar w:fldCharType="separate"/>
      </w:r>
      <w:r w:rsidR="00B02453">
        <w:t>80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5.12</w:t>
      </w:r>
      <w:r>
        <w:rPr>
          <w:rFonts w:asciiTheme="minorHAnsi" w:eastAsiaTheme="minorEastAsia" w:hAnsiTheme="minorHAnsi" w:cstheme="minorBidi"/>
          <w:snapToGrid/>
          <w:sz w:val="22"/>
          <w:szCs w:val="22"/>
          <w:lang w:val="it-IT"/>
        </w:rPr>
        <w:tab/>
      </w:r>
      <w:r>
        <w:t>AV-LO-SO-63_PROF</w:t>
      </w:r>
      <w:r>
        <w:tab/>
      </w:r>
      <w:r>
        <w:fldChar w:fldCharType="begin"/>
      </w:r>
      <w:r>
        <w:instrText xml:space="preserve"> PAGEREF _Toc70349405 \h </w:instrText>
      </w:r>
      <w:r>
        <w:fldChar w:fldCharType="separate"/>
      </w:r>
      <w:r w:rsidR="00B02453">
        <w:t>81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5.12.1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_Toc70349406 \h </w:instrText>
      </w:r>
      <w:r>
        <w:fldChar w:fldCharType="separate"/>
      </w:r>
      <w:r w:rsidR="00B02453">
        <w:t>82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5.12.2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_Toc70349407 \h </w:instrText>
      </w:r>
      <w:r>
        <w:fldChar w:fldCharType="separate"/>
      </w:r>
      <w:r w:rsidR="00B02453">
        <w:t>87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5.13</w:t>
      </w:r>
      <w:r>
        <w:rPr>
          <w:rFonts w:asciiTheme="minorHAnsi" w:eastAsiaTheme="minorEastAsia" w:hAnsiTheme="minorHAnsi" w:cstheme="minorBidi"/>
          <w:snapToGrid/>
          <w:sz w:val="22"/>
          <w:szCs w:val="22"/>
          <w:lang w:val="it-IT"/>
        </w:rPr>
        <w:tab/>
      </w:r>
      <w:r>
        <w:t>AV-LO-SO-62_PROF</w:t>
      </w:r>
      <w:r>
        <w:tab/>
      </w:r>
      <w:r>
        <w:fldChar w:fldCharType="begin"/>
      </w:r>
      <w:r>
        <w:instrText xml:space="preserve"> PAGEREF _Toc70349408 \h </w:instrText>
      </w:r>
      <w:r>
        <w:fldChar w:fldCharType="separate"/>
      </w:r>
      <w:r w:rsidR="00B02453">
        <w:t>90</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5.13.1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_Toc70349409 \h </w:instrText>
      </w:r>
      <w:r>
        <w:fldChar w:fldCharType="separate"/>
      </w:r>
      <w:r w:rsidR="00B02453">
        <w:t>91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5.13.2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_Toc70349410 \h </w:instrText>
      </w:r>
      <w:r>
        <w:fldChar w:fldCharType="separate"/>
      </w:r>
      <w:r w:rsidR="00B02453">
        <w:t>96</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5.14</w:t>
      </w:r>
      <w:r>
        <w:rPr>
          <w:rFonts w:asciiTheme="minorHAnsi" w:eastAsiaTheme="minorEastAsia" w:hAnsiTheme="minorHAnsi" w:cstheme="minorBidi"/>
          <w:snapToGrid/>
          <w:sz w:val="22"/>
          <w:szCs w:val="22"/>
          <w:lang w:val="it-IT"/>
        </w:rPr>
        <w:tab/>
      </w:r>
      <w:r>
        <w:t>AV-LO-SO-64</w:t>
      </w:r>
      <w:r>
        <w:tab/>
      </w:r>
      <w:r>
        <w:fldChar w:fldCharType="begin"/>
      </w:r>
      <w:r>
        <w:instrText xml:space="preserve"> PAGEREF _Toc70349411 \h </w:instrText>
      </w:r>
      <w:r>
        <w:fldChar w:fldCharType="separate"/>
      </w:r>
      <w:r w:rsidR="00B02453">
        <w:t>98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5.14.1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_Toc70349412 \h </w:instrText>
      </w:r>
      <w:r>
        <w:fldChar w:fldCharType="separate"/>
      </w:r>
      <w:r w:rsidR="00B02453">
        <w:t>99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lastRenderedPageBreak/>
        <w:t>5.14.2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_Toc70349413 \h </w:instrText>
      </w:r>
      <w:r>
        <w:fldChar w:fldCharType="separate"/>
      </w:r>
      <w:r w:rsidR="00B02453">
        <w:t>104</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5.15</w:t>
      </w:r>
      <w:r>
        <w:rPr>
          <w:rFonts w:asciiTheme="minorHAnsi" w:eastAsiaTheme="minorEastAsia" w:hAnsiTheme="minorHAnsi" w:cstheme="minorBidi"/>
          <w:snapToGrid/>
          <w:sz w:val="22"/>
          <w:szCs w:val="22"/>
          <w:lang w:val="it-IT"/>
        </w:rPr>
        <w:tab/>
      </w:r>
      <w:r>
        <w:t>AV-LO-SO-65</w:t>
      </w:r>
      <w:r>
        <w:tab/>
      </w:r>
      <w:r>
        <w:fldChar w:fldCharType="begin"/>
      </w:r>
      <w:r>
        <w:instrText xml:space="preserve"> PAGEREF _Toc70349414 \h </w:instrText>
      </w:r>
      <w:r>
        <w:fldChar w:fldCharType="separate"/>
      </w:r>
      <w:r w:rsidR="00B02453">
        <w:t>106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5.15.1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_Toc70349415 \h </w:instrText>
      </w:r>
      <w:r>
        <w:fldChar w:fldCharType="separate"/>
      </w:r>
      <w:r w:rsidR="00B02453">
        <w:t>107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5.15.2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_Toc70349416 \h </w:instrText>
      </w:r>
      <w:r>
        <w:fldChar w:fldCharType="separate"/>
      </w:r>
      <w:r w:rsidR="00B02453">
        <w:t>112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5.16</w:t>
      </w:r>
      <w:r>
        <w:rPr>
          <w:rFonts w:asciiTheme="minorHAnsi" w:eastAsiaTheme="minorEastAsia" w:hAnsiTheme="minorHAnsi" w:cstheme="minorBidi"/>
          <w:snapToGrid/>
          <w:sz w:val="22"/>
          <w:szCs w:val="22"/>
          <w:lang w:val="it-IT"/>
        </w:rPr>
        <w:tab/>
      </w:r>
      <w:r>
        <w:t>AV-LO-SO-22</w:t>
      </w:r>
      <w:r>
        <w:tab/>
      </w:r>
      <w:r>
        <w:fldChar w:fldCharType="begin"/>
      </w:r>
      <w:r>
        <w:instrText xml:space="preserve"> PAGEREF _Toc70349417 \h </w:instrText>
      </w:r>
      <w:r>
        <w:fldChar w:fldCharType="separate"/>
      </w:r>
      <w:r w:rsidR="00B02453">
        <w:t>114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5.16.1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_Toc70349418 \h </w:instrText>
      </w:r>
      <w:r>
        <w:fldChar w:fldCharType="separate"/>
      </w:r>
      <w:r w:rsidR="00B02453">
        <w:t>115</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5.16.2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_Toc70349419 \h </w:instrText>
      </w:r>
      <w:r>
        <w:fldChar w:fldCharType="separate"/>
      </w:r>
      <w:r w:rsidR="00B02453">
        <w:t>117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5.17</w:t>
      </w:r>
      <w:r>
        <w:rPr>
          <w:rFonts w:asciiTheme="minorHAnsi" w:eastAsiaTheme="minorEastAsia" w:hAnsiTheme="minorHAnsi" w:cstheme="minorBidi"/>
          <w:snapToGrid/>
          <w:sz w:val="22"/>
          <w:szCs w:val="22"/>
          <w:lang w:val="it-IT"/>
        </w:rPr>
        <w:tab/>
      </w:r>
      <w:r>
        <w:t>AV-LO-SO-23</w:t>
      </w:r>
      <w:r>
        <w:tab/>
      </w:r>
      <w:r>
        <w:fldChar w:fldCharType="begin"/>
      </w:r>
      <w:r>
        <w:instrText xml:space="preserve"> PAGEREF _Toc70349420 \h </w:instrText>
      </w:r>
      <w:r>
        <w:fldChar w:fldCharType="separate"/>
      </w:r>
      <w:r w:rsidR="00B02453">
        <w:t>120</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5.17.1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_Toc70349421 \h </w:instrText>
      </w:r>
      <w:r>
        <w:fldChar w:fldCharType="separate"/>
      </w:r>
      <w:r w:rsidR="00B02453">
        <w:t>121</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5.18</w:t>
      </w:r>
      <w:r>
        <w:rPr>
          <w:rFonts w:asciiTheme="minorHAnsi" w:eastAsiaTheme="minorEastAsia" w:hAnsiTheme="minorHAnsi" w:cstheme="minorBidi"/>
          <w:snapToGrid/>
          <w:sz w:val="22"/>
          <w:szCs w:val="22"/>
          <w:lang w:val="it-IT"/>
        </w:rPr>
        <w:tab/>
      </w:r>
      <w:r>
        <w:t>AV-DE-SO-24</w:t>
      </w:r>
      <w:r>
        <w:tab/>
      </w:r>
      <w:r>
        <w:fldChar w:fldCharType="begin"/>
      </w:r>
      <w:r>
        <w:instrText xml:space="preserve"> PAGEREF _Toc70349422 \h </w:instrText>
      </w:r>
      <w:r>
        <w:fldChar w:fldCharType="separate"/>
      </w:r>
      <w:r w:rsidR="00B02453">
        <w:t>122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5.18.1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_Toc70349423 \h </w:instrText>
      </w:r>
      <w:r>
        <w:fldChar w:fldCharType="separate"/>
      </w:r>
      <w:r w:rsidR="00B02453">
        <w:t>123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5.18.2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_Toc70349424 \h </w:instrText>
      </w:r>
      <w:r>
        <w:fldChar w:fldCharType="separate"/>
      </w:r>
      <w:r w:rsidR="00B02453">
        <w:t>125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5.19</w:t>
      </w:r>
      <w:r>
        <w:rPr>
          <w:rFonts w:asciiTheme="minorHAnsi" w:eastAsiaTheme="minorEastAsia" w:hAnsiTheme="minorHAnsi" w:cstheme="minorBidi"/>
          <w:snapToGrid/>
          <w:sz w:val="22"/>
          <w:szCs w:val="22"/>
          <w:lang w:val="it-IT"/>
        </w:rPr>
        <w:tab/>
      </w:r>
      <w:r>
        <w:t>AV-DE-SO-25</w:t>
      </w:r>
      <w:r>
        <w:tab/>
      </w:r>
      <w:r>
        <w:fldChar w:fldCharType="begin"/>
      </w:r>
      <w:r>
        <w:instrText xml:space="preserve"> PAGEREF _Toc70349425 \h </w:instrText>
      </w:r>
      <w:r>
        <w:fldChar w:fldCharType="separate"/>
      </w:r>
      <w:r w:rsidR="00B02453">
        <w:t>129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5.19.1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_Toc70349426 \h </w:instrText>
      </w:r>
      <w:r>
        <w:fldChar w:fldCharType="separate"/>
      </w:r>
      <w:r w:rsidR="00B02453">
        <w:t>130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5.20</w:t>
      </w:r>
      <w:r>
        <w:rPr>
          <w:rFonts w:asciiTheme="minorHAnsi" w:eastAsiaTheme="minorEastAsia" w:hAnsiTheme="minorHAnsi" w:cstheme="minorBidi"/>
          <w:snapToGrid/>
          <w:sz w:val="22"/>
          <w:szCs w:val="22"/>
          <w:lang w:val="it-IT"/>
        </w:rPr>
        <w:tab/>
      </w:r>
      <w:r>
        <w:t>AV-DE-SO-03</w:t>
      </w:r>
      <w:r>
        <w:tab/>
      </w:r>
      <w:r>
        <w:fldChar w:fldCharType="begin"/>
      </w:r>
      <w:r>
        <w:instrText xml:space="preserve"> PAGEREF _Toc70349427 \h </w:instrText>
      </w:r>
      <w:r>
        <w:fldChar w:fldCharType="separate"/>
      </w:r>
      <w:r w:rsidR="00B02453">
        <w:t>131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5.20.1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_Toc70349428 \h </w:instrText>
      </w:r>
      <w:r>
        <w:fldChar w:fldCharType="separate"/>
      </w:r>
      <w:r w:rsidR="00B02453">
        <w:t>132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5.20.2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_Toc70349429 \h </w:instrText>
      </w:r>
      <w:r>
        <w:fldChar w:fldCharType="separate"/>
      </w:r>
      <w:r w:rsidR="00B02453">
        <w:t>137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5.21</w:t>
      </w:r>
      <w:r>
        <w:rPr>
          <w:rFonts w:asciiTheme="minorHAnsi" w:eastAsiaTheme="minorEastAsia" w:hAnsiTheme="minorHAnsi" w:cstheme="minorBidi"/>
          <w:snapToGrid/>
          <w:sz w:val="22"/>
          <w:szCs w:val="22"/>
          <w:lang w:val="it-IT"/>
        </w:rPr>
        <w:tab/>
      </w:r>
      <w:r>
        <w:t>AV-DE-SO-01</w:t>
      </w:r>
      <w:r>
        <w:tab/>
      </w:r>
      <w:r>
        <w:fldChar w:fldCharType="begin"/>
      </w:r>
      <w:r>
        <w:instrText xml:space="preserve"> PAGEREF _Toc70349430 \h </w:instrText>
      </w:r>
      <w:r>
        <w:fldChar w:fldCharType="separate"/>
      </w:r>
      <w:r w:rsidR="00B02453">
        <w:t>138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5.21.1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_Toc70349431 \h </w:instrText>
      </w:r>
      <w:r>
        <w:fldChar w:fldCharType="separate"/>
      </w:r>
      <w:r w:rsidR="00B02453">
        <w:t>139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5.21.2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_Toc70349432 \h </w:instrText>
      </w:r>
      <w:r>
        <w:fldChar w:fldCharType="separate"/>
      </w:r>
      <w:r w:rsidR="00B02453">
        <w:t>144</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5.22</w:t>
      </w:r>
      <w:r>
        <w:rPr>
          <w:rFonts w:asciiTheme="minorHAnsi" w:eastAsiaTheme="minorEastAsia" w:hAnsiTheme="minorHAnsi" w:cstheme="minorBidi"/>
          <w:snapToGrid/>
          <w:sz w:val="22"/>
          <w:szCs w:val="22"/>
          <w:lang w:val="it-IT"/>
        </w:rPr>
        <w:tab/>
      </w:r>
      <w:r>
        <w:t>AV-DE-SO-02</w:t>
      </w:r>
      <w:r>
        <w:tab/>
      </w:r>
      <w:r>
        <w:fldChar w:fldCharType="begin"/>
      </w:r>
      <w:r>
        <w:instrText xml:space="preserve"> PAGEREF _Toc70349433 \h </w:instrText>
      </w:r>
      <w:r>
        <w:fldChar w:fldCharType="separate"/>
      </w:r>
      <w:r w:rsidR="00B02453">
        <w:t>146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5.22.1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_Toc70349434 \h </w:instrText>
      </w:r>
      <w:r>
        <w:fldChar w:fldCharType="separate"/>
      </w:r>
      <w:r w:rsidR="00B02453">
        <w:t>147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5.22.2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_Toc70349435 \h </w:instrText>
      </w:r>
      <w:r>
        <w:fldChar w:fldCharType="separate"/>
      </w:r>
      <w:r w:rsidR="00B02453">
        <w:t>152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5.23</w:t>
      </w:r>
      <w:r>
        <w:rPr>
          <w:rFonts w:asciiTheme="minorHAnsi" w:eastAsiaTheme="minorEastAsia" w:hAnsiTheme="minorHAnsi" w:cstheme="minorBidi"/>
          <w:snapToGrid/>
          <w:sz w:val="22"/>
          <w:szCs w:val="22"/>
          <w:lang w:val="it-IT"/>
        </w:rPr>
        <w:tab/>
      </w:r>
      <w:r>
        <w:t>AV-DE-SO-26</w:t>
      </w:r>
      <w:r>
        <w:tab/>
      </w:r>
      <w:r>
        <w:fldChar w:fldCharType="begin"/>
      </w:r>
      <w:r>
        <w:instrText xml:space="preserve"> PAGEREF _Toc70349436 \h </w:instrText>
      </w:r>
      <w:r>
        <w:fldChar w:fldCharType="separate"/>
      </w:r>
      <w:r w:rsidR="00B02453">
        <w:t>154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5.23.1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_Toc70349437 \h </w:instrText>
      </w:r>
      <w:r>
        <w:fldChar w:fldCharType="separate"/>
      </w:r>
      <w:r w:rsidR="00B02453">
        <w:t>155</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5.23.2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_Toc70349438 \h </w:instrText>
      </w:r>
      <w:r>
        <w:fldChar w:fldCharType="separate"/>
      </w:r>
      <w:r w:rsidR="00B02453">
        <w:t>160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5.24</w:t>
      </w:r>
      <w:r>
        <w:rPr>
          <w:rFonts w:asciiTheme="minorHAnsi" w:eastAsiaTheme="minorEastAsia" w:hAnsiTheme="minorHAnsi" w:cstheme="minorBidi"/>
          <w:snapToGrid/>
          <w:sz w:val="22"/>
          <w:szCs w:val="22"/>
          <w:lang w:val="it-IT"/>
        </w:rPr>
        <w:tab/>
      </w:r>
      <w:r>
        <w:t>AV-DE-SO-27</w:t>
      </w:r>
      <w:r>
        <w:tab/>
      </w:r>
      <w:r>
        <w:fldChar w:fldCharType="begin"/>
      </w:r>
      <w:r>
        <w:instrText xml:space="preserve"> PAGEREF _Toc70349439 \h </w:instrText>
      </w:r>
      <w:r>
        <w:fldChar w:fldCharType="separate"/>
      </w:r>
      <w:r w:rsidR="00B02453">
        <w:t>163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5.24.1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_Toc70349440 \h </w:instrText>
      </w:r>
      <w:r>
        <w:fldChar w:fldCharType="separate"/>
      </w:r>
      <w:r w:rsidR="00B02453">
        <w:t>164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5.24.2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_Toc70349441 \h </w:instrText>
      </w:r>
      <w:r>
        <w:fldChar w:fldCharType="separate"/>
      </w:r>
      <w:r w:rsidR="00B02453">
        <w:t>169</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5.25</w:t>
      </w:r>
      <w:r>
        <w:rPr>
          <w:rFonts w:asciiTheme="minorHAnsi" w:eastAsiaTheme="minorEastAsia" w:hAnsiTheme="minorHAnsi" w:cstheme="minorBidi"/>
          <w:snapToGrid/>
          <w:sz w:val="22"/>
          <w:szCs w:val="22"/>
          <w:lang w:val="it-IT"/>
        </w:rPr>
        <w:tab/>
      </w:r>
      <w:r>
        <w:t>AV-DE-SO-28 (monte) e AV-DE-SO-29 (valle)</w:t>
      </w:r>
      <w:r>
        <w:tab/>
      </w:r>
      <w:r>
        <w:fldChar w:fldCharType="begin"/>
      </w:r>
      <w:r>
        <w:instrText xml:space="preserve"> PAGEREF _Toc70349442 \h </w:instrText>
      </w:r>
      <w:r>
        <w:fldChar w:fldCharType="separate"/>
      </w:r>
      <w:r w:rsidR="00B02453">
        <w:t>172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5.25.1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_Toc70349443 \h </w:instrText>
      </w:r>
      <w:r>
        <w:fldChar w:fldCharType="separate"/>
      </w:r>
      <w:r w:rsidR="00B02453">
        <w:t>173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5.25.2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_Toc70349444 \h </w:instrText>
      </w:r>
      <w:r>
        <w:fldChar w:fldCharType="separate"/>
      </w:r>
      <w:r w:rsidR="00B02453">
        <w:t>176</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5.26</w:t>
      </w:r>
      <w:r>
        <w:rPr>
          <w:rFonts w:asciiTheme="minorHAnsi" w:eastAsiaTheme="minorEastAsia" w:hAnsiTheme="minorHAnsi" w:cstheme="minorBidi"/>
          <w:snapToGrid/>
          <w:sz w:val="22"/>
          <w:szCs w:val="22"/>
          <w:lang w:val="it-IT"/>
        </w:rPr>
        <w:tab/>
      </w:r>
      <w:r>
        <w:t>AV-DE-SO-30</w:t>
      </w:r>
      <w:r>
        <w:tab/>
      </w:r>
      <w:r>
        <w:fldChar w:fldCharType="begin"/>
      </w:r>
      <w:r>
        <w:instrText xml:space="preserve"> PAGEREF _Toc70349445 \h </w:instrText>
      </w:r>
      <w:r>
        <w:fldChar w:fldCharType="separate"/>
      </w:r>
      <w:r w:rsidR="00B02453">
        <w:t>178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5.26.1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_Toc70349446 \h </w:instrText>
      </w:r>
      <w:r>
        <w:fldChar w:fldCharType="separate"/>
      </w:r>
      <w:r w:rsidR="00B02453">
        <w:t>179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5.26.2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_Toc70349447 \h </w:instrText>
      </w:r>
      <w:r>
        <w:fldChar w:fldCharType="separate"/>
      </w:r>
      <w:r w:rsidR="00B02453">
        <w:t>180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5.27</w:t>
      </w:r>
      <w:r>
        <w:rPr>
          <w:rFonts w:asciiTheme="minorHAnsi" w:eastAsiaTheme="minorEastAsia" w:hAnsiTheme="minorHAnsi" w:cstheme="minorBidi"/>
          <w:snapToGrid/>
          <w:sz w:val="22"/>
          <w:szCs w:val="22"/>
          <w:lang w:val="it-IT"/>
        </w:rPr>
        <w:tab/>
      </w:r>
      <w:r>
        <w:t>AV-DE-SO-31</w:t>
      </w:r>
      <w:r>
        <w:tab/>
      </w:r>
      <w:r>
        <w:fldChar w:fldCharType="begin"/>
      </w:r>
      <w:r>
        <w:instrText xml:space="preserve"> PAGEREF _Toc70349448 \h </w:instrText>
      </w:r>
      <w:r>
        <w:fldChar w:fldCharType="separate"/>
      </w:r>
      <w:r w:rsidR="00B02453">
        <w:t>181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5.27.1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_Toc70349449 \h </w:instrText>
      </w:r>
      <w:r>
        <w:fldChar w:fldCharType="separate"/>
      </w:r>
      <w:r w:rsidR="00B02453">
        <w:t>182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5.27.2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_Toc70349450 \h </w:instrText>
      </w:r>
      <w:r>
        <w:fldChar w:fldCharType="separate"/>
      </w:r>
      <w:r w:rsidR="00B02453">
        <w:t>185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5.28</w:t>
      </w:r>
      <w:r>
        <w:rPr>
          <w:rFonts w:asciiTheme="minorHAnsi" w:eastAsiaTheme="minorEastAsia" w:hAnsiTheme="minorHAnsi" w:cstheme="minorBidi"/>
          <w:snapToGrid/>
          <w:sz w:val="22"/>
          <w:szCs w:val="22"/>
          <w:lang w:val="it-IT"/>
        </w:rPr>
        <w:tab/>
      </w:r>
      <w:r>
        <w:t>AV-DE-SO-32 (monte) e AV-DE-SO-33 (valle)</w:t>
      </w:r>
      <w:r>
        <w:tab/>
      </w:r>
      <w:r>
        <w:fldChar w:fldCharType="begin"/>
      </w:r>
      <w:r>
        <w:instrText xml:space="preserve"> PAGEREF _Toc70349451 \h </w:instrText>
      </w:r>
      <w:r>
        <w:fldChar w:fldCharType="separate"/>
      </w:r>
      <w:r w:rsidR="00B02453">
        <w:t>188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5.28.1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_Toc70349452 \h </w:instrText>
      </w:r>
      <w:r>
        <w:fldChar w:fldCharType="separate"/>
      </w:r>
      <w:r w:rsidR="00B02453">
        <w:t>189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5.28.2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_Toc70349453 \h </w:instrText>
      </w:r>
      <w:r>
        <w:fldChar w:fldCharType="separate"/>
      </w:r>
      <w:r w:rsidR="00B02453">
        <w:t>191</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5.29</w:t>
      </w:r>
      <w:r>
        <w:rPr>
          <w:rFonts w:asciiTheme="minorHAnsi" w:eastAsiaTheme="minorEastAsia" w:hAnsiTheme="minorHAnsi" w:cstheme="minorBidi"/>
          <w:snapToGrid/>
          <w:sz w:val="22"/>
          <w:szCs w:val="22"/>
          <w:lang w:val="it-IT"/>
        </w:rPr>
        <w:tab/>
      </w:r>
      <w:r>
        <w:t>AV-DE-SO-34</w:t>
      </w:r>
      <w:r>
        <w:tab/>
      </w:r>
      <w:r>
        <w:fldChar w:fldCharType="begin"/>
      </w:r>
      <w:r>
        <w:instrText xml:space="preserve"> PAGEREF _Toc70349454 \h </w:instrText>
      </w:r>
      <w:r>
        <w:fldChar w:fldCharType="separate"/>
      </w:r>
      <w:r w:rsidR="00B02453">
        <w:t>193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5.29.1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_Toc70349455 \h </w:instrText>
      </w:r>
      <w:r>
        <w:fldChar w:fldCharType="separate"/>
      </w:r>
      <w:r w:rsidR="00B02453">
        <w:t>194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5.29.2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_Toc70349456 \h </w:instrText>
      </w:r>
      <w:r>
        <w:fldChar w:fldCharType="separate"/>
      </w:r>
      <w:r w:rsidR="00B02453">
        <w:t>199</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5.30</w:t>
      </w:r>
      <w:r>
        <w:rPr>
          <w:rFonts w:asciiTheme="minorHAnsi" w:eastAsiaTheme="minorEastAsia" w:hAnsiTheme="minorHAnsi" w:cstheme="minorBidi"/>
          <w:snapToGrid/>
          <w:sz w:val="22"/>
          <w:szCs w:val="22"/>
          <w:lang w:val="it-IT"/>
        </w:rPr>
        <w:tab/>
      </w:r>
      <w:r>
        <w:t>AV-PZ-SO-35</w:t>
      </w:r>
      <w:r>
        <w:tab/>
      </w:r>
      <w:r>
        <w:fldChar w:fldCharType="begin"/>
      </w:r>
      <w:r>
        <w:instrText xml:space="preserve"> PAGEREF _Toc70349457 \h </w:instrText>
      </w:r>
      <w:r>
        <w:fldChar w:fldCharType="separate"/>
      </w:r>
      <w:r w:rsidR="00B02453">
        <w:t>203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5.30.1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_Toc70349458 \h </w:instrText>
      </w:r>
      <w:r>
        <w:fldChar w:fldCharType="separate"/>
      </w:r>
      <w:r w:rsidR="00B02453">
        <w:t>204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5.30.2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_Toc70349459 \h </w:instrText>
      </w:r>
      <w:r>
        <w:fldChar w:fldCharType="separate"/>
      </w:r>
      <w:r w:rsidR="00B02453">
        <w:t>205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5.31</w:t>
      </w:r>
      <w:r>
        <w:rPr>
          <w:rFonts w:asciiTheme="minorHAnsi" w:eastAsiaTheme="minorEastAsia" w:hAnsiTheme="minorHAnsi" w:cstheme="minorBidi"/>
          <w:snapToGrid/>
          <w:sz w:val="22"/>
          <w:szCs w:val="22"/>
          <w:lang w:val="it-IT"/>
        </w:rPr>
        <w:tab/>
      </w:r>
      <w:r>
        <w:t>AV-PE-SO-36_SUP</w:t>
      </w:r>
      <w:r>
        <w:tab/>
      </w:r>
      <w:r>
        <w:fldChar w:fldCharType="begin"/>
      </w:r>
      <w:r>
        <w:instrText xml:space="preserve"> PAGEREF _Toc70349460 \h </w:instrText>
      </w:r>
      <w:r>
        <w:fldChar w:fldCharType="separate"/>
      </w:r>
      <w:r w:rsidR="00B02453">
        <w:t>206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5.31.1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_Toc70349461 \h </w:instrText>
      </w:r>
      <w:r>
        <w:fldChar w:fldCharType="separate"/>
      </w:r>
      <w:r w:rsidR="00B02453">
        <w:t>207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5.31.2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_Toc70349462 \h </w:instrText>
      </w:r>
      <w:r>
        <w:fldChar w:fldCharType="separate"/>
      </w:r>
      <w:r w:rsidR="00B02453">
        <w:t>212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5.32</w:t>
      </w:r>
      <w:r>
        <w:rPr>
          <w:rFonts w:asciiTheme="minorHAnsi" w:eastAsiaTheme="minorEastAsia" w:hAnsiTheme="minorHAnsi" w:cstheme="minorBidi"/>
          <w:snapToGrid/>
          <w:sz w:val="22"/>
          <w:szCs w:val="22"/>
          <w:lang w:val="it-IT"/>
        </w:rPr>
        <w:tab/>
      </w:r>
      <w:r>
        <w:t>AV-PZ-SO-37_SUP</w:t>
      </w:r>
      <w:r>
        <w:tab/>
      </w:r>
      <w:r>
        <w:fldChar w:fldCharType="begin"/>
      </w:r>
      <w:r>
        <w:instrText xml:space="preserve"> PAGEREF _Toc70349463 \h </w:instrText>
      </w:r>
      <w:r>
        <w:fldChar w:fldCharType="separate"/>
      </w:r>
      <w:r w:rsidR="00B02453">
        <w:t>216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5.32.1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_Toc70349464 \h </w:instrText>
      </w:r>
      <w:r>
        <w:fldChar w:fldCharType="separate"/>
      </w:r>
      <w:r w:rsidR="00B02453">
        <w:t>217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5.32.2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_Toc70349465 \h </w:instrText>
      </w:r>
      <w:r>
        <w:fldChar w:fldCharType="separate"/>
      </w:r>
      <w:r w:rsidR="00B02453">
        <w:t>222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5.33</w:t>
      </w:r>
      <w:r>
        <w:rPr>
          <w:rFonts w:asciiTheme="minorHAnsi" w:eastAsiaTheme="minorEastAsia" w:hAnsiTheme="minorHAnsi" w:cstheme="minorBidi"/>
          <w:snapToGrid/>
          <w:sz w:val="22"/>
          <w:szCs w:val="22"/>
          <w:lang w:val="it-IT"/>
        </w:rPr>
        <w:tab/>
      </w:r>
      <w:r>
        <w:t>AV-PE-SO-36_PROF (monte) e AV-PZ-SO-37_PROF (valle)</w:t>
      </w:r>
      <w:r>
        <w:tab/>
      </w:r>
      <w:r>
        <w:fldChar w:fldCharType="begin"/>
      </w:r>
      <w:r>
        <w:instrText xml:space="preserve"> PAGEREF _Toc70349466 \h </w:instrText>
      </w:r>
      <w:r>
        <w:fldChar w:fldCharType="separate"/>
      </w:r>
      <w:r w:rsidR="00B02453">
        <w:t>225</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5.33.1</w:t>
      </w:r>
      <w:r>
        <w:rPr>
          <w:rFonts w:asciiTheme="minorHAnsi" w:eastAsiaTheme="minorEastAsia" w:hAnsiTheme="minorHAnsi" w:cstheme="minorBidi"/>
          <w:b w:val="0"/>
          <w:snapToGrid/>
          <w:sz w:val="22"/>
          <w:szCs w:val="22"/>
          <w:lang w:val="it-IT"/>
        </w:rPr>
        <w:tab/>
      </w:r>
      <w:r>
        <w:t>Monitoraggio parametri chimico-fisici</w:t>
      </w:r>
      <w:r>
        <w:tab/>
      </w:r>
      <w:r>
        <w:fldChar w:fldCharType="begin"/>
      </w:r>
      <w:r>
        <w:instrText xml:space="preserve"> PAGEREF _Toc70349467 \h </w:instrText>
      </w:r>
      <w:r>
        <w:fldChar w:fldCharType="separate"/>
      </w:r>
      <w:r w:rsidR="00B02453">
        <w:t>226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lastRenderedPageBreak/>
        <w:t>5.33.2</w:t>
      </w:r>
      <w:r>
        <w:rPr>
          <w:rFonts w:asciiTheme="minorHAnsi" w:eastAsiaTheme="minorEastAsia" w:hAnsiTheme="minorHAnsi" w:cstheme="minorBidi"/>
          <w:b w:val="0"/>
          <w:snapToGrid/>
          <w:sz w:val="22"/>
          <w:szCs w:val="22"/>
          <w:lang w:val="it-IT"/>
        </w:rPr>
        <w:tab/>
      </w:r>
      <w:r>
        <w:t>Confronto dei risultati tra le stazioni di monte e valle</w:t>
      </w:r>
      <w:r>
        <w:tab/>
      </w:r>
      <w:r>
        <w:fldChar w:fldCharType="begin"/>
      </w:r>
      <w:r>
        <w:instrText xml:space="preserve"> PAGEREF _Toc70349468 \h </w:instrText>
      </w:r>
      <w:r>
        <w:fldChar w:fldCharType="separate"/>
      </w:r>
      <w:r w:rsidR="00B02453">
        <w:t>233</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5.34</w:t>
      </w:r>
      <w:r>
        <w:rPr>
          <w:rFonts w:asciiTheme="minorHAnsi" w:eastAsiaTheme="minorEastAsia" w:hAnsiTheme="minorHAnsi" w:cstheme="minorBidi"/>
          <w:snapToGrid/>
          <w:sz w:val="22"/>
          <w:szCs w:val="22"/>
          <w:lang w:val="it-IT"/>
        </w:rPr>
        <w:tab/>
      </w:r>
      <w:r>
        <w:t>AV-LO-FON-01</w:t>
      </w:r>
      <w:r>
        <w:tab/>
      </w:r>
      <w:r>
        <w:fldChar w:fldCharType="begin"/>
      </w:r>
      <w:r>
        <w:instrText xml:space="preserve"> PAGEREF _Toc70349469 \h </w:instrText>
      </w:r>
      <w:r>
        <w:fldChar w:fldCharType="separate"/>
      </w:r>
      <w:r w:rsidR="00B02453">
        <w:t>234</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5.34.1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_Toc70349470 \h </w:instrText>
      </w:r>
      <w:r>
        <w:fldChar w:fldCharType="separate"/>
      </w:r>
      <w:r w:rsidR="00B02453">
        <w:t>235</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5.35</w:t>
      </w:r>
      <w:r>
        <w:rPr>
          <w:rFonts w:asciiTheme="minorHAnsi" w:eastAsiaTheme="minorEastAsia" w:hAnsiTheme="minorHAnsi" w:cstheme="minorBidi"/>
          <w:snapToGrid/>
          <w:sz w:val="22"/>
          <w:szCs w:val="22"/>
          <w:lang w:val="it-IT"/>
        </w:rPr>
        <w:tab/>
      </w:r>
      <w:r>
        <w:t>AV-LO-FON-02</w:t>
      </w:r>
      <w:r>
        <w:tab/>
      </w:r>
      <w:r>
        <w:fldChar w:fldCharType="begin"/>
      </w:r>
      <w:r>
        <w:instrText xml:space="preserve"> PAGEREF _Toc70349471 \h </w:instrText>
      </w:r>
      <w:r>
        <w:fldChar w:fldCharType="separate"/>
      </w:r>
      <w:r w:rsidR="00B02453">
        <w:t>236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5.35.1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_Toc70349472 \h </w:instrText>
      </w:r>
      <w:r>
        <w:fldChar w:fldCharType="separate"/>
      </w:r>
      <w:r w:rsidR="00B02453">
        <w:t>237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5.36</w:t>
      </w:r>
      <w:r>
        <w:rPr>
          <w:rFonts w:asciiTheme="minorHAnsi" w:eastAsiaTheme="minorEastAsia" w:hAnsiTheme="minorHAnsi" w:cstheme="minorBidi"/>
          <w:snapToGrid/>
          <w:sz w:val="22"/>
          <w:szCs w:val="22"/>
          <w:lang w:val="it-IT"/>
        </w:rPr>
        <w:tab/>
      </w:r>
      <w:r>
        <w:t>AV-LO-FON-03</w:t>
      </w:r>
      <w:r>
        <w:tab/>
      </w:r>
      <w:r>
        <w:fldChar w:fldCharType="begin"/>
      </w:r>
      <w:r>
        <w:instrText xml:space="preserve"> PAGEREF _Toc70349473 \h </w:instrText>
      </w:r>
      <w:r>
        <w:fldChar w:fldCharType="separate"/>
      </w:r>
      <w:r w:rsidR="00B02453">
        <w:t>238</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5.36.1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_Toc70349474 \h </w:instrText>
      </w:r>
      <w:r>
        <w:fldChar w:fldCharType="separate"/>
      </w:r>
      <w:r w:rsidR="00B02453">
        <w:t>239</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5.37</w:t>
      </w:r>
      <w:r>
        <w:rPr>
          <w:rFonts w:asciiTheme="minorHAnsi" w:eastAsiaTheme="minorEastAsia" w:hAnsiTheme="minorHAnsi" w:cstheme="minorBidi"/>
          <w:snapToGrid/>
          <w:sz w:val="22"/>
          <w:szCs w:val="22"/>
          <w:lang w:val="it-IT"/>
        </w:rPr>
        <w:tab/>
      </w:r>
      <w:r>
        <w:t>AV-LO-FON-04</w:t>
      </w:r>
      <w:r>
        <w:tab/>
      </w:r>
      <w:r>
        <w:fldChar w:fldCharType="begin"/>
      </w:r>
      <w:r>
        <w:instrText xml:space="preserve"> PAGEREF _Toc70349475 \h </w:instrText>
      </w:r>
      <w:r>
        <w:fldChar w:fldCharType="separate"/>
      </w:r>
      <w:r w:rsidR="00B02453">
        <w:t>241</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5.37.1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_Toc70349476 \h </w:instrText>
      </w:r>
      <w:r>
        <w:fldChar w:fldCharType="separate"/>
      </w:r>
      <w:r w:rsidR="00B02453">
        <w:t>242</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5.38</w:t>
      </w:r>
      <w:r>
        <w:rPr>
          <w:rFonts w:asciiTheme="minorHAnsi" w:eastAsiaTheme="minorEastAsia" w:hAnsiTheme="minorHAnsi" w:cstheme="minorBidi"/>
          <w:snapToGrid/>
          <w:sz w:val="22"/>
          <w:szCs w:val="22"/>
          <w:lang w:val="it-IT"/>
        </w:rPr>
        <w:tab/>
      </w:r>
      <w:r>
        <w:t>AV-LO-FON-05</w:t>
      </w:r>
      <w:r>
        <w:tab/>
      </w:r>
      <w:r>
        <w:fldChar w:fldCharType="begin"/>
      </w:r>
      <w:r>
        <w:instrText xml:space="preserve"> PAGEREF _Toc70349477 \h </w:instrText>
      </w:r>
      <w:r>
        <w:fldChar w:fldCharType="separate"/>
      </w:r>
      <w:r w:rsidR="00B02453">
        <w:t>243</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5.38.1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_Toc70349478 \h </w:instrText>
      </w:r>
      <w:r>
        <w:fldChar w:fldCharType="separate"/>
      </w:r>
      <w:r w:rsidR="00B02453">
        <w:t>244</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5.39</w:t>
      </w:r>
      <w:r>
        <w:rPr>
          <w:rFonts w:asciiTheme="minorHAnsi" w:eastAsiaTheme="minorEastAsia" w:hAnsiTheme="minorHAnsi" w:cstheme="minorBidi"/>
          <w:snapToGrid/>
          <w:sz w:val="22"/>
          <w:szCs w:val="22"/>
          <w:lang w:val="it-IT"/>
        </w:rPr>
        <w:tab/>
      </w:r>
      <w:r>
        <w:t>AV-LO-FON-06</w:t>
      </w:r>
      <w:r>
        <w:tab/>
      </w:r>
      <w:r>
        <w:fldChar w:fldCharType="begin"/>
      </w:r>
      <w:r>
        <w:instrText xml:space="preserve"> PAGEREF _Toc70349479 \h </w:instrText>
      </w:r>
      <w:r>
        <w:fldChar w:fldCharType="separate"/>
      </w:r>
      <w:r w:rsidR="00B02453">
        <w:t>246</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5.39.1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_Toc70349480 \h </w:instrText>
      </w:r>
      <w:r>
        <w:fldChar w:fldCharType="separate"/>
      </w:r>
      <w:r w:rsidR="00B02453">
        <w:t>247</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5.40</w:t>
      </w:r>
      <w:r>
        <w:rPr>
          <w:rFonts w:asciiTheme="minorHAnsi" w:eastAsiaTheme="minorEastAsia" w:hAnsiTheme="minorHAnsi" w:cstheme="minorBidi"/>
          <w:snapToGrid/>
          <w:sz w:val="22"/>
          <w:szCs w:val="22"/>
          <w:lang w:val="it-IT"/>
        </w:rPr>
        <w:tab/>
      </w:r>
      <w:r>
        <w:t>AV-DE-FON-08</w:t>
      </w:r>
      <w:r>
        <w:tab/>
      </w:r>
      <w:r>
        <w:fldChar w:fldCharType="begin"/>
      </w:r>
      <w:r>
        <w:instrText xml:space="preserve"> PAGEREF _Toc70349481 \h </w:instrText>
      </w:r>
      <w:r>
        <w:fldChar w:fldCharType="separate"/>
      </w:r>
      <w:r w:rsidR="00B02453">
        <w:t>249</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5.40.1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_Toc70349482 \h </w:instrText>
      </w:r>
      <w:r>
        <w:fldChar w:fldCharType="separate"/>
      </w:r>
      <w:r w:rsidR="00B02453">
        <w:t>250</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5.41</w:t>
      </w:r>
      <w:r>
        <w:rPr>
          <w:rFonts w:asciiTheme="minorHAnsi" w:eastAsiaTheme="minorEastAsia" w:hAnsiTheme="minorHAnsi" w:cstheme="minorBidi"/>
          <w:snapToGrid/>
          <w:sz w:val="22"/>
          <w:szCs w:val="22"/>
          <w:lang w:val="it-IT"/>
        </w:rPr>
        <w:tab/>
      </w:r>
      <w:r>
        <w:t>AV-PZ-FON-10</w:t>
      </w:r>
      <w:r>
        <w:tab/>
      </w:r>
      <w:r>
        <w:fldChar w:fldCharType="begin"/>
      </w:r>
      <w:r>
        <w:instrText xml:space="preserve"> PAGEREF _Toc70349483 \h </w:instrText>
      </w:r>
      <w:r>
        <w:fldChar w:fldCharType="separate"/>
      </w:r>
      <w:r w:rsidR="00B02453">
        <w:t>252</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5.41.1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_Toc70349484 \h </w:instrText>
      </w:r>
      <w:r>
        <w:fldChar w:fldCharType="separate"/>
      </w:r>
      <w:r w:rsidR="00B02453">
        <w:t>253</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5.42</w:t>
      </w:r>
      <w:r>
        <w:rPr>
          <w:rFonts w:asciiTheme="minorHAnsi" w:eastAsiaTheme="minorEastAsia" w:hAnsiTheme="minorHAnsi" w:cstheme="minorBidi"/>
          <w:snapToGrid/>
          <w:sz w:val="22"/>
          <w:szCs w:val="22"/>
          <w:lang w:val="it-IT"/>
        </w:rPr>
        <w:tab/>
      </w:r>
      <w:r>
        <w:t>AV-PM-FON-12</w:t>
      </w:r>
      <w:r>
        <w:tab/>
      </w:r>
      <w:r>
        <w:fldChar w:fldCharType="begin"/>
      </w:r>
      <w:r>
        <w:instrText xml:space="preserve"> PAGEREF _Toc70349485 \h </w:instrText>
      </w:r>
      <w:r>
        <w:fldChar w:fldCharType="separate"/>
      </w:r>
      <w:r w:rsidR="00B02453">
        <w:t>255</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5.42.1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_Toc70349486 \h </w:instrText>
      </w:r>
      <w:r>
        <w:fldChar w:fldCharType="separate"/>
      </w:r>
      <w:r w:rsidR="00B02453">
        <w:t>256</w:t>
      </w:r>
      <w:r>
        <w:fldChar w:fldCharType="end"/>
      </w:r>
    </w:p>
    <w:p w:rsidR="005C084F" w:rsidRDefault="005C084F" w:rsidP="00752767">
      <w:pPr>
        <w:pStyle w:val="Sommario2"/>
        <w:tabs>
          <w:tab w:val="left" w:pos="709"/>
          <w:tab w:val="right" w:leader="dot" w:pos="9356"/>
        </w:tabs>
        <w:rPr>
          <w:rFonts w:asciiTheme="minorHAnsi" w:eastAsiaTheme="minorEastAsia" w:hAnsiTheme="minorHAnsi" w:cstheme="minorBidi"/>
          <w:snapToGrid/>
          <w:sz w:val="22"/>
          <w:szCs w:val="22"/>
          <w:lang w:val="it-IT"/>
        </w:rPr>
      </w:pPr>
      <w:r>
        <w:t>5.43</w:t>
      </w:r>
      <w:r>
        <w:rPr>
          <w:rFonts w:asciiTheme="minorHAnsi" w:eastAsiaTheme="minorEastAsia" w:hAnsiTheme="minorHAnsi" w:cstheme="minorBidi"/>
          <w:snapToGrid/>
          <w:sz w:val="22"/>
          <w:szCs w:val="22"/>
          <w:lang w:val="it-IT"/>
        </w:rPr>
        <w:tab/>
      </w:r>
      <w:r>
        <w:t>AV-PM-FON-13</w:t>
      </w:r>
      <w:r>
        <w:tab/>
      </w:r>
      <w:r>
        <w:fldChar w:fldCharType="begin"/>
      </w:r>
      <w:r>
        <w:instrText xml:space="preserve"> PAGEREF _Toc70349487 \h </w:instrText>
      </w:r>
      <w:r>
        <w:fldChar w:fldCharType="separate"/>
      </w:r>
      <w:r w:rsidR="00B02453">
        <w:t>257</w:t>
      </w:r>
      <w:r>
        <w:fldChar w:fldCharType="end"/>
      </w:r>
    </w:p>
    <w:p w:rsidR="005C084F" w:rsidRDefault="005C084F" w:rsidP="00752767">
      <w:pPr>
        <w:pStyle w:val="Sommario3"/>
        <w:tabs>
          <w:tab w:val="left" w:pos="709"/>
          <w:tab w:val="right" w:leader="dot" w:pos="9356"/>
        </w:tabs>
        <w:rPr>
          <w:rFonts w:asciiTheme="minorHAnsi" w:eastAsiaTheme="minorEastAsia" w:hAnsiTheme="minorHAnsi" w:cstheme="minorBidi"/>
          <w:b w:val="0"/>
          <w:snapToGrid/>
          <w:sz w:val="22"/>
          <w:szCs w:val="22"/>
          <w:lang w:val="it-IT"/>
        </w:rPr>
      </w:pPr>
      <w:r>
        <w:t>5.43.1</w:t>
      </w:r>
      <w:r>
        <w:rPr>
          <w:rFonts w:asciiTheme="minorHAnsi" w:eastAsiaTheme="minorEastAsia" w:hAnsiTheme="minorHAnsi" w:cstheme="minorBidi"/>
          <w:b w:val="0"/>
          <w:snapToGrid/>
          <w:sz w:val="22"/>
          <w:szCs w:val="22"/>
          <w:lang w:val="it-IT"/>
        </w:rPr>
        <w:tab/>
      </w:r>
      <w:r>
        <w:t>Monitoraggio idrometrico</w:t>
      </w:r>
      <w:r>
        <w:tab/>
      </w:r>
      <w:r>
        <w:fldChar w:fldCharType="begin"/>
      </w:r>
      <w:r>
        <w:instrText xml:space="preserve"> PAGEREF _Toc70349488 \h </w:instrText>
      </w:r>
      <w:r>
        <w:fldChar w:fldCharType="separate"/>
      </w:r>
      <w:r w:rsidR="00B02453">
        <w:t>258</w:t>
      </w:r>
      <w:r>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t>6</w:t>
      </w:r>
      <w:r>
        <w:rPr>
          <w:rFonts w:asciiTheme="minorHAnsi" w:eastAsiaTheme="minorEastAsia" w:hAnsiTheme="minorHAnsi" w:cstheme="minorBidi"/>
          <w:b w:val="0"/>
          <w:caps w:val="0"/>
          <w:snapToGrid/>
          <w:sz w:val="22"/>
          <w:szCs w:val="22"/>
          <w:u w:val="none"/>
          <w:lang w:val="it-IT"/>
        </w:rPr>
        <w:tab/>
      </w:r>
      <w:r>
        <w:t>Conclusioni</w:t>
      </w:r>
      <w:r>
        <w:tab/>
      </w:r>
      <w:r>
        <w:fldChar w:fldCharType="begin"/>
      </w:r>
      <w:r>
        <w:instrText xml:space="preserve"> PAGEREF _Toc70349489 \h </w:instrText>
      </w:r>
      <w:r>
        <w:fldChar w:fldCharType="separate"/>
      </w:r>
      <w:r w:rsidR="00B02453">
        <w:t>259</w:t>
      </w:r>
      <w:r>
        <w:fldChar w:fldCharType="end"/>
      </w:r>
    </w:p>
    <w:p w:rsidR="005C084F" w:rsidRDefault="005C084F" w:rsidP="00752767">
      <w:pPr>
        <w:pStyle w:val="Sommario1"/>
        <w:tabs>
          <w:tab w:val="clear" w:pos="567"/>
          <w:tab w:val="clear" w:pos="720"/>
          <w:tab w:val="clear" w:pos="9639"/>
          <w:tab w:val="left" w:pos="709"/>
          <w:tab w:val="right" w:leader="dot" w:pos="9356"/>
        </w:tabs>
        <w:rPr>
          <w:rFonts w:asciiTheme="minorHAnsi" w:eastAsiaTheme="minorEastAsia" w:hAnsiTheme="minorHAnsi" w:cstheme="minorBidi"/>
          <w:b w:val="0"/>
          <w:caps w:val="0"/>
          <w:snapToGrid/>
          <w:sz w:val="22"/>
          <w:szCs w:val="22"/>
          <w:u w:val="none"/>
          <w:lang w:val="it-IT"/>
        </w:rPr>
      </w:pPr>
      <w:r w:rsidRPr="00C05676">
        <w:t>7</w:t>
      </w:r>
      <w:r w:rsidRPr="00C05676">
        <w:rPr>
          <w:rFonts w:asciiTheme="minorHAnsi" w:eastAsiaTheme="minorEastAsia" w:hAnsiTheme="minorHAnsi" w:cstheme="minorBidi"/>
          <w:b w:val="0"/>
          <w:caps w:val="0"/>
          <w:snapToGrid/>
          <w:sz w:val="22"/>
          <w:szCs w:val="22"/>
          <w:u w:val="none"/>
          <w:lang w:val="it-IT"/>
        </w:rPr>
        <w:tab/>
      </w:r>
      <w:r w:rsidRPr="00C05676">
        <w:t>Allegati</w:t>
      </w:r>
      <w:r>
        <w:tab/>
      </w:r>
      <w:r>
        <w:fldChar w:fldCharType="begin"/>
      </w:r>
      <w:r>
        <w:instrText xml:space="preserve"> PAGEREF _Toc70349490 \h </w:instrText>
      </w:r>
      <w:r>
        <w:fldChar w:fldCharType="separate"/>
      </w:r>
      <w:r w:rsidR="00B02453">
        <w:t>263</w:t>
      </w:r>
      <w:r>
        <w:fldChar w:fldCharType="end"/>
      </w:r>
    </w:p>
    <w:p w:rsidR="00857AC8" w:rsidRPr="003B48E7" w:rsidRDefault="006F138F" w:rsidP="00752767">
      <w:pPr>
        <w:tabs>
          <w:tab w:val="left" w:pos="709"/>
          <w:tab w:val="left" w:pos="8247"/>
          <w:tab w:val="left" w:pos="9072"/>
          <w:tab w:val="left" w:pos="9214"/>
          <w:tab w:val="right" w:leader="dot" w:pos="9356"/>
          <w:tab w:val="right" w:leader="dot" w:pos="10206"/>
        </w:tabs>
        <w:spacing w:line="160" w:lineRule="exact"/>
        <w:rPr>
          <w:rFonts w:asciiTheme="minorHAnsi" w:hAnsiTheme="minorHAnsi" w:cstheme="minorHAnsi"/>
          <w:smallCaps/>
          <w:sz w:val="22"/>
          <w:szCs w:val="22"/>
        </w:rPr>
      </w:pPr>
      <w:r w:rsidRPr="0058763A">
        <w:rPr>
          <w:rStyle w:val="Collegamentoipertestuale"/>
          <w:rFonts w:asciiTheme="minorHAnsi" w:hAnsiTheme="minorHAnsi" w:cstheme="minorHAnsi"/>
          <w:b/>
          <w:noProof/>
          <w:color w:val="auto"/>
          <w:sz w:val="22"/>
          <w:szCs w:val="22"/>
          <w:highlight w:val="yellow"/>
        </w:rPr>
        <w:fldChar w:fldCharType="end"/>
      </w:r>
      <w:r w:rsidR="001B0E87" w:rsidRPr="003B48E7">
        <w:rPr>
          <w:rFonts w:asciiTheme="minorHAnsi" w:hAnsiTheme="minorHAnsi" w:cstheme="minorHAnsi"/>
          <w:smallCaps/>
          <w:sz w:val="22"/>
          <w:szCs w:val="22"/>
        </w:rPr>
        <w:tab/>
      </w:r>
    </w:p>
    <w:p w:rsidR="008E62A1" w:rsidRPr="003B48E7" w:rsidRDefault="008E62A1">
      <w:pPr>
        <w:widowControl/>
        <w:rPr>
          <w:rFonts w:asciiTheme="minorHAnsi" w:hAnsiTheme="minorHAnsi" w:cstheme="minorHAnsi"/>
          <w:smallCaps/>
          <w:sz w:val="22"/>
          <w:szCs w:val="22"/>
        </w:rPr>
      </w:pPr>
      <w:r w:rsidRPr="003B48E7">
        <w:rPr>
          <w:rFonts w:asciiTheme="minorHAnsi" w:hAnsiTheme="minorHAnsi" w:cstheme="minorHAnsi"/>
          <w:smallCaps/>
          <w:sz w:val="22"/>
          <w:szCs w:val="22"/>
        </w:rPr>
        <w:br w:type="page"/>
      </w:r>
    </w:p>
    <w:p w:rsidR="008E62A1" w:rsidRDefault="008E62A1" w:rsidP="00403D7C">
      <w:pPr>
        <w:pStyle w:val="Titolo1"/>
      </w:pPr>
      <w:bookmarkStart w:id="3" w:name="_Toc403138648"/>
      <w:bookmarkStart w:id="4" w:name="_Toc70349363"/>
      <w:r w:rsidRPr="006F2496">
        <w:lastRenderedPageBreak/>
        <w:t>Premessa</w:t>
      </w:r>
      <w:bookmarkEnd w:id="3"/>
      <w:bookmarkEnd w:id="4"/>
    </w:p>
    <w:p w:rsidR="00F06F25" w:rsidRPr="00F06F25" w:rsidRDefault="00F06F25" w:rsidP="00F06F25">
      <w:pPr>
        <w:pStyle w:val="P1"/>
        <w:rPr>
          <w:lang w:val="it-IT"/>
        </w:rPr>
      </w:pPr>
    </w:p>
    <w:p w:rsidR="008E62A1" w:rsidRPr="00995ADA" w:rsidRDefault="008E62A1" w:rsidP="00F06F25">
      <w:pPr>
        <w:pStyle w:val="NormaleBS-TG"/>
        <w:rPr>
          <w:sz w:val="22"/>
          <w:szCs w:val="22"/>
          <w:lang w:eastAsia="en-US"/>
        </w:rPr>
      </w:pPr>
      <w:r w:rsidRPr="00BE6BEF">
        <w:rPr>
          <w:sz w:val="22"/>
          <w:szCs w:val="22"/>
          <w:lang w:eastAsia="en-US"/>
        </w:rPr>
        <w:t>La presente relazione riporta la sintesi dei risultati de</w:t>
      </w:r>
      <w:r w:rsidR="0058763A">
        <w:rPr>
          <w:sz w:val="22"/>
          <w:szCs w:val="22"/>
          <w:lang w:eastAsia="en-US"/>
        </w:rPr>
        <w:t>i</w:t>
      </w:r>
      <w:r w:rsidRPr="00BE6BEF">
        <w:rPr>
          <w:sz w:val="22"/>
          <w:szCs w:val="22"/>
          <w:lang w:eastAsia="en-US"/>
        </w:rPr>
        <w:t xml:space="preserve"> moni</w:t>
      </w:r>
      <w:r w:rsidR="00F06F25" w:rsidRPr="00BE6BEF">
        <w:rPr>
          <w:sz w:val="22"/>
          <w:szCs w:val="22"/>
          <w:lang w:eastAsia="en-US"/>
        </w:rPr>
        <w:t>toraggi effettuati durante la f</w:t>
      </w:r>
      <w:r w:rsidRPr="00BE6BEF">
        <w:rPr>
          <w:sz w:val="22"/>
          <w:szCs w:val="22"/>
          <w:lang w:eastAsia="en-US"/>
        </w:rPr>
        <w:t xml:space="preserve">ase di </w:t>
      </w:r>
      <w:r w:rsidR="003D52DB" w:rsidRPr="00BE6BEF">
        <w:rPr>
          <w:i/>
          <w:sz w:val="22"/>
          <w:szCs w:val="22"/>
          <w:lang w:eastAsia="en-US"/>
        </w:rPr>
        <w:t>Corso</w:t>
      </w:r>
      <w:r w:rsidRPr="00BE6BEF">
        <w:rPr>
          <w:i/>
          <w:sz w:val="22"/>
          <w:szCs w:val="22"/>
          <w:lang w:eastAsia="en-US"/>
        </w:rPr>
        <w:t xml:space="preserve"> Opera</w:t>
      </w:r>
      <w:r w:rsidR="007A7264" w:rsidRPr="00BE6BEF">
        <w:rPr>
          <w:sz w:val="22"/>
          <w:szCs w:val="22"/>
          <w:lang w:eastAsia="en-US"/>
        </w:rPr>
        <w:t xml:space="preserve"> </w:t>
      </w:r>
      <w:r w:rsidR="0058763A">
        <w:rPr>
          <w:sz w:val="22"/>
          <w:szCs w:val="22"/>
          <w:lang w:eastAsia="en-US"/>
        </w:rPr>
        <w:t>nel corso del primo trimestre dell’anno 2021</w:t>
      </w:r>
      <w:r w:rsidR="003D52DB" w:rsidRPr="00BE6BEF">
        <w:rPr>
          <w:sz w:val="22"/>
          <w:szCs w:val="22"/>
          <w:lang w:eastAsia="en-US"/>
        </w:rPr>
        <w:t xml:space="preserve"> </w:t>
      </w:r>
      <w:r w:rsidRPr="00BE6BEF">
        <w:rPr>
          <w:sz w:val="22"/>
          <w:szCs w:val="22"/>
          <w:lang w:eastAsia="en-US"/>
        </w:rPr>
        <w:t xml:space="preserve">per la componente </w:t>
      </w:r>
      <w:r w:rsidR="00995ADA" w:rsidRPr="00BE6BEF">
        <w:rPr>
          <w:sz w:val="22"/>
          <w:szCs w:val="22"/>
          <w:lang w:eastAsia="en-US"/>
        </w:rPr>
        <w:t>“a</w:t>
      </w:r>
      <w:r w:rsidRPr="00BE6BEF">
        <w:rPr>
          <w:sz w:val="22"/>
          <w:szCs w:val="22"/>
          <w:lang w:eastAsia="en-US"/>
        </w:rPr>
        <w:t>cque sotterranee</w:t>
      </w:r>
      <w:r w:rsidR="00995ADA" w:rsidRPr="00BE6BEF">
        <w:rPr>
          <w:sz w:val="22"/>
          <w:szCs w:val="22"/>
          <w:lang w:eastAsia="en-US"/>
        </w:rPr>
        <w:t>”</w:t>
      </w:r>
      <w:r w:rsidR="003D52DB" w:rsidRPr="00BE6BEF">
        <w:rPr>
          <w:sz w:val="22"/>
          <w:szCs w:val="22"/>
          <w:lang w:eastAsia="en-US"/>
        </w:rPr>
        <w:t xml:space="preserve"> </w:t>
      </w:r>
      <w:r w:rsidRPr="00BE6BEF">
        <w:rPr>
          <w:sz w:val="22"/>
          <w:szCs w:val="22"/>
          <w:lang w:eastAsia="en-US"/>
        </w:rPr>
        <w:t xml:space="preserve">nelle stazioni di </w:t>
      </w:r>
      <w:r w:rsidR="003D52DB" w:rsidRPr="00BE6BEF">
        <w:rPr>
          <w:sz w:val="22"/>
          <w:szCs w:val="22"/>
          <w:lang w:eastAsia="en-US"/>
        </w:rPr>
        <w:t>misura realizzate</w:t>
      </w:r>
      <w:r w:rsidR="00BE6BEF" w:rsidRPr="00BE6BEF">
        <w:rPr>
          <w:sz w:val="22"/>
          <w:szCs w:val="22"/>
          <w:lang w:eastAsia="en-US"/>
        </w:rPr>
        <w:t xml:space="preserve"> per il lotto costruttivo LC1 dal pk</w:t>
      </w:r>
      <w:r w:rsidR="003D52DB" w:rsidRPr="00BE6BEF">
        <w:rPr>
          <w:sz w:val="22"/>
          <w:szCs w:val="22"/>
          <w:lang w:eastAsia="en-US"/>
        </w:rPr>
        <w:t xml:space="preserve"> </w:t>
      </w:r>
      <w:r w:rsidR="00BE6BEF" w:rsidRPr="00BE6BEF">
        <w:rPr>
          <w:sz w:val="22"/>
          <w:szCs w:val="22"/>
          <w:lang w:eastAsia="en-US"/>
        </w:rPr>
        <w:t>110+</w:t>
      </w:r>
      <w:r w:rsidR="00403D7C">
        <w:rPr>
          <w:sz w:val="22"/>
          <w:szCs w:val="22"/>
          <w:lang w:eastAsia="en-US"/>
        </w:rPr>
        <w:t>55</w:t>
      </w:r>
      <w:r w:rsidR="00BE6BEF" w:rsidRPr="00BE6BEF">
        <w:rPr>
          <w:sz w:val="22"/>
          <w:szCs w:val="22"/>
          <w:lang w:eastAsia="en-US"/>
        </w:rPr>
        <w:t xml:space="preserve">0 al pk 132+650 </w:t>
      </w:r>
      <w:r w:rsidR="003D52DB" w:rsidRPr="00BE6BEF">
        <w:rPr>
          <w:sz w:val="22"/>
          <w:szCs w:val="22"/>
          <w:lang w:eastAsia="en-US"/>
        </w:rPr>
        <w:t>d</w:t>
      </w:r>
      <w:r w:rsidRPr="00BE6BEF">
        <w:rPr>
          <w:sz w:val="22"/>
          <w:szCs w:val="22"/>
          <w:lang w:eastAsia="en-US"/>
        </w:rPr>
        <w:t>ella tratta interessata dalla costruenda Linea ferroviaria AV/AC Torino-Venezia, tratta Milano-Verona, lotto funzionale Brescia-Verona.</w:t>
      </w:r>
    </w:p>
    <w:p w:rsidR="008E62A1" w:rsidRPr="00995ADA" w:rsidRDefault="008E62A1" w:rsidP="00F06F25">
      <w:pPr>
        <w:pStyle w:val="NormaleBS-TG"/>
        <w:rPr>
          <w:sz w:val="22"/>
          <w:szCs w:val="22"/>
          <w:lang w:eastAsia="en-US"/>
        </w:rPr>
      </w:pPr>
    </w:p>
    <w:p w:rsidR="008E62A1" w:rsidRPr="00995ADA" w:rsidRDefault="008E62A1" w:rsidP="00F06F25">
      <w:pPr>
        <w:pStyle w:val="NormaleBS-TG"/>
        <w:rPr>
          <w:sz w:val="22"/>
          <w:szCs w:val="22"/>
          <w:lang w:eastAsia="en-US"/>
        </w:rPr>
      </w:pPr>
      <w:r w:rsidRPr="00995ADA">
        <w:rPr>
          <w:sz w:val="22"/>
          <w:szCs w:val="22"/>
          <w:lang w:eastAsia="en-US"/>
        </w:rPr>
        <w:t xml:space="preserve">Per definizione il monitoraggio ambientale è la “misurazione, valutazione e determinazione di parametri ambientali e/o di livelli di inquinamento, periodiche e/o continuate allo scopo di prevenire effetti negativi e dannosi verso l’ambiente”. </w:t>
      </w:r>
    </w:p>
    <w:p w:rsidR="008E62A1" w:rsidRPr="00995ADA" w:rsidRDefault="008E62A1" w:rsidP="00F06F25">
      <w:pPr>
        <w:pStyle w:val="NormaleBS-TG"/>
        <w:rPr>
          <w:sz w:val="22"/>
          <w:szCs w:val="22"/>
          <w:lang w:eastAsia="en-US"/>
        </w:rPr>
      </w:pPr>
      <w:r w:rsidRPr="00995ADA">
        <w:rPr>
          <w:sz w:val="22"/>
          <w:szCs w:val="22"/>
          <w:lang w:eastAsia="en-US"/>
        </w:rPr>
        <w:t>Durante la realizzazione di un’opera, il monitoraggio permette di quantificare l'eventuale impatto che la costruzione dell’infrastruttura genera sull'ambiente attraverso un insieme di rilevazioni periodiche, effettuate su parametri biologici, chimici e fisici, relative alle componenti ambientali.</w:t>
      </w:r>
    </w:p>
    <w:p w:rsidR="008E62A1" w:rsidRPr="00995ADA" w:rsidRDefault="008E62A1" w:rsidP="00F06F25">
      <w:pPr>
        <w:pStyle w:val="NormaleBS-TG"/>
        <w:rPr>
          <w:sz w:val="22"/>
          <w:szCs w:val="22"/>
          <w:lang w:eastAsia="en-US"/>
        </w:rPr>
      </w:pPr>
      <w:r w:rsidRPr="00995ADA">
        <w:rPr>
          <w:sz w:val="22"/>
          <w:szCs w:val="22"/>
          <w:lang w:eastAsia="en-US"/>
        </w:rPr>
        <w:t>Nello spe</w:t>
      </w:r>
      <w:r w:rsidR="00E62DD3" w:rsidRPr="00995ADA">
        <w:rPr>
          <w:sz w:val="22"/>
          <w:szCs w:val="22"/>
          <w:lang w:eastAsia="en-US"/>
        </w:rPr>
        <w:t>cifico</w:t>
      </w:r>
      <w:r w:rsidRPr="00995ADA">
        <w:rPr>
          <w:sz w:val="22"/>
          <w:szCs w:val="22"/>
          <w:lang w:eastAsia="en-US"/>
        </w:rPr>
        <w:t xml:space="preserve"> il monitoraggio ambientale relativo alla componente acque sotterranee ha come scopo quello di valutare, nell’ambito temporale individuato dalle attività di cantierizzazione e costruzione, l’evoluzione dello stato quali-quantitativo delle risorse idriche sotterranee interferite, al fine di definire, controllare e mitigare eventuali impatti negativi sull’assetto idrologico della fascia territoriale interessata e sulle caratteristiche qualitative delle acque.</w:t>
      </w:r>
    </w:p>
    <w:p w:rsidR="00E62DD3" w:rsidRPr="00995ADA" w:rsidRDefault="00E62DD3" w:rsidP="00F06F25">
      <w:pPr>
        <w:pStyle w:val="NormaleBS-TG"/>
        <w:rPr>
          <w:sz w:val="22"/>
          <w:szCs w:val="22"/>
          <w:lang w:eastAsia="en-US"/>
        </w:rPr>
      </w:pPr>
    </w:p>
    <w:p w:rsidR="00232FB3" w:rsidRPr="00995ADA" w:rsidRDefault="00232FB3" w:rsidP="00F06F25">
      <w:pPr>
        <w:pStyle w:val="NormaleBS-TG"/>
        <w:rPr>
          <w:snapToGrid w:val="0"/>
          <w:sz w:val="22"/>
          <w:szCs w:val="22"/>
        </w:rPr>
      </w:pPr>
      <w:r w:rsidRPr="00995ADA">
        <w:rPr>
          <w:snapToGrid w:val="0"/>
          <w:sz w:val="22"/>
          <w:szCs w:val="22"/>
        </w:rPr>
        <w:t>Il monitoraggio ambientale per la</w:t>
      </w:r>
      <w:r w:rsidR="00995ADA" w:rsidRPr="00995ADA">
        <w:rPr>
          <w:snapToGrid w:val="0"/>
          <w:sz w:val="22"/>
          <w:szCs w:val="22"/>
        </w:rPr>
        <w:t xml:space="preserve"> componente acque s</w:t>
      </w:r>
      <w:r w:rsidRPr="00995ADA">
        <w:rPr>
          <w:snapToGrid w:val="0"/>
          <w:sz w:val="22"/>
          <w:szCs w:val="22"/>
        </w:rPr>
        <w:t xml:space="preserve">otterranee in fase </w:t>
      </w:r>
      <w:r w:rsidR="00F06F25" w:rsidRPr="00995ADA">
        <w:rPr>
          <w:i/>
          <w:sz w:val="22"/>
          <w:szCs w:val="22"/>
          <w:lang w:eastAsia="en-US"/>
        </w:rPr>
        <w:t>Corso Opera</w:t>
      </w:r>
      <w:r w:rsidR="00F06F25" w:rsidRPr="00995ADA">
        <w:rPr>
          <w:sz w:val="22"/>
          <w:szCs w:val="22"/>
          <w:lang w:eastAsia="en-US"/>
        </w:rPr>
        <w:t xml:space="preserve"> </w:t>
      </w:r>
      <w:r w:rsidRPr="00995ADA">
        <w:rPr>
          <w:snapToGrid w:val="0"/>
          <w:sz w:val="22"/>
          <w:szCs w:val="22"/>
        </w:rPr>
        <w:t>è quindi orientato all’analisi delle differenze tra le concentrazioni dei parametri</w:t>
      </w:r>
      <w:r w:rsidR="00F34050" w:rsidRPr="00995ADA">
        <w:rPr>
          <w:snapToGrid w:val="0"/>
          <w:sz w:val="22"/>
          <w:szCs w:val="22"/>
        </w:rPr>
        <w:t xml:space="preserve"> ritenuti maggiormente significativi</w:t>
      </w:r>
      <w:r w:rsidRPr="00995ADA">
        <w:rPr>
          <w:snapToGrid w:val="0"/>
          <w:sz w:val="22"/>
          <w:szCs w:val="22"/>
        </w:rPr>
        <w:t>, generalmente rilevati presso coppie di piezometri situati rispetti</w:t>
      </w:r>
      <w:r w:rsidR="00F34050" w:rsidRPr="00995ADA">
        <w:rPr>
          <w:snapToGrid w:val="0"/>
          <w:sz w:val="22"/>
          <w:szCs w:val="22"/>
        </w:rPr>
        <w:t>vamente a monte ed a valle dell’elemento</w:t>
      </w:r>
      <w:r w:rsidR="00076C5A">
        <w:rPr>
          <w:snapToGrid w:val="0"/>
          <w:sz w:val="22"/>
          <w:szCs w:val="22"/>
        </w:rPr>
        <w:t xml:space="preserve"> potenzialmente</w:t>
      </w:r>
      <w:r w:rsidR="00F34050" w:rsidRPr="00995ADA">
        <w:rPr>
          <w:snapToGrid w:val="0"/>
          <w:sz w:val="22"/>
          <w:szCs w:val="22"/>
        </w:rPr>
        <w:t xml:space="preserve"> interferente</w:t>
      </w:r>
      <w:r w:rsidRPr="00995ADA">
        <w:rPr>
          <w:snapToGrid w:val="0"/>
          <w:sz w:val="22"/>
          <w:szCs w:val="22"/>
        </w:rPr>
        <w:t>.</w:t>
      </w:r>
    </w:p>
    <w:p w:rsidR="00232FB3" w:rsidRPr="00995ADA" w:rsidRDefault="00232FB3" w:rsidP="00F06F25">
      <w:pPr>
        <w:pStyle w:val="NormaleBS-TG"/>
        <w:rPr>
          <w:sz w:val="22"/>
          <w:szCs w:val="22"/>
        </w:rPr>
      </w:pPr>
      <w:r w:rsidRPr="00995ADA">
        <w:rPr>
          <w:snapToGrid w:val="0"/>
          <w:sz w:val="22"/>
          <w:szCs w:val="22"/>
        </w:rPr>
        <w:t>Nel c</w:t>
      </w:r>
      <w:r w:rsidR="00F34050" w:rsidRPr="00995ADA">
        <w:rPr>
          <w:snapToGrid w:val="0"/>
          <w:sz w:val="22"/>
          <w:szCs w:val="22"/>
        </w:rPr>
        <w:t xml:space="preserve">orso della fase </w:t>
      </w:r>
      <w:r w:rsidR="00F34050" w:rsidRPr="00995ADA">
        <w:rPr>
          <w:i/>
          <w:snapToGrid w:val="0"/>
          <w:sz w:val="22"/>
          <w:szCs w:val="22"/>
        </w:rPr>
        <w:t>Ante Operam</w:t>
      </w:r>
      <w:r w:rsidR="00F34050" w:rsidRPr="00995ADA">
        <w:rPr>
          <w:snapToGrid w:val="0"/>
          <w:sz w:val="22"/>
          <w:szCs w:val="22"/>
        </w:rPr>
        <w:t xml:space="preserve"> si è evidenziato </w:t>
      </w:r>
      <w:r w:rsidR="00995ADA" w:rsidRPr="00995ADA">
        <w:rPr>
          <w:snapToGrid w:val="0"/>
          <w:sz w:val="22"/>
          <w:szCs w:val="22"/>
        </w:rPr>
        <w:t xml:space="preserve">come </w:t>
      </w:r>
      <w:r w:rsidR="00F34050" w:rsidRPr="00995ADA">
        <w:rPr>
          <w:snapToGrid w:val="0"/>
          <w:sz w:val="22"/>
          <w:szCs w:val="22"/>
        </w:rPr>
        <w:t xml:space="preserve">il territoria attraversato </w:t>
      </w:r>
      <w:r w:rsidR="00F34050" w:rsidRPr="00995ADA">
        <w:rPr>
          <w:sz w:val="22"/>
          <w:szCs w:val="22"/>
        </w:rPr>
        <w:t xml:space="preserve">dalla costruenda linea ferroviaria, </w:t>
      </w:r>
      <w:r w:rsidR="00F34050" w:rsidRPr="00995ADA">
        <w:rPr>
          <w:snapToGrid w:val="0"/>
          <w:sz w:val="22"/>
          <w:szCs w:val="22"/>
        </w:rPr>
        <w:t>nel</w:t>
      </w:r>
      <w:r w:rsidR="00F34050" w:rsidRPr="00995ADA">
        <w:rPr>
          <w:sz w:val="22"/>
          <w:szCs w:val="22"/>
        </w:rPr>
        <w:t xml:space="preserve"> lotto funzionale Brescia-Verona</w:t>
      </w:r>
      <w:r w:rsidR="00995ADA" w:rsidRPr="00995ADA">
        <w:rPr>
          <w:sz w:val="22"/>
          <w:szCs w:val="22"/>
        </w:rPr>
        <w:t xml:space="preserve">, </w:t>
      </w:r>
      <w:r w:rsidR="00F34050" w:rsidRPr="00995ADA">
        <w:rPr>
          <w:sz w:val="22"/>
          <w:szCs w:val="22"/>
        </w:rPr>
        <w:t>present</w:t>
      </w:r>
      <w:r w:rsidR="00995ADA" w:rsidRPr="00995ADA">
        <w:rPr>
          <w:sz w:val="22"/>
          <w:szCs w:val="22"/>
        </w:rPr>
        <w:t>i</w:t>
      </w:r>
      <w:r w:rsidR="00F34050" w:rsidRPr="00995ADA">
        <w:rPr>
          <w:sz w:val="22"/>
          <w:szCs w:val="22"/>
        </w:rPr>
        <w:t xml:space="preserve"> caratteristiche geologiche, geomorfologiche ed idrogeologiche talmente eterogenee da non permettere di identificare univocamente un flusso</w:t>
      </w:r>
      <w:r w:rsidR="00D77A88">
        <w:rPr>
          <w:sz w:val="22"/>
          <w:szCs w:val="22"/>
        </w:rPr>
        <w:t xml:space="preserve"> monte/valle</w:t>
      </w:r>
      <w:r w:rsidR="00F34050" w:rsidRPr="00995ADA">
        <w:rPr>
          <w:sz w:val="22"/>
          <w:szCs w:val="22"/>
        </w:rPr>
        <w:t xml:space="preserve"> delle acque costante nel tempo e nelle direzioni, soprattutto se riferito ad acquiferi freatici. </w:t>
      </w:r>
    </w:p>
    <w:p w:rsidR="00F34050" w:rsidRPr="00995ADA" w:rsidRDefault="00F34050" w:rsidP="00F06F25">
      <w:pPr>
        <w:pStyle w:val="NormaleBS-TG"/>
        <w:rPr>
          <w:sz w:val="22"/>
          <w:szCs w:val="22"/>
        </w:rPr>
      </w:pPr>
      <w:r w:rsidRPr="00995ADA">
        <w:rPr>
          <w:sz w:val="22"/>
          <w:szCs w:val="22"/>
        </w:rPr>
        <w:t>P</w:t>
      </w:r>
      <w:r w:rsidR="00F06F25" w:rsidRPr="00995ADA">
        <w:rPr>
          <w:sz w:val="22"/>
          <w:szCs w:val="22"/>
        </w:rPr>
        <w:t xml:space="preserve">er questo motivo la rete piezometrica di monitoraggio inizialmente individuata </w:t>
      </w:r>
      <w:r w:rsidR="005B17D4">
        <w:rPr>
          <w:sz w:val="22"/>
          <w:szCs w:val="22"/>
        </w:rPr>
        <w:t>è stata</w:t>
      </w:r>
      <w:r w:rsidR="00792A27" w:rsidRPr="00792A27">
        <w:rPr>
          <w:sz w:val="22"/>
          <w:szCs w:val="22"/>
        </w:rPr>
        <w:t xml:space="preserve"> </w:t>
      </w:r>
      <w:r w:rsidR="00792A27">
        <w:rPr>
          <w:sz w:val="22"/>
          <w:szCs w:val="22"/>
        </w:rPr>
        <w:t xml:space="preserve">oggetto di </w:t>
      </w:r>
      <w:r w:rsidR="00792A27" w:rsidRPr="00995ADA">
        <w:rPr>
          <w:sz w:val="22"/>
          <w:szCs w:val="22"/>
        </w:rPr>
        <w:t>modifiche ed integrazioni</w:t>
      </w:r>
      <w:r w:rsidR="00F06F25" w:rsidRPr="00995ADA">
        <w:rPr>
          <w:sz w:val="22"/>
          <w:szCs w:val="22"/>
        </w:rPr>
        <w:t xml:space="preserve"> nel tempo intercorso tra i monitoraggi di fase </w:t>
      </w:r>
      <w:r w:rsidR="00F06F25" w:rsidRPr="00995ADA">
        <w:rPr>
          <w:i/>
          <w:sz w:val="22"/>
          <w:szCs w:val="22"/>
        </w:rPr>
        <w:t>Ante Operam</w:t>
      </w:r>
      <w:r w:rsidR="00F06F25" w:rsidRPr="00995ADA">
        <w:rPr>
          <w:sz w:val="22"/>
          <w:szCs w:val="22"/>
        </w:rPr>
        <w:t xml:space="preserve"> e </w:t>
      </w:r>
      <w:r w:rsidR="00F06F25" w:rsidRPr="00995ADA">
        <w:rPr>
          <w:i/>
          <w:sz w:val="22"/>
          <w:szCs w:val="22"/>
        </w:rPr>
        <w:t>Corso Opera</w:t>
      </w:r>
      <w:r w:rsidR="00F06F25" w:rsidRPr="00995ADA">
        <w:rPr>
          <w:sz w:val="22"/>
          <w:szCs w:val="22"/>
        </w:rPr>
        <w:t>.</w:t>
      </w:r>
    </w:p>
    <w:p w:rsidR="00537D8A" w:rsidRPr="00537D8A" w:rsidRDefault="00995ADA" w:rsidP="00F06F25">
      <w:pPr>
        <w:pStyle w:val="NormaleBS-TG"/>
        <w:rPr>
          <w:sz w:val="22"/>
          <w:szCs w:val="22"/>
        </w:rPr>
      </w:pPr>
      <w:r w:rsidRPr="00995ADA">
        <w:rPr>
          <w:sz w:val="22"/>
          <w:szCs w:val="22"/>
        </w:rPr>
        <w:t>I monitoraggi</w:t>
      </w:r>
      <w:r w:rsidR="000B37F2">
        <w:rPr>
          <w:sz w:val="22"/>
          <w:szCs w:val="22"/>
        </w:rPr>
        <w:t xml:space="preserve"> sono eseguiti secondo le modalità, le tempistiche e</w:t>
      </w:r>
      <w:r w:rsidR="0044060C">
        <w:rPr>
          <w:sz w:val="22"/>
          <w:szCs w:val="22"/>
        </w:rPr>
        <w:t>d</w:t>
      </w:r>
      <w:r w:rsidR="000B37F2">
        <w:rPr>
          <w:sz w:val="22"/>
          <w:szCs w:val="22"/>
        </w:rPr>
        <w:t xml:space="preserve"> i punti di monitoraggio individuati nel  “Piano di Monitoraggio Ambientale” (PMA) in vigore al momento del campionamento; i confronti </w:t>
      </w:r>
      <w:r w:rsidR="00537D8A">
        <w:rPr>
          <w:sz w:val="22"/>
          <w:szCs w:val="22"/>
        </w:rPr>
        <w:t xml:space="preserve">tra le </w:t>
      </w:r>
      <w:r w:rsidR="00537D8A" w:rsidRPr="00537D8A">
        <w:rPr>
          <w:sz w:val="22"/>
          <w:szCs w:val="22"/>
        </w:rPr>
        <w:t xml:space="preserve">concentrazioni rilevate in fase </w:t>
      </w:r>
      <w:r w:rsidR="00537D8A" w:rsidRPr="00537D8A">
        <w:rPr>
          <w:i/>
          <w:sz w:val="22"/>
          <w:szCs w:val="22"/>
        </w:rPr>
        <w:t>Corso Opera</w:t>
      </w:r>
      <w:r w:rsidR="00537D8A" w:rsidRPr="00537D8A">
        <w:rPr>
          <w:sz w:val="22"/>
          <w:szCs w:val="22"/>
        </w:rPr>
        <w:t xml:space="preserve"> tra piezometri di monte/valle (“coppie A” e “coppie B”) e tra </w:t>
      </w:r>
      <w:r w:rsidR="00537D8A" w:rsidRPr="00537D8A">
        <w:rPr>
          <w:sz w:val="22"/>
          <w:szCs w:val="22"/>
        </w:rPr>
        <w:lastRenderedPageBreak/>
        <w:t xml:space="preserve">quelle rilevate in fase </w:t>
      </w:r>
      <w:r w:rsidR="00537D8A" w:rsidRPr="00537D8A">
        <w:rPr>
          <w:i/>
          <w:sz w:val="22"/>
          <w:szCs w:val="22"/>
        </w:rPr>
        <w:t>Corso Opera/Ante Operam</w:t>
      </w:r>
      <w:r w:rsidR="00537D8A" w:rsidRPr="00537D8A">
        <w:rPr>
          <w:sz w:val="22"/>
          <w:szCs w:val="22"/>
        </w:rPr>
        <w:t xml:space="preserve"> (“coppie B” e “strumenti singoli”) sono invece eseguiti ed attentamente analizzati  alla luce di tutte le conoscenze in merito all’assetto idrogeologico a disposizione</w:t>
      </w:r>
      <w:r w:rsidR="00537D8A">
        <w:rPr>
          <w:sz w:val="22"/>
          <w:szCs w:val="22"/>
        </w:rPr>
        <w:t xml:space="preserve"> a</w:t>
      </w:r>
      <w:r w:rsidR="00537D8A" w:rsidRPr="00537D8A">
        <w:rPr>
          <w:sz w:val="22"/>
          <w:szCs w:val="22"/>
        </w:rPr>
        <w:t>l momento dell’emissione del report</w:t>
      </w:r>
      <w:r w:rsidR="00293360">
        <w:rPr>
          <w:sz w:val="22"/>
          <w:szCs w:val="22"/>
        </w:rPr>
        <w:t xml:space="preserve"> e </w:t>
      </w:r>
      <w:r w:rsidR="00293360" w:rsidRPr="00EF1E99">
        <w:rPr>
          <w:sz w:val="22"/>
          <w:szCs w:val="22"/>
        </w:rPr>
        <w:t>delle indicazioni degli Enti di controllo</w:t>
      </w:r>
      <w:r w:rsidR="00537D8A" w:rsidRPr="00537D8A">
        <w:rPr>
          <w:sz w:val="22"/>
          <w:szCs w:val="22"/>
        </w:rPr>
        <w:t>.</w:t>
      </w:r>
    </w:p>
    <w:p w:rsidR="00537D8A" w:rsidRPr="00537D8A" w:rsidRDefault="00537D8A" w:rsidP="00537D8A">
      <w:pPr>
        <w:pStyle w:val="NormaleBS-TG"/>
        <w:rPr>
          <w:sz w:val="22"/>
          <w:szCs w:val="22"/>
        </w:rPr>
      </w:pPr>
      <w:r w:rsidRPr="00537D8A">
        <w:rPr>
          <w:sz w:val="22"/>
          <w:szCs w:val="22"/>
        </w:rPr>
        <w:t xml:space="preserve">Si evidenzia inoltre che, come concordato con gli Enti di controllo, </w:t>
      </w:r>
      <w:r w:rsidR="003818FB">
        <w:rPr>
          <w:sz w:val="22"/>
          <w:szCs w:val="22"/>
        </w:rPr>
        <w:t xml:space="preserve">nell'ultima relazione di </w:t>
      </w:r>
      <w:r w:rsidR="003818FB" w:rsidRPr="003818FB">
        <w:rPr>
          <w:i/>
          <w:sz w:val="22"/>
          <w:szCs w:val="22"/>
        </w:rPr>
        <w:t>Corso Opera</w:t>
      </w:r>
      <w:r w:rsidRPr="00537D8A">
        <w:rPr>
          <w:sz w:val="22"/>
          <w:szCs w:val="22"/>
        </w:rPr>
        <w:t xml:space="preserve"> di ogni anno sarà incluso un capitolo dedicato all'aggiornamento annuale della piezometria e quindi della rete di monitoraggio.</w:t>
      </w:r>
    </w:p>
    <w:p w:rsidR="00537D8A" w:rsidRDefault="00537D8A" w:rsidP="00537D8A">
      <w:pPr>
        <w:pStyle w:val="Paragrafoelenco"/>
        <w:rPr>
          <w:sz w:val="24"/>
          <w:szCs w:val="24"/>
        </w:rPr>
      </w:pPr>
    </w:p>
    <w:p w:rsidR="008E62A1" w:rsidRDefault="00293360" w:rsidP="00E32F8A">
      <w:pPr>
        <w:spacing w:after="60" w:line="360" w:lineRule="auto"/>
        <w:ind w:right="142"/>
        <w:contextualSpacing/>
        <w:jc w:val="both"/>
        <w:rPr>
          <w:rFonts w:ascii="Calibri" w:hAnsi="Calibri"/>
          <w:sz w:val="22"/>
          <w:szCs w:val="22"/>
          <w:lang w:val="it-IT" w:eastAsia="en-US"/>
        </w:rPr>
      </w:pPr>
      <w:r>
        <w:rPr>
          <w:rFonts w:ascii="Calibri" w:hAnsi="Calibri"/>
          <w:sz w:val="22"/>
          <w:szCs w:val="22"/>
          <w:lang w:val="it-IT" w:eastAsia="en-US"/>
        </w:rPr>
        <w:t>In</w:t>
      </w:r>
      <w:r w:rsidR="00EF1E99">
        <w:rPr>
          <w:rFonts w:ascii="Calibri" w:hAnsi="Calibri"/>
          <w:sz w:val="22"/>
          <w:szCs w:val="22"/>
          <w:lang w:val="it-IT" w:eastAsia="en-US"/>
        </w:rPr>
        <w:t>oltre</w:t>
      </w:r>
      <w:r w:rsidR="008E62A1" w:rsidRPr="008E62A1">
        <w:rPr>
          <w:rFonts w:ascii="Calibri" w:hAnsi="Calibri"/>
          <w:sz w:val="22"/>
          <w:szCs w:val="22"/>
          <w:lang w:val="it-IT" w:eastAsia="en-US"/>
        </w:rPr>
        <w:t>, tramite un idoneo buffer Nord/Sud, sono stati identificati i fontanili ubicati parallelamente allo sviluppo del nuovo corridoio ferroviar</w:t>
      </w:r>
      <w:r w:rsidR="00E62DD3">
        <w:rPr>
          <w:rFonts w:ascii="Calibri" w:hAnsi="Calibri"/>
          <w:sz w:val="22"/>
          <w:szCs w:val="22"/>
          <w:lang w:val="it-IT" w:eastAsia="en-US"/>
        </w:rPr>
        <w:t>io. In corrispondenza di questi</w:t>
      </w:r>
      <w:r w:rsidR="008E62A1" w:rsidRPr="008E62A1">
        <w:rPr>
          <w:rFonts w:ascii="Calibri" w:hAnsi="Calibri"/>
          <w:sz w:val="22"/>
          <w:szCs w:val="22"/>
          <w:lang w:val="it-IT" w:eastAsia="en-US"/>
        </w:rPr>
        <w:t xml:space="preserve"> sono state installate delle aste graduate (idrometri) con lo scopo di monitorarne l’andamento del livello idrometrico. Quest’ultimo, fotografato in ante operam come “bianco” naturale di ogni singolo fontanile, </w:t>
      </w:r>
      <w:r w:rsidR="00E62DD3">
        <w:rPr>
          <w:rFonts w:ascii="Calibri" w:hAnsi="Calibri"/>
          <w:sz w:val="22"/>
          <w:szCs w:val="22"/>
          <w:lang w:val="it-IT" w:eastAsia="en-US"/>
        </w:rPr>
        <w:t>viene</w:t>
      </w:r>
      <w:r w:rsidR="008E62A1" w:rsidRPr="008E62A1">
        <w:rPr>
          <w:rFonts w:ascii="Calibri" w:hAnsi="Calibri"/>
          <w:sz w:val="22"/>
          <w:szCs w:val="22"/>
          <w:lang w:val="it-IT" w:eastAsia="en-US"/>
        </w:rPr>
        <w:t xml:space="preserve"> confrontato con le misure riscontrate durante il corso d’opera, in maniera tale da individuare eventuali criticità idrometriche legate all’alimentazione da falda sotterranea, oppure confermarne il naturale andamento caratterizzato principalmente dalle precipitazioni atmosferiche.</w:t>
      </w:r>
    </w:p>
    <w:p w:rsidR="00E62DD3" w:rsidRDefault="00E62DD3" w:rsidP="008E62A1">
      <w:pPr>
        <w:spacing w:after="60" w:line="288" w:lineRule="auto"/>
        <w:ind w:right="142"/>
        <w:contextualSpacing/>
        <w:jc w:val="both"/>
        <w:rPr>
          <w:rFonts w:ascii="Calibri" w:hAnsi="Calibri"/>
          <w:sz w:val="22"/>
          <w:szCs w:val="22"/>
          <w:lang w:val="it-IT" w:eastAsia="en-US"/>
        </w:rPr>
      </w:pPr>
    </w:p>
    <w:p w:rsidR="00E62DD3" w:rsidRPr="008E62A1" w:rsidRDefault="00E62DD3" w:rsidP="008E62A1">
      <w:pPr>
        <w:spacing w:after="60" w:line="288" w:lineRule="auto"/>
        <w:ind w:right="142"/>
        <w:contextualSpacing/>
        <w:jc w:val="both"/>
        <w:rPr>
          <w:rFonts w:ascii="Calibri" w:hAnsi="Calibri"/>
          <w:sz w:val="22"/>
          <w:szCs w:val="22"/>
          <w:lang w:val="it-IT" w:eastAsia="en-US"/>
        </w:rPr>
      </w:pPr>
    </w:p>
    <w:p w:rsidR="008E62A1" w:rsidRDefault="008E62A1" w:rsidP="00403D7C">
      <w:pPr>
        <w:pStyle w:val="Titolo1"/>
      </w:pPr>
      <w:bookmarkStart w:id="5" w:name="_Toc403138649"/>
      <w:bookmarkStart w:id="6" w:name="_Toc70349364"/>
      <w:r w:rsidRPr="006F2496">
        <w:lastRenderedPageBreak/>
        <w:t>Riferimenti Normativi</w:t>
      </w:r>
      <w:bookmarkEnd w:id="5"/>
      <w:bookmarkEnd w:id="6"/>
    </w:p>
    <w:p w:rsidR="00A06F36" w:rsidRPr="00A06F36" w:rsidRDefault="00A06F36" w:rsidP="00A06F36">
      <w:pPr>
        <w:pStyle w:val="P1"/>
        <w:rPr>
          <w:lang w:val="it-IT"/>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Al fine di avere il quadro generale sulla normativa di settore vengono qui sotto riportate tutte le normative Comunitarie, Nazionali e Regionali ad oggi disponibili in tema di acque sotterranee. </w:t>
      </w:r>
    </w:p>
    <w:tbl>
      <w:tblP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
        <w:gridCol w:w="2841"/>
        <w:gridCol w:w="6687"/>
      </w:tblGrid>
      <w:tr w:rsidR="008E62A1" w:rsidRPr="006F2496" w:rsidTr="00423904">
        <w:trPr>
          <w:cantSplit/>
          <w:trHeight w:val="20"/>
          <w:tblHeader/>
        </w:trPr>
        <w:tc>
          <w:tcPr>
            <w:tcW w:w="114" w:type="pct"/>
            <w:shd w:val="clear" w:color="auto" w:fill="66CCFF"/>
            <w:vAlign w:val="center"/>
          </w:tcPr>
          <w:p w:rsidR="008E62A1" w:rsidRPr="008E62A1" w:rsidRDefault="008E62A1" w:rsidP="00C17559">
            <w:pPr>
              <w:jc w:val="center"/>
              <w:rPr>
                <w:rFonts w:ascii="Calibri" w:hAnsi="Calibri"/>
                <w:b/>
                <w:sz w:val="18"/>
                <w:szCs w:val="18"/>
                <w:lang w:val="it-IT"/>
              </w:rPr>
            </w:pPr>
          </w:p>
        </w:tc>
        <w:tc>
          <w:tcPr>
            <w:tcW w:w="1457" w:type="pct"/>
            <w:shd w:val="clear" w:color="auto" w:fill="66CCFF"/>
            <w:vAlign w:val="center"/>
          </w:tcPr>
          <w:p w:rsidR="008E62A1" w:rsidRPr="006F2496" w:rsidRDefault="008E62A1" w:rsidP="00C17559">
            <w:pPr>
              <w:jc w:val="center"/>
              <w:rPr>
                <w:rFonts w:ascii="Calibri" w:hAnsi="Calibri"/>
                <w:b/>
                <w:sz w:val="18"/>
                <w:szCs w:val="18"/>
              </w:rPr>
            </w:pPr>
            <w:r w:rsidRPr="006F2496">
              <w:rPr>
                <w:rFonts w:ascii="Calibri" w:hAnsi="Calibri"/>
                <w:b/>
                <w:sz w:val="18"/>
                <w:szCs w:val="18"/>
              </w:rPr>
              <w:t>ESTREMI NORMATIVA</w:t>
            </w:r>
          </w:p>
        </w:tc>
        <w:tc>
          <w:tcPr>
            <w:tcW w:w="3429" w:type="pct"/>
            <w:shd w:val="clear" w:color="auto" w:fill="66CCFF"/>
            <w:vAlign w:val="center"/>
          </w:tcPr>
          <w:p w:rsidR="008E62A1" w:rsidRPr="006F2496" w:rsidRDefault="008E62A1" w:rsidP="00C17559">
            <w:pPr>
              <w:jc w:val="center"/>
              <w:rPr>
                <w:rFonts w:ascii="Calibri" w:hAnsi="Calibri"/>
                <w:b/>
                <w:sz w:val="18"/>
                <w:szCs w:val="18"/>
              </w:rPr>
            </w:pPr>
            <w:r w:rsidRPr="006F2496">
              <w:rPr>
                <w:rFonts w:ascii="Calibri" w:hAnsi="Calibri"/>
                <w:b/>
                <w:sz w:val="18"/>
                <w:szCs w:val="18"/>
              </w:rPr>
              <w:t>TITOLO</w:t>
            </w:r>
          </w:p>
        </w:tc>
      </w:tr>
      <w:tr w:rsidR="008E62A1" w:rsidRPr="006F2496" w:rsidTr="00C17559">
        <w:trPr>
          <w:cantSplit/>
          <w:trHeight w:val="20"/>
        </w:trPr>
        <w:tc>
          <w:tcPr>
            <w:tcW w:w="5000" w:type="pct"/>
            <w:gridSpan w:val="3"/>
            <w:shd w:val="clear" w:color="auto" w:fill="99FF99"/>
            <w:vAlign w:val="center"/>
          </w:tcPr>
          <w:p w:rsidR="008E62A1" w:rsidRPr="006F2496" w:rsidRDefault="008E62A1" w:rsidP="00C17559">
            <w:pPr>
              <w:jc w:val="center"/>
              <w:rPr>
                <w:rFonts w:ascii="Calibri" w:hAnsi="Calibri"/>
                <w:b/>
                <w:sz w:val="18"/>
                <w:szCs w:val="18"/>
              </w:rPr>
            </w:pPr>
            <w:r w:rsidRPr="006F2496">
              <w:rPr>
                <w:rFonts w:ascii="Calibri" w:hAnsi="Calibri"/>
                <w:b/>
                <w:sz w:val="18"/>
                <w:szCs w:val="18"/>
              </w:rPr>
              <w:t>Normativa Internazionale</w:t>
            </w:r>
          </w:p>
        </w:tc>
      </w:tr>
      <w:tr w:rsidR="008E62A1" w:rsidRPr="005740CE" w:rsidTr="00423904">
        <w:trPr>
          <w:cantSplit/>
          <w:trHeight w:val="20"/>
        </w:trPr>
        <w:tc>
          <w:tcPr>
            <w:tcW w:w="114" w:type="pct"/>
            <w:vMerge w:val="restart"/>
            <w:shd w:val="clear" w:color="auto" w:fill="99FF99"/>
            <w:vAlign w:val="center"/>
          </w:tcPr>
          <w:p w:rsidR="008E62A1" w:rsidRPr="006F2496" w:rsidRDefault="008E62A1" w:rsidP="00C17559">
            <w:pPr>
              <w:jc w:val="center"/>
              <w:rPr>
                <w:rFonts w:ascii="Calibri" w:hAnsi="Calibri"/>
                <w:sz w:val="18"/>
                <w:szCs w:val="18"/>
              </w:rPr>
            </w:pPr>
          </w:p>
        </w:tc>
        <w:tc>
          <w:tcPr>
            <w:tcW w:w="1457" w:type="pct"/>
            <w:vAlign w:val="center"/>
          </w:tcPr>
          <w:p w:rsidR="008E62A1" w:rsidRPr="006F2496" w:rsidRDefault="008E62A1" w:rsidP="00C17559">
            <w:pPr>
              <w:jc w:val="center"/>
              <w:rPr>
                <w:rFonts w:ascii="Calibri" w:hAnsi="Calibri"/>
                <w:sz w:val="18"/>
                <w:szCs w:val="18"/>
              </w:rPr>
            </w:pPr>
            <w:r w:rsidRPr="006F2496">
              <w:rPr>
                <w:rFonts w:ascii="Calibri" w:hAnsi="Calibri"/>
                <w:sz w:val="18"/>
                <w:szCs w:val="18"/>
              </w:rPr>
              <w:t>Decisione della Commissione 2013/480/UE</w:t>
            </w:r>
          </w:p>
        </w:tc>
        <w:tc>
          <w:tcPr>
            <w:tcW w:w="3429" w:type="pct"/>
            <w:vAlign w:val="center"/>
          </w:tcPr>
          <w:p w:rsidR="008E62A1" w:rsidRPr="008E62A1" w:rsidRDefault="008E62A1" w:rsidP="00C17559">
            <w:pPr>
              <w:jc w:val="both"/>
              <w:rPr>
                <w:rFonts w:ascii="Calibri" w:hAnsi="Calibri"/>
                <w:sz w:val="18"/>
                <w:szCs w:val="18"/>
                <w:lang w:val="it-IT"/>
              </w:rPr>
            </w:pPr>
            <w:r w:rsidRPr="008E62A1">
              <w:rPr>
                <w:rFonts w:ascii="Calibri" w:hAnsi="Calibri"/>
                <w:sz w:val="18"/>
                <w:szCs w:val="18"/>
                <w:lang w:val="it-IT"/>
              </w:rPr>
              <w:t>Acque – Classificazione dei sistemi di monitoraggio – Abrogazione decisione 2008/915/CE: decisione che istituisce i valori di classificazione dei sistemi di monitoraggio degli Stati membri risultanti dall’esercizio di intercalibrazione e s.m.i.</w:t>
            </w:r>
          </w:p>
        </w:tc>
      </w:tr>
      <w:tr w:rsidR="008E62A1" w:rsidRPr="005740CE" w:rsidTr="00423904">
        <w:trPr>
          <w:cantSplit/>
          <w:trHeight w:val="20"/>
        </w:trPr>
        <w:tc>
          <w:tcPr>
            <w:tcW w:w="114" w:type="pct"/>
            <w:vMerge/>
            <w:shd w:val="clear" w:color="auto" w:fill="99FF99"/>
            <w:vAlign w:val="center"/>
          </w:tcPr>
          <w:p w:rsidR="008E62A1" w:rsidRPr="008E62A1" w:rsidRDefault="008E62A1" w:rsidP="00C17559">
            <w:pPr>
              <w:jc w:val="center"/>
              <w:rPr>
                <w:rFonts w:ascii="Calibri" w:hAnsi="Calibri"/>
                <w:sz w:val="18"/>
                <w:szCs w:val="18"/>
                <w:lang w:val="it-IT"/>
              </w:rPr>
            </w:pPr>
          </w:p>
        </w:tc>
        <w:tc>
          <w:tcPr>
            <w:tcW w:w="1457" w:type="pct"/>
            <w:vAlign w:val="center"/>
          </w:tcPr>
          <w:p w:rsidR="008E62A1" w:rsidRPr="006F2496" w:rsidRDefault="008E62A1" w:rsidP="00C17559">
            <w:pPr>
              <w:jc w:val="center"/>
              <w:rPr>
                <w:rFonts w:ascii="Calibri" w:hAnsi="Calibri"/>
                <w:sz w:val="18"/>
                <w:szCs w:val="18"/>
              </w:rPr>
            </w:pPr>
            <w:r w:rsidRPr="006F2496">
              <w:rPr>
                <w:rFonts w:ascii="Calibri" w:hAnsi="Calibri"/>
                <w:sz w:val="18"/>
                <w:szCs w:val="18"/>
              </w:rPr>
              <w:t>Direttiva 2013/39/UE</w:t>
            </w:r>
          </w:p>
        </w:tc>
        <w:tc>
          <w:tcPr>
            <w:tcW w:w="3429" w:type="pct"/>
            <w:vAlign w:val="center"/>
          </w:tcPr>
          <w:p w:rsidR="008E62A1" w:rsidRPr="008E62A1" w:rsidRDefault="008E62A1" w:rsidP="00C17559">
            <w:pPr>
              <w:jc w:val="both"/>
              <w:rPr>
                <w:rFonts w:ascii="Calibri" w:hAnsi="Calibri"/>
                <w:sz w:val="18"/>
                <w:szCs w:val="18"/>
                <w:lang w:val="it-IT"/>
              </w:rPr>
            </w:pPr>
            <w:r w:rsidRPr="008E62A1">
              <w:rPr>
                <w:rFonts w:ascii="Calibri" w:hAnsi="Calibri"/>
                <w:sz w:val="18"/>
                <w:szCs w:val="18"/>
                <w:lang w:val="it-IT"/>
              </w:rPr>
              <w:t>Modifica le direttive 2000/60/CE e 2008/105/CE per quanto riguarda le sostanze prioritarie nel settore della politica delle acque.</w:t>
            </w:r>
          </w:p>
        </w:tc>
      </w:tr>
      <w:tr w:rsidR="008E62A1" w:rsidRPr="005740CE" w:rsidTr="00423904">
        <w:trPr>
          <w:cantSplit/>
          <w:trHeight w:val="20"/>
        </w:trPr>
        <w:tc>
          <w:tcPr>
            <w:tcW w:w="114" w:type="pct"/>
            <w:vMerge/>
            <w:shd w:val="clear" w:color="auto" w:fill="99FF99"/>
            <w:vAlign w:val="center"/>
          </w:tcPr>
          <w:p w:rsidR="008E62A1" w:rsidRPr="008E62A1" w:rsidRDefault="008E62A1" w:rsidP="00C17559">
            <w:pPr>
              <w:jc w:val="center"/>
              <w:rPr>
                <w:rFonts w:ascii="Calibri" w:hAnsi="Calibri"/>
                <w:sz w:val="18"/>
                <w:szCs w:val="18"/>
                <w:lang w:val="it-IT"/>
              </w:rPr>
            </w:pPr>
          </w:p>
        </w:tc>
        <w:tc>
          <w:tcPr>
            <w:tcW w:w="1457" w:type="pct"/>
            <w:vAlign w:val="center"/>
          </w:tcPr>
          <w:p w:rsidR="008E62A1" w:rsidRPr="006F2496" w:rsidRDefault="008E62A1" w:rsidP="00C17559">
            <w:pPr>
              <w:jc w:val="center"/>
              <w:rPr>
                <w:rFonts w:ascii="Calibri" w:hAnsi="Calibri"/>
                <w:sz w:val="18"/>
                <w:szCs w:val="18"/>
              </w:rPr>
            </w:pPr>
            <w:r w:rsidRPr="006F2496">
              <w:rPr>
                <w:rFonts w:ascii="Calibri" w:hAnsi="Calibri"/>
                <w:sz w:val="18"/>
                <w:szCs w:val="18"/>
              </w:rPr>
              <w:t>UNI EN ISO 5667 – 3</w:t>
            </w:r>
          </w:p>
        </w:tc>
        <w:tc>
          <w:tcPr>
            <w:tcW w:w="3429" w:type="pct"/>
            <w:vAlign w:val="center"/>
          </w:tcPr>
          <w:p w:rsidR="008E62A1" w:rsidRPr="008E62A1" w:rsidRDefault="008E62A1" w:rsidP="00C17559">
            <w:pPr>
              <w:jc w:val="both"/>
              <w:rPr>
                <w:rFonts w:ascii="Calibri" w:hAnsi="Calibri"/>
                <w:sz w:val="18"/>
                <w:szCs w:val="18"/>
                <w:lang w:val="it-IT"/>
              </w:rPr>
            </w:pPr>
            <w:r w:rsidRPr="008E62A1">
              <w:rPr>
                <w:rFonts w:ascii="Calibri" w:hAnsi="Calibri"/>
                <w:sz w:val="18"/>
                <w:szCs w:val="18"/>
                <w:lang w:val="it-IT"/>
              </w:rPr>
              <w:t>Qualità dell’Acqua – Campionamento – Parte 3: Guida per la conservazione e il maneggiamento di campioni d’acqua”), tenendo comunque conto anche delle indicazioni contenute in merito nell’ Allegato III del D. Lgs. 31/01.</w:t>
            </w:r>
          </w:p>
        </w:tc>
      </w:tr>
      <w:tr w:rsidR="008E62A1" w:rsidRPr="006F2496" w:rsidTr="00C17559">
        <w:trPr>
          <w:cantSplit/>
          <w:trHeight w:val="20"/>
        </w:trPr>
        <w:tc>
          <w:tcPr>
            <w:tcW w:w="5000" w:type="pct"/>
            <w:gridSpan w:val="3"/>
            <w:shd w:val="clear" w:color="auto" w:fill="99FF66"/>
            <w:vAlign w:val="center"/>
          </w:tcPr>
          <w:p w:rsidR="008E62A1" w:rsidRPr="006F2496" w:rsidRDefault="008E62A1" w:rsidP="00C17559">
            <w:pPr>
              <w:jc w:val="center"/>
              <w:rPr>
                <w:rFonts w:ascii="Calibri" w:hAnsi="Calibri"/>
                <w:b/>
                <w:sz w:val="18"/>
                <w:szCs w:val="18"/>
              </w:rPr>
            </w:pPr>
            <w:r w:rsidRPr="006F2496">
              <w:rPr>
                <w:rFonts w:ascii="Calibri" w:hAnsi="Calibri"/>
                <w:b/>
                <w:sz w:val="18"/>
                <w:szCs w:val="18"/>
              </w:rPr>
              <w:t>Normativa Nazionale</w:t>
            </w:r>
          </w:p>
        </w:tc>
      </w:tr>
      <w:tr w:rsidR="008E62A1" w:rsidRPr="005740CE" w:rsidTr="00423904">
        <w:trPr>
          <w:cantSplit/>
          <w:trHeight w:val="20"/>
        </w:trPr>
        <w:tc>
          <w:tcPr>
            <w:tcW w:w="114" w:type="pct"/>
            <w:shd w:val="clear" w:color="auto" w:fill="99FF66"/>
            <w:vAlign w:val="center"/>
          </w:tcPr>
          <w:p w:rsidR="008E62A1" w:rsidRPr="00AB5D8A" w:rsidRDefault="008E62A1" w:rsidP="00C17559">
            <w:pPr>
              <w:jc w:val="center"/>
              <w:rPr>
                <w:rFonts w:ascii="Calibri" w:hAnsi="Calibri"/>
                <w:sz w:val="18"/>
                <w:szCs w:val="18"/>
                <w:highlight w:val="yellow"/>
              </w:rPr>
            </w:pPr>
          </w:p>
        </w:tc>
        <w:tc>
          <w:tcPr>
            <w:tcW w:w="1457" w:type="pct"/>
            <w:vAlign w:val="center"/>
          </w:tcPr>
          <w:p w:rsidR="008E62A1" w:rsidRPr="00616706" w:rsidRDefault="00423904" w:rsidP="00423904">
            <w:pPr>
              <w:widowControl/>
              <w:autoSpaceDE w:val="0"/>
              <w:autoSpaceDN w:val="0"/>
              <w:adjustRightInd w:val="0"/>
              <w:jc w:val="center"/>
              <w:rPr>
                <w:rFonts w:ascii="Calibri" w:hAnsi="Calibri"/>
                <w:sz w:val="18"/>
                <w:szCs w:val="18"/>
              </w:rPr>
            </w:pPr>
            <w:r w:rsidRPr="00616706">
              <w:rPr>
                <w:rFonts w:ascii="Calibri" w:hAnsi="Calibri"/>
                <w:sz w:val="18"/>
                <w:szCs w:val="18"/>
              </w:rPr>
              <w:t>Decreto del 06/07/2016</w:t>
            </w:r>
          </w:p>
        </w:tc>
        <w:tc>
          <w:tcPr>
            <w:tcW w:w="3429" w:type="pct"/>
            <w:vAlign w:val="center"/>
          </w:tcPr>
          <w:p w:rsidR="008E62A1" w:rsidRPr="00616706" w:rsidRDefault="00423904" w:rsidP="00C17559">
            <w:pPr>
              <w:jc w:val="both"/>
              <w:rPr>
                <w:rFonts w:ascii="Calibri" w:hAnsi="Calibri"/>
                <w:szCs w:val="22"/>
                <w:lang w:val="it-IT"/>
              </w:rPr>
            </w:pPr>
            <w:r w:rsidRPr="00616706">
              <w:rPr>
                <w:rFonts w:ascii="Calibri" w:hAnsi="Calibri"/>
                <w:sz w:val="18"/>
                <w:szCs w:val="18"/>
                <w:lang w:val="it-IT"/>
              </w:rPr>
              <w:t>Recepimento della direttiva 2014/80/UE della Commissione del 20 giugno 2014 che modifica l'allegato II della direttiva 2006/118/CE del Parlamento europeo e del Consiglio sulla protezione delle acque sotterranee dall'inquinamento e dal deterioramento</w:t>
            </w:r>
            <w:r w:rsidR="00AB5D8A" w:rsidRPr="00616706">
              <w:rPr>
                <w:rFonts w:ascii="Calibri" w:hAnsi="Calibri"/>
                <w:sz w:val="18"/>
                <w:szCs w:val="18"/>
                <w:lang w:val="it-IT"/>
              </w:rPr>
              <w:t>.</w:t>
            </w:r>
          </w:p>
        </w:tc>
      </w:tr>
      <w:tr w:rsidR="00423904" w:rsidRPr="005740CE" w:rsidTr="00423904">
        <w:trPr>
          <w:cantSplit/>
          <w:trHeight w:val="20"/>
        </w:trPr>
        <w:tc>
          <w:tcPr>
            <w:tcW w:w="114" w:type="pct"/>
            <w:shd w:val="clear" w:color="auto" w:fill="99FF66"/>
            <w:vAlign w:val="center"/>
          </w:tcPr>
          <w:p w:rsidR="00423904" w:rsidRPr="00DB3829" w:rsidRDefault="00423904" w:rsidP="00C17559">
            <w:pPr>
              <w:jc w:val="center"/>
              <w:rPr>
                <w:rFonts w:ascii="Calibri" w:hAnsi="Calibri"/>
                <w:sz w:val="18"/>
                <w:szCs w:val="18"/>
                <w:lang w:val="it-IT"/>
              </w:rPr>
            </w:pPr>
          </w:p>
        </w:tc>
        <w:tc>
          <w:tcPr>
            <w:tcW w:w="1457" w:type="pct"/>
            <w:vAlign w:val="center"/>
          </w:tcPr>
          <w:p w:rsidR="00423904" w:rsidRPr="006F2496" w:rsidRDefault="00423904" w:rsidP="00CE275F">
            <w:pPr>
              <w:jc w:val="center"/>
              <w:rPr>
                <w:rFonts w:ascii="Calibri" w:hAnsi="Calibri"/>
                <w:sz w:val="18"/>
                <w:szCs w:val="18"/>
              </w:rPr>
            </w:pPr>
            <w:r w:rsidRPr="006F2496">
              <w:rPr>
                <w:rFonts w:ascii="Calibri" w:hAnsi="Calibri"/>
                <w:sz w:val="18"/>
                <w:szCs w:val="18"/>
              </w:rPr>
              <w:t>D.Lgs 13 ottobre 2015, n. 172</w:t>
            </w:r>
          </w:p>
        </w:tc>
        <w:tc>
          <w:tcPr>
            <w:tcW w:w="3429" w:type="pct"/>
            <w:vAlign w:val="center"/>
          </w:tcPr>
          <w:p w:rsidR="00423904" w:rsidRPr="008E62A1" w:rsidRDefault="00423904" w:rsidP="00CE275F">
            <w:pPr>
              <w:jc w:val="both"/>
              <w:rPr>
                <w:rFonts w:ascii="Calibri" w:hAnsi="Calibri"/>
                <w:szCs w:val="22"/>
                <w:lang w:val="it-IT"/>
              </w:rPr>
            </w:pPr>
            <w:r w:rsidRPr="008E62A1">
              <w:rPr>
                <w:rFonts w:ascii="Calibri" w:hAnsi="Calibri"/>
                <w:sz w:val="18"/>
                <w:szCs w:val="18"/>
                <w:lang w:val="it-IT"/>
              </w:rPr>
              <w:t>Attuazione della direttiva 2013/39/UE, che modifica le direttive 2000/60/CE per quanto riguarda le sostanze prioritarie nel settore della politica delle acque.</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4 marzo 2014, n. 36</w:t>
            </w:r>
          </w:p>
        </w:tc>
        <w:tc>
          <w:tcPr>
            <w:tcW w:w="3429" w:type="pct"/>
            <w:vAlign w:val="center"/>
          </w:tcPr>
          <w:p w:rsidR="00423904" w:rsidRPr="008E62A1" w:rsidRDefault="00423904" w:rsidP="00DB0DD5">
            <w:pPr>
              <w:jc w:val="both"/>
              <w:rPr>
                <w:rFonts w:ascii="Calibri" w:hAnsi="Calibri"/>
                <w:sz w:val="18"/>
                <w:szCs w:val="18"/>
                <w:lang w:val="it-IT"/>
              </w:rPr>
            </w:pPr>
            <w:r w:rsidRPr="008E62A1">
              <w:rPr>
                <w:rFonts w:ascii="Calibri" w:hAnsi="Calibri"/>
                <w:sz w:val="18"/>
                <w:szCs w:val="18"/>
                <w:lang w:val="it-IT"/>
              </w:rPr>
              <w:t>Attuazione delle direttive 2010/75/UE, relativa alle emissioni industriali (prevenzione e riduzione integrate dell’inquinamento). (Pubblicato nel Supplemento Ordinario n. 27 alla gazzetta Ufficiale</w:t>
            </w:r>
            <w:r w:rsidR="00DB0DD5">
              <w:rPr>
                <w:rFonts w:ascii="Calibri" w:hAnsi="Calibri"/>
                <w:sz w:val="18"/>
                <w:szCs w:val="18"/>
                <w:lang w:val="it-IT"/>
              </w:rPr>
              <w:t xml:space="preserve"> </w:t>
            </w:r>
            <w:r w:rsidRPr="008E62A1">
              <w:rPr>
                <w:rFonts w:ascii="Calibri" w:hAnsi="Calibri"/>
                <w:sz w:val="18"/>
                <w:szCs w:val="18"/>
                <w:lang w:val="it-IT"/>
              </w:rPr>
              <w:t>del 27 marzo 2014, n. 72)</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0A51CF" w:rsidRDefault="00423904" w:rsidP="00C17559">
            <w:pPr>
              <w:jc w:val="center"/>
              <w:rPr>
                <w:rFonts w:ascii="Calibri" w:hAnsi="Calibri"/>
                <w:b/>
                <w:sz w:val="18"/>
                <w:szCs w:val="18"/>
                <w:lang w:val="it-IT"/>
              </w:rPr>
            </w:pPr>
            <w:r w:rsidRPr="000A51CF">
              <w:rPr>
                <w:rFonts w:ascii="Calibri" w:hAnsi="Calibri"/>
                <w:sz w:val="18"/>
                <w:szCs w:val="18"/>
                <w:lang w:val="it-IT"/>
              </w:rPr>
              <w:t>D.Lgs. n. 219 del 10 dicembre 2010</w:t>
            </w:r>
          </w:p>
        </w:tc>
        <w:tc>
          <w:tcPr>
            <w:tcW w:w="3429" w:type="pct"/>
            <w:vAlign w:val="center"/>
          </w:tcPr>
          <w:p w:rsidR="00423904" w:rsidRPr="000A51CF" w:rsidRDefault="00423904" w:rsidP="00C17559">
            <w:pPr>
              <w:jc w:val="both"/>
              <w:rPr>
                <w:rFonts w:ascii="Calibri" w:hAnsi="Calibri"/>
                <w:b/>
                <w:sz w:val="18"/>
                <w:szCs w:val="18"/>
                <w:lang w:val="it-IT"/>
              </w:rPr>
            </w:pPr>
            <w:r w:rsidRPr="000A51CF">
              <w:rPr>
                <w:rFonts w:ascii="Calibri" w:hAnsi="Calibri"/>
                <w:sz w:val="18"/>
                <w:szCs w:val="18"/>
                <w:lang w:val="it-IT"/>
              </w:rPr>
              <w:t>Attuazione della direttiva 2008/105/CE relativa a standard di qualità ambientale nel settore della politica delle acque, recante modifica e successiva abrogazione delle direttive 82/176/CEE, 83/513/CEE, 84/156/CEE, 84/491/CEE, 86/280/CEE, nonché' modifica della direttiva 2000/60/CE e recepimento della direttiva 2009/90/CE che stabilisce, conformemente alla direttiva 2000/60/CE, specifiche tecniche per l'analisi chimica e il monitoraggio dello stato delle acque.</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0A51CF" w:rsidRDefault="00423904" w:rsidP="00C17559">
            <w:pPr>
              <w:jc w:val="center"/>
              <w:rPr>
                <w:rFonts w:ascii="Calibri" w:hAnsi="Calibri"/>
                <w:sz w:val="18"/>
                <w:szCs w:val="18"/>
              </w:rPr>
            </w:pPr>
            <w:r w:rsidRPr="000A51CF">
              <w:rPr>
                <w:rFonts w:ascii="Calibri" w:hAnsi="Calibri"/>
                <w:sz w:val="18"/>
                <w:szCs w:val="18"/>
              </w:rPr>
              <w:t>D.Lgs. 30/2009</w:t>
            </w:r>
          </w:p>
        </w:tc>
        <w:tc>
          <w:tcPr>
            <w:tcW w:w="3429" w:type="pct"/>
            <w:vAlign w:val="center"/>
          </w:tcPr>
          <w:p w:rsidR="00423904" w:rsidRPr="000A51CF" w:rsidRDefault="00423904" w:rsidP="00C17559">
            <w:pPr>
              <w:jc w:val="both"/>
              <w:rPr>
                <w:rFonts w:ascii="Calibri" w:hAnsi="Calibri"/>
                <w:sz w:val="18"/>
                <w:szCs w:val="18"/>
                <w:lang w:val="it-IT"/>
              </w:rPr>
            </w:pPr>
            <w:r w:rsidRPr="000A51CF">
              <w:rPr>
                <w:rFonts w:ascii="Calibri" w:hAnsi="Calibri"/>
                <w:sz w:val="18"/>
                <w:szCs w:val="18"/>
                <w:lang w:val="it-IT"/>
              </w:rPr>
              <w:t>Attuazione della direttiva 2006/118/CE relativa alla protezione delle acque sotterranee dall’inquinamento e dal deterioramento.</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0A51CF" w:rsidRDefault="00423904" w:rsidP="00C17559">
            <w:pPr>
              <w:jc w:val="center"/>
              <w:rPr>
                <w:rFonts w:ascii="Calibri" w:hAnsi="Calibri"/>
                <w:sz w:val="18"/>
                <w:szCs w:val="18"/>
              </w:rPr>
            </w:pPr>
            <w:r w:rsidRPr="000A51CF">
              <w:rPr>
                <w:rFonts w:ascii="Calibri" w:hAnsi="Calibri"/>
                <w:sz w:val="18"/>
                <w:szCs w:val="18"/>
              </w:rPr>
              <w:t>D.M. 56/09</w:t>
            </w:r>
          </w:p>
        </w:tc>
        <w:tc>
          <w:tcPr>
            <w:tcW w:w="3429" w:type="pct"/>
            <w:vAlign w:val="center"/>
          </w:tcPr>
          <w:p w:rsidR="00423904" w:rsidRPr="000A51CF" w:rsidRDefault="00423904" w:rsidP="00C17559">
            <w:pPr>
              <w:jc w:val="both"/>
              <w:rPr>
                <w:rFonts w:ascii="Calibri" w:hAnsi="Calibri"/>
                <w:sz w:val="18"/>
                <w:szCs w:val="18"/>
                <w:lang w:val="it-IT"/>
              </w:rPr>
            </w:pPr>
            <w:r w:rsidRPr="000A51CF">
              <w:rPr>
                <w:rFonts w:ascii="Calibri" w:hAnsi="Calibri"/>
                <w:sz w:val="18"/>
                <w:szCs w:val="18"/>
                <w:lang w:val="it-IT"/>
              </w:rPr>
              <w:t>Criteri tecnici per il monitoraggio dei corpi idrici e l’identificazione delle condizioni di riferimento per la modifica delle norme tecniche del decreto legislativo 3 aprile 2006, n. 152, recante Norme in materia ambientale, predisposto ai sensi dell’articolo 75, comma 3, del D. Lgs medesimo.</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D.M. n.131 del 16/06/2008</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Regolamento recante i criteri tecnici per la caratterizzazione dei corpi idrici (tipizzazione, individuazione dei corpi idrici, analisi delle pressioni) per la modifica delle norme tecniche del decreto legislativo 3 aprile 2006, n. 152, recante: “Norme in materia ambientale”, predisposto ai sensi dell’articolo 75, comma 4, dello stesso decreto.</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n. 152 del 03/04/2006</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“Norme in materia ambientale” così come modificato dal D.lgs. 4 del 16/01/2008 “Ulteriori disposizioni correttive ed integrative del decreto legislativo 3 aprile 2006, n. 152, recante norme in materia ambientale” e s.m.i.</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n. 27 del 02/02/02</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Modifiche ed integrazioni al decreto legislativo 2 febbraio 2001, n. 31, recante attuazione della direttiva 98/83/CE relativa alla qualità delle acque destinate al consumo umano e s.m.i.</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n. 31 02/02/2001</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Attuazione della direttiva 98/83/CE relativa alla qualità delle acque destinate al consumo umano e s.m.i.</w:t>
            </w:r>
          </w:p>
        </w:tc>
      </w:tr>
      <w:tr w:rsidR="00423904" w:rsidRPr="005740CE"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n. 258/00</w:t>
            </w:r>
          </w:p>
        </w:tc>
        <w:tc>
          <w:tcPr>
            <w:tcW w:w="3429" w:type="pct"/>
            <w:vAlign w:val="center"/>
          </w:tcPr>
          <w:p w:rsidR="00423904" w:rsidRPr="008E62A1" w:rsidRDefault="00423904" w:rsidP="00C17559">
            <w:pPr>
              <w:jc w:val="both"/>
              <w:rPr>
                <w:rFonts w:ascii="Calibri" w:hAnsi="Calibri"/>
                <w:b/>
                <w:sz w:val="18"/>
                <w:szCs w:val="18"/>
                <w:lang w:val="it-IT"/>
              </w:rPr>
            </w:pPr>
            <w:r w:rsidRPr="008E62A1">
              <w:rPr>
                <w:rFonts w:ascii="Calibri" w:hAnsi="Calibri"/>
                <w:sz w:val="18"/>
                <w:szCs w:val="18"/>
                <w:lang w:val="it-IT"/>
              </w:rPr>
              <w:t>Disposizioni correttive ed integrative del decreto legislativo 11 maggio 1999, n. 152, in materia di tutela delle acque dall’inquinamento, a norma dell’articolo 1, comma 4, della legge 24 aprile 1998, n. 128 pubblicato nella Gazzetta Ufficiale n. 218 del 18 settembre 2000 – Supplemento ordinario n. 153.</w:t>
            </w:r>
            <w:r w:rsidR="003D4429">
              <w:rPr>
                <w:rFonts w:ascii="Calibri" w:hAnsi="Calibri"/>
                <w:sz w:val="18"/>
                <w:szCs w:val="18"/>
                <w:lang w:val="it-IT"/>
              </w:rPr>
              <w:t xml:space="preserve"> </w:t>
            </w:r>
            <w:r w:rsidRPr="008E62A1">
              <w:rPr>
                <w:rFonts w:ascii="Calibri" w:hAnsi="Calibri"/>
                <w:b/>
                <w:sz w:val="18"/>
                <w:szCs w:val="18"/>
                <w:lang w:val="it-IT"/>
              </w:rPr>
              <w:t>Abrogata da UNI EN ISO 5667-3:2018 Qualità dell’acqua – Campionamento – Parte 3: Conservazione e trattamento dei campioni d’acqua.</w:t>
            </w:r>
          </w:p>
        </w:tc>
      </w:tr>
      <w:tr w:rsidR="00423904" w:rsidRPr="006F2496" w:rsidTr="00423904">
        <w:trPr>
          <w:cantSplit/>
          <w:trHeight w:val="20"/>
        </w:trPr>
        <w:tc>
          <w:tcPr>
            <w:tcW w:w="114" w:type="pct"/>
            <w:shd w:val="clear" w:color="auto" w:fill="99FF66"/>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D.lgs n. 152/99</w:t>
            </w:r>
          </w:p>
        </w:tc>
        <w:tc>
          <w:tcPr>
            <w:tcW w:w="3429" w:type="pct"/>
            <w:vAlign w:val="center"/>
          </w:tcPr>
          <w:p w:rsidR="00423904" w:rsidRPr="006F2496" w:rsidRDefault="00423904" w:rsidP="00C17559">
            <w:pPr>
              <w:jc w:val="both"/>
              <w:rPr>
                <w:rFonts w:ascii="Calibri" w:hAnsi="Calibri"/>
                <w:sz w:val="18"/>
                <w:szCs w:val="18"/>
              </w:rPr>
            </w:pPr>
            <w:r w:rsidRPr="008E62A1">
              <w:rPr>
                <w:rFonts w:ascii="Calibri" w:hAnsi="Calibri"/>
                <w:sz w:val="18"/>
                <w:szCs w:val="18"/>
                <w:lang w:val="it-IT"/>
              </w:rPr>
              <w:t>Disposizioni sulla tutela delle acque dall'inquinamento e recepimento della direttiva 91/271/CEE concernente il trattamento delle acque reflue urbane e della direttiva 91/676/CEE relativa alla protezione delle acque dall'inquinamento provocato dai nitrati provenienti da fonti agricole", a seguito delle disposizioni correttive ed integrative di cui al decreto legislativo 18 agosto 2000, n. 258"pubblicato nella Gazzetta Ufficiale n. 246 del 20 ottobre 2000 - Supplemento Ordinario n. 172.</w:t>
            </w:r>
            <w:r>
              <w:rPr>
                <w:rFonts w:ascii="Calibri" w:hAnsi="Calibri"/>
                <w:sz w:val="18"/>
                <w:szCs w:val="18"/>
                <w:lang w:val="it-IT"/>
              </w:rPr>
              <w:t xml:space="preserve"> </w:t>
            </w:r>
            <w:r w:rsidRPr="006F2496">
              <w:rPr>
                <w:rFonts w:ascii="Calibri" w:hAnsi="Calibri"/>
                <w:b/>
                <w:sz w:val="18"/>
                <w:szCs w:val="18"/>
              </w:rPr>
              <w:t>Abrogato dal Dlgs 3 aprile 2006, n. 152 (29/04/2006) Norme in materia ambientale</w:t>
            </w:r>
            <w:r w:rsidRPr="006F2496">
              <w:rPr>
                <w:rFonts w:ascii="Calibri" w:hAnsi="Calibri"/>
                <w:sz w:val="18"/>
                <w:szCs w:val="18"/>
              </w:rPr>
              <w:t>.</w:t>
            </w:r>
          </w:p>
        </w:tc>
      </w:tr>
      <w:tr w:rsidR="00423904" w:rsidRPr="005740CE" w:rsidTr="00423904">
        <w:trPr>
          <w:cantSplit/>
          <w:trHeight w:val="20"/>
        </w:trPr>
        <w:tc>
          <w:tcPr>
            <w:tcW w:w="114" w:type="pct"/>
            <w:shd w:val="clear" w:color="auto" w:fill="99FF66"/>
            <w:vAlign w:val="center"/>
          </w:tcPr>
          <w:p w:rsidR="00423904" w:rsidRPr="006F2496" w:rsidRDefault="00423904" w:rsidP="00C17559">
            <w:pPr>
              <w:jc w:val="center"/>
              <w:rPr>
                <w:rFonts w:ascii="Calibri" w:hAnsi="Calibri"/>
                <w:sz w:val="18"/>
                <w:szCs w:val="18"/>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D.P.R 236/88</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Attuazione della direttiva 80/778/CEE concernente la qualità delle acque destinate al consumo umano e s.m.i.</w:t>
            </w:r>
          </w:p>
        </w:tc>
      </w:tr>
      <w:tr w:rsidR="00423904" w:rsidRPr="006F2496" w:rsidTr="00C17559">
        <w:trPr>
          <w:cantSplit/>
          <w:trHeight w:val="20"/>
        </w:trPr>
        <w:tc>
          <w:tcPr>
            <w:tcW w:w="5000" w:type="pct"/>
            <w:gridSpan w:val="3"/>
            <w:shd w:val="clear" w:color="auto" w:fill="66FF33"/>
            <w:vAlign w:val="center"/>
          </w:tcPr>
          <w:p w:rsidR="00423904" w:rsidRPr="006F2496" w:rsidRDefault="00423904" w:rsidP="00C17559">
            <w:pPr>
              <w:jc w:val="center"/>
              <w:rPr>
                <w:rFonts w:ascii="Calibri" w:hAnsi="Calibri"/>
                <w:b/>
                <w:sz w:val="18"/>
                <w:szCs w:val="18"/>
              </w:rPr>
            </w:pPr>
            <w:r w:rsidRPr="006F2496">
              <w:rPr>
                <w:rFonts w:ascii="Calibri" w:hAnsi="Calibri"/>
                <w:b/>
                <w:sz w:val="18"/>
                <w:szCs w:val="18"/>
              </w:rPr>
              <w:t>Normativa Regionale - Lombardia</w:t>
            </w:r>
          </w:p>
        </w:tc>
      </w:tr>
      <w:tr w:rsidR="00423904" w:rsidRPr="005740CE" w:rsidTr="00423904">
        <w:trPr>
          <w:cantSplit/>
          <w:trHeight w:val="20"/>
        </w:trPr>
        <w:tc>
          <w:tcPr>
            <w:tcW w:w="114" w:type="pct"/>
            <w:vMerge w:val="restart"/>
            <w:shd w:val="clear" w:color="auto" w:fill="66FF33"/>
            <w:vAlign w:val="center"/>
          </w:tcPr>
          <w:p w:rsidR="00423904" w:rsidRPr="006F2496" w:rsidRDefault="00423904" w:rsidP="00C17559">
            <w:pPr>
              <w:jc w:val="center"/>
              <w:rPr>
                <w:rFonts w:ascii="Calibri" w:hAnsi="Calibri"/>
                <w:sz w:val="18"/>
                <w:szCs w:val="18"/>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L.R. del 12/07/2007, n. 12</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Modifiche alla legge regionale 12 dicembre 2003, n. 26 “Disciplina dei servizi di interesse economico generale – Norme in materia di gestione dei rifiuti, di energia, di utilizzo del sottosuolo e di risorse idriche” ed altre disposizioni in materia di gestione dei rifiuti.</w:t>
            </w:r>
          </w:p>
        </w:tc>
      </w:tr>
      <w:tr w:rsidR="00423904" w:rsidRPr="005740CE" w:rsidTr="00423904">
        <w:trPr>
          <w:cantSplit/>
          <w:trHeight w:val="20"/>
        </w:trPr>
        <w:tc>
          <w:tcPr>
            <w:tcW w:w="114" w:type="pct"/>
            <w:vMerge/>
            <w:shd w:val="clear" w:color="auto" w:fill="66FF33"/>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D.G.R. 13dicembre 2006, n. 8/3789</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Programma di tutela e uso delle acque – Indicazioni alle Autorità d’ambito per la definizione degli interventi prioritari del ciclo dell’acqua.</w:t>
            </w:r>
          </w:p>
        </w:tc>
      </w:tr>
      <w:tr w:rsidR="00423904" w:rsidRPr="005740CE" w:rsidTr="00423904">
        <w:trPr>
          <w:cantSplit/>
          <w:trHeight w:val="20"/>
        </w:trPr>
        <w:tc>
          <w:tcPr>
            <w:tcW w:w="114" w:type="pct"/>
            <w:vMerge/>
            <w:shd w:val="clear" w:color="auto" w:fill="66FF33"/>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L.R. del 8/08/2006, n. 18</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Conferimento di funzioni agli enti locali in materia di interesse economico generale. Modifiche alla L.R. 12 dicembre 2003, n. 26 “Disciplina dei servizi locali di interesse economico generale – Norme in materia di gestione dei rifiuti, di energia, di utilizzo del sottosuolo e di risorse idriche”.</w:t>
            </w:r>
          </w:p>
        </w:tc>
      </w:tr>
      <w:tr w:rsidR="00423904" w:rsidRPr="005740CE" w:rsidTr="00423904">
        <w:trPr>
          <w:cantSplit/>
          <w:trHeight w:val="20"/>
        </w:trPr>
        <w:tc>
          <w:tcPr>
            <w:tcW w:w="114" w:type="pct"/>
            <w:vMerge/>
            <w:shd w:val="clear" w:color="auto" w:fill="66FF33"/>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Deliberazione n. 1 del 24 febbraio 2010</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Adozione del piano di gestione del distretto idrografico del bacino del fiume Po.</w:t>
            </w:r>
          </w:p>
        </w:tc>
      </w:tr>
      <w:tr w:rsidR="00423904" w:rsidRPr="005740CE" w:rsidTr="00423904">
        <w:trPr>
          <w:cantSplit/>
          <w:trHeight w:val="20"/>
        </w:trPr>
        <w:tc>
          <w:tcPr>
            <w:tcW w:w="114" w:type="pct"/>
            <w:vMerge/>
            <w:shd w:val="clear" w:color="auto" w:fill="66FF33"/>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F2496" w:rsidRDefault="00423904" w:rsidP="00C17559">
            <w:pPr>
              <w:jc w:val="center"/>
              <w:rPr>
                <w:rFonts w:ascii="Calibri" w:hAnsi="Calibri"/>
                <w:sz w:val="18"/>
                <w:szCs w:val="18"/>
              </w:rPr>
            </w:pPr>
            <w:r w:rsidRPr="006F2496">
              <w:rPr>
                <w:rFonts w:ascii="Calibri" w:hAnsi="Calibri"/>
                <w:sz w:val="18"/>
                <w:szCs w:val="18"/>
              </w:rPr>
              <w:t>L.R. 12/12/2003, n. 26</w:t>
            </w:r>
          </w:p>
        </w:tc>
        <w:tc>
          <w:tcPr>
            <w:tcW w:w="3429" w:type="pct"/>
            <w:vAlign w:val="center"/>
          </w:tcPr>
          <w:p w:rsidR="00423904" w:rsidRPr="008E62A1" w:rsidRDefault="00423904" w:rsidP="00C17559">
            <w:pPr>
              <w:jc w:val="both"/>
              <w:rPr>
                <w:rFonts w:ascii="Calibri" w:hAnsi="Calibri"/>
                <w:sz w:val="18"/>
                <w:szCs w:val="18"/>
                <w:lang w:val="it-IT"/>
              </w:rPr>
            </w:pPr>
            <w:r w:rsidRPr="008E62A1">
              <w:rPr>
                <w:rFonts w:ascii="Calibri" w:hAnsi="Calibri"/>
                <w:sz w:val="18"/>
                <w:szCs w:val="18"/>
                <w:lang w:val="it-IT"/>
              </w:rPr>
              <w:t>Disciplina dei servizi locali di interesse economico generale – Norme in materia di gestione dei rifiuti, di energia, di utilizzo del sottosuolo e di risorse idriche (modificata dalla L.R. 18/2006).</w:t>
            </w:r>
          </w:p>
        </w:tc>
      </w:tr>
      <w:tr w:rsidR="00423904" w:rsidRPr="006F2496" w:rsidTr="00C17559">
        <w:trPr>
          <w:cantSplit/>
          <w:trHeight w:val="20"/>
        </w:trPr>
        <w:tc>
          <w:tcPr>
            <w:tcW w:w="5000" w:type="pct"/>
            <w:gridSpan w:val="3"/>
            <w:shd w:val="clear" w:color="auto" w:fill="66FF33"/>
            <w:vAlign w:val="center"/>
          </w:tcPr>
          <w:p w:rsidR="00423904" w:rsidRPr="006F2496" w:rsidRDefault="00423904" w:rsidP="00C17559">
            <w:pPr>
              <w:jc w:val="center"/>
              <w:rPr>
                <w:rFonts w:ascii="Calibri" w:hAnsi="Calibri"/>
                <w:b/>
                <w:sz w:val="18"/>
                <w:szCs w:val="18"/>
              </w:rPr>
            </w:pPr>
            <w:r w:rsidRPr="006F2496">
              <w:rPr>
                <w:rFonts w:ascii="Calibri" w:hAnsi="Calibri"/>
                <w:b/>
                <w:sz w:val="18"/>
                <w:szCs w:val="18"/>
              </w:rPr>
              <w:t>Normativa Regionale - Veneto</w:t>
            </w:r>
          </w:p>
        </w:tc>
      </w:tr>
      <w:tr w:rsidR="00423904" w:rsidRPr="005740CE" w:rsidTr="00423904">
        <w:trPr>
          <w:cantSplit/>
          <w:trHeight w:val="20"/>
        </w:trPr>
        <w:tc>
          <w:tcPr>
            <w:tcW w:w="114" w:type="pct"/>
            <w:shd w:val="clear" w:color="auto" w:fill="66FF33"/>
            <w:vAlign w:val="center"/>
          </w:tcPr>
          <w:p w:rsidR="00423904" w:rsidRPr="006F2496" w:rsidRDefault="00423904" w:rsidP="00C17559">
            <w:pPr>
              <w:jc w:val="center"/>
              <w:rPr>
                <w:rFonts w:ascii="Calibri" w:hAnsi="Calibri"/>
                <w:sz w:val="18"/>
                <w:szCs w:val="18"/>
              </w:rPr>
            </w:pPr>
          </w:p>
        </w:tc>
        <w:tc>
          <w:tcPr>
            <w:tcW w:w="1457" w:type="pct"/>
            <w:vAlign w:val="center"/>
          </w:tcPr>
          <w:p w:rsidR="00423904" w:rsidRPr="00616706" w:rsidRDefault="00423904" w:rsidP="00527180">
            <w:pPr>
              <w:jc w:val="center"/>
              <w:rPr>
                <w:rFonts w:ascii="Calibri" w:hAnsi="Calibri"/>
                <w:sz w:val="18"/>
                <w:szCs w:val="18"/>
                <w:lang w:val="it-IT"/>
              </w:rPr>
            </w:pPr>
            <w:r w:rsidRPr="00616706">
              <w:rPr>
                <w:rFonts w:ascii="Calibri" w:hAnsi="Calibri"/>
                <w:sz w:val="18"/>
                <w:szCs w:val="18"/>
                <w:lang w:val="it-IT"/>
              </w:rPr>
              <w:t>Deliberazione della Giunta Regionale n. 551 del 26 aprile 2016 (BUR n. 42 del 09/05/2016)</w:t>
            </w:r>
          </w:p>
        </w:tc>
        <w:tc>
          <w:tcPr>
            <w:tcW w:w="3429" w:type="pct"/>
            <w:vAlign w:val="center"/>
          </w:tcPr>
          <w:p w:rsidR="00423904" w:rsidRPr="00616706" w:rsidRDefault="00423904" w:rsidP="00C17559">
            <w:pPr>
              <w:jc w:val="both"/>
              <w:rPr>
                <w:rFonts w:ascii="Calibri" w:hAnsi="Calibri"/>
                <w:sz w:val="18"/>
                <w:szCs w:val="18"/>
                <w:lang w:val="it-IT"/>
              </w:rPr>
            </w:pPr>
            <w:r w:rsidRPr="00616706">
              <w:rPr>
                <w:rFonts w:ascii="Calibri" w:hAnsi="Calibri"/>
                <w:sz w:val="18"/>
                <w:szCs w:val="18"/>
                <w:lang w:val="it-IT"/>
              </w:rPr>
              <w:t>Approvazione della classificazione dello stato chimico dei corpi idrici sotterranei nel quinquennio 2010-2014.</w:t>
            </w:r>
          </w:p>
        </w:tc>
      </w:tr>
      <w:tr w:rsidR="00423904" w:rsidRPr="005740CE" w:rsidTr="00423904">
        <w:trPr>
          <w:cantSplit/>
          <w:trHeight w:val="20"/>
        </w:trPr>
        <w:tc>
          <w:tcPr>
            <w:tcW w:w="114" w:type="pct"/>
            <w:shd w:val="clear" w:color="auto" w:fill="66FF33"/>
            <w:vAlign w:val="center"/>
          </w:tcPr>
          <w:p w:rsidR="00423904" w:rsidRPr="008E62A1" w:rsidRDefault="00423904" w:rsidP="00C17559">
            <w:pPr>
              <w:jc w:val="center"/>
              <w:rPr>
                <w:rFonts w:ascii="Calibri" w:hAnsi="Calibri"/>
                <w:sz w:val="18"/>
                <w:szCs w:val="18"/>
                <w:lang w:val="it-IT"/>
              </w:rPr>
            </w:pPr>
          </w:p>
        </w:tc>
        <w:tc>
          <w:tcPr>
            <w:tcW w:w="1457" w:type="pct"/>
            <w:vAlign w:val="center"/>
          </w:tcPr>
          <w:p w:rsidR="00423904" w:rsidRPr="00616706" w:rsidRDefault="00423904" w:rsidP="00527180">
            <w:pPr>
              <w:jc w:val="center"/>
              <w:rPr>
                <w:rFonts w:ascii="Calibri" w:hAnsi="Calibri"/>
                <w:sz w:val="18"/>
                <w:szCs w:val="18"/>
                <w:lang w:val="it-IT"/>
              </w:rPr>
            </w:pPr>
            <w:r w:rsidRPr="00616706">
              <w:rPr>
                <w:rFonts w:ascii="Calibri" w:hAnsi="Calibri"/>
                <w:sz w:val="18"/>
                <w:szCs w:val="18"/>
                <w:lang w:val="it-IT"/>
              </w:rPr>
              <w:t>Deliberazione della Giunta Regionale del Veneto n. 552 del 26 (BUR n. 42 del 09/05/2016)</w:t>
            </w:r>
          </w:p>
        </w:tc>
        <w:tc>
          <w:tcPr>
            <w:tcW w:w="3429" w:type="pct"/>
            <w:vAlign w:val="center"/>
          </w:tcPr>
          <w:p w:rsidR="00423904" w:rsidRPr="00616706" w:rsidRDefault="00423904" w:rsidP="00C17559">
            <w:pPr>
              <w:jc w:val="both"/>
              <w:rPr>
                <w:rFonts w:ascii="Calibri" w:hAnsi="Calibri"/>
                <w:sz w:val="18"/>
                <w:szCs w:val="18"/>
                <w:lang w:val="it-IT"/>
              </w:rPr>
            </w:pPr>
            <w:r w:rsidRPr="00616706">
              <w:rPr>
                <w:rFonts w:ascii="Calibri" w:hAnsi="Calibri"/>
                <w:sz w:val="18"/>
                <w:szCs w:val="18"/>
                <w:lang w:val="it-IT"/>
              </w:rPr>
              <w:t>Approvazione della classificazione dello stato quantitativo dei corpi idrici sotterranei.</w:t>
            </w:r>
          </w:p>
        </w:tc>
      </w:tr>
    </w:tbl>
    <w:p w:rsidR="00527180" w:rsidRPr="008E62A1" w:rsidRDefault="00527180"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Per il monitoraggio dei parametri di qualità chimico-fisici si è fatto riferimento alle principali norme IRSA-CNR. Le metodiche di campionamento, di conservazione dei campioni e di analisi delle acque sono coerenti con le indicazioni del manuale “Metodi Analitici per le Acque” prodotto da APAT e IRSA – CNR e pubblicato da APAT in Manuali e Linee Guida 29/2003, e nella norma UNI EN ISO 5667-3 del 2004 (“Qualità dell’Acqua – Campionamento – Parte 3: Guida per la conservazione e il maneggiamento di campioni d’acqua”), tenendo comunque conto anche delle indicazioni contenute in merito nell’Allegato III del D. Lgs. 31/01. Oltre a queste sono state</w:t>
      </w:r>
      <w:r w:rsidR="00256369">
        <w:rPr>
          <w:rFonts w:ascii="Calibri" w:hAnsi="Calibri"/>
          <w:sz w:val="22"/>
          <w:szCs w:val="22"/>
          <w:lang w:val="it-IT" w:eastAsia="en-US"/>
        </w:rPr>
        <w:t xml:space="preserve"> </w:t>
      </w:r>
      <w:r w:rsidRPr="008E62A1">
        <w:rPr>
          <w:rFonts w:ascii="Calibri" w:hAnsi="Calibri"/>
          <w:sz w:val="22"/>
          <w:szCs w:val="22"/>
          <w:lang w:val="it-IT" w:eastAsia="en-US"/>
        </w:rPr>
        <w:t xml:space="preserve">prese in considerazione le UNICHIM-UNI, EPA, APHA, ISO. </w:t>
      </w:r>
    </w:p>
    <w:p w:rsidR="008E62A1" w:rsidRPr="00403D7C" w:rsidRDefault="008E62A1" w:rsidP="00403D7C">
      <w:pPr>
        <w:pStyle w:val="Titolo1"/>
      </w:pPr>
      <w:bookmarkStart w:id="7" w:name="_Toc70349365"/>
      <w:r w:rsidRPr="00403D7C">
        <w:lastRenderedPageBreak/>
        <w:t>Attività di monitoraggio</w:t>
      </w:r>
      <w:bookmarkEnd w:id="7"/>
      <w:r w:rsidR="002D4912" w:rsidRPr="00403D7C">
        <w:t xml:space="preserve"> </w:t>
      </w:r>
    </w:p>
    <w:p w:rsidR="00A06F36" w:rsidRPr="00A06F36" w:rsidRDefault="00A06F36" w:rsidP="008E62A1">
      <w:pPr>
        <w:spacing w:after="60" w:line="288" w:lineRule="auto"/>
        <w:ind w:right="142"/>
        <w:contextualSpacing/>
        <w:jc w:val="both"/>
        <w:rPr>
          <w:rFonts w:ascii="Calibri" w:hAnsi="Calibri"/>
          <w:color w:val="FF0000"/>
          <w:sz w:val="22"/>
          <w:szCs w:val="22"/>
          <w:lang w:val="it-IT" w:eastAsia="en-US"/>
        </w:rPr>
      </w:pPr>
    </w:p>
    <w:p w:rsidR="00403D7C" w:rsidRDefault="00403D7C" w:rsidP="00403D7C">
      <w:pPr>
        <w:spacing w:after="60" w:line="288" w:lineRule="auto"/>
        <w:jc w:val="both"/>
        <w:rPr>
          <w:rFonts w:ascii="Calibri" w:hAnsi="Calibri"/>
          <w:sz w:val="22"/>
          <w:szCs w:val="22"/>
          <w:lang w:val="it-IT" w:eastAsia="en-US"/>
        </w:rPr>
      </w:pPr>
      <w:r w:rsidRPr="00403D7C">
        <w:rPr>
          <w:rFonts w:ascii="Calibri" w:hAnsi="Calibri"/>
          <w:sz w:val="22"/>
          <w:szCs w:val="22"/>
          <w:lang w:val="it-IT" w:eastAsia="en-US"/>
        </w:rPr>
        <w:t xml:space="preserve">Il monitoraggio </w:t>
      </w:r>
      <w:r w:rsidR="00B45FEC">
        <w:rPr>
          <w:rFonts w:ascii="Calibri" w:hAnsi="Calibri"/>
          <w:sz w:val="22"/>
          <w:szCs w:val="22"/>
          <w:lang w:val="it-IT" w:eastAsia="en-US"/>
        </w:rPr>
        <w:t xml:space="preserve">ambientale in </w:t>
      </w:r>
      <w:r w:rsidRPr="00B45FEC">
        <w:rPr>
          <w:rFonts w:ascii="Calibri" w:hAnsi="Calibri"/>
          <w:i/>
          <w:sz w:val="22"/>
          <w:szCs w:val="22"/>
          <w:lang w:val="it-IT" w:eastAsia="en-US"/>
        </w:rPr>
        <w:t xml:space="preserve">Corso d’Opera </w:t>
      </w:r>
      <w:r w:rsidRPr="00403D7C">
        <w:rPr>
          <w:rFonts w:ascii="Calibri" w:hAnsi="Calibri"/>
          <w:sz w:val="22"/>
          <w:szCs w:val="22"/>
          <w:lang w:val="it-IT" w:eastAsia="en-US"/>
        </w:rPr>
        <w:t xml:space="preserve">ha lo scopo di verificare che l’esecuzione dei lavori per la realizzazione dell’opera non provochi alterazioni dei caratteri idrologici e qualitativi del sistema delle acque sotterranee. A differenza del monitoraggio </w:t>
      </w:r>
      <w:r w:rsidRPr="00B45FEC">
        <w:rPr>
          <w:rFonts w:ascii="Calibri" w:hAnsi="Calibri"/>
          <w:i/>
          <w:sz w:val="22"/>
          <w:szCs w:val="22"/>
          <w:lang w:val="it-IT" w:eastAsia="en-US"/>
        </w:rPr>
        <w:t>Ante Operam</w:t>
      </w:r>
      <w:r w:rsidRPr="00403D7C">
        <w:rPr>
          <w:rFonts w:ascii="Calibri" w:hAnsi="Calibri"/>
          <w:sz w:val="22"/>
          <w:szCs w:val="22"/>
          <w:lang w:val="it-IT" w:eastAsia="en-US"/>
        </w:rPr>
        <w:t xml:space="preserve">, che deve fornire una fotografia dello stato esistente senza alcun giudizio in merito alla sua qualità, il monitoraggio in </w:t>
      </w:r>
      <w:r w:rsidRPr="00B45FEC">
        <w:rPr>
          <w:rFonts w:ascii="Calibri" w:hAnsi="Calibri"/>
          <w:i/>
          <w:sz w:val="22"/>
          <w:szCs w:val="22"/>
          <w:lang w:val="it-IT" w:eastAsia="en-US"/>
        </w:rPr>
        <w:t>Corso d’Opera</w:t>
      </w:r>
      <w:r w:rsidRPr="00403D7C">
        <w:rPr>
          <w:rFonts w:ascii="Calibri" w:hAnsi="Calibri"/>
          <w:sz w:val="22"/>
          <w:szCs w:val="22"/>
          <w:lang w:val="it-IT" w:eastAsia="en-US"/>
        </w:rPr>
        <w:t xml:space="preserve"> dovrà confrontare quanto via via rilevato con lo stato </w:t>
      </w:r>
      <w:r w:rsidRPr="00B45FEC">
        <w:rPr>
          <w:rFonts w:ascii="Calibri" w:hAnsi="Calibri"/>
          <w:i/>
          <w:sz w:val="22"/>
          <w:szCs w:val="22"/>
          <w:lang w:val="it-IT" w:eastAsia="en-US"/>
        </w:rPr>
        <w:t>Ante Operam</w:t>
      </w:r>
      <w:r w:rsidRPr="00403D7C">
        <w:rPr>
          <w:rFonts w:ascii="Calibri" w:hAnsi="Calibri"/>
          <w:sz w:val="22"/>
          <w:szCs w:val="22"/>
          <w:lang w:val="it-IT" w:eastAsia="en-US"/>
        </w:rPr>
        <w:t xml:space="preserve"> e segnalare le eventuali differenze da questo, verificando soprattutto la mancanza di alterazioni tra i punti di monte e di valle dell’opera ed attestando l’eventuale interferenza sulla qualità dell’ambiente idrico sotterraneo. </w:t>
      </w:r>
    </w:p>
    <w:p w:rsidR="00403D7C" w:rsidRDefault="00403D7C" w:rsidP="00403D7C">
      <w:pPr>
        <w:spacing w:after="60" w:line="288" w:lineRule="auto"/>
        <w:jc w:val="both"/>
        <w:rPr>
          <w:rFonts w:ascii="Calibri" w:hAnsi="Calibri"/>
          <w:sz w:val="22"/>
          <w:szCs w:val="22"/>
          <w:lang w:val="it-IT" w:eastAsia="en-US"/>
        </w:rPr>
      </w:pPr>
      <w:r w:rsidRPr="00403D7C">
        <w:rPr>
          <w:rFonts w:ascii="Calibri" w:hAnsi="Calibri"/>
          <w:sz w:val="22"/>
          <w:szCs w:val="22"/>
          <w:lang w:val="it-IT" w:eastAsia="en-US"/>
        </w:rPr>
        <w:t xml:space="preserve">A seguito del rilevamento e della segnalazione di scostamenti rispetto ai caratteri preesistenti e/o riscontrati a monte dei lavori si devono avviare opportune procedure di controllo per confermare e valutare lo scostamento ed eventuali indagini per individuarne origini e cause. Successivamente all’individuazione ed all’analisi di questi aspetti, si deve dare corso alle contromisure di controllo e protezione dell’ambiente già predisposte o, nel caso di eventi assolutamente imprevisti, elaborate al momento. </w:t>
      </w:r>
    </w:p>
    <w:p w:rsidR="009E0321" w:rsidRDefault="00403D7C" w:rsidP="00403D7C">
      <w:pPr>
        <w:spacing w:after="60" w:line="288" w:lineRule="auto"/>
        <w:jc w:val="both"/>
        <w:rPr>
          <w:rFonts w:ascii="Calibri" w:hAnsi="Calibri"/>
          <w:sz w:val="22"/>
          <w:szCs w:val="22"/>
          <w:lang w:val="it-IT" w:eastAsia="en-US"/>
        </w:rPr>
      </w:pPr>
      <w:r w:rsidRPr="00403D7C">
        <w:rPr>
          <w:rFonts w:ascii="Calibri" w:hAnsi="Calibri"/>
          <w:sz w:val="22"/>
          <w:szCs w:val="22"/>
          <w:lang w:val="it-IT" w:eastAsia="en-US"/>
        </w:rPr>
        <w:t xml:space="preserve">La campagna </w:t>
      </w:r>
      <w:r w:rsidRPr="00B45FEC">
        <w:rPr>
          <w:rFonts w:ascii="Calibri" w:hAnsi="Calibri"/>
          <w:i/>
          <w:sz w:val="22"/>
          <w:szCs w:val="22"/>
          <w:lang w:val="it-IT" w:eastAsia="en-US"/>
        </w:rPr>
        <w:t>C</w:t>
      </w:r>
      <w:r w:rsidR="00B45FEC" w:rsidRPr="00B45FEC">
        <w:rPr>
          <w:rFonts w:ascii="Calibri" w:hAnsi="Calibri"/>
          <w:i/>
          <w:sz w:val="22"/>
          <w:szCs w:val="22"/>
          <w:lang w:val="it-IT" w:eastAsia="en-US"/>
        </w:rPr>
        <w:t xml:space="preserve">orso </w:t>
      </w:r>
      <w:r w:rsidRPr="00B45FEC">
        <w:rPr>
          <w:rFonts w:ascii="Calibri" w:hAnsi="Calibri"/>
          <w:i/>
          <w:sz w:val="22"/>
          <w:szCs w:val="22"/>
          <w:lang w:val="it-IT" w:eastAsia="en-US"/>
        </w:rPr>
        <w:t>O</w:t>
      </w:r>
      <w:r w:rsidR="00B45FEC" w:rsidRPr="00B45FEC">
        <w:rPr>
          <w:rFonts w:ascii="Calibri" w:hAnsi="Calibri"/>
          <w:i/>
          <w:sz w:val="22"/>
          <w:szCs w:val="22"/>
          <w:lang w:val="it-IT" w:eastAsia="en-US"/>
        </w:rPr>
        <w:t>pera</w:t>
      </w:r>
      <w:r w:rsidRPr="00403D7C">
        <w:rPr>
          <w:rFonts w:ascii="Calibri" w:hAnsi="Calibri"/>
          <w:sz w:val="22"/>
          <w:szCs w:val="22"/>
          <w:lang w:val="it-IT" w:eastAsia="en-US"/>
        </w:rPr>
        <w:t xml:space="preserve"> avrà una durata pari al tempo di realizzazione delle opere.</w:t>
      </w:r>
      <w:r w:rsidR="009E0321">
        <w:rPr>
          <w:rFonts w:ascii="Calibri" w:hAnsi="Calibri"/>
          <w:sz w:val="22"/>
          <w:szCs w:val="22"/>
          <w:lang w:val="it-IT" w:eastAsia="en-US"/>
        </w:rPr>
        <w:t xml:space="preserve"> </w:t>
      </w:r>
    </w:p>
    <w:p w:rsidR="00403D7C" w:rsidRPr="00403D7C" w:rsidRDefault="009E0321" w:rsidP="00403D7C">
      <w:pPr>
        <w:spacing w:after="60" w:line="288" w:lineRule="auto"/>
        <w:jc w:val="both"/>
        <w:rPr>
          <w:rFonts w:ascii="Calibri" w:hAnsi="Calibri"/>
          <w:sz w:val="22"/>
          <w:szCs w:val="22"/>
          <w:lang w:val="it-IT" w:eastAsia="en-US"/>
        </w:rPr>
      </w:pPr>
      <w:r w:rsidRPr="009E0321">
        <w:rPr>
          <w:rFonts w:ascii="Calibri" w:hAnsi="Calibri"/>
          <w:sz w:val="22"/>
          <w:szCs w:val="22"/>
          <w:lang w:val="it-IT" w:eastAsia="en-US"/>
        </w:rPr>
        <w:t xml:space="preserve">I monitoraggi sono eseguiti </w:t>
      </w:r>
      <w:r>
        <w:rPr>
          <w:rFonts w:ascii="Calibri" w:hAnsi="Calibri"/>
          <w:sz w:val="22"/>
          <w:szCs w:val="22"/>
          <w:lang w:val="it-IT" w:eastAsia="en-US"/>
        </w:rPr>
        <w:t>ne</w:t>
      </w:r>
      <w:r w:rsidRPr="009E0321">
        <w:rPr>
          <w:rFonts w:ascii="Calibri" w:hAnsi="Calibri"/>
          <w:sz w:val="22"/>
          <w:szCs w:val="22"/>
          <w:lang w:val="it-IT" w:eastAsia="en-US"/>
        </w:rPr>
        <w:t xml:space="preserve">i punti </w:t>
      </w:r>
      <w:r>
        <w:rPr>
          <w:rFonts w:ascii="Calibri" w:hAnsi="Calibri"/>
          <w:sz w:val="22"/>
          <w:szCs w:val="22"/>
          <w:lang w:val="it-IT" w:eastAsia="en-US"/>
        </w:rPr>
        <w:t>e secondo</w:t>
      </w:r>
      <w:r w:rsidR="00804AAA">
        <w:rPr>
          <w:rFonts w:ascii="Calibri" w:hAnsi="Calibri"/>
          <w:sz w:val="22"/>
          <w:szCs w:val="22"/>
          <w:lang w:val="it-IT" w:eastAsia="en-US"/>
        </w:rPr>
        <w:t xml:space="preserve"> le</w:t>
      </w:r>
      <w:r>
        <w:rPr>
          <w:rFonts w:ascii="Calibri" w:hAnsi="Calibri"/>
          <w:sz w:val="22"/>
          <w:szCs w:val="22"/>
          <w:lang w:val="it-IT" w:eastAsia="en-US"/>
        </w:rPr>
        <w:t xml:space="preserve"> </w:t>
      </w:r>
      <w:r w:rsidRPr="009E0321">
        <w:rPr>
          <w:rFonts w:ascii="Calibri" w:hAnsi="Calibri"/>
          <w:sz w:val="22"/>
          <w:szCs w:val="22"/>
          <w:lang w:val="it-IT" w:eastAsia="en-US"/>
        </w:rPr>
        <w:t>modalità</w:t>
      </w:r>
      <w:r>
        <w:rPr>
          <w:rFonts w:ascii="Calibri" w:hAnsi="Calibri"/>
          <w:sz w:val="22"/>
          <w:szCs w:val="22"/>
          <w:lang w:val="it-IT" w:eastAsia="en-US"/>
        </w:rPr>
        <w:t xml:space="preserve"> </w:t>
      </w:r>
      <w:r w:rsidRPr="009E0321">
        <w:rPr>
          <w:rFonts w:ascii="Calibri" w:hAnsi="Calibri"/>
          <w:sz w:val="22"/>
          <w:szCs w:val="22"/>
          <w:lang w:val="it-IT" w:eastAsia="en-US"/>
        </w:rPr>
        <w:t xml:space="preserve">e </w:t>
      </w:r>
      <w:r w:rsidR="00804AAA">
        <w:rPr>
          <w:rFonts w:ascii="Calibri" w:hAnsi="Calibri"/>
          <w:sz w:val="22"/>
          <w:szCs w:val="22"/>
          <w:lang w:val="it-IT" w:eastAsia="en-US"/>
        </w:rPr>
        <w:t xml:space="preserve">le </w:t>
      </w:r>
      <w:r w:rsidRPr="009E0321">
        <w:rPr>
          <w:rFonts w:ascii="Calibri" w:hAnsi="Calibri"/>
          <w:sz w:val="22"/>
          <w:szCs w:val="22"/>
          <w:lang w:val="it-IT" w:eastAsia="en-US"/>
        </w:rPr>
        <w:t xml:space="preserve">tempistiche </w:t>
      </w:r>
      <w:r w:rsidR="00804AAA">
        <w:rPr>
          <w:rFonts w:ascii="Calibri" w:hAnsi="Calibri"/>
          <w:sz w:val="22"/>
          <w:szCs w:val="22"/>
          <w:lang w:val="it-IT" w:eastAsia="en-US"/>
        </w:rPr>
        <w:t>indicate</w:t>
      </w:r>
      <w:r w:rsidRPr="009E0321">
        <w:rPr>
          <w:rFonts w:ascii="Calibri" w:hAnsi="Calibri"/>
          <w:sz w:val="22"/>
          <w:szCs w:val="22"/>
          <w:lang w:val="it-IT" w:eastAsia="en-US"/>
        </w:rPr>
        <w:t xml:space="preserve"> nel  “Piano d</w:t>
      </w:r>
      <w:r>
        <w:rPr>
          <w:rFonts w:ascii="Calibri" w:hAnsi="Calibri"/>
          <w:sz w:val="22"/>
          <w:szCs w:val="22"/>
          <w:lang w:val="it-IT" w:eastAsia="en-US"/>
        </w:rPr>
        <w:t>i Monitoraggio Ambientale”</w:t>
      </w:r>
      <w:r w:rsidRPr="009E0321">
        <w:rPr>
          <w:rFonts w:ascii="Calibri" w:hAnsi="Calibri"/>
          <w:sz w:val="22"/>
          <w:szCs w:val="22"/>
          <w:lang w:val="it-IT" w:eastAsia="en-US"/>
        </w:rPr>
        <w:t xml:space="preserve"> in vigore al momento del campionamento</w:t>
      </w:r>
      <w:r w:rsidR="00530620">
        <w:rPr>
          <w:rFonts w:ascii="Calibri" w:hAnsi="Calibri"/>
          <w:sz w:val="22"/>
          <w:szCs w:val="22"/>
          <w:lang w:val="it-IT" w:eastAsia="en-US"/>
        </w:rPr>
        <w:t>.</w:t>
      </w:r>
    </w:p>
    <w:p w:rsidR="00403D7C" w:rsidRDefault="009E0321" w:rsidP="00403D7C">
      <w:pPr>
        <w:spacing w:after="60" w:line="288" w:lineRule="auto"/>
        <w:jc w:val="both"/>
        <w:rPr>
          <w:rFonts w:ascii="Calibri" w:hAnsi="Calibri"/>
          <w:sz w:val="22"/>
          <w:szCs w:val="22"/>
          <w:lang w:val="it-IT" w:eastAsia="en-US"/>
        </w:rPr>
      </w:pPr>
      <w:r>
        <w:rPr>
          <w:rFonts w:ascii="Calibri" w:hAnsi="Calibri"/>
          <w:sz w:val="22"/>
          <w:szCs w:val="22"/>
          <w:lang w:val="it-IT" w:eastAsia="en-US"/>
        </w:rPr>
        <w:t>I dati</w:t>
      </w:r>
      <w:r w:rsidR="00403D7C" w:rsidRPr="00403D7C">
        <w:rPr>
          <w:rFonts w:ascii="Calibri" w:hAnsi="Calibri"/>
          <w:sz w:val="22"/>
          <w:szCs w:val="22"/>
          <w:lang w:val="it-IT" w:eastAsia="en-US"/>
        </w:rPr>
        <w:t xml:space="preserve"> rilevat</w:t>
      </w:r>
      <w:r>
        <w:rPr>
          <w:rFonts w:ascii="Calibri" w:hAnsi="Calibri"/>
          <w:sz w:val="22"/>
          <w:szCs w:val="22"/>
          <w:lang w:val="it-IT" w:eastAsia="en-US"/>
        </w:rPr>
        <w:t>i</w:t>
      </w:r>
      <w:r w:rsidR="00403D7C" w:rsidRPr="00403D7C">
        <w:rPr>
          <w:rFonts w:ascii="Calibri" w:hAnsi="Calibri"/>
          <w:sz w:val="22"/>
          <w:szCs w:val="22"/>
          <w:lang w:val="it-IT" w:eastAsia="en-US"/>
        </w:rPr>
        <w:t xml:space="preserve"> durante il monitoraggio, opportunamente elaborat</w:t>
      </w:r>
      <w:r>
        <w:rPr>
          <w:rFonts w:ascii="Calibri" w:hAnsi="Calibri"/>
          <w:sz w:val="22"/>
          <w:szCs w:val="22"/>
          <w:lang w:val="it-IT" w:eastAsia="en-US"/>
        </w:rPr>
        <w:t>i</w:t>
      </w:r>
      <w:r w:rsidR="00403D7C" w:rsidRPr="00403D7C">
        <w:rPr>
          <w:rFonts w:ascii="Calibri" w:hAnsi="Calibri"/>
          <w:sz w:val="22"/>
          <w:szCs w:val="22"/>
          <w:lang w:val="it-IT" w:eastAsia="en-US"/>
        </w:rPr>
        <w:t xml:space="preserve">, diventano parte </w:t>
      </w:r>
      <w:r w:rsidR="00351BEC">
        <w:rPr>
          <w:rFonts w:ascii="Calibri" w:hAnsi="Calibri"/>
          <w:sz w:val="22"/>
          <w:szCs w:val="22"/>
          <w:lang w:val="it-IT" w:eastAsia="en-US"/>
        </w:rPr>
        <w:t xml:space="preserve">inoltre </w:t>
      </w:r>
      <w:r w:rsidR="00403D7C" w:rsidRPr="00403D7C">
        <w:rPr>
          <w:rFonts w:ascii="Calibri" w:hAnsi="Calibri"/>
          <w:sz w:val="22"/>
          <w:szCs w:val="22"/>
          <w:lang w:val="it-IT" w:eastAsia="en-US"/>
        </w:rPr>
        <w:t xml:space="preserve">di un sistema informativo che consente di stimare il livello di interferenza delle attività di costruzione sulla componente acque. </w:t>
      </w:r>
    </w:p>
    <w:p w:rsidR="00351BEC" w:rsidRDefault="00351BEC" w:rsidP="00403D7C">
      <w:pPr>
        <w:spacing w:after="60" w:line="288" w:lineRule="auto"/>
        <w:jc w:val="both"/>
        <w:rPr>
          <w:rFonts w:ascii="Calibri" w:hAnsi="Calibri"/>
          <w:sz w:val="22"/>
          <w:szCs w:val="22"/>
          <w:lang w:val="it-IT" w:eastAsia="en-US"/>
        </w:rPr>
      </w:pPr>
    </w:p>
    <w:p w:rsid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Nella seguente tabella si riportano le stazioni oggetto di indagine</w:t>
      </w:r>
      <w:r w:rsidR="009E0321" w:rsidRPr="009E0321">
        <w:rPr>
          <w:rFonts w:ascii="Calibri" w:hAnsi="Calibri"/>
          <w:i/>
          <w:sz w:val="22"/>
          <w:szCs w:val="22"/>
          <w:lang w:val="it-IT" w:eastAsia="en-US"/>
        </w:rPr>
        <w:t xml:space="preserve"> Corso d’Opera</w:t>
      </w:r>
      <w:r w:rsidR="009E0321">
        <w:rPr>
          <w:rFonts w:ascii="Calibri" w:hAnsi="Calibri"/>
          <w:sz w:val="22"/>
          <w:szCs w:val="22"/>
          <w:lang w:val="it-IT" w:eastAsia="en-US"/>
        </w:rPr>
        <w:t xml:space="preserve"> nel periodo </w:t>
      </w:r>
      <w:r w:rsidR="003E46DA">
        <w:rPr>
          <w:rFonts w:ascii="Calibri" w:hAnsi="Calibri"/>
          <w:sz w:val="22"/>
          <w:szCs w:val="22"/>
          <w:lang w:val="it-IT" w:eastAsia="en-US"/>
        </w:rPr>
        <w:t>da gennaio a marzo (I trimestre) dell’anno 2021</w:t>
      </w:r>
      <w:r w:rsidR="00403D7C">
        <w:rPr>
          <w:rFonts w:ascii="Calibri" w:hAnsi="Calibri"/>
          <w:sz w:val="22"/>
          <w:szCs w:val="22"/>
          <w:lang w:val="it-IT" w:eastAsia="en-US"/>
        </w:rPr>
        <w:t xml:space="preserve">. </w:t>
      </w:r>
      <w:r w:rsidRPr="008E62A1">
        <w:rPr>
          <w:rFonts w:ascii="Calibri" w:hAnsi="Calibri"/>
          <w:sz w:val="22"/>
          <w:szCs w:val="22"/>
          <w:lang w:val="it-IT" w:eastAsia="en-US"/>
        </w:rPr>
        <w:t>Per ognuna di esse è riportato il relativo codice di identificazione, la pK di riferimento, la</w:t>
      </w:r>
      <w:r w:rsidR="004C70B2">
        <w:rPr>
          <w:rFonts w:ascii="Calibri" w:hAnsi="Calibri"/>
          <w:sz w:val="22"/>
          <w:szCs w:val="22"/>
          <w:lang w:val="it-IT" w:eastAsia="en-US"/>
        </w:rPr>
        <w:t xml:space="preserve"> tipologia di monitoraggio (monte/valle, strumento singolo o punto piezometrico)</w:t>
      </w:r>
      <w:r w:rsidRPr="008E62A1">
        <w:rPr>
          <w:rFonts w:ascii="Calibri" w:hAnsi="Calibri"/>
          <w:sz w:val="22"/>
          <w:szCs w:val="22"/>
          <w:lang w:val="it-IT" w:eastAsia="en-US"/>
        </w:rPr>
        <w:t xml:space="preserve">, le coordinate di localizzazione, il comune e la provincia di appartenenza. </w:t>
      </w:r>
    </w:p>
    <w:p w:rsidR="003E46DA" w:rsidRDefault="003E46DA" w:rsidP="008E62A1">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Per una migliore lett</w:t>
      </w:r>
      <w:r w:rsidR="00D255BB">
        <w:rPr>
          <w:rFonts w:ascii="Calibri" w:hAnsi="Calibri"/>
          <w:sz w:val="22"/>
          <w:szCs w:val="22"/>
          <w:lang w:val="it-IT" w:eastAsia="en-US"/>
        </w:rPr>
        <w:t>ura ed interpretazione dei dati i punti di monitoraggio sono riportati,</w:t>
      </w:r>
      <w:r>
        <w:rPr>
          <w:rFonts w:ascii="Calibri" w:hAnsi="Calibri"/>
          <w:sz w:val="22"/>
          <w:szCs w:val="22"/>
          <w:lang w:val="it-IT" w:eastAsia="en-US"/>
        </w:rPr>
        <w:t xml:space="preserve"> di seguito e nello svolgimento della relazione</w:t>
      </w:r>
      <w:r w:rsidR="00D255BB">
        <w:rPr>
          <w:rFonts w:ascii="Calibri" w:hAnsi="Calibri"/>
          <w:sz w:val="22"/>
          <w:szCs w:val="22"/>
          <w:lang w:val="it-IT" w:eastAsia="en-US"/>
        </w:rPr>
        <w:t>, in ordine progressivo di pK da Ovest verso Est per poter m</w:t>
      </w:r>
      <w:r w:rsidR="00ED03E5">
        <w:rPr>
          <w:rFonts w:ascii="Calibri" w:hAnsi="Calibri"/>
          <w:sz w:val="22"/>
          <w:szCs w:val="22"/>
          <w:lang w:val="it-IT" w:eastAsia="en-US"/>
        </w:rPr>
        <w:t xml:space="preserve">eglio valutare i rapporti tra </w:t>
      </w:r>
      <w:r w:rsidR="00D255BB">
        <w:rPr>
          <w:rFonts w:ascii="Calibri" w:hAnsi="Calibri"/>
          <w:sz w:val="22"/>
          <w:szCs w:val="22"/>
          <w:lang w:val="it-IT" w:eastAsia="en-US"/>
        </w:rPr>
        <w:t xml:space="preserve">piezometri inseriti nella rete di monitoraggio in tempi </w:t>
      </w:r>
      <w:r w:rsidR="00ED03E5">
        <w:rPr>
          <w:rFonts w:ascii="Calibri" w:hAnsi="Calibri"/>
          <w:sz w:val="22"/>
          <w:szCs w:val="22"/>
          <w:lang w:val="it-IT" w:eastAsia="en-US"/>
        </w:rPr>
        <w:t>diversi</w:t>
      </w:r>
      <w:r>
        <w:rPr>
          <w:rFonts w:ascii="Calibri" w:hAnsi="Calibri"/>
          <w:sz w:val="22"/>
          <w:szCs w:val="22"/>
          <w:lang w:val="it-IT" w:eastAsia="en-US"/>
        </w:rPr>
        <w:t xml:space="preserve"> </w:t>
      </w:r>
      <w:r w:rsidR="00D255BB">
        <w:rPr>
          <w:rFonts w:ascii="Calibri" w:hAnsi="Calibri"/>
          <w:sz w:val="22"/>
          <w:szCs w:val="22"/>
          <w:lang w:val="it-IT" w:eastAsia="en-US"/>
        </w:rPr>
        <w:t>(e quindi con codifica non consecutiva).</w:t>
      </w:r>
    </w:p>
    <w:p w:rsidR="008E62A1" w:rsidRDefault="008E62A1" w:rsidP="008E62A1">
      <w:pPr>
        <w:spacing w:after="60" w:line="288" w:lineRule="auto"/>
        <w:ind w:right="142"/>
        <w:contextualSpacing/>
        <w:jc w:val="both"/>
        <w:rPr>
          <w:rFonts w:ascii="Calibri" w:hAnsi="Calibri" w:cs="Arial"/>
          <w:b/>
          <w:sz w:val="18"/>
          <w:szCs w:val="18"/>
          <w:lang w:val="it-IT"/>
        </w:rPr>
      </w:pPr>
    </w:p>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574"/>
        <w:gridCol w:w="783"/>
        <w:gridCol w:w="2017"/>
        <w:gridCol w:w="1279"/>
        <w:gridCol w:w="1378"/>
        <w:gridCol w:w="1697"/>
        <w:gridCol w:w="857"/>
      </w:tblGrid>
      <w:tr w:rsidR="00165B83" w:rsidRPr="006F2496" w:rsidTr="00165B83">
        <w:trPr>
          <w:cantSplit/>
          <w:trHeight w:val="332"/>
          <w:tblHeader/>
          <w:jc w:val="center"/>
        </w:trPr>
        <w:tc>
          <w:tcPr>
            <w:tcW w:w="821" w:type="pct"/>
            <w:shd w:val="clear" w:color="auto" w:fill="D9D9D9"/>
            <w:noWrap/>
            <w:vAlign w:val="center"/>
          </w:tcPr>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lang w:val="it-IT"/>
              </w:rPr>
              <w:t>Codice</w:t>
            </w:r>
            <w:r w:rsidRPr="005158A8">
              <w:rPr>
                <w:rFonts w:asciiTheme="minorHAnsi" w:hAnsiTheme="minorHAnsi"/>
                <w:b/>
                <w:bCs/>
                <w:sz w:val="18"/>
                <w:szCs w:val="18"/>
              </w:rPr>
              <w:t xml:space="preserve"> </w:t>
            </w:r>
            <w:r w:rsidRPr="005158A8">
              <w:rPr>
                <w:rFonts w:asciiTheme="minorHAnsi" w:hAnsiTheme="minorHAnsi"/>
                <w:b/>
                <w:bCs/>
                <w:sz w:val="18"/>
                <w:szCs w:val="18"/>
                <w:lang w:val="it-IT"/>
              </w:rPr>
              <w:t>Stazione</w:t>
            </w:r>
          </w:p>
        </w:tc>
        <w:tc>
          <w:tcPr>
            <w:tcW w:w="408" w:type="pct"/>
            <w:shd w:val="clear" w:color="auto" w:fill="D9D9D9"/>
            <w:noWrap/>
            <w:vAlign w:val="center"/>
          </w:tcPr>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rPr>
              <w:t>pK</w:t>
            </w:r>
          </w:p>
        </w:tc>
        <w:tc>
          <w:tcPr>
            <w:tcW w:w="1052" w:type="pct"/>
            <w:shd w:val="clear" w:color="auto" w:fill="D9D9D9"/>
            <w:vAlign w:val="center"/>
          </w:tcPr>
          <w:p w:rsidR="008E62A1" w:rsidRPr="005158A8" w:rsidRDefault="004C70B2" w:rsidP="004C70B2">
            <w:pPr>
              <w:jc w:val="center"/>
              <w:rPr>
                <w:rFonts w:asciiTheme="minorHAnsi" w:hAnsiTheme="minorHAnsi"/>
                <w:b/>
                <w:bCs/>
                <w:sz w:val="18"/>
                <w:szCs w:val="18"/>
              </w:rPr>
            </w:pPr>
            <w:r>
              <w:rPr>
                <w:rFonts w:asciiTheme="minorHAnsi" w:hAnsiTheme="minorHAnsi"/>
                <w:b/>
                <w:bCs/>
                <w:sz w:val="18"/>
                <w:szCs w:val="18"/>
              </w:rPr>
              <w:t>Tipologia</w:t>
            </w:r>
          </w:p>
        </w:tc>
        <w:tc>
          <w:tcPr>
            <w:tcW w:w="667" w:type="pct"/>
            <w:shd w:val="clear" w:color="auto" w:fill="D9D9D9"/>
            <w:noWrap/>
            <w:vAlign w:val="center"/>
          </w:tcPr>
          <w:p w:rsidR="008E62A1" w:rsidRPr="005158A8" w:rsidRDefault="008E62A1" w:rsidP="00C17559">
            <w:pPr>
              <w:jc w:val="center"/>
              <w:rPr>
                <w:rFonts w:asciiTheme="minorHAnsi" w:hAnsiTheme="minorHAnsi"/>
                <w:b/>
                <w:bCs/>
                <w:sz w:val="18"/>
                <w:szCs w:val="18"/>
                <w:lang w:val="it-IT"/>
              </w:rPr>
            </w:pPr>
            <w:r w:rsidRPr="005158A8">
              <w:rPr>
                <w:rFonts w:asciiTheme="minorHAnsi" w:hAnsiTheme="minorHAnsi"/>
                <w:b/>
                <w:bCs/>
                <w:sz w:val="18"/>
                <w:szCs w:val="18"/>
                <w:lang w:val="it-IT"/>
              </w:rPr>
              <w:t>Coordinate</w:t>
            </w:r>
          </w:p>
          <w:p w:rsidR="008E62A1" w:rsidRPr="005158A8" w:rsidRDefault="008E62A1" w:rsidP="00C17559">
            <w:pPr>
              <w:jc w:val="center"/>
              <w:rPr>
                <w:rFonts w:asciiTheme="minorHAnsi" w:hAnsiTheme="minorHAnsi"/>
                <w:b/>
                <w:bCs/>
                <w:sz w:val="18"/>
                <w:szCs w:val="18"/>
                <w:lang w:val="it-IT"/>
              </w:rPr>
            </w:pPr>
            <w:r w:rsidRPr="005158A8">
              <w:rPr>
                <w:rFonts w:asciiTheme="minorHAnsi" w:hAnsiTheme="minorHAnsi"/>
                <w:b/>
                <w:bCs/>
                <w:sz w:val="18"/>
                <w:szCs w:val="18"/>
                <w:lang w:val="it-IT"/>
              </w:rPr>
              <w:t>UTM 32N [m] E</w:t>
            </w:r>
          </w:p>
        </w:tc>
        <w:tc>
          <w:tcPr>
            <w:tcW w:w="719" w:type="pct"/>
            <w:shd w:val="clear" w:color="auto" w:fill="D9D9D9"/>
            <w:noWrap/>
            <w:vAlign w:val="center"/>
          </w:tcPr>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rPr>
              <w:t>Coordinate</w:t>
            </w:r>
          </w:p>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rPr>
              <w:t>UTM 32N [m] N</w:t>
            </w:r>
          </w:p>
        </w:tc>
        <w:tc>
          <w:tcPr>
            <w:tcW w:w="885" w:type="pct"/>
            <w:shd w:val="clear" w:color="auto" w:fill="D9D9D9"/>
            <w:noWrap/>
            <w:vAlign w:val="center"/>
          </w:tcPr>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rPr>
              <w:t>Comune</w:t>
            </w:r>
          </w:p>
        </w:tc>
        <w:tc>
          <w:tcPr>
            <w:tcW w:w="447" w:type="pct"/>
            <w:shd w:val="clear" w:color="auto" w:fill="D9D9D9"/>
            <w:vAlign w:val="center"/>
          </w:tcPr>
          <w:p w:rsidR="008E62A1" w:rsidRPr="005158A8" w:rsidRDefault="008E62A1" w:rsidP="00C17559">
            <w:pPr>
              <w:jc w:val="center"/>
              <w:rPr>
                <w:rFonts w:asciiTheme="minorHAnsi" w:hAnsiTheme="minorHAnsi"/>
                <w:b/>
                <w:bCs/>
                <w:sz w:val="18"/>
                <w:szCs w:val="18"/>
              </w:rPr>
            </w:pPr>
            <w:r w:rsidRPr="005158A8">
              <w:rPr>
                <w:rFonts w:asciiTheme="minorHAnsi" w:hAnsiTheme="minorHAnsi"/>
                <w:b/>
                <w:bCs/>
                <w:sz w:val="18"/>
                <w:szCs w:val="18"/>
              </w:rPr>
              <w:t>Provincia</w:t>
            </w:r>
          </w:p>
        </w:tc>
      </w:tr>
      <w:tr w:rsidR="00E56B7D" w:rsidRPr="006F2496" w:rsidTr="00165B83">
        <w:trPr>
          <w:cantSplit/>
          <w:trHeight w:val="20"/>
          <w:jc w:val="center"/>
        </w:trPr>
        <w:tc>
          <w:tcPr>
            <w:tcW w:w="821" w:type="pct"/>
            <w:shd w:val="clear" w:color="auto" w:fill="auto"/>
            <w:noWrap/>
            <w:vAlign w:val="center"/>
          </w:tcPr>
          <w:p w:rsidR="00E56B7D" w:rsidRPr="005158A8" w:rsidRDefault="00E56B7D" w:rsidP="000B2EC8">
            <w:pPr>
              <w:pStyle w:val="DatitabellaBS-TG"/>
              <w:ind w:right="5"/>
              <w:rPr>
                <w:rFonts w:asciiTheme="minorHAnsi" w:hAnsiTheme="minorHAnsi"/>
                <w:szCs w:val="18"/>
              </w:rPr>
            </w:pPr>
            <w:r w:rsidRPr="005158A8">
              <w:rPr>
                <w:rFonts w:asciiTheme="minorHAnsi" w:hAnsiTheme="minorHAnsi"/>
                <w:szCs w:val="18"/>
              </w:rPr>
              <w:t>AV-CA-SO-14</w:t>
            </w:r>
          </w:p>
        </w:tc>
        <w:tc>
          <w:tcPr>
            <w:tcW w:w="408" w:type="pct"/>
            <w:shd w:val="clear" w:color="auto" w:fill="auto"/>
            <w:noWrap/>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110+800</w:t>
            </w:r>
          </w:p>
        </w:tc>
        <w:tc>
          <w:tcPr>
            <w:tcW w:w="1052" w:type="pct"/>
            <w:vAlign w:val="center"/>
          </w:tcPr>
          <w:p w:rsidR="00E56B7D" w:rsidRDefault="00E56B7D" w:rsidP="000B2EC8">
            <w:pPr>
              <w:pStyle w:val="DatitabellaBS-TG"/>
              <w:ind w:right="5"/>
              <w:rPr>
                <w:rFonts w:asciiTheme="minorHAnsi" w:hAnsiTheme="minorHAnsi"/>
                <w:szCs w:val="18"/>
              </w:rPr>
            </w:pPr>
            <w:r>
              <w:rPr>
                <w:rFonts w:asciiTheme="minorHAnsi" w:hAnsiTheme="minorHAnsi"/>
                <w:szCs w:val="18"/>
              </w:rPr>
              <w:t xml:space="preserve">Monte di </w:t>
            </w:r>
            <w:r w:rsidRPr="005158A8">
              <w:rPr>
                <w:rFonts w:asciiTheme="minorHAnsi" w:hAnsiTheme="minorHAnsi"/>
                <w:szCs w:val="18"/>
              </w:rPr>
              <w:t>AV-CA-SO-15</w:t>
            </w:r>
          </w:p>
          <w:p w:rsidR="00921EDE" w:rsidRPr="005158A8" w:rsidRDefault="00921EDE" w:rsidP="00921EDE">
            <w:pPr>
              <w:pStyle w:val="DatitabellaBS-TG"/>
              <w:ind w:right="5"/>
              <w:rPr>
                <w:rFonts w:asciiTheme="minorHAnsi" w:hAnsiTheme="minorHAnsi"/>
                <w:szCs w:val="18"/>
              </w:rPr>
            </w:pPr>
            <w:r>
              <w:rPr>
                <w:rFonts w:asciiTheme="minorHAnsi" w:hAnsiTheme="minorHAnsi"/>
                <w:szCs w:val="18"/>
              </w:rPr>
              <w:t>(Coppia A)</w:t>
            </w:r>
          </w:p>
        </w:tc>
        <w:tc>
          <w:tcPr>
            <w:tcW w:w="667" w:type="pct"/>
            <w:shd w:val="clear" w:color="auto" w:fill="auto"/>
            <w:noWrap/>
            <w:vAlign w:val="center"/>
          </w:tcPr>
          <w:p w:rsidR="00E56B7D" w:rsidRPr="005158A8" w:rsidRDefault="00E56B7D" w:rsidP="000B2EC8">
            <w:pPr>
              <w:jc w:val="center"/>
              <w:rPr>
                <w:rFonts w:asciiTheme="minorHAnsi" w:hAnsiTheme="minorHAnsi" w:cs="Arial"/>
                <w:sz w:val="18"/>
                <w:szCs w:val="18"/>
              </w:rPr>
            </w:pPr>
            <w:r w:rsidRPr="005158A8">
              <w:rPr>
                <w:rFonts w:asciiTheme="minorHAnsi" w:hAnsiTheme="minorHAnsi" w:cs="Arial"/>
                <w:sz w:val="18"/>
                <w:szCs w:val="18"/>
              </w:rPr>
              <w:t>609829.94</w:t>
            </w:r>
          </w:p>
        </w:tc>
        <w:tc>
          <w:tcPr>
            <w:tcW w:w="719" w:type="pct"/>
            <w:shd w:val="clear" w:color="auto" w:fill="auto"/>
            <w:noWrap/>
            <w:vAlign w:val="center"/>
          </w:tcPr>
          <w:p w:rsidR="00E56B7D" w:rsidRPr="005158A8" w:rsidRDefault="00E56B7D" w:rsidP="000B2EC8">
            <w:pPr>
              <w:jc w:val="center"/>
              <w:rPr>
                <w:rFonts w:asciiTheme="minorHAnsi" w:hAnsiTheme="minorHAnsi" w:cs="Arial"/>
                <w:sz w:val="18"/>
                <w:szCs w:val="18"/>
              </w:rPr>
            </w:pPr>
            <w:r w:rsidRPr="005158A8">
              <w:rPr>
                <w:rFonts w:asciiTheme="minorHAnsi" w:hAnsiTheme="minorHAnsi" w:cs="Arial"/>
                <w:sz w:val="18"/>
                <w:szCs w:val="18"/>
              </w:rPr>
              <w:t>5035700.05</w:t>
            </w:r>
          </w:p>
        </w:tc>
        <w:tc>
          <w:tcPr>
            <w:tcW w:w="885" w:type="pct"/>
            <w:shd w:val="clear" w:color="auto" w:fill="auto"/>
            <w:noWrap/>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Calcinato</w:t>
            </w:r>
          </w:p>
        </w:tc>
        <w:tc>
          <w:tcPr>
            <w:tcW w:w="447" w:type="pct"/>
            <w:shd w:val="clear" w:color="auto" w:fill="auto"/>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Brescia</w:t>
            </w:r>
          </w:p>
        </w:tc>
      </w:tr>
      <w:tr w:rsidR="00E56B7D" w:rsidRPr="006F2496" w:rsidTr="00165B83">
        <w:trPr>
          <w:cantSplit/>
          <w:trHeight w:val="20"/>
          <w:jc w:val="center"/>
        </w:trPr>
        <w:tc>
          <w:tcPr>
            <w:tcW w:w="821" w:type="pct"/>
            <w:shd w:val="clear" w:color="auto" w:fill="auto"/>
            <w:noWrap/>
            <w:vAlign w:val="center"/>
          </w:tcPr>
          <w:p w:rsidR="00E56B7D" w:rsidRPr="005158A8" w:rsidRDefault="00E56B7D" w:rsidP="000B2EC8">
            <w:pPr>
              <w:pStyle w:val="DatitabellaBS-TG"/>
              <w:ind w:right="5"/>
              <w:rPr>
                <w:rFonts w:asciiTheme="minorHAnsi" w:hAnsiTheme="minorHAnsi"/>
                <w:szCs w:val="18"/>
              </w:rPr>
            </w:pPr>
            <w:r w:rsidRPr="005158A8">
              <w:rPr>
                <w:rFonts w:asciiTheme="minorHAnsi" w:hAnsiTheme="minorHAnsi"/>
                <w:szCs w:val="18"/>
              </w:rPr>
              <w:t>AV-CA-SO-15</w:t>
            </w:r>
          </w:p>
        </w:tc>
        <w:tc>
          <w:tcPr>
            <w:tcW w:w="408" w:type="pct"/>
            <w:shd w:val="clear" w:color="auto" w:fill="auto"/>
            <w:noWrap/>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110+800</w:t>
            </w:r>
          </w:p>
        </w:tc>
        <w:tc>
          <w:tcPr>
            <w:tcW w:w="1052" w:type="pct"/>
            <w:vAlign w:val="center"/>
          </w:tcPr>
          <w:p w:rsidR="00E56B7D" w:rsidRDefault="00E56B7D" w:rsidP="000B2EC8">
            <w:pPr>
              <w:pStyle w:val="DatitabellaBS-TG"/>
              <w:ind w:right="5"/>
              <w:rPr>
                <w:rFonts w:asciiTheme="minorHAnsi" w:hAnsiTheme="minorHAnsi"/>
                <w:szCs w:val="18"/>
              </w:rPr>
            </w:pPr>
            <w:r>
              <w:rPr>
                <w:rFonts w:asciiTheme="minorHAnsi" w:hAnsiTheme="minorHAnsi"/>
                <w:szCs w:val="18"/>
              </w:rPr>
              <w:t xml:space="preserve">Valle di </w:t>
            </w:r>
            <w:r w:rsidRPr="005158A8">
              <w:rPr>
                <w:rFonts w:asciiTheme="minorHAnsi" w:hAnsiTheme="minorHAnsi"/>
                <w:szCs w:val="18"/>
              </w:rPr>
              <w:t>AV-CA-SO-1</w:t>
            </w:r>
            <w:r>
              <w:rPr>
                <w:rFonts w:asciiTheme="minorHAnsi" w:hAnsiTheme="minorHAnsi"/>
                <w:szCs w:val="18"/>
              </w:rPr>
              <w:t>4</w:t>
            </w:r>
          </w:p>
          <w:p w:rsidR="00921EDE" w:rsidRPr="005158A8" w:rsidRDefault="00921EDE" w:rsidP="000B2EC8">
            <w:pPr>
              <w:pStyle w:val="DatitabellaBS-TG"/>
              <w:ind w:right="5"/>
              <w:rPr>
                <w:rFonts w:asciiTheme="minorHAnsi" w:hAnsiTheme="minorHAnsi"/>
                <w:szCs w:val="18"/>
              </w:rPr>
            </w:pPr>
            <w:r>
              <w:rPr>
                <w:rFonts w:asciiTheme="minorHAnsi" w:hAnsiTheme="minorHAnsi"/>
                <w:szCs w:val="18"/>
              </w:rPr>
              <w:t>(Coppia A)</w:t>
            </w:r>
          </w:p>
        </w:tc>
        <w:tc>
          <w:tcPr>
            <w:tcW w:w="667" w:type="pct"/>
            <w:shd w:val="clear" w:color="auto" w:fill="auto"/>
            <w:noWrap/>
            <w:vAlign w:val="center"/>
          </w:tcPr>
          <w:p w:rsidR="00E56B7D" w:rsidRPr="005158A8" w:rsidRDefault="00E56B7D" w:rsidP="000B2EC8">
            <w:pPr>
              <w:jc w:val="center"/>
              <w:rPr>
                <w:rFonts w:asciiTheme="minorHAnsi" w:hAnsiTheme="minorHAnsi" w:cs="Arial"/>
                <w:sz w:val="18"/>
                <w:szCs w:val="18"/>
              </w:rPr>
            </w:pPr>
            <w:r w:rsidRPr="005158A8">
              <w:rPr>
                <w:rFonts w:asciiTheme="minorHAnsi" w:hAnsiTheme="minorHAnsi" w:cs="Arial"/>
                <w:sz w:val="18"/>
                <w:szCs w:val="18"/>
              </w:rPr>
              <w:t>609792.63</w:t>
            </w:r>
          </w:p>
        </w:tc>
        <w:tc>
          <w:tcPr>
            <w:tcW w:w="719" w:type="pct"/>
            <w:shd w:val="clear" w:color="auto" w:fill="auto"/>
            <w:noWrap/>
            <w:vAlign w:val="center"/>
          </w:tcPr>
          <w:p w:rsidR="00E56B7D" w:rsidRPr="005158A8" w:rsidRDefault="00E56B7D" w:rsidP="000B2EC8">
            <w:pPr>
              <w:jc w:val="center"/>
              <w:rPr>
                <w:rFonts w:asciiTheme="minorHAnsi" w:hAnsiTheme="minorHAnsi" w:cs="Arial"/>
                <w:sz w:val="18"/>
                <w:szCs w:val="18"/>
              </w:rPr>
            </w:pPr>
            <w:r w:rsidRPr="005158A8">
              <w:rPr>
                <w:rFonts w:asciiTheme="minorHAnsi" w:hAnsiTheme="minorHAnsi" w:cs="Arial"/>
                <w:sz w:val="18"/>
                <w:szCs w:val="18"/>
              </w:rPr>
              <w:t>5035529.80</w:t>
            </w:r>
          </w:p>
        </w:tc>
        <w:tc>
          <w:tcPr>
            <w:tcW w:w="885" w:type="pct"/>
            <w:shd w:val="clear" w:color="auto" w:fill="auto"/>
            <w:noWrap/>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Calcinato</w:t>
            </w:r>
          </w:p>
        </w:tc>
        <w:tc>
          <w:tcPr>
            <w:tcW w:w="447" w:type="pct"/>
            <w:shd w:val="clear" w:color="auto" w:fill="auto"/>
            <w:vAlign w:val="center"/>
          </w:tcPr>
          <w:p w:rsidR="00E56B7D" w:rsidRPr="005158A8" w:rsidRDefault="00E56B7D"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AV-CA-SO-17</w:t>
            </w:r>
          </w:p>
        </w:tc>
        <w:tc>
          <w:tcPr>
            <w:tcW w:w="408"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111+900</w:t>
            </w:r>
          </w:p>
        </w:tc>
        <w:tc>
          <w:tcPr>
            <w:tcW w:w="1052" w:type="pct"/>
            <w:vAlign w:val="center"/>
          </w:tcPr>
          <w:p w:rsidR="006071F0" w:rsidRPr="005158A8" w:rsidRDefault="006071F0" w:rsidP="000B2EC8">
            <w:pPr>
              <w:pStyle w:val="DatitabellaBS-TG"/>
              <w:ind w:right="5"/>
              <w:rPr>
                <w:rFonts w:asciiTheme="minorHAnsi" w:hAnsiTheme="minorHAnsi"/>
                <w:szCs w:val="18"/>
              </w:rPr>
            </w:pPr>
            <w:r>
              <w:rPr>
                <w:rFonts w:asciiTheme="minorHAnsi" w:hAnsiTheme="minorHAnsi"/>
                <w:szCs w:val="18"/>
              </w:rPr>
              <w:t>Punto piezometrico</w:t>
            </w:r>
          </w:p>
        </w:tc>
        <w:tc>
          <w:tcPr>
            <w:tcW w:w="667"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610945.43</w:t>
            </w:r>
          </w:p>
        </w:tc>
        <w:tc>
          <w:tcPr>
            <w:tcW w:w="719"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5035221.89</w:t>
            </w:r>
          </w:p>
        </w:tc>
        <w:tc>
          <w:tcPr>
            <w:tcW w:w="885" w:type="pct"/>
            <w:shd w:val="clear" w:color="auto" w:fill="auto"/>
            <w:noWrap/>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Calcinato</w:t>
            </w:r>
          </w:p>
        </w:tc>
        <w:tc>
          <w:tcPr>
            <w:tcW w:w="447" w:type="pct"/>
            <w:shd w:val="clear" w:color="auto" w:fill="auto"/>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AV-CA-SO-16</w:t>
            </w:r>
          </w:p>
        </w:tc>
        <w:tc>
          <w:tcPr>
            <w:tcW w:w="408" w:type="pct"/>
            <w:shd w:val="clear" w:color="auto" w:fill="auto"/>
            <w:noWrap/>
            <w:vAlign w:val="center"/>
          </w:tcPr>
          <w:p w:rsidR="006071F0" w:rsidRPr="005158A8" w:rsidRDefault="006071F0" w:rsidP="006071F0">
            <w:pPr>
              <w:pStyle w:val="DatitabellaBS-TG"/>
              <w:ind w:right="5"/>
              <w:rPr>
                <w:rFonts w:asciiTheme="minorHAnsi" w:hAnsiTheme="minorHAnsi"/>
                <w:szCs w:val="18"/>
              </w:rPr>
            </w:pPr>
            <w:r w:rsidRPr="005158A8">
              <w:rPr>
                <w:rFonts w:asciiTheme="minorHAnsi" w:hAnsiTheme="minorHAnsi"/>
                <w:szCs w:val="18"/>
              </w:rPr>
              <w:t>112+400</w:t>
            </w:r>
          </w:p>
        </w:tc>
        <w:tc>
          <w:tcPr>
            <w:tcW w:w="1052" w:type="pct"/>
            <w:vAlign w:val="center"/>
          </w:tcPr>
          <w:p w:rsidR="006071F0" w:rsidRPr="005158A8" w:rsidRDefault="006071F0" w:rsidP="000B2EC8">
            <w:pPr>
              <w:pStyle w:val="DatitabellaBS-TG"/>
              <w:ind w:right="5"/>
              <w:rPr>
                <w:rFonts w:asciiTheme="minorHAnsi" w:hAnsiTheme="minorHAnsi"/>
                <w:szCs w:val="18"/>
              </w:rPr>
            </w:pPr>
            <w:r>
              <w:rPr>
                <w:rFonts w:asciiTheme="minorHAnsi" w:hAnsiTheme="minorHAnsi"/>
                <w:szCs w:val="18"/>
              </w:rPr>
              <w:t>Punto piezometrico</w:t>
            </w:r>
          </w:p>
        </w:tc>
        <w:tc>
          <w:tcPr>
            <w:tcW w:w="667"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611472.05</w:t>
            </w:r>
          </w:p>
        </w:tc>
        <w:tc>
          <w:tcPr>
            <w:tcW w:w="719"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5036031.73</w:t>
            </w:r>
          </w:p>
        </w:tc>
        <w:tc>
          <w:tcPr>
            <w:tcW w:w="885" w:type="pct"/>
            <w:shd w:val="clear" w:color="auto" w:fill="auto"/>
            <w:noWrap/>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Calcinato</w:t>
            </w:r>
          </w:p>
        </w:tc>
        <w:tc>
          <w:tcPr>
            <w:tcW w:w="447" w:type="pct"/>
            <w:shd w:val="clear" w:color="auto" w:fill="auto"/>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lastRenderedPageBreak/>
              <w:t>AV-CA-SO-</w:t>
            </w:r>
            <w:r>
              <w:rPr>
                <w:rFonts w:asciiTheme="minorHAnsi" w:hAnsiTheme="minorHAnsi"/>
                <w:szCs w:val="18"/>
              </w:rPr>
              <w:t>68</w:t>
            </w:r>
            <w:r w:rsidRPr="00FF0811">
              <w:rPr>
                <w:rFonts w:asciiTheme="minorHAnsi" w:hAnsiTheme="minorHAnsi" w:cs="Arial"/>
                <w:szCs w:val="18"/>
                <w:vertAlign w:val="superscript"/>
              </w:rPr>
              <w:t>(a)</w:t>
            </w:r>
          </w:p>
        </w:tc>
        <w:tc>
          <w:tcPr>
            <w:tcW w:w="408" w:type="pct"/>
            <w:shd w:val="clear" w:color="auto" w:fill="auto"/>
            <w:noWrap/>
            <w:vAlign w:val="center"/>
          </w:tcPr>
          <w:p w:rsidR="006071F0" w:rsidRPr="005158A8" w:rsidRDefault="006071F0" w:rsidP="00E56B7D">
            <w:pPr>
              <w:pStyle w:val="DatitabellaBS-TG"/>
              <w:ind w:right="5"/>
              <w:rPr>
                <w:rFonts w:asciiTheme="minorHAnsi" w:hAnsiTheme="minorHAnsi"/>
                <w:szCs w:val="18"/>
              </w:rPr>
            </w:pPr>
            <w:r w:rsidRPr="00E56B7D">
              <w:rPr>
                <w:rFonts w:asciiTheme="minorHAnsi" w:hAnsiTheme="minorHAnsi"/>
                <w:szCs w:val="18"/>
              </w:rPr>
              <w:t>111+950</w:t>
            </w:r>
          </w:p>
        </w:tc>
        <w:tc>
          <w:tcPr>
            <w:tcW w:w="1052" w:type="pct"/>
            <w:vAlign w:val="center"/>
          </w:tcPr>
          <w:p w:rsidR="006071F0" w:rsidRPr="00E56B7D" w:rsidRDefault="006071F0" w:rsidP="00E56B7D">
            <w:pPr>
              <w:jc w:val="center"/>
              <w:rPr>
                <w:rFonts w:asciiTheme="minorHAnsi" w:hAnsiTheme="minorHAnsi"/>
                <w:snapToGrid/>
                <w:sz w:val="18"/>
                <w:szCs w:val="18"/>
                <w:lang w:val="it-IT"/>
              </w:rPr>
            </w:pPr>
            <w:r w:rsidRPr="00E56B7D">
              <w:rPr>
                <w:rFonts w:asciiTheme="minorHAnsi" w:hAnsiTheme="minorHAnsi"/>
                <w:snapToGrid/>
                <w:sz w:val="18"/>
                <w:szCs w:val="18"/>
                <w:lang w:val="it-IT"/>
              </w:rPr>
              <w:t>Strumento singolo (se presente acqua campionamento static</w:t>
            </w:r>
            <w:r>
              <w:rPr>
                <w:rFonts w:asciiTheme="minorHAnsi" w:hAnsiTheme="minorHAnsi"/>
                <w:snapToGrid/>
                <w:sz w:val="18"/>
                <w:szCs w:val="18"/>
                <w:lang w:val="it-IT"/>
              </w:rPr>
              <w:t>o</w:t>
            </w:r>
            <w:r w:rsidRPr="00E56B7D">
              <w:rPr>
                <w:rFonts w:asciiTheme="minorHAnsi" w:hAnsiTheme="minorHAnsi"/>
                <w:snapToGrid/>
                <w:sz w:val="18"/>
                <w:szCs w:val="18"/>
                <w:lang w:val="it-IT"/>
              </w:rPr>
              <w:t xml:space="preserve"> e successive spurgo)</w:t>
            </w:r>
          </w:p>
        </w:tc>
        <w:tc>
          <w:tcPr>
            <w:tcW w:w="667" w:type="pct"/>
            <w:shd w:val="clear" w:color="auto" w:fill="auto"/>
            <w:noWrap/>
            <w:vAlign w:val="center"/>
          </w:tcPr>
          <w:p w:rsidR="006071F0" w:rsidRPr="00E56B7D" w:rsidRDefault="006071F0">
            <w:pPr>
              <w:jc w:val="center"/>
              <w:rPr>
                <w:rFonts w:asciiTheme="minorHAnsi" w:hAnsiTheme="minorHAnsi" w:cs="Arial"/>
                <w:sz w:val="18"/>
                <w:szCs w:val="18"/>
              </w:rPr>
            </w:pPr>
            <w:r w:rsidRPr="00E56B7D">
              <w:rPr>
                <w:rFonts w:asciiTheme="minorHAnsi" w:hAnsiTheme="minorHAnsi" w:cs="Arial"/>
                <w:sz w:val="18"/>
                <w:szCs w:val="18"/>
              </w:rPr>
              <w:t>611081.20</w:t>
            </w:r>
          </w:p>
        </w:tc>
        <w:tc>
          <w:tcPr>
            <w:tcW w:w="719" w:type="pct"/>
            <w:shd w:val="clear" w:color="auto" w:fill="auto"/>
            <w:noWrap/>
            <w:vAlign w:val="center"/>
          </w:tcPr>
          <w:p w:rsidR="006071F0" w:rsidRPr="00E56B7D" w:rsidRDefault="006071F0">
            <w:pPr>
              <w:jc w:val="center"/>
              <w:rPr>
                <w:rFonts w:asciiTheme="minorHAnsi" w:hAnsiTheme="minorHAnsi" w:cs="Arial"/>
                <w:sz w:val="18"/>
                <w:szCs w:val="18"/>
              </w:rPr>
            </w:pPr>
            <w:r w:rsidRPr="00E56B7D">
              <w:rPr>
                <w:rFonts w:asciiTheme="minorHAnsi" w:hAnsiTheme="minorHAnsi" w:cs="Arial"/>
                <w:sz w:val="18"/>
                <w:szCs w:val="18"/>
              </w:rPr>
              <w:t>5035745.62</w:t>
            </w:r>
          </w:p>
        </w:tc>
        <w:tc>
          <w:tcPr>
            <w:tcW w:w="885" w:type="pct"/>
            <w:shd w:val="clear" w:color="auto" w:fill="auto"/>
            <w:noWrap/>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Calcinato</w:t>
            </w:r>
          </w:p>
        </w:tc>
        <w:tc>
          <w:tcPr>
            <w:tcW w:w="447" w:type="pct"/>
            <w:shd w:val="clear" w:color="auto" w:fill="auto"/>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AV-LO-SO-18</w:t>
            </w:r>
          </w:p>
        </w:tc>
        <w:tc>
          <w:tcPr>
            <w:tcW w:w="408"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113+900</w:t>
            </w:r>
          </w:p>
        </w:tc>
        <w:tc>
          <w:tcPr>
            <w:tcW w:w="1052" w:type="pct"/>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Punto piezometrico</w:t>
            </w:r>
          </w:p>
        </w:tc>
        <w:tc>
          <w:tcPr>
            <w:tcW w:w="667"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612940.50</w:t>
            </w:r>
          </w:p>
        </w:tc>
        <w:tc>
          <w:tcPr>
            <w:tcW w:w="719"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5035257.63</w:t>
            </w:r>
          </w:p>
        </w:tc>
        <w:tc>
          <w:tcPr>
            <w:tcW w:w="885" w:type="pct"/>
            <w:shd w:val="clear" w:color="auto" w:fill="auto"/>
            <w:noWrap/>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FF0811" w:rsidRDefault="006071F0" w:rsidP="00606B4E">
            <w:pPr>
              <w:jc w:val="center"/>
              <w:rPr>
                <w:rFonts w:asciiTheme="minorHAnsi" w:hAnsiTheme="minorHAnsi" w:cs="Arial"/>
                <w:sz w:val="18"/>
                <w:szCs w:val="18"/>
              </w:rPr>
            </w:pPr>
            <w:r w:rsidRPr="00FF0811">
              <w:rPr>
                <w:rFonts w:asciiTheme="minorHAnsi" w:hAnsiTheme="minorHAnsi" w:cs="Arial"/>
                <w:sz w:val="18"/>
                <w:szCs w:val="18"/>
              </w:rPr>
              <w:t>LO-02 monte</w:t>
            </w:r>
          </w:p>
        </w:tc>
        <w:tc>
          <w:tcPr>
            <w:tcW w:w="408" w:type="pct"/>
            <w:shd w:val="clear" w:color="auto" w:fill="auto"/>
            <w:noWrap/>
            <w:vAlign w:val="center"/>
          </w:tcPr>
          <w:p w:rsidR="006071F0" w:rsidRPr="00FF0811" w:rsidRDefault="006071F0" w:rsidP="000B2EC8">
            <w:pPr>
              <w:pStyle w:val="DatitabellaBS-TG"/>
              <w:ind w:right="5"/>
              <w:rPr>
                <w:rFonts w:asciiTheme="minorHAnsi" w:hAnsiTheme="minorHAnsi"/>
                <w:szCs w:val="18"/>
              </w:rPr>
            </w:pPr>
            <w:r w:rsidRPr="00FF0811">
              <w:rPr>
                <w:rFonts w:asciiTheme="minorHAnsi" w:hAnsiTheme="minorHAnsi"/>
                <w:szCs w:val="18"/>
              </w:rPr>
              <w:t>114+450</w:t>
            </w:r>
          </w:p>
        </w:tc>
        <w:tc>
          <w:tcPr>
            <w:tcW w:w="1052" w:type="pct"/>
            <w:vAlign w:val="center"/>
          </w:tcPr>
          <w:p w:rsidR="006071F0" w:rsidRDefault="006071F0" w:rsidP="000B2EC8">
            <w:pPr>
              <w:pStyle w:val="DatitabellaBS-TG"/>
              <w:ind w:right="5"/>
              <w:rPr>
                <w:rFonts w:asciiTheme="minorHAnsi" w:hAnsiTheme="minorHAnsi" w:cs="Arial"/>
                <w:snapToGrid w:val="0"/>
                <w:szCs w:val="18"/>
                <w:lang w:val="en-GB"/>
              </w:rPr>
            </w:pPr>
            <w:r w:rsidRPr="00FF0811">
              <w:rPr>
                <w:rFonts w:asciiTheme="minorHAnsi" w:hAnsiTheme="minorHAnsi" w:cs="Arial"/>
                <w:snapToGrid w:val="0"/>
                <w:szCs w:val="18"/>
                <w:lang w:val="en-GB"/>
              </w:rPr>
              <w:t>Monte di LO-02 valle est</w:t>
            </w:r>
          </w:p>
          <w:p w:rsidR="00921EDE" w:rsidRPr="00FF0811" w:rsidRDefault="00921EDE" w:rsidP="000B2EC8">
            <w:pPr>
              <w:pStyle w:val="DatitabellaBS-TG"/>
              <w:ind w:right="5"/>
              <w:rPr>
                <w:rFonts w:asciiTheme="minorHAnsi" w:hAnsiTheme="minorHAnsi" w:cs="Arial"/>
                <w:snapToGrid w:val="0"/>
                <w:szCs w:val="18"/>
                <w:lang w:val="en-GB"/>
              </w:rPr>
            </w:pPr>
            <w:r>
              <w:rPr>
                <w:rFonts w:asciiTheme="minorHAnsi" w:hAnsiTheme="minorHAnsi"/>
                <w:szCs w:val="18"/>
              </w:rPr>
              <w:t>(Coppia A)</w:t>
            </w:r>
          </w:p>
        </w:tc>
        <w:tc>
          <w:tcPr>
            <w:tcW w:w="667" w:type="pct"/>
            <w:shd w:val="clear" w:color="auto" w:fill="auto"/>
            <w:noWrap/>
            <w:vAlign w:val="center"/>
          </w:tcPr>
          <w:p w:rsidR="006071F0" w:rsidRPr="00FF0811" w:rsidRDefault="006071F0" w:rsidP="000B2EC8">
            <w:pPr>
              <w:jc w:val="center"/>
              <w:rPr>
                <w:rFonts w:asciiTheme="minorHAnsi" w:hAnsiTheme="minorHAnsi" w:cs="Arial"/>
                <w:sz w:val="18"/>
                <w:szCs w:val="18"/>
              </w:rPr>
            </w:pPr>
            <w:r w:rsidRPr="00FF0811">
              <w:rPr>
                <w:rFonts w:asciiTheme="minorHAnsi" w:hAnsiTheme="minorHAnsi" w:cs="Arial"/>
                <w:sz w:val="18"/>
                <w:szCs w:val="18"/>
              </w:rPr>
              <w:t>613521.71</w:t>
            </w:r>
          </w:p>
        </w:tc>
        <w:tc>
          <w:tcPr>
            <w:tcW w:w="719" w:type="pct"/>
            <w:shd w:val="clear" w:color="auto" w:fill="auto"/>
            <w:noWrap/>
            <w:vAlign w:val="center"/>
          </w:tcPr>
          <w:p w:rsidR="006071F0" w:rsidRPr="00FF0811" w:rsidRDefault="006071F0" w:rsidP="000B2EC8">
            <w:pPr>
              <w:jc w:val="center"/>
              <w:rPr>
                <w:rFonts w:asciiTheme="minorHAnsi" w:hAnsiTheme="minorHAnsi" w:cs="Arial"/>
                <w:sz w:val="18"/>
                <w:szCs w:val="18"/>
              </w:rPr>
            </w:pPr>
            <w:r w:rsidRPr="00FF0811">
              <w:rPr>
                <w:rFonts w:asciiTheme="minorHAnsi" w:hAnsiTheme="minorHAnsi" w:cs="Arial"/>
                <w:sz w:val="18"/>
                <w:szCs w:val="18"/>
              </w:rPr>
              <w:t>5035281.83</w:t>
            </w:r>
          </w:p>
        </w:tc>
        <w:tc>
          <w:tcPr>
            <w:tcW w:w="885" w:type="pct"/>
            <w:shd w:val="clear" w:color="auto" w:fill="auto"/>
            <w:noWrap/>
            <w:vAlign w:val="center"/>
          </w:tcPr>
          <w:p w:rsidR="006071F0" w:rsidRPr="00FF0811" w:rsidRDefault="006071F0" w:rsidP="000B2EC8">
            <w:pPr>
              <w:pStyle w:val="DatitabellaBS-TG"/>
              <w:ind w:right="5"/>
              <w:rPr>
                <w:rFonts w:asciiTheme="minorHAnsi" w:hAnsiTheme="minorHAnsi"/>
                <w:szCs w:val="18"/>
              </w:rPr>
            </w:pPr>
            <w:r w:rsidRPr="00FF0811">
              <w:rPr>
                <w:rFonts w:asciiTheme="minorHAnsi" w:hAnsiTheme="minorHAnsi"/>
                <w:szCs w:val="18"/>
              </w:rPr>
              <w:t>Lonato del Garda</w:t>
            </w:r>
          </w:p>
        </w:tc>
        <w:tc>
          <w:tcPr>
            <w:tcW w:w="447" w:type="pct"/>
            <w:shd w:val="clear" w:color="auto" w:fill="auto"/>
            <w:vAlign w:val="center"/>
          </w:tcPr>
          <w:p w:rsidR="006071F0" w:rsidRPr="00FF0811" w:rsidRDefault="006071F0" w:rsidP="000B2EC8">
            <w:pPr>
              <w:jc w:val="center"/>
              <w:rPr>
                <w:rFonts w:asciiTheme="minorHAnsi" w:hAnsiTheme="minorHAnsi"/>
                <w:sz w:val="18"/>
                <w:szCs w:val="18"/>
              </w:rPr>
            </w:pPr>
            <w:r w:rsidRPr="00FF0811">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FF0811" w:rsidRDefault="006071F0" w:rsidP="00606B4E">
            <w:pPr>
              <w:jc w:val="center"/>
              <w:rPr>
                <w:rFonts w:asciiTheme="minorHAnsi" w:hAnsiTheme="minorHAnsi" w:cs="Arial"/>
                <w:sz w:val="18"/>
                <w:szCs w:val="18"/>
              </w:rPr>
            </w:pPr>
            <w:r w:rsidRPr="00FF0811">
              <w:rPr>
                <w:rFonts w:asciiTheme="minorHAnsi" w:hAnsiTheme="minorHAnsi" w:cs="Arial"/>
                <w:sz w:val="18"/>
                <w:szCs w:val="18"/>
              </w:rPr>
              <w:t>LO-02 valle est</w:t>
            </w:r>
          </w:p>
        </w:tc>
        <w:tc>
          <w:tcPr>
            <w:tcW w:w="408" w:type="pct"/>
            <w:shd w:val="clear" w:color="auto" w:fill="auto"/>
            <w:noWrap/>
            <w:vAlign w:val="center"/>
          </w:tcPr>
          <w:p w:rsidR="006071F0" w:rsidRPr="00FF0811" w:rsidRDefault="006071F0" w:rsidP="000B2EC8">
            <w:pPr>
              <w:pStyle w:val="DatitabellaBS-TG"/>
              <w:ind w:right="5"/>
              <w:rPr>
                <w:rFonts w:asciiTheme="minorHAnsi" w:hAnsiTheme="minorHAnsi"/>
                <w:szCs w:val="18"/>
              </w:rPr>
            </w:pPr>
            <w:r w:rsidRPr="00FF0811">
              <w:rPr>
                <w:rFonts w:asciiTheme="minorHAnsi" w:hAnsiTheme="minorHAnsi"/>
                <w:szCs w:val="18"/>
              </w:rPr>
              <w:t>114+450</w:t>
            </w:r>
          </w:p>
        </w:tc>
        <w:tc>
          <w:tcPr>
            <w:tcW w:w="1052" w:type="pct"/>
            <w:vAlign w:val="center"/>
          </w:tcPr>
          <w:p w:rsidR="006071F0" w:rsidRDefault="006071F0" w:rsidP="000B2EC8">
            <w:pPr>
              <w:pStyle w:val="DatitabellaBS-TG"/>
              <w:ind w:right="5"/>
              <w:rPr>
                <w:rFonts w:asciiTheme="minorHAnsi" w:hAnsiTheme="minorHAnsi" w:cs="Arial"/>
                <w:snapToGrid w:val="0"/>
                <w:szCs w:val="18"/>
                <w:lang w:val="en-GB"/>
              </w:rPr>
            </w:pPr>
            <w:r>
              <w:rPr>
                <w:rFonts w:asciiTheme="minorHAnsi" w:hAnsiTheme="minorHAnsi" w:cs="Arial"/>
                <w:snapToGrid w:val="0"/>
                <w:szCs w:val="18"/>
                <w:lang w:val="en-GB"/>
              </w:rPr>
              <w:t>Valle</w:t>
            </w:r>
            <w:r w:rsidRPr="00FF0811">
              <w:rPr>
                <w:rFonts w:asciiTheme="minorHAnsi" w:hAnsiTheme="minorHAnsi" w:cs="Arial"/>
                <w:snapToGrid w:val="0"/>
                <w:szCs w:val="18"/>
                <w:lang w:val="en-GB"/>
              </w:rPr>
              <w:t xml:space="preserve"> di LO-02 monte</w:t>
            </w:r>
          </w:p>
          <w:p w:rsidR="00921EDE" w:rsidRPr="00FF0811" w:rsidRDefault="00921EDE" w:rsidP="000B2EC8">
            <w:pPr>
              <w:pStyle w:val="DatitabellaBS-TG"/>
              <w:ind w:right="5"/>
              <w:rPr>
                <w:rFonts w:asciiTheme="minorHAnsi" w:hAnsiTheme="minorHAnsi" w:cs="Arial"/>
                <w:snapToGrid w:val="0"/>
                <w:szCs w:val="18"/>
                <w:lang w:val="en-GB"/>
              </w:rPr>
            </w:pPr>
            <w:r>
              <w:rPr>
                <w:rFonts w:asciiTheme="minorHAnsi" w:hAnsiTheme="minorHAnsi"/>
                <w:szCs w:val="18"/>
              </w:rPr>
              <w:t>(Coppia A)</w:t>
            </w:r>
          </w:p>
        </w:tc>
        <w:tc>
          <w:tcPr>
            <w:tcW w:w="667" w:type="pct"/>
            <w:shd w:val="clear" w:color="auto" w:fill="auto"/>
            <w:noWrap/>
            <w:vAlign w:val="center"/>
          </w:tcPr>
          <w:p w:rsidR="006071F0" w:rsidRPr="00FF0811" w:rsidRDefault="006071F0" w:rsidP="000B2EC8">
            <w:pPr>
              <w:jc w:val="center"/>
              <w:rPr>
                <w:rFonts w:asciiTheme="minorHAnsi" w:hAnsiTheme="minorHAnsi" w:cs="Arial"/>
                <w:sz w:val="18"/>
                <w:szCs w:val="18"/>
              </w:rPr>
            </w:pPr>
            <w:r w:rsidRPr="00FF0811">
              <w:rPr>
                <w:rFonts w:asciiTheme="minorHAnsi" w:hAnsiTheme="minorHAnsi" w:cs="Arial"/>
                <w:sz w:val="18"/>
                <w:szCs w:val="18"/>
              </w:rPr>
              <w:t>613464.35</w:t>
            </w:r>
          </w:p>
        </w:tc>
        <w:tc>
          <w:tcPr>
            <w:tcW w:w="719" w:type="pct"/>
            <w:shd w:val="clear" w:color="auto" w:fill="auto"/>
            <w:noWrap/>
            <w:vAlign w:val="center"/>
          </w:tcPr>
          <w:p w:rsidR="006071F0" w:rsidRPr="00FF0811" w:rsidRDefault="006071F0" w:rsidP="000B2EC8">
            <w:pPr>
              <w:jc w:val="center"/>
              <w:rPr>
                <w:rFonts w:asciiTheme="minorHAnsi" w:hAnsiTheme="minorHAnsi" w:cs="Arial"/>
                <w:sz w:val="18"/>
                <w:szCs w:val="18"/>
              </w:rPr>
            </w:pPr>
            <w:r w:rsidRPr="00FF0811">
              <w:rPr>
                <w:rFonts w:asciiTheme="minorHAnsi" w:hAnsiTheme="minorHAnsi" w:cs="Arial"/>
                <w:sz w:val="18"/>
                <w:szCs w:val="18"/>
              </w:rPr>
              <w:t>5035087.44</w:t>
            </w:r>
          </w:p>
        </w:tc>
        <w:tc>
          <w:tcPr>
            <w:tcW w:w="885" w:type="pct"/>
            <w:shd w:val="clear" w:color="auto" w:fill="auto"/>
            <w:noWrap/>
            <w:vAlign w:val="center"/>
          </w:tcPr>
          <w:p w:rsidR="006071F0" w:rsidRPr="00D30450" w:rsidRDefault="006071F0" w:rsidP="000B2EC8">
            <w:pPr>
              <w:pStyle w:val="DatitabellaBS-TG"/>
              <w:ind w:right="5"/>
              <w:rPr>
                <w:rFonts w:asciiTheme="minorHAnsi" w:hAnsiTheme="minorHAnsi"/>
                <w:szCs w:val="18"/>
              </w:rPr>
            </w:pPr>
            <w:r w:rsidRPr="00D30450">
              <w:rPr>
                <w:rFonts w:asciiTheme="minorHAnsi" w:hAnsiTheme="minorHAnsi"/>
                <w:szCs w:val="18"/>
              </w:rPr>
              <w:t>Lonato del Garda</w:t>
            </w:r>
          </w:p>
        </w:tc>
        <w:tc>
          <w:tcPr>
            <w:tcW w:w="447" w:type="pct"/>
            <w:shd w:val="clear" w:color="auto" w:fill="auto"/>
            <w:vAlign w:val="center"/>
          </w:tcPr>
          <w:p w:rsidR="006071F0" w:rsidRPr="00D30450" w:rsidRDefault="006071F0" w:rsidP="000B2EC8">
            <w:pPr>
              <w:jc w:val="center"/>
              <w:rPr>
                <w:rFonts w:asciiTheme="minorHAnsi" w:hAnsiTheme="minorHAnsi"/>
                <w:sz w:val="18"/>
                <w:szCs w:val="18"/>
              </w:rPr>
            </w:pPr>
            <w:r w:rsidRPr="00D30450">
              <w:rPr>
                <w:rFonts w:asciiTheme="minorHAnsi" w:hAnsiTheme="minorHAnsi"/>
                <w:sz w:val="18"/>
                <w:szCs w:val="18"/>
              </w:rPr>
              <w:t>Brescia</w:t>
            </w:r>
          </w:p>
        </w:tc>
      </w:tr>
      <w:tr w:rsidR="006071F0" w:rsidRPr="006F2496" w:rsidTr="000B2EC8">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AV-LO-SO-20</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115+600</w:t>
            </w:r>
          </w:p>
        </w:tc>
        <w:tc>
          <w:tcPr>
            <w:tcW w:w="1052" w:type="pct"/>
            <w:vAlign w:val="center"/>
          </w:tcPr>
          <w:p w:rsidR="006071F0" w:rsidRPr="007F3925" w:rsidRDefault="006071F0" w:rsidP="000B2EC8">
            <w:pPr>
              <w:pStyle w:val="DatitabellaBS-TG"/>
              <w:ind w:right="5"/>
              <w:rPr>
                <w:rFonts w:asciiTheme="minorHAnsi" w:hAnsiTheme="minorHAnsi"/>
                <w:szCs w:val="18"/>
              </w:rPr>
            </w:pPr>
            <w:r>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614521.79</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5034806.52</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0B2EC8">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AV-LO-SO-21</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115+700</w:t>
            </w:r>
          </w:p>
        </w:tc>
        <w:tc>
          <w:tcPr>
            <w:tcW w:w="1052" w:type="pct"/>
            <w:vAlign w:val="center"/>
          </w:tcPr>
          <w:p w:rsidR="006071F0" w:rsidRPr="007F3925" w:rsidRDefault="006071F0" w:rsidP="000B2EC8">
            <w:pPr>
              <w:pStyle w:val="DatitabellaBS-TG"/>
              <w:ind w:right="5"/>
              <w:rPr>
                <w:rFonts w:asciiTheme="minorHAnsi" w:hAnsiTheme="minorHAnsi"/>
                <w:szCs w:val="18"/>
              </w:rPr>
            </w:pPr>
            <w:r>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614528.28</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5034510.68</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Pozzo TBM</w:t>
            </w:r>
          </w:p>
        </w:tc>
        <w:tc>
          <w:tcPr>
            <w:tcW w:w="408" w:type="pct"/>
            <w:shd w:val="clear" w:color="auto" w:fill="auto"/>
            <w:noWrap/>
            <w:vAlign w:val="center"/>
          </w:tcPr>
          <w:p w:rsidR="006071F0" w:rsidRPr="00AB282E" w:rsidRDefault="006071F0" w:rsidP="000B2EC8">
            <w:pPr>
              <w:pStyle w:val="DatitabellaBS-TG"/>
              <w:ind w:right="5"/>
              <w:rPr>
                <w:rFonts w:asciiTheme="minorHAnsi" w:hAnsiTheme="minorHAnsi"/>
                <w:szCs w:val="18"/>
              </w:rPr>
            </w:pPr>
            <w:r w:rsidRPr="00AB282E">
              <w:rPr>
                <w:rFonts w:asciiTheme="minorHAnsi" w:hAnsiTheme="minorHAnsi"/>
                <w:szCs w:val="18"/>
              </w:rPr>
              <w:t>115+750</w:t>
            </w:r>
          </w:p>
        </w:tc>
        <w:tc>
          <w:tcPr>
            <w:tcW w:w="1052" w:type="pct"/>
            <w:vAlign w:val="center"/>
          </w:tcPr>
          <w:p w:rsidR="006071F0" w:rsidRPr="00AB282E" w:rsidRDefault="006071F0" w:rsidP="000B2EC8">
            <w:pPr>
              <w:pStyle w:val="DatitabellaBS-TG"/>
              <w:ind w:right="5"/>
              <w:rPr>
                <w:rFonts w:asciiTheme="minorHAnsi" w:hAnsiTheme="minorHAnsi" w:cs="Arial"/>
                <w:snapToGrid w:val="0"/>
                <w:szCs w:val="18"/>
                <w:lang w:val="en-GB"/>
              </w:rPr>
            </w:pPr>
            <w:r w:rsidRPr="00AB282E">
              <w:rPr>
                <w:rFonts w:asciiTheme="minorHAnsi" w:hAnsiTheme="minorHAnsi" w:cs="Arial"/>
                <w:snapToGrid w:val="0"/>
                <w:szCs w:val="18"/>
                <w:lang w:val="en-GB"/>
              </w:rPr>
              <w:t>/</w:t>
            </w:r>
          </w:p>
        </w:tc>
        <w:tc>
          <w:tcPr>
            <w:tcW w:w="667"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614709.88</w:t>
            </w:r>
          </w:p>
        </w:tc>
        <w:tc>
          <w:tcPr>
            <w:tcW w:w="719"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5034828.84</w:t>
            </w:r>
          </w:p>
        </w:tc>
        <w:tc>
          <w:tcPr>
            <w:tcW w:w="885"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Lonato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Pr>
                <w:rFonts w:asciiTheme="minorHAnsi" w:hAnsiTheme="minorHAnsi" w:cs="Arial"/>
                <w:sz w:val="18"/>
                <w:szCs w:val="18"/>
              </w:rPr>
              <w:t>AV-LO-SO-</w:t>
            </w:r>
            <w:r w:rsidRPr="00CF65CC">
              <w:rPr>
                <w:rFonts w:asciiTheme="minorHAnsi" w:hAnsiTheme="minorHAnsi" w:cs="Arial"/>
                <w:sz w:val="18"/>
                <w:szCs w:val="18"/>
              </w:rPr>
              <w:t>6</w:t>
            </w:r>
            <w:r>
              <w:rPr>
                <w:rFonts w:asciiTheme="minorHAnsi" w:hAnsiTheme="minorHAnsi" w:cs="Arial"/>
                <w:sz w:val="18"/>
                <w:szCs w:val="18"/>
              </w:rPr>
              <w:t>2</w:t>
            </w:r>
            <w:r w:rsidRPr="00CF65CC">
              <w:rPr>
                <w:rFonts w:asciiTheme="minorHAnsi" w:hAnsiTheme="minorHAnsi" w:cs="Arial"/>
                <w:sz w:val="18"/>
                <w:szCs w:val="18"/>
              </w:rPr>
              <w:t>_PROF</w:t>
            </w:r>
          </w:p>
        </w:tc>
        <w:tc>
          <w:tcPr>
            <w:tcW w:w="408" w:type="pct"/>
            <w:shd w:val="clear" w:color="auto" w:fill="auto"/>
            <w:noWrap/>
            <w:vAlign w:val="center"/>
          </w:tcPr>
          <w:p w:rsidR="006071F0" w:rsidRPr="00AB282E" w:rsidRDefault="006071F0" w:rsidP="000B2EC8">
            <w:pPr>
              <w:jc w:val="center"/>
              <w:rPr>
                <w:rFonts w:asciiTheme="minorHAnsi" w:hAnsiTheme="minorHAnsi"/>
                <w:snapToGrid/>
                <w:sz w:val="18"/>
                <w:szCs w:val="18"/>
                <w:lang w:val="it-IT"/>
              </w:rPr>
            </w:pPr>
            <w:r w:rsidRPr="00AB282E">
              <w:rPr>
                <w:rFonts w:asciiTheme="minorHAnsi" w:hAnsiTheme="minorHAnsi"/>
                <w:snapToGrid/>
                <w:sz w:val="18"/>
                <w:szCs w:val="18"/>
                <w:lang w:val="it-IT"/>
              </w:rPr>
              <w:t>115+870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554C23">
              <w:rPr>
                <w:rFonts w:asciiTheme="minorHAnsi" w:hAnsiTheme="minorHAnsi"/>
                <w:szCs w:val="18"/>
              </w:rPr>
              <w:t xml:space="preserve">Monte presunto di </w:t>
            </w:r>
            <w:r w:rsidRPr="00554C23">
              <w:rPr>
                <w:rFonts w:asciiTheme="minorHAnsi" w:hAnsiTheme="minorHAnsi" w:cs="Arial"/>
                <w:szCs w:val="18"/>
              </w:rPr>
              <w:t>AV-</w:t>
            </w:r>
            <w:r>
              <w:rPr>
                <w:rFonts w:asciiTheme="minorHAnsi" w:hAnsiTheme="minorHAnsi" w:cs="Arial"/>
                <w:szCs w:val="18"/>
              </w:rPr>
              <w:t>LO-SO-</w:t>
            </w:r>
            <w:r w:rsidRPr="00CF65CC">
              <w:rPr>
                <w:rFonts w:asciiTheme="minorHAnsi" w:hAnsiTheme="minorHAnsi" w:cs="Arial"/>
                <w:szCs w:val="18"/>
              </w:rPr>
              <w:t>6</w:t>
            </w:r>
            <w:r>
              <w:rPr>
                <w:rFonts w:asciiTheme="minorHAnsi" w:hAnsiTheme="minorHAnsi" w:cs="Arial"/>
                <w:szCs w:val="18"/>
              </w:rPr>
              <w:t xml:space="preserve">4 e AV-LO-SO-65 </w:t>
            </w:r>
          </w:p>
        </w:tc>
        <w:tc>
          <w:tcPr>
            <w:tcW w:w="667"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614898.28</w:t>
            </w:r>
          </w:p>
        </w:tc>
        <w:tc>
          <w:tcPr>
            <w:tcW w:w="719"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5035093.63</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Pr>
                <w:rFonts w:asciiTheme="minorHAnsi" w:hAnsiTheme="minorHAnsi" w:cs="Arial"/>
                <w:sz w:val="18"/>
                <w:szCs w:val="18"/>
              </w:rPr>
              <w:t>AV-LO-SO-</w:t>
            </w:r>
            <w:r w:rsidRPr="00CF65CC">
              <w:rPr>
                <w:rFonts w:asciiTheme="minorHAnsi" w:hAnsiTheme="minorHAnsi" w:cs="Arial"/>
                <w:sz w:val="18"/>
                <w:szCs w:val="18"/>
              </w:rPr>
              <w:t>6</w:t>
            </w:r>
            <w:r>
              <w:rPr>
                <w:rFonts w:asciiTheme="minorHAnsi" w:hAnsiTheme="minorHAnsi" w:cs="Arial"/>
                <w:sz w:val="18"/>
                <w:szCs w:val="18"/>
              </w:rPr>
              <w:t>2</w:t>
            </w:r>
            <w:r w:rsidRPr="00CF65CC">
              <w:rPr>
                <w:rFonts w:asciiTheme="minorHAnsi" w:hAnsiTheme="minorHAnsi" w:cs="Arial"/>
                <w:sz w:val="18"/>
                <w:szCs w:val="18"/>
              </w:rPr>
              <w:t>_</w:t>
            </w:r>
            <w:r>
              <w:rPr>
                <w:rFonts w:asciiTheme="minorHAnsi" w:hAnsiTheme="minorHAnsi" w:cs="Arial"/>
                <w:sz w:val="18"/>
                <w:szCs w:val="18"/>
              </w:rPr>
              <w:t>SUP</w:t>
            </w:r>
          </w:p>
        </w:tc>
        <w:tc>
          <w:tcPr>
            <w:tcW w:w="408" w:type="pct"/>
            <w:shd w:val="clear" w:color="auto" w:fill="auto"/>
            <w:noWrap/>
            <w:vAlign w:val="center"/>
          </w:tcPr>
          <w:p w:rsidR="006071F0" w:rsidRPr="00AB282E" w:rsidRDefault="006071F0" w:rsidP="000B2EC8">
            <w:pPr>
              <w:jc w:val="center"/>
              <w:rPr>
                <w:rFonts w:asciiTheme="minorHAnsi" w:hAnsiTheme="minorHAnsi"/>
                <w:snapToGrid/>
                <w:sz w:val="18"/>
                <w:szCs w:val="18"/>
                <w:lang w:val="it-IT"/>
              </w:rPr>
            </w:pPr>
            <w:r w:rsidRPr="00AB282E">
              <w:rPr>
                <w:rFonts w:asciiTheme="minorHAnsi" w:hAnsiTheme="minorHAnsi"/>
                <w:snapToGrid/>
                <w:sz w:val="18"/>
                <w:szCs w:val="18"/>
                <w:lang w:val="it-IT"/>
              </w:rPr>
              <w:t>115+870</w:t>
            </w:r>
          </w:p>
        </w:tc>
        <w:tc>
          <w:tcPr>
            <w:tcW w:w="1052" w:type="pct"/>
            <w:vAlign w:val="center"/>
          </w:tcPr>
          <w:p w:rsidR="006071F0" w:rsidRPr="00CF65CC" w:rsidRDefault="006071F0" w:rsidP="000B2EC8">
            <w:pPr>
              <w:pStyle w:val="DatitabellaBS-TG"/>
              <w:ind w:right="5"/>
              <w:rPr>
                <w:rFonts w:asciiTheme="minorHAnsi" w:hAnsiTheme="minorHAnsi"/>
                <w:szCs w:val="18"/>
              </w:rPr>
            </w:pPr>
            <w:r>
              <w:rPr>
                <w:rFonts w:asciiTheme="minorHAnsi" w:hAnsiTheme="minorHAnsi"/>
                <w:szCs w:val="18"/>
              </w:rPr>
              <w:t>Punto piezometrico</w:t>
            </w:r>
          </w:p>
        </w:tc>
        <w:tc>
          <w:tcPr>
            <w:tcW w:w="667"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614898.28</w:t>
            </w:r>
          </w:p>
        </w:tc>
        <w:tc>
          <w:tcPr>
            <w:tcW w:w="719"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5035093.63</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Pr>
                <w:rFonts w:asciiTheme="minorHAnsi" w:hAnsiTheme="minorHAnsi" w:cs="Arial"/>
                <w:sz w:val="18"/>
                <w:szCs w:val="18"/>
              </w:rPr>
              <w:t>AV-LO-SO-</w:t>
            </w:r>
            <w:r w:rsidRPr="00CF65CC">
              <w:rPr>
                <w:rFonts w:asciiTheme="minorHAnsi" w:hAnsiTheme="minorHAnsi" w:cs="Arial"/>
                <w:sz w:val="18"/>
                <w:szCs w:val="18"/>
              </w:rPr>
              <w:t>6</w:t>
            </w:r>
            <w:r>
              <w:rPr>
                <w:rFonts w:asciiTheme="minorHAnsi" w:hAnsiTheme="minorHAnsi" w:cs="Arial"/>
                <w:sz w:val="18"/>
                <w:szCs w:val="18"/>
              </w:rPr>
              <w:t>3</w:t>
            </w:r>
            <w:r w:rsidRPr="00CF65CC">
              <w:rPr>
                <w:rFonts w:asciiTheme="minorHAnsi" w:hAnsiTheme="minorHAnsi" w:cs="Arial"/>
                <w:sz w:val="18"/>
                <w:szCs w:val="18"/>
              </w:rPr>
              <w:t>_PROF</w:t>
            </w:r>
          </w:p>
        </w:tc>
        <w:tc>
          <w:tcPr>
            <w:tcW w:w="408" w:type="pct"/>
            <w:shd w:val="clear" w:color="auto" w:fill="auto"/>
            <w:noWrap/>
            <w:vAlign w:val="center"/>
          </w:tcPr>
          <w:p w:rsidR="006071F0" w:rsidRPr="00AB282E" w:rsidRDefault="006071F0" w:rsidP="000B2EC8">
            <w:pPr>
              <w:jc w:val="center"/>
              <w:rPr>
                <w:rFonts w:asciiTheme="minorHAnsi" w:hAnsiTheme="minorHAnsi"/>
                <w:snapToGrid/>
                <w:sz w:val="18"/>
                <w:szCs w:val="18"/>
                <w:lang w:val="it-IT"/>
              </w:rPr>
            </w:pPr>
            <w:r w:rsidRPr="00AB282E">
              <w:rPr>
                <w:rFonts w:asciiTheme="minorHAnsi" w:hAnsiTheme="minorHAnsi"/>
                <w:snapToGrid/>
                <w:sz w:val="18"/>
                <w:szCs w:val="18"/>
                <w:lang w:val="it-IT"/>
              </w:rPr>
              <w:t>116+530</w:t>
            </w:r>
          </w:p>
        </w:tc>
        <w:tc>
          <w:tcPr>
            <w:tcW w:w="1052" w:type="pct"/>
            <w:vAlign w:val="center"/>
          </w:tcPr>
          <w:p w:rsidR="006071F0" w:rsidRPr="00CF65CC" w:rsidRDefault="006071F0" w:rsidP="000B2EC8">
            <w:pPr>
              <w:pStyle w:val="DatitabellaBS-TG"/>
              <w:ind w:right="5"/>
              <w:rPr>
                <w:rFonts w:asciiTheme="minorHAnsi" w:hAnsiTheme="minorHAnsi"/>
                <w:szCs w:val="18"/>
              </w:rPr>
            </w:pPr>
            <w:r>
              <w:rPr>
                <w:rFonts w:asciiTheme="minorHAnsi" w:hAnsiTheme="minorHAnsi"/>
                <w:szCs w:val="18"/>
              </w:rPr>
              <w:t>Strumento singolo</w:t>
            </w:r>
          </w:p>
        </w:tc>
        <w:tc>
          <w:tcPr>
            <w:tcW w:w="667"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615371.92</w:t>
            </w:r>
          </w:p>
        </w:tc>
        <w:tc>
          <w:tcPr>
            <w:tcW w:w="719"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5034314.95</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Pr>
                <w:rFonts w:asciiTheme="minorHAnsi" w:hAnsiTheme="minorHAnsi" w:cs="Arial"/>
                <w:sz w:val="18"/>
                <w:szCs w:val="18"/>
              </w:rPr>
              <w:t>AV-LO-SO-</w:t>
            </w:r>
            <w:r w:rsidRPr="00CF65CC">
              <w:rPr>
                <w:rFonts w:asciiTheme="minorHAnsi" w:hAnsiTheme="minorHAnsi" w:cs="Arial"/>
                <w:sz w:val="18"/>
                <w:szCs w:val="18"/>
              </w:rPr>
              <w:t>6</w:t>
            </w:r>
            <w:r>
              <w:rPr>
                <w:rFonts w:asciiTheme="minorHAnsi" w:hAnsiTheme="minorHAnsi" w:cs="Arial"/>
                <w:sz w:val="18"/>
                <w:szCs w:val="18"/>
              </w:rPr>
              <w:t>3</w:t>
            </w:r>
            <w:r w:rsidRPr="00CF65CC">
              <w:rPr>
                <w:rFonts w:asciiTheme="minorHAnsi" w:hAnsiTheme="minorHAnsi" w:cs="Arial"/>
                <w:sz w:val="18"/>
                <w:szCs w:val="18"/>
              </w:rPr>
              <w:t>_</w:t>
            </w:r>
            <w:r>
              <w:rPr>
                <w:rFonts w:asciiTheme="minorHAnsi" w:hAnsiTheme="minorHAnsi" w:cs="Arial"/>
                <w:sz w:val="18"/>
                <w:szCs w:val="18"/>
              </w:rPr>
              <w:t>SUP</w:t>
            </w:r>
          </w:p>
        </w:tc>
        <w:tc>
          <w:tcPr>
            <w:tcW w:w="408" w:type="pct"/>
            <w:shd w:val="clear" w:color="auto" w:fill="auto"/>
            <w:noWrap/>
            <w:vAlign w:val="center"/>
          </w:tcPr>
          <w:p w:rsidR="006071F0" w:rsidRPr="00AB282E" w:rsidRDefault="006071F0" w:rsidP="000B2EC8">
            <w:pPr>
              <w:jc w:val="center"/>
              <w:rPr>
                <w:rFonts w:asciiTheme="minorHAnsi" w:hAnsiTheme="minorHAnsi"/>
                <w:snapToGrid/>
                <w:sz w:val="18"/>
                <w:szCs w:val="18"/>
                <w:lang w:val="it-IT"/>
              </w:rPr>
            </w:pPr>
            <w:r w:rsidRPr="00AB282E">
              <w:rPr>
                <w:rFonts w:asciiTheme="minorHAnsi" w:hAnsiTheme="minorHAnsi"/>
                <w:snapToGrid/>
                <w:sz w:val="18"/>
                <w:szCs w:val="18"/>
                <w:lang w:val="it-IT"/>
              </w:rPr>
              <w:t>116+530</w:t>
            </w:r>
          </w:p>
        </w:tc>
        <w:tc>
          <w:tcPr>
            <w:tcW w:w="1052" w:type="pct"/>
            <w:vAlign w:val="center"/>
          </w:tcPr>
          <w:p w:rsidR="006071F0" w:rsidRPr="00CF65CC" w:rsidRDefault="006071F0" w:rsidP="000B2EC8">
            <w:pPr>
              <w:pStyle w:val="DatitabellaBS-TG"/>
              <w:ind w:right="5"/>
              <w:rPr>
                <w:rFonts w:asciiTheme="minorHAnsi" w:hAnsiTheme="minorHAnsi"/>
                <w:szCs w:val="18"/>
              </w:rPr>
            </w:pPr>
            <w:r>
              <w:rPr>
                <w:rFonts w:asciiTheme="minorHAnsi" w:hAnsiTheme="minorHAnsi"/>
                <w:szCs w:val="18"/>
              </w:rPr>
              <w:t>Strumento singolo</w:t>
            </w:r>
          </w:p>
        </w:tc>
        <w:tc>
          <w:tcPr>
            <w:tcW w:w="667"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615371.92</w:t>
            </w:r>
          </w:p>
        </w:tc>
        <w:tc>
          <w:tcPr>
            <w:tcW w:w="719" w:type="pct"/>
            <w:shd w:val="clear" w:color="auto" w:fill="auto"/>
            <w:noWrap/>
            <w:vAlign w:val="center"/>
          </w:tcPr>
          <w:p w:rsidR="006071F0" w:rsidRPr="00AB282E" w:rsidRDefault="006071F0" w:rsidP="000B2EC8">
            <w:pPr>
              <w:jc w:val="center"/>
              <w:rPr>
                <w:rFonts w:asciiTheme="minorHAnsi" w:hAnsiTheme="minorHAnsi" w:cs="Arial"/>
                <w:sz w:val="18"/>
                <w:szCs w:val="18"/>
              </w:rPr>
            </w:pPr>
            <w:r w:rsidRPr="00AB282E">
              <w:rPr>
                <w:rFonts w:asciiTheme="minorHAnsi" w:hAnsiTheme="minorHAnsi" w:cs="Arial"/>
                <w:sz w:val="18"/>
                <w:szCs w:val="18"/>
              </w:rPr>
              <w:t>5034314.95</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FF0811" w:rsidRDefault="006071F0" w:rsidP="00322079">
            <w:pPr>
              <w:jc w:val="center"/>
              <w:rPr>
                <w:rFonts w:asciiTheme="minorHAnsi" w:hAnsiTheme="minorHAnsi" w:cs="Arial"/>
                <w:sz w:val="18"/>
                <w:szCs w:val="18"/>
              </w:rPr>
            </w:pPr>
            <w:r>
              <w:rPr>
                <w:rFonts w:asciiTheme="minorHAnsi" w:hAnsiTheme="minorHAnsi" w:cs="Arial"/>
                <w:sz w:val="18"/>
                <w:szCs w:val="18"/>
              </w:rPr>
              <w:t>AV-LO-SO-64</w:t>
            </w:r>
            <w:r w:rsidRPr="00FF0811">
              <w:rPr>
                <w:rFonts w:asciiTheme="minorHAnsi" w:hAnsiTheme="minorHAnsi" w:cs="Arial"/>
                <w:sz w:val="18"/>
                <w:szCs w:val="18"/>
                <w:vertAlign w:val="superscript"/>
              </w:rPr>
              <w:t>(</w:t>
            </w:r>
            <w:r>
              <w:rPr>
                <w:rFonts w:asciiTheme="minorHAnsi" w:hAnsiTheme="minorHAnsi" w:cs="Arial"/>
                <w:sz w:val="18"/>
                <w:szCs w:val="18"/>
                <w:vertAlign w:val="superscript"/>
              </w:rPr>
              <w:t>b</w:t>
            </w:r>
            <w:r w:rsidRPr="00FF0811">
              <w:rPr>
                <w:rFonts w:asciiTheme="minorHAnsi" w:hAnsiTheme="minorHAnsi" w:cs="Arial"/>
                <w:sz w:val="18"/>
                <w:szCs w:val="18"/>
                <w:vertAlign w:val="superscript"/>
              </w:rPr>
              <w:t>)</w:t>
            </w:r>
          </w:p>
        </w:tc>
        <w:tc>
          <w:tcPr>
            <w:tcW w:w="408" w:type="pct"/>
            <w:shd w:val="clear" w:color="auto" w:fill="auto"/>
            <w:noWrap/>
            <w:vAlign w:val="center"/>
          </w:tcPr>
          <w:p w:rsidR="006071F0" w:rsidRPr="00A771DF" w:rsidRDefault="006071F0" w:rsidP="00A771DF">
            <w:pPr>
              <w:jc w:val="center"/>
              <w:rPr>
                <w:rFonts w:asciiTheme="minorHAnsi" w:hAnsiTheme="minorHAnsi"/>
                <w:snapToGrid/>
                <w:sz w:val="18"/>
                <w:szCs w:val="18"/>
                <w:lang w:val="it-IT"/>
              </w:rPr>
            </w:pPr>
            <w:r w:rsidRPr="00A771DF">
              <w:rPr>
                <w:rFonts w:asciiTheme="minorHAnsi" w:hAnsiTheme="minorHAnsi"/>
                <w:snapToGrid/>
                <w:sz w:val="18"/>
                <w:szCs w:val="18"/>
                <w:lang w:val="it-IT"/>
              </w:rPr>
              <w:t>115+880</w:t>
            </w:r>
          </w:p>
        </w:tc>
        <w:tc>
          <w:tcPr>
            <w:tcW w:w="1052" w:type="pct"/>
            <w:vAlign w:val="center"/>
          </w:tcPr>
          <w:p w:rsidR="006071F0" w:rsidRPr="00554C23" w:rsidRDefault="006071F0" w:rsidP="000B2EC8">
            <w:pPr>
              <w:pStyle w:val="DatitabellaBS-TG"/>
              <w:ind w:right="5"/>
              <w:rPr>
                <w:rFonts w:asciiTheme="minorHAnsi" w:hAnsiTheme="minorHAnsi" w:cs="Arial"/>
                <w:snapToGrid w:val="0"/>
                <w:szCs w:val="18"/>
                <w:lang w:val="en-GB"/>
              </w:rPr>
            </w:pPr>
            <w:r w:rsidRPr="00554C23">
              <w:rPr>
                <w:rFonts w:asciiTheme="minorHAnsi" w:hAnsiTheme="minorHAnsi" w:cs="Arial"/>
                <w:snapToGrid w:val="0"/>
                <w:szCs w:val="18"/>
                <w:lang w:val="en-GB"/>
              </w:rPr>
              <w:t>Valle presunto di AV-LO-SO-62_PROF</w:t>
            </w:r>
          </w:p>
        </w:tc>
        <w:tc>
          <w:tcPr>
            <w:tcW w:w="667" w:type="pct"/>
            <w:shd w:val="clear" w:color="auto" w:fill="auto"/>
            <w:noWrap/>
            <w:vAlign w:val="center"/>
          </w:tcPr>
          <w:p w:rsidR="006071F0" w:rsidRPr="00A771DF" w:rsidRDefault="006071F0">
            <w:pPr>
              <w:jc w:val="center"/>
              <w:rPr>
                <w:rFonts w:asciiTheme="minorHAnsi" w:hAnsiTheme="minorHAnsi" w:cs="Arial"/>
                <w:sz w:val="18"/>
                <w:szCs w:val="18"/>
              </w:rPr>
            </w:pPr>
            <w:r w:rsidRPr="00A771DF">
              <w:rPr>
                <w:rFonts w:asciiTheme="minorHAnsi" w:hAnsiTheme="minorHAnsi" w:cs="Arial"/>
                <w:sz w:val="18"/>
                <w:szCs w:val="18"/>
              </w:rPr>
              <w:t>614805.75</w:t>
            </w:r>
          </w:p>
        </w:tc>
        <w:tc>
          <w:tcPr>
            <w:tcW w:w="719" w:type="pct"/>
            <w:shd w:val="clear" w:color="auto" w:fill="auto"/>
            <w:noWrap/>
            <w:vAlign w:val="center"/>
          </w:tcPr>
          <w:p w:rsidR="006071F0" w:rsidRPr="00A771DF" w:rsidRDefault="006071F0">
            <w:pPr>
              <w:jc w:val="center"/>
              <w:rPr>
                <w:rFonts w:asciiTheme="minorHAnsi" w:hAnsiTheme="minorHAnsi" w:cs="Arial"/>
                <w:sz w:val="18"/>
                <w:szCs w:val="18"/>
              </w:rPr>
            </w:pPr>
            <w:r w:rsidRPr="00A771DF">
              <w:rPr>
                <w:rFonts w:asciiTheme="minorHAnsi" w:hAnsiTheme="minorHAnsi" w:cs="Arial"/>
                <w:sz w:val="18"/>
                <w:szCs w:val="18"/>
              </w:rPr>
              <w:t>5034657.52</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FF0811" w:rsidRDefault="006071F0" w:rsidP="00322079">
            <w:pPr>
              <w:jc w:val="center"/>
              <w:rPr>
                <w:rFonts w:asciiTheme="minorHAnsi" w:hAnsiTheme="minorHAnsi" w:cs="Arial"/>
                <w:sz w:val="18"/>
                <w:szCs w:val="18"/>
              </w:rPr>
            </w:pPr>
            <w:r>
              <w:rPr>
                <w:rFonts w:asciiTheme="minorHAnsi" w:hAnsiTheme="minorHAnsi" w:cs="Arial"/>
                <w:sz w:val="18"/>
                <w:szCs w:val="18"/>
              </w:rPr>
              <w:t>AV-LO-SO-65</w:t>
            </w:r>
            <w:r w:rsidRPr="00FF0811">
              <w:rPr>
                <w:rFonts w:asciiTheme="minorHAnsi" w:hAnsiTheme="minorHAnsi" w:cs="Arial"/>
                <w:sz w:val="18"/>
                <w:szCs w:val="18"/>
                <w:vertAlign w:val="superscript"/>
              </w:rPr>
              <w:t>(</w:t>
            </w:r>
            <w:r>
              <w:rPr>
                <w:rFonts w:asciiTheme="minorHAnsi" w:hAnsiTheme="minorHAnsi" w:cs="Arial"/>
                <w:sz w:val="18"/>
                <w:szCs w:val="18"/>
                <w:vertAlign w:val="superscript"/>
              </w:rPr>
              <w:t>b</w:t>
            </w:r>
            <w:r w:rsidRPr="00FF0811">
              <w:rPr>
                <w:rFonts w:asciiTheme="minorHAnsi" w:hAnsiTheme="minorHAnsi" w:cs="Arial"/>
                <w:sz w:val="18"/>
                <w:szCs w:val="18"/>
                <w:vertAlign w:val="superscript"/>
              </w:rPr>
              <w:t>)</w:t>
            </w:r>
          </w:p>
        </w:tc>
        <w:tc>
          <w:tcPr>
            <w:tcW w:w="408" w:type="pct"/>
            <w:shd w:val="clear" w:color="auto" w:fill="auto"/>
            <w:noWrap/>
            <w:vAlign w:val="center"/>
          </w:tcPr>
          <w:p w:rsidR="006071F0" w:rsidRPr="00A771DF" w:rsidRDefault="006071F0" w:rsidP="00A771DF">
            <w:pPr>
              <w:jc w:val="center"/>
              <w:rPr>
                <w:rFonts w:asciiTheme="minorHAnsi" w:hAnsiTheme="minorHAnsi"/>
                <w:snapToGrid/>
                <w:sz w:val="18"/>
                <w:szCs w:val="18"/>
                <w:lang w:val="it-IT"/>
              </w:rPr>
            </w:pPr>
            <w:r w:rsidRPr="00A771DF">
              <w:rPr>
                <w:rFonts w:asciiTheme="minorHAnsi" w:hAnsiTheme="minorHAnsi"/>
                <w:snapToGrid/>
                <w:sz w:val="18"/>
                <w:szCs w:val="18"/>
                <w:lang w:val="it-IT"/>
              </w:rPr>
              <w:t>11</w:t>
            </w:r>
            <w:r>
              <w:rPr>
                <w:rFonts w:asciiTheme="minorHAnsi" w:hAnsiTheme="minorHAnsi"/>
                <w:snapToGrid/>
                <w:sz w:val="18"/>
                <w:szCs w:val="18"/>
                <w:lang w:val="it-IT"/>
              </w:rPr>
              <w:t>6+1</w:t>
            </w:r>
            <w:r w:rsidRPr="00A771DF">
              <w:rPr>
                <w:rFonts w:asciiTheme="minorHAnsi" w:hAnsiTheme="minorHAnsi"/>
                <w:snapToGrid/>
                <w:sz w:val="18"/>
                <w:szCs w:val="18"/>
                <w:lang w:val="it-IT"/>
              </w:rPr>
              <w:t>80</w:t>
            </w:r>
          </w:p>
        </w:tc>
        <w:tc>
          <w:tcPr>
            <w:tcW w:w="1052" w:type="pct"/>
            <w:vAlign w:val="center"/>
          </w:tcPr>
          <w:p w:rsidR="006071F0" w:rsidRPr="00554C23" w:rsidRDefault="006071F0" w:rsidP="000B2EC8">
            <w:pPr>
              <w:pStyle w:val="DatitabellaBS-TG"/>
              <w:ind w:right="5"/>
              <w:rPr>
                <w:rFonts w:asciiTheme="minorHAnsi" w:hAnsiTheme="minorHAnsi" w:cs="Arial"/>
                <w:snapToGrid w:val="0"/>
                <w:szCs w:val="18"/>
                <w:lang w:val="en-GB"/>
              </w:rPr>
            </w:pPr>
            <w:r w:rsidRPr="00554C23">
              <w:rPr>
                <w:rFonts w:asciiTheme="minorHAnsi" w:hAnsiTheme="minorHAnsi" w:cs="Arial"/>
                <w:snapToGrid w:val="0"/>
                <w:szCs w:val="18"/>
                <w:lang w:val="en-GB"/>
              </w:rPr>
              <w:t>Valle presunto di AV-LO-SO-62_PROF</w:t>
            </w:r>
          </w:p>
        </w:tc>
        <w:tc>
          <w:tcPr>
            <w:tcW w:w="667" w:type="pct"/>
            <w:shd w:val="clear" w:color="auto" w:fill="auto"/>
            <w:noWrap/>
            <w:vAlign w:val="center"/>
          </w:tcPr>
          <w:p w:rsidR="006071F0" w:rsidRPr="00A771DF" w:rsidRDefault="006071F0">
            <w:pPr>
              <w:jc w:val="center"/>
              <w:rPr>
                <w:rFonts w:asciiTheme="minorHAnsi" w:hAnsiTheme="minorHAnsi" w:cs="Arial"/>
                <w:sz w:val="18"/>
                <w:szCs w:val="18"/>
              </w:rPr>
            </w:pPr>
            <w:r w:rsidRPr="00A771DF">
              <w:rPr>
                <w:rFonts w:asciiTheme="minorHAnsi" w:hAnsiTheme="minorHAnsi" w:cs="Arial"/>
                <w:sz w:val="18"/>
                <w:szCs w:val="18"/>
              </w:rPr>
              <w:t>615136.88</w:t>
            </w:r>
          </w:p>
        </w:tc>
        <w:tc>
          <w:tcPr>
            <w:tcW w:w="719" w:type="pct"/>
            <w:shd w:val="clear" w:color="auto" w:fill="auto"/>
            <w:noWrap/>
            <w:vAlign w:val="center"/>
          </w:tcPr>
          <w:p w:rsidR="006071F0" w:rsidRPr="00A771DF" w:rsidRDefault="006071F0">
            <w:pPr>
              <w:jc w:val="center"/>
              <w:rPr>
                <w:rFonts w:asciiTheme="minorHAnsi" w:hAnsiTheme="minorHAnsi" w:cs="Arial"/>
                <w:sz w:val="18"/>
                <w:szCs w:val="18"/>
              </w:rPr>
            </w:pPr>
            <w:r w:rsidRPr="00A771DF">
              <w:rPr>
                <w:rFonts w:asciiTheme="minorHAnsi" w:hAnsiTheme="minorHAnsi" w:cs="Arial"/>
                <w:sz w:val="18"/>
                <w:szCs w:val="18"/>
              </w:rPr>
              <w:t>5034638.82</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AV-LO-SO-22</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118+100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616969.76</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5034216.99</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AV-LO-SO-23</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118+200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617007.06</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5034097.22</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5158A8">
              <w:rPr>
                <w:rFonts w:asciiTheme="minorHAnsi" w:hAnsiTheme="minorHAnsi"/>
                <w:sz w:val="18"/>
                <w:szCs w:val="18"/>
              </w:rPr>
              <w:t>Lonato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AV-DE-SO-24</w:t>
            </w:r>
          </w:p>
        </w:tc>
        <w:tc>
          <w:tcPr>
            <w:tcW w:w="408"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119+800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618614.64</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5034011.35</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AV-DE-SO-25</w:t>
            </w:r>
          </w:p>
        </w:tc>
        <w:tc>
          <w:tcPr>
            <w:tcW w:w="408"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119+800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618623.80</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5033824.68</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rFonts w:asciiTheme="minorHAnsi" w:hAnsiTheme="minorHAnsi"/>
                <w:szCs w:val="18"/>
              </w:rPr>
              <w:t>AV-DE-SO-01</w:t>
            </w:r>
          </w:p>
        </w:tc>
        <w:tc>
          <w:tcPr>
            <w:tcW w:w="408" w:type="pct"/>
            <w:shd w:val="clear" w:color="auto" w:fill="auto"/>
            <w:noWrap/>
            <w:vAlign w:val="center"/>
          </w:tcPr>
          <w:p w:rsidR="006071F0" w:rsidRPr="005158A8" w:rsidRDefault="006071F0" w:rsidP="000B2EC8">
            <w:pPr>
              <w:pStyle w:val="DatitabellaBS-TG"/>
              <w:ind w:right="5"/>
              <w:rPr>
                <w:rFonts w:asciiTheme="minorHAnsi" w:hAnsiTheme="minorHAnsi"/>
                <w:szCs w:val="18"/>
              </w:rPr>
            </w:pPr>
            <w:r w:rsidRPr="005158A8">
              <w:rPr>
                <w:szCs w:val="18"/>
              </w:rPr>
              <w:t>121+000</w:t>
            </w:r>
          </w:p>
        </w:tc>
        <w:tc>
          <w:tcPr>
            <w:tcW w:w="1052" w:type="pct"/>
            <w:vAlign w:val="center"/>
          </w:tcPr>
          <w:p w:rsidR="006071F0" w:rsidRDefault="006071F0" w:rsidP="000B2EC8">
            <w:pPr>
              <w:pStyle w:val="DatitabellaBS-TG"/>
              <w:ind w:right="5"/>
              <w:rPr>
                <w:rFonts w:asciiTheme="minorHAnsi" w:hAnsiTheme="minorHAnsi"/>
                <w:szCs w:val="18"/>
              </w:rPr>
            </w:pPr>
            <w:r>
              <w:rPr>
                <w:rFonts w:asciiTheme="minorHAnsi" w:hAnsiTheme="minorHAnsi"/>
                <w:szCs w:val="18"/>
              </w:rPr>
              <w:t xml:space="preserve">- Monte di </w:t>
            </w:r>
            <w:r w:rsidRPr="005158A8">
              <w:rPr>
                <w:rFonts w:asciiTheme="minorHAnsi" w:hAnsiTheme="minorHAnsi"/>
                <w:szCs w:val="18"/>
              </w:rPr>
              <w:t>AV-DE-SO-02</w:t>
            </w:r>
            <w:r>
              <w:rPr>
                <w:rFonts w:asciiTheme="minorHAnsi" w:hAnsiTheme="minorHAnsi"/>
                <w:szCs w:val="18"/>
              </w:rPr>
              <w:t xml:space="preserve"> (Coppia B) </w:t>
            </w:r>
          </w:p>
          <w:p w:rsidR="006071F0" w:rsidRPr="005158A8" w:rsidRDefault="006071F0" w:rsidP="000B2EC8">
            <w:pPr>
              <w:pStyle w:val="DatitabellaBS-TG"/>
              <w:ind w:right="5"/>
              <w:rPr>
                <w:rFonts w:asciiTheme="minorHAnsi" w:hAnsiTheme="minorHAnsi"/>
                <w:szCs w:val="18"/>
              </w:rPr>
            </w:pPr>
            <w:r>
              <w:rPr>
                <w:rFonts w:asciiTheme="minorHAnsi" w:hAnsiTheme="minorHAnsi"/>
                <w:szCs w:val="18"/>
              </w:rPr>
              <w:t xml:space="preserve">- Valle di </w:t>
            </w:r>
            <w:r w:rsidRPr="005158A8">
              <w:rPr>
                <w:rFonts w:asciiTheme="minorHAnsi" w:hAnsiTheme="minorHAnsi"/>
                <w:szCs w:val="18"/>
              </w:rPr>
              <w:t>AV-DE-SO-03</w:t>
            </w:r>
            <w:r>
              <w:rPr>
                <w:rFonts w:asciiTheme="minorHAnsi" w:hAnsiTheme="minorHAnsi"/>
                <w:szCs w:val="18"/>
              </w:rPr>
              <w:t xml:space="preserve"> (Coppia B)</w:t>
            </w:r>
          </w:p>
        </w:tc>
        <w:tc>
          <w:tcPr>
            <w:tcW w:w="667"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619743.13</w:t>
            </w:r>
          </w:p>
        </w:tc>
        <w:tc>
          <w:tcPr>
            <w:tcW w:w="719" w:type="pct"/>
            <w:shd w:val="clear" w:color="auto" w:fill="auto"/>
            <w:noWrap/>
            <w:vAlign w:val="center"/>
          </w:tcPr>
          <w:p w:rsidR="006071F0" w:rsidRPr="005158A8" w:rsidRDefault="006071F0" w:rsidP="000B2EC8">
            <w:pPr>
              <w:jc w:val="center"/>
              <w:rPr>
                <w:rFonts w:asciiTheme="minorHAnsi" w:hAnsiTheme="minorHAnsi" w:cs="Arial"/>
                <w:sz w:val="18"/>
                <w:szCs w:val="18"/>
              </w:rPr>
            </w:pPr>
            <w:r w:rsidRPr="005158A8">
              <w:rPr>
                <w:rFonts w:asciiTheme="minorHAnsi" w:hAnsiTheme="minorHAnsi" w:cs="Arial"/>
                <w:sz w:val="18"/>
                <w:szCs w:val="18"/>
              </w:rPr>
              <w:t>5033675.18</w:t>
            </w:r>
          </w:p>
        </w:tc>
        <w:tc>
          <w:tcPr>
            <w:tcW w:w="885" w:type="pct"/>
            <w:shd w:val="clear" w:color="auto" w:fill="auto"/>
            <w:noWrap/>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5158A8" w:rsidRDefault="006071F0" w:rsidP="000B2EC8">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C17559">
            <w:pPr>
              <w:pStyle w:val="DatitabellaBS-TG"/>
              <w:ind w:right="5"/>
              <w:rPr>
                <w:rFonts w:asciiTheme="minorHAnsi" w:hAnsiTheme="minorHAnsi"/>
                <w:szCs w:val="18"/>
              </w:rPr>
            </w:pPr>
            <w:r w:rsidRPr="005158A8">
              <w:rPr>
                <w:rFonts w:asciiTheme="minorHAnsi" w:hAnsiTheme="minorHAnsi"/>
                <w:szCs w:val="18"/>
              </w:rPr>
              <w:t>AV-DE-SO-02</w:t>
            </w:r>
          </w:p>
        </w:tc>
        <w:tc>
          <w:tcPr>
            <w:tcW w:w="408" w:type="pct"/>
            <w:shd w:val="clear" w:color="auto" w:fill="auto"/>
            <w:noWrap/>
            <w:vAlign w:val="center"/>
          </w:tcPr>
          <w:p w:rsidR="006071F0" w:rsidRPr="005158A8" w:rsidRDefault="006071F0" w:rsidP="00C17559">
            <w:pPr>
              <w:pStyle w:val="DatitabellaBS-TG"/>
              <w:ind w:right="5"/>
              <w:rPr>
                <w:rFonts w:asciiTheme="minorHAnsi" w:hAnsiTheme="minorHAnsi"/>
                <w:szCs w:val="18"/>
              </w:rPr>
            </w:pPr>
            <w:r w:rsidRPr="005158A8">
              <w:rPr>
                <w:szCs w:val="18"/>
              </w:rPr>
              <w:t>121+000</w:t>
            </w:r>
          </w:p>
        </w:tc>
        <w:tc>
          <w:tcPr>
            <w:tcW w:w="1052" w:type="pct"/>
            <w:vAlign w:val="center"/>
          </w:tcPr>
          <w:p w:rsidR="006071F0" w:rsidRDefault="006071F0" w:rsidP="005158A8">
            <w:pPr>
              <w:pStyle w:val="DatitabellaBS-TG"/>
              <w:ind w:right="5"/>
              <w:rPr>
                <w:rFonts w:asciiTheme="minorHAnsi" w:hAnsiTheme="minorHAnsi"/>
                <w:szCs w:val="18"/>
              </w:rPr>
            </w:pPr>
            <w:r>
              <w:rPr>
                <w:rFonts w:asciiTheme="minorHAnsi" w:hAnsiTheme="minorHAnsi"/>
                <w:szCs w:val="18"/>
              </w:rPr>
              <w:t xml:space="preserve">-Valle di </w:t>
            </w:r>
            <w:r w:rsidRPr="005158A8">
              <w:rPr>
                <w:rFonts w:asciiTheme="minorHAnsi" w:hAnsiTheme="minorHAnsi"/>
                <w:szCs w:val="18"/>
              </w:rPr>
              <w:t>AV-DE-SO-0</w:t>
            </w:r>
            <w:r>
              <w:rPr>
                <w:rFonts w:asciiTheme="minorHAnsi" w:hAnsiTheme="minorHAnsi"/>
                <w:szCs w:val="18"/>
              </w:rPr>
              <w:t>1 (Coppia B)</w:t>
            </w:r>
          </w:p>
          <w:p w:rsidR="006071F0" w:rsidRPr="005158A8" w:rsidRDefault="006071F0" w:rsidP="005158A8">
            <w:pPr>
              <w:pStyle w:val="DatitabellaBS-TG"/>
              <w:ind w:right="5"/>
              <w:rPr>
                <w:rFonts w:asciiTheme="minorHAnsi" w:hAnsiTheme="minorHAnsi"/>
                <w:szCs w:val="18"/>
              </w:rPr>
            </w:pPr>
            <w:r>
              <w:rPr>
                <w:rFonts w:asciiTheme="minorHAnsi" w:hAnsiTheme="minorHAnsi"/>
                <w:szCs w:val="18"/>
              </w:rPr>
              <w:t xml:space="preserve">-Valle di </w:t>
            </w:r>
            <w:r w:rsidRPr="005158A8">
              <w:rPr>
                <w:rFonts w:asciiTheme="minorHAnsi" w:hAnsiTheme="minorHAnsi"/>
                <w:szCs w:val="18"/>
              </w:rPr>
              <w:t>AV-DE-SO-03</w:t>
            </w:r>
            <w:r>
              <w:rPr>
                <w:rFonts w:asciiTheme="minorHAnsi" w:hAnsiTheme="minorHAnsi"/>
                <w:szCs w:val="18"/>
              </w:rPr>
              <w:t xml:space="preserve"> (Coppia A)</w:t>
            </w:r>
          </w:p>
        </w:tc>
        <w:tc>
          <w:tcPr>
            <w:tcW w:w="667" w:type="pct"/>
            <w:shd w:val="clear" w:color="auto" w:fill="auto"/>
            <w:noWrap/>
            <w:vAlign w:val="center"/>
          </w:tcPr>
          <w:p w:rsidR="006071F0" w:rsidRPr="005158A8" w:rsidRDefault="006071F0" w:rsidP="00C17559">
            <w:pPr>
              <w:jc w:val="center"/>
              <w:rPr>
                <w:rFonts w:asciiTheme="minorHAnsi" w:hAnsiTheme="minorHAnsi" w:cs="Arial"/>
                <w:sz w:val="18"/>
                <w:szCs w:val="18"/>
              </w:rPr>
            </w:pPr>
            <w:r w:rsidRPr="005158A8">
              <w:rPr>
                <w:rFonts w:asciiTheme="minorHAnsi" w:hAnsiTheme="minorHAnsi" w:cs="Arial"/>
                <w:sz w:val="18"/>
                <w:szCs w:val="18"/>
              </w:rPr>
              <w:t>619761.12</w:t>
            </w:r>
          </w:p>
        </w:tc>
        <w:tc>
          <w:tcPr>
            <w:tcW w:w="719" w:type="pct"/>
            <w:shd w:val="clear" w:color="auto" w:fill="auto"/>
            <w:noWrap/>
            <w:vAlign w:val="center"/>
          </w:tcPr>
          <w:p w:rsidR="006071F0" w:rsidRPr="005158A8" w:rsidRDefault="006071F0" w:rsidP="00C17559">
            <w:pPr>
              <w:jc w:val="center"/>
              <w:rPr>
                <w:rFonts w:asciiTheme="minorHAnsi" w:hAnsiTheme="minorHAnsi" w:cs="Arial"/>
                <w:sz w:val="18"/>
                <w:szCs w:val="18"/>
              </w:rPr>
            </w:pPr>
            <w:r w:rsidRPr="005158A8">
              <w:rPr>
                <w:rFonts w:asciiTheme="minorHAnsi" w:hAnsiTheme="minorHAnsi" w:cs="Arial"/>
                <w:sz w:val="18"/>
                <w:szCs w:val="18"/>
              </w:rPr>
              <w:t>5033537.07</w:t>
            </w:r>
          </w:p>
        </w:tc>
        <w:tc>
          <w:tcPr>
            <w:tcW w:w="885" w:type="pct"/>
            <w:shd w:val="clear" w:color="auto" w:fill="auto"/>
            <w:noWrap/>
            <w:vAlign w:val="center"/>
          </w:tcPr>
          <w:p w:rsidR="006071F0" w:rsidRDefault="006071F0" w:rsidP="005158A8">
            <w:pPr>
              <w:jc w:val="center"/>
            </w:pPr>
            <w:r w:rsidRPr="003730D2">
              <w:rPr>
                <w:rFonts w:asciiTheme="minorHAnsi" w:hAnsiTheme="minorHAnsi"/>
                <w:sz w:val="18"/>
                <w:szCs w:val="18"/>
              </w:rPr>
              <w:t>Desenzano del Garda</w:t>
            </w:r>
          </w:p>
        </w:tc>
        <w:tc>
          <w:tcPr>
            <w:tcW w:w="447" w:type="pct"/>
            <w:shd w:val="clear" w:color="auto" w:fill="auto"/>
            <w:vAlign w:val="center"/>
          </w:tcPr>
          <w:p w:rsidR="006071F0" w:rsidRPr="005158A8" w:rsidRDefault="006071F0" w:rsidP="00C17559">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5158A8" w:rsidRDefault="006071F0" w:rsidP="00C17559">
            <w:pPr>
              <w:pStyle w:val="DatitabellaBS-TG"/>
              <w:ind w:right="5"/>
              <w:rPr>
                <w:rFonts w:asciiTheme="minorHAnsi" w:hAnsiTheme="minorHAnsi"/>
                <w:szCs w:val="18"/>
              </w:rPr>
            </w:pPr>
            <w:r w:rsidRPr="005158A8">
              <w:rPr>
                <w:rFonts w:asciiTheme="minorHAnsi" w:hAnsiTheme="minorHAnsi"/>
                <w:szCs w:val="18"/>
              </w:rPr>
              <w:t>AV-DE-SO-03</w:t>
            </w:r>
          </w:p>
        </w:tc>
        <w:tc>
          <w:tcPr>
            <w:tcW w:w="408" w:type="pct"/>
            <w:shd w:val="clear" w:color="auto" w:fill="auto"/>
            <w:noWrap/>
            <w:vAlign w:val="center"/>
          </w:tcPr>
          <w:p w:rsidR="006071F0" w:rsidRPr="005158A8" w:rsidRDefault="006071F0" w:rsidP="00C17559">
            <w:pPr>
              <w:pStyle w:val="DatitabellaBS-TG"/>
              <w:ind w:right="5"/>
              <w:rPr>
                <w:rFonts w:asciiTheme="minorHAnsi" w:hAnsiTheme="minorHAnsi"/>
                <w:szCs w:val="18"/>
              </w:rPr>
            </w:pPr>
            <w:r w:rsidRPr="005158A8">
              <w:rPr>
                <w:rFonts w:asciiTheme="minorHAnsi" w:hAnsiTheme="minorHAnsi"/>
                <w:szCs w:val="18"/>
              </w:rPr>
              <w:t>120+800</w:t>
            </w:r>
          </w:p>
        </w:tc>
        <w:tc>
          <w:tcPr>
            <w:tcW w:w="1052" w:type="pct"/>
            <w:vAlign w:val="center"/>
          </w:tcPr>
          <w:p w:rsidR="006071F0" w:rsidRDefault="006071F0" w:rsidP="005158A8">
            <w:pPr>
              <w:pStyle w:val="DatitabellaBS-TG"/>
              <w:ind w:right="5"/>
              <w:rPr>
                <w:rFonts w:asciiTheme="minorHAnsi" w:hAnsiTheme="minorHAnsi"/>
                <w:szCs w:val="18"/>
              </w:rPr>
            </w:pPr>
            <w:r>
              <w:rPr>
                <w:rFonts w:asciiTheme="minorHAnsi" w:hAnsiTheme="minorHAnsi"/>
                <w:szCs w:val="18"/>
              </w:rPr>
              <w:t xml:space="preserve">-Monte di </w:t>
            </w:r>
            <w:r w:rsidRPr="005158A8">
              <w:rPr>
                <w:rFonts w:asciiTheme="minorHAnsi" w:hAnsiTheme="minorHAnsi"/>
                <w:szCs w:val="18"/>
              </w:rPr>
              <w:t>AV-DE-SO-0</w:t>
            </w:r>
            <w:r>
              <w:rPr>
                <w:rFonts w:asciiTheme="minorHAnsi" w:hAnsiTheme="minorHAnsi"/>
                <w:szCs w:val="18"/>
              </w:rPr>
              <w:t>1 (Coppia B)</w:t>
            </w:r>
          </w:p>
          <w:p w:rsidR="006071F0" w:rsidRPr="005158A8" w:rsidRDefault="006071F0" w:rsidP="005158A8">
            <w:pPr>
              <w:pStyle w:val="DatitabellaBS-TG"/>
              <w:ind w:right="5"/>
              <w:rPr>
                <w:rFonts w:asciiTheme="minorHAnsi" w:hAnsiTheme="minorHAnsi"/>
                <w:szCs w:val="18"/>
              </w:rPr>
            </w:pPr>
            <w:r>
              <w:rPr>
                <w:rFonts w:asciiTheme="minorHAnsi" w:hAnsiTheme="minorHAnsi"/>
                <w:szCs w:val="18"/>
              </w:rPr>
              <w:t xml:space="preserve">-Monte di </w:t>
            </w:r>
            <w:r w:rsidRPr="005158A8">
              <w:rPr>
                <w:rFonts w:asciiTheme="minorHAnsi" w:hAnsiTheme="minorHAnsi"/>
                <w:szCs w:val="18"/>
              </w:rPr>
              <w:t>AV-DE-SO-0</w:t>
            </w:r>
            <w:r>
              <w:rPr>
                <w:rFonts w:asciiTheme="minorHAnsi" w:hAnsiTheme="minorHAnsi"/>
                <w:szCs w:val="18"/>
              </w:rPr>
              <w:t>2 (Coppia A)</w:t>
            </w:r>
          </w:p>
        </w:tc>
        <w:tc>
          <w:tcPr>
            <w:tcW w:w="667" w:type="pct"/>
            <w:shd w:val="clear" w:color="auto" w:fill="auto"/>
            <w:noWrap/>
            <w:vAlign w:val="center"/>
          </w:tcPr>
          <w:p w:rsidR="006071F0" w:rsidRPr="005158A8" w:rsidRDefault="006071F0" w:rsidP="00C17559">
            <w:pPr>
              <w:jc w:val="center"/>
              <w:rPr>
                <w:rFonts w:asciiTheme="minorHAnsi" w:hAnsiTheme="minorHAnsi" w:cs="Arial"/>
                <w:sz w:val="18"/>
                <w:szCs w:val="18"/>
              </w:rPr>
            </w:pPr>
            <w:r w:rsidRPr="005158A8">
              <w:rPr>
                <w:rFonts w:asciiTheme="minorHAnsi" w:hAnsiTheme="minorHAnsi" w:cs="Arial"/>
                <w:sz w:val="18"/>
                <w:szCs w:val="18"/>
              </w:rPr>
              <w:t>619571.97</w:t>
            </w:r>
          </w:p>
        </w:tc>
        <w:tc>
          <w:tcPr>
            <w:tcW w:w="719" w:type="pct"/>
            <w:shd w:val="clear" w:color="auto" w:fill="auto"/>
            <w:noWrap/>
            <w:vAlign w:val="center"/>
          </w:tcPr>
          <w:p w:rsidR="006071F0" w:rsidRPr="005158A8" w:rsidRDefault="006071F0" w:rsidP="00C17559">
            <w:pPr>
              <w:jc w:val="center"/>
              <w:rPr>
                <w:rFonts w:asciiTheme="minorHAnsi" w:hAnsiTheme="minorHAnsi" w:cs="Arial"/>
                <w:sz w:val="18"/>
                <w:szCs w:val="18"/>
              </w:rPr>
            </w:pPr>
            <w:r w:rsidRPr="005158A8">
              <w:rPr>
                <w:rFonts w:asciiTheme="minorHAnsi" w:hAnsiTheme="minorHAnsi" w:cs="Arial"/>
                <w:sz w:val="18"/>
                <w:szCs w:val="18"/>
              </w:rPr>
              <w:t>5033509.32</w:t>
            </w:r>
          </w:p>
        </w:tc>
        <w:tc>
          <w:tcPr>
            <w:tcW w:w="885" w:type="pct"/>
            <w:shd w:val="clear" w:color="auto" w:fill="auto"/>
            <w:noWrap/>
            <w:vAlign w:val="center"/>
          </w:tcPr>
          <w:p w:rsidR="006071F0" w:rsidRDefault="006071F0" w:rsidP="005158A8">
            <w:pPr>
              <w:jc w:val="center"/>
            </w:pPr>
            <w:r w:rsidRPr="003730D2">
              <w:rPr>
                <w:rFonts w:asciiTheme="minorHAnsi" w:hAnsiTheme="minorHAnsi"/>
                <w:sz w:val="18"/>
                <w:szCs w:val="18"/>
              </w:rPr>
              <w:t>Desenzano del Garda</w:t>
            </w:r>
          </w:p>
        </w:tc>
        <w:tc>
          <w:tcPr>
            <w:tcW w:w="447" w:type="pct"/>
            <w:shd w:val="clear" w:color="auto" w:fill="auto"/>
            <w:vAlign w:val="center"/>
          </w:tcPr>
          <w:p w:rsidR="006071F0" w:rsidRPr="005158A8" w:rsidRDefault="006071F0" w:rsidP="00C17559">
            <w:pPr>
              <w:jc w:val="center"/>
              <w:rPr>
                <w:rFonts w:asciiTheme="minorHAnsi" w:hAnsiTheme="minorHAnsi"/>
                <w:sz w:val="18"/>
                <w:szCs w:val="18"/>
              </w:rPr>
            </w:pPr>
            <w:r w:rsidRPr="005158A8">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AV-DE-SO-26</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121+700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620485.35</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5033540.59</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AV-DE-SO-27</w:t>
            </w:r>
          </w:p>
        </w:tc>
        <w:tc>
          <w:tcPr>
            <w:tcW w:w="408" w:type="pct"/>
            <w:shd w:val="clear" w:color="auto" w:fill="auto"/>
            <w:noWrap/>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121+600</w:t>
            </w:r>
          </w:p>
        </w:tc>
        <w:tc>
          <w:tcPr>
            <w:tcW w:w="1052" w:type="pct"/>
            <w:vAlign w:val="center"/>
          </w:tcPr>
          <w:p w:rsidR="006071F0" w:rsidRPr="007F3925" w:rsidRDefault="006071F0" w:rsidP="000B2EC8">
            <w:pPr>
              <w:pStyle w:val="DatitabellaBS-TG"/>
              <w:ind w:right="5"/>
              <w:rPr>
                <w:rFonts w:asciiTheme="minorHAnsi" w:hAnsiTheme="minorHAnsi"/>
                <w:szCs w:val="18"/>
              </w:rPr>
            </w:pPr>
            <w:r w:rsidRPr="007F3925">
              <w:rPr>
                <w:rFonts w:asciiTheme="minorHAnsi" w:hAnsiTheme="minorHAnsi"/>
                <w:szCs w:val="18"/>
              </w:rPr>
              <w:t>Strumento singolo</w:t>
            </w:r>
          </w:p>
        </w:tc>
        <w:tc>
          <w:tcPr>
            <w:tcW w:w="667"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620369.98</w:t>
            </w:r>
          </w:p>
        </w:tc>
        <w:tc>
          <w:tcPr>
            <w:tcW w:w="719" w:type="pct"/>
            <w:shd w:val="clear" w:color="auto" w:fill="auto"/>
            <w:noWrap/>
            <w:vAlign w:val="center"/>
          </w:tcPr>
          <w:p w:rsidR="006071F0" w:rsidRPr="007F3925" w:rsidRDefault="006071F0" w:rsidP="000B2EC8">
            <w:pPr>
              <w:jc w:val="center"/>
              <w:rPr>
                <w:rFonts w:asciiTheme="minorHAnsi" w:hAnsiTheme="minorHAnsi" w:cs="Arial"/>
                <w:sz w:val="18"/>
                <w:szCs w:val="18"/>
              </w:rPr>
            </w:pPr>
            <w:r w:rsidRPr="007F3925">
              <w:rPr>
                <w:rFonts w:asciiTheme="minorHAnsi" w:hAnsiTheme="minorHAnsi" w:cs="Arial"/>
                <w:sz w:val="18"/>
                <w:szCs w:val="18"/>
              </w:rPr>
              <w:t>5033314.69</w:t>
            </w:r>
          </w:p>
        </w:tc>
        <w:tc>
          <w:tcPr>
            <w:tcW w:w="885" w:type="pct"/>
            <w:shd w:val="clear" w:color="auto" w:fill="auto"/>
            <w:noWrap/>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7F3925" w:rsidRDefault="006071F0" w:rsidP="000B2EC8">
            <w:pPr>
              <w:jc w:val="center"/>
              <w:rPr>
                <w:rFonts w:asciiTheme="minorHAnsi" w:hAnsiTheme="minorHAnsi"/>
                <w:sz w:val="18"/>
                <w:szCs w:val="18"/>
              </w:rPr>
            </w:pPr>
            <w:r w:rsidRPr="007F3925">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AV-DE-SO-28</w:t>
            </w:r>
          </w:p>
        </w:tc>
        <w:tc>
          <w:tcPr>
            <w:tcW w:w="408"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123+100</w:t>
            </w:r>
          </w:p>
        </w:tc>
        <w:tc>
          <w:tcPr>
            <w:tcW w:w="1052" w:type="pct"/>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Monte di AV-DE-SO-29 (Coppia B)</w:t>
            </w:r>
          </w:p>
        </w:tc>
        <w:tc>
          <w:tcPr>
            <w:tcW w:w="667"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621813.18</w:t>
            </w:r>
          </w:p>
        </w:tc>
        <w:tc>
          <w:tcPr>
            <w:tcW w:w="719"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5032849.33</w:t>
            </w:r>
          </w:p>
        </w:tc>
        <w:tc>
          <w:tcPr>
            <w:tcW w:w="885" w:type="pct"/>
            <w:shd w:val="clear" w:color="auto" w:fill="auto"/>
            <w:noWrap/>
            <w:vAlign w:val="center"/>
          </w:tcPr>
          <w:p w:rsidR="006071F0" w:rsidRPr="004C70B2" w:rsidRDefault="006071F0" w:rsidP="000B2EC8">
            <w:pPr>
              <w:jc w:val="center"/>
              <w:rPr>
                <w:rFonts w:asciiTheme="minorHAnsi" w:hAnsiTheme="minorHAnsi"/>
                <w:sz w:val="18"/>
                <w:szCs w:val="18"/>
              </w:rPr>
            </w:pPr>
            <w:r w:rsidRPr="007F3925">
              <w:rPr>
                <w:rFonts w:asciiTheme="minorHAnsi" w:hAnsiTheme="minorHAnsi"/>
                <w:sz w:val="18"/>
                <w:szCs w:val="18"/>
              </w:rPr>
              <w:t>Desenzano</w:t>
            </w:r>
            <w:r>
              <w:rPr>
                <w:rFonts w:asciiTheme="minorHAnsi" w:hAnsiTheme="minorHAnsi"/>
                <w:sz w:val="18"/>
                <w:szCs w:val="18"/>
              </w:rPr>
              <w:t xml:space="preserve"> del Garda</w:t>
            </w:r>
          </w:p>
        </w:tc>
        <w:tc>
          <w:tcPr>
            <w:tcW w:w="447" w:type="pct"/>
            <w:shd w:val="clear" w:color="auto" w:fill="auto"/>
            <w:vAlign w:val="center"/>
          </w:tcPr>
          <w:p w:rsidR="006071F0" w:rsidRPr="004C70B2" w:rsidRDefault="006071F0" w:rsidP="000B2EC8">
            <w:pPr>
              <w:jc w:val="center"/>
              <w:rPr>
                <w:rFonts w:asciiTheme="minorHAnsi" w:hAnsiTheme="minorHAnsi"/>
                <w:sz w:val="18"/>
                <w:szCs w:val="18"/>
              </w:rPr>
            </w:pPr>
            <w:r w:rsidRPr="004C70B2">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lastRenderedPageBreak/>
              <w:t>AV-DE-SO-29</w:t>
            </w:r>
          </w:p>
        </w:tc>
        <w:tc>
          <w:tcPr>
            <w:tcW w:w="408"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123+600</w:t>
            </w:r>
          </w:p>
        </w:tc>
        <w:tc>
          <w:tcPr>
            <w:tcW w:w="1052" w:type="pct"/>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Valle di AV-DE-SO-28 (Coppia B)</w:t>
            </w:r>
          </w:p>
        </w:tc>
        <w:tc>
          <w:tcPr>
            <w:tcW w:w="667"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622419.77</w:t>
            </w:r>
          </w:p>
        </w:tc>
        <w:tc>
          <w:tcPr>
            <w:tcW w:w="719"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5033326.13</w:t>
            </w:r>
          </w:p>
        </w:tc>
        <w:tc>
          <w:tcPr>
            <w:tcW w:w="885" w:type="pct"/>
            <w:shd w:val="clear" w:color="auto" w:fill="auto"/>
            <w:noWrap/>
            <w:vAlign w:val="center"/>
          </w:tcPr>
          <w:p w:rsidR="006071F0" w:rsidRPr="004C70B2" w:rsidRDefault="006071F0" w:rsidP="000B2EC8">
            <w:pPr>
              <w:jc w:val="center"/>
              <w:rPr>
                <w:rFonts w:asciiTheme="minorHAnsi" w:hAnsiTheme="minorHAnsi"/>
                <w:sz w:val="18"/>
                <w:szCs w:val="18"/>
              </w:rPr>
            </w:pPr>
            <w:r w:rsidRPr="004C70B2">
              <w:rPr>
                <w:rFonts w:asciiTheme="minorHAnsi" w:hAnsiTheme="minorHAnsi"/>
                <w:sz w:val="18"/>
                <w:szCs w:val="18"/>
              </w:rPr>
              <w:t>Desenzano del Garda</w:t>
            </w:r>
          </w:p>
        </w:tc>
        <w:tc>
          <w:tcPr>
            <w:tcW w:w="447" w:type="pct"/>
            <w:shd w:val="clear" w:color="auto" w:fill="auto"/>
            <w:vAlign w:val="center"/>
          </w:tcPr>
          <w:p w:rsidR="006071F0" w:rsidRPr="004C70B2" w:rsidRDefault="006071F0" w:rsidP="000B2EC8">
            <w:pPr>
              <w:jc w:val="center"/>
              <w:rPr>
                <w:rFonts w:asciiTheme="minorHAnsi" w:hAnsiTheme="minorHAnsi"/>
                <w:sz w:val="18"/>
                <w:szCs w:val="18"/>
              </w:rPr>
            </w:pPr>
            <w:r w:rsidRPr="004C70B2">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AV-DE-SO-30</w:t>
            </w:r>
          </w:p>
        </w:tc>
        <w:tc>
          <w:tcPr>
            <w:tcW w:w="408" w:type="pct"/>
            <w:shd w:val="clear" w:color="auto" w:fill="auto"/>
            <w:noWrap/>
            <w:vAlign w:val="center"/>
          </w:tcPr>
          <w:p w:rsidR="006071F0" w:rsidRPr="004C70B2" w:rsidRDefault="006071F0" w:rsidP="000B2EC8">
            <w:pPr>
              <w:pStyle w:val="DatitabellaBS-TG"/>
              <w:ind w:right="5"/>
              <w:rPr>
                <w:rFonts w:asciiTheme="minorHAnsi" w:hAnsiTheme="minorHAnsi"/>
                <w:szCs w:val="18"/>
              </w:rPr>
            </w:pPr>
            <w:r w:rsidRPr="004C70B2">
              <w:rPr>
                <w:rFonts w:asciiTheme="minorHAnsi" w:hAnsiTheme="minorHAnsi"/>
                <w:szCs w:val="18"/>
              </w:rPr>
              <w:t>125+800</w:t>
            </w:r>
          </w:p>
        </w:tc>
        <w:tc>
          <w:tcPr>
            <w:tcW w:w="1052" w:type="pct"/>
            <w:vAlign w:val="center"/>
          </w:tcPr>
          <w:p w:rsidR="006071F0" w:rsidRPr="004C70B2" w:rsidRDefault="006071F0" w:rsidP="000B2EC8">
            <w:pPr>
              <w:pStyle w:val="DatitabellaBS-TG"/>
              <w:ind w:right="5"/>
              <w:rPr>
                <w:rFonts w:asciiTheme="minorHAnsi" w:hAnsiTheme="minorHAnsi"/>
                <w:szCs w:val="18"/>
              </w:rPr>
            </w:pPr>
            <w:r>
              <w:rPr>
                <w:rFonts w:asciiTheme="minorHAnsi" w:hAnsiTheme="minorHAnsi"/>
                <w:szCs w:val="18"/>
              </w:rPr>
              <w:t>Punto piezometrico</w:t>
            </w:r>
          </w:p>
        </w:tc>
        <w:tc>
          <w:tcPr>
            <w:tcW w:w="667"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624420.58</w:t>
            </w:r>
          </w:p>
        </w:tc>
        <w:tc>
          <w:tcPr>
            <w:tcW w:w="719" w:type="pct"/>
            <w:shd w:val="clear" w:color="auto" w:fill="auto"/>
            <w:noWrap/>
            <w:vAlign w:val="center"/>
          </w:tcPr>
          <w:p w:rsidR="006071F0" w:rsidRPr="004C70B2" w:rsidRDefault="006071F0" w:rsidP="000B2EC8">
            <w:pPr>
              <w:jc w:val="center"/>
              <w:rPr>
                <w:rFonts w:asciiTheme="minorHAnsi" w:hAnsiTheme="minorHAnsi" w:cs="Arial"/>
                <w:sz w:val="18"/>
                <w:szCs w:val="18"/>
              </w:rPr>
            </w:pPr>
            <w:r w:rsidRPr="004C70B2">
              <w:rPr>
                <w:rFonts w:asciiTheme="minorHAnsi" w:hAnsiTheme="minorHAnsi" w:cs="Arial"/>
                <w:sz w:val="18"/>
                <w:szCs w:val="18"/>
              </w:rPr>
              <w:t>5032438.05</w:t>
            </w:r>
          </w:p>
        </w:tc>
        <w:tc>
          <w:tcPr>
            <w:tcW w:w="885" w:type="pct"/>
            <w:shd w:val="clear" w:color="auto" w:fill="auto"/>
            <w:noWrap/>
            <w:vAlign w:val="center"/>
          </w:tcPr>
          <w:p w:rsidR="006071F0" w:rsidRPr="004C70B2" w:rsidRDefault="006071F0" w:rsidP="000B2EC8">
            <w:pPr>
              <w:jc w:val="center"/>
              <w:rPr>
                <w:rFonts w:asciiTheme="minorHAnsi" w:hAnsiTheme="minorHAnsi"/>
                <w:sz w:val="18"/>
                <w:szCs w:val="18"/>
              </w:rPr>
            </w:pPr>
            <w:r w:rsidRPr="004C70B2">
              <w:rPr>
                <w:rFonts w:asciiTheme="minorHAnsi" w:hAnsiTheme="minorHAnsi"/>
                <w:sz w:val="18"/>
                <w:szCs w:val="18"/>
              </w:rPr>
              <w:t>Desenzano del Garda</w:t>
            </w:r>
          </w:p>
        </w:tc>
        <w:tc>
          <w:tcPr>
            <w:tcW w:w="447" w:type="pct"/>
            <w:shd w:val="clear" w:color="auto" w:fill="auto"/>
            <w:vAlign w:val="center"/>
          </w:tcPr>
          <w:p w:rsidR="006071F0" w:rsidRPr="004C70B2" w:rsidRDefault="006071F0" w:rsidP="000B2EC8">
            <w:pPr>
              <w:jc w:val="center"/>
              <w:rPr>
                <w:rFonts w:asciiTheme="minorHAnsi" w:hAnsiTheme="minorHAnsi"/>
                <w:sz w:val="18"/>
                <w:szCs w:val="18"/>
              </w:rPr>
            </w:pPr>
            <w:r w:rsidRPr="004C70B2">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AV-DE-SO-31</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126+500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Strumento singolo</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625196.61</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5032483.89</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4C70B2">
              <w:rPr>
                <w:rFonts w:asciiTheme="minorHAnsi" w:hAnsiTheme="minorHAnsi"/>
                <w:sz w:val="18"/>
                <w:szCs w:val="18"/>
              </w:rPr>
              <w:t>Desenzano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AV-DE-SO-32</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127+200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Monte di AV-DE-SO-33 (Coppia B)</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625816.71</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5032160.22</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4C70B2">
              <w:rPr>
                <w:rFonts w:asciiTheme="minorHAnsi" w:hAnsiTheme="minorHAnsi"/>
                <w:sz w:val="18"/>
                <w:szCs w:val="18"/>
              </w:rPr>
              <w:t>Desenzano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AV-DE-SO-33</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127+300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Valle di AV-DE-SO-32 (Coppia B)</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625933.99</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5032528.38</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4C70B2">
              <w:rPr>
                <w:rFonts w:asciiTheme="minorHAnsi" w:hAnsiTheme="minorHAnsi"/>
                <w:sz w:val="18"/>
                <w:szCs w:val="18"/>
              </w:rPr>
              <w:t>Desenzano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AV-DE-SO-34</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128+400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Strumento singolo</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627017.03</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5032522.20</w:t>
            </w:r>
          </w:p>
        </w:tc>
        <w:tc>
          <w:tcPr>
            <w:tcW w:w="885"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Desenzano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AV-PZ-SO-35</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128+600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Punto piezometrico</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627234.48</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5031922.63</w:t>
            </w:r>
          </w:p>
        </w:tc>
        <w:tc>
          <w:tcPr>
            <w:tcW w:w="885"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Pozzolengo</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AV-PE-SO-36_PROF</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130+000</w:t>
            </w:r>
          </w:p>
        </w:tc>
        <w:tc>
          <w:tcPr>
            <w:tcW w:w="1052" w:type="pct"/>
            <w:vAlign w:val="center"/>
          </w:tcPr>
          <w:p w:rsidR="006071F0" w:rsidRDefault="006071F0" w:rsidP="000B2EC8">
            <w:pPr>
              <w:pStyle w:val="DatitabellaBS-TG"/>
              <w:ind w:right="5"/>
              <w:rPr>
                <w:rFonts w:asciiTheme="minorHAnsi" w:hAnsiTheme="minorHAnsi"/>
                <w:szCs w:val="18"/>
              </w:rPr>
            </w:pPr>
            <w:r w:rsidRPr="00CF65CC">
              <w:rPr>
                <w:rFonts w:asciiTheme="minorHAnsi" w:hAnsiTheme="minorHAnsi"/>
                <w:szCs w:val="18"/>
              </w:rPr>
              <w:t>Monte</w:t>
            </w:r>
            <w:r>
              <w:rPr>
                <w:rFonts w:asciiTheme="minorHAnsi" w:hAnsiTheme="minorHAnsi"/>
                <w:szCs w:val="18"/>
              </w:rPr>
              <w:t xml:space="preserve"> di AV-PZ-SO-37_PROF</w:t>
            </w:r>
          </w:p>
          <w:p w:rsidR="00026117" w:rsidRPr="00CF65CC" w:rsidRDefault="00026117" w:rsidP="000B2EC8">
            <w:pPr>
              <w:pStyle w:val="DatitabellaBS-TG"/>
              <w:ind w:right="5"/>
              <w:rPr>
                <w:rFonts w:asciiTheme="minorHAnsi" w:hAnsiTheme="minorHAnsi"/>
                <w:szCs w:val="18"/>
              </w:rPr>
            </w:pPr>
            <w:r>
              <w:rPr>
                <w:rFonts w:asciiTheme="minorHAnsi" w:hAnsiTheme="minorHAnsi"/>
                <w:szCs w:val="18"/>
              </w:rPr>
              <w:t>(Coppia A)</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628678.41</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5032338.01</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Peschiera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Verona</w:t>
            </w:r>
          </w:p>
        </w:tc>
      </w:tr>
      <w:tr w:rsidR="006071F0" w:rsidRPr="006F2496"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AV-PE-SO-36_SUP</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130+000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Strumento singolo</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628678.41</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5032338.01</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Peschiera del Garda</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Verona</w:t>
            </w:r>
          </w:p>
        </w:tc>
      </w:tr>
      <w:tr w:rsidR="006071F0" w:rsidRPr="00CF65CC"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AV-PZ-SO-37_PROF</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130+100</w:t>
            </w:r>
          </w:p>
        </w:tc>
        <w:tc>
          <w:tcPr>
            <w:tcW w:w="1052" w:type="pct"/>
            <w:vAlign w:val="center"/>
          </w:tcPr>
          <w:p w:rsidR="006071F0" w:rsidRDefault="006071F0" w:rsidP="000B2EC8">
            <w:pPr>
              <w:pStyle w:val="DatitabellaBS-TG"/>
              <w:ind w:right="5"/>
              <w:rPr>
                <w:rFonts w:asciiTheme="minorHAnsi" w:hAnsiTheme="minorHAnsi"/>
                <w:szCs w:val="18"/>
              </w:rPr>
            </w:pPr>
            <w:r>
              <w:rPr>
                <w:rFonts w:asciiTheme="minorHAnsi" w:hAnsiTheme="minorHAnsi"/>
                <w:szCs w:val="18"/>
              </w:rPr>
              <w:t>Valle di AV-PZ-SO-36_PROF</w:t>
            </w:r>
          </w:p>
          <w:p w:rsidR="00026117" w:rsidRPr="00CF65CC" w:rsidRDefault="00026117" w:rsidP="000B2EC8">
            <w:pPr>
              <w:pStyle w:val="DatitabellaBS-TG"/>
              <w:ind w:right="5"/>
              <w:rPr>
                <w:rFonts w:asciiTheme="minorHAnsi" w:hAnsiTheme="minorHAnsi"/>
                <w:szCs w:val="18"/>
              </w:rPr>
            </w:pPr>
            <w:r>
              <w:rPr>
                <w:rFonts w:asciiTheme="minorHAnsi" w:hAnsiTheme="minorHAnsi"/>
                <w:szCs w:val="18"/>
              </w:rPr>
              <w:t>(Coppia A)</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628675.60</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5032029.01</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Pozzolengo</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r w:rsidR="006071F0" w:rsidRPr="00CF65CC" w:rsidTr="00165B83">
        <w:trPr>
          <w:cantSplit/>
          <w:trHeight w:val="20"/>
          <w:jc w:val="center"/>
        </w:trPr>
        <w:tc>
          <w:tcPr>
            <w:tcW w:w="821"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AV-PZ-SO-37_SUP</w:t>
            </w:r>
          </w:p>
        </w:tc>
        <w:tc>
          <w:tcPr>
            <w:tcW w:w="408" w:type="pct"/>
            <w:shd w:val="clear" w:color="auto" w:fill="auto"/>
            <w:noWrap/>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130+100</w:t>
            </w:r>
          </w:p>
        </w:tc>
        <w:tc>
          <w:tcPr>
            <w:tcW w:w="1052" w:type="pct"/>
            <w:vAlign w:val="center"/>
          </w:tcPr>
          <w:p w:rsidR="006071F0" w:rsidRPr="00CF65CC" w:rsidRDefault="006071F0" w:rsidP="000B2EC8">
            <w:pPr>
              <w:pStyle w:val="DatitabellaBS-TG"/>
              <w:ind w:right="5"/>
              <w:rPr>
                <w:rFonts w:asciiTheme="minorHAnsi" w:hAnsiTheme="minorHAnsi"/>
                <w:szCs w:val="18"/>
              </w:rPr>
            </w:pPr>
            <w:r w:rsidRPr="00CF65CC">
              <w:rPr>
                <w:rFonts w:asciiTheme="minorHAnsi" w:hAnsiTheme="minorHAnsi"/>
                <w:szCs w:val="18"/>
              </w:rPr>
              <w:t>Strumento singolo</w:t>
            </w:r>
          </w:p>
        </w:tc>
        <w:tc>
          <w:tcPr>
            <w:tcW w:w="667"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628675.60</w:t>
            </w:r>
          </w:p>
        </w:tc>
        <w:tc>
          <w:tcPr>
            <w:tcW w:w="719" w:type="pct"/>
            <w:shd w:val="clear" w:color="auto" w:fill="auto"/>
            <w:noWrap/>
            <w:vAlign w:val="center"/>
          </w:tcPr>
          <w:p w:rsidR="006071F0" w:rsidRPr="00CF65CC" w:rsidRDefault="006071F0" w:rsidP="000B2EC8">
            <w:pPr>
              <w:jc w:val="center"/>
              <w:rPr>
                <w:rFonts w:asciiTheme="minorHAnsi" w:hAnsiTheme="minorHAnsi" w:cs="Arial"/>
                <w:sz w:val="18"/>
                <w:szCs w:val="18"/>
              </w:rPr>
            </w:pPr>
            <w:r w:rsidRPr="00CF65CC">
              <w:rPr>
                <w:rFonts w:asciiTheme="minorHAnsi" w:hAnsiTheme="minorHAnsi" w:cs="Arial"/>
                <w:sz w:val="18"/>
                <w:szCs w:val="18"/>
              </w:rPr>
              <w:t>5032029.01</w:t>
            </w:r>
          </w:p>
        </w:tc>
        <w:tc>
          <w:tcPr>
            <w:tcW w:w="885" w:type="pct"/>
            <w:shd w:val="clear" w:color="auto" w:fill="auto"/>
            <w:noWrap/>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Pozzolengo</w:t>
            </w:r>
          </w:p>
        </w:tc>
        <w:tc>
          <w:tcPr>
            <w:tcW w:w="447" w:type="pct"/>
            <w:shd w:val="clear" w:color="auto" w:fill="auto"/>
            <w:vAlign w:val="center"/>
          </w:tcPr>
          <w:p w:rsidR="006071F0" w:rsidRPr="00CF65CC" w:rsidRDefault="006071F0" w:rsidP="000B2EC8">
            <w:pPr>
              <w:jc w:val="center"/>
              <w:rPr>
                <w:rFonts w:asciiTheme="minorHAnsi" w:hAnsiTheme="minorHAnsi"/>
                <w:sz w:val="18"/>
                <w:szCs w:val="18"/>
              </w:rPr>
            </w:pPr>
            <w:r w:rsidRPr="00CF65CC">
              <w:rPr>
                <w:rFonts w:asciiTheme="minorHAnsi" w:hAnsiTheme="minorHAnsi"/>
                <w:sz w:val="18"/>
                <w:szCs w:val="18"/>
              </w:rPr>
              <w:t>Brescia</w:t>
            </w:r>
          </w:p>
        </w:tc>
      </w:tr>
    </w:tbl>
    <w:p w:rsidR="00DC21E2" w:rsidRDefault="00DC21E2" w:rsidP="00DC21E2">
      <w:pPr>
        <w:spacing w:after="60" w:line="288" w:lineRule="auto"/>
        <w:ind w:right="142"/>
        <w:contextualSpacing/>
        <w:jc w:val="center"/>
        <w:rPr>
          <w:rFonts w:ascii="Calibri" w:hAnsi="Calibri" w:cs="Arial"/>
          <w:b/>
          <w:sz w:val="18"/>
          <w:szCs w:val="18"/>
          <w:lang w:val="it-IT"/>
        </w:rPr>
      </w:pPr>
    </w:p>
    <w:p w:rsidR="00DC21E2" w:rsidRPr="008E62A1" w:rsidRDefault="00DC21E2" w:rsidP="00DC21E2">
      <w:pPr>
        <w:spacing w:after="60" w:line="288" w:lineRule="auto"/>
        <w:ind w:right="142"/>
        <w:contextualSpacing/>
        <w:jc w:val="center"/>
        <w:rPr>
          <w:rFonts w:ascii="Calibri" w:hAnsi="Calibri"/>
          <w:sz w:val="22"/>
          <w:szCs w:val="22"/>
          <w:lang w:val="it-IT" w:eastAsia="en-US"/>
        </w:rPr>
      </w:pPr>
      <w:r w:rsidRPr="008E62A1">
        <w:rPr>
          <w:rFonts w:ascii="Calibri" w:hAnsi="Calibri" w:cs="Arial"/>
          <w:b/>
          <w:sz w:val="18"/>
          <w:szCs w:val="18"/>
          <w:lang w:val="it-IT"/>
        </w:rPr>
        <w:t xml:space="preserve">Tabella </w:t>
      </w:r>
      <w:r>
        <w:rPr>
          <w:rFonts w:ascii="Calibri" w:hAnsi="Calibri" w:cs="Arial"/>
          <w:b/>
          <w:sz w:val="18"/>
          <w:szCs w:val="18"/>
          <w:lang w:val="it-IT"/>
        </w:rPr>
        <w:fldChar w:fldCharType="begin"/>
      </w:r>
      <w:r>
        <w:rPr>
          <w:rFonts w:ascii="Calibri" w:hAnsi="Calibri" w:cs="Arial"/>
          <w:b/>
          <w:sz w:val="18"/>
          <w:szCs w:val="18"/>
          <w:lang w:val="it-IT"/>
        </w:rPr>
        <w:instrText xml:space="preserve"> STYLEREF 1 \s </w:instrText>
      </w:r>
      <w:r>
        <w:rPr>
          <w:rFonts w:ascii="Calibri" w:hAnsi="Calibri" w:cs="Arial"/>
          <w:b/>
          <w:sz w:val="18"/>
          <w:szCs w:val="18"/>
          <w:lang w:val="it-IT"/>
        </w:rPr>
        <w:fldChar w:fldCharType="separate"/>
      </w:r>
      <w:r w:rsidR="00B02453">
        <w:rPr>
          <w:rFonts w:ascii="Calibri" w:hAnsi="Calibri" w:cs="Arial"/>
          <w:b/>
          <w:noProof/>
          <w:sz w:val="18"/>
          <w:szCs w:val="18"/>
          <w:lang w:val="it-IT"/>
        </w:rPr>
        <w:t>3</w:t>
      </w:r>
      <w:r>
        <w:rPr>
          <w:rFonts w:ascii="Calibri" w:hAnsi="Calibri" w:cs="Arial"/>
          <w:b/>
          <w:sz w:val="18"/>
          <w:szCs w:val="18"/>
          <w:lang w:val="it-IT"/>
        </w:rPr>
        <w:fldChar w:fldCharType="end"/>
      </w:r>
      <w:r>
        <w:rPr>
          <w:rFonts w:ascii="Calibri" w:hAnsi="Calibri" w:cs="Arial"/>
          <w:b/>
          <w:sz w:val="18"/>
          <w:szCs w:val="18"/>
          <w:lang w:val="it-IT"/>
        </w:rPr>
        <w:t>.</w:t>
      </w:r>
      <w:r>
        <w:rPr>
          <w:rFonts w:ascii="Calibri" w:hAnsi="Calibri" w:cs="Arial"/>
          <w:b/>
          <w:sz w:val="18"/>
          <w:szCs w:val="18"/>
          <w:lang w:val="it-IT"/>
        </w:rPr>
        <w:fldChar w:fldCharType="begin"/>
      </w:r>
      <w:r>
        <w:rPr>
          <w:rFonts w:ascii="Calibri" w:hAnsi="Calibri" w:cs="Arial"/>
          <w:b/>
          <w:sz w:val="18"/>
          <w:szCs w:val="18"/>
          <w:lang w:val="it-IT"/>
        </w:rPr>
        <w:instrText xml:space="preserve"> SEQ Tabella \* ARABIC \s 1 </w:instrText>
      </w:r>
      <w:r>
        <w:rPr>
          <w:rFonts w:ascii="Calibri" w:hAnsi="Calibri" w:cs="Arial"/>
          <w:b/>
          <w:sz w:val="18"/>
          <w:szCs w:val="18"/>
          <w:lang w:val="it-IT"/>
        </w:rPr>
        <w:fldChar w:fldCharType="separate"/>
      </w:r>
      <w:r w:rsidR="00B02453">
        <w:rPr>
          <w:rFonts w:ascii="Calibri" w:hAnsi="Calibri" w:cs="Arial"/>
          <w:b/>
          <w:noProof/>
          <w:sz w:val="18"/>
          <w:szCs w:val="18"/>
          <w:lang w:val="it-IT"/>
        </w:rPr>
        <w:t>1</w:t>
      </w:r>
      <w:r>
        <w:rPr>
          <w:rFonts w:ascii="Calibri" w:hAnsi="Calibri" w:cs="Arial"/>
          <w:b/>
          <w:sz w:val="18"/>
          <w:szCs w:val="18"/>
          <w:lang w:val="it-IT"/>
        </w:rPr>
        <w:fldChar w:fldCharType="end"/>
      </w:r>
      <w:r w:rsidRPr="008E62A1">
        <w:rPr>
          <w:rFonts w:ascii="Calibri" w:hAnsi="Calibri" w:cs="Arial"/>
          <w:b/>
          <w:sz w:val="18"/>
          <w:szCs w:val="18"/>
          <w:lang w:val="it-IT"/>
        </w:rPr>
        <w:t xml:space="preserve"> - Elenco stazioni oggetto di indagine</w:t>
      </w:r>
      <w:r>
        <w:rPr>
          <w:rFonts w:ascii="Calibri" w:hAnsi="Calibri" w:cs="Arial"/>
          <w:b/>
          <w:sz w:val="18"/>
          <w:szCs w:val="18"/>
          <w:lang w:val="it-IT"/>
        </w:rPr>
        <w:t xml:space="preserve"> (piezometri)</w:t>
      </w:r>
      <w:r w:rsidRPr="008E62A1">
        <w:rPr>
          <w:rFonts w:ascii="Calibri" w:hAnsi="Calibri" w:cs="Arial"/>
          <w:b/>
          <w:sz w:val="18"/>
          <w:szCs w:val="18"/>
          <w:lang w:val="it-IT"/>
        </w:rPr>
        <w:t xml:space="preserve"> con relativa posizione sistema di riferimento UTM, provincia e comune di appartenenza</w:t>
      </w:r>
    </w:p>
    <w:p w:rsidR="00DC21E2" w:rsidRDefault="00DC21E2" w:rsidP="00DC21E2">
      <w:pPr>
        <w:spacing w:after="60" w:line="288" w:lineRule="auto"/>
        <w:ind w:right="142"/>
        <w:contextualSpacing/>
        <w:rPr>
          <w:rFonts w:asciiTheme="minorHAnsi" w:hAnsiTheme="minorHAnsi" w:cs="Arial"/>
          <w:sz w:val="18"/>
          <w:szCs w:val="18"/>
          <w:vertAlign w:val="superscript"/>
        </w:rPr>
      </w:pPr>
    </w:p>
    <w:p w:rsidR="00DC21E2" w:rsidRDefault="00DC21E2" w:rsidP="00DC21E2">
      <w:pPr>
        <w:spacing w:after="60" w:line="288" w:lineRule="auto"/>
        <w:ind w:right="142"/>
        <w:contextualSpacing/>
        <w:rPr>
          <w:rFonts w:asciiTheme="minorHAnsi" w:hAnsiTheme="minorHAnsi" w:cs="Arial"/>
          <w:sz w:val="18"/>
          <w:szCs w:val="18"/>
        </w:rPr>
      </w:pPr>
      <w:r w:rsidRPr="00E55DCE">
        <w:rPr>
          <w:rFonts w:asciiTheme="minorHAnsi" w:hAnsiTheme="minorHAnsi" w:cs="Arial"/>
          <w:sz w:val="18"/>
          <w:szCs w:val="18"/>
          <w:vertAlign w:val="superscript"/>
        </w:rPr>
        <w:t>(</w:t>
      </w:r>
      <w:r>
        <w:rPr>
          <w:rFonts w:asciiTheme="minorHAnsi" w:hAnsiTheme="minorHAnsi" w:cs="Arial"/>
          <w:sz w:val="18"/>
          <w:szCs w:val="18"/>
          <w:vertAlign w:val="superscript"/>
        </w:rPr>
        <w:t>a</w:t>
      </w:r>
      <w:r w:rsidRPr="00E55DCE">
        <w:rPr>
          <w:rFonts w:asciiTheme="minorHAnsi" w:hAnsiTheme="minorHAnsi" w:cs="Arial"/>
          <w:sz w:val="18"/>
          <w:szCs w:val="18"/>
          <w:vertAlign w:val="superscript"/>
        </w:rPr>
        <w:t>)</w:t>
      </w:r>
      <w:r>
        <w:rPr>
          <w:rFonts w:asciiTheme="minorHAnsi" w:hAnsiTheme="minorHAnsi" w:cs="Arial"/>
          <w:sz w:val="18"/>
          <w:szCs w:val="18"/>
        </w:rPr>
        <w:t>Punto</w:t>
      </w:r>
      <w:r w:rsidRPr="00E55DCE">
        <w:rPr>
          <w:rFonts w:asciiTheme="minorHAnsi" w:hAnsiTheme="minorHAnsi" w:cs="Arial"/>
          <w:sz w:val="18"/>
          <w:szCs w:val="18"/>
        </w:rPr>
        <w:t xml:space="preserve"> inserit</w:t>
      </w:r>
      <w:r>
        <w:rPr>
          <w:rFonts w:asciiTheme="minorHAnsi" w:hAnsiTheme="minorHAnsi" w:cs="Arial"/>
          <w:sz w:val="18"/>
          <w:szCs w:val="18"/>
        </w:rPr>
        <w:t>o</w:t>
      </w:r>
      <w:r w:rsidRPr="00E55DCE">
        <w:rPr>
          <w:rFonts w:asciiTheme="minorHAnsi" w:hAnsiTheme="minorHAnsi" w:cs="Arial"/>
          <w:sz w:val="18"/>
          <w:szCs w:val="18"/>
        </w:rPr>
        <w:t xml:space="preserve"> nella rete di monitoraggio in seguito a quanto concordato con gli Enti di controllo in sede di Tavolo Tecnico chiusura Ante Operam (componente Acque Sotterranee, tratta Lombarda) del 13/10/2020 e successivo Dossier Ambientale DA20/2020 rev. 1 del 30/11/2020</w:t>
      </w:r>
      <w:r>
        <w:rPr>
          <w:rFonts w:asciiTheme="minorHAnsi" w:hAnsiTheme="minorHAnsi" w:cs="Arial"/>
          <w:sz w:val="18"/>
          <w:szCs w:val="18"/>
        </w:rPr>
        <w:t>. I campionamenti effettuati nel corso del I trimest</w:t>
      </w:r>
      <w:r w:rsidR="00244900">
        <w:rPr>
          <w:rFonts w:asciiTheme="minorHAnsi" w:hAnsiTheme="minorHAnsi" w:cs="Arial"/>
          <w:sz w:val="18"/>
          <w:szCs w:val="18"/>
        </w:rPr>
        <w:t>r</w:t>
      </w:r>
      <w:r>
        <w:rPr>
          <w:rFonts w:asciiTheme="minorHAnsi" w:hAnsiTheme="minorHAnsi" w:cs="Arial"/>
          <w:sz w:val="18"/>
          <w:szCs w:val="18"/>
        </w:rPr>
        <w:t>e 2021 sono da considerare di fase “</w:t>
      </w:r>
      <w:r w:rsidRPr="00E55DCE">
        <w:rPr>
          <w:rFonts w:asciiTheme="minorHAnsi" w:hAnsiTheme="minorHAnsi" w:cs="Arial"/>
          <w:i/>
          <w:sz w:val="18"/>
          <w:szCs w:val="18"/>
        </w:rPr>
        <w:t>Ante Operam</w:t>
      </w:r>
      <w:r>
        <w:rPr>
          <w:rFonts w:asciiTheme="minorHAnsi" w:hAnsiTheme="minorHAnsi" w:cs="Arial"/>
          <w:sz w:val="18"/>
          <w:szCs w:val="18"/>
        </w:rPr>
        <w:t>” per il punto in oggetto.</w:t>
      </w:r>
    </w:p>
    <w:p w:rsidR="009865BA" w:rsidRDefault="00322079" w:rsidP="00322079">
      <w:pPr>
        <w:spacing w:after="60" w:line="288" w:lineRule="auto"/>
        <w:ind w:right="142"/>
        <w:contextualSpacing/>
      </w:pPr>
      <w:r w:rsidRPr="00E55DCE">
        <w:rPr>
          <w:rFonts w:asciiTheme="minorHAnsi" w:hAnsiTheme="minorHAnsi" w:cs="Arial"/>
          <w:sz w:val="18"/>
          <w:szCs w:val="18"/>
          <w:vertAlign w:val="superscript"/>
        </w:rPr>
        <w:t>(</w:t>
      </w:r>
      <w:r>
        <w:rPr>
          <w:rFonts w:asciiTheme="minorHAnsi" w:hAnsiTheme="minorHAnsi" w:cs="Arial"/>
          <w:sz w:val="18"/>
          <w:szCs w:val="18"/>
          <w:vertAlign w:val="superscript"/>
        </w:rPr>
        <w:t>b</w:t>
      </w:r>
      <w:r w:rsidRPr="00E55DCE">
        <w:rPr>
          <w:rFonts w:asciiTheme="minorHAnsi" w:hAnsiTheme="minorHAnsi" w:cs="Arial"/>
          <w:sz w:val="18"/>
          <w:szCs w:val="18"/>
          <w:vertAlign w:val="superscript"/>
        </w:rPr>
        <w:t>)</w:t>
      </w:r>
      <w:r>
        <w:rPr>
          <w:rFonts w:asciiTheme="minorHAnsi" w:hAnsiTheme="minorHAnsi" w:cs="Arial"/>
          <w:sz w:val="18"/>
          <w:szCs w:val="18"/>
        </w:rPr>
        <w:t>Punti</w:t>
      </w:r>
      <w:r w:rsidRPr="00E55DCE">
        <w:rPr>
          <w:rFonts w:asciiTheme="minorHAnsi" w:hAnsiTheme="minorHAnsi" w:cs="Arial"/>
          <w:sz w:val="18"/>
          <w:szCs w:val="18"/>
        </w:rPr>
        <w:t xml:space="preserve"> inserit</w:t>
      </w:r>
      <w:r>
        <w:rPr>
          <w:rFonts w:asciiTheme="minorHAnsi" w:hAnsiTheme="minorHAnsi" w:cs="Arial"/>
          <w:sz w:val="18"/>
          <w:szCs w:val="18"/>
        </w:rPr>
        <w:t>i</w:t>
      </w:r>
      <w:r w:rsidRPr="00E55DCE">
        <w:rPr>
          <w:rFonts w:asciiTheme="minorHAnsi" w:hAnsiTheme="minorHAnsi" w:cs="Arial"/>
          <w:sz w:val="18"/>
          <w:szCs w:val="18"/>
        </w:rPr>
        <w:t xml:space="preserve"> nella rete di monitoraggio in seguito a quanto concordato con gli Enti di controllo in sede di Tavolo Tecnico chiusura Ante Operam (componente Acque Sotterranee, tratta Lombarda) del 13/10/2020 e successivo Dossier Ambientale DA20/2020 rev. 1 del 30/11/2020</w:t>
      </w:r>
      <w:r w:rsidR="00C45253">
        <w:rPr>
          <w:rFonts w:asciiTheme="minorHAnsi" w:hAnsiTheme="minorHAnsi" w:cs="Arial"/>
          <w:sz w:val="18"/>
          <w:szCs w:val="18"/>
        </w:rPr>
        <w:t>; monitoraggio iniziato nel mese di Gennaio 2021.</w:t>
      </w:r>
    </w:p>
    <w:p w:rsidR="00DC21E2" w:rsidRDefault="00DC21E2"/>
    <w:tbl>
      <w:tblP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574"/>
        <w:gridCol w:w="783"/>
        <w:gridCol w:w="2017"/>
        <w:gridCol w:w="1279"/>
        <w:gridCol w:w="1378"/>
        <w:gridCol w:w="1697"/>
        <w:gridCol w:w="857"/>
      </w:tblGrid>
      <w:tr w:rsidR="009865BA" w:rsidRPr="006F2496" w:rsidTr="009865BA">
        <w:trPr>
          <w:cantSplit/>
          <w:trHeight w:val="20"/>
          <w:jc w:val="center"/>
        </w:trPr>
        <w:tc>
          <w:tcPr>
            <w:tcW w:w="821" w:type="pct"/>
            <w:shd w:val="pct20" w:color="auto" w:fill="auto"/>
            <w:noWrap/>
            <w:vAlign w:val="center"/>
          </w:tcPr>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lang w:val="it-IT"/>
              </w:rPr>
              <w:t>Codice</w:t>
            </w:r>
            <w:r w:rsidRPr="005158A8">
              <w:rPr>
                <w:rFonts w:asciiTheme="minorHAnsi" w:hAnsiTheme="minorHAnsi"/>
                <w:b/>
                <w:bCs/>
                <w:sz w:val="18"/>
                <w:szCs w:val="18"/>
              </w:rPr>
              <w:t xml:space="preserve"> </w:t>
            </w:r>
            <w:r w:rsidRPr="005158A8">
              <w:rPr>
                <w:rFonts w:asciiTheme="minorHAnsi" w:hAnsiTheme="minorHAnsi"/>
                <w:b/>
                <w:bCs/>
                <w:sz w:val="18"/>
                <w:szCs w:val="18"/>
                <w:lang w:val="it-IT"/>
              </w:rPr>
              <w:t>Stazione</w:t>
            </w:r>
          </w:p>
        </w:tc>
        <w:tc>
          <w:tcPr>
            <w:tcW w:w="408" w:type="pct"/>
            <w:shd w:val="pct20" w:color="auto" w:fill="auto"/>
            <w:noWrap/>
            <w:vAlign w:val="center"/>
          </w:tcPr>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rPr>
              <w:t>pK</w:t>
            </w:r>
          </w:p>
        </w:tc>
        <w:tc>
          <w:tcPr>
            <w:tcW w:w="1052" w:type="pct"/>
            <w:shd w:val="pct20" w:color="auto" w:fill="auto"/>
            <w:vAlign w:val="center"/>
          </w:tcPr>
          <w:p w:rsidR="009865BA" w:rsidRPr="005158A8" w:rsidRDefault="009865BA" w:rsidP="000B2EC8">
            <w:pPr>
              <w:jc w:val="center"/>
              <w:rPr>
                <w:rFonts w:asciiTheme="minorHAnsi" w:hAnsiTheme="minorHAnsi"/>
                <w:b/>
                <w:bCs/>
                <w:sz w:val="18"/>
                <w:szCs w:val="18"/>
              </w:rPr>
            </w:pPr>
            <w:r>
              <w:rPr>
                <w:rFonts w:asciiTheme="minorHAnsi" w:hAnsiTheme="minorHAnsi"/>
                <w:b/>
                <w:bCs/>
                <w:sz w:val="18"/>
                <w:szCs w:val="18"/>
              </w:rPr>
              <w:t>Tipologia</w:t>
            </w:r>
          </w:p>
        </w:tc>
        <w:tc>
          <w:tcPr>
            <w:tcW w:w="667" w:type="pct"/>
            <w:shd w:val="pct20" w:color="auto" w:fill="auto"/>
            <w:noWrap/>
            <w:vAlign w:val="center"/>
          </w:tcPr>
          <w:p w:rsidR="009865BA" w:rsidRPr="005158A8" w:rsidRDefault="009865BA" w:rsidP="000B2EC8">
            <w:pPr>
              <w:jc w:val="center"/>
              <w:rPr>
                <w:rFonts w:asciiTheme="minorHAnsi" w:hAnsiTheme="minorHAnsi"/>
                <w:b/>
                <w:bCs/>
                <w:sz w:val="18"/>
                <w:szCs w:val="18"/>
                <w:lang w:val="it-IT"/>
              </w:rPr>
            </w:pPr>
            <w:r w:rsidRPr="005158A8">
              <w:rPr>
                <w:rFonts w:asciiTheme="minorHAnsi" w:hAnsiTheme="minorHAnsi"/>
                <w:b/>
                <w:bCs/>
                <w:sz w:val="18"/>
                <w:szCs w:val="18"/>
                <w:lang w:val="it-IT"/>
              </w:rPr>
              <w:t>Coordinate</w:t>
            </w:r>
          </w:p>
          <w:p w:rsidR="009865BA" w:rsidRPr="005158A8" w:rsidRDefault="009865BA" w:rsidP="000B2EC8">
            <w:pPr>
              <w:jc w:val="center"/>
              <w:rPr>
                <w:rFonts w:asciiTheme="minorHAnsi" w:hAnsiTheme="minorHAnsi"/>
                <w:b/>
                <w:bCs/>
                <w:sz w:val="18"/>
                <w:szCs w:val="18"/>
                <w:lang w:val="it-IT"/>
              </w:rPr>
            </w:pPr>
            <w:r w:rsidRPr="005158A8">
              <w:rPr>
                <w:rFonts w:asciiTheme="minorHAnsi" w:hAnsiTheme="minorHAnsi"/>
                <w:b/>
                <w:bCs/>
                <w:sz w:val="18"/>
                <w:szCs w:val="18"/>
                <w:lang w:val="it-IT"/>
              </w:rPr>
              <w:t>UTM 32N [m] E</w:t>
            </w:r>
          </w:p>
        </w:tc>
        <w:tc>
          <w:tcPr>
            <w:tcW w:w="719" w:type="pct"/>
            <w:shd w:val="pct20" w:color="auto" w:fill="auto"/>
            <w:noWrap/>
            <w:vAlign w:val="center"/>
          </w:tcPr>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rPr>
              <w:t>Coordinate</w:t>
            </w:r>
          </w:p>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rPr>
              <w:t>UTM 32N [m] N</w:t>
            </w:r>
          </w:p>
        </w:tc>
        <w:tc>
          <w:tcPr>
            <w:tcW w:w="885" w:type="pct"/>
            <w:shd w:val="pct20" w:color="auto" w:fill="auto"/>
            <w:noWrap/>
            <w:vAlign w:val="center"/>
          </w:tcPr>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rPr>
              <w:t>Comune</w:t>
            </w:r>
          </w:p>
        </w:tc>
        <w:tc>
          <w:tcPr>
            <w:tcW w:w="447" w:type="pct"/>
            <w:shd w:val="pct20" w:color="auto" w:fill="auto"/>
            <w:vAlign w:val="center"/>
          </w:tcPr>
          <w:p w:rsidR="009865BA" w:rsidRPr="005158A8" w:rsidRDefault="009865BA" w:rsidP="000B2EC8">
            <w:pPr>
              <w:jc w:val="center"/>
              <w:rPr>
                <w:rFonts w:asciiTheme="minorHAnsi" w:hAnsiTheme="minorHAnsi"/>
                <w:b/>
                <w:bCs/>
                <w:sz w:val="18"/>
                <w:szCs w:val="18"/>
              </w:rPr>
            </w:pPr>
            <w:r w:rsidRPr="005158A8">
              <w:rPr>
                <w:rFonts w:asciiTheme="minorHAnsi" w:hAnsiTheme="minorHAnsi"/>
                <w:b/>
                <w:bCs/>
                <w:sz w:val="18"/>
                <w:szCs w:val="18"/>
              </w:rPr>
              <w:t>Provincia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0B2EC8">
            <w:pPr>
              <w:pStyle w:val="DatitabellaBS-TG"/>
              <w:ind w:right="5"/>
              <w:rPr>
                <w:rFonts w:asciiTheme="minorHAnsi" w:hAnsiTheme="minorHAnsi"/>
                <w:szCs w:val="18"/>
              </w:rPr>
            </w:pPr>
            <w:r w:rsidRPr="0047426D">
              <w:rPr>
                <w:rFonts w:asciiTheme="minorHAnsi" w:hAnsiTheme="minorHAnsi"/>
                <w:szCs w:val="18"/>
              </w:rPr>
              <w:t>AV-LO-FON-01</w:t>
            </w:r>
          </w:p>
        </w:tc>
        <w:tc>
          <w:tcPr>
            <w:tcW w:w="408" w:type="pct"/>
            <w:shd w:val="clear" w:color="auto" w:fill="auto"/>
            <w:noWrap/>
            <w:vAlign w:val="center"/>
          </w:tcPr>
          <w:p w:rsidR="009865BA" w:rsidRPr="0047426D" w:rsidRDefault="009865BA" w:rsidP="000B2EC8">
            <w:pPr>
              <w:pStyle w:val="DatitabellaBS-TG"/>
              <w:ind w:right="5"/>
              <w:rPr>
                <w:rFonts w:asciiTheme="minorHAnsi" w:hAnsiTheme="minorHAnsi"/>
                <w:szCs w:val="18"/>
              </w:rPr>
            </w:pPr>
            <w:r w:rsidRPr="0047426D">
              <w:rPr>
                <w:rFonts w:asciiTheme="minorHAnsi" w:hAnsiTheme="minorHAnsi"/>
                <w:szCs w:val="18"/>
              </w:rPr>
              <w:t>118+550</w:t>
            </w:r>
          </w:p>
        </w:tc>
        <w:tc>
          <w:tcPr>
            <w:tcW w:w="1052" w:type="pct"/>
            <w:vAlign w:val="center"/>
          </w:tcPr>
          <w:p w:rsidR="009865BA" w:rsidRPr="0047426D" w:rsidRDefault="009865BA" w:rsidP="000B2EC8">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0B2EC8">
            <w:pPr>
              <w:jc w:val="center"/>
              <w:rPr>
                <w:rFonts w:asciiTheme="minorHAnsi" w:hAnsiTheme="minorHAnsi" w:cs="Arial"/>
                <w:sz w:val="18"/>
                <w:szCs w:val="18"/>
              </w:rPr>
            </w:pPr>
            <w:r w:rsidRPr="0047426D">
              <w:rPr>
                <w:rFonts w:asciiTheme="minorHAnsi" w:hAnsiTheme="minorHAnsi" w:cs="Arial"/>
                <w:sz w:val="18"/>
                <w:szCs w:val="18"/>
              </w:rPr>
              <w:t>617409.44</w:t>
            </w:r>
          </w:p>
        </w:tc>
        <w:tc>
          <w:tcPr>
            <w:tcW w:w="719" w:type="pct"/>
            <w:shd w:val="clear" w:color="auto" w:fill="auto"/>
            <w:noWrap/>
            <w:vAlign w:val="center"/>
          </w:tcPr>
          <w:p w:rsidR="009865BA" w:rsidRPr="0047426D" w:rsidRDefault="009865BA" w:rsidP="000B2EC8">
            <w:pPr>
              <w:jc w:val="center"/>
              <w:rPr>
                <w:rFonts w:asciiTheme="minorHAnsi" w:hAnsiTheme="minorHAnsi" w:cs="Arial"/>
                <w:sz w:val="18"/>
                <w:szCs w:val="18"/>
              </w:rPr>
            </w:pPr>
            <w:r w:rsidRPr="0047426D">
              <w:rPr>
                <w:rFonts w:asciiTheme="minorHAnsi" w:hAnsiTheme="minorHAnsi" w:cs="Arial"/>
                <w:sz w:val="18"/>
                <w:szCs w:val="18"/>
              </w:rPr>
              <w:t>5034097.70</w:t>
            </w:r>
          </w:p>
        </w:tc>
        <w:tc>
          <w:tcPr>
            <w:tcW w:w="885" w:type="pct"/>
            <w:shd w:val="clear" w:color="auto" w:fill="auto"/>
            <w:noWrap/>
            <w:vAlign w:val="center"/>
          </w:tcPr>
          <w:p w:rsidR="009865BA" w:rsidRPr="0047426D" w:rsidRDefault="009865BA" w:rsidP="000B2EC8">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0B2EC8">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AV-LO-FON-02</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118+650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617505.95</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5034130.69</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AV-LO-FON-03</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119+000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617812.03</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5033989.43</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AV-LO-FON-04</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118+700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617459.45</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5034550.09</w:t>
            </w:r>
          </w:p>
        </w:tc>
        <w:tc>
          <w:tcPr>
            <w:tcW w:w="885" w:type="pct"/>
            <w:shd w:val="clear" w:color="auto" w:fill="auto"/>
            <w:noWrap/>
            <w:vAlign w:val="center"/>
          </w:tcPr>
          <w:p w:rsidR="009865BA" w:rsidRPr="0047426D" w:rsidRDefault="009865BA" w:rsidP="0047426D">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AV-LO-FON-05</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121+900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620357.44</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5032561.13</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AV-LO-FON-06</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122+400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621106.85</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5033141.71</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Lonato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AV-DE-FON-08</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122+600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621435.16</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5033451.61</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Desenzano del Garda</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AV-PZ-FON-10</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128+150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626601.86</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5031752.37</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Pozzolengo</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lastRenderedPageBreak/>
              <w:t>AV-PM-FON-12</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132+050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630701.56</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5031588.62</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Ponti sul Mincio</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r w:rsidR="009865BA" w:rsidRPr="006F2496" w:rsidTr="00165B83">
        <w:trPr>
          <w:cantSplit/>
          <w:trHeight w:val="20"/>
          <w:jc w:val="center"/>
        </w:trPr>
        <w:tc>
          <w:tcPr>
            <w:tcW w:w="821"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AV-PM-FON-13</w:t>
            </w:r>
          </w:p>
        </w:tc>
        <w:tc>
          <w:tcPr>
            <w:tcW w:w="408"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132+650</w:t>
            </w:r>
          </w:p>
        </w:tc>
        <w:tc>
          <w:tcPr>
            <w:tcW w:w="1052" w:type="pct"/>
            <w:vAlign w:val="center"/>
          </w:tcPr>
          <w:p w:rsidR="009865BA" w:rsidRPr="0047426D" w:rsidRDefault="009865BA" w:rsidP="00C17559">
            <w:pPr>
              <w:pStyle w:val="DatitabellaBS-TG"/>
              <w:ind w:right="5"/>
              <w:rPr>
                <w:rFonts w:asciiTheme="minorHAnsi" w:hAnsiTheme="minorHAnsi"/>
                <w:szCs w:val="18"/>
              </w:rPr>
            </w:pPr>
            <w:r>
              <w:rPr>
                <w:rFonts w:asciiTheme="minorHAnsi" w:hAnsiTheme="minorHAnsi"/>
                <w:szCs w:val="18"/>
              </w:rPr>
              <w:t>Fontanile</w:t>
            </w:r>
          </w:p>
        </w:tc>
        <w:tc>
          <w:tcPr>
            <w:tcW w:w="667"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631152.57</w:t>
            </w:r>
          </w:p>
        </w:tc>
        <w:tc>
          <w:tcPr>
            <w:tcW w:w="719" w:type="pct"/>
            <w:shd w:val="clear" w:color="auto" w:fill="auto"/>
            <w:noWrap/>
            <w:vAlign w:val="center"/>
          </w:tcPr>
          <w:p w:rsidR="009865BA" w:rsidRPr="0047426D" w:rsidRDefault="009865BA" w:rsidP="00C17559">
            <w:pPr>
              <w:jc w:val="center"/>
              <w:rPr>
                <w:rFonts w:asciiTheme="minorHAnsi" w:hAnsiTheme="minorHAnsi" w:cs="Arial"/>
                <w:sz w:val="18"/>
                <w:szCs w:val="18"/>
              </w:rPr>
            </w:pPr>
            <w:r w:rsidRPr="0047426D">
              <w:rPr>
                <w:rFonts w:asciiTheme="minorHAnsi" w:hAnsiTheme="minorHAnsi" w:cs="Arial"/>
                <w:sz w:val="18"/>
                <w:szCs w:val="18"/>
              </w:rPr>
              <w:t>5031392.14</w:t>
            </w:r>
          </w:p>
        </w:tc>
        <w:tc>
          <w:tcPr>
            <w:tcW w:w="885" w:type="pct"/>
            <w:shd w:val="clear" w:color="auto" w:fill="auto"/>
            <w:noWrap/>
            <w:vAlign w:val="center"/>
          </w:tcPr>
          <w:p w:rsidR="009865BA" w:rsidRPr="0047426D" w:rsidRDefault="009865BA" w:rsidP="00C17559">
            <w:pPr>
              <w:pStyle w:val="DatitabellaBS-TG"/>
              <w:ind w:right="5"/>
              <w:rPr>
                <w:rFonts w:asciiTheme="minorHAnsi" w:hAnsiTheme="minorHAnsi"/>
                <w:szCs w:val="18"/>
              </w:rPr>
            </w:pPr>
            <w:r w:rsidRPr="0047426D">
              <w:rPr>
                <w:rFonts w:asciiTheme="minorHAnsi" w:hAnsiTheme="minorHAnsi"/>
                <w:szCs w:val="18"/>
              </w:rPr>
              <w:t>Ponti sul Mincio</w:t>
            </w:r>
          </w:p>
        </w:tc>
        <w:tc>
          <w:tcPr>
            <w:tcW w:w="447" w:type="pct"/>
            <w:shd w:val="clear" w:color="auto" w:fill="auto"/>
            <w:vAlign w:val="center"/>
          </w:tcPr>
          <w:p w:rsidR="009865BA" w:rsidRPr="0047426D" w:rsidRDefault="009865BA" w:rsidP="00C17559">
            <w:pPr>
              <w:jc w:val="center"/>
              <w:rPr>
                <w:rFonts w:asciiTheme="minorHAnsi" w:hAnsiTheme="minorHAnsi"/>
                <w:sz w:val="18"/>
                <w:szCs w:val="18"/>
              </w:rPr>
            </w:pPr>
            <w:r w:rsidRPr="0047426D">
              <w:rPr>
                <w:rFonts w:asciiTheme="minorHAnsi" w:hAnsiTheme="minorHAnsi"/>
                <w:sz w:val="18"/>
                <w:szCs w:val="18"/>
              </w:rPr>
              <w:t>Brescia</w:t>
            </w:r>
          </w:p>
        </w:tc>
      </w:tr>
    </w:tbl>
    <w:p w:rsidR="00E55DCE" w:rsidRDefault="00E55DCE" w:rsidP="00E55DCE">
      <w:pPr>
        <w:spacing w:after="60" w:line="288" w:lineRule="auto"/>
        <w:ind w:right="142"/>
        <w:contextualSpacing/>
        <w:jc w:val="center"/>
        <w:rPr>
          <w:rFonts w:ascii="Calibri" w:hAnsi="Calibri" w:cs="Arial"/>
          <w:b/>
          <w:sz w:val="18"/>
          <w:szCs w:val="18"/>
          <w:lang w:val="it-IT"/>
        </w:rPr>
      </w:pPr>
    </w:p>
    <w:p w:rsidR="00E55DCE" w:rsidRPr="008E62A1" w:rsidRDefault="00E55DCE" w:rsidP="00E55DCE">
      <w:pPr>
        <w:spacing w:after="60" w:line="288" w:lineRule="auto"/>
        <w:ind w:right="142"/>
        <w:contextualSpacing/>
        <w:jc w:val="center"/>
        <w:rPr>
          <w:rFonts w:ascii="Calibri" w:hAnsi="Calibri"/>
          <w:sz w:val="22"/>
          <w:szCs w:val="22"/>
          <w:lang w:val="it-IT" w:eastAsia="en-US"/>
        </w:rPr>
      </w:pPr>
      <w:r w:rsidRPr="008E62A1">
        <w:rPr>
          <w:rFonts w:ascii="Calibri" w:hAnsi="Calibri" w:cs="Arial"/>
          <w:b/>
          <w:sz w:val="18"/>
          <w:szCs w:val="18"/>
          <w:lang w:val="it-IT"/>
        </w:rPr>
        <w:t xml:space="preserve">Tabella </w:t>
      </w:r>
      <w:r>
        <w:rPr>
          <w:rFonts w:ascii="Calibri" w:hAnsi="Calibri" w:cs="Arial"/>
          <w:b/>
          <w:sz w:val="18"/>
          <w:szCs w:val="18"/>
          <w:lang w:val="it-IT"/>
        </w:rPr>
        <w:fldChar w:fldCharType="begin"/>
      </w:r>
      <w:r>
        <w:rPr>
          <w:rFonts w:ascii="Calibri" w:hAnsi="Calibri" w:cs="Arial"/>
          <w:b/>
          <w:sz w:val="18"/>
          <w:szCs w:val="18"/>
          <w:lang w:val="it-IT"/>
        </w:rPr>
        <w:instrText xml:space="preserve"> STYLEREF 1 \s </w:instrText>
      </w:r>
      <w:r>
        <w:rPr>
          <w:rFonts w:ascii="Calibri" w:hAnsi="Calibri" w:cs="Arial"/>
          <w:b/>
          <w:sz w:val="18"/>
          <w:szCs w:val="18"/>
          <w:lang w:val="it-IT"/>
        </w:rPr>
        <w:fldChar w:fldCharType="separate"/>
      </w:r>
      <w:r w:rsidR="00B02453">
        <w:rPr>
          <w:rFonts w:ascii="Calibri" w:hAnsi="Calibri" w:cs="Arial"/>
          <w:b/>
          <w:noProof/>
          <w:sz w:val="18"/>
          <w:szCs w:val="18"/>
          <w:lang w:val="it-IT"/>
        </w:rPr>
        <w:t>3</w:t>
      </w:r>
      <w:r>
        <w:rPr>
          <w:rFonts w:ascii="Calibri" w:hAnsi="Calibri" w:cs="Arial"/>
          <w:b/>
          <w:sz w:val="18"/>
          <w:szCs w:val="18"/>
          <w:lang w:val="it-IT"/>
        </w:rPr>
        <w:fldChar w:fldCharType="end"/>
      </w:r>
      <w:r>
        <w:rPr>
          <w:rFonts w:ascii="Calibri" w:hAnsi="Calibri" w:cs="Arial"/>
          <w:b/>
          <w:sz w:val="18"/>
          <w:szCs w:val="18"/>
          <w:lang w:val="it-IT"/>
        </w:rPr>
        <w:t>.</w:t>
      </w:r>
      <w:r>
        <w:rPr>
          <w:rFonts w:ascii="Calibri" w:hAnsi="Calibri" w:cs="Arial"/>
          <w:b/>
          <w:sz w:val="18"/>
          <w:szCs w:val="18"/>
          <w:lang w:val="it-IT"/>
        </w:rPr>
        <w:fldChar w:fldCharType="begin"/>
      </w:r>
      <w:r>
        <w:rPr>
          <w:rFonts w:ascii="Calibri" w:hAnsi="Calibri" w:cs="Arial"/>
          <w:b/>
          <w:sz w:val="18"/>
          <w:szCs w:val="18"/>
          <w:lang w:val="it-IT"/>
        </w:rPr>
        <w:instrText xml:space="preserve"> SEQ Tabella \* ARABIC \s 1 </w:instrText>
      </w:r>
      <w:r>
        <w:rPr>
          <w:rFonts w:ascii="Calibri" w:hAnsi="Calibri" w:cs="Arial"/>
          <w:b/>
          <w:sz w:val="18"/>
          <w:szCs w:val="18"/>
          <w:lang w:val="it-IT"/>
        </w:rPr>
        <w:fldChar w:fldCharType="separate"/>
      </w:r>
      <w:r w:rsidR="00B02453">
        <w:rPr>
          <w:rFonts w:ascii="Calibri" w:hAnsi="Calibri" w:cs="Arial"/>
          <w:b/>
          <w:noProof/>
          <w:sz w:val="18"/>
          <w:szCs w:val="18"/>
          <w:lang w:val="it-IT"/>
        </w:rPr>
        <w:t>2</w:t>
      </w:r>
      <w:r>
        <w:rPr>
          <w:rFonts w:ascii="Calibri" w:hAnsi="Calibri" w:cs="Arial"/>
          <w:b/>
          <w:sz w:val="18"/>
          <w:szCs w:val="18"/>
          <w:lang w:val="it-IT"/>
        </w:rPr>
        <w:fldChar w:fldCharType="end"/>
      </w:r>
      <w:r w:rsidRPr="008E62A1">
        <w:rPr>
          <w:rFonts w:ascii="Calibri" w:hAnsi="Calibri" w:cs="Arial"/>
          <w:b/>
          <w:sz w:val="18"/>
          <w:szCs w:val="18"/>
          <w:lang w:val="it-IT"/>
        </w:rPr>
        <w:t xml:space="preserve"> - Elenco stazioni oggetto di indagine</w:t>
      </w:r>
      <w:r w:rsidR="009865BA">
        <w:rPr>
          <w:rFonts w:ascii="Calibri" w:hAnsi="Calibri" w:cs="Arial"/>
          <w:b/>
          <w:sz w:val="18"/>
          <w:szCs w:val="18"/>
          <w:lang w:val="it-IT"/>
        </w:rPr>
        <w:t xml:space="preserve"> (fontanili)</w:t>
      </w:r>
      <w:r w:rsidRPr="008E62A1">
        <w:rPr>
          <w:rFonts w:ascii="Calibri" w:hAnsi="Calibri" w:cs="Arial"/>
          <w:b/>
          <w:sz w:val="18"/>
          <w:szCs w:val="18"/>
          <w:lang w:val="it-IT"/>
        </w:rPr>
        <w:t xml:space="preserve"> con relativa posizione sistema di riferimento UTM, provincia e comune di appartenenza</w:t>
      </w:r>
    </w:p>
    <w:p w:rsidR="00891CDC" w:rsidRDefault="00891CDC" w:rsidP="008E62A1">
      <w:pPr>
        <w:spacing w:after="60" w:line="288" w:lineRule="auto"/>
        <w:ind w:right="142"/>
        <w:contextualSpacing/>
        <w:jc w:val="center"/>
        <w:rPr>
          <w:rFonts w:ascii="Calibri" w:hAnsi="Calibri" w:cs="Arial"/>
          <w:b/>
          <w:sz w:val="18"/>
          <w:szCs w:val="18"/>
          <w:lang w:val="it-IT"/>
        </w:rPr>
      </w:pPr>
    </w:p>
    <w:p w:rsidR="00B91989" w:rsidRDefault="008E62A1" w:rsidP="008E62A1">
      <w:pPr>
        <w:spacing w:after="60" w:line="288" w:lineRule="auto"/>
        <w:ind w:right="142"/>
        <w:contextualSpacing/>
        <w:jc w:val="both"/>
        <w:rPr>
          <w:rFonts w:ascii="Calibri" w:hAnsi="Calibri"/>
          <w:sz w:val="22"/>
          <w:szCs w:val="22"/>
          <w:lang w:val="it-IT" w:eastAsia="en-US"/>
        </w:rPr>
      </w:pPr>
      <w:r w:rsidRPr="0047426D">
        <w:rPr>
          <w:rFonts w:ascii="Calibri" w:hAnsi="Calibri"/>
          <w:sz w:val="22"/>
          <w:szCs w:val="22"/>
          <w:lang w:val="it-IT" w:eastAsia="en-US"/>
        </w:rPr>
        <w:t xml:space="preserve">Di seguito la tabella con l’indicazione delle date in cui </w:t>
      </w:r>
      <w:r w:rsidR="00B91989">
        <w:rPr>
          <w:rFonts w:ascii="Calibri" w:hAnsi="Calibri"/>
          <w:sz w:val="22"/>
          <w:szCs w:val="22"/>
          <w:lang w:val="it-IT" w:eastAsia="en-US"/>
        </w:rPr>
        <w:t>sono</w:t>
      </w:r>
      <w:r w:rsidRPr="0047426D">
        <w:rPr>
          <w:rFonts w:ascii="Calibri" w:hAnsi="Calibri"/>
          <w:sz w:val="22"/>
          <w:szCs w:val="22"/>
          <w:lang w:val="it-IT" w:eastAsia="en-US"/>
        </w:rPr>
        <w:t xml:space="preserve"> stat</w:t>
      </w:r>
      <w:r w:rsidR="00B91989">
        <w:rPr>
          <w:rFonts w:ascii="Calibri" w:hAnsi="Calibri"/>
          <w:sz w:val="22"/>
          <w:szCs w:val="22"/>
          <w:lang w:val="it-IT" w:eastAsia="en-US"/>
        </w:rPr>
        <w:t>i</w:t>
      </w:r>
      <w:r w:rsidRPr="0047426D">
        <w:rPr>
          <w:rFonts w:ascii="Calibri" w:hAnsi="Calibri"/>
          <w:sz w:val="22"/>
          <w:szCs w:val="22"/>
          <w:lang w:val="it-IT" w:eastAsia="en-US"/>
        </w:rPr>
        <w:t xml:space="preserve"> effettuat</w:t>
      </w:r>
      <w:r w:rsidR="00B91989">
        <w:rPr>
          <w:rFonts w:ascii="Calibri" w:hAnsi="Calibri"/>
          <w:sz w:val="22"/>
          <w:szCs w:val="22"/>
          <w:lang w:val="it-IT" w:eastAsia="en-US"/>
        </w:rPr>
        <w:t>i</w:t>
      </w:r>
      <w:r w:rsidRPr="0047426D">
        <w:rPr>
          <w:rFonts w:ascii="Calibri" w:hAnsi="Calibri"/>
          <w:sz w:val="22"/>
          <w:szCs w:val="22"/>
          <w:lang w:val="it-IT" w:eastAsia="en-US"/>
        </w:rPr>
        <w:t xml:space="preserve"> i monitoraggi.</w:t>
      </w:r>
      <w:r w:rsidR="00487F3B" w:rsidRPr="0047426D">
        <w:rPr>
          <w:rFonts w:ascii="Calibri" w:hAnsi="Calibri"/>
          <w:sz w:val="22"/>
          <w:szCs w:val="22"/>
          <w:lang w:val="it-IT" w:eastAsia="en-US"/>
        </w:rPr>
        <w:t xml:space="preserve"> Si riporta inoltre </w:t>
      </w:r>
      <w:r w:rsidR="0047426D">
        <w:rPr>
          <w:rFonts w:ascii="Calibri" w:hAnsi="Calibri"/>
          <w:sz w:val="22"/>
          <w:szCs w:val="22"/>
          <w:lang w:val="it-IT" w:eastAsia="en-US"/>
        </w:rPr>
        <w:t xml:space="preserve">la </w:t>
      </w:r>
      <w:r w:rsidR="00487F3B" w:rsidRPr="0047426D">
        <w:rPr>
          <w:rFonts w:ascii="Calibri" w:hAnsi="Calibri"/>
          <w:sz w:val="22"/>
          <w:szCs w:val="22"/>
          <w:lang w:val="it-IT" w:eastAsia="en-US"/>
        </w:rPr>
        <w:t>WBS monitorat</w:t>
      </w:r>
      <w:r w:rsidR="0047426D">
        <w:rPr>
          <w:rFonts w:ascii="Calibri" w:hAnsi="Calibri"/>
          <w:sz w:val="22"/>
          <w:szCs w:val="22"/>
          <w:lang w:val="it-IT" w:eastAsia="en-US"/>
        </w:rPr>
        <w:t>a</w:t>
      </w:r>
      <w:r w:rsidR="00487F3B" w:rsidRPr="0047426D">
        <w:rPr>
          <w:rFonts w:ascii="Calibri" w:hAnsi="Calibri"/>
          <w:sz w:val="22"/>
          <w:szCs w:val="22"/>
          <w:lang w:val="it-IT" w:eastAsia="en-US"/>
        </w:rPr>
        <w:t xml:space="preserve"> e la data di inizio delle attività “</w:t>
      </w:r>
      <w:r w:rsidR="00487F3B" w:rsidRPr="0047426D">
        <w:rPr>
          <w:rFonts w:ascii="Calibri" w:hAnsi="Calibri"/>
          <w:i/>
          <w:sz w:val="22"/>
          <w:szCs w:val="22"/>
          <w:lang w:val="it-IT" w:eastAsia="en-US"/>
        </w:rPr>
        <w:t>Corso Opera</w:t>
      </w:r>
      <w:r w:rsidR="00487F3B" w:rsidRPr="0047426D">
        <w:rPr>
          <w:rFonts w:ascii="Calibri" w:hAnsi="Calibri"/>
          <w:sz w:val="22"/>
          <w:szCs w:val="22"/>
          <w:lang w:val="it-IT" w:eastAsia="en-US"/>
        </w:rPr>
        <w:t xml:space="preserve">”. </w:t>
      </w:r>
    </w:p>
    <w:p w:rsidR="00FF273C" w:rsidRDefault="00FF273C" w:rsidP="008E62A1">
      <w:pPr>
        <w:spacing w:after="60" w:line="288" w:lineRule="auto"/>
        <w:ind w:right="142"/>
        <w:contextualSpacing/>
        <w:jc w:val="both"/>
        <w:rPr>
          <w:rFonts w:ascii="Calibri" w:hAnsi="Calibri"/>
          <w:sz w:val="22"/>
          <w:szCs w:val="22"/>
          <w:lang w:val="it-IT" w:eastAsia="en-US"/>
        </w:rPr>
      </w:pPr>
    </w:p>
    <w:p w:rsidR="00487F3B" w:rsidRPr="00403D7C" w:rsidRDefault="006071F0" w:rsidP="008E62A1">
      <w:pPr>
        <w:spacing w:after="60" w:line="288" w:lineRule="auto"/>
        <w:ind w:right="142"/>
        <w:contextualSpacing/>
        <w:jc w:val="both"/>
        <w:rPr>
          <w:rFonts w:ascii="Calibri" w:hAnsi="Calibri"/>
          <w:sz w:val="22"/>
          <w:szCs w:val="22"/>
          <w:highlight w:val="yellow"/>
          <w:lang w:val="it-IT" w:eastAsia="en-US"/>
        </w:rPr>
      </w:pPr>
      <w:r w:rsidRPr="006071F0">
        <w:rPr>
          <w:noProof/>
          <w:lang w:val="it-IT"/>
        </w:rPr>
        <w:drawing>
          <wp:inline distT="0" distB="0" distL="0" distR="0" wp14:anchorId="3012BC97" wp14:editId="59D9CBA3">
            <wp:extent cx="6120765" cy="5696246"/>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5696246"/>
                    </a:xfrm>
                    <a:prstGeom prst="rect">
                      <a:avLst/>
                    </a:prstGeom>
                    <a:noFill/>
                    <a:ln>
                      <a:noFill/>
                    </a:ln>
                  </pic:spPr>
                </pic:pic>
              </a:graphicData>
            </a:graphic>
          </wp:inline>
        </w:drawing>
      </w:r>
    </w:p>
    <w:p w:rsidR="008E62A1" w:rsidRPr="008E62A1" w:rsidRDefault="008E62A1" w:rsidP="008E62A1">
      <w:pPr>
        <w:spacing w:after="60" w:line="288" w:lineRule="auto"/>
        <w:ind w:right="142"/>
        <w:contextualSpacing/>
        <w:jc w:val="both"/>
        <w:rPr>
          <w:rFonts w:ascii="Calibri" w:hAnsi="Calibri"/>
          <w:sz w:val="22"/>
          <w:szCs w:val="22"/>
          <w:lang w:val="it-IT" w:eastAsia="en-US"/>
        </w:rPr>
      </w:pPr>
    </w:p>
    <w:p w:rsidR="00DF7B56" w:rsidRPr="008E62A1" w:rsidRDefault="00DF7B56" w:rsidP="00DF7B56">
      <w:pPr>
        <w:spacing w:after="60" w:line="288" w:lineRule="auto"/>
        <w:ind w:right="142"/>
        <w:contextualSpacing/>
        <w:jc w:val="center"/>
        <w:rPr>
          <w:rFonts w:ascii="Calibri" w:hAnsi="Calibri"/>
          <w:sz w:val="22"/>
          <w:szCs w:val="22"/>
          <w:lang w:val="it-IT" w:eastAsia="en-US"/>
        </w:rPr>
      </w:pPr>
      <w:r w:rsidRPr="008E62A1">
        <w:rPr>
          <w:rFonts w:ascii="Calibri" w:hAnsi="Calibri" w:cs="Arial"/>
          <w:b/>
          <w:sz w:val="18"/>
          <w:szCs w:val="18"/>
          <w:lang w:val="it-IT"/>
        </w:rPr>
        <w:t xml:space="preserve">Tabella </w:t>
      </w:r>
      <w:r>
        <w:rPr>
          <w:rFonts w:ascii="Calibri" w:hAnsi="Calibri" w:cs="Arial"/>
          <w:b/>
          <w:sz w:val="18"/>
          <w:szCs w:val="18"/>
          <w:lang w:val="it-IT"/>
        </w:rPr>
        <w:fldChar w:fldCharType="begin"/>
      </w:r>
      <w:r>
        <w:rPr>
          <w:rFonts w:ascii="Calibri" w:hAnsi="Calibri" w:cs="Arial"/>
          <w:b/>
          <w:sz w:val="18"/>
          <w:szCs w:val="18"/>
          <w:lang w:val="it-IT"/>
        </w:rPr>
        <w:instrText xml:space="preserve"> STYLEREF 1 \s </w:instrText>
      </w:r>
      <w:r>
        <w:rPr>
          <w:rFonts w:ascii="Calibri" w:hAnsi="Calibri" w:cs="Arial"/>
          <w:b/>
          <w:sz w:val="18"/>
          <w:szCs w:val="18"/>
          <w:lang w:val="it-IT"/>
        </w:rPr>
        <w:fldChar w:fldCharType="separate"/>
      </w:r>
      <w:r w:rsidR="00B02453">
        <w:rPr>
          <w:rFonts w:ascii="Calibri" w:hAnsi="Calibri" w:cs="Arial"/>
          <w:b/>
          <w:noProof/>
          <w:sz w:val="18"/>
          <w:szCs w:val="18"/>
          <w:lang w:val="it-IT"/>
        </w:rPr>
        <w:t>3</w:t>
      </w:r>
      <w:r>
        <w:rPr>
          <w:rFonts w:ascii="Calibri" w:hAnsi="Calibri" w:cs="Arial"/>
          <w:b/>
          <w:sz w:val="18"/>
          <w:szCs w:val="18"/>
          <w:lang w:val="it-IT"/>
        </w:rPr>
        <w:fldChar w:fldCharType="end"/>
      </w:r>
      <w:r>
        <w:rPr>
          <w:rFonts w:ascii="Calibri" w:hAnsi="Calibri" w:cs="Arial"/>
          <w:b/>
          <w:sz w:val="18"/>
          <w:szCs w:val="18"/>
          <w:lang w:val="it-IT"/>
        </w:rPr>
        <w:t>.</w:t>
      </w:r>
      <w:r>
        <w:rPr>
          <w:rFonts w:ascii="Calibri" w:hAnsi="Calibri" w:cs="Arial"/>
          <w:b/>
          <w:sz w:val="18"/>
          <w:szCs w:val="18"/>
          <w:lang w:val="it-IT"/>
        </w:rPr>
        <w:fldChar w:fldCharType="begin"/>
      </w:r>
      <w:r>
        <w:rPr>
          <w:rFonts w:ascii="Calibri" w:hAnsi="Calibri" w:cs="Arial"/>
          <w:b/>
          <w:sz w:val="18"/>
          <w:szCs w:val="18"/>
          <w:lang w:val="it-IT"/>
        </w:rPr>
        <w:instrText xml:space="preserve"> SEQ Tabella \* ARABIC \s 1 </w:instrText>
      </w:r>
      <w:r>
        <w:rPr>
          <w:rFonts w:ascii="Calibri" w:hAnsi="Calibri" w:cs="Arial"/>
          <w:b/>
          <w:sz w:val="18"/>
          <w:szCs w:val="18"/>
          <w:lang w:val="it-IT"/>
        </w:rPr>
        <w:fldChar w:fldCharType="separate"/>
      </w:r>
      <w:r w:rsidR="00B02453">
        <w:rPr>
          <w:rFonts w:ascii="Calibri" w:hAnsi="Calibri" w:cs="Arial"/>
          <w:b/>
          <w:noProof/>
          <w:sz w:val="18"/>
          <w:szCs w:val="18"/>
          <w:lang w:val="it-IT"/>
        </w:rPr>
        <w:t>3</w:t>
      </w:r>
      <w:r>
        <w:rPr>
          <w:rFonts w:ascii="Calibri" w:hAnsi="Calibri" w:cs="Arial"/>
          <w:b/>
          <w:sz w:val="18"/>
          <w:szCs w:val="18"/>
          <w:lang w:val="it-IT"/>
        </w:rPr>
        <w:fldChar w:fldCharType="end"/>
      </w:r>
      <w:r w:rsidRPr="008E62A1">
        <w:rPr>
          <w:rFonts w:ascii="Calibri" w:hAnsi="Calibri" w:cs="Arial"/>
          <w:b/>
          <w:sz w:val="18"/>
          <w:szCs w:val="18"/>
          <w:lang w:val="it-IT"/>
        </w:rPr>
        <w:t xml:space="preserve"> </w:t>
      </w:r>
      <w:r>
        <w:rPr>
          <w:rFonts w:ascii="Calibri" w:hAnsi="Calibri" w:cs="Arial"/>
          <w:b/>
          <w:sz w:val="18"/>
          <w:szCs w:val="18"/>
          <w:lang w:val="it-IT"/>
        </w:rPr>
        <w:t>–</w:t>
      </w:r>
      <w:r w:rsidRPr="008E62A1">
        <w:rPr>
          <w:rFonts w:ascii="Calibri" w:hAnsi="Calibri" w:cs="Arial"/>
          <w:b/>
          <w:sz w:val="18"/>
          <w:szCs w:val="18"/>
          <w:lang w:val="it-IT"/>
        </w:rPr>
        <w:t xml:space="preserve"> </w:t>
      </w:r>
      <w:r>
        <w:rPr>
          <w:rFonts w:ascii="Calibri" w:hAnsi="Calibri" w:cs="Arial"/>
          <w:b/>
          <w:sz w:val="18"/>
          <w:szCs w:val="18"/>
          <w:lang w:val="it-IT"/>
        </w:rPr>
        <w:t xml:space="preserve">Monitoraggi PMA </w:t>
      </w:r>
      <w:r w:rsidR="00530D7B">
        <w:rPr>
          <w:rFonts w:ascii="Calibri" w:hAnsi="Calibri" w:cs="Arial"/>
          <w:b/>
          <w:sz w:val="18"/>
          <w:szCs w:val="18"/>
          <w:lang w:val="it-IT"/>
        </w:rPr>
        <w:t>primo</w:t>
      </w:r>
      <w:r>
        <w:rPr>
          <w:rFonts w:ascii="Calibri" w:hAnsi="Calibri" w:cs="Arial"/>
          <w:b/>
          <w:sz w:val="18"/>
          <w:szCs w:val="18"/>
          <w:lang w:val="it-IT"/>
        </w:rPr>
        <w:t xml:space="preserve"> trimestre 2021</w:t>
      </w:r>
    </w:p>
    <w:p w:rsidR="00FF273C" w:rsidRDefault="00FF273C" w:rsidP="008E62A1">
      <w:pPr>
        <w:spacing w:after="60" w:line="288" w:lineRule="auto"/>
        <w:ind w:right="142"/>
        <w:contextualSpacing/>
        <w:jc w:val="both"/>
        <w:rPr>
          <w:rFonts w:ascii="Calibri" w:hAnsi="Calibri"/>
          <w:sz w:val="22"/>
          <w:szCs w:val="22"/>
          <w:lang w:val="it-IT" w:eastAsia="en-US"/>
        </w:rPr>
        <w:sectPr w:rsidR="00FF273C" w:rsidSect="0040340F">
          <w:headerReference w:type="default" r:id="rId15"/>
          <w:type w:val="continuous"/>
          <w:pgSz w:w="11907" w:h="16840" w:code="9"/>
          <w:pgMar w:top="1134" w:right="1134" w:bottom="1134" w:left="1134" w:header="1135" w:footer="720" w:gutter="0"/>
          <w:cols w:space="720"/>
        </w:sectPr>
      </w:pPr>
    </w:p>
    <w:p w:rsidR="009C4007" w:rsidRPr="00C37BA1" w:rsidRDefault="00C37BA1" w:rsidP="00C37BA1">
      <w:pPr>
        <w:pStyle w:val="Titolo1"/>
      </w:pPr>
      <w:bookmarkStart w:id="8" w:name="_Toc70349366"/>
      <w:r w:rsidRPr="00C37BA1">
        <w:lastRenderedPageBreak/>
        <w:t>Metodi dI esecuzione dei rilievi in campo e di analisi</w:t>
      </w:r>
      <w:bookmarkEnd w:id="8"/>
    </w:p>
    <w:p w:rsidR="00530620" w:rsidRPr="00530620" w:rsidRDefault="00530620" w:rsidP="00530620">
      <w:pPr>
        <w:pStyle w:val="Titolo3"/>
        <w:keepNext w:val="0"/>
        <w:numPr>
          <w:ilvl w:val="0"/>
          <w:numId w:val="0"/>
        </w:numPr>
        <w:overflowPunct w:val="0"/>
        <w:autoSpaceDE w:val="0"/>
        <w:autoSpaceDN w:val="0"/>
        <w:adjustRightInd w:val="0"/>
        <w:spacing w:after="240"/>
        <w:ind w:right="567"/>
        <w:textAlignment w:val="baseline"/>
      </w:pPr>
      <w:bookmarkStart w:id="9" w:name="_Toc70349367"/>
      <w:r>
        <w:t>4.1</w:t>
      </w:r>
      <w:r>
        <w:tab/>
        <w:t>Metodiche di rilievo</w:t>
      </w:r>
      <w:bookmarkEnd w:id="9"/>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I controlli mirati all’accertamento dello stato quali-quantitativo delle risorse idriche superficiali sono stati eseguiti secondo quanto riportato </w:t>
      </w:r>
      <w:r w:rsidRPr="00530620">
        <w:rPr>
          <w:rFonts w:ascii="Calibri" w:hAnsi="Calibri"/>
          <w:sz w:val="22"/>
          <w:szCs w:val="22"/>
          <w:lang w:val="it-IT" w:eastAsia="en-US"/>
        </w:rPr>
        <w:t>nel Piano di Monitoraggio Ambientale</w:t>
      </w:r>
      <w:r w:rsidR="00530620">
        <w:rPr>
          <w:rFonts w:ascii="Calibri" w:hAnsi="Calibri"/>
          <w:sz w:val="22"/>
          <w:szCs w:val="22"/>
          <w:lang w:val="it-IT" w:eastAsia="en-US"/>
        </w:rPr>
        <w:t xml:space="preserve"> </w:t>
      </w:r>
      <w:r w:rsidR="00530620" w:rsidRPr="009E0321">
        <w:rPr>
          <w:rFonts w:ascii="Calibri" w:hAnsi="Calibri"/>
          <w:sz w:val="22"/>
          <w:szCs w:val="22"/>
          <w:lang w:val="it-IT" w:eastAsia="en-US"/>
        </w:rPr>
        <w:t>in vigore al momento del campionamento</w:t>
      </w:r>
      <w:r w:rsidR="00530620" w:rsidRPr="00530620">
        <w:rPr>
          <w:rFonts w:ascii="Calibri" w:hAnsi="Calibri"/>
          <w:sz w:val="22"/>
          <w:szCs w:val="22"/>
          <w:lang w:val="it-IT" w:eastAsia="en-US"/>
        </w:rPr>
        <w:t>.</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La metodica interessa il monitoraggio di piezometri ubicati lungo il tracciato ferroviario e dei principali fontani</w:t>
      </w:r>
      <w:r w:rsidR="00530620">
        <w:rPr>
          <w:rFonts w:ascii="Calibri" w:hAnsi="Calibri"/>
          <w:sz w:val="22"/>
          <w:szCs w:val="22"/>
          <w:lang w:val="it-IT" w:eastAsia="en-US"/>
        </w:rPr>
        <w:t xml:space="preserve">li. </w:t>
      </w:r>
      <w:r w:rsidRPr="008E62A1">
        <w:rPr>
          <w:rFonts w:ascii="Calibri" w:hAnsi="Calibri"/>
          <w:sz w:val="22"/>
          <w:szCs w:val="22"/>
          <w:lang w:val="it-IT" w:eastAsia="en-US"/>
        </w:rPr>
        <w:t xml:space="preserve"> </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Al fine di eseguire con adeguata accuratezza la misura del livello piezometrico statico, prima di procedere al campionamento e precedentemente allo spurgo, viene eseguita la misura della soggiacenza; tale lettura deve essere fatta con il piezometro tenuto a riposo per almeno dodici ore. Per lo spurgo e il prelievo dei campioni viene utilizzata una pompa sommersa, posizionata ad una profondità intermedia tra il livello della falda ed il fondo del piezometro con portata non inferiore a 7 l/min. Le operazioni di spurgo devono continuare fino al conseguimento di almeno una delle seguenti condizioni: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eliminazione di 3-5 volumi di acqua contenuta nel pozzo;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venuta d’acqua chiarificata e/o stabilizzazione dei valori relativi a pH, temperatura, conducibilità misurate in continuo all’inizio, a metà e alla fine dello spurgo.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I parametri del livello piezometrico, della temperatura esterna, della temperatura dell’acqua, della conducibilità elettrica (EC), dell’ossigeno disciolto (OD), del pH, del potenziale Redox (Eh) sono misurati in campo simultaneamente mediante sonde multiparametriche. Le misure del livello statico della falda sono espressi sia in m s.l.m. che in m rispetto al piano campagna.</w:t>
      </w:r>
    </w:p>
    <w:p w:rsidR="008E62A1" w:rsidRPr="006F2496" w:rsidRDefault="008E62A1" w:rsidP="00E568F5">
      <w:pPr>
        <w:pStyle w:val="Titolo3"/>
        <w:keepNext w:val="0"/>
        <w:numPr>
          <w:ilvl w:val="2"/>
          <w:numId w:val="20"/>
        </w:numPr>
        <w:overflowPunct w:val="0"/>
        <w:autoSpaceDE w:val="0"/>
        <w:autoSpaceDN w:val="0"/>
        <w:adjustRightInd w:val="0"/>
        <w:spacing w:after="240"/>
        <w:ind w:right="567"/>
        <w:textAlignment w:val="baseline"/>
      </w:pPr>
      <w:bookmarkStart w:id="10" w:name="_Toc70349368"/>
      <w:r w:rsidRPr="006F2496">
        <w:t>Misure in situ</w:t>
      </w:r>
      <w:bookmarkEnd w:id="10"/>
    </w:p>
    <w:p w:rsidR="008E62A1" w:rsidRPr="008E62A1" w:rsidRDefault="008E62A1" w:rsidP="008E62A1">
      <w:pPr>
        <w:spacing w:after="24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Le misure in situ, previste per la fase ante operam, corso d’opera e post operam, rivestono particolare importanza nell’ambito del monitoraggio in quanto consentono di verificare con immediatezza e facilità valori anomali dei parametri investigati, rispetto al normale range di variazione, o ai valori registrati in fase ante operam.</w:t>
      </w:r>
      <w:r w:rsidR="00F56094">
        <w:rPr>
          <w:rFonts w:ascii="Calibri" w:hAnsi="Calibri"/>
          <w:sz w:val="22"/>
          <w:szCs w:val="22"/>
          <w:lang w:val="it-IT" w:eastAsia="en-US"/>
        </w:rPr>
        <w:t xml:space="preserve"> </w:t>
      </w:r>
      <w:r w:rsidRPr="008E62A1">
        <w:rPr>
          <w:rFonts w:ascii="Calibri" w:hAnsi="Calibri"/>
          <w:sz w:val="22"/>
          <w:szCs w:val="22"/>
          <w:lang w:val="it-IT" w:eastAsia="en-US"/>
        </w:rPr>
        <w:t>Non consentono sempre di individuare con esattezza la causa dell’anomalia ma ne segnalano l’esistenza, permettendo all’operatore di programmare eventuali analisi integrative e/o interventi di salvaguardia o ripristino ambientale.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Nella seguente tabella vengono riportati i parametri monitorati in situ.</w:t>
      </w:r>
    </w:p>
    <w:tbl>
      <w:tblPr>
        <w:tblW w:w="10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969"/>
        <w:gridCol w:w="3066"/>
      </w:tblGrid>
      <w:tr w:rsidR="008E62A1" w:rsidRPr="006F2496" w:rsidTr="006F5103">
        <w:trPr>
          <w:cantSplit/>
          <w:trHeight w:val="432"/>
          <w:tblHeader/>
          <w:jc w:val="center"/>
        </w:trPr>
        <w:tc>
          <w:tcPr>
            <w:tcW w:w="3190"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Tipologia</w:t>
            </w:r>
          </w:p>
        </w:tc>
        <w:tc>
          <w:tcPr>
            <w:tcW w:w="3969"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Parametro</w:t>
            </w:r>
          </w:p>
        </w:tc>
        <w:tc>
          <w:tcPr>
            <w:tcW w:w="3066"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Unità di misura</w:t>
            </w:r>
          </w:p>
        </w:tc>
      </w:tr>
      <w:tr w:rsidR="008E62A1" w:rsidRPr="006F2496" w:rsidTr="006F5103">
        <w:trPr>
          <w:trHeight w:val="227"/>
          <w:jc w:val="center"/>
        </w:trPr>
        <w:tc>
          <w:tcPr>
            <w:tcW w:w="3190" w:type="dxa"/>
            <w:vMerge w:val="restart"/>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 xml:space="preserve">Chimico-fisici </w:t>
            </w:r>
            <w:r w:rsidRPr="006F2496">
              <w:rPr>
                <w:i/>
                <w:sz w:val="18"/>
                <w:szCs w:val="18"/>
              </w:rPr>
              <w:t>in situ</w:t>
            </w: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Temperatura dell’aria</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°C</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Temperatura dell’acqua</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°C</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 xml:space="preserve">Livello piezometrico </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m da p.c</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pH</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Unità pH</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26385F">
            <w:pPr>
              <w:pStyle w:val="NormaleBS-TG"/>
              <w:spacing w:line="240" w:lineRule="auto"/>
              <w:ind w:right="5"/>
              <w:jc w:val="center"/>
              <w:rPr>
                <w:sz w:val="18"/>
                <w:szCs w:val="18"/>
              </w:rPr>
            </w:pPr>
            <w:r w:rsidRPr="006F2496">
              <w:rPr>
                <w:sz w:val="18"/>
                <w:szCs w:val="18"/>
              </w:rPr>
              <w:t xml:space="preserve">Conducibilità elettrica </w:t>
            </w:r>
            <w:r w:rsidRPr="00616706">
              <w:rPr>
                <w:sz w:val="18"/>
                <w:szCs w:val="18"/>
              </w:rPr>
              <w:t>specifica (</w:t>
            </w:r>
            <w:r w:rsidR="00797B8D" w:rsidRPr="00616706">
              <w:rPr>
                <w:sz w:val="18"/>
                <w:szCs w:val="18"/>
              </w:rPr>
              <w:t xml:space="preserve">a </w:t>
            </w:r>
            <w:r w:rsidRPr="00616706">
              <w:rPr>
                <w:sz w:val="18"/>
                <w:szCs w:val="18"/>
              </w:rPr>
              <w:t>2</w:t>
            </w:r>
            <w:r w:rsidR="0026385F" w:rsidRPr="00616706">
              <w:rPr>
                <w:sz w:val="18"/>
                <w:szCs w:val="18"/>
              </w:rPr>
              <w:t>0</w:t>
            </w:r>
            <w:r w:rsidRPr="00616706">
              <w:rPr>
                <w:sz w:val="18"/>
                <w:szCs w:val="18"/>
              </w:rPr>
              <w:t xml:space="preserve"> °C)</w:t>
            </w:r>
          </w:p>
        </w:tc>
        <w:tc>
          <w:tcPr>
            <w:tcW w:w="3066" w:type="dxa"/>
            <w:shd w:val="clear" w:color="auto" w:fill="auto"/>
            <w:vAlign w:val="center"/>
          </w:tcPr>
          <w:p w:rsidR="008E62A1" w:rsidRPr="006F2496" w:rsidRDefault="008E62A1" w:rsidP="00C17559">
            <w:pPr>
              <w:jc w:val="center"/>
              <w:rPr>
                <w:rFonts w:ascii="Calibri" w:hAnsi="Calibri"/>
                <w:color w:val="000000"/>
                <w:sz w:val="18"/>
                <w:szCs w:val="18"/>
              </w:rPr>
            </w:pPr>
            <w:r w:rsidRPr="006F2496">
              <w:rPr>
                <w:rFonts w:ascii="Calibri" w:hAnsi="Calibri"/>
                <w:color w:val="000000"/>
                <w:sz w:val="18"/>
                <w:szCs w:val="18"/>
              </w:rPr>
              <w:t>µS/cm</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 xml:space="preserve">Ossigeno disciolto </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Ossigeno disciolto</w:t>
            </w:r>
          </w:p>
        </w:tc>
        <w:tc>
          <w:tcPr>
            <w:tcW w:w="3066"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mg/l</w:t>
            </w:r>
          </w:p>
        </w:tc>
      </w:tr>
      <w:tr w:rsidR="008E62A1" w:rsidRPr="006F2496" w:rsidTr="006F5103">
        <w:trPr>
          <w:trHeight w:val="227"/>
          <w:jc w:val="center"/>
        </w:trPr>
        <w:tc>
          <w:tcPr>
            <w:tcW w:w="3190"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969"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Potenziale Redox</w:t>
            </w:r>
          </w:p>
        </w:tc>
        <w:tc>
          <w:tcPr>
            <w:tcW w:w="3066" w:type="dxa"/>
            <w:shd w:val="clear" w:color="auto" w:fill="auto"/>
            <w:vAlign w:val="center"/>
          </w:tcPr>
          <w:p w:rsidR="008E62A1" w:rsidRPr="006F2496" w:rsidRDefault="008E62A1" w:rsidP="00C17559">
            <w:pPr>
              <w:jc w:val="center"/>
              <w:rPr>
                <w:rFonts w:ascii="Calibri" w:hAnsi="Calibri"/>
                <w:color w:val="000000"/>
                <w:sz w:val="18"/>
                <w:szCs w:val="18"/>
              </w:rPr>
            </w:pPr>
            <w:r w:rsidRPr="006F2496">
              <w:rPr>
                <w:rFonts w:ascii="Calibri" w:hAnsi="Calibri"/>
                <w:color w:val="000000"/>
                <w:sz w:val="18"/>
                <w:szCs w:val="18"/>
              </w:rPr>
              <w:t>mV</w:t>
            </w:r>
          </w:p>
        </w:tc>
      </w:tr>
    </w:tbl>
    <w:p w:rsidR="00AB58CA" w:rsidRDefault="00AB58CA" w:rsidP="008E62A1">
      <w:pPr>
        <w:ind w:right="141"/>
        <w:jc w:val="center"/>
        <w:rPr>
          <w:rFonts w:ascii="Calibri" w:hAnsi="Calibri" w:cs="Arial"/>
          <w:b/>
          <w:sz w:val="18"/>
          <w:szCs w:val="18"/>
          <w:lang w:val="it-IT"/>
        </w:rPr>
      </w:pPr>
    </w:p>
    <w:p w:rsidR="008E62A1" w:rsidRPr="008E62A1" w:rsidRDefault="008E62A1" w:rsidP="008E62A1">
      <w:pPr>
        <w:ind w:right="141"/>
        <w:jc w:val="center"/>
        <w:rPr>
          <w:rFonts w:ascii="Calibri" w:hAnsi="Calibri"/>
          <w:b/>
          <w:sz w:val="18"/>
          <w:szCs w:val="22"/>
          <w:lang w:val="it-IT"/>
        </w:rPr>
      </w:pPr>
      <w:r w:rsidRPr="008E62A1">
        <w:rPr>
          <w:rFonts w:ascii="Calibri" w:hAnsi="Calibri" w:cs="Arial"/>
          <w:b/>
          <w:sz w:val="18"/>
          <w:szCs w:val="18"/>
          <w:lang w:val="it-IT"/>
        </w:rPr>
        <w:t xml:space="preserve">Tabella </w:t>
      </w:r>
      <w:r w:rsidR="009C52C8">
        <w:rPr>
          <w:rFonts w:ascii="Calibri" w:hAnsi="Calibri" w:cs="Arial"/>
          <w:b/>
          <w:sz w:val="18"/>
          <w:szCs w:val="18"/>
          <w:lang w:val="it-IT"/>
        </w:rPr>
        <w:fldChar w:fldCharType="begin"/>
      </w:r>
      <w:r w:rsidR="009C52C8">
        <w:rPr>
          <w:rFonts w:ascii="Calibri" w:hAnsi="Calibri" w:cs="Arial"/>
          <w:b/>
          <w:sz w:val="18"/>
          <w:szCs w:val="18"/>
          <w:lang w:val="it-IT"/>
        </w:rPr>
        <w:instrText xml:space="preserve"> STYLEREF 1 \s </w:instrText>
      </w:r>
      <w:r w:rsidR="009C52C8">
        <w:rPr>
          <w:rFonts w:ascii="Calibri" w:hAnsi="Calibri" w:cs="Arial"/>
          <w:b/>
          <w:sz w:val="18"/>
          <w:szCs w:val="18"/>
          <w:lang w:val="it-IT"/>
        </w:rPr>
        <w:fldChar w:fldCharType="separate"/>
      </w:r>
      <w:r w:rsidR="00B02453">
        <w:rPr>
          <w:rFonts w:ascii="Calibri" w:hAnsi="Calibri" w:cs="Arial"/>
          <w:b/>
          <w:noProof/>
          <w:sz w:val="18"/>
          <w:szCs w:val="18"/>
          <w:lang w:val="it-IT"/>
        </w:rPr>
        <w:t>4</w:t>
      </w:r>
      <w:r w:rsidR="009C52C8">
        <w:rPr>
          <w:rFonts w:ascii="Calibri" w:hAnsi="Calibri" w:cs="Arial"/>
          <w:b/>
          <w:sz w:val="18"/>
          <w:szCs w:val="18"/>
          <w:lang w:val="it-IT"/>
        </w:rPr>
        <w:fldChar w:fldCharType="end"/>
      </w:r>
      <w:r w:rsidR="009C52C8">
        <w:rPr>
          <w:rFonts w:ascii="Calibri" w:hAnsi="Calibri" w:cs="Arial"/>
          <w:b/>
          <w:sz w:val="18"/>
          <w:szCs w:val="18"/>
          <w:lang w:val="it-IT"/>
        </w:rPr>
        <w:t>.</w:t>
      </w:r>
      <w:r w:rsidR="009C52C8">
        <w:rPr>
          <w:rFonts w:ascii="Calibri" w:hAnsi="Calibri" w:cs="Arial"/>
          <w:b/>
          <w:sz w:val="18"/>
          <w:szCs w:val="18"/>
          <w:lang w:val="it-IT"/>
        </w:rPr>
        <w:fldChar w:fldCharType="begin"/>
      </w:r>
      <w:r w:rsidR="009C52C8">
        <w:rPr>
          <w:rFonts w:ascii="Calibri" w:hAnsi="Calibri" w:cs="Arial"/>
          <w:b/>
          <w:sz w:val="18"/>
          <w:szCs w:val="18"/>
          <w:lang w:val="it-IT"/>
        </w:rPr>
        <w:instrText xml:space="preserve"> SEQ Tabella \* ARABIC \s 1 </w:instrText>
      </w:r>
      <w:r w:rsidR="009C52C8">
        <w:rPr>
          <w:rFonts w:ascii="Calibri" w:hAnsi="Calibri" w:cs="Arial"/>
          <w:b/>
          <w:sz w:val="18"/>
          <w:szCs w:val="18"/>
          <w:lang w:val="it-IT"/>
        </w:rPr>
        <w:fldChar w:fldCharType="separate"/>
      </w:r>
      <w:r w:rsidR="00B02453">
        <w:rPr>
          <w:rFonts w:ascii="Calibri" w:hAnsi="Calibri" w:cs="Arial"/>
          <w:b/>
          <w:noProof/>
          <w:sz w:val="18"/>
          <w:szCs w:val="18"/>
          <w:lang w:val="it-IT"/>
        </w:rPr>
        <w:t>1</w:t>
      </w:r>
      <w:r w:rsidR="009C52C8">
        <w:rPr>
          <w:rFonts w:ascii="Calibri" w:hAnsi="Calibri" w:cs="Arial"/>
          <w:b/>
          <w:sz w:val="18"/>
          <w:szCs w:val="18"/>
          <w:lang w:val="it-IT"/>
        </w:rPr>
        <w:fldChar w:fldCharType="end"/>
      </w:r>
      <w:r w:rsidRPr="008E62A1">
        <w:rPr>
          <w:rFonts w:ascii="Calibri" w:hAnsi="Calibri" w:cs="Arial"/>
          <w:b/>
          <w:sz w:val="18"/>
          <w:szCs w:val="18"/>
          <w:lang w:val="it-IT"/>
        </w:rPr>
        <w:t xml:space="preserve"> - </w:t>
      </w:r>
      <w:r w:rsidRPr="008E62A1">
        <w:rPr>
          <w:rFonts w:ascii="Calibri" w:hAnsi="Calibri"/>
          <w:b/>
          <w:sz w:val="18"/>
          <w:szCs w:val="22"/>
          <w:lang w:val="it-IT"/>
        </w:rPr>
        <w:t xml:space="preserve">Parametri chimico-fisici monitorati </w:t>
      </w:r>
      <w:r w:rsidRPr="008E62A1">
        <w:rPr>
          <w:rFonts w:ascii="Calibri" w:hAnsi="Calibri"/>
          <w:b/>
          <w:i/>
          <w:sz w:val="18"/>
          <w:szCs w:val="22"/>
          <w:lang w:val="it-IT"/>
        </w:rPr>
        <w:t>in situ</w:t>
      </w:r>
      <w:r w:rsidRPr="008E62A1">
        <w:rPr>
          <w:rFonts w:ascii="Calibri" w:hAnsi="Calibri"/>
          <w:b/>
          <w:sz w:val="18"/>
          <w:szCs w:val="22"/>
          <w:lang w:val="it-IT"/>
        </w:rPr>
        <w:t>.</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lastRenderedPageBreak/>
        <w:t xml:space="preserve">I parametri </w:t>
      </w:r>
      <w:r w:rsidRPr="008E62A1">
        <w:rPr>
          <w:rFonts w:ascii="Calibri" w:hAnsi="Calibri"/>
          <w:i/>
          <w:sz w:val="22"/>
          <w:szCs w:val="22"/>
          <w:lang w:val="it-IT" w:eastAsia="en-US"/>
        </w:rPr>
        <w:t>Temperatura</w:t>
      </w:r>
      <w:r w:rsidRPr="008E62A1">
        <w:rPr>
          <w:rFonts w:ascii="Calibri" w:hAnsi="Calibri"/>
          <w:sz w:val="22"/>
          <w:szCs w:val="22"/>
          <w:lang w:val="it-IT" w:eastAsia="en-US"/>
        </w:rPr>
        <w:t xml:space="preserve">, </w:t>
      </w:r>
      <w:r w:rsidRPr="008E62A1">
        <w:rPr>
          <w:rFonts w:ascii="Calibri" w:hAnsi="Calibri"/>
          <w:i/>
          <w:sz w:val="22"/>
          <w:szCs w:val="22"/>
          <w:lang w:val="it-IT" w:eastAsia="en-US"/>
        </w:rPr>
        <w:t>Ossigeno disciolto</w:t>
      </w:r>
      <w:r w:rsidRPr="008E62A1">
        <w:rPr>
          <w:rFonts w:ascii="Calibri" w:hAnsi="Calibri"/>
          <w:sz w:val="22"/>
          <w:szCs w:val="22"/>
          <w:lang w:val="it-IT" w:eastAsia="en-US"/>
        </w:rPr>
        <w:t xml:space="preserve"> (% saturazione), </w:t>
      </w:r>
      <w:r w:rsidRPr="008E62A1">
        <w:rPr>
          <w:rFonts w:ascii="Calibri" w:hAnsi="Calibri"/>
          <w:i/>
          <w:sz w:val="22"/>
          <w:szCs w:val="22"/>
          <w:lang w:val="it-IT" w:eastAsia="en-US"/>
        </w:rPr>
        <w:t>Ossigeno disciolto</w:t>
      </w:r>
      <w:r w:rsidRPr="008E62A1">
        <w:rPr>
          <w:rFonts w:ascii="Calibri" w:hAnsi="Calibri"/>
          <w:sz w:val="22"/>
          <w:szCs w:val="22"/>
          <w:lang w:val="it-IT" w:eastAsia="en-US"/>
        </w:rPr>
        <w:t xml:space="preserve"> (mg/l), </w:t>
      </w:r>
      <w:r w:rsidRPr="008E62A1">
        <w:rPr>
          <w:rFonts w:ascii="Calibri" w:hAnsi="Calibri"/>
          <w:i/>
          <w:sz w:val="22"/>
          <w:szCs w:val="22"/>
          <w:lang w:val="it-IT" w:eastAsia="en-US"/>
        </w:rPr>
        <w:t>pH</w:t>
      </w:r>
      <w:r w:rsidRPr="008E62A1">
        <w:rPr>
          <w:rFonts w:ascii="Calibri" w:hAnsi="Calibri"/>
          <w:sz w:val="22"/>
          <w:szCs w:val="22"/>
          <w:lang w:val="it-IT" w:eastAsia="en-US"/>
        </w:rPr>
        <w:t xml:space="preserve">, </w:t>
      </w:r>
      <w:r w:rsidRPr="008E62A1">
        <w:rPr>
          <w:rFonts w:ascii="Calibri" w:hAnsi="Calibri"/>
          <w:i/>
          <w:sz w:val="22"/>
          <w:szCs w:val="22"/>
          <w:lang w:val="it-IT" w:eastAsia="en-US"/>
        </w:rPr>
        <w:t>Conducibilità</w:t>
      </w:r>
      <w:r w:rsidRPr="008E62A1">
        <w:rPr>
          <w:rFonts w:ascii="Calibri" w:hAnsi="Calibri"/>
          <w:sz w:val="22"/>
          <w:szCs w:val="22"/>
          <w:lang w:val="it-IT" w:eastAsia="en-US"/>
        </w:rPr>
        <w:t xml:space="preserve"> e </w:t>
      </w:r>
      <w:r w:rsidRPr="008E62A1">
        <w:rPr>
          <w:rFonts w:ascii="Calibri" w:hAnsi="Calibri"/>
          <w:i/>
          <w:sz w:val="22"/>
          <w:szCs w:val="22"/>
          <w:lang w:val="it-IT" w:eastAsia="en-US"/>
        </w:rPr>
        <w:t>Potenziale RedOx</w:t>
      </w:r>
      <w:r w:rsidRPr="008E62A1">
        <w:rPr>
          <w:rFonts w:ascii="Calibri" w:hAnsi="Calibri"/>
          <w:sz w:val="22"/>
          <w:szCs w:val="22"/>
          <w:lang w:val="it-IT" w:eastAsia="en-US"/>
        </w:rPr>
        <w:t>, vengono misurati in campo con strumentazione portatile (sonda multiparametrica) secondo i requisiti della normativa vigente di settore.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p>
    <w:p w:rsidR="008E62A1" w:rsidRPr="006F2496" w:rsidRDefault="008E62A1" w:rsidP="00E568F5">
      <w:pPr>
        <w:pStyle w:val="Titolo3"/>
        <w:keepNext w:val="0"/>
        <w:numPr>
          <w:ilvl w:val="2"/>
          <w:numId w:val="20"/>
        </w:numPr>
        <w:overflowPunct w:val="0"/>
        <w:autoSpaceDE w:val="0"/>
        <w:autoSpaceDN w:val="0"/>
        <w:adjustRightInd w:val="0"/>
        <w:spacing w:after="240"/>
        <w:ind w:right="567"/>
        <w:textAlignment w:val="baseline"/>
      </w:pPr>
      <w:bookmarkStart w:id="11" w:name="_Toc70349369"/>
      <w:r w:rsidRPr="006F2496">
        <w:t>Analisi di laboratorio</w:t>
      </w:r>
      <w:bookmarkEnd w:id="11"/>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Sui campioni di acqua prelevati e consegnati al laboratorio di analisi, sono state effettuate le determinazioni analitiche riportate nella seguente tabella.</w:t>
      </w:r>
    </w:p>
    <w:tbl>
      <w:tblPr>
        <w:tblW w:w="10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3"/>
        <w:gridCol w:w="1198"/>
        <w:gridCol w:w="1999"/>
        <w:gridCol w:w="1262"/>
        <w:gridCol w:w="992"/>
        <w:gridCol w:w="2839"/>
      </w:tblGrid>
      <w:tr w:rsidR="008E62A1" w:rsidRPr="006F2496" w:rsidTr="00C17559">
        <w:trPr>
          <w:cantSplit/>
          <w:trHeight w:val="20"/>
          <w:tblHeader/>
          <w:jc w:val="center"/>
        </w:trPr>
        <w:tc>
          <w:tcPr>
            <w:tcW w:w="2003"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szCs w:val="24"/>
              </w:rPr>
              <w:br w:type="page"/>
            </w:r>
            <w:r w:rsidRPr="006F2496">
              <w:rPr>
                <w:b/>
                <w:sz w:val="18"/>
                <w:szCs w:val="18"/>
              </w:rPr>
              <w:t>Gruppo</w:t>
            </w:r>
          </w:p>
        </w:tc>
        <w:tc>
          <w:tcPr>
            <w:tcW w:w="3197" w:type="dxa"/>
            <w:gridSpan w:val="2"/>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Parametro</w:t>
            </w:r>
          </w:p>
        </w:tc>
        <w:tc>
          <w:tcPr>
            <w:tcW w:w="1262" w:type="dxa"/>
            <w:shd w:val="clear" w:color="auto" w:fill="D9D9D9"/>
            <w:vAlign w:val="center"/>
          </w:tcPr>
          <w:p w:rsidR="008E62A1" w:rsidRPr="006F2496" w:rsidRDefault="008E62A1" w:rsidP="00C17559">
            <w:pPr>
              <w:pStyle w:val="NormaleBS-TG"/>
              <w:spacing w:line="240" w:lineRule="auto"/>
              <w:ind w:right="-108"/>
              <w:jc w:val="center"/>
              <w:rPr>
                <w:b/>
                <w:bCs/>
                <w:sz w:val="18"/>
                <w:szCs w:val="18"/>
              </w:rPr>
            </w:pPr>
            <w:r w:rsidRPr="006F2496">
              <w:rPr>
                <w:b/>
                <w:bCs/>
                <w:sz w:val="18"/>
                <w:szCs w:val="18"/>
              </w:rPr>
              <w:t>Valori Limite D.Lgs. 152/06</w:t>
            </w:r>
          </w:p>
        </w:tc>
        <w:tc>
          <w:tcPr>
            <w:tcW w:w="992"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Unità di misura</w:t>
            </w:r>
          </w:p>
        </w:tc>
        <w:tc>
          <w:tcPr>
            <w:tcW w:w="2839" w:type="dxa"/>
            <w:shd w:val="clear" w:color="auto" w:fill="D9D9D9"/>
            <w:vAlign w:val="center"/>
          </w:tcPr>
          <w:p w:rsidR="008E62A1" w:rsidRPr="006F2496" w:rsidRDefault="008E62A1" w:rsidP="00C17559">
            <w:pPr>
              <w:pStyle w:val="NormaleBS-TG"/>
              <w:spacing w:line="240" w:lineRule="auto"/>
              <w:ind w:right="5"/>
              <w:jc w:val="center"/>
              <w:rPr>
                <w:b/>
                <w:sz w:val="18"/>
                <w:szCs w:val="18"/>
              </w:rPr>
            </w:pPr>
            <w:r w:rsidRPr="006F2496">
              <w:rPr>
                <w:b/>
                <w:sz w:val="18"/>
                <w:szCs w:val="18"/>
              </w:rPr>
              <w:t>Metodica</w:t>
            </w:r>
          </w:p>
        </w:tc>
      </w:tr>
      <w:tr w:rsidR="008E62A1" w:rsidRPr="00DD31AE" w:rsidTr="00C17559">
        <w:trPr>
          <w:cantSplit/>
          <w:trHeight w:val="20"/>
          <w:jc w:val="center"/>
        </w:trPr>
        <w:tc>
          <w:tcPr>
            <w:tcW w:w="2003" w:type="dxa"/>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Parametri chimico-fisici</w:t>
            </w: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Solidi sospesi totali</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lang w:val="en-GB"/>
              </w:rPr>
            </w:pPr>
            <w:r w:rsidRPr="006F2496">
              <w:rPr>
                <w:sz w:val="16"/>
                <w:szCs w:val="16"/>
                <w:lang w:val="en-GB"/>
              </w:rPr>
              <w:t>APAT CNR IRSA 2090 B Man. 29 2003</w:t>
            </w:r>
          </w:p>
        </w:tc>
      </w:tr>
      <w:tr w:rsidR="008E62A1" w:rsidRPr="006F2496" w:rsidTr="00C17559">
        <w:trPr>
          <w:cantSplit/>
          <w:trHeight w:val="20"/>
          <w:jc w:val="center"/>
        </w:trPr>
        <w:tc>
          <w:tcPr>
            <w:tcW w:w="2003" w:type="dxa"/>
            <w:vMerge w:val="restart"/>
            <w:shd w:val="clear" w:color="auto" w:fill="auto"/>
            <w:vAlign w:val="center"/>
          </w:tcPr>
          <w:p w:rsidR="008E62A1" w:rsidRPr="006F2496" w:rsidRDefault="008E62A1" w:rsidP="00C17559">
            <w:pPr>
              <w:pStyle w:val="NormaleBS-TG"/>
              <w:ind w:right="5"/>
              <w:jc w:val="center"/>
              <w:rPr>
                <w:sz w:val="18"/>
                <w:szCs w:val="18"/>
                <w:lang w:val="en-US"/>
              </w:rPr>
            </w:pPr>
            <w:r w:rsidRPr="006F2496">
              <w:rPr>
                <w:sz w:val="18"/>
                <w:szCs w:val="18"/>
                <w:lang w:val="en-US"/>
              </w:rPr>
              <w:t>Costituenti organici</w:t>
            </w: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TOC</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UNI EN 1484:1999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 xml:space="preserve">Idrocarburi leggeri (C&lt;12) </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ISPRA Man 123 2015 Met A</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Idrocarburi pesanti (C&gt;12)</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UNI EN ISO 9377-2:2002</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Idrocarburi totali (come n-esano)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350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Somma</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ind w:right="5"/>
              <w:jc w:val="center"/>
              <w:rPr>
                <w:sz w:val="18"/>
                <w:szCs w:val="18"/>
                <w:lang w:val="en-US"/>
              </w:rPr>
            </w:pPr>
          </w:p>
        </w:tc>
        <w:tc>
          <w:tcPr>
            <w:tcW w:w="3197" w:type="dxa"/>
            <w:gridSpan w:val="2"/>
            <w:shd w:val="clear" w:color="auto" w:fill="auto"/>
            <w:vAlign w:val="center"/>
          </w:tcPr>
          <w:p w:rsidR="008E62A1" w:rsidRPr="004C0267" w:rsidRDefault="008E62A1" w:rsidP="00C17559">
            <w:pPr>
              <w:pStyle w:val="NormaleBS-TG"/>
              <w:spacing w:line="240" w:lineRule="auto"/>
              <w:ind w:right="5"/>
              <w:jc w:val="left"/>
              <w:rPr>
                <w:sz w:val="16"/>
                <w:szCs w:val="16"/>
              </w:rPr>
            </w:pPr>
            <w:r w:rsidRPr="004C0267">
              <w:rPr>
                <w:sz w:val="16"/>
                <w:szCs w:val="16"/>
              </w:rPr>
              <w:t>Tensioattivi anionici (MBAS)</w:t>
            </w:r>
          </w:p>
        </w:tc>
        <w:tc>
          <w:tcPr>
            <w:tcW w:w="1262" w:type="dxa"/>
            <w:shd w:val="clear" w:color="auto" w:fill="auto"/>
            <w:vAlign w:val="center"/>
          </w:tcPr>
          <w:p w:rsidR="008E62A1" w:rsidRPr="004C0267" w:rsidRDefault="004C0267" w:rsidP="00C17559">
            <w:pPr>
              <w:jc w:val="center"/>
              <w:rPr>
                <w:rFonts w:ascii="Calibri" w:hAnsi="Calibri"/>
                <w:sz w:val="16"/>
                <w:szCs w:val="16"/>
              </w:rPr>
            </w:pPr>
            <w:r w:rsidRPr="004C0267">
              <w:rPr>
                <w:rFonts w:ascii="Calibri" w:hAnsi="Calibri"/>
                <w:sz w:val="16"/>
                <w:szCs w:val="16"/>
              </w:rPr>
              <w:t>2,2</w:t>
            </w:r>
            <w:r w:rsidRPr="004C0267">
              <w:rPr>
                <w:rFonts w:ascii="Calibri" w:hAnsi="Calibri"/>
                <w:sz w:val="16"/>
                <w:szCs w:val="16"/>
                <w:vertAlign w:val="superscript"/>
              </w:rPr>
              <w:t>(1)</w:t>
            </w:r>
          </w:p>
        </w:tc>
        <w:tc>
          <w:tcPr>
            <w:tcW w:w="992" w:type="dxa"/>
            <w:vAlign w:val="center"/>
          </w:tcPr>
          <w:p w:rsidR="008E62A1" w:rsidRPr="004C0267" w:rsidRDefault="004C0267" w:rsidP="00C17559">
            <w:pPr>
              <w:jc w:val="center"/>
              <w:rPr>
                <w:rFonts w:asciiTheme="minorHAnsi" w:hAnsiTheme="minorHAnsi"/>
                <w:sz w:val="16"/>
                <w:szCs w:val="16"/>
              </w:rPr>
            </w:pPr>
            <w:r w:rsidRPr="004C0267">
              <w:rPr>
                <w:rFonts w:asciiTheme="minorHAnsi" w:hAnsiTheme="minorHAnsi"/>
                <w:sz w:val="16"/>
                <w:szCs w:val="16"/>
              </w:rPr>
              <w:t>m</w:t>
            </w:r>
            <w:r w:rsidR="008E62A1" w:rsidRPr="004C0267">
              <w:rPr>
                <w:rFonts w:asciiTheme="minorHAnsi" w:hAnsiTheme="minorHAnsi"/>
                <w:sz w:val="16"/>
                <w:szCs w:val="16"/>
              </w:rPr>
              <w:t>g/l</w:t>
            </w:r>
          </w:p>
        </w:tc>
        <w:tc>
          <w:tcPr>
            <w:tcW w:w="2839" w:type="dxa"/>
            <w:vAlign w:val="center"/>
          </w:tcPr>
          <w:p w:rsidR="008E62A1" w:rsidRPr="004C0267" w:rsidRDefault="0082502F" w:rsidP="00C17559">
            <w:pPr>
              <w:pStyle w:val="NormaleBS-TG"/>
              <w:spacing w:line="240" w:lineRule="auto"/>
              <w:ind w:right="5"/>
              <w:jc w:val="center"/>
              <w:rPr>
                <w:sz w:val="16"/>
                <w:szCs w:val="16"/>
              </w:rPr>
            </w:pPr>
            <w:r w:rsidRPr="0082502F">
              <w:rPr>
                <w:sz w:val="16"/>
                <w:szCs w:val="16"/>
              </w:rPr>
              <w:t>ISO 16265:2009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ind w:right="5"/>
              <w:jc w:val="center"/>
              <w:rPr>
                <w:sz w:val="18"/>
                <w:szCs w:val="18"/>
                <w:lang w:val="en-US"/>
              </w:rPr>
            </w:pPr>
          </w:p>
        </w:tc>
        <w:tc>
          <w:tcPr>
            <w:tcW w:w="3197" w:type="dxa"/>
            <w:gridSpan w:val="2"/>
            <w:shd w:val="clear" w:color="auto" w:fill="auto"/>
            <w:vAlign w:val="center"/>
          </w:tcPr>
          <w:p w:rsidR="008E62A1" w:rsidRPr="004C0267" w:rsidRDefault="008E62A1" w:rsidP="00C17559">
            <w:pPr>
              <w:pStyle w:val="NormaleBS-TG"/>
              <w:spacing w:line="240" w:lineRule="auto"/>
              <w:ind w:right="5"/>
              <w:jc w:val="left"/>
              <w:rPr>
                <w:sz w:val="16"/>
                <w:szCs w:val="16"/>
              </w:rPr>
            </w:pPr>
            <w:r w:rsidRPr="004C0267">
              <w:rPr>
                <w:sz w:val="16"/>
                <w:szCs w:val="16"/>
              </w:rPr>
              <w:t>Tensioattivi non ionici (TAS)</w:t>
            </w:r>
          </w:p>
        </w:tc>
        <w:tc>
          <w:tcPr>
            <w:tcW w:w="1262" w:type="dxa"/>
            <w:shd w:val="clear" w:color="auto" w:fill="auto"/>
            <w:vAlign w:val="center"/>
          </w:tcPr>
          <w:p w:rsidR="008E62A1" w:rsidRPr="004C0267" w:rsidRDefault="008E62A1" w:rsidP="00C17559">
            <w:pPr>
              <w:jc w:val="center"/>
              <w:rPr>
                <w:rFonts w:ascii="Calibri" w:hAnsi="Calibri"/>
                <w:sz w:val="16"/>
                <w:szCs w:val="16"/>
              </w:rPr>
            </w:pPr>
            <w:r w:rsidRPr="004C0267">
              <w:rPr>
                <w:rFonts w:ascii="Calibri" w:hAnsi="Calibri"/>
                <w:sz w:val="16"/>
                <w:szCs w:val="16"/>
              </w:rPr>
              <w:t>-</w:t>
            </w:r>
          </w:p>
        </w:tc>
        <w:tc>
          <w:tcPr>
            <w:tcW w:w="992" w:type="dxa"/>
            <w:vAlign w:val="center"/>
          </w:tcPr>
          <w:p w:rsidR="008E62A1" w:rsidRPr="004C0267" w:rsidRDefault="004C0267" w:rsidP="00C17559">
            <w:pPr>
              <w:jc w:val="center"/>
              <w:rPr>
                <w:rFonts w:asciiTheme="minorHAnsi" w:hAnsiTheme="minorHAnsi"/>
                <w:sz w:val="16"/>
                <w:szCs w:val="16"/>
              </w:rPr>
            </w:pPr>
            <w:r w:rsidRPr="004C0267">
              <w:rPr>
                <w:rFonts w:asciiTheme="minorHAnsi" w:hAnsiTheme="minorHAnsi"/>
                <w:sz w:val="16"/>
                <w:szCs w:val="16"/>
              </w:rPr>
              <w:t>m</w:t>
            </w:r>
            <w:r w:rsidR="008E62A1" w:rsidRPr="004C0267">
              <w:rPr>
                <w:rFonts w:asciiTheme="minorHAnsi" w:hAnsiTheme="minorHAnsi"/>
                <w:sz w:val="16"/>
                <w:szCs w:val="16"/>
              </w:rPr>
              <w:t>g/l</w:t>
            </w:r>
          </w:p>
        </w:tc>
        <w:tc>
          <w:tcPr>
            <w:tcW w:w="2839" w:type="dxa"/>
            <w:vAlign w:val="center"/>
          </w:tcPr>
          <w:p w:rsidR="008E62A1" w:rsidRPr="004C0267" w:rsidRDefault="008E62A1" w:rsidP="00C17559">
            <w:pPr>
              <w:pStyle w:val="NormaleBS-TG"/>
              <w:spacing w:line="240" w:lineRule="auto"/>
              <w:ind w:right="5"/>
              <w:jc w:val="center"/>
              <w:rPr>
                <w:sz w:val="16"/>
                <w:szCs w:val="16"/>
              </w:rPr>
            </w:pPr>
            <w:r w:rsidRPr="004C0267">
              <w:rPr>
                <w:sz w:val="16"/>
                <w:szCs w:val="16"/>
              </w:rPr>
              <w:t>UNI 10511-1:1996 + A1:2000</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lang w:val="en-US"/>
              </w:rPr>
            </w:pPr>
          </w:p>
        </w:tc>
        <w:tc>
          <w:tcPr>
            <w:tcW w:w="3197" w:type="dxa"/>
            <w:gridSpan w:val="2"/>
            <w:shd w:val="clear" w:color="auto" w:fill="auto"/>
            <w:vAlign w:val="center"/>
          </w:tcPr>
          <w:p w:rsidR="008E62A1" w:rsidRPr="004C0267" w:rsidRDefault="008E62A1" w:rsidP="00C17559">
            <w:pPr>
              <w:pStyle w:val="NormaleBS-TG"/>
              <w:spacing w:line="240" w:lineRule="auto"/>
              <w:ind w:right="5"/>
              <w:jc w:val="left"/>
              <w:rPr>
                <w:sz w:val="16"/>
                <w:szCs w:val="16"/>
              </w:rPr>
            </w:pPr>
            <w:r w:rsidRPr="004C0267">
              <w:rPr>
                <w:sz w:val="16"/>
                <w:szCs w:val="16"/>
              </w:rPr>
              <w:t>Metilterbutiletere</w:t>
            </w:r>
          </w:p>
        </w:tc>
        <w:tc>
          <w:tcPr>
            <w:tcW w:w="1262" w:type="dxa"/>
            <w:shd w:val="clear" w:color="auto" w:fill="auto"/>
            <w:vAlign w:val="center"/>
          </w:tcPr>
          <w:p w:rsidR="008E62A1" w:rsidRPr="004C0267" w:rsidRDefault="008E62A1" w:rsidP="00C17559">
            <w:pPr>
              <w:jc w:val="center"/>
              <w:rPr>
                <w:rFonts w:ascii="Calibri" w:hAnsi="Calibri"/>
                <w:sz w:val="16"/>
                <w:szCs w:val="16"/>
              </w:rPr>
            </w:pPr>
            <w:r w:rsidRPr="004C0267">
              <w:rPr>
                <w:rFonts w:ascii="Calibri" w:hAnsi="Calibri"/>
                <w:sz w:val="16"/>
                <w:szCs w:val="16"/>
              </w:rPr>
              <w:t>-</w:t>
            </w:r>
          </w:p>
        </w:tc>
        <w:tc>
          <w:tcPr>
            <w:tcW w:w="992" w:type="dxa"/>
            <w:vAlign w:val="center"/>
          </w:tcPr>
          <w:p w:rsidR="008E62A1" w:rsidRPr="004C0267" w:rsidRDefault="008E62A1" w:rsidP="00C17559">
            <w:pPr>
              <w:pStyle w:val="NormaleBS-TG"/>
              <w:spacing w:line="240" w:lineRule="auto"/>
              <w:ind w:right="5"/>
              <w:jc w:val="center"/>
              <w:rPr>
                <w:rFonts w:asciiTheme="minorHAnsi" w:hAnsiTheme="minorHAnsi"/>
                <w:sz w:val="16"/>
                <w:szCs w:val="16"/>
              </w:rPr>
            </w:pPr>
            <w:r w:rsidRPr="004C0267">
              <w:rPr>
                <w:rFonts w:asciiTheme="minorHAnsi" w:hAnsiTheme="minorHAnsi"/>
                <w:sz w:val="16"/>
                <w:szCs w:val="16"/>
              </w:rPr>
              <w:t>µg/l</w:t>
            </w:r>
          </w:p>
        </w:tc>
        <w:tc>
          <w:tcPr>
            <w:tcW w:w="2839" w:type="dxa"/>
            <w:vAlign w:val="center"/>
          </w:tcPr>
          <w:p w:rsidR="008E62A1" w:rsidRPr="004C0267" w:rsidRDefault="008E62A1" w:rsidP="00C17559">
            <w:pPr>
              <w:pStyle w:val="NormaleBS-TG"/>
              <w:spacing w:line="240" w:lineRule="auto"/>
              <w:ind w:right="5"/>
              <w:jc w:val="center"/>
              <w:rPr>
                <w:sz w:val="16"/>
                <w:szCs w:val="16"/>
              </w:rPr>
            </w:pPr>
            <w:r w:rsidRPr="004C0267">
              <w:rPr>
                <w:sz w:val="16"/>
                <w:szCs w:val="16"/>
              </w:rPr>
              <w:t>EPA 5030C 2003 + EPA 8260C 2006</w:t>
            </w:r>
          </w:p>
        </w:tc>
      </w:tr>
      <w:tr w:rsidR="008E62A1" w:rsidRPr="006F2496" w:rsidTr="00C17559">
        <w:trPr>
          <w:cantSplit/>
          <w:trHeight w:val="114"/>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Benzene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Toluene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Etilbenzene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50</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para-Xilene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10</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Stirene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25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Clorometano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Triclorometano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Cloruro di vinile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1,2-dicloroetano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3</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1,1-dicloroetilene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Tricloroetilene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Tetracloroetilene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1,1</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Esaclorobutadiene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Sommatoria ALIFATICI CLORURATI CANCEROGENI</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10</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1,1-dicloroetano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810</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1,2-dicloroetilene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60</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1,2-dicloropropano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1,1,2-tricloroetano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0,2</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1,2,3-tricloropropano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0,001</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1,1,2,2-tetracloroetano</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0,05</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5030C 2003 + EPA 8260C 2006</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val="restart"/>
            <w:shd w:val="clear" w:color="auto" w:fill="auto"/>
            <w:vAlign w:val="center"/>
          </w:tcPr>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Idrocarburi</w:t>
            </w:r>
          </w:p>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Policiclici</w:t>
            </w:r>
          </w:p>
          <w:p w:rsidR="008E62A1" w:rsidRPr="006F2496" w:rsidRDefault="008E62A1" w:rsidP="00C17559">
            <w:pPr>
              <w:rPr>
                <w:rFonts w:cs="Arial"/>
                <w:sz w:val="16"/>
                <w:szCs w:val="16"/>
                <w:lang w:val="en-US"/>
              </w:rPr>
            </w:pPr>
            <w:r w:rsidRPr="006F2496">
              <w:rPr>
                <w:rFonts w:ascii="Calibri" w:hAnsi="Calibri" w:cs="Arial"/>
                <w:sz w:val="16"/>
                <w:szCs w:val="16"/>
                <w:lang w:val="en-US"/>
              </w:rPr>
              <w:t>Aromatici</w:t>
            </w:r>
          </w:p>
        </w:tc>
        <w:tc>
          <w:tcPr>
            <w:tcW w:w="1999" w:type="dxa"/>
            <w:shd w:val="clear" w:color="auto" w:fill="auto"/>
            <w:vAlign w:val="center"/>
          </w:tcPr>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Benzo(a)antracene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Benzo(a)pirene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Benzo(b)fluorantene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lang w:val="en-US"/>
              </w:rPr>
            </w:pPr>
            <w:r w:rsidRPr="006F2496">
              <w:rPr>
                <w:rFonts w:ascii="Calibri" w:hAnsi="Calibri" w:cs="Arial"/>
                <w:sz w:val="16"/>
                <w:szCs w:val="16"/>
                <w:lang w:val="en-US"/>
              </w:rPr>
              <w:t xml:space="preserve">Benzo(k)fluorantene </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0,05</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8E62A1" w:rsidRDefault="008E62A1" w:rsidP="00C17559">
            <w:pPr>
              <w:rPr>
                <w:rFonts w:ascii="Calibri" w:hAnsi="Calibri" w:cs="Arial"/>
                <w:sz w:val="16"/>
                <w:szCs w:val="16"/>
                <w:lang w:val="it-IT"/>
              </w:rPr>
            </w:pPr>
            <w:r w:rsidRPr="008E62A1">
              <w:rPr>
                <w:rFonts w:ascii="Calibri" w:hAnsi="Calibri" w:cs="Arial"/>
                <w:sz w:val="16"/>
                <w:szCs w:val="16"/>
                <w:lang w:val="it-IT"/>
              </w:rPr>
              <w:t>Benzo(g,h,i)perilene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rPr>
            </w:pPr>
            <w:r w:rsidRPr="006F2496">
              <w:rPr>
                <w:rFonts w:ascii="Calibri" w:hAnsi="Calibri" w:cs="Arial"/>
                <w:sz w:val="16"/>
                <w:szCs w:val="16"/>
              </w:rPr>
              <w:t>Crisene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rPr>
            </w:pPr>
            <w:r w:rsidRPr="006F2496">
              <w:rPr>
                <w:rFonts w:ascii="Calibri" w:hAnsi="Calibri" w:cs="Arial"/>
                <w:sz w:val="16"/>
                <w:szCs w:val="16"/>
              </w:rPr>
              <w:t>Dibenzo(a,h)antracene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rPr>
            </w:pPr>
            <w:r w:rsidRPr="006F2496">
              <w:rPr>
                <w:rFonts w:ascii="Calibri" w:hAnsi="Calibri" w:cs="Arial"/>
                <w:sz w:val="16"/>
                <w:szCs w:val="16"/>
              </w:rPr>
              <w:t>Indeno(1,2,3-c,d)pirene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rPr>
            </w:pPr>
            <w:r w:rsidRPr="006F2496">
              <w:rPr>
                <w:rFonts w:ascii="Calibri" w:hAnsi="Calibri" w:cs="Arial"/>
                <w:sz w:val="16"/>
                <w:szCs w:val="16"/>
              </w:rPr>
              <w:t>Pirene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1198" w:type="dxa"/>
            <w:vMerge/>
            <w:shd w:val="clear" w:color="auto" w:fill="auto"/>
            <w:vAlign w:val="center"/>
          </w:tcPr>
          <w:p w:rsidR="008E62A1" w:rsidRPr="006F2496" w:rsidRDefault="008E62A1" w:rsidP="00C17559">
            <w:pPr>
              <w:pStyle w:val="NormaleBS-TG"/>
              <w:spacing w:line="240" w:lineRule="auto"/>
              <w:ind w:right="5"/>
              <w:jc w:val="left"/>
              <w:rPr>
                <w:sz w:val="16"/>
                <w:szCs w:val="16"/>
              </w:rPr>
            </w:pPr>
          </w:p>
        </w:tc>
        <w:tc>
          <w:tcPr>
            <w:tcW w:w="1999" w:type="dxa"/>
            <w:shd w:val="clear" w:color="auto" w:fill="auto"/>
            <w:vAlign w:val="center"/>
          </w:tcPr>
          <w:p w:rsidR="008E62A1" w:rsidRPr="006F2496" w:rsidRDefault="008E62A1" w:rsidP="00C17559">
            <w:pPr>
              <w:rPr>
                <w:rFonts w:ascii="Calibri" w:hAnsi="Calibri" w:cs="Arial"/>
                <w:sz w:val="16"/>
                <w:szCs w:val="16"/>
              </w:rPr>
            </w:pPr>
            <w:r w:rsidRPr="006F2496">
              <w:rPr>
                <w:rFonts w:ascii="Calibri" w:hAnsi="Calibri" w:cs="Arial"/>
                <w:sz w:val="16"/>
                <w:szCs w:val="16"/>
              </w:rPr>
              <w:t>Sommatoria IPA</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0,1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Rapporti ISTISAN 2007/31 ISS CAB.039</w:t>
            </w:r>
          </w:p>
        </w:tc>
      </w:tr>
      <w:tr w:rsidR="008E62A1" w:rsidRPr="006F2496" w:rsidTr="00C17559">
        <w:trPr>
          <w:cantSplit/>
          <w:trHeight w:val="20"/>
          <w:jc w:val="center"/>
        </w:trPr>
        <w:tc>
          <w:tcPr>
            <w:tcW w:w="2003" w:type="dxa"/>
            <w:vMerge w:val="restart"/>
            <w:shd w:val="clear" w:color="auto" w:fill="auto"/>
            <w:vAlign w:val="center"/>
          </w:tcPr>
          <w:p w:rsidR="008E62A1" w:rsidRPr="006F2496" w:rsidRDefault="008E62A1" w:rsidP="00C17559">
            <w:pPr>
              <w:pStyle w:val="NormaleBS-TG"/>
              <w:spacing w:line="240" w:lineRule="auto"/>
              <w:ind w:right="5"/>
              <w:jc w:val="center"/>
              <w:rPr>
                <w:sz w:val="18"/>
                <w:szCs w:val="18"/>
              </w:rPr>
            </w:pPr>
            <w:r w:rsidRPr="006F2496">
              <w:rPr>
                <w:sz w:val="18"/>
                <w:szCs w:val="18"/>
              </w:rPr>
              <w:t>Metalli e specie metalliche</w:t>
            </w: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Allumino (Al)</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200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Arsenico (As)</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Cadmio (Cd)</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Calcio (Ca)</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Cromo totale (Cr)</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Cromo VI (Cr)</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218.7 2011</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Ferro (Fe)</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200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Magnesio (Mg)</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Manganese (Mn)</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50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Mercurio (Hg)</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6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Nichel (Ni)</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20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Piombo (Pb)</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Potassio (K)</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Rame (Cu)</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1000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Sodio (Na)</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color w:val="FF0000"/>
                <w:sz w:val="18"/>
                <w:szCs w:val="18"/>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Zinco (Zn)</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3000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200.8 1994</w:t>
            </w:r>
          </w:p>
        </w:tc>
      </w:tr>
      <w:tr w:rsidR="008E62A1" w:rsidRPr="006F2496" w:rsidTr="00C17559">
        <w:trPr>
          <w:cantSplit/>
          <w:trHeight w:val="20"/>
          <w:jc w:val="center"/>
        </w:trPr>
        <w:tc>
          <w:tcPr>
            <w:tcW w:w="2003" w:type="dxa"/>
            <w:vMerge w:val="restart"/>
            <w:shd w:val="clear" w:color="auto" w:fill="auto"/>
            <w:vAlign w:val="center"/>
          </w:tcPr>
          <w:p w:rsidR="008E62A1" w:rsidRPr="006F2496" w:rsidRDefault="008E62A1" w:rsidP="00C17559">
            <w:pPr>
              <w:pStyle w:val="NormaleBS-TG"/>
              <w:spacing w:line="240" w:lineRule="auto"/>
              <w:ind w:right="5"/>
              <w:jc w:val="center"/>
              <w:rPr>
                <w:sz w:val="18"/>
                <w:szCs w:val="18"/>
                <w:lang w:val="en-US"/>
              </w:rPr>
            </w:pPr>
            <w:r w:rsidRPr="006F2496">
              <w:rPr>
                <w:sz w:val="18"/>
                <w:szCs w:val="18"/>
                <w:lang w:val="en-US"/>
              </w:rPr>
              <w:t>Costituenti inorganici non metallici</w:t>
            </w: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Alcalinità totale T</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meq/l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APAT CNR IRSA 2010 Man. 29 2003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Alcalinità alla fenolftaleina P</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meq/l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APAT CNR IRSA 2010 Man. 29 2003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8"/>
                <w:szCs w:val="18"/>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Carbonati (CO</w:t>
            </w:r>
            <w:r w:rsidRPr="006F2496">
              <w:rPr>
                <w:sz w:val="16"/>
                <w:szCs w:val="16"/>
                <w:vertAlign w:val="subscript"/>
              </w:rPr>
              <w:t>3</w:t>
            </w:r>
            <w:r w:rsidRPr="006F2496">
              <w:rPr>
                <w:sz w:val="16"/>
                <w:szCs w:val="16"/>
              </w:rPr>
              <w:t>)</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APAT CNR IRSA 2010 Man. 29 2003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6"/>
                <w:szCs w:val="16"/>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Bicarbonati (HCO</w:t>
            </w:r>
            <w:r w:rsidRPr="006F2496">
              <w:rPr>
                <w:sz w:val="16"/>
                <w:szCs w:val="16"/>
                <w:vertAlign w:val="subscript"/>
              </w:rPr>
              <w:t>3</w:t>
            </w:r>
            <w:r w:rsidRPr="006F2496">
              <w:rPr>
                <w:sz w:val="16"/>
                <w:szCs w:val="16"/>
              </w:rPr>
              <w:t>)</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APAT CNR IRSA 2010 Man. 29 2003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6"/>
                <w:szCs w:val="16"/>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Azoto ammoniacale ( come N)</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ISO 11732:2005</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6"/>
                <w:szCs w:val="16"/>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Nitrati (NO</w:t>
            </w:r>
            <w:r w:rsidRPr="006F2496">
              <w:rPr>
                <w:sz w:val="16"/>
                <w:szCs w:val="16"/>
                <w:vertAlign w:val="subscript"/>
              </w:rPr>
              <w:t>3</w:t>
            </w:r>
            <w:r w:rsidRPr="006F2496">
              <w:rPr>
                <w:sz w:val="16"/>
                <w:szCs w:val="16"/>
              </w:rPr>
              <w:t>)</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300.0 1993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6"/>
                <w:szCs w:val="16"/>
                <w:lang w:val="en-US"/>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Cloruri (Cl)</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300.0 1993</w:t>
            </w:r>
          </w:p>
        </w:tc>
      </w:tr>
      <w:tr w:rsidR="008E62A1" w:rsidRPr="006F2496" w:rsidTr="00C17559">
        <w:trPr>
          <w:cantSplit/>
          <w:trHeight w:val="20"/>
          <w:jc w:val="center"/>
        </w:trPr>
        <w:tc>
          <w:tcPr>
            <w:tcW w:w="2003" w:type="dxa"/>
            <w:vMerge/>
            <w:shd w:val="clear" w:color="auto" w:fill="auto"/>
            <w:vAlign w:val="center"/>
          </w:tcPr>
          <w:p w:rsidR="008E62A1" w:rsidRPr="006F2496" w:rsidRDefault="008E62A1" w:rsidP="00C17559">
            <w:pPr>
              <w:pStyle w:val="NormaleBS-TG"/>
              <w:spacing w:line="240" w:lineRule="auto"/>
              <w:ind w:right="5"/>
              <w:jc w:val="center"/>
              <w:rPr>
                <w:sz w:val="16"/>
                <w:szCs w:val="16"/>
              </w:rPr>
            </w:pPr>
          </w:p>
        </w:tc>
        <w:tc>
          <w:tcPr>
            <w:tcW w:w="3197" w:type="dxa"/>
            <w:gridSpan w:val="2"/>
            <w:shd w:val="clear" w:color="auto" w:fill="auto"/>
            <w:vAlign w:val="center"/>
          </w:tcPr>
          <w:p w:rsidR="008E62A1" w:rsidRPr="006F2496" w:rsidRDefault="008E62A1" w:rsidP="00C17559">
            <w:pPr>
              <w:pStyle w:val="NormaleBS-TG"/>
              <w:spacing w:line="240" w:lineRule="auto"/>
              <w:ind w:right="5"/>
              <w:jc w:val="left"/>
              <w:rPr>
                <w:sz w:val="16"/>
                <w:szCs w:val="16"/>
              </w:rPr>
            </w:pPr>
            <w:r w:rsidRPr="006F2496">
              <w:rPr>
                <w:sz w:val="16"/>
                <w:szCs w:val="16"/>
              </w:rPr>
              <w:t>Solfati (SO</w:t>
            </w:r>
            <w:r w:rsidRPr="006F2496">
              <w:rPr>
                <w:sz w:val="16"/>
                <w:szCs w:val="16"/>
                <w:vertAlign w:val="subscript"/>
              </w:rPr>
              <w:t>4</w:t>
            </w:r>
            <w:r w:rsidRPr="006F2496">
              <w:rPr>
                <w:sz w:val="16"/>
                <w:szCs w:val="16"/>
              </w:rPr>
              <w:t>)</w:t>
            </w:r>
          </w:p>
        </w:tc>
        <w:tc>
          <w:tcPr>
            <w:tcW w:w="1262" w:type="dxa"/>
            <w:shd w:val="clear" w:color="auto" w:fill="auto"/>
            <w:vAlign w:val="center"/>
          </w:tcPr>
          <w:p w:rsidR="008E62A1" w:rsidRPr="006F2496" w:rsidRDefault="008E62A1" w:rsidP="00C17559">
            <w:pPr>
              <w:jc w:val="center"/>
              <w:rPr>
                <w:rFonts w:ascii="Calibri" w:hAnsi="Calibri"/>
                <w:sz w:val="16"/>
                <w:szCs w:val="16"/>
              </w:rPr>
            </w:pPr>
            <w:r w:rsidRPr="006F2496">
              <w:rPr>
                <w:rFonts w:ascii="Calibri" w:hAnsi="Calibri"/>
                <w:sz w:val="16"/>
                <w:szCs w:val="16"/>
              </w:rPr>
              <w:t>250</w:t>
            </w:r>
          </w:p>
        </w:tc>
        <w:tc>
          <w:tcPr>
            <w:tcW w:w="992" w:type="dxa"/>
            <w:vAlign w:val="center"/>
          </w:tcPr>
          <w:p w:rsidR="008E62A1" w:rsidRPr="006F2496" w:rsidRDefault="008E62A1" w:rsidP="00C17559">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mg/l</w:t>
            </w:r>
          </w:p>
        </w:tc>
        <w:tc>
          <w:tcPr>
            <w:tcW w:w="2839" w:type="dxa"/>
            <w:vAlign w:val="center"/>
          </w:tcPr>
          <w:p w:rsidR="008E62A1" w:rsidRPr="006F2496" w:rsidRDefault="008E62A1" w:rsidP="00C17559">
            <w:pPr>
              <w:pStyle w:val="NormaleBS-TG"/>
              <w:spacing w:line="240" w:lineRule="auto"/>
              <w:ind w:right="5"/>
              <w:jc w:val="center"/>
              <w:rPr>
                <w:sz w:val="16"/>
                <w:szCs w:val="16"/>
              </w:rPr>
            </w:pPr>
            <w:r w:rsidRPr="006F2496">
              <w:rPr>
                <w:sz w:val="16"/>
                <w:szCs w:val="16"/>
              </w:rPr>
              <w:t>EPA 300.0 1993</w:t>
            </w:r>
          </w:p>
        </w:tc>
      </w:tr>
    </w:tbl>
    <w:p w:rsidR="004C0267" w:rsidRPr="004C0267" w:rsidRDefault="004C0267" w:rsidP="004C0267">
      <w:pPr>
        <w:ind w:right="141"/>
        <w:rPr>
          <w:rFonts w:ascii="Calibri" w:hAnsi="Calibri"/>
          <w:b/>
          <w:sz w:val="18"/>
          <w:szCs w:val="22"/>
          <w:lang w:val="it-IT"/>
        </w:rPr>
      </w:pPr>
      <w:r w:rsidRPr="004C0267">
        <w:rPr>
          <w:rFonts w:ascii="Calibri" w:hAnsi="Calibri"/>
          <w:sz w:val="16"/>
          <w:szCs w:val="16"/>
          <w:vertAlign w:val="superscript"/>
        </w:rPr>
        <w:t>(1)</w:t>
      </w:r>
      <w:r>
        <w:rPr>
          <w:rFonts w:ascii="Calibri" w:hAnsi="Calibri"/>
          <w:sz w:val="16"/>
          <w:szCs w:val="16"/>
        </w:rPr>
        <w:t>Valore di riferimento massimo indicato nel Dossier Ambientale DA12/2019.</w:t>
      </w:r>
    </w:p>
    <w:p w:rsidR="004C0267" w:rsidRDefault="004C0267" w:rsidP="008E62A1">
      <w:pPr>
        <w:ind w:right="141"/>
        <w:jc w:val="center"/>
        <w:rPr>
          <w:rFonts w:ascii="Calibri" w:hAnsi="Calibri"/>
          <w:b/>
          <w:sz w:val="18"/>
          <w:szCs w:val="22"/>
          <w:lang w:val="it-IT"/>
        </w:rPr>
      </w:pPr>
    </w:p>
    <w:p w:rsidR="008E62A1" w:rsidRPr="008E62A1" w:rsidRDefault="008E62A1" w:rsidP="008E62A1">
      <w:pPr>
        <w:ind w:right="141"/>
        <w:jc w:val="center"/>
        <w:rPr>
          <w:rFonts w:ascii="Calibri" w:hAnsi="Calibri"/>
          <w:b/>
          <w:sz w:val="18"/>
          <w:szCs w:val="22"/>
          <w:lang w:val="it-IT"/>
        </w:rPr>
      </w:pPr>
      <w:r w:rsidRPr="008E62A1">
        <w:rPr>
          <w:rFonts w:ascii="Calibri" w:hAnsi="Calibri"/>
          <w:b/>
          <w:sz w:val="18"/>
          <w:szCs w:val="22"/>
          <w:lang w:val="it-IT"/>
        </w:rPr>
        <w:t xml:space="preserve">Tabella </w:t>
      </w:r>
      <w:r w:rsidR="009C52C8">
        <w:rPr>
          <w:rFonts w:ascii="Calibri" w:hAnsi="Calibri"/>
          <w:b/>
          <w:sz w:val="18"/>
          <w:szCs w:val="22"/>
          <w:lang w:val="it-IT"/>
        </w:rPr>
        <w:fldChar w:fldCharType="begin"/>
      </w:r>
      <w:r w:rsidR="009C52C8">
        <w:rPr>
          <w:rFonts w:ascii="Calibri" w:hAnsi="Calibri"/>
          <w:b/>
          <w:sz w:val="18"/>
          <w:szCs w:val="22"/>
          <w:lang w:val="it-IT"/>
        </w:rPr>
        <w:instrText xml:space="preserve"> STYLEREF 1 \s </w:instrText>
      </w:r>
      <w:r w:rsidR="009C52C8">
        <w:rPr>
          <w:rFonts w:ascii="Calibri" w:hAnsi="Calibri"/>
          <w:b/>
          <w:sz w:val="18"/>
          <w:szCs w:val="22"/>
          <w:lang w:val="it-IT"/>
        </w:rPr>
        <w:fldChar w:fldCharType="separate"/>
      </w:r>
      <w:r w:rsidR="00B02453">
        <w:rPr>
          <w:rFonts w:ascii="Calibri" w:hAnsi="Calibri"/>
          <w:b/>
          <w:noProof/>
          <w:sz w:val="18"/>
          <w:szCs w:val="22"/>
          <w:lang w:val="it-IT"/>
        </w:rPr>
        <w:t>4</w:t>
      </w:r>
      <w:r w:rsidR="009C52C8">
        <w:rPr>
          <w:rFonts w:ascii="Calibri" w:hAnsi="Calibri"/>
          <w:b/>
          <w:sz w:val="18"/>
          <w:szCs w:val="22"/>
          <w:lang w:val="it-IT"/>
        </w:rPr>
        <w:fldChar w:fldCharType="end"/>
      </w:r>
      <w:r w:rsidR="009C52C8">
        <w:rPr>
          <w:rFonts w:ascii="Calibri" w:hAnsi="Calibri"/>
          <w:b/>
          <w:sz w:val="18"/>
          <w:szCs w:val="22"/>
          <w:lang w:val="it-IT"/>
        </w:rPr>
        <w:t>.</w:t>
      </w:r>
      <w:r w:rsidR="009C52C8">
        <w:rPr>
          <w:rFonts w:ascii="Calibri" w:hAnsi="Calibri"/>
          <w:b/>
          <w:sz w:val="18"/>
          <w:szCs w:val="22"/>
          <w:lang w:val="it-IT"/>
        </w:rPr>
        <w:fldChar w:fldCharType="begin"/>
      </w:r>
      <w:r w:rsidR="009C52C8">
        <w:rPr>
          <w:rFonts w:ascii="Calibri" w:hAnsi="Calibri"/>
          <w:b/>
          <w:sz w:val="18"/>
          <w:szCs w:val="22"/>
          <w:lang w:val="it-IT"/>
        </w:rPr>
        <w:instrText xml:space="preserve"> SEQ Tabella \* ARABIC \s 1 </w:instrText>
      </w:r>
      <w:r w:rsidR="009C52C8">
        <w:rPr>
          <w:rFonts w:ascii="Calibri" w:hAnsi="Calibri"/>
          <w:b/>
          <w:sz w:val="18"/>
          <w:szCs w:val="22"/>
          <w:lang w:val="it-IT"/>
        </w:rPr>
        <w:fldChar w:fldCharType="separate"/>
      </w:r>
      <w:r w:rsidR="00B02453">
        <w:rPr>
          <w:rFonts w:ascii="Calibri" w:hAnsi="Calibri"/>
          <w:b/>
          <w:noProof/>
          <w:sz w:val="18"/>
          <w:szCs w:val="22"/>
          <w:lang w:val="it-IT"/>
        </w:rPr>
        <w:t>2</w:t>
      </w:r>
      <w:r w:rsidR="009C52C8">
        <w:rPr>
          <w:rFonts w:ascii="Calibri" w:hAnsi="Calibri"/>
          <w:b/>
          <w:sz w:val="18"/>
          <w:szCs w:val="22"/>
          <w:lang w:val="it-IT"/>
        </w:rPr>
        <w:fldChar w:fldCharType="end"/>
      </w:r>
      <w:r w:rsidRPr="008E62A1">
        <w:rPr>
          <w:rFonts w:ascii="Calibri" w:hAnsi="Calibri"/>
          <w:b/>
          <w:sz w:val="18"/>
          <w:szCs w:val="22"/>
          <w:lang w:val="it-IT"/>
        </w:rPr>
        <w:t xml:space="preserve"> - Determinazioni analitiche effettuate sui campioni prelevati</w:t>
      </w:r>
    </w:p>
    <w:p w:rsidR="008E62A1" w:rsidRDefault="008E62A1" w:rsidP="008E62A1">
      <w:pPr>
        <w:spacing w:after="60" w:line="288" w:lineRule="auto"/>
        <w:ind w:right="142"/>
        <w:contextualSpacing/>
        <w:jc w:val="both"/>
        <w:rPr>
          <w:rFonts w:ascii="Calibri" w:hAnsi="Calibri"/>
          <w:sz w:val="22"/>
          <w:szCs w:val="22"/>
          <w:lang w:val="it-IT" w:eastAsia="en-US"/>
        </w:rPr>
      </w:pPr>
    </w:p>
    <w:p w:rsidR="009705B7" w:rsidRPr="008E62A1" w:rsidRDefault="009705B7" w:rsidP="008E62A1">
      <w:pPr>
        <w:spacing w:after="60" w:line="288" w:lineRule="auto"/>
        <w:ind w:right="142"/>
        <w:contextualSpacing/>
        <w:jc w:val="both"/>
        <w:rPr>
          <w:rFonts w:ascii="Calibri" w:hAnsi="Calibri"/>
          <w:sz w:val="22"/>
          <w:szCs w:val="22"/>
          <w:lang w:val="it-IT" w:eastAsia="en-US"/>
        </w:rPr>
      </w:pPr>
    </w:p>
    <w:p w:rsidR="008E62A1" w:rsidRPr="006F2496" w:rsidRDefault="008E62A1" w:rsidP="00024873">
      <w:pPr>
        <w:pStyle w:val="Titolo2"/>
      </w:pPr>
      <w:bookmarkStart w:id="12" w:name="_Toc2181691"/>
      <w:bookmarkStart w:id="13" w:name="_Toc70349370"/>
      <w:r w:rsidRPr="006F2496">
        <w:lastRenderedPageBreak/>
        <w:t>Metodi di analisi e di valutazione dei dati di monitoraggio</w:t>
      </w:r>
      <w:bookmarkEnd w:id="12"/>
      <w:bookmarkEnd w:id="13"/>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I dati del monitoraggio sono analizzati e valutati secondo quanto defi</w:t>
      </w:r>
      <w:r w:rsidR="008D3FDF">
        <w:rPr>
          <w:rFonts w:ascii="Calibri" w:hAnsi="Calibri"/>
          <w:sz w:val="22"/>
          <w:szCs w:val="22"/>
          <w:lang w:val="it-IT" w:eastAsia="en-US"/>
        </w:rPr>
        <w:t xml:space="preserve">nito dal documento fornito da </w:t>
      </w:r>
      <w:r w:rsidRPr="008E62A1">
        <w:rPr>
          <w:rFonts w:ascii="Calibri" w:hAnsi="Calibri"/>
          <w:sz w:val="22"/>
          <w:szCs w:val="22"/>
          <w:lang w:val="it-IT" w:eastAsia="en-US"/>
        </w:rPr>
        <w:t>ARPA Lombardia “Metodo di analisi e di valutazione dei dati di monitoraggio – componente ACQUE SOTTERRANEE“ – Novembre 2017. Questo documento ha l’obiettivo di fornire criteri per individuare eventuali situazioni anomale o di emergenza, attraverso la definizione di soglie di attenzione ed intervento, al fine di mettere in atto tempestivamente opportune azioni mitigative o risolutive.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Il metodo scelto per l’analisi dei dati si articola in tre momenti fondamentali: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accettazione dei dati;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normalizzazione del giudizio di qualità ambientale attraverso le curve Valore Indicizzato del Parametro (VIP);</w:t>
      </w:r>
    </w:p>
    <w:p w:rsid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 valutazione di soglie di attenzione e di intervento mediante il calcolo del </w:t>
      </w:r>
      <w:r w:rsidRPr="006F2496">
        <w:rPr>
          <w:rFonts w:ascii="Calibri" w:hAnsi="Calibri"/>
          <w:sz w:val="22"/>
          <w:szCs w:val="22"/>
          <w:lang w:eastAsia="en-US"/>
        </w:rPr>
        <w:t>Δ</w:t>
      </w:r>
      <w:r w:rsidRPr="008E62A1">
        <w:rPr>
          <w:rFonts w:ascii="Calibri" w:hAnsi="Calibri"/>
          <w:sz w:val="22"/>
          <w:szCs w:val="22"/>
          <w:lang w:val="it-IT" w:eastAsia="en-US"/>
        </w:rPr>
        <w:t>VIP tra la stazione di monte e quella di valle.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In particolare il Valore Indicizzato del Parametro (VIP) è compreso tra 0 e 10 ed è convenzionalmente associato ad ogni misura del parametro, secondo le curve funzione fissate. Al valore VIP = 0 viene attribuito il significato di “qualità ambientale pessima”; al valore VIP = 10 viene attribuito il significato di “qualità ambientale ottimale”.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Dal punto di vista operativo, valutando la differenza dei valori misurati per lo stesso parametro tra la stazione di monte e quella di valle (</w:t>
      </w:r>
      <w:r w:rsidRPr="006F2496">
        <w:rPr>
          <w:rFonts w:ascii="Calibri" w:hAnsi="Calibri"/>
          <w:sz w:val="22"/>
          <w:szCs w:val="22"/>
          <w:lang w:eastAsia="en-US"/>
        </w:rPr>
        <w:t>Δ</w:t>
      </w:r>
      <w:r w:rsidR="00D5018F">
        <w:rPr>
          <w:rFonts w:ascii="Calibri" w:hAnsi="Calibri"/>
          <w:sz w:val="22"/>
          <w:szCs w:val="22"/>
          <w:lang w:val="it-IT" w:eastAsia="en-US"/>
        </w:rPr>
        <w:t>VIP)</w:t>
      </w:r>
      <w:r w:rsidRPr="008E62A1">
        <w:rPr>
          <w:rFonts w:ascii="Calibri" w:hAnsi="Calibri"/>
          <w:sz w:val="22"/>
          <w:szCs w:val="22"/>
          <w:lang w:val="it-IT" w:eastAsia="en-US"/>
        </w:rPr>
        <w:t xml:space="preserve"> vengono definite soglie progressive </w:t>
      </w:r>
      <w:r w:rsidR="00D5018F">
        <w:rPr>
          <w:rFonts w:ascii="Calibri" w:hAnsi="Calibri"/>
          <w:sz w:val="22"/>
          <w:szCs w:val="22"/>
          <w:lang w:val="it-IT" w:eastAsia="en-US"/>
        </w:rPr>
        <w:t>(di attenzione e di intervento)</w:t>
      </w:r>
      <w:r w:rsidRPr="008E62A1">
        <w:rPr>
          <w:rFonts w:ascii="Calibri" w:hAnsi="Calibri"/>
          <w:sz w:val="22"/>
          <w:szCs w:val="22"/>
          <w:lang w:val="it-IT" w:eastAsia="en-US"/>
        </w:rPr>
        <w:t xml:space="preserve"> al cui raggiungimento corrispondono azioni gradualmente più impegnative, in funzione dei potenziali effetti indotti.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La soglia di attenzione (1</w:t>
      </w:r>
      <w:r w:rsidR="00E554DD">
        <w:rPr>
          <w:rFonts w:ascii="Calibri" w:hAnsi="Calibri"/>
          <w:sz w:val="22"/>
          <w:szCs w:val="22"/>
          <w:lang w:val="it-IT" w:eastAsia="en-US"/>
        </w:rPr>
        <w:t xml:space="preserve"> </w:t>
      </w:r>
      <w:r w:rsidRPr="008E62A1">
        <w:rPr>
          <w:rFonts w:ascii="Calibri" w:hAnsi="Calibri"/>
          <w:sz w:val="22"/>
          <w:szCs w:val="22"/>
          <w:lang w:val="it-IT" w:eastAsia="en-US"/>
        </w:rPr>
        <w:t>&lt;</w:t>
      </w:r>
      <w:r w:rsidR="00E554DD">
        <w:rPr>
          <w:rFonts w:ascii="Calibri" w:hAnsi="Calibri"/>
          <w:sz w:val="22"/>
          <w:szCs w:val="22"/>
          <w:lang w:val="it-IT" w:eastAsia="en-US"/>
        </w:rPr>
        <w:t xml:space="preserve"> </w:t>
      </w:r>
      <w:r w:rsidRPr="006F2496">
        <w:rPr>
          <w:rFonts w:ascii="Calibri" w:hAnsi="Calibri"/>
          <w:sz w:val="22"/>
          <w:szCs w:val="22"/>
          <w:lang w:eastAsia="en-US"/>
        </w:rPr>
        <w:t>Δ</w:t>
      </w:r>
      <w:r w:rsidRPr="008E62A1">
        <w:rPr>
          <w:rFonts w:ascii="Calibri" w:hAnsi="Calibri"/>
          <w:sz w:val="22"/>
          <w:szCs w:val="22"/>
          <w:lang w:val="it-IT" w:eastAsia="en-US"/>
        </w:rPr>
        <w:t>VIP</w:t>
      </w:r>
      <w:r w:rsidR="00E554DD">
        <w:rPr>
          <w:rFonts w:ascii="Calibri" w:hAnsi="Calibri"/>
          <w:sz w:val="22"/>
          <w:szCs w:val="22"/>
          <w:lang w:val="it-IT" w:eastAsia="en-US"/>
        </w:rPr>
        <w:t xml:space="preserve"> </w:t>
      </w:r>
      <w:r w:rsidRPr="008E62A1">
        <w:rPr>
          <w:rFonts w:ascii="Calibri" w:hAnsi="Calibri"/>
          <w:sz w:val="22"/>
          <w:szCs w:val="22"/>
          <w:lang w:val="it-IT" w:eastAsia="en-US"/>
        </w:rPr>
        <w:t>≤</w:t>
      </w:r>
      <w:r w:rsidR="00E554DD">
        <w:rPr>
          <w:rFonts w:ascii="Calibri" w:hAnsi="Calibri"/>
          <w:sz w:val="22"/>
          <w:szCs w:val="22"/>
          <w:lang w:val="it-IT" w:eastAsia="en-US"/>
        </w:rPr>
        <w:t xml:space="preserve"> </w:t>
      </w:r>
      <w:r w:rsidRPr="008E62A1">
        <w:rPr>
          <w:rFonts w:ascii="Calibri" w:hAnsi="Calibri"/>
          <w:sz w:val="22"/>
          <w:szCs w:val="22"/>
          <w:lang w:val="it-IT" w:eastAsia="en-US"/>
        </w:rPr>
        <w:t>2) è un valore fissato per ogni parametro, il cui superamento richiede l’avvio di ulteriori verifiche e valutazioni in merito alla misura rilevata (verifica delle modalità di analisi, valutazione del numero consecutivo di superamenti registrati, ecc.).</w:t>
      </w:r>
    </w:p>
    <w:p w:rsid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La soglia di intervento (</w:t>
      </w:r>
      <w:r w:rsidRPr="006F2496">
        <w:rPr>
          <w:rFonts w:ascii="Calibri" w:hAnsi="Calibri"/>
          <w:sz w:val="22"/>
          <w:szCs w:val="22"/>
          <w:lang w:eastAsia="en-US"/>
        </w:rPr>
        <w:t>Δ</w:t>
      </w:r>
      <w:r w:rsidRPr="008E62A1">
        <w:rPr>
          <w:rFonts w:ascii="Calibri" w:hAnsi="Calibri"/>
          <w:sz w:val="22"/>
          <w:szCs w:val="22"/>
          <w:lang w:val="it-IT" w:eastAsia="en-US"/>
        </w:rPr>
        <w:t>VIP</w:t>
      </w:r>
      <w:r w:rsidR="00E554DD">
        <w:rPr>
          <w:rFonts w:ascii="Calibri" w:hAnsi="Calibri"/>
          <w:sz w:val="22"/>
          <w:szCs w:val="22"/>
          <w:lang w:val="it-IT" w:eastAsia="en-US"/>
        </w:rPr>
        <w:t xml:space="preserve"> </w:t>
      </w:r>
      <w:r w:rsidRPr="008E62A1">
        <w:rPr>
          <w:rFonts w:ascii="Calibri" w:hAnsi="Calibri"/>
          <w:sz w:val="22"/>
          <w:szCs w:val="22"/>
          <w:lang w:val="it-IT" w:eastAsia="en-US"/>
        </w:rPr>
        <w:t>&gt;</w:t>
      </w:r>
      <w:r w:rsidR="00E554DD">
        <w:rPr>
          <w:rFonts w:ascii="Calibri" w:hAnsi="Calibri"/>
          <w:sz w:val="22"/>
          <w:szCs w:val="22"/>
          <w:lang w:val="it-IT" w:eastAsia="en-US"/>
        </w:rPr>
        <w:t xml:space="preserve"> </w:t>
      </w:r>
      <w:r w:rsidRPr="008E62A1">
        <w:rPr>
          <w:rFonts w:ascii="Calibri" w:hAnsi="Calibri"/>
          <w:sz w:val="22"/>
          <w:szCs w:val="22"/>
          <w:lang w:val="it-IT" w:eastAsia="en-US"/>
        </w:rPr>
        <w:t>2) è un valore fissato per ogni parametro, il cui superamento richiede l’implementazione di azioni correttive tempestive e di un campionamento di verifica.</w:t>
      </w:r>
    </w:p>
    <w:p w:rsidR="00D5018F" w:rsidRPr="008E62A1" w:rsidRDefault="00D5018F"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Si prevede di applicare il metodo VIP utilizzando come tracciante i parametri: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chimico-fisici in situ: pH, conducibilità;</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chimico-fisici di laboratorio: idrocarburi totali, TOC;</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metalli: cromo totale, ferro, alluminio.</w:t>
      </w:r>
    </w:p>
    <w:p w:rsidR="008E62A1" w:rsidRPr="008E62A1" w:rsidRDefault="008E62A1" w:rsidP="008E62A1">
      <w:pPr>
        <w:spacing w:after="60" w:line="288" w:lineRule="auto"/>
        <w:ind w:right="142"/>
        <w:contextualSpacing/>
        <w:jc w:val="both"/>
        <w:rPr>
          <w:sz w:val="18"/>
          <w:szCs w:val="18"/>
          <w:lang w:val="it-IT"/>
        </w:rPr>
      </w:pPr>
    </w:p>
    <w:tbl>
      <w:tblPr>
        <w:tblW w:w="0" w:type="auto"/>
        <w:jc w:val="center"/>
        <w:tblInd w:w="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12"/>
        <w:gridCol w:w="3590"/>
        <w:gridCol w:w="2608"/>
      </w:tblGrid>
      <w:tr w:rsidR="008E62A1" w:rsidRPr="006F2496" w:rsidTr="00C17559">
        <w:trPr>
          <w:tblHeader/>
          <w:jc w:val="center"/>
        </w:trPr>
        <w:tc>
          <w:tcPr>
            <w:tcW w:w="2612" w:type="dxa"/>
            <w:shd w:val="clear" w:color="auto" w:fill="BFBFBF" w:themeFill="background1" w:themeFillShade="BF"/>
            <w:vAlign w:val="center"/>
          </w:tcPr>
          <w:p w:rsidR="008E62A1" w:rsidRPr="006F2496" w:rsidRDefault="008E62A1" w:rsidP="00C17559">
            <w:pPr>
              <w:spacing w:line="240" w:lineRule="atLeast"/>
              <w:jc w:val="center"/>
              <w:rPr>
                <w:rFonts w:asciiTheme="minorHAnsi" w:hAnsiTheme="minorHAnsi"/>
                <w:b/>
                <w:sz w:val="17"/>
                <w:szCs w:val="17"/>
              </w:rPr>
            </w:pPr>
            <w:r w:rsidRPr="006F2496">
              <w:rPr>
                <w:rFonts w:asciiTheme="minorHAnsi" w:hAnsiTheme="minorHAnsi"/>
                <w:b/>
                <w:sz w:val="17"/>
                <w:szCs w:val="17"/>
              </w:rPr>
              <w:t>TIPOLOGIA PARAMETRO</w:t>
            </w:r>
          </w:p>
        </w:tc>
        <w:tc>
          <w:tcPr>
            <w:tcW w:w="3590" w:type="dxa"/>
            <w:shd w:val="clear" w:color="auto" w:fill="BFBFBF" w:themeFill="background1" w:themeFillShade="BF"/>
            <w:vAlign w:val="center"/>
          </w:tcPr>
          <w:p w:rsidR="008E62A1" w:rsidRPr="006F2496" w:rsidRDefault="008E62A1" w:rsidP="00C17559">
            <w:pPr>
              <w:spacing w:line="240" w:lineRule="atLeast"/>
              <w:jc w:val="center"/>
              <w:rPr>
                <w:rFonts w:asciiTheme="minorHAnsi" w:hAnsiTheme="minorHAnsi"/>
                <w:b/>
                <w:sz w:val="17"/>
                <w:szCs w:val="17"/>
              </w:rPr>
            </w:pPr>
            <w:r w:rsidRPr="006F2496">
              <w:rPr>
                <w:rFonts w:asciiTheme="minorHAnsi" w:hAnsiTheme="minorHAnsi"/>
                <w:b/>
                <w:sz w:val="17"/>
                <w:szCs w:val="17"/>
              </w:rPr>
              <w:t>PARAMETRO</w:t>
            </w:r>
          </w:p>
        </w:tc>
        <w:tc>
          <w:tcPr>
            <w:tcW w:w="2608" w:type="dxa"/>
            <w:shd w:val="clear" w:color="auto" w:fill="BFBFBF" w:themeFill="background1" w:themeFillShade="BF"/>
            <w:vAlign w:val="center"/>
          </w:tcPr>
          <w:p w:rsidR="008E62A1" w:rsidRPr="006F2496" w:rsidRDefault="008E62A1" w:rsidP="00C17559">
            <w:pPr>
              <w:spacing w:line="240" w:lineRule="atLeast"/>
              <w:jc w:val="center"/>
              <w:rPr>
                <w:rFonts w:asciiTheme="minorHAnsi" w:hAnsiTheme="minorHAnsi"/>
                <w:b/>
                <w:sz w:val="17"/>
                <w:szCs w:val="17"/>
              </w:rPr>
            </w:pPr>
            <w:r w:rsidRPr="006F2496">
              <w:rPr>
                <w:rFonts w:asciiTheme="minorHAnsi" w:hAnsiTheme="minorHAnsi"/>
                <w:b/>
                <w:sz w:val="17"/>
                <w:szCs w:val="17"/>
              </w:rPr>
              <w:t>UNITÀ DI MISURA</w:t>
            </w:r>
          </w:p>
        </w:tc>
      </w:tr>
      <w:tr w:rsidR="008E62A1" w:rsidRPr="006F2496" w:rsidTr="00C17559">
        <w:trPr>
          <w:jc w:val="center"/>
        </w:trPr>
        <w:tc>
          <w:tcPr>
            <w:tcW w:w="2612" w:type="dxa"/>
            <w:vMerge w:val="restart"/>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 xml:space="preserve">Chimico-fisici </w:t>
            </w:r>
            <w:r w:rsidRPr="006F2496">
              <w:rPr>
                <w:rFonts w:asciiTheme="minorHAnsi" w:hAnsiTheme="minorHAnsi"/>
                <w:i/>
                <w:sz w:val="17"/>
                <w:szCs w:val="17"/>
              </w:rPr>
              <w:t>in situ</w:t>
            </w: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pH</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w:t>
            </w:r>
          </w:p>
        </w:tc>
      </w:tr>
      <w:tr w:rsidR="008E62A1" w:rsidRPr="006F2496" w:rsidTr="00C17559">
        <w:trPr>
          <w:jc w:val="center"/>
        </w:trPr>
        <w:tc>
          <w:tcPr>
            <w:tcW w:w="2612" w:type="dxa"/>
            <w:vMerge/>
            <w:vAlign w:val="center"/>
          </w:tcPr>
          <w:p w:rsidR="008E62A1" w:rsidRPr="006F2496" w:rsidRDefault="008E62A1" w:rsidP="00C17559">
            <w:pPr>
              <w:spacing w:line="240" w:lineRule="atLeast"/>
              <w:jc w:val="center"/>
              <w:rPr>
                <w:rFonts w:asciiTheme="minorHAnsi" w:hAnsiTheme="minorHAnsi"/>
                <w:sz w:val="17"/>
                <w:szCs w:val="17"/>
              </w:rPr>
            </w:pPr>
          </w:p>
        </w:tc>
        <w:tc>
          <w:tcPr>
            <w:tcW w:w="3590" w:type="dxa"/>
            <w:vAlign w:val="center"/>
          </w:tcPr>
          <w:p w:rsidR="008E62A1" w:rsidRPr="006F2496" w:rsidRDefault="002C3995" w:rsidP="00C17559">
            <w:pPr>
              <w:spacing w:line="240" w:lineRule="atLeast"/>
              <w:jc w:val="center"/>
              <w:rPr>
                <w:rFonts w:asciiTheme="minorHAnsi" w:hAnsiTheme="minorHAnsi"/>
                <w:sz w:val="17"/>
                <w:szCs w:val="17"/>
              </w:rPr>
            </w:pPr>
            <w:r w:rsidRPr="002C3995">
              <w:rPr>
                <w:rFonts w:asciiTheme="minorHAnsi" w:hAnsiTheme="minorHAnsi"/>
                <w:sz w:val="17"/>
                <w:szCs w:val="17"/>
              </w:rPr>
              <w:t>Conducibilità elettrica specifica (20 °C)</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µS/cm</w:t>
            </w:r>
          </w:p>
        </w:tc>
      </w:tr>
      <w:tr w:rsidR="008E62A1" w:rsidRPr="006F2496" w:rsidTr="00C17559">
        <w:trPr>
          <w:jc w:val="center"/>
        </w:trPr>
        <w:tc>
          <w:tcPr>
            <w:tcW w:w="2612" w:type="dxa"/>
            <w:vMerge w:val="restart"/>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Chimico-fisici in laboratorio</w:t>
            </w: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TOC</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mg/l</w:t>
            </w:r>
          </w:p>
        </w:tc>
      </w:tr>
      <w:tr w:rsidR="008E62A1" w:rsidRPr="006F2496" w:rsidTr="00C17559">
        <w:trPr>
          <w:jc w:val="center"/>
        </w:trPr>
        <w:tc>
          <w:tcPr>
            <w:tcW w:w="2612" w:type="dxa"/>
            <w:vMerge/>
            <w:vAlign w:val="center"/>
          </w:tcPr>
          <w:p w:rsidR="008E62A1" w:rsidRPr="006F2496" w:rsidRDefault="008E62A1" w:rsidP="00C17559">
            <w:pPr>
              <w:spacing w:line="240" w:lineRule="atLeast"/>
              <w:jc w:val="center"/>
              <w:rPr>
                <w:rFonts w:asciiTheme="minorHAnsi" w:hAnsiTheme="minorHAnsi"/>
                <w:sz w:val="17"/>
                <w:szCs w:val="17"/>
              </w:rPr>
            </w:pP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Idrocarburi Totali</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µg/l</w:t>
            </w:r>
          </w:p>
        </w:tc>
      </w:tr>
      <w:tr w:rsidR="008E62A1" w:rsidRPr="006F2496" w:rsidTr="00C17559">
        <w:trPr>
          <w:jc w:val="center"/>
        </w:trPr>
        <w:tc>
          <w:tcPr>
            <w:tcW w:w="2612" w:type="dxa"/>
            <w:vMerge w:val="restart"/>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Metalli</w:t>
            </w: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Alluminio</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µg/l</w:t>
            </w:r>
          </w:p>
        </w:tc>
      </w:tr>
      <w:tr w:rsidR="008E62A1" w:rsidRPr="006F2496" w:rsidTr="00C17559">
        <w:trPr>
          <w:jc w:val="center"/>
        </w:trPr>
        <w:tc>
          <w:tcPr>
            <w:tcW w:w="2612" w:type="dxa"/>
            <w:vMerge/>
            <w:vAlign w:val="center"/>
          </w:tcPr>
          <w:p w:rsidR="008E62A1" w:rsidRPr="006F2496" w:rsidRDefault="008E62A1" w:rsidP="00C17559">
            <w:pPr>
              <w:spacing w:line="240" w:lineRule="atLeast"/>
              <w:jc w:val="center"/>
              <w:rPr>
                <w:rFonts w:asciiTheme="minorHAnsi" w:hAnsiTheme="minorHAnsi"/>
                <w:sz w:val="17"/>
                <w:szCs w:val="17"/>
              </w:rPr>
            </w:pP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Cromo Totale</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µg/l</w:t>
            </w:r>
          </w:p>
        </w:tc>
      </w:tr>
      <w:tr w:rsidR="008E62A1" w:rsidRPr="006F2496" w:rsidTr="00C17559">
        <w:trPr>
          <w:trHeight w:val="64"/>
          <w:jc w:val="center"/>
        </w:trPr>
        <w:tc>
          <w:tcPr>
            <w:tcW w:w="2612" w:type="dxa"/>
            <w:vMerge/>
            <w:vAlign w:val="center"/>
          </w:tcPr>
          <w:p w:rsidR="008E62A1" w:rsidRPr="006F2496" w:rsidRDefault="008E62A1" w:rsidP="00C17559">
            <w:pPr>
              <w:spacing w:line="240" w:lineRule="atLeast"/>
              <w:jc w:val="center"/>
              <w:rPr>
                <w:rFonts w:asciiTheme="minorHAnsi" w:hAnsiTheme="minorHAnsi"/>
                <w:sz w:val="17"/>
                <w:szCs w:val="17"/>
              </w:rPr>
            </w:pPr>
          </w:p>
        </w:tc>
        <w:tc>
          <w:tcPr>
            <w:tcW w:w="3590"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Ferro</w:t>
            </w:r>
          </w:p>
        </w:tc>
        <w:tc>
          <w:tcPr>
            <w:tcW w:w="2608" w:type="dxa"/>
            <w:vAlign w:val="center"/>
          </w:tcPr>
          <w:p w:rsidR="008E62A1" w:rsidRPr="006F2496" w:rsidRDefault="008E62A1" w:rsidP="00C17559">
            <w:pPr>
              <w:spacing w:line="240" w:lineRule="atLeast"/>
              <w:jc w:val="center"/>
              <w:rPr>
                <w:rFonts w:asciiTheme="minorHAnsi" w:hAnsiTheme="minorHAnsi"/>
                <w:sz w:val="17"/>
                <w:szCs w:val="17"/>
              </w:rPr>
            </w:pPr>
            <w:r w:rsidRPr="006F2496">
              <w:rPr>
                <w:rFonts w:asciiTheme="minorHAnsi" w:hAnsiTheme="minorHAnsi"/>
                <w:sz w:val="17"/>
                <w:szCs w:val="17"/>
              </w:rPr>
              <w:t>µg/l</w:t>
            </w:r>
          </w:p>
        </w:tc>
      </w:tr>
    </w:tbl>
    <w:p w:rsidR="008E62A1" w:rsidRPr="006F2496" w:rsidRDefault="008E62A1" w:rsidP="008E62A1">
      <w:pPr>
        <w:pStyle w:val="Didascalia"/>
        <w:keepNext/>
        <w:rPr>
          <w:sz w:val="18"/>
          <w:szCs w:val="18"/>
        </w:rPr>
      </w:pPr>
      <w:r w:rsidRPr="006F2496">
        <w:rPr>
          <w:sz w:val="18"/>
          <w:szCs w:val="18"/>
        </w:rPr>
        <w:t xml:space="preserve">Tabella </w:t>
      </w:r>
      <w:r w:rsidR="009C52C8">
        <w:rPr>
          <w:sz w:val="18"/>
          <w:szCs w:val="18"/>
        </w:rPr>
        <w:fldChar w:fldCharType="begin"/>
      </w:r>
      <w:r w:rsidR="009C52C8">
        <w:rPr>
          <w:sz w:val="18"/>
          <w:szCs w:val="18"/>
        </w:rPr>
        <w:instrText xml:space="preserve"> STYLEREF 1 \s </w:instrText>
      </w:r>
      <w:r w:rsidR="009C52C8">
        <w:rPr>
          <w:sz w:val="18"/>
          <w:szCs w:val="18"/>
        </w:rPr>
        <w:fldChar w:fldCharType="separate"/>
      </w:r>
      <w:r w:rsidR="00B02453">
        <w:rPr>
          <w:noProof/>
          <w:sz w:val="18"/>
          <w:szCs w:val="18"/>
        </w:rPr>
        <w:t>4</w:t>
      </w:r>
      <w:r w:rsidR="009C52C8">
        <w:rPr>
          <w:sz w:val="18"/>
          <w:szCs w:val="18"/>
        </w:rPr>
        <w:fldChar w:fldCharType="end"/>
      </w:r>
      <w:r w:rsidR="009C52C8">
        <w:rPr>
          <w:sz w:val="18"/>
          <w:szCs w:val="18"/>
        </w:rPr>
        <w:t>.</w:t>
      </w:r>
      <w:r w:rsidR="009C52C8">
        <w:rPr>
          <w:sz w:val="18"/>
          <w:szCs w:val="18"/>
        </w:rPr>
        <w:fldChar w:fldCharType="begin"/>
      </w:r>
      <w:r w:rsidR="009C52C8">
        <w:rPr>
          <w:sz w:val="18"/>
          <w:szCs w:val="18"/>
        </w:rPr>
        <w:instrText xml:space="preserve"> SEQ Tabella \* ARABIC \s 1 </w:instrText>
      </w:r>
      <w:r w:rsidR="009C52C8">
        <w:rPr>
          <w:sz w:val="18"/>
          <w:szCs w:val="18"/>
        </w:rPr>
        <w:fldChar w:fldCharType="separate"/>
      </w:r>
      <w:r w:rsidR="00B02453">
        <w:rPr>
          <w:noProof/>
          <w:sz w:val="18"/>
          <w:szCs w:val="18"/>
        </w:rPr>
        <w:t>3</w:t>
      </w:r>
      <w:r w:rsidR="009C52C8">
        <w:rPr>
          <w:sz w:val="18"/>
          <w:szCs w:val="18"/>
        </w:rPr>
        <w:fldChar w:fldCharType="end"/>
      </w:r>
      <w:r w:rsidRPr="006F2496">
        <w:rPr>
          <w:sz w:val="18"/>
          <w:szCs w:val="18"/>
        </w:rPr>
        <w:t xml:space="preserve"> - </w:t>
      </w:r>
      <w:r w:rsidRPr="006F2496">
        <w:rPr>
          <w:snapToGrid w:val="0"/>
          <w:sz w:val="18"/>
          <w:szCs w:val="18"/>
        </w:rPr>
        <w:t>Elenco parametri da elaborare secondo il metodo VIP</w:t>
      </w:r>
    </w:p>
    <w:p w:rsidR="008E62A1" w:rsidRDefault="008E62A1"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lastRenderedPageBreak/>
        <w:t>Per ognuno dei parametri riportati in tabella, è stata re</w:t>
      </w:r>
      <w:r w:rsidR="00D5018F">
        <w:rPr>
          <w:rFonts w:ascii="Calibri" w:hAnsi="Calibri"/>
          <w:sz w:val="22"/>
          <w:szCs w:val="22"/>
          <w:lang w:val="it-IT" w:eastAsia="en-US"/>
        </w:rPr>
        <w:t>datta una scheda di sintesi (si veda</w:t>
      </w:r>
      <w:r w:rsidRPr="008E62A1">
        <w:rPr>
          <w:rFonts w:ascii="Calibri" w:hAnsi="Calibri"/>
          <w:sz w:val="22"/>
          <w:szCs w:val="22"/>
          <w:lang w:val="it-IT" w:eastAsia="en-US"/>
        </w:rPr>
        <w:t xml:space="preserve"> documento “metodi di analisi e di valutazione dei dati di monitoraggio – componente ACQUE SOTTERRANEE“, Allegato “Descrizione dei parametri oggetto di monitoraggio e relative curve VIP”) che contiene informazioni sul significato ambientale del parametro preso in esame e sulle lavorazioni al quale lo stesso può essere correlato. Questo set di parametri può essere opportunamente integrato in funzione delle eventuali sostanze pericolose contenute negli additivi utilizzati nelle lavorazioni o qualora fosse necessario monitorare ulteriori parametri legati a specifiche caratteristiche della falda.</w:t>
      </w:r>
    </w:p>
    <w:p w:rsidR="008E62A1" w:rsidRPr="008E62A1" w:rsidRDefault="008E62A1"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Infine </w:t>
      </w:r>
      <w:r w:rsidR="00D5018F" w:rsidRPr="008E62A1">
        <w:rPr>
          <w:rFonts w:ascii="Calibri" w:hAnsi="Calibri"/>
          <w:sz w:val="22"/>
          <w:szCs w:val="22"/>
          <w:lang w:val="it-IT" w:eastAsia="en-US"/>
        </w:rPr>
        <w:t xml:space="preserve">è </w:t>
      </w:r>
      <w:r w:rsidRPr="008E62A1">
        <w:rPr>
          <w:rFonts w:ascii="Calibri" w:hAnsi="Calibri"/>
          <w:sz w:val="22"/>
          <w:szCs w:val="22"/>
          <w:lang w:val="it-IT" w:eastAsia="en-US"/>
        </w:rPr>
        <w:t>legato alla componente Acque Sotterranee anche il monitoraggio dell’altezza del livello d’acqua presente nei fontanili. Tale metodica viene affrontata tramite la lettura riportata su aste graduate (idrometr</w:t>
      </w:r>
      <w:r w:rsidR="00D5018F">
        <w:rPr>
          <w:rFonts w:ascii="Calibri" w:hAnsi="Calibri"/>
          <w:sz w:val="22"/>
          <w:szCs w:val="22"/>
          <w:lang w:val="it-IT" w:eastAsia="en-US"/>
        </w:rPr>
        <w:t>i</w:t>
      </w:r>
      <w:r w:rsidRPr="008E62A1">
        <w:rPr>
          <w:rFonts w:ascii="Calibri" w:hAnsi="Calibri"/>
          <w:sz w:val="22"/>
          <w:szCs w:val="22"/>
          <w:lang w:val="it-IT" w:eastAsia="en-US"/>
        </w:rPr>
        <w:t>) già presenti in loco.</w:t>
      </w:r>
    </w:p>
    <w:p w:rsidR="008E62A1" w:rsidRPr="008E62A1" w:rsidRDefault="00D5018F" w:rsidP="008E62A1">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La</w:t>
      </w:r>
      <w:r w:rsidR="008E62A1" w:rsidRPr="008E62A1">
        <w:rPr>
          <w:rFonts w:ascii="Calibri" w:hAnsi="Calibri"/>
          <w:sz w:val="22"/>
          <w:szCs w:val="22"/>
          <w:lang w:val="it-IT" w:eastAsia="en-US"/>
        </w:rPr>
        <w:t xml:space="preserve"> misura </w:t>
      </w:r>
      <w:r>
        <w:rPr>
          <w:rFonts w:ascii="Calibri" w:hAnsi="Calibri"/>
          <w:sz w:val="22"/>
          <w:szCs w:val="22"/>
          <w:lang w:val="it-IT" w:eastAsia="en-US"/>
        </w:rPr>
        <w:t>del livello idrometrico</w:t>
      </w:r>
      <w:r w:rsidR="008E62A1" w:rsidRPr="008E62A1">
        <w:rPr>
          <w:rFonts w:ascii="Calibri" w:hAnsi="Calibri"/>
          <w:sz w:val="22"/>
          <w:szCs w:val="22"/>
          <w:lang w:val="it-IT" w:eastAsia="en-US"/>
        </w:rPr>
        <w:t xml:space="preserve"> dei fontanili avviene a cadenza trimestrale</w:t>
      </w:r>
      <w:r>
        <w:rPr>
          <w:rFonts w:ascii="Calibri" w:hAnsi="Calibri"/>
          <w:sz w:val="22"/>
          <w:szCs w:val="22"/>
          <w:lang w:val="it-IT" w:eastAsia="en-US"/>
        </w:rPr>
        <w:t>,</w:t>
      </w:r>
      <w:r w:rsidR="008E62A1" w:rsidRPr="008E62A1">
        <w:rPr>
          <w:rFonts w:ascii="Calibri" w:hAnsi="Calibri"/>
          <w:sz w:val="22"/>
          <w:szCs w:val="22"/>
          <w:lang w:val="it-IT" w:eastAsia="en-US"/>
        </w:rPr>
        <w:t xml:space="preserve"> riportando una caratterizza</w:t>
      </w:r>
      <w:r>
        <w:rPr>
          <w:rFonts w:ascii="Calibri" w:hAnsi="Calibri"/>
          <w:sz w:val="22"/>
          <w:szCs w:val="22"/>
          <w:lang w:val="it-IT" w:eastAsia="en-US"/>
        </w:rPr>
        <w:t>zione della stazione monitorata con</w:t>
      </w:r>
      <w:r w:rsidR="008E62A1" w:rsidRPr="008E62A1">
        <w:rPr>
          <w:rFonts w:ascii="Calibri" w:hAnsi="Calibri"/>
          <w:sz w:val="22"/>
          <w:szCs w:val="22"/>
          <w:lang w:val="it-IT" w:eastAsia="en-US"/>
        </w:rPr>
        <w:t xml:space="preserve"> evidenza </w:t>
      </w:r>
      <w:r>
        <w:rPr>
          <w:rFonts w:ascii="Calibri" w:hAnsi="Calibri"/>
          <w:sz w:val="22"/>
          <w:szCs w:val="22"/>
          <w:lang w:val="it-IT" w:eastAsia="en-US"/>
        </w:rPr>
        <w:t>del</w:t>
      </w:r>
      <w:r w:rsidR="008E62A1" w:rsidRPr="008E62A1">
        <w:rPr>
          <w:rFonts w:ascii="Calibri" w:hAnsi="Calibri"/>
          <w:sz w:val="22"/>
          <w:szCs w:val="22"/>
          <w:lang w:val="it-IT" w:eastAsia="en-US"/>
        </w:rPr>
        <w:t>le seguenti informazioni: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Denominazione stazione;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Data e ora di misura;</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Meteo;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Lavorazioni in corso;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Nominativo dei campionatori;</w:t>
      </w:r>
    </w:p>
    <w:p w:rsidR="008E62A1" w:rsidRDefault="00D5018F" w:rsidP="008E62A1">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 Report fotografico.</w:t>
      </w:r>
    </w:p>
    <w:p w:rsidR="00D5018F" w:rsidRPr="008E62A1" w:rsidRDefault="00D5018F"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Dove non è presente l’asta graduata, a causa dell’impossibilità imposta da terzi, si procede con la medesima caratterizzazione della stazione eseguendo due fotografie con inquadratura generale del fontanile. Il punto di scatto deve essere eseguito sempre nella medesima posizione, sia in fase di AO che di CO e PO.</w:t>
      </w:r>
    </w:p>
    <w:p w:rsidR="008E62A1" w:rsidRPr="006F2496" w:rsidRDefault="008E62A1" w:rsidP="00024873">
      <w:pPr>
        <w:pStyle w:val="Titolo2"/>
      </w:pPr>
      <w:bookmarkStart w:id="14" w:name="_Toc403138654"/>
      <w:bookmarkStart w:id="15" w:name="_Toc70349371"/>
      <w:r w:rsidRPr="006F2496">
        <w:lastRenderedPageBreak/>
        <w:t>Strumentazione</w:t>
      </w:r>
      <w:bookmarkEnd w:id="14"/>
      <w:bookmarkEnd w:id="15"/>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In funzione della presenza d’acq</w:t>
      </w:r>
      <w:r w:rsidR="0027774F">
        <w:rPr>
          <w:rFonts w:ascii="Calibri" w:hAnsi="Calibri"/>
          <w:sz w:val="22"/>
          <w:szCs w:val="22"/>
          <w:lang w:val="it-IT" w:eastAsia="en-US"/>
        </w:rPr>
        <w:t>ua e della qualità della stessa ed</w:t>
      </w:r>
      <w:r w:rsidRPr="008E62A1">
        <w:rPr>
          <w:rFonts w:ascii="Calibri" w:hAnsi="Calibri"/>
          <w:sz w:val="22"/>
          <w:szCs w:val="22"/>
          <w:lang w:val="it-IT" w:eastAsia="en-US"/>
        </w:rPr>
        <w:t xml:space="preserve"> in accordo </w:t>
      </w:r>
      <w:r w:rsidR="0027774F">
        <w:rPr>
          <w:rFonts w:ascii="Calibri" w:hAnsi="Calibri"/>
          <w:sz w:val="22"/>
          <w:szCs w:val="22"/>
          <w:lang w:val="it-IT" w:eastAsia="en-US"/>
        </w:rPr>
        <w:t>a</w:t>
      </w:r>
      <w:r w:rsidRPr="008E62A1">
        <w:rPr>
          <w:rFonts w:ascii="Calibri" w:hAnsi="Calibri"/>
          <w:sz w:val="22"/>
          <w:szCs w:val="22"/>
          <w:lang w:val="it-IT" w:eastAsia="en-US"/>
        </w:rPr>
        <w:t xml:space="preserve"> quanto p</w:t>
      </w:r>
      <w:r w:rsidR="0027774F">
        <w:rPr>
          <w:rFonts w:ascii="Calibri" w:hAnsi="Calibri"/>
          <w:sz w:val="22"/>
          <w:szCs w:val="22"/>
          <w:lang w:val="it-IT" w:eastAsia="en-US"/>
        </w:rPr>
        <w:t xml:space="preserve">revisto dalla normativa vigente </w:t>
      </w:r>
      <w:r w:rsidRPr="008E62A1">
        <w:rPr>
          <w:rFonts w:ascii="Calibri" w:hAnsi="Calibri"/>
          <w:sz w:val="22"/>
          <w:szCs w:val="22"/>
          <w:lang w:val="it-IT" w:eastAsia="en-US"/>
        </w:rPr>
        <w:t xml:space="preserve"> vengono misurati temperatura dell’acqua, ossigeno disciolto in mg/l e %, conducibilità, pH e potenziale RedOx. Di seguito si riportano i principali strumenti necessari ad effettuare le diverse tipologie di misure ed analisi elencate nel paragrafo “Metodiche di rilievo”.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Per l’esecuzione delle attività di monitoraggio (misure e prove in situ, prelievo di campioni) è stata utilizzata la seguente strumentazione: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interfaccia freatimetrica millimetrica, dotata di segnalazione acustico-luminosa;</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sonde multiparametriche (Eurotech Instruments PCD650 oppure Hannah Instrument H198194) capac</w:t>
      </w:r>
      <w:r w:rsidR="0027774F">
        <w:rPr>
          <w:rFonts w:ascii="Calibri" w:hAnsi="Calibri"/>
          <w:sz w:val="22"/>
          <w:szCs w:val="22"/>
          <w:lang w:val="it-IT" w:eastAsia="en-US"/>
        </w:rPr>
        <w:t>i</w:t>
      </w:r>
      <w:r w:rsidRPr="008E62A1">
        <w:rPr>
          <w:rFonts w:ascii="Calibri" w:hAnsi="Calibri"/>
          <w:sz w:val="22"/>
          <w:szCs w:val="22"/>
          <w:lang w:val="it-IT" w:eastAsia="en-US"/>
        </w:rPr>
        <w:t xml:space="preserve"> di analizzare simultaneamente d</w:t>
      </w:r>
      <w:r w:rsidR="0027774F">
        <w:rPr>
          <w:rFonts w:ascii="Calibri" w:hAnsi="Calibri"/>
          <w:sz w:val="22"/>
          <w:szCs w:val="22"/>
          <w:lang w:val="it-IT" w:eastAsia="en-US"/>
        </w:rPr>
        <w:t>iversi parametri chimico-fisici;</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elettropompa sommersa Whale Mega da 12V ed elettropompa sommersa Grundfoss SQE per spurgo e prelievo di campioni nei piezometri e nei pozzi non dotati di elettropompa dedicata.</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L’acqua prelevata è stata ripartita in differenti contenitori, in vetro o polietilene, di volumi differenti e conservata nel frigorifero Euroangel modello F0330 con temperatura regolabile e controllo digitale della temperatura, in modo da refrigerare adeguatamente i campioni prima della consegna in laboratorio. Ogni campione è stato adeguatamente etichettato e per ogni campagna di prelievi è stato redatto un verbale di campionamento.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Per il campionamento sono state prelevate le seguenti aliquote:</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 2 bottiglie in vetro chiaro (1000 ml);</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 3 bottiglie in vetro scuro (1000 ml);</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 1 bottiglia in PE (1000 ml);</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n° 4 vials in vetro con tappo forato;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 n° 1 bottiglia in PE (50 ml) per l’analisi dei metalli, previa filtrazione (filtro da 0,45 </w:t>
      </w:r>
      <w:r w:rsidRPr="006F2496">
        <w:rPr>
          <w:rFonts w:ascii="Calibri" w:hAnsi="Calibri"/>
          <w:sz w:val="22"/>
          <w:szCs w:val="22"/>
          <w:lang w:eastAsia="en-US"/>
        </w:rPr>
        <w:t>μ</w:t>
      </w:r>
      <w:r w:rsidRPr="008E62A1">
        <w:rPr>
          <w:rFonts w:ascii="Calibri" w:hAnsi="Calibri"/>
          <w:sz w:val="22"/>
          <w:szCs w:val="22"/>
          <w:lang w:val="it-IT" w:eastAsia="en-US"/>
        </w:rPr>
        <w:t xml:space="preserve">m) e successiva stabilizzazione del campione con 1 ml di acido nitrico (concentrazione del 65%, diluizione 1:1); </w:t>
      </w:r>
    </w:p>
    <w:p w:rsidR="008E62A1" w:rsidRPr="008E62A1" w:rsidRDefault="008E62A1" w:rsidP="008E62A1">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 n° 1 bottiglia in PE (50 ml) per l’analisi del Cromo VI, previa filtrazione (filtro da 0,45 </w:t>
      </w:r>
      <w:r w:rsidRPr="006F2496">
        <w:rPr>
          <w:rFonts w:ascii="Calibri" w:hAnsi="Calibri"/>
          <w:sz w:val="22"/>
          <w:szCs w:val="22"/>
          <w:lang w:eastAsia="en-US"/>
        </w:rPr>
        <w:t>μ</w:t>
      </w:r>
      <w:r w:rsidRPr="008E62A1">
        <w:rPr>
          <w:rFonts w:ascii="Calibri" w:hAnsi="Calibri"/>
          <w:sz w:val="22"/>
          <w:szCs w:val="22"/>
          <w:lang w:val="it-IT" w:eastAsia="en-US"/>
        </w:rPr>
        <w:t>m) e successiva stabilizzazione del campione con 0,5 ml di soluzione di solfato di ammonio ed idrossido di ammonio.</w:t>
      </w:r>
    </w:p>
    <w:p w:rsidR="008E62A1" w:rsidRPr="008E62A1" w:rsidRDefault="008E62A1" w:rsidP="008E62A1">
      <w:pPr>
        <w:spacing w:after="60" w:line="288" w:lineRule="auto"/>
        <w:ind w:right="142"/>
        <w:contextualSpacing/>
        <w:jc w:val="both"/>
        <w:rPr>
          <w:rFonts w:ascii="Calibri" w:hAnsi="Calibri"/>
          <w:sz w:val="22"/>
          <w:szCs w:val="22"/>
          <w:lang w:val="it-IT" w:eastAsia="en-US"/>
        </w:rPr>
      </w:pPr>
    </w:p>
    <w:p w:rsidR="006E1F51" w:rsidRPr="002D779C" w:rsidRDefault="006E1F51" w:rsidP="006E1F51">
      <w:pPr>
        <w:spacing w:after="60" w:line="288" w:lineRule="auto"/>
        <w:ind w:right="142"/>
        <w:contextualSpacing/>
        <w:jc w:val="both"/>
        <w:rPr>
          <w:rFonts w:ascii="Calibri" w:hAnsi="Calibri"/>
          <w:sz w:val="22"/>
          <w:szCs w:val="22"/>
          <w:lang w:val="it-IT" w:eastAsia="en-US"/>
        </w:rPr>
      </w:pPr>
      <w:r w:rsidRPr="002D779C">
        <w:rPr>
          <w:rFonts w:ascii="Calibri" w:hAnsi="Calibri"/>
          <w:sz w:val="22"/>
          <w:szCs w:val="22"/>
          <w:lang w:val="it-IT" w:eastAsia="en-US"/>
        </w:rPr>
        <w:t xml:space="preserve">In Allegato 2 vengono riportati gli andamenti </w:t>
      </w:r>
      <w:r w:rsidR="00D5599E" w:rsidRPr="002D779C">
        <w:rPr>
          <w:rFonts w:ascii="Calibri" w:hAnsi="Calibri"/>
          <w:sz w:val="22"/>
          <w:szCs w:val="22"/>
          <w:lang w:val="it-IT" w:eastAsia="en-US"/>
        </w:rPr>
        <w:t xml:space="preserve">annuali </w:t>
      </w:r>
      <w:r w:rsidRPr="002D779C">
        <w:rPr>
          <w:rFonts w:ascii="Calibri" w:hAnsi="Calibri"/>
          <w:sz w:val="22"/>
          <w:szCs w:val="22"/>
          <w:lang w:val="it-IT" w:eastAsia="en-US"/>
        </w:rPr>
        <w:t>del livello statico di tutti i piezometri.</w:t>
      </w:r>
    </w:p>
    <w:p w:rsidR="008E62A1" w:rsidRPr="002D779C" w:rsidRDefault="008E62A1" w:rsidP="008E62A1">
      <w:pPr>
        <w:spacing w:after="60" w:line="288" w:lineRule="auto"/>
        <w:ind w:right="142"/>
        <w:contextualSpacing/>
        <w:jc w:val="both"/>
        <w:rPr>
          <w:rFonts w:ascii="Calibri" w:hAnsi="Calibri"/>
          <w:sz w:val="22"/>
          <w:szCs w:val="22"/>
          <w:lang w:val="it-IT" w:eastAsia="en-US"/>
        </w:rPr>
      </w:pPr>
      <w:r w:rsidRPr="002D779C">
        <w:rPr>
          <w:rFonts w:ascii="Calibri" w:hAnsi="Calibri"/>
          <w:sz w:val="22"/>
          <w:szCs w:val="22"/>
          <w:lang w:val="it-IT" w:eastAsia="en-US"/>
        </w:rPr>
        <w:t>I referti analitici delle analisi effettuate sui campioni prelevati per ogni campagna di monitoraggio sono riportati in allegato 3.</w:t>
      </w:r>
    </w:p>
    <w:p w:rsidR="008E62A1" w:rsidRDefault="008E62A1" w:rsidP="008E62A1">
      <w:pPr>
        <w:spacing w:after="60" w:line="288" w:lineRule="auto"/>
        <w:ind w:right="142"/>
        <w:contextualSpacing/>
        <w:jc w:val="both"/>
        <w:rPr>
          <w:rFonts w:ascii="Calibri" w:hAnsi="Calibri"/>
          <w:sz w:val="22"/>
          <w:szCs w:val="22"/>
          <w:lang w:val="it-IT" w:eastAsia="en-US"/>
        </w:rPr>
      </w:pPr>
      <w:r w:rsidRPr="002D779C">
        <w:rPr>
          <w:rFonts w:ascii="Calibri" w:hAnsi="Calibri"/>
          <w:sz w:val="22"/>
          <w:szCs w:val="22"/>
          <w:lang w:val="it-IT" w:eastAsia="en-US"/>
        </w:rPr>
        <w:t xml:space="preserve">In allegato 4 sono invece riportati gli andamenti </w:t>
      </w:r>
      <w:r w:rsidR="00D5599E" w:rsidRPr="002D779C">
        <w:rPr>
          <w:rFonts w:ascii="Calibri" w:hAnsi="Calibri"/>
          <w:sz w:val="22"/>
          <w:szCs w:val="22"/>
          <w:lang w:val="it-IT" w:eastAsia="en-US"/>
        </w:rPr>
        <w:t xml:space="preserve">annuali </w:t>
      </w:r>
      <w:r w:rsidRPr="002D779C">
        <w:rPr>
          <w:rFonts w:ascii="Calibri" w:hAnsi="Calibri"/>
          <w:sz w:val="22"/>
          <w:szCs w:val="22"/>
          <w:lang w:val="it-IT" w:eastAsia="en-US"/>
        </w:rPr>
        <w:t>dei parametri chimico-fisici (in situ e di laboratorio) per tutti i punti monitorati</w:t>
      </w:r>
      <w:r w:rsidR="006E1F51" w:rsidRPr="002D779C">
        <w:rPr>
          <w:rFonts w:ascii="Calibri" w:hAnsi="Calibri"/>
          <w:sz w:val="22"/>
          <w:szCs w:val="22"/>
          <w:lang w:val="it-IT" w:eastAsia="en-US"/>
        </w:rPr>
        <w:t xml:space="preserve"> (eccetto i punti di monitoraggio del solo livello statico, ovvero i punti piezometrici)</w:t>
      </w:r>
      <w:r w:rsidRPr="002D779C">
        <w:rPr>
          <w:rFonts w:ascii="Calibri" w:hAnsi="Calibri"/>
          <w:sz w:val="22"/>
          <w:szCs w:val="22"/>
          <w:lang w:val="it-IT" w:eastAsia="en-US"/>
        </w:rPr>
        <w:t>.</w:t>
      </w:r>
      <w:r w:rsidR="006E1F51">
        <w:rPr>
          <w:rFonts w:ascii="Calibri" w:hAnsi="Calibri"/>
          <w:sz w:val="22"/>
          <w:szCs w:val="22"/>
          <w:lang w:val="it-IT" w:eastAsia="en-US"/>
        </w:rPr>
        <w:t xml:space="preserve"> </w:t>
      </w:r>
    </w:p>
    <w:p w:rsidR="008E62A1" w:rsidRPr="004C5808" w:rsidRDefault="008E62A1" w:rsidP="00403D7C">
      <w:pPr>
        <w:pStyle w:val="Titolo1"/>
      </w:pPr>
      <w:bookmarkStart w:id="16" w:name="_Toc347100302"/>
      <w:bookmarkStart w:id="17" w:name="_Toc347244665"/>
      <w:bookmarkStart w:id="18" w:name="_Toc348962255"/>
      <w:bookmarkStart w:id="19" w:name="_Toc353553793"/>
      <w:bookmarkStart w:id="20" w:name="_Toc390270532"/>
      <w:bookmarkStart w:id="21" w:name="_Toc394396598"/>
      <w:bookmarkStart w:id="22" w:name="_Toc397685108"/>
      <w:bookmarkStart w:id="23" w:name="_Toc403138655"/>
      <w:bookmarkStart w:id="24" w:name="_Toc70349372"/>
      <w:r w:rsidRPr="004C5808">
        <w:lastRenderedPageBreak/>
        <w:t xml:space="preserve">Risultati – Fase </w:t>
      </w:r>
      <w:bookmarkEnd w:id="16"/>
      <w:bookmarkEnd w:id="17"/>
      <w:bookmarkEnd w:id="18"/>
      <w:bookmarkEnd w:id="19"/>
      <w:bookmarkEnd w:id="20"/>
      <w:bookmarkEnd w:id="21"/>
      <w:bookmarkEnd w:id="22"/>
      <w:bookmarkEnd w:id="23"/>
      <w:r w:rsidR="00C37BA1" w:rsidRPr="004C5808">
        <w:t>C</w:t>
      </w:r>
      <w:r w:rsidR="003570D4">
        <w:t>ORSO OPERA I TRIMESTRE 2021</w:t>
      </w:r>
      <w:bookmarkEnd w:id="24"/>
    </w:p>
    <w:p w:rsidR="009C07D9" w:rsidRPr="006F2496" w:rsidRDefault="009C07D9" w:rsidP="00024873">
      <w:pPr>
        <w:pStyle w:val="Titolo2"/>
      </w:pPr>
      <w:bookmarkStart w:id="25" w:name="_Toc70349373"/>
      <w:bookmarkStart w:id="26" w:name="Roggia_Pandina"/>
      <w:r w:rsidRPr="006F2496">
        <w:lastRenderedPageBreak/>
        <w:t>AV-CA-SO-14 (monte) e AV-CA-SO-15 (valle)</w:t>
      </w:r>
      <w:bookmarkEnd w:id="2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3234"/>
        <w:gridCol w:w="3232"/>
      </w:tblGrid>
      <w:tr w:rsidR="009C07D9" w:rsidRPr="005740CE" w:rsidTr="000B2EC8">
        <w:trPr>
          <w:trHeight w:val="187"/>
        </w:trPr>
        <w:tc>
          <w:tcPr>
            <w:tcW w:w="5000" w:type="pct"/>
            <w:gridSpan w:val="3"/>
            <w:shd w:val="clear" w:color="auto" w:fill="D9D9D9" w:themeFill="background1" w:themeFillShade="D9"/>
          </w:tcPr>
          <w:p w:rsidR="009C07D9" w:rsidRPr="008E62A1" w:rsidRDefault="009C07D9" w:rsidP="000B2EC8">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9C07D9" w:rsidRPr="006F2496" w:rsidTr="000B2EC8">
        <w:trPr>
          <w:trHeight w:val="187"/>
        </w:trPr>
        <w:tc>
          <w:tcPr>
            <w:tcW w:w="5000" w:type="pct"/>
            <w:gridSpan w:val="3"/>
            <w:shd w:val="clear" w:color="auto" w:fill="D9D9D9" w:themeFill="background1" w:themeFillShade="D9"/>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9C07D9" w:rsidRPr="006F2496" w:rsidTr="000B2EC8">
        <w:trPr>
          <w:trHeight w:val="187"/>
        </w:trPr>
        <w:tc>
          <w:tcPr>
            <w:tcW w:w="1695" w:type="pct"/>
            <w:vAlign w:val="center"/>
          </w:tcPr>
          <w:p w:rsidR="009C07D9" w:rsidRPr="006F2496" w:rsidRDefault="009C07D9" w:rsidP="000B2EC8">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1653" w:type="pct"/>
            <w:vAlign w:val="center"/>
          </w:tcPr>
          <w:p w:rsidR="009C07D9" w:rsidRPr="003B6F3C" w:rsidRDefault="009C07D9" w:rsidP="000B2EC8">
            <w:pPr>
              <w:jc w:val="center"/>
              <w:rPr>
                <w:rFonts w:ascii="Calibri" w:hAnsi="Calibri"/>
                <w:b/>
                <w:sz w:val="18"/>
                <w:szCs w:val="18"/>
              </w:rPr>
            </w:pPr>
            <w:r w:rsidRPr="003B6F3C">
              <w:rPr>
                <w:rFonts w:ascii="Calibri" w:hAnsi="Calibri"/>
                <w:b/>
                <w:sz w:val="18"/>
                <w:szCs w:val="18"/>
              </w:rPr>
              <w:t>AV-CA-SO-14</w:t>
            </w:r>
          </w:p>
        </w:tc>
        <w:tc>
          <w:tcPr>
            <w:tcW w:w="1652" w:type="pct"/>
            <w:vAlign w:val="center"/>
          </w:tcPr>
          <w:p w:rsidR="009C07D9" w:rsidRPr="003B6F3C" w:rsidRDefault="009C07D9" w:rsidP="000B2EC8">
            <w:pPr>
              <w:jc w:val="center"/>
              <w:rPr>
                <w:rFonts w:ascii="Calibri" w:hAnsi="Calibri"/>
                <w:b/>
                <w:sz w:val="18"/>
                <w:szCs w:val="18"/>
              </w:rPr>
            </w:pPr>
            <w:r w:rsidRPr="003B6F3C">
              <w:rPr>
                <w:rFonts w:ascii="Calibri" w:hAnsi="Calibri"/>
                <w:b/>
                <w:sz w:val="18"/>
                <w:szCs w:val="18"/>
              </w:rPr>
              <w:t>AV-CA-SO-15</w:t>
            </w:r>
          </w:p>
        </w:tc>
      </w:tr>
      <w:tr w:rsidR="009C07D9" w:rsidRPr="006F2496" w:rsidTr="000B2EC8">
        <w:trPr>
          <w:trHeight w:val="187"/>
        </w:trPr>
        <w:tc>
          <w:tcPr>
            <w:tcW w:w="1695" w:type="pct"/>
            <w:vAlign w:val="center"/>
          </w:tcPr>
          <w:p w:rsidR="009C07D9" w:rsidRPr="006F2496" w:rsidRDefault="009C07D9" w:rsidP="000B2EC8">
            <w:pPr>
              <w:jc w:val="center"/>
              <w:rPr>
                <w:rFonts w:ascii="Calibri" w:hAnsi="Calibri"/>
                <w:b/>
                <w:sz w:val="18"/>
                <w:szCs w:val="18"/>
              </w:rPr>
            </w:pPr>
            <w:r w:rsidRPr="006F2496">
              <w:rPr>
                <w:rFonts w:ascii="Calibri" w:hAnsi="Calibri"/>
                <w:b/>
                <w:sz w:val="18"/>
                <w:szCs w:val="18"/>
              </w:rPr>
              <w:t xml:space="preserve">Posizione </w:t>
            </w:r>
          </w:p>
        </w:tc>
        <w:tc>
          <w:tcPr>
            <w:tcW w:w="1653" w:type="pct"/>
            <w:vAlign w:val="center"/>
          </w:tcPr>
          <w:p w:rsidR="009C07D9" w:rsidRPr="003B6F3C" w:rsidRDefault="009C07D9" w:rsidP="000B2EC8">
            <w:pPr>
              <w:pStyle w:val="DatitabellaBS-TG"/>
              <w:ind w:right="5"/>
              <w:rPr>
                <w:snapToGrid w:val="0"/>
                <w:szCs w:val="18"/>
                <w:highlight w:val="yellow"/>
                <w:lang w:val="en-GB"/>
              </w:rPr>
            </w:pPr>
            <w:r w:rsidRPr="003B6F3C">
              <w:rPr>
                <w:snapToGrid w:val="0"/>
                <w:szCs w:val="18"/>
                <w:lang w:val="en-GB"/>
              </w:rPr>
              <w:t xml:space="preserve">Monte di  </w:t>
            </w:r>
            <w:r w:rsidRPr="003B6F3C">
              <w:rPr>
                <w:szCs w:val="18"/>
              </w:rPr>
              <w:t>AV-CA-SO-15 (Coppia A)</w:t>
            </w:r>
          </w:p>
        </w:tc>
        <w:tc>
          <w:tcPr>
            <w:tcW w:w="1652" w:type="pct"/>
            <w:vAlign w:val="center"/>
          </w:tcPr>
          <w:p w:rsidR="009C07D9" w:rsidRPr="003B6F3C" w:rsidRDefault="009C07D9" w:rsidP="000B2EC8">
            <w:pPr>
              <w:pStyle w:val="DatitabellaBS-TG"/>
              <w:ind w:right="5"/>
              <w:rPr>
                <w:snapToGrid w:val="0"/>
                <w:szCs w:val="18"/>
                <w:highlight w:val="yellow"/>
                <w:lang w:val="en-GB"/>
              </w:rPr>
            </w:pPr>
            <w:r>
              <w:rPr>
                <w:snapToGrid w:val="0"/>
                <w:szCs w:val="18"/>
                <w:lang w:val="en-GB"/>
              </w:rPr>
              <w:t>Valle</w:t>
            </w:r>
            <w:r w:rsidRPr="003B6F3C">
              <w:rPr>
                <w:snapToGrid w:val="0"/>
                <w:szCs w:val="18"/>
                <w:lang w:val="en-GB"/>
              </w:rPr>
              <w:t xml:space="preserve"> di  </w:t>
            </w:r>
            <w:r w:rsidRPr="003B6F3C">
              <w:rPr>
                <w:szCs w:val="18"/>
              </w:rPr>
              <w:t>AV-CA-SO-1</w:t>
            </w:r>
            <w:r>
              <w:rPr>
                <w:szCs w:val="18"/>
              </w:rPr>
              <w:t>4</w:t>
            </w:r>
            <w:r w:rsidRPr="003B6F3C">
              <w:rPr>
                <w:szCs w:val="18"/>
              </w:rPr>
              <w:t xml:space="preserve"> (Coppia A)</w:t>
            </w:r>
          </w:p>
        </w:tc>
      </w:tr>
      <w:tr w:rsidR="009C07D9" w:rsidRPr="006F2496" w:rsidTr="000B2EC8">
        <w:trPr>
          <w:trHeight w:val="187"/>
        </w:trPr>
        <w:tc>
          <w:tcPr>
            <w:tcW w:w="1695" w:type="pct"/>
            <w:vAlign w:val="center"/>
          </w:tcPr>
          <w:p w:rsidR="009C07D9" w:rsidRPr="00E902BD" w:rsidRDefault="009C07D9" w:rsidP="000B2EC8">
            <w:pPr>
              <w:jc w:val="center"/>
              <w:rPr>
                <w:rFonts w:ascii="Calibri" w:hAnsi="Calibri"/>
                <w:b/>
                <w:sz w:val="18"/>
                <w:szCs w:val="18"/>
              </w:rPr>
            </w:pPr>
            <w:r w:rsidRPr="00E902BD">
              <w:rPr>
                <w:rFonts w:ascii="Calibri" w:hAnsi="Calibri"/>
                <w:b/>
                <w:sz w:val="18"/>
                <w:szCs w:val="18"/>
              </w:rPr>
              <w:t>WBS di progetto</w:t>
            </w:r>
          </w:p>
        </w:tc>
        <w:tc>
          <w:tcPr>
            <w:tcW w:w="1653" w:type="pct"/>
            <w:vAlign w:val="center"/>
          </w:tcPr>
          <w:p w:rsidR="009C07D9" w:rsidRPr="003B6F3C" w:rsidRDefault="009C07D9" w:rsidP="000B2EC8">
            <w:pPr>
              <w:jc w:val="center"/>
              <w:rPr>
                <w:rFonts w:ascii="Calibri" w:hAnsi="Calibri"/>
                <w:sz w:val="18"/>
                <w:szCs w:val="18"/>
                <w:highlight w:val="yellow"/>
              </w:rPr>
            </w:pPr>
            <w:r w:rsidRPr="00CA6CFC">
              <w:rPr>
                <w:rFonts w:ascii="Calibri" w:hAnsi="Calibri"/>
                <w:sz w:val="18"/>
                <w:szCs w:val="18"/>
              </w:rPr>
              <w:t>VI11</w:t>
            </w:r>
          </w:p>
        </w:tc>
        <w:tc>
          <w:tcPr>
            <w:tcW w:w="1652" w:type="pct"/>
            <w:vAlign w:val="center"/>
          </w:tcPr>
          <w:p w:rsidR="009C07D9" w:rsidRPr="003B6F3C" w:rsidRDefault="009C07D9" w:rsidP="000B2EC8">
            <w:pPr>
              <w:jc w:val="center"/>
              <w:rPr>
                <w:rFonts w:ascii="Calibri" w:hAnsi="Calibri"/>
                <w:sz w:val="18"/>
                <w:szCs w:val="18"/>
                <w:highlight w:val="yellow"/>
              </w:rPr>
            </w:pPr>
            <w:r w:rsidRPr="00CA6CFC">
              <w:rPr>
                <w:rFonts w:ascii="Calibri" w:hAnsi="Calibri"/>
                <w:sz w:val="18"/>
                <w:szCs w:val="18"/>
              </w:rPr>
              <w:t>VI11</w:t>
            </w:r>
          </w:p>
        </w:tc>
      </w:tr>
      <w:tr w:rsidR="009C07D9" w:rsidRPr="006F2496" w:rsidTr="000B2EC8">
        <w:trPr>
          <w:trHeight w:val="187"/>
        </w:trPr>
        <w:tc>
          <w:tcPr>
            <w:tcW w:w="1695" w:type="pct"/>
            <w:vAlign w:val="center"/>
          </w:tcPr>
          <w:p w:rsidR="009C07D9" w:rsidRPr="006F2496" w:rsidRDefault="009C07D9" w:rsidP="000B2EC8">
            <w:pPr>
              <w:jc w:val="center"/>
              <w:rPr>
                <w:rFonts w:ascii="Calibri" w:hAnsi="Calibri"/>
                <w:b/>
                <w:sz w:val="18"/>
                <w:szCs w:val="18"/>
              </w:rPr>
            </w:pPr>
            <w:r w:rsidRPr="006F2496">
              <w:rPr>
                <w:rFonts w:ascii="Calibri" w:hAnsi="Calibri"/>
                <w:b/>
                <w:sz w:val="18"/>
                <w:szCs w:val="18"/>
              </w:rPr>
              <w:t>pK</w:t>
            </w:r>
          </w:p>
        </w:tc>
        <w:tc>
          <w:tcPr>
            <w:tcW w:w="1653"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110+800</w:t>
            </w:r>
          </w:p>
        </w:tc>
        <w:tc>
          <w:tcPr>
            <w:tcW w:w="1652"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110+800</w:t>
            </w:r>
          </w:p>
        </w:tc>
      </w:tr>
      <w:tr w:rsidR="009C07D9" w:rsidRPr="006F2496" w:rsidTr="000B2EC8">
        <w:trPr>
          <w:trHeight w:val="187"/>
        </w:trPr>
        <w:tc>
          <w:tcPr>
            <w:tcW w:w="1695" w:type="pct"/>
            <w:vAlign w:val="center"/>
          </w:tcPr>
          <w:p w:rsidR="009C07D9" w:rsidRPr="006F2496" w:rsidRDefault="009C07D9" w:rsidP="000B2EC8">
            <w:pPr>
              <w:jc w:val="center"/>
              <w:rPr>
                <w:rFonts w:ascii="Calibri" w:hAnsi="Calibri"/>
                <w:b/>
                <w:sz w:val="18"/>
                <w:szCs w:val="18"/>
              </w:rPr>
            </w:pPr>
            <w:r w:rsidRPr="006F2496">
              <w:rPr>
                <w:rFonts w:ascii="Calibri" w:hAnsi="Calibri"/>
                <w:b/>
                <w:sz w:val="18"/>
                <w:szCs w:val="18"/>
              </w:rPr>
              <w:t>Provincia</w:t>
            </w:r>
          </w:p>
        </w:tc>
        <w:tc>
          <w:tcPr>
            <w:tcW w:w="1653"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Brescia</w:t>
            </w:r>
          </w:p>
        </w:tc>
        <w:tc>
          <w:tcPr>
            <w:tcW w:w="1652"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Brescia</w:t>
            </w:r>
          </w:p>
        </w:tc>
      </w:tr>
      <w:tr w:rsidR="009C07D9" w:rsidRPr="006F2496" w:rsidTr="000B2EC8">
        <w:trPr>
          <w:trHeight w:val="187"/>
        </w:trPr>
        <w:tc>
          <w:tcPr>
            <w:tcW w:w="1695" w:type="pct"/>
            <w:vAlign w:val="center"/>
          </w:tcPr>
          <w:p w:rsidR="009C07D9" w:rsidRPr="006F2496" w:rsidRDefault="009C07D9" w:rsidP="000B2EC8">
            <w:pPr>
              <w:jc w:val="center"/>
              <w:rPr>
                <w:rFonts w:ascii="Calibri" w:hAnsi="Calibri"/>
                <w:b/>
                <w:sz w:val="18"/>
                <w:szCs w:val="18"/>
              </w:rPr>
            </w:pPr>
            <w:r w:rsidRPr="006F2496">
              <w:rPr>
                <w:rFonts w:ascii="Calibri" w:hAnsi="Calibri"/>
                <w:b/>
                <w:sz w:val="18"/>
                <w:szCs w:val="18"/>
              </w:rPr>
              <w:t>Comune</w:t>
            </w:r>
          </w:p>
        </w:tc>
        <w:tc>
          <w:tcPr>
            <w:tcW w:w="1653"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Calcinato</w:t>
            </w:r>
          </w:p>
        </w:tc>
        <w:tc>
          <w:tcPr>
            <w:tcW w:w="1652" w:type="pct"/>
            <w:vAlign w:val="center"/>
          </w:tcPr>
          <w:p w:rsidR="009C07D9" w:rsidRPr="006F2496" w:rsidRDefault="009C07D9" w:rsidP="000B2EC8">
            <w:pPr>
              <w:jc w:val="center"/>
              <w:rPr>
                <w:rFonts w:ascii="Calibri" w:hAnsi="Calibri"/>
                <w:sz w:val="18"/>
                <w:szCs w:val="18"/>
              </w:rPr>
            </w:pPr>
            <w:r w:rsidRPr="006F2496">
              <w:rPr>
                <w:rFonts w:ascii="Calibri" w:hAnsi="Calibri"/>
                <w:sz w:val="18"/>
                <w:szCs w:val="18"/>
              </w:rPr>
              <w:t>Calcinato</w:t>
            </w:r>
          </w:p>
        </w:tc>
      </w:tr>
      <w:tr w:rsidR="009C07D9" w:rsidRPr="006F2496" w:rsidTr="000B2EC8">
        <w:trPr>
          <w:trHeight w:val="187"/>
        </w:trPr>
        <w:tc>
          <w:tcPr>
            <w:tcW w:w="1695" w:type="pct"/>
            <w:vMerge w:val="restart"/>
            <w:vAlign w:val="center"/>
          </w:tcPr>
          <w:p w:rsidR="009C07D9" w:rsidRPr="008E62A1" w:rsidRDefault="009C07D9" w:rsidP="000B2EC8">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1653" w:type="pct"/>
            <w:vAlign w:val="center"/>
          </w:tcPr>
          <w:p w:rsidR="009C07D9" w:rsidRPr="006F2496" w:rsidRDefault="009C07D9" w:rsidP="000B2EC8">
            <w:pPr>
              <w:jc w:val="center"/>
              <w:rPr>
                <w:rFonts w:asciiTheme="minorHAnsi" w:hAnsiTheme="minorHAnsi" w:cs="Arial"/>
                <w:sz w:val="18"/>
                <w:szCs w:val="18"/>
              </w:rPr>
            </w:pPr>
            <w:r w:rsidRPr="006F2496">
              <w:rPr>
                <w:rFonts w:asciiTheme="minorHAnsi" w:hAnsiTheme="minorHAnsi"/>
                <w:bCs/>
                <w:sz w:val="18"/>
                <w:szCs w:val="18"/>
              </w:rPr>
              <w:t xml:space="preserve">E: </w:t>
            </w:r>
            <w:r w:rsidRPr="006F2496">
              <w:rPr>
                <w:rFonts w:asciiTheme="minorHAnsi" w:hAnsiTheme="minorHAnsi" w:cs="Arial"/>
                <w:sz w:val="18"/>
                <w:szCs w:val="18"/>
              </w:rPr>
              <w:t>609829.94</w:t>
            </w:r>
          </w:p>
        </w:tc>
        <w:tc>
          <w:tcPr>
            <w:tcW w:w="1652" w:type="pct"/>
            <w:vAlign w:val="center"/>
          </w:tcPr>
          <w:p w:rsidR="009C07D9" w:rsidRPr="006F2496" w:rsidRDefault="009C07D9" w:rsidP="000B2EC8">
            <w:pPr>
              <w:jc w:val="center"/>
              <w:rPr>
                <w:rFonts w:ascii="Calibri" w:hAnsi="Calibri"/>
                <w:bCs/>
                <w:sz w:val="18"/>
                <w:szCs w:val="18"/>
              </w:rPr>
            </w:pPr>
            <w:r w:rsidRPr="006F2496">
              <w:rPr>
                <w:rFonts w:ascii="Calibri" w:hAnsi="Calibri"/>
                <w:bCs/>
                <w:sz w:val="18"/>
                <w:szCs w:val="18"/>
              </w:rPr>
              <w:t>E: 609792.63</w:t>
            </w:r>
          </w:p>
        </w:tc>
      </w:tr>
      <w:tr w:rsidR="009C07D9" w:rsidRPr="006F2496" w:rsidTr="000B2EC8">
        <w:trPr>
          <w:trHeight w:val="187"/>
        </w:trPr>
        <w:tc>
          <w:tcPr>
            <w:tcW w:w="1695" w:type="pct"/>
            <w:vMerge/>
          </w:tcPr>
          <w:p w:rsidR="009C07D9" w:rsidRPr="006F2496" w:rsidRDefault="009C07D9" w:rsidP="000B2EC8">
            <w:pPr>
              <w:jc w:val="center"/>
              <w:rPr>
                <w:rFonts w:ascii="Calibri" w:hAnsi="Calibri"/>
                <w:b/>
                <w:sz w:val="18"/>
                <w:szCs w:val="18"/>
              </w:rPr>
            </w:pPr>
          </w:p>
        </w:tc>
        <w:tc>
          <w:tcPr>
            <w:tcW w:w="1653" w:type="pct"/>
            <w:vAlign w:val="center"/>
          </w:tcPr>
          <w:p w:rsidR="009C07D9" w:rsidRPr="006F2496" w:rsidRDefault="009C07D9" w:rsidP="000B2EC8">
            <w:pPr>
              <w:jc w:val="center"/>
              <w:rPr>
                <w:rFonts w:ascii="Calibri" w:hAnsi="Calibri"/>
                <w:bCs/>
                <w:sz w:val="18"/>
                <w:szCs w:val="18"/>
              </w:rPr>
            </w:pPr>
            <w:r w:rsidRPr="006F2496">
              <w:rPr>
                <w:rFonts w:ascii="Calibri" w:hAnsi="Calibri"/>
                <w:bCs/>
                <w:sz w:val="18"/>
                <w:szCs w:val="18"/>
              </w:rPr>
              <w:t>N: 5035700.05</w:t>
            </w:r>
          </w:p>
        </w:tc>
        <w:tc>
          <w:tcPr>
            <w:tcW w:w="1652" w:type="pct"/>
            <w:vAlign w:val="center"/>
          </w:tcPr>
          <w:p w:rsidR="009C07D9" w:rsidRPr="006F2496" w:rsidRDefault="009C07D9" w:rsidP="000B2EC8">
            <w:pPr>
              <w:jc w:val="center"/>
              <w:rPr>
                <w:rFonts w:ascii="Calibri" w:hAnsi="Calibri"/>
                <w:bCs/>
                <w:sz w:val="18"/>
                <w:szCs w:val="18"/>
              </w:rPr>
            </w:pPr>
            <w:r w:rsidRPr="006F2496">
              <w:rPr>
                <w:rFonts w:ascii="Calibri" w:hAnsi="Calibri"/>
                <w:bCs/>
                <w:sz w:val="18"/>
                <w:szCs w:val="18"/>
              </w:rPr>
              <w:t>N: 5035529.80</w:t>
            </w:r>
          </w:p>
        </w:tc>
      </w:tr>
      <w:tr w:rsidR="009C07D9" w:rsidRPr="006F2496" w:rsidTr="000B2EC8">
        <w:tc>
          <w:tcPr>
            <w:tcW w:w="5000" w:type="pct"/>
            <w:gridSpan w:val="3"/>
          </w:tcPr>
          <w:p w:rsidR="009C07D9" w:rsidRPr="009C07D9" w:rsidRDefault="009C07D9" w:rsidP="000B2EC8">
            <w:pPr>
              <w:jc w:val="center"/>
              <w:rPr>
                <w:rFonts w:ascii="Calibri" w:hAnsi="Calibri"/>
                <w:noProof/>
                <w:sz w:val="10"/>
                <w:szCs w:val="10"/>
              </w:rPr>
            </w:pPr>
          </w:p>
          <w:p w:rsidR="009C07D9" w:rsidRDefault="009C07D9" w:rsidP="000B2EC8">
            <w:pPr>
              <w:jc w:val="center"/>
              <w:rPr>
                <w:rFonts w:ascii="Calibri" w:hAnsi="Calibri"/>
                <w:sz w:val="18"/>
                <w:szCs w:val="18"/>
              </w:rPr>
            </w:pPr>
            <w:r w:rsidRPr="006F2496">
              <w:rPr>
                <w:rFonts w:ascii="Calibri" w:hAnsi="Calibri"/>
                <w:noProof/>
                <w:sz w:val="18"/>
                <w:szCs w:val="18"/>
                <w:lang w:val="it-IT"/>
              </w:rPr>
              <w:drawing>
                <wp:inline distT="0" distB="0" distL="0" distR="0" wp14:anchorId="14D091C6" wp14:editId="2075079D">
                  <wp:extent cx="3975652" cy="2945460"/>
                  <wp:effectExtent l="0" t="0" r="6350" b="7620"/>
                  <wp:docPr id="1486" name="Immagin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98157" cy="2962134"/>
                          </a:xfrm>
                          <a:prstGeom prst="rect">
                            <a:avLst/>
                          </a:prstGeom>
                        </pic:spPr>
                      </pic:pic>
                    </a:graphicData>
                  </a:graphic>
                </wp:inline>
              </w:drawing>
            </w:r>
          </w:p>
          <w:p w:rsidR="009C07D9" w:rsidRPr="003B6F3C" w:rsidRDefault="009C07D9" w:rsidP="000B2EC8">
            <w:pPr>
              <w:jc w:val="center"/>
              <w:rPr>
                <w:rFonts w:ascii="Calibri" w:hAnsi="Calibri"/>
                <w:sz w:val="10"/>
                <w:szCs w:val="10"/>
              </w:rPr>
            </w:pPr>
          </w:p>
          <w:p w:rsidR="009C07D9" w:rsidRDefault="009C07D9" w:rsidP="000B2EC8">
            <w:pPr>
              <w:jc w:val="center"/>
              <w:rPr>
                <w:rFonts w:ascii="Calibri" w:hAnsi="Calibri"/>
                <w:sz w:val="18"/>
                <w:szCs w:val="18"/>
              </w:rPr>
            </w:pPr>
            <w:r>
              <w:rPr>
                <w:rFonts w:ascii="Calibri" w:hAnsi="Calibri"/>
                <w:noProof/>
                <w:snapToGrid/>
                <w:sz w:val="18"/>
                <w:szCs w:val="18"/>
                <w:lang w:val="it-IT"/>
              </w:rPr>
              <w:drawing>
                <wp:inline distT="0" distB="0" distL="0" distR="0" wp14:anchorId="44B1CBBB" wp14:editId="73E19986">
                  <wp:extent cx="2965837" cy="2629140"/>
                  <wp:effectExtent l="0" t="0" r="6350" b="0"/>
                  <wp:docPr id="1488" name="Immagin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0452" cy="2633231"/>
                          </a:xfrm>
                          <a:prstGeom prst="rect">
                            <a:avLst/>
                          </a:prstGeom>
                          <a:noFill/>
                          <a:ln>
                            <a:noFill/>
                          </a:ln>
                        </pic:spPr>
                      </pic:pic>
                    </a:graphicData>
                  </a:graphic>
                </wp:inline>
              </w:drawing>
            </w:r>
          </w:p>
          <w:p w:rsidR="009C07D9" w:rsidRPr="006F2496" w:rsidRDefault="009C07D9" w:rsidP="000B2EC8">
            <w:pPr>
              <w:jc w:val="center"/>
              <w:rPr>
                <w:rFonts w:ascii="Calibri" w:hAnsi="Calibri"/>
                <w:sz w:val="18"/>
                <w:szCs w:val="18"/>
              </w:rPr>
            </w:pPr>
          </w:p>
        </w:tc>
      </w:tr>
    </w:tbl>
    <w:p w:rsidR="00F40F99" w:rsidRDefault="00F40F99" w:rsidP="00F40F99">
      <w:pPr>
        <w:pStyle w:val="Titolo3"/>
        <w:keepNext w:val="0"/>
        <w:numPr>
          <w:ilvl w:val="0"/>
          <w:numId w:val="0"/>
        </w:numPr>
        <w:overflowPunct w:val="0"/>
        <w:autoSpaceDE w:val="0"/>
        <w:autoSpaceDN w:val="0"/>
        <w:adjustRightInd w:val="0"/>
        <w:spacing w:after="240"/>
        <w:ind w:left="720" w:right="567"/>
        <w:textAlignment w:val="baseline"/>
      </w:pPr>
      <w:bookmarkStart w:id="27" w:name="_Toc70349374"/>
    </w:p>
    <w:p w:rsidR="009C07D9" w:rsidRPr="006F2496" w:rsidRDefault="009C07D9" w:rsidP="009C07D9">
      <w:pPr>
        <w:pStyle w:val="Titolo3"/>
        <w:keepNext w:val="0"/>
        <w:numPr>
          <w:ilvl w:val="2"/>
          <w:numId w:val="20"/>
        </w:numPr>
        <w:overflowPunct w:val="0"/>
        <w:autoSpaceDE w:val="0"/>
        <w:autoSpaceDN w:val="0"/>
        <w:adjustRightInd w:val="0"/>
        <w:spacing w:after="240"/>
        <w:ind w:right="567"/>
        <w:textAlignment w:val="baseline"/>
      </w:pPr>
      <w:r w:rsidRPr="006F2496">
        <w:lastRenderedPageBreak/>
        <w:t>Monitoraggio parametri chimico-fisici</w:t>
      </w:r>
      <w:bookmarkEnd w:id="27"/>
    </w:p>
    <w:p w:rsidR="009C07D9" w:rsidRPr="008E62A1" w:rsidRDefault="009C07D9" w:rsidP="009C07D9">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delle analisi chimico-fisiche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sidR="00A73662">
        <w:rPr>
          <w:rFonts w:ascii="Calibri" w:hAnsi="Calibri"/>
          <w:sz w:val="22"/>
          <w:szCs w:val="22"/>
          <w:lang w:val="it-IT" w:eastAsia="en-US"/>
        </w:rPr>
        <w:t>– I trimestre 2021</w:t>
      </w:r>
      <w:r>
        <w:rPr>
          <w:rFonts w:ascii="Calibri" w:hAnsi="Calibri"/>
          <w:sz w:val="22"/>
          <w:szCs w:val="22"/>
          <w:lang w:val="it-IT" w:eastAsia="en-US"/>
        </w:rPr>
        <w:t>;</w:t>
      </w:r>
      <w:r w:rsidRPr="008E62A1">
        <w:rPr>
          <w:rFonts w:ascii="Calibri" w:hAnsi="Calibri"/>
          <w:sz w:val="22"/>
          <w:szCs w:val="22"/>
          <w:lang w:val="it-IT" w:eastAsia="en-US"/>
        </w:rPr>
        <w:t xml:space="preserve"> per maggiori dettagli si rimanda ai referti analitici allegati.</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678"/>
        <w:gridCol w:w="3901"/>
      </w:tblGrid>
      <w:tr w:rsidR="009C07D9" w:rsidRPr="005740CE" w:rsidTr="000B2EC8">
        <w:trPr>
          <w:trHeight w:val="207"/>
        </w:trPr>
        <w:tc>
          <w:tcPr>
            <w:tcW w:w="5000" w:type="pct"/>
            <w:gridSpan w:val="3"/>
            <w:shd w:val="clear" w:color="auto" w:fill="D9D9D9" w:themeFill="background1" w:themeFillShade="D9"/>
            <w:vAlign w:val="center"/>
          </w:tcPr>
          <w:p w:rsidR="009C07D9" w:rsidRPr="006F2496" w:rsidRDefault="009C07D9" w:rsidP="000B2EC8">
            <w:pPr>
              <w:pStyle w:val="Tabellacepav"/>
              <w:rPr>
                <w:b/>
                <w:color w:val="000000"/>
              </w:rPr>
            </w:pPr>
            <w:r w:rsidRPr="005F5634">
              <w:rPr>
                <w:b/>
              </w:rPr>
              <w:t>INDAGINI CHIMICO-FISICHE IN SITU E PRELIEVO CAMPIONI PER ANALISI DI LABORATORIO – PIEZOMETRI</w:t>
            </w:r>
          </w:p>
        </w:tc>
      </w:tr>
      <w:tr w:rsidR="009C07D9" w:rsidRPr="006F2496" w:rsidTr="000B2EC8">
        <w:trPr>
          <w:trHeight w:val="207"/>
        </w:trPr>
        <w:tc>
          <w:tcPr>
            <w:tcW w:w="1155" w:type="pct"/>
            <w:shd w:val="clear" w:color="auto" w:fill="auto"/>
            <w:vAlign w:val="center"/>
          </w:tcPr>
          <w:p w:rsidR="009C07D9" w:rsidRPr="006F2496" w:rsidRDefault="009C07D9" w:rsidP="000B2EC8">
            <w:pPr>
              <w:pStyle w:val="Tabellacepav"/>
              <w:rPr>
                <w:b/>
              </w:rPr>
            </w:pPr>
            <w:r>
              <w:rPr>
                <w:b/>
              </w:rPr>
              <w:t>Codice punto</w:t>
            </w:r>
          </w:p>
        </w:tc>
        <w:tc>
          <w:tcPr>
            <w:tcW w:w="1866" w:type="pct"/>
            <w:shd w:val="clear" w:color="auto" w:fill="auto"/>
            <w:vAlign w:val="center"/>
          </w:tcPr>
          <w:p w:rsidR="009C07D9" w:rsidRPr="003B6F3C" w:rsidRDefault="009C07D9" w:rsidP="000B2EC8">
            <w:pPr>
              <w:pStyle w:val="Tabellacepav"/>
              <w:rPr>
                <w:color w:val="000000"/>
                <w:highlight w:val="yellow"/>
              </w:rPr>
            </w:pPr>
            <w:r w:rsidRPr="00321AF8">
              <w:rPr>
                <w:b/>
                <w:szCs w:val="18"/>
              </w:rPr>
              <w:t>AV-CA-SO-14</w:t>
            </w:r>
          </w:p>
        </w:tc>
        <w:tc>
          <w:tcPr>
            <w:tcW w:w="1979" w:type="pct"/>
            <w:shd w:val="clear" w:color="auto" w:fill="auto"/>
            <w:vAlign w:val="center"/>
          </w:tcPr>
          <w:p w:rsidR="009C07D9" w:rsidRPr="006F2496" w:rsidRDefault="009C07D9" w:rsidP="000B2EC8">
            <w:pPr>
              <w:pStyle w:val="Tabellacepav"/>
              <w:rPr>
                <w:color w:val="000000"/>
              </w:rPr>
            </w:pPr>
            <w:r w:rsidRPr="00321AF8">
              <w:rPr>
                <w:b/>
                <w:szCs w:val="18"/>
              </w:rPr>
              <w:t>AV-CA-SO</w:t>
            </w:r>
            <w:r>
              <w:rPr>
                <w:b/>
                <w:szCs w:val="18"/>
              </w:rPr>
              <w:t>-15</w:t>
            </w:r>
          </w:p>
        </w:tc>
      </w:tr>
      <w:tr w:rsidR="009C07D9" w:rsidRPr="006F2496" w:rsidTr="000B2EC8">
        <w:trPr>
          <w:trHeight w:val="207"/>
        </w:trPr>
        <w:tc>
          <w:tcPr>
            <w:tcW w:w="1155" w:type="pct"/>
            <w:shd w:val="clear" w:color="auto" w:fill="auto"/>
            <w:vAlign w:val="center"/>
          </w:tcPr>
          <w:p w:rsidR="009C07D9" w:rsidRPr="00321AF8" w:rsidRDefault="009C07D9" w:rsidP="000B2EC8">
            <w:pPr>
              <w:pStyle w:val="Tabellacepav"/>
              <w:rPr>
                <w:b/>
              </w:rPr>
            </w:pPr>
            <w:r w:rsidRPr="00321AF8">
              <w:rPr>
                <w:b/>
              </w:rPr>
              <w:t>Data e ora</w:t>
            </w:r>
          </w:p>
        </w:tc>
        <w:tc>
          <w:tcPr>
            <w:tcW w:w="1866" w:type="pct"/>
            <w:shd w:val="clear" w:color="auto" w:fill="auto"/>
            <w:vAlign w:val="center"/>
          </w:tcPr>
          <w:p w:rsidR="009C07D9" w:rsidRPr="00321AF8" w:rsidRDefault="009C07D9" w:rsidP="009C3F94">
            <w:pPr>
              <w:pStyle w:val="Tabellacepav"/>
            </w:pPr>
            <w:r w:rsidRPr="00321AF8">
              <w:t>10</w:t>
            </w:r>
            <w:r w:rsidR="009C3F94">
              <w:t>/0</w:t>
            </w:r>
            <w:r>
              <w:t>2/202</w:t>
            </w:r>
            <w:r w:rsidR="009C3F94">
              <w:t>1</w:t>
            </w:r>
            <w:r>
              <w:t xml:space="preserve"> - 09.</w:t>
            </w:r>
            <w:r w:rsidR="009C3F94">
              <w:t>4</w:t>
            </w:r>
            <w:r w:rsidRPr="00321AF8">
              <w:t>0</w:t>
            </w:r>
          </w:p>
        </w:tc>
        <w:tc>
          <w:tcPr>
            <w:tcW w:w="1979" w:type="pct"/>
            <w:shd w:val="clear" w:color="auto" w:fill="auto"/>
            <w:vAlign w:val="center"/>
          </w:tcPr>
          <w:p w:rsidR="009C07D9" w:rsidRPr="006F2496" w:rsidRDefault="009C3F94" w:rsidP="009C3F94">
            <w:pPr>
              <w:pStyle w:val="Tabellacepav"/>
            </w:pPr>
            <w:r w:rsidRPr="00321AF8">
              <w:t>10</w:t>
            </w:r>
            <w:r>
              <w:t>/02/2021 - 10.2</w:t>
            </w:r>
            <w:r w:rsidRPr="00321AF8">
              <w:t>0</w:t>
            </w:r>
          </w:p>
        </w:tc>
      </w:tr>
      <w:tr w:rsidR="009C07D9" w:rsidRPr="006F2496" w:rsidTr="000B2EC8">
        <w:trPr>
          <w:trHeight w:val="207"/>
        </w:trPr>
        <w:tc>
          <w:tcPr>
            <w:tcW w:w="1155" w:type="pct"/>
            <w:shd w:val="clear" w:color="auto" w:fill="auto"/>
            <w:vAlign w:val="center"/>
          </w:tcPr>
          <w:p w:rsidR="009C07D9" w:rsidRPr="005F1470" w:rsidRDefault="009C07D9" w:rsidP="000B2EC8">
            <w:pPr>
              <w:pStyle w:val="Tabellacepav"/>
              <w:rPr>
                <w:b/>
              </w:rPr>
            </w:pPr>
            <w:r w:rsidRPr="005F1470">
              <w:rPr>
                <w:b/>
              </w:rPr>
              <w:t>Presenza di lavorazioni</w:t>
            </w:r>
          </w:p>
        </w:tc>
        <w:tc>
          <w:tcPr>
            <w:tcW w:w="1866" w:type="pct"/>
            <w:shd w:val="clear" w:color="auto" w:fill="auto"/>
            <w:vAlign w:val="center"/>
          </w:tcPr>
          <w:p w:rsidR="009C07D9" w:rsidRPr="005F1470" w:rsidRDefault="009C07D9" w:rsidP="000B2EC8">
            <w:pPr>
              <w:pStyle w:val="Tabellacepav"/>
            </w:pPr>
            <w:r w:rsidRPr="005F1470">
              <w:t>VI11: nessuna attività</w:t>
            </w:r>
          </w:p>
        </w:tc>
        <w:tc>
          <w:tcPr>
            <w:tcW w:w="1979" w:type="pct"/>
            <w:shd w:val="clear" w:color="auto" w:fill="auto"/>
            <w:vAlign w:val="center"/>
          </w:tcPr>
          <w:p w:rsidR="009C07D9" w:rsidRPr="005F1470" w:rsidRDefault="009C07D9" w:rsidP="000B2EC8">
            <w:pPr>
              <w:pStyle w:val="Tabellacepav"/>
            </w:pPr>
            <w:r w:rsidRPr="005F1470">
              <w:t>VI11: nessuna attività</w:t>
            </w:r>
          </w:p>
        </w:tc>
      </w:tr>
      <w:tr w:rsidR="009C07D9" w:rsidRPr="006F2496" w:rsidTr="000B2EC8">
        <w:trPr>
          <w:trHeight w:val="207"/>
        </w:trPr>
        <w:tc>
          <w:tcPr>
            <w:tcW w:w="1155" w:type="pct"/>
            <w:shd w:val="clear" w:color="auto" w:fill="auto"/>
            <w:vAlign w:val="center"/>
          </w:tcPr>
          <w:p w:rsidR="009C07D9" w:rsidRPr="006F2496" w:rsidRDefault="009C07D9" w:rsidP="000B2EC8">
            <w:pPr>
              <w:pStyle w:val="Tabellacepav"/>
              <w:rPr>
                <w:b/>
              </w:rPr>
            </w:pPr>
            <w:r w:rsidRPr="004C077A">
              <w:rPr>
                <w:b/>
              </w:rPr>
              <w:t>Temperatura aria (°C)</w:t>
            </w:r>
          </w:p>
        </w:tc>
        <w:tc>
          <w:tcPr>
            <w:tcW w:w="1866" w:type="pct"/>
            <w:shd w:val="clear" w:color="auto" w:fill="auto"/>
            <w:vAlign w:val="center"/>
          </w:tcPr>
          <w:p w:rsidR="009C07D9" w:rsidRPr="003B6F3C" w:rsidRDefault="009C3F94" w:rsidP="000B2EC8">
            <w:pPr>
              <w:pStyle w:val="Tabellacepav"/>
              <w:rPr>
                <w:highlight w:val="yellow"/>
              </w:rPr>
            </w:pPr>
            <w:r>
              <w:t>5</w:t>
            </w:r>
            <w:r w:rsidR="009C07D9" w:rsidRPr="007B4A6B">
              <w:t xml:space="preserve"> °C</w:t>
            </w:r>
          </w:p>
        </w:tc>
        <w:tc>
          <w:tcPr>
            <w:tcW w:w="1979" w:type="pct"/>
            <w:shd w:val="clear" w:color="auto" w:fill="auto"/>
            <w:vAlign w:val="center"/>
          </w:tcPr>
          <w:p w:rsidR="009C07D9" w:rsidRPr="006F2496" w:rsidRDefault="009C3F94" w:rsidP="000B2EC8">
            <w:pPr>
              <w:pStyle w:val="Tabellacepav"/>
            </w:pPr>
            <w:r>
              <w:t>5</w:t>
            </w:r>
            <w:r w:rsidR="009C07D9" w:rsidRPr="007B4A6B">
              <w:t xml:space="preserve"> °C</w:t>
            </w:r>
          </w:p>
        </w:tc>
      </w:tr>
      <w:tr w:rsidR="009C07D9" w:rsidRPr="006F2496" w:rsidTr="000B2EC8">
        <w:trPr>
          <w:trHeight w:val="207"/>
        </w:trPr>
        <w:tc>
          <w:tcPr>
            <w:tcW w:w="1155" w:type="pct"/>
            <w:shd w:val="clear" w:color="auto" w:fill="auto"/>
            <w:vAlign w:val="center"/>
          </w:tcPr>
          <w:p w:rsidR="009C07D9" w:rsidRPr="006F2496" w:rsidRDefault="009C07D9" w:rsidP="000B2EC8">
            <w:pPr>
              <w:pStyle w:val="Tabellacepav"/>
              <w:rPr>
                <w:b/>
              </w:rPr>
            </w:pPr>
            <w:r w:rsidRPr="006F2496">
              <w:rPr>
                <w:b/>
              </w:rPr>
              <w:t>T</w:t>
            </w:r>
            <w:r>
              <w:rPr>
                <w:b/>
              </w:rPr>
              <w:t>emperatura acqua</w:t>
            </w:r>
            <w:r w:rsidRPr="006F2496">
              <w:rPr>
                <w:b/>
              </w:rPr>
              <w:t xml:space="preserve"> (°C)</w:t>
            </w:r>
          </w:p>
        </w:tc>
        <w:tc>
          <w:tcPr>
            <w:tcW w:w="1866" w:type="pct"/>
            <w:shd w:val="clear" w:color="auto" w:fill="auto"/>
            <w:vAlign w:val="center"/>
          </w:tcPr>
          <w:p w:rsidR="009C07D9" w:rsidRPr="003B6F3C" w:rsidRDefault="009C07D9" w:rsidP="000B2EC8">
            <w:pPr>
              <w:pStyle w:val="Tabellacepav"/>
              <w:rPr>
                <w:highlight w:val="yellow"/>
              </w:rPr>
            </w:pPr>
            <w:r w:rsidRPr="00E10059">
              <w:t>Tab. 5.</w:t>
            </w:r>
            <w:r w:rsidR="009C3F94">
              <w:t>1</w:t>
            </w:r>
            <w:r w:rsidRPr="00E10059">
              <w:t>.2</w:t>
            </w:r>
          </w:p>
        </w:tc>
        <w:tc>
          <w:tcPr>
            <w:tcW w:w="1979" w:type="pct"/>
            <w:shd w:val="clear" w:color="auto" w:fill="auto"/>
            <w:vAlign w:val="center"/>
          </w:tcPr>
          <w:p w:rsidR="009C07D9" w:rsidRPr="006F2496" w:rsidRDefault="009C07D9" w:rsidP="009C3F94">
            <w:pPr>
              <w:pStyle w:val="Tabellacepav"/>
            </w:pPr>
            <w:r w:rsidRPr="00E10059">
              <w:t>Tab. 5.</w:t>
            </w:r>
            <w:r w:rsidR="009C3F94">
              <w:t>1</w:t>
            </w:r>
            <w:r w:rsidRPr="00E10059">
              <w:t>.2</w:t>
            </w:r>
          </w:p>
        </w:tc>
      </w:tr>
      <w:tr w:rsidR="009C07D9" w:rsidRPr="006F2496" w:rsidTr="000B2EC8">
        <w:trPr>
          <w:trHeight w:val="207"/>
        </w:trPr>
        <w:tc>
          <w:tcPr>
            <w:tcW w:w="1155" w:type="pct"/>
            <w:shd w:val="clear" w:color="auto" w:fill="auto"/>
            <w:vAlign w:val="center"/>
          </w:tcPr>
          <w:p w:rsidR="009C07D9" w:rsidRDefault="009C07D9" w:rsidP="000B2EC8">
            <w:pPr>
              <w:pStyle w:val="Tabellacepav"/>
              <w:rPr>
                <w:b/>
              </w:rPr>
            </w:pPr>
            <w:r>
              <w:rPr>
                <w:b/>
              </w:rPr>
              <w:t xml:space="preserve">Lettura freatimetrica </w:t>
            </w:r>
          </w:p>
          <w:p w:rsidR="009C07D9" w:rsidRPr="006F2496" w:rsidRDefault="009C07D9" w:rsidP="000B2EC8">
            <w:pPr>
              <w:pStyle w:val="Tabellacepav"/>
              <w:rPr>
                <w:b/>
              </w:rPr>
            </w:pPr>
            <w:r>
              <w:rPr>
                <w:b/>
              </w:rPr>
              <w:t>(m p.c.)</w:t>
            </w:r>
          </w:p>
        </w:tc>
        <w:tc>
          <w:tcPr>
            <w:tcW w:w="1866" w:type="pct"/>
            <w:shd w:val="clear" w:color="auto" w:fill="auto"/>
            <w:vAlign w:val="center"/>
          </w:tcPr>
          <w:p w:rsidR="009C07D9" w:rsidRPr="00E10059" w:rsidRDefault="009C07D9" w:rsidP="009C3F94">
            <w:pPr>
              <w:pStyle w:val="Tabellacepav"/>
            </w:pPr>
            <w:r w:rsidRPr="00E10059">
              <w:t>-</w:t>
            </w:r>
            <w:r>
              <w:t>2</w:t>
            </w:r>
            <w:r w:rsidR="009C3F94">
              <w:t>2</w:t>
            </w:r>
            <w:r w:rsidRPr="00E10059">
              <w:t>,</w:t>
            </w:r>
            <w:r w:rsidR="009C3F94">
              <w:t>77</w:t>
            </w:r>
            <w:r w:rsidRPr="00E10059">
              <w:t xml:space="preserve"> m</w:t>
            </w:r>
          </w:p>
        </w:tc>
        <w:tc>
          <w:tcPr>
            <w:tcW w:w="1979" w:type="pct"/>
            <w:shd w:val="clear" w:color="auto" w:fill="auto"/>
            <w:vAlign w:val="center"/>
          </w:tcPr>
          <w:p w:rsidR="009C07D9" w:rsidRPr="00E10059" w:rsidRDefault="009C07D9" w:rsidP="009C3F94">
            <w:pPr>
              <w:pStyle w:val="Tabellacepav"/>
            </w:pPr>
            <w:r w:rsidRPr="00E10059">
              <w:t>-</w:t>
            </w:r>
            <w:r>
              <w:t>2</w:t>
            </w:r>
            <w:r w:rsidR="009C3F94">
              <w:t>6</w:t>
            </w:r>
            <w:r w:rsidRPr="00E10059">
              <w:t>,</w:t>
            </w:r>
            <w:r w:rsidR="009C3F94">
              <w:t>82</w:t>
            </w:r>
            <w:r w:rsidRPr="00E10059">
              <w:t xml:space="preserve"> m</w:t>
            </w:r>
          </w:p>
        </w:tc>
      </w:tr>
      <w:tr w:rsidR="009C07D9" w:rsidRPr="006F2496" w:rsidTr="000B2EC8">
        <w:trPr>
          <w:trHeight w:val="207"/>
        </w:trPr>
        <w:tc>
          <w:tcPr>
            <w:tcW w:w="1155" w:type="pct"/>
            <w:shd w:val="clear" w:color="auto" w:fill="auto"/>
            <w:vAlign w:val="center"/>
          </w:tcPr>
          <w:p w:rsidR="009C07D9" w:rsidRPr="00545245" w:rsidRDefault="009C07D9" w:rsidP="000B2EC8">
            <w:pPr>
              <w:pStyle w:val="Tabellacepav"/>
              <w:rPr>
                <w:b/>
              </w:rPr>
            </w:pPr>
            <w:r w:rsidRPr="00545245">
              <w:rPr>
                <w:b/>
              </w:rPr>
              <w:t xml:space="preserve">Lettura freatimetrica </w:t>
            </w:r>
          </w:p>
          <w:p w:rsidR="009C07D9" w:rsidRPr="00545245" w:rsidRDefault="009C07D9" w:rsidP="000B2EC8">
            <w:pPr>
              <w:pStyle w:val="Tabellacepav"/>
              <w:rPr>
                <w:b/>
              </w:rPr>
            </w:pPr>
            <w:r w:rsidRPr="00545245">
              <w:rPr>
                <w:b/>
              </w:rPr>
              <w:t>(m s.l.m.)</w:t>
            </w:r>
          </w:p>
        </w:tc>
        <w:tc>
          <w:tcPr>
            <w:tcW w:w="1866" w:type="pct"/>
            <w:shd w:val="clear" w:color="auto" w:fill="auto"/>
            <w:vAlign w:val="center"/>
          </w:tcPr>
          <w:p w:rsidR="009C07D9" w:rsidRPr="00545245" w:rsidRDefault="00545245" w:rsidP="000B2EC8">
            <w:pPr>
              <w:pStyle w:val="Tabellacepav"/>
            </w:pPr>
            <w:r w:rsidRPr="00545245">
              <w:t xml:space="preserve">106,12 </w:t>
            </w:r>
            <w:r w:rsidR="009C07D9" w:rsidRPr="00545245">
              <w:t>m</w:t>
            </w:r>
          </w:p>
        </w:tc>
        <w:tc>
          <w:tcPr>
            <w:tcW w:w="1979" w:type="pct"/>
            <w:shd w:val="clear" w:color="auto" w:fill="auto"/>
            <w:vAlign w:val="center"/>
          </w:tcPr>
          <w:p w:rsidR="009C07D9" w:rsidRPr="00545245" w:rsidRDefault="00545245" w:rsidP="000B2EC8">
            <w:pPr>
              <w:pStyle w:val="Tabellacepav"/>
            </w:pPr>
            <w:r w:rsidRPr="00545245">
              <w:t xml:space="preserve">100,93 </w:t>
            </w:r>
            <w:r w:rsidR="009C07D9" w:rsidRPr="00545245">
              <w:t>m</w:t>
            </w:r>
          </w:p>
        </w:tc>
      </w:tr>
      <w:tr w:rsidR="009C07D9" w:rsidRPr="006F2496" w:rsidTr="000B2EC8">
        <w:trPr>
          <w:trHeight w:val="207"/>
        </w:trPr>
        <w:tc>
          <w:tcPr>
            <w:tcW w:w="1155" w:type="pct"/>
            <w:shd w:val="clear" w:color="auto" w:fill="auto"/>
            <w:vAlign w:val="center"/>
          </w:tcPr>
          <w:p w:rsidR="009C07D9" w:rsidRDefault="009C07D9" w:rsidP="000B2EC8">
            <w:pPr>
              <w:pStyle w:val="Tabellacepav"/>
              <w:rPr>
                <w:b/>
              </w:rPr>
            </w:pPr>
            <w:r>
              <w:rPr>
                <w:b/>
              </w:rPr>
              <w:t xml:space="preserve">Fondo piezometro </w:t>
            </w:r>
          </w:p>
          <w:p w:rsidR="009C07D9" w:rsidRDefault="009C07D9" w:rsidP="000B2EC8">
            <w:pPr>
              <w:pStyle w:val="Tabellacepav"/>
              <w:rPr>
                <w:b/>
              </w:rPr>
            </w:pPr>
            <w:r>
              <w:rPr>
                <w:b/>
              </w:rPr>
              <w:t>(m p.c.)</w:t>
            </w:r>
          </w:p>
        </w:tc>
        <w:tc>
          <w:tcPr>
            <w:tcW w:w="1866" w:type="pct"/>
            <w:shd w:val="clear" w:color="auto" w:fill="auto"/>
            <w:vAlign w:val="center"/>
          </w:tcPr>
          <w:p w:rsidR="009C07D9" w:rsidRPr="00E10059" w:rsidRDefault="009C07D9" w:rsidP="000B2EC8">
            <w:pPr>
              <w:pStyle w:val="Tabellacepav"/>
            </w:pPr>
            <w:r>
              <w:t xml:space="preserve">-35 </w:t>
            </w:r>
            <w:r w:rsidRPr="00E10059">
              <w:t>m</w:t>
            </w:r>
          </w:p>
        </w:tc>
        <w:tc>
          <w:tcPr>
            <w:tcW w:w="1979" w:type="pct"/>
            <w:shd w:val="clear" w:color="auto" w:fill="auto"/>
            <w:vAlign w:val="center"/>
          </w:tcPr>
          <w:p w:rsidR="009C07D9" w:rsidRPr="00E10059" w:rsidRDefault="009C07D9" w:rsidP="000B2EC8">
            <w:pPr>
              <w:pStyle w:val="Tabellacepav"/>
            </w:pPr>
            <w:r>
              <w:t xml:space="preserve">-50 </w:t>
            </w:r>
            <w:r w:rsidRPr="00E10059">
              <w:t>m</w:t>
            </w:r>
          </w:p>
        </w:tc>
      </w:tr>
      <w:tr w:rsidR="009C07D9" w:rsidRPr="006F2496" w:rsidTr="000B2EC8">
        <w:trPr>
          <w:trHeight w:val="207"/>
        </w:trPr>
        <w:tc>
          <w:tcPr>
            <w:tcW w:w="1155" w:type="pct"/>
            <w:shd w:val="clear" w:color="auto" w:fill="auto"/>
            <w:vAlign w:val="center"/>
          </w:tcPr>
          <w:p w:rsidR="009C07D9" w:rsidRPr="00DF0C8A" w:rsidRDefault="009C07D9" w:rsidP="000B2EC8">
            <w:pPr>
              <w:pStyle w:val="Tabellacepav"/>
              <w:rPr>
                <w:b/>
              </w:rPr>
            </w:pPr>
            <w:r w:rsidRPr="00DF0C8A">
              <w:rPr>
                <w:b/>
              </w:rPr>
              <w:t>Profondità pompa sommersa (m p.c.)</w:t>
            </w:r>
          </w:p>
        </w:tc>
        <w:tc>
          <w:tcPr>
            <w:tcW w:w="1866" w:type="pct"/>
            <w:shd w:val="clear" w:color="auto" w:fill="auto"/>
            <w:vAlign w:val="center"/>
          </w:tcPr>
          <w:p w:rsidR="009C07D9" w:rsidRPr="00DF0C8A" w:rsidRDefault="009C07D9" w:rsidP="000B2EC8">
            <w:pPr>
              <w:pStyle w:val="Tabellacepav"/>
            </w:pPr>
            <w:r w:rsidRPr="00DF0C8A">
              <w:t>-26 m</w:t>
            </w:r>
          </w:p>
        </w:tc>
        <w:tc>
          <w:tcPr>
            <w:tcW w:w="1979" w:type="pct"/>
            <w:shd w:val="clear" w:color="auto" w:fill="auto"/>
            <w:vAlign w:val="center"/>
          </w:tcPr>
          <w:p w:rsidR="009C07D9" w:rsidRPr="00AB4467" w:rsidRDefault="009C07D9" w:rsidP="000B2EC8">
            <w:pPr>
              <w:pStyle w:val="Tabellacepav"/>
              <w:rPr>
                <w:highlight w:val="yellow"/>
              </w:rPr>
            </w:pPr>
            <w:r w:rsidRPr="008B72FE">
              <w:t>-30 m</w:t>
            </w:r>
          </w:p>
        </w:tc>
      </w:tr>
      <w:tr w:rsidR="009C07D9" w:rsidRPr="006F2496" w:rsidTr="000B2EC8">
        <w:trPr>
          <w:trHeight w:val="207"/>
        </w:trPr>
        <w:tc>
          <w:tcPr>
            <w:tcW w:w="1155" w:type="pct"/>
            <w:shd w:val="clear" w:color="auto" w:fill="auto"/>
            <w:vAlign w:val="center"/>
          </w:tcPr>
          <w:p w:rsidR="009C07D9" w:rsidRPr="00E7204C" w:rsidRDefault="009C07D9" w:rsidP="000B2EC8">
            <w:pPr>
              <w:pStyle w:val="Tabellacepav"/>
              <w:rPr>
                <w:b/>
                <w:highlight w:val="yellow"/>
              </w:rPr>
            </w:pPr>
            <w:r w:rsidRPr="00DF0C8A">
              <w:rPr>
                <w:b/>
              </w:rPr>
              <w:t>Portata di spurgo (l/min)</w:t>
            </w:r>
          </w:p>
        </w:tc>
        <w:tc>
          <w:tcPr>
            <w:tcW w:w="1866" w:type="pct"/>
            <w:shd w:val="clear" w:color="auto" w:fill="auto"/>
            <w:vAlign w:val="center"/>
          </w:tcPr>
          <w:p w:rsidR="009C07D9" w:rsidRPr="003B6F3C" w:rsidRDefault="009C07D9" w:rsidP="000B2EC8">
            <w:pPr>
              <w:pStyle w:val="Tabellacepav"/>
              <w:rPr>
                <w:highlight w:val="yellow"/>
              </w:rPr>
            </w:pPr>
            <w:r w:rsidRPr="00DF0C8A">
              <w:t>10 l/min</w:t>
            </w:r>
          </w:p>
        </w:tc>
        <w:tc>
          <w:tcPr>
            <w:tcW w:w="1979" w:type="pct"/>
            <w:shd w:val="clear" w:color="auto" w:fill="auto"/>
            <w:vAlign w:val="center"/>
          </w:tcPr>
          <w:p w:rsidR="009C07D9" w:rsidRPr="003B6F3C" w:rsidRDefault="009C07D9" w:rsidP="000B2EC8">
            <w:pPr>
              <w:pStyle w:val="Tabellacepav"/>
              <w:rPr>
                <w:highlight w:val="yellow"/>
              </w:rPr>
            </w:pPr>
            <w:r w:rsidRPr="00DF0C8A">
              <w:t>10 l/min</w:t>
            </w:r>
          </w:p>
        </w:tc>
      </w:tr>
      <w:tr w:rsidR="009C07D9" w:rsidRPr="006F2496" w:rsidTr="000B2EC8">
        <w:trPr>
          <w:trHeight w:val="207"/>
        </w:trPr>
        <w:tc>
          <w:tcPr>
            <w:tcW w:w="1155" w:type="pct"/>
            <w:shd w:val="clear" w:color="auto" w:fill="auto"/>
            <w:vAlign w:val="center"/>
          </w:tcPr>
          <w:p w:rsidR="009C07D9" w:rsidRPr="00DF0C8A" w:rsidRDefault="009C07D9" w:rsidP="000B2EC8">
            <w:pPr>
              <w:pStyle w:val="Tabellacepav"/>
              <w:rPr>
                <w:b/>
              </w:rPr>
            </w:pPr>
            <w:r w:rsidRPr="00DF0C8A">
              <w:rPr>
                <w:b/>
              </w:rPr>
              <w:t>Portata di campionamento (l/min)</w:t>
            </w:r>
          </w:p>
        </w:tc>
        <w:tc>
          <w:tcPr>
            <w:tcW w:w="1866" w:type="pct"/>
            <w:shd w:val="clear" w:color="auto" w:fill="auto"/>
            <w:vAlign w:val="center"/>
          </w:tcPr>
          <w:p w:rsidR="005E6D91" w:rsidRDefault="009C07D9" w:rsidP="000B2EC8">
            <w:pPr>
              <w:pStyle w:val="Tabellacepav"/>
            </w:pPr>
            <w:r w:rsidRPr="00DF0C8A">
              <w:t xml:space="preserve">10 l/min </w:t>
            </w:r>
          </w:p>
          <w:p w:rsidR="009C07D9" w:rsidRPr="00DF0C8A" w:rsidRDefault="009C07D9" w:rsidP="000B2EC8">
            <w:pPr>
              <w:pStyle w:val="Tabellacepav"/>
            </w:pPr>
            <w:r w:rsidRPr="00DF0C8A">
              <w:t>(abbassata per campionamento COV)</w:t>
            </w:r>
          </w:p>
        </w:tc>
        <w:tc>
          <w:tcPr>
            <w:tcW w:w="1979" w:type="pct"/>
            <w:shd w:val="clear" w:color="auto" w:fill="auto"/>
            <w:vAlign w:val="center"/>
          </w:tcPr>
          <w:p w:rsidR="005E6D91" w:rsidRDefault="009C07D9" w:rsidP="000B2EC8">
            <w:pPr>
              <w:pStyle w:val="Tabellacepav"/>
            </w:pPr>
            <w:r w:rsidRPr="00DF0C8A">
              <w:t xml:space="preserve">10 l/min </w:t>
            </w:r>
          </w:p>
          <w:p w:rsidR="009C07D9" w:rsidRPr="003B6F3C" w:rsidRDefault="009C07D9" w:rsidP="000B2EC8">
            <w:pPr>
              <w:pStyle w:val="Tabellacepav"/>
              <w:rPr>
                <w:highlight w:val="yellow"/>
              </w:rPr>
            </w:pPr>
            <w:r w:rsidRPr="00DF0C8A">
              <w:t>(abbassata per campionamento COV)</w:t>
            </w:r>
          </w:p>
        </w:tc>
      </w:tr>
      <w:tr w:rsidR="009C3F94" w:rsidRPr="006F2496" w:rsidTr="000B2EC8">
        <w:trPr>
          <w:trHeight w:val="207"/>
        </w:trPr>
        <w:tc>
          <w:tcPr>
            <w:tcW w:w="1155" w:type="pct"/>
            <w:shd w:val="clear" w:color="auto" w:fill="auto"/>
            <w:vAlign w:val="center"/>
          </w:tcPr>
          <w:p w:rsidR="009C3F94" w:rsidRDefault="009C3F94" w:rsidP="000B2EC8">
            <w:pPr>
              <w:pStyle w:val="Tabellacepav"/>
              <w:rPr>
                <w:b/>
              </w:rPr>
            </w:pPr>
            <w:r>
              <w:rPr>
                <w:b/>
              </w:rPr>
              <w:t>pH</w:t>
            </w:r>
          </w:p>
        </w:tc>
        <w:tc>
          <w:tcPr>
            <w:tcW w:w="1866"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c>
          <w:tcPr>
            <w:tcW w:w="1979"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r>
      <w:tr w:rsidR="009C3F94" w:rsidRPr="006F2496" w:rsidTr="000B2EC8">
        <w:trPr>
          <w:trHeight w:val="207"/>
        </w:trPr>
        <w:tc>
          <w:tcPr>
            <w:tcW w:w="1155" w:type="pct"/>
            <w:shd w:val="clear" w:color="auto" w:fill="auto"/>
            <w:vAlign w:val="center"/>
          </w:tcPr>
          <w:p w:rsidR="009C3F94" w:rsidRDefault="009C3F94" w:rsidP="000B2EC8">
            <w:pPr>
              <w:pStyle w:val="Tabellacepav"/>
              <w:rPr>
                <w:b/>
              </w:rPr>
            </w:pPr>
            <w:r w:rsidRPr="00763BDB">
              <w:rPr>
                <w:b/>
              </w:rPr>
              <w:t>Conducibilità specifica a 20 °C (</w:t>
            </w:r>
            <w:r>
              <w:rPr>
                <w:rFonts w:cs="Calibri"/>
                <w:b/>
              </w:rPr>
              <w:t>µ</w:t>
            </w:r>
            <w:r w:rsidRPr="00763BDB">
              <w:rPr>
                <w:b/>
              </w:rPr>
              <w:t>S/cm)</w:t>
            </w:r>
          </w:p>
        </w:tc>
        <w:tc>
          <w:tcPr>
            <w:tcW w:w="1866"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c>
          <w:tcPr>
            <w:tcW w:w="1979"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r>
      <w:tr w:rsidR="009C3F94" w:rsidRPr="006F2496" w:rsidTr="000B2EC8">
        <w:trPr>
          <w:trHeight w:val="207"/>
        </w:trPr>
        <w:tc>
          <w:tcPr>
            <w:tcW w:w="1155" w:type="pct"/>
            <w:shd w:val="clear" w:color="auto" w:fill="auto"/>
            <w:vAlign w:val="center"/>
          </w:tcPr>
          <w:p w:rsidR="009C3F94" w:rsidRDefault="009C3F94" w:rsidP="000B2EC8">
            <w:pPr>
              <w:pStyle w:val="Tabellacepav"/>
              <w:rPr>
                <w:b/>
              </w:rPr>
            </w:pPr>
            <w:r w:rsidRPr="00763BDB">
              <w:rPr>
                <w:b/>
              </w:rPr>
              <w:t xml:space="preserve">Ossigeno disciolto </w:t>
            </w:r>
          </w:p>
          <w:p w:rsidR="009C3F94" w:rsidRPr="00763BDB" w:rsidRDefault="009C3F94" w:rsidP="000B2EC8">
            <w:pPr>
              <w:pStyle w:val="Tabellacepav"/>
              <w:rPr>
                <w:b/>
              </w:rPr>
            </w:pPr>
            <w:r w:rsidRPr="00763BDB">
              <w:rPr>
                <w:b/>
              </w:rPr>
              <w:t>(mg/l e %sat)</w:t>
            </w:r>
          </w:p>
        </w:tc>
        <w:tc>
          <w:tcPr>
            <w:tcW w:w="1866"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c>
          <w:tcPr>
            <w:tcW w:w="1979"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r>
      <w:tr w:rsidR="009C3F94" w:rsidRPr="006F2496" w:rsidTr="000B2EC8">
        <w:trPr>
          <w:trHeight w:val="207"/>
        </w:trPr>
        <w:tc>
          <w:tcPr>
            <w:tcW w:w="1155" w:type="pct"/>
            <w:shd w:val="clear" w:color="auto" w:fill="auto"/>
            <w:vAlign w:val="center"/>
          </w:tcPr>
          <w:p w:rsidR="009C3F94" w:rsidRPr="00763BDB" w:rsidRDefault="009C3F94" w:rsidP="000B2EC8">
            <w:pPr>
              <w:pStyle w:val="Tabellacepav"/>
              <w:rPr>
                <w:b/>
              </w:rPr>
            </w:pPr>
            <w:r w:rsidRPr="00763BDB">
              <w:rPr>
                <w:b/>
              </w:rPr>
              <w:t>Parametri da laboratorio</w:t>
            </w:r>
          </w:p>
        </w:tc>
        <w:tc>
          <w:tcPr>
            <w:tcW w:w="1866"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c>
          <w:tcPr>
            <w:tcW w:w="1979" w:type="pct"/>
            <w:shd w:val="clear" w:color="auto" w:fill="auto"/>
            <w:vAlign w:val="center"/>
          </w:tcPr>
          <w:p w:rsidR="009C3F94" w:rsidRPr="003B6F3C" w:rsidRDefault="009C3F94" w:rsidP="000B2EC8">
            <w:pPr>
              <w:pStyle w:val="Tabellacepav"/>
              <w:rPr>
                <w:highlight w:val="yellow"/>
              </w:rPr>
            </w:pPr>
            <w:r w:rsidRPr="00E10059">
              <w:t>Tab. 5.</w:t>
            </w:r>
            <w:r>
              <w:t>1</w:t>
            </w:r>
            <w:r w:rsidRPr="00E10059">
              <w:t>.2</w:t>
            </w:r>
          </w:p>
        </w:tc>
      </w:tr>
      <w:tr w:rsidR="009C3F94" w:rsidRPr="006F2496" w:rsidTr="000B2EC8">
        <w:trPr>
          <w:trHeight w:val="207"/>
        </w:trPr>
        <w:tc>
          <w:tcPr>
            <w:tcW w:w="1155" w:type="pct"/>
            <w:shd w:val="clear" w:color="auto" w:fill="auto"/>
            <w:vAlign w:val="center"/>
          </w:tcPr>
          <w:p w:rsidR="009C3F94" w:rsidRPr="00E7204C" w:rsidRDefault="009C3F94" w:rsidP="000B2EC8">
            <w:pPr>
              <w:pStyle w:val="Tabellacepav"/>
              <w:rPr>
                <w:b/>
                <w:highlight w:val="yellow"/>
              </w:rPr>
            </w:pPr>
            <w:r w:rsidRPr="00BD0348">
              <w:rPr>
                <w:b/>
              </w:rPr>
              <w:t>Valutazione e confronto VIP</w:t>
            </w:r>
          </w:p>
        </w:tc>
        <w:tc>
          <w:tcPr>
            <w:tcW w:w="1866" w:type="pct"/>
            <w:shd w:val="clear" w:color="auto" w:fill="auto"/>
            <w:vAlign w:val="center"/>
          </w:tcPr>
          <w:p w:rsidR="009C3F94" w:rsidRPr="003B6F3C" w:rsidRDefault="009C3F94" w:rsidP="000B2EC8">
            <w:pPr>
              <w:pStyle w:val="Tabellacepav"/>
              <w:rPr>
                <w:highlight w:val="yellow"/>
              </w:rPr>
            </w:pPr>
            <w:r w:rsidRPr="00E10059">
              <w:t>Tab. 5.</w:t>
            </w:r>
            <w:r>
              <w:t>1</w:t>
            </w:r>
            <w:r w:rsidRPr="00E10059">
              <w:t>.</w:t>
            </w:r>
            <w:r>
              <w:t>3</w:t>
            </w:r>
          </w:p>
        </w:tc>
        <w:tc>
          <w:tcPr>
            <w:tcW w:w="1979" w:type="pct"/>
            <w:shd w:val="clear" w:color="auto" w:fill="auto"/>
            <w:vAlign w:val="center"/>
          </w:tcPr>
          <w:p w:rsidR="009C3F94" w:rsidRPr="003B6F3C" w:rsidRDefault="009C3F94" w:rsidP="000B2EC8">
            <w:pPr>
              <w:pStyle w:val="Tabellacepav"/>
              <w:rPr>
                <w:highlight w:val="yellow"/>
              </w:rPr>
            </w:pPr>
            <w:r w:rsidRPr="00E10059">
              <w:t>Tab. 5.</w:t>
            </w:r>
            <w:r>
              <w:t>1</w:t>
            </w:r>
            <w:r w:rsidRPr="00E10059">
              <w:t>.</w:t>
            </w:r>
            <w:r>
              <w:t>3</w:t>
            </w:r>
          </w:p>
        </w:tc>
      </w:tr>
      <w:tr w:rsidR="009C07D9" w:rsidRPr="006F2496" w:rsidTr="000B2EC8">
        <w:trPr>
          <w:trHeight w:val="207"/>
        </w:trPr>
        <w:tc>
          <w:tcPr>
            <w:tcW w:w="1155" w:type="pct"/>
            <w:shd w:val="clear" w:color="auto" w:fill="auto"/>
            <w:vAlign w:val="center"/>
          </w:tcPr>
          <w:p w:rsidR="009C07D9" w:rsidRPr="00763BDB" w:rsidRDefault="009C07D9" w:rsidP="000B2EC8">
            <w:pPr>
              <w:pStyle w:val="Tabellacepav"/>
              <w:rPr>
                <w:b/>
              </w:rPr>
            </w:pPr>
            <w:r w:rsidRPr="00763BDB">
              <w:rPr>
                <w:b/>
              </w:rPr>
              <w:t>Prelievo campioni per laboratorio</w:t>
            </w:r>
          </w:p>
        </w:tc>
        <w:tc>
          <w:tcPr>
            <w:tcW w:w="1866" w:type="pct"/>
            <w:shd w:val="clear" w:color="auto" w:fill="auto"/>
            <w:vAlign w:val="center"/>
          </w:tcPr>
          <w:p w:rsidR="009C07D9" w:rsidRPr="00E10059" w:rsidRDefault="009C07D9" w:rsidP="000B2EC8">
            <w:pPr>
              <w:pStyle w:val="Tabellacepav"/>
            </w:pPr>
            <w:r w:rsidRPr="00E10059">
              <w:t>5 Bottiglie Vetro + 4 Vials + 2 Falcon</w:t>
            </w:r>
          </w:p>
        </w:tc>
        <w:tc>
          <w:tcPr>
            <w:tcW w:w="1979" w:type="pct"/>
            <w:shd w:val="clear" w:color="auto" w:fill="auto"/>
            <w:vAlign w:val="center"/>
          </w:tcPr>
          <w:p w:rsidR="009C07D9" w:rsidRPr="00E10059" w:rsidRDefault="009C07D9" w:rsidP="000B2EC8">
            <w:pPr>
              <w:pStyle w:val="Tabellacepav"/>
            </w:pPr>
            <w:r w:rsidRPr="00E10059">
              <w:t>5 Bottiglie Vetro + 4 Vials + 2 Falcon</w:t>
            </w:r>
          </w:p>
        </w:tc>
      </w:tr>
      <w:tr w:rsidR="009C07D9" w:rsidRPr="006F2496" w:rsidTr="000B2EC8">
        <w:trPr>
          <w:trHeight w:val="207"/>
        </w:trPr>
        <w:tc>
          <w:tcPr>
            <w:tcW w:w="1155" w:type="pct"/>
            <w:shd w:val="clear" w:color="auto" w:fill="auto"/>
            <w:vAlign w:val="center"/>
          </w:tcPr>
          <w:p w:rsidR="009C07D9" w:rsidRPr="00763BDB" w:rsidRDefault="009C07D9" w:rsidP="000B2EC8">
            <w:pPr>
              <w:pStyle w:val="Tabellacepav"/>
              <w:rPr>
                <w:b/>
              </w:rPr>
            </w:pPr>
            <w:r w:rsidRPr="00763BDB">
              <w:rPr>
                <w:b/>
              </w:rPr>
              <w:t>Filtrazione/acidificazione in situ</w:t>
            </w:r>
          </w:p>
        </w:tc>
        <w:tc>
          <w:tcPr>
            <w:tcW w:w="1866" w:type="pct"/>
            <w:shd w:val="clear" w:color="auto" w:fill="auto"/>
            <w:vAlign w:val="center"/>
          </w:tcPr>
          <w:p w:rsidR="009C07D9" w:rsidRPr="00E10059" w:rsidRDefault="009C07D9" w:rsidP="000B2EC8">
            <w:pPr>
              <w:pStyle w:val="Tabellacepav"/>
            </w:pPr>
            <w:r w:rsidRPr="00E10059">
              <w:t>Aliquota metalli filtrata e acidificata in campo</w:t>
            </w:r>
          </w:p>
        </w:tc>
        <w:tc>
          <w:tcPr>
            <w:tcW w:w="1979" w:type="pct"/>
            <w:shd w:val="clear" w:color="auto" w:fill="auto"/>
            <w:vAlign w:val="center"/>
          </w:tcPr>
          <w:p w:rsidR="009C07D9" w:rsidRPr="00E10059" w:rsidRDefault="009C07D9" w:rsidP="000B2EC8">
            <w:pPr>
              <w:pStyle w:val="Tabellacepav"/>
            </w:pPr>
            <w:r w:rsidRPr="00E10059">
              <w:t>Aliquota metalli filtrata e acidificata in campo</w:t>
            </w:r>
          </w:p>
        </w:tc>
      </w:tr>
      <w:tr w:rsidR="009C07D9" w:rsidRPr="006F2496" w:rsidTr="000B2EC8">
        <w:trPr>
          <w:trHeight w:val="207"/>
        </w:trPr>
        <w:tc>
          <w:tcPr>
            <w:tcW w:w="1155" w:type="pct"/>
            <w:shd w:val="clear" w:color="auto" w:fill="auto"/>
            <w:vAlign w:val="center"/>
          </w:tcPr>
          <w:p w:rsidR="009C07D9" w:rsidRPr="00763BDB" w:rsidRDefault="009C07D9" w:rsidP="000B2EC8">
            <w:pPr>
              <w:pStyle w:val="Tabellacepav"/>
              <w:rPr>
                <w:b/>
              </w:rPr>
            </w:pPr>
            <w:r w:rsidRPr="00763BDB">
              <w:rPr>
                <w:b/>
              </w:rPr>
              <w:t>Campionatore utilizzato</w:t>
            </w:r>
          </w:p>
        </w:tc>
        <w:tc>
          <w:tcPr>
            <w:tcW w:w="1866" w:type="pct"/>
            <w:shd w:val="clear" w:color="auto" w:fill="auto"/>
            <w:vAlign w:val="center"/>
          </w:tcPr>
          <w:p w:rsidR="009C07D9" w:rsidRPr="00E10059" w:rsidRDefault="009C07D9" w:rsidP="000B2EC8">
            <w:pPr>
              <w:pStyle w:val="Tabellacepav"/>
            </w:pPr>
            <w:r w:rsidRPr="00E10059">
              <w:t>SC/433/01</w:t>
            </w:r>
          </w:p>
        </w:tc>
        <w:tc>
          <w:tcPr>
            <w:tcW w:w="1979" w:type="pct"/>
            <w:shd w:val="clear" w:color="auto" w:fill="auto"/>
            <w:vAlign w:val="center"/>
          </w:tcPr>
          <w:p w:rsidR="009C07D9" w:rsidRPr="00E10059" w:rsidRDefault="009C07D9" w:rsidP="000B2EC8">
            <w:pPr>
              <w:pStyle w:val="Tabellacepav"/>
            </w:pPr>
            <w:r w:rsidRPr="00E10059">
              <w:t>SC/433/01</w:t>
            </w:r>
          </w:p>
        </w:tc>
      </w:tr>
      <w:tr w:rsidR="009C07D9" w:rsidRPr="006F2496" w:rsidTr="000B2EC8">
        <w:trPr>
          <w:trHeight w:val="60"/>
        </w:trPr>
        <w:tc>
          <w:tcPr>
            <w:tcW w:w="1155" w:type="pct"/>
            <w:shd w:val="clear" w:color="auto" w:fill="auto"/>
            <w:vAlign w:val="center"/>
          </w:tcPr>
          <w:p w:rsidR="009C07D9" w:rsidRPr="00763BDB" w:rsidRDefault="009C07D9" w:rsidP="000B2EC8">
            <w:pPr>
              <w:pStyle w:val="Tabellacepav"/>
              <w:rPr>
                <w:b/>
              </w:rPr>
            </w:pPr>
            <w:r>
              <w:rPr>
                <w:b/>
              </w:rPr>
              <w:t>Note</w:t>
            </w:r>
          </w:p>
        </w:tc>
        <w:tc>
          <w:tcPr>
            <w:tcW w:w="1866" w:type="pct"/>
            <w:shd w:val="clear" w:color="auto" w:fill="auto"/>
            <w:vAlign w:val="center"/>
          </w:tcPr>
          <w:p w:rsidR="009C07D9" w:rsidRPr="00E10059" w:rsidRDefault="009C07D9" w:rsidP="000B2EC8">
            <w:pPr>
              <w:pStyle w:val="Tabellacepav"/>
            </w:pPr>
            <w:r w:rsidRPr="00E10059">
              <w:t>/</w:t>
            </w:r>
          </w:p>
        </w:tc>
        <w:tc>
          <w:tcPr>
            <w:tcW w:w="1979" w:type="pct"/>
            <w:shd w:val="clear" w:color="auto" w:fill="auto"/>
            <w:vAlign w:val="center"/>
          </w:tcPr>
          <w:p w:rsidR="009C07D9" w:rsidRPr="00E10059" w:rsidRDefault="009C07D9" w:rsidP="000B2EC8">
            <w:pPr>
              <w:pStyle w:val="Tabellacepav"/>
            </w:pPr>
            <w:r w:rsidRPr="00E10059">
              <w:t>/</w:t>
            </w:r>
          </w:p>
        </w:tc>
      </w:tr>
      <w:tr w:rsidR="009C07D9" w:rsidRPr="006F2496" w:rsidTr="000B2EC8">
        <w:trPr>
          <w:trHeight w:val="207"/>
        </w:trPr>
        <w:tc>
          <w:tcPr>
            <w:tcW w:w="1155" w:type="pct"/>
            <w:shd w:val="clear" w:color="auto" w:fill="auto"/>
            <w:vAlign w:val="center"/>
          </w:tcPr>
          <w:p w:rsidR="009C07D9" w:rsidRPr="006F2496" w:rsidRDefault="009C07D9" w:rsidP="000B2EC8">
            <w:pPr>
              <w:pStyle w:val="Tabellacepav"/>
              <w:rPr>
                <w:b/>
              </w:rPr>
            </w:pPr>
            <w:r w:rsidRPr="006F2496">
              <w:rPr>
                <w:b/>
              </w:rPr>
              <w:t>Operatori</w:t>
            </w:r>
          </w:p>
        </w:tc>
        <w:tc>
          <w:tcPr>
            <w:tcW w:w="1866" w:type="pct"/>
            <w:shd w:val="clear" w:color="auto" w:fill="auto"/>
            <w:vAlign w:val="center"/>
          </w:tcPr>
          <w:p w:rsidR="009C07D9" w:rsidRPr="00E10059" w:rsidRDefault="009C07D9" w:rsidP="000B2EC8">
            <w:pPr>
              <w:pStyle w:val="Tabellacepav"/>
            </w:pPr>
            <w:r w:rsidRPr="00E10059">
              <w:t>T. Faye</w:t>
            </w:r>
          </w:p>
        </w:tc>
        <w:tc>
          <w:tcPr>
            <w:tcW w:w="1979" w:type="pct"/>
            <w:shd w:val="clear" w:color="auto" w:fill="auto"/>
            <w:vAlign w:val="center"/>
          </w:tcPr>
          <w:p w:rsidR="009C07D9" w:rsidRPr="00E10059" w:rsidRDefault="009C07D9" w:rsidP="000B2EC8">
            <w:pPr>
              <w:pStyle w:val="Tabellacepav"/>
            </w:pPr>
            <w:r w:rsidRPr="00E10059">
              <w:t>T. Faye</w:t>
            </w:r>
          </w:p>
        </w:tc>
      </w:tr>
      <w:tr w:rsidR="009C07D9" w:rsidRPr="006F2496" w:rsidTr="000B2EC8">
        <w:trPr>
          <w:trHeight w:val="2536"/>
        </w:trPr>
        <w:tc>
          <w:tcPr>
            <w:tcW w:w="1155" w:type="pct"/>
            <w:shd w:val="clear" w:color="auto" w:fill="auto"/>
            <w:vAlign w:val="center"/>
          </w:tcPr>
          <w:p w:rsidR="009C07D9" w:rsidRPr="00E7204C" w:rsidRDefault="009C07D9" w:rsidP="000B2EC8">
            <w:pPr>
              <w:pStyle w:val="Tabellacepav"/>
              <w:rPr>
                <w:b/>
                <w:highlight w:val="yellow"/>
              </w:rPr>
            </w:pPr>
            <w:r w:rsidRPr="00C50F5C">
              <w:rPr>
                <w:b/>
              </w:rPr>
              <w:t>Fotografia</w:t>
            </w:r>
          </w:p>
        </w:tc>
        <w:tc>
          <w:tcPr>
            <w:tcW w:w="1866" w:type="pct"/>
            <w:shd w:val="clear" w:color="auto" w:fill="auto"/>
            <w:vAlign w:val="center"/>
          </w:tcPr>
          <w:p w:rsidR="009C07D9" w:rsidRPr="00E7204C" w:rsidRDefault="00C37D96" w:rsidP="000B2EC8">
            <w:pPr>
              <w:pStyle w:val="Tabellacepav"/>
              <w:rPr>
                <w:highlight w:val="yellow"/>
              </w:rPr>
            </w:pPr>
            <w:r>
              <w:rPr>
                <w:noProof/>
              </w:rPr>
              <w:drawing>
                <wp:inline distT="0" distB="0" distL="0" distR="0" wp14:anchorId="30CBACA8" wp14:editId="10AB6FFE">
                  <wp:extent cx="2559666" cy="1440000"/>
                  <wp:effectExtent l="0" t="0" r="0" b="8255"/>
                  <wp:docPr id="1511" name="Immagine 1511" descr="\\Ambientale2009\ATR\Cepav2\PMA BS-VR\08.Foto e schede punto\Acque sotterranee\Piezometri\2021-02\Pz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2\Pz 14.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59666" cy="1440000"/>
                          </a:xfrm>
                          <a:prstGeom prst="rect">
                            <a:avLst/>
                          </a:prstGeom>
                          <a:noFill/>
                          <a:ln>
                            <a:noFill/>
                          </a:ln>
                        </pic:spPr>
                      </pic:pic>
                    </a:graphicData>
                  </a:graphic>
                </wp:inline>
              </w:drawing>
            </w:r>
          </w:p>
        </w:tc>
        <w:tc>
          <w:tcPr>
            <w:tcW w:w="1979" w:type="pct"/>
            <w:shd w:val="clear" w:color="auto" w:fill="auto"/>
            <w:vAlign w:val="center"/>
          </w:tcPr>
          <w:p w:rsidR="009C07D9" w:rsidRPr="00E7204C" w:rsidRDefault="00C37D96" w:rsidP="000B2EC8">
            <w:pPr>
              <w:pStyle w:val="Tabellacepav"/>
              <w:rPr>
                <w:highlight w:val="yellow"/>
              </w:rPr>
            </w:pPr>
            <w:r>
              <w:rPr>
                <w:noProof/>
              </w:rPr>
              <w:drawing>
                <wp:inline distT="0" distB="0" distL="0" distR="0" wp14:anchorId="1BF41747" wp14:editId="7E2DB483">
                  <wp:extent cx="2559667" cy="1440000"/>
                  <wp:effectExtent l="0" t="0" r="0" b="8255"/>
                  <wp:docPr id="1513" name="Immagine 1513" descr="\\Ambientale2009\ATR\Cepav2\PMA BS-VR\08.Foto e schede punto\Acque sotterranee\Piezometri\2021-02\Pz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2\Pz 15.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9667" cy="1440000"/>
                          </a:xfrm>
                          <a:prstGeom prst="rect">
                            <a:avLst/>
                          </a:prstGeom>
                          <a:noFill/>
                          <a:ln>
                            <a:noFill/>
                          </a:ln>
                        </pic:spPr>
                      </pic:pic>
                    </a:graphicData>
                  </a:graphic>
                </wp:inline>
              </w:drawing>
            </w:r>
          </w:p>
        </w:tc>
      </w:tr>
      <w:tr w:rsidR="009C07D9" w:rsidRPr="006F2496" w:rsidTr="000B2EC8">
        <w:trPr>
          <w:trHeight w:val="2536"/>
        </w:trPr>
        <w:tc>
          <w:tcPr>
            <w:tcW w:w="1155" w:type="pct"/>
            <w:shd w:val="clear" w:color="auto" w:fill="auto"/>
            <w:vAlign w:val="center"/>
          </w:tcPr>
          <w:p w:rsidR="009C07D9" w:rsidRPr="00C50F5C" w:rsidRDefault="009C07D9" w:rsidP="000B2EC8">
            <w:pPr>
              <w:pStyle w:val="Tabellacepav"/>
              <w:rPr>
                <w:b/>
              </w:rPr>
            </w:pPr>
            <w:r>
              <w:rPr>
                <w:b/>
              </w:rPr>
              <w:lastRenderedPageBreak/>
              <w:t>Fotografia aliquota metalli</w:t>
            </w:r>
          </w:p>
        </w:tc>
        <w:tc>
          <w:tcPr>
            <w:tcW w:w="1866" w:type="pct"/>
            <w:shd w:val="clear" w:color="auto" w:fill="auto"/>
            <w:vAlign w:val="center"/>
          </w:tcPr>
          <w:p w:rsidR="00C37D96" w:rsidRDefault="00C37D96" w:rsidP="000B2EC8">
            <w:pPr>
              <w:pStyle w:val="Tabellacepav"/>
              <w:rPr>
                <w:noProof/>
              </w:rPr>
            </w:pPr>
          </w:p>
          <w:p w:rsidR="009C07D9" w:rsidRDefault="00C37D96" w:rsidP="000B2EC8">
            <w:pPr>
              <w:pStyle w:val="Tabellacepav"/>
              <w:rPr>
                <w:noProof/>
              </w:rPr>
            </w:pPr>
            <w:r>
              <w:rPr>
                <w:noProof/>
              </w:rPr>
              <w:drawing>
                <wp:inline distT="0" distB="0" distL="0" distR="0" wp14:anchorId="3A730EDC" wp14:editId="6B0DDEC4">
                  <wp:extent cx="1620209" cy="2880000"/>
                  <wp:effectExtent l="0" t="0" r="0" b="0"/>
                  <wp:docPr id="1512" name="Immagine 1512" descr="\\Ambientale2009\ATR\Cepav2\PMA BS-VR\08.Foto e schede punto\Acque sotterranee\Piezometri\2021-02\Pz 1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2\Pz 14 torbidità.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0209" cy="2880000"/>
                          </a:xfrm>
                          <a:prstGeom prst="rect">
                            <a:avLst/>
                          </a:prstGeom>
                          <a:noFill/>
                          <a:ln>
                            <a:noFill/>
                          </a:ln>
                        </pic:spPr>
                      </pic:pic>
                    </a:graphicData>
                  </a:graphic>
                </wp:inline>
              </w:drawing>
            </w:r>
          </w:p>
          <w:p w:rsidR="00C37D96" w:rsidRDefault="00C37D96" w:rsidP="000B2EC8">
            <w:pPr>
              <w:pStyle w:val="Tabellacepav"/>
              <w:rPr>
                <w:noProof/>
              </w:rPr>
            </w:pPr>
          </w:p>
        </w:tc>
        <w:tc>
          <w:tcPr>
            <w:tcW w:w="1979" w:type="pct"/>
            <w:shd w:val="clear" w:color="auto" w:fill="auto"/>
            <w:vAlign w:val="center"/>
          </w:tcPr>
          <w:p w:rsidR="009C07D9" w:rsidRDefault="00C37D96" w:rsidP="000B2EC8">
            <w:pPr>
              <w:pStyle w:val="Tabellacepav"/>
              <w:rPr>
                <w:noProof/>
              </w:rPr>
            </w:pPr>
            <w:r>
              <w:rPr>
                <w:noProof/>
              </w:rPr>
              <w:drawing>
                <wp:inline distT="0" distB="0" distL="0" distR="0" wp14:anchorId="0E280509" wp14:editId="3055D940">
                  <wp:extent cx="1620211" cy="2880000"/>
                  <wp:effectExtent l="0" t="0" r="0" b="0"/>
                  <wp:docPr id="1514" name="Immagine 1514" descr="\\Ambientale2009\ATR\Cepav2\PMA BS-VR\08.Foto e schede punto\Acque sotterranee\Piezometri\2021-02\Pz 15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2\Pz 15 torbidità.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9C07D9" w:rsidRPr="004D2D58" w:rsidRDefault="009C07D9" w:rsidP="009C07D9">
      <w:pPr>
        <w:ind w:right="141"/>
        <w:jc w:val="center"/>
        <w:rPr>
          <w:rFonts w:ascii="Calibri" w:hAnsi="Calibri"/>
          <w:b/>
          <w:sz w:val="10"/>
          <w:szCs w:val="10"/>
          <w:lang w:val="it-IT"/>
        </w:rPr>
      </w:pPr>
    </w:p>
    <w:p w:rsidR="009C07D9" w:rsidRPr="008E62A1" w:rsidRDefault="009C07D9" w:rsidP="009C07D9">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009C3F94" w:rsidRPr="009C3F94">
        <w:rPr>
          <w:rFonts w:ascii="Calibri" w:hAnsi="Calibri"/>
          <w:b/>
          <w:sz w:val="18"/>
          <w:szCs w:val="22"/>
          <w:lang w:val="it-IT"/>
        </w:rPr>
        <w:fldChar w:fldCharType="begin"/>
      </w:r>
      <w:r w:rsidR="009C3F94" w:rsidRPr="009C3F94">
        <w:rPr>
          <w:rFonts w:ascii="Calibri" w:hAnsi="Calibri"/>
          <w:b/>
          <w:sz w:val="18"/>
          <w:szCs w:val="22"/>
          <w:lang w:val="it-IT"/>
        </w:rPr>
        <w:instrText xml:space="preserve"> STYLEREF 1 \s </w:instrText>
      </w:r>
      <w:r w:rsidR="009C3F94" w:rsidRPr="009C3F94">
        <w:rPr>
          <w:rFonts w:ascii="Calibri" w:hAnsi="Calibri"/>
          <w:b/>
          <w:sz w:val="18"/>
          <w:szCs w:val="22"/>
          <w:lang w:val="it-IT"/>
        </w:rPr>
        <w:fldChar w:fldCharType="separate"/>
      </w:r>
      <w:r w:rsidR="00B02453">
        <w:rPr>
          <w:rFonts w:ascii="Calibri" w:hAnsi="Calibri"/>
          <w:b/>
          <w:noProof/>
          <w:sz w:val="18"/>
          <w:szCs w:val="22"/>
          <w:lang w:val="it-IT"/>
        </w:rPr>
        <w:t>5</w:t>
      </w:r>
      <w:r w:rsidR="009C3F94" w:rsidRPr="009C3F94">
        <w:rPr>
          <w:rFonts w:ascii="Calibri" w:hAnsi="Calibri"/>
          <w:b/>
          <w:sz w:val="18"/>
          <w:szCs w:val="22"/>
          <w:lang w:val="it-IT"/>
        </w:rPr>
        <w:fldChar w:fldCharType="end"/>
      </w:r>
      <w:r w:rsidR="009C3F94" w:rsidRPr="009C3F94">
        <w:rPr>
          <w:rFonts w:ascii="Calibri" w:hAnsi="Calibri"/>
          <w:b/>
          <w:sz w:val="18"/>
          <w:szCs w:val="22"/>
          <w:lang w:val="it-IT"/>
        </w:rPr>
        <w:t>.</w:t>
      </w:r>
      <w:r w:rsidR="009C3F94" w:rsidRPr="009C3F94">
        <w:rPr>
          <w:rFonts w:ascii="Calibri" w:hAnsi="Calibri"/>
          <w:b/>
          <w:sz w:val="18"/>
          <w:szCs w:val="22"/>
          <w:lang w:val="it-IT"/>
        </w:rPr>
        <w:fldChar w:fldCharType="begin"/>
      </w:r>
      <w:r w:rsidR="009C3F94" w:rsidRPr="009C3F94">
        <w:rPr>
          <w:rFonts w:ascii="Calibri" w:hAnsi="Calibri"/>
          <w:b/>
          <w:sz w:val="18"/>
          <w:szCs w:val="22"/>
          <w:lang w:val="it-IT"/>
        </w:rPr>
        <w:instrText xml:space="preserve"> SEQ Tabella \* ARABIC \s 1 </w:instrText>
      </w:r>
      <w:r w:rsidR="009C3F94" w:rsidRPr="009C3F94">
        <w:rPr>
          <w:rFonts w:ascii="Calibri" w:hAnsi="Calibri"/>
          <w:b/>
          <w:sz w:val="18"/>
          <w:szCs w:val="22"/>
          <w:lang w:val="it-IT"/>
        </w:rPr>
        <w:fldChar w:fldCharType="separate"/>
      </w:r>
      <w:r w:rsidR="00B02453">
        <w:rPr>
          <w:rFonts w:ascii="Calibri" w:hAnsi="Calibri"/>
          <w:b/>
          <w:noProof/>
          <w:sz w:val="18"/>
          <w:szCs w:val="22"/>
          <w:lang w:val="it-IT"/>
        </w:rPr>
        <w:t>1</w:t>
      </w:r>
      <w:r w:rsidR="009C3F94" w:rsidRPr="009C3F94">
        <w:rPr>
          <w:rFonts w:ascii="Calibri" w:hAnsi="Calibri"/>
          <w:b/>
          <w:sz w:val="18"/>
          <w:szCs w:val="22"/>
          <w:lang w:val="it-IT"/>
        </w:rPr>
        <w:fldChar w:fldCharType="end"/>
      </w:r>
      <w:r w:rsidR="009C3F94" w:rsidRPr="009C3F94">
        <w:rPr>
          <w:rFonts w:ascii="Calibri" w:hAnsi="Calibri"/>
          <w:b/>
          <w:sz w:val="18"/>
          <w:szCs w:val="22"/>
          <w:lang w:val="it-IT"/>
        </w:rPr>
        <w:t>.</w:t>
      </w:r>
      <w:r w:rsidR="00057E57" w:rsidRPr="009C3F94">
        <w:rPr>
          <w:rFonts w:ascii="Calibri" w:hAnsi="Calibri"/>
          <w:b/>
          <w:sz w:val="18"/>
          <w:szCs w:val="22"/>
          <w:lang w:val="it-IT"/>
        </w:rPr>
        <w:fldChar w:fldCharType="begin"/>
      </w:r>
      <w:r w:rsidR="00057E57" w:rsidRPr="009C3F94">
        <w:rPr>
          <w:rFonts w:ascii="Calibri" w:hAnsi="Calibri"/>
          <w:b/>
          <w:sz w:val="18"/>
          <w:szCs w:val="22"/>
          <w:lang w:val="it-IT"/>
        </w:rPr>
        <w:instrText xml:space="preserve"> SEQ Tabella \* ARABIC \s 1 </w:instrText>
      </w:r>
      <w:r w:rsidR="00057E57" w:rsidRPr="009C3F94">
        <w:rPr>
          <w:rFonts w:ascii="Calibri" w:hAnsi="Calibri"/>
          <w:b/>
          <w:sz w:val="18"/>
          <w:szCs w:val="22"/>
          <w:lang w:val="it-IT"/>
        </w:rPr>
        <w:fldChar w:fldCharType="separate"/>
      </w:r>
      <w:r w:rsidR="00B02453">
        <w:rPr>
          <w:rFonts w:ascii="Calibri" w:hAnsi="Calibri"/>
          <w:b/>
          <w:noProof/>
          <w:sz w:val="18"/>
          <w:szCs w:val="22"/>
          <w:lang w:val="it-IT"/>
        </w:rPr>
        <w:t>2</w:t>
      </w:r>
      <w:r w:rsidR="00057E57" w:rsidRPr="009C3F94">
        <w:rPr>
          <w:rFonts w:ascii="Calibri" w:hAnsi="Calibri"/>
          <w:b/>
          <w:sz w:val="18"/>
          <w:szCs w:val="22"/>
          <w:lang w:val="it-IT"/>
        </w:rPr>
        <w:fldChar w:fldCharType="end"/>
      </w:r>
      <w:r w:rsidRPr="009C3F94">
        <w:rPr>
          <w:rFonts w:ascii="Calibri" w:hAnsi="Calibri"/>
          <w:b/>
          <w:sz w:val="18"/>
          <w:szCs w:val="22"/>
          <w:lang w:val="it-IT"/>
        </w:rPr>
        <w:t xml:space="preserve"> - Schede</w:t>
      </w:r>
      <w:r>
        <w:rPr>
          <w:rFonts w:ascii="Calibri" w:hAnsi="Calibri"/>
          <w:b/>
          <w:sz w:val="18"/>
          <w:lang w:val="it-IT"/>
        </w:rPr>
        <w:t xml:space="preserve"> punto – AV-CA-SO-14/</w:t>
      </w:r>
      <w:r w:rsidRPr="004D2D58">
        <w:rPr>
          <w:rFonts w:ascii="Calibri" w:hAnsi="Calibri"/>
          <w:b/>
          <w:sz w:val="18"/>
          <w:lang w:val="it-IT"/>
        </w:rPr>
        <w:t xml:space="preserve"> </w:t>
      </w:r>
      <w:r>
        <w:rPr>
          <w:rFonts w:ascii="Calibri" w:hAnsi="Calibri"/>
          <w:b/>
          <w:sz w:val="18"/>
          <w:lang w:val="it-IT"/>
        </w:rPr>
        <w:t>AV-CA-SO-15</w:t>
      </w:r>
    </w:p>
    <w:p w:rsidR="009C07D9" w:rsidRDefault="009C07D9" w:rsidP="009C07D9">
      <w:pPr>
        <w:spacing w:after="60" w:line="288" w:lineRule="auto"/>
        <w:ind w:right="142"/>
        <w:contextualSpacing/>
        <w:jc w:val="both"/>
        <w:rPr>
          <w:rFonts w:ascii="Calibri" w:hAnsi="Calibri"/>
          <w:sz w:val="22"/>
          <w:szCs w:val="22"/>
          <w:lang w:val="it-IT" w:eastAsia="en-US"/>
        </w:rPr>
        <w:sectPr w:rsidR="009C07D9" w:rsidSect="00FF273C">
          <w:pgSz w:w="11907" w:h="16840" w:code="9"/>
          <w:pgMar w:top="1134" w:right="1134" w:bottom="1134" w:left="1134" w:header="1135" w:footer="720" w:gutter="0"/>
          <w:cols w:space="720"/>
        </w:sectPr>
      </w:pPr>
    </w:p>
    <w:tbl>
      <w:tblPr>
        <w:tblW w:w="9923" w:type="dxa"/>
        <w:jc w:val="center"/>
        <w:tblInd w:w="-1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1276"/>
        <w:gridCol w:w="1771"/>
        <w:gridCol w:w="2268"/>
        <w:gridCol w:w="2552"/>
      </w:tblGrid>
      <w:tr w:rsidR="009C07D9" w:rsidRPr="006F2496" w:rsidTr="000B2EC8">
        <w:trPr>
          <w:trHeight w:val="56"/>
          <w:tblHeader/>
          <w:jc w:val="center"/>
        </w:trPr>
        <w:tc>
          <w:tcPr>
            <w:tcW w:w="2056" w:type="dxa"/>
            <w:vMerge w:val="restart"/>
            <w:shd w:val="clear" w:color="auto" w:fill="D9D9D9" w:themeFill="background1" w:themeFillShade="D9"/>
            <w:vAlign w:val="center"/>
          </w:tcPr>
          <w:p w:rsidR="009C07D9" w:rsidRPr="006F2496" w:rsidRDefault="009C07D9" w:rsidP="000B2EC8">
            <w:pPr>
              <w:pStyle w:val="NormaleBS-TG"/>
              <w:spacing w:line="240" w:lineRule="auto"/>
              <w:jc w:val="center"/>
              <w:rPr>
                <w:sz w:val="16"/>
                <w:szCs w:val="16"/>
              </w:rPr>
            </w:pPr>
            <w:r w:rsidRPr="006F2496">
              <w:rPr>
                <w:b/>
                <w:bCs/>
                <w:color w:val="000000"/>
                <w:szCs w:val="24"/>
              </w:rPr>
              <w:lastRenderedPageBreak/>
              <w:t>Parametri</w:t>
            </w:r>
          </w:p>
        </w:tc>
        <w:tc>
          <w:tcPr>
            <w:tcW w:w="1276" w:type="dxa"/>
            <w:vMerge w:val="restart"/>
            <w:shd w:val="clear" w:color="auto" w:fill="D9D9D9" w:themeFill="background1" w:themeFillShade="D9"/>
            <w:vAlign w:val="center"/>
          </w:tcPr>
          <w:p w:rsidR="009C07D9" w:rsidRPr="006F2496" w:rsidRDefault="009C07D9" w:rsidP="000B2EC8">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9C07D9" w:rsidRPr="006F2496" w:rsidRDefault="009C07D9" w:rsidP="000B2EC8">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771" w:type="dxa"/>
            <w:vMerge w:val="restart"/>
            <w:shd w:val="clear" w:color="auto" w:fill="D9D9D9" w:themeFill="background1" w:themeFillShade="D9"/>
            <w:vAlign w:val="center"/>
          </w:tcPr>
          <w:p w:rsidR="009C07D9" w:rsidRPr="006F2496" w:rsidRDefault="009C07D9" w:rsidP="000B2EC8">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4820" w:type="dxa"/>
            <w:gridSpan w:val="2"/>
            <w:shd w:val="clear" w:color="auto" w:fill="D9D9D9" w:themeFill="background1" w:themeFillShade="D9"/>
            <w:vAlign w:val="center"/>
          </w:tcPr>
          <w:p w:rsidR="009C07D9" w:rsidRPr="00B64123" w:rsidRDefault="009C07D9" w:rsidP="000B2EC8">
            <w:pPr>
              <w:pStyle w:val="NormaleBS-TG"/>
              <w:spacing w:line="240" w:lineRule="auto"/>
              <w:ind w:left="-152" w:right="-108" w:hanging="10"/>
              <w:jc w:val="center"/>
              <w:rPr>
                <w:bCs/>
                <w:color w:val="000000"/>
                <w:sz w:val="18"/>
                <w:szCs w:val="18"/>
              </w:rPr>
            </w:pPr>
            <w:r w:rsidRPr="00B64123">
              <w:rPr>
                <w:bCs/>
                <w:color w:val="000000"/>
                <w:sz w:val="18"/>
                <w:szCs w:val="18"/>
              </w:rPr>
              <w:t>I</w:t>
            </w:r>
            <w:r>
              <w:rPr>
                <w:bCs/>
                <w:color w:val="000000"/>
                <w:sz w:val="18"/>
                <w:szCs w:val="18"/>
              </w:rPr>
              <w:t xml:space="preserve"> </w:t>
            </w:r>
            <w:r w:rsidR="002755C4">
              <w:rPr>
                <w:bCs/>
                <w:color w:val="000000"/>
                <w:sz w:val="18"/>
                <w:szCs w:val="18"/>
              </w:rPr>
              <w:t>trimestre 2021</w:t>
            </w:r>
            <w:r w:rsidR="00940587">
              <w:rPr>
                <w:bCs/>
                <w:color w:val="000000"/>
                <w:sz w:val="18"/>
                <w:szCs w:val="18"/>
              </w:rPr>
              <w:t xml:space="preserve"> - CO</w:t>
            </w:r>
          </w:p>
          <w:p w:rsidR="009C07D9" w:rsidRDefault="002755C4" w:rsidP="002755C4">
            <w:pPr>
              <w:pStyle w:val="NormaleBS-TG"/>
              <w:spacing w:line="240" w:lineRule="auto"/>
              <w:ind w:left="-152" w:right="-108" w:hanging="10"/>
              <w:jc w:val="center"/>
            </w:pPr>
            <w:r>
              <w:rPr>
                <w:bCs/>
                <w:color w:val="000000"/>
                <w:sz w:val="18"/>
                <w:szCs w:val="18"/>
              </w:rPr>
              <w:t>10/0</w:t>
            </w:r>
            <w:r w:rsidR="009C07D9" w:rsidRPr="00B64123">
              <w:rPr>
                <w:bCs/>
                <w:color w:val="000000"/>
                <w:sz w:val="18"/>
                <w:szCs w:val="18"/>
              </w:rPr>
              <w:t>2/202</w:t>
            </w:r>
            <w:r>
              <w:rPr>
                <w:bCs/>
                <w:color w:val="000000"/>
                <w:sz w:val="18"/>
                <w:szCs w:val="18"/>
              </w:rPr>
              <w:t>1</w:t>
            </w:r>
          </w:p>
        </w:tc>
      </w:tr>
      <w:tr w:rsidR="009C07D9" w:rsidRPr="006F2496" w:rsidTr="000B2EC8">
        <w:trPr>
          <w:trHeight w:val="56"/>
          <w:tblHeader/>
          <w:jc w:val="center"/>
        </w:trPr>
        <w:tc>
          <w:tcPr>
            <w:tcW w:w="2056" w:type="dxa"/>
            <w:vMerge/>
            <w:shd w:val="clear" w:color="auto" w:fill="D9D9D9" w:themeFill="background1" w:themeFillShade="D9"/>
            <w:vAlign w:val="center"/>
          </w:tcPr>
          <w:p w:rsidR="009C07D9" w:rsidRPr="006F2496" w:rsidRDefault="009C07D9" w:rsidP="000B2EC8">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9C07D9" w:rsidRPr="006F2496" w:rsidRDefault="009C07D9" w:rsidP="000B2EC8">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9C07D9" w:rsidRPr="006F2496" w:rsidRDefault="009C07D9" w:rsidP="000B2EC8">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9C07D9" w:rsidRPr="006F2496" w:rsidRDefault="009C07D9" w:rsidP="000B2EC8">
            <w:pPr>
              <w:ind w:right="-108"/>
              <w:jc w:val="center"/>
              <w:rPr>
                <w:rFonts w:ascii="Calibri" w:hAnsi="Calibri"/>
                <w:b/>
                <w:bCs/>
                <w:color w:val="000000"/>
                <w:sz w:val="16"/>
                <w:szCs w:val="16"/>
              </w:rPr>
            </w:pPr>
            <w:r w:rsidRPr="006F2496">
              <w:rPr>
                <w:rFonts w:ascii="Calibri" w:hAnsi="Calibri"/>
                <w:b/>
                <w:bCs/>
                <w:color w:val="000000"/>
                <w:sz w:val="16"/>
                <w:szCs w:val="16"/>
              </w:rPr>
              <w:t>Monte</w:t>
            </w:r>
          </w:p>
        </w:tc>
        <w:tc>
          <w:tcPr>
            <w:tcW w:w="2552" w:type="dxa"/>
            <w:shd w:val="clear" w:color="auto" w:fill="D9D9D9" w:themeFill="background1" w:themeFillShade="D9"/>
            <w:vAlign w:val="center"/>
          </w:tcPr>
          <w:p w:rsidR="009C07D9" w:rsidRPr="006F2496" w:rsidRDefault="009C07D9" w:rsidP="000B2EC8">
            <w:pPr>
              <w:ind w:right="-108"/>
              <w:jc w:val="center"/>
              <w:rPr>
                <w:rFonts w:ascii="Calibri" w:hAnsi="Calibri"/>
                <w:b/>
                <w:bCs/>
                <w:color w:val="000000"/>
                <w:sz w:val="16"/>
                <w:szCs w:val="16"/>
              </w:rPr>
            </w:pPr>
            <w:r w:rsidRPr="006F2496">
              <w:rPr>
                <w:rFonts w:ascii="Calibri" w:hAnsi="Calibri"/>
                <w:b/>
                <w:bCs/>
                <w:color w:val="000000"/>
                <w:sz w:val="16"/>
                <w:szCs w:val="16"/>
              </w:rPr>
              <w:t>Valle</w:t>
            </w:r>
          </w:p>
        </w:tc>
      </w:tr>
      <w:tr w:rsidR="009C07D9" w:rsidRPr="006F2496" w:rsidTr="000B2EC8">
        <w:trPr>
          <w:trHeight w:val="56"/>
          <w:tblHeader/>
          <w:jc w:val="center"/>
        </w:trPr>
        <w:tc>
          <w:tcPr>
            <w:tcW w:w="2056" w:type="dxa"/>
            <w:vMerge/>
            <w:shd w:val="clear" w:color="auto" w:fill="D9D9D9" w:themeFill="background1" w:themeFillShade="D9"/>
            <w:vAlign w:val="center"/>
          </w:tcPr>
          <w:p w:rsidR="009C07D9" w:rsidRPr="006F2496" w:rsidRDefault="009C07D9" w:rsidP="000B2EC8">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9C07D9" w:rsidRPr="006F2496" w:rsidRDefault="009C07D9" w:rsidP="000B2EC8">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9C07D9" w:rsidRPr="006F2496" w:rsidRDefault="009C07D9" w:rsidP="000B2EC8">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9C07D9" w:rsidRPr="006F2496" w:rsidRDefault="009C07D9" w:rsidP="000B2EC8">
            <w:pPr>
              <w:ind w:right="-108"/>
              <w:jc w:val="center"/>
              <w:rPr>
                <w:rFonts w:ascii="Calibri" w:hAnsi="Calibri"/>
                <w:b/>
                <w:bCs/>
                <w:color w:val="000000"/>
                <w:sz w:val="16"/>
                <w:szCs w:val="16"/>
              </w:rPr>
            </w:pPr>
            <w:r w:rsidRPr="006F2496">
              <w:rPr>
                <w:rFonts w:ascii="Calibri" w:hAnsi="Calibri"/>
                <w:b/>
                <w:color w:val="000000"/>
                <w:sz w:val="16"/>
                <w:szCs w:val="16"/>
              </w:rPr>
              <w:t>AV-CA-SO-14</w:t>
            </w:r>
          </w:p>
        </w:tc>
        <w:tc>
          <w:tcPr>
            <w:tcW w:w="2552" w:type="dxa"/>
            <w:shd w:val="clear" w:color="auto" w:fill="D9D9D9" w:themeFill="background1" w:themeFillShade="D9"/>
            <w:vAlign w:val="center"/>
          </w:tcPr>
          <w:p w:rsidR="009C07D9" w:rsidRPr="006F2496" w:rsidRDefault="009C07D9" w:rsidP="000B2EC8">
            <w:pPr>
              <w:ind w:right="-108"/>
              <w:jc w:val="center"/>
              <w:rPr>
                <w:rFonts w:ascii="Calibri" w:hAnsi="Calibri"/>
                <w:b/>
                <w:bCs/>
                <w:color w:val="000000"/>
                <w:sz w:val="16"/>
                <w:szCs w:val="16"/>
              </w:rPr>
            </w:pPr>
            <w:r w:rsidRPr="006F2496">
              <w:rPr>
                <w:rFonts w:ascii="Calibri" w:hAnsi="Calibri"/>
                <w:b/>
                <w:color w:val="000000"/>
                <w:sz w:val="16"/>
                <w:szCs w:val="16"/>
              </w:rPr>
              <w:t>AV-CA-SO-15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Temperatura acqua</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°C</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11,2</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14,6</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pH</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unità pH</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7,6</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7,5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totale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alla fenolftaleina</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Bicarbonati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190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195</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Carbonati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Conducibilità</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µS/cm (20 °C)</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310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319</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Potenziale redox</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mV</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133</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113</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disciolto</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7,34</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6,26</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percentuale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 saturazione</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69,4</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63,9</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Solidi sospesi totali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Carbonio organico totale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0,7</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0,5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Alluminio (Al)</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Arsenico (As)</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Cadmio (Cd)</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Calcio (Ca)</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50,1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51,2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totale (Cr)</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VI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Ferro (Fe)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20</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Magnesio (Mg)</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16,1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15,2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Manganese (Mn)</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5</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Mercurio (Hg)</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2755C4" w:rsidRPr="005C4F18" w:rsidRDefault="002755C4" w:rsidP="000B2EC8">
            <w:pPr>
              <w:pStyle w:val="NormaleBS-TG"/>
              <w:spacing w:line="240" w:lineRule="auto"/>
              <w:ind w:right="5"/>
              <w:jc w:val="center"/>
              <w:rPr>
                <w:sz w:val="16"/>
                <w:szCs w:val="16"/>
              </w:rPr>
            </w:pPr>
            <w:r w:rsidRPr="005C4F18">
              <w:rPr>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Nichel (Ni)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20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Piombo (Pb)</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Potassio (K)</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1,6</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Rame (Cu)</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1000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2</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Sodio (Na)</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2,7</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2,5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Zinco (Zn)</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3000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10</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Azoto ammoniacale (N)</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0.04</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0.04</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Nitrati (NO</w:t>
            </w:r>
            <w:r w:rsidRPr="005C4F18">
              <w:rPr>
                <w:rFonts w:asciiTheme="minorHAnsi" w:hAnsiTheme="minorHAnsi"/>
                <w:b/>
                <w:color w:val="000000"/>
                <w:sz w:val="16"/>
                <w:szCs w:val="16"/>
                <w:vertAlign w:val="subscript"/>
              </w:rPr>
              <w:t>3</w:t>
            </w:r>
            <w:r w:rsidRPr="005C4F18">
              <w:rPr>
                <w:rFonts w:asciiTheme="minorHAnsi" w:hAnsiTheme="minorHAnsi"/>
                <w:b/>
                <w:color w:val="000000"/>
                <w:sz w:val="16"/>
                <w:szCs w:val="16"/>
              </w:rPr>
              <w:t>)</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6</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Cloruri (Cl)</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4</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4</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Solfati (SO</w:t>
            </w:r>
            <w:r w:rsidRPr="005C4F18">
              <w:rPr>
                <w:rFonts w:asciiTheme="minorHAnsi" w:hAnsiTheme="minorHAnsi"/>
                <w:b/>
                <w:sz w:val="16"/>
                <w:szCs w:val="16"/>
                <w:vertAlign w:val="subscript"/>
              </w:rPr>
              <w:t>4</w:t>
            </w:r>
            <w:r w:rsidRPr="005C4F18">
              <w:rPr>
                <w:rFonts w:asciiTheme="minorHAnsi" w:hAnsiTheme="minorHAnsi"/>
                <w:b/>
                <w:sz w:val="16"/>
                <w:szCs w:val="16"/>
              </w:rPr>
              <w:t>)</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250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38</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32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leggeri (C&lt;12)</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pesanti (C&gt;12)</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totali</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350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30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MTBE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Benzene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Toluene </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15</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Etilbenzene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Para-xilene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Stirene </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25</w:t>
            </w:r>
          </w:p>
        </w:tc>
        <w:tc>
          <w:tcPr>
            <w:tcW w:w="1771"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Benzo(a)antracene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2755C4" w:rsidRPr="005C4F18" w:rsidRDefault="002755C4" w:rsidP="000B2EC8">
            <w:pPr>
              <w:pStyle w:val="NormaleBS-TG"/>
              <w:spacing w:line="240" w:lineRule="auto"/>
              <w:ind w:right="5"/>
              <w:jc w:val="center"/>
              <w:rPr>
                <w:sz w:val="16"/>
                <w:szCs w:val="16"/>
              </w:rPr>
            </w:pPr>
            <w:r w:rsidRPr="005C4F18">
              <w:rPr>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Benzo(a)pirene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0,01</w:t>
            </w:r>
          </w:p>
        </w:tc>
        <w:tc>
          <w:tcPr>
            <w:tcW w:w="1771" w:type="dxa"/>
            <w:vAlign w:val="center"/>
          </w:tcPr>
          <w:p w:rsidR="002755C4" w:rsidRPr="005C4F18" w:rsidRDefault="002755C4" w:rsidP="000B2EC8">
            <w:pPr>
              <w:pStyle w:val="NormaleBS-TG"/>
              <w:spacing w:line="240" w:lineRule="auto"/>
              <w:ind w:right="5"/>
              <w:jc w:val="center"/>
              <w:rPr>
                <w:sz w:val="16"/>
                <w:szCs w:val="16"/>
              </w:rPr>
            </w:pPr>
            <w:r w:rsidRPr="005C4F18">
              <w:rPr>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Benzo(b)fluorantene</w:t>
            </w:r>
          </w:p>
        </w:tc>
        <w:tc>
          <w:tcPr>
            <w:tcW w:w="1276" w:type="dxa"/>
            <w:vAlign w:val="center"/>
          </w:tcPr>
          <w:p w:rsidR="002755C4" w:rsidRPr="005C4F18" w:rsidRDefault="002755C4" w:rsidP="000B2EC8">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2755C4" w:rsidRPr="005C4F18" w:rsidRDefault="002755C4" w:rsidP="000B2EC8">
            <w:pPr>
              <w:pStyle w:val="NormaleBS-TG"/>
              <w:spacing w:line="240" w:lineRule="auto"/>
              <w:ind w:right="5"/>
              <w:jc w:val="center"/>
              <w:rPr>
                <w:sz w:val="16"/>
                <w:szCs w:val="16"/>
              </w:rPr>
            </w:pPr>
            <w:r w:rsidRPr="005C4F18">
              <w:rPr>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Benzo(k)fluorantene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0,05</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lang w:val="it-IT"/>
              </w:rPr>
            </w:pPr>
            <w:r w:rsidRPr="005C4F18">
              <w:rPr>
                <w:rFonts w:asciiTheme="minorHAnsi" w:hAnsiTheme="minorHAnsi"/>
                <w:b/>
                <w:color w:val="000000"/>
                <w:sz w:val="16"/>
                <w:szCs w:val="16"/>
                <w:lang w:val="it-IT"/>
              </w:rPr>
              <w:t>Benzo(g,h,i)perilene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Crisene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5</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Dibenzo(a,h)antracene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Indeno(1,2,3,c,d)pirene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Pirene</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50</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rPr>
                <w:rFonts w:asciiTheme="minorHAnsi" w:hAnsiTheme="minorHAnsi"/>
                <w:b/>
                <w:color w:val="000000"/>
                <w:sz w:val="16"/>
                <w:szCs w:val="16"/>
              </w:rPr>
            </w:pPr>
            <w:r w:rsidRPr="005C4F18">
              <w:rPr>
                <w:rFonts w:asciiTheme="minorHAnsi" w:hAnsiTheme="minorHAnsi"/>
                <w:b/>
                <w:color w:val="000000"/>
                <w:sz w:val="16"/>
                <w:szCs w:val="16"/>
              </w:rPr>
              <w:t>Sommatoria IPA</w:t>
            </w:r>
          </w:p>
        </w:tc>
        <w:tc>
          <w:tcPr>
            <w:tcW w:w="1276" w:type="dxa"/>
            <w:vAlign w:val="center"/>
          </w:tcPr>
          <w:p w:rsidR="002755C4" w:rsidRPr="005C4F18" w:rsidRDefault="002755C4" w:rsidP="000B2EC8">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2755C4" w:rsidRPr="005C4F18" w:rsidRDefault="002755C4" w:rsidP="000B2EC8">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Clorometano</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Triclorometano</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Cloruro di vinile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1,2-dicloroetano</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3</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0.3</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0.3</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1,1-dicloroetilene</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Tricloroetilene</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lastRenderedPageBreak/>
              <w:t>Tetracloroetilene</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1.1</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Esaclorobutadiene</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Sommatoria Alifatici Clorurati Cancerogeni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10</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0.3</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0.3</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1,1-dicloroetano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810</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1,2-dicloroetilene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60</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0.50</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0.50</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1,2-dicloropropano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1,1,2-tricloroetano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0.2</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0.02</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0.02</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1,2,3-tricloropropano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0.001</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0.001</w:t>
            </w:r>
          </w:p>
        </w:tc>
      </w:tr>
      <w:tr w:rsidR="002755C4" w:rsidRPr="006F2496" w:rsidTr="000B2EC8">
        <w:trPr>
          <w:jc w:val="center"/>
        </w:trPr>
        <w:tc>
          <w:tcPr>
            <w:tcW w:w="2056" w:type="dxa"/>
            <w:vAlign w:val="center"/>
          </w:tcPr>
          <w:p w:rsidR="002755C4" w:rsidRPr="005C4F18" w:rsidRDefault="002755C4"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1,1,2,2-tetracloroetano </w:t>
            </w:r>
          </w:p>
        </w:tc>
        <w:tc>
          <w:tcPr>
            <w:tcW w:w="1276"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2755C4" w:rsidRPr="005C4F18" w:rsidRDefault="002755C4" w:rsidP="000B2EC8">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c>
          <w:tcPr>
            <w:tcW w:w="2552" w:type="dxa"/>
            <w:vAlign w:val="center"/>
          </w:tcPr>
          <w:p w:rsidR="002755C4" w:rsidRPr="002755C4" w:rsidRDefault="002755C4">
            <w:pPr>
              <w:jc w:val="center"/>
              <w:rPr>
                <w:rFonts w:ascii="Calibri" w:hAnsi="Calibri"/>
                <w:color w:val="000000"/>
                <w:sz w:val="16"/>
                <w:szCs w:val="16"/>
              </w:rPr>
            </w:pPr>
            <w:r w:rsidRPr="002755C4">
              <w:rPr>
                <w:rFonts w:ascii="Calibri" w:hAnsi="Calibri"/>
                <w:color w:val="000000"/>
                <w:sz w:val="16"/>
                <w:szCs w:val="16"/>
              </w:rPr>
              <w:t>&lt; 0.005</w:t>
            </w:r>
          </w:p>
        </w:tc>
      </w:tr>
      <w:tr w:rsidR="009C07D9" w:rsidRPr="006F2496" w:rsidTr="000B2EC8">
        <w:trPr>
          <w:jc w:val="center"/>
        </w:trPr>
        <w:tc>
          <w:tcPr>
            <w:tcW w:w="2056" w:type="dxa"/>
            <w:vAlign w:val="center"/>
          </w:tcPr>
          <w:p w:rsidR="009C07D9" w:rsidRPr="005C4F18" w:rsidRDefault="009C07D9"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anionici (MBAS)</w:t>
            </w:r>
          </w:p>
        </w:tc>
        <w:tc>
          <w:tcPr>
            <w:tcW w:w="1276" w:type="dxa"/>
            <w:vAlign w:val="center"/>
          </w:tcPr>
          <w:p w:rsidR="009C07D9" w:rsidRPr="005C4F18" w:rsidRDefault="009C07D9" w:rsidP="000B2EC8">
            <w:pPr>
              <w:jc w:val="center"/>
              <w:rPr>
                <w:rFonts w:asciiTheme="minorHAnsi" w:hAnsiTheme="minorHAnsi"/>
                <w:color w:val="000000"/>
                <w:sz w:val="16"/>
                <w:szCs w:val="16"/>
              </w:rPr>
            </w:pPr>
            <w:r w:rsidRPr="005C4F18">
              <w:rPr>
                <w:rFonts w:asciiTheme="minorHAnsi" w:hAnsiTheme="minorHAnsi"/>
                <w:color w:val="000000"/>
                <w:sz w:val="16"/>
                <w:szCs w:val="16"/>
              </w:rPr>
              <w:t>2,2</w:t>
            </w:r>
            <w:r w:rsidRPr="005C4F18">
              <w:rPr>
                <w:rFonts w:asciiTheme="minorHAnsi" w:hAnsiTheme="minorHAnsi"/>
                <w:color w:val="000000"/>
                <w:sz w:val="16"/>
                <w:szCs w:val="16"/>
                <w:vertAlign w:val="superscript"/>
              </w:rPr>
              <w:t>(rif. DA12/2019)</w:t>
            </w:r>
          </w:p>
        </w:tc>
        <w:tc>
          <w:tcPr>
            <w:tcW w:w="1771" w:type="dxa"/>
            <w:vAlign w:val="center"/>
          </w:tcPr>
          <w:p w:rsidR="009C07D9" w:rsidRPr="005C4F18" w:rsidRDefault="009C07D9" w:rsidP="000B2EC8">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9C07D9" w:rsidRPr="006F2496" w:rsidRDefault="009C07D9" w:rsidP="000B2EC8">
            <w:pPr>
              <w:jc w:val="center"/>
              <w:rPr>
                <w:rFonts w:asciiTheme="minorHAnsi" w:hAnsiTheme="minorHAnsi"/>
                <w:color w:val="000000"/>
                <w:sz w:val="16"/>
                <w:szCs w:val="16"/>
              </w:rPr>
            </w:pPr>
            <w:r>
              <w:rPr>
                <w:rFonts w:ascii="Calibri" w:hAnsi="Calibri"/>
                <w:color w:val="000000"/>
                <w:sz w:val="16"/>
                <w:szCs w:val="16"/>
              </w:rPr>
              <w:t>&lt; 0.0</w:t>
            </w:r>
            <w:r w:rsidRPr="00AE5726">
              <w:rPr>
                <w:rFonts w:ascii="Calibri" w:hAnsi="Calibri"/>
                <w:color w:val="000000"/>
                <w:sz w:val="16"/>
                <w:szCs w:val="16"/>
              </w:rPr>
              <w:t>5</w:t>
            </w:r>
          </w:p>
        </w:tc>
        <w:tc>
          <w:tcPr>
            <w:tcW w:w="2552" w:type="dxa"/>
            <w:vAlign w:val="center"/>
          </w:tcPr>
          <w:p w:rsidR="009C07D9" w:rsidRDefault="009C07D9" w:rsidP="000B2EC8">
            <w:pPr>
              <w:jc w:val="center"/>
            </w:pPr>
            <w:r w:rsidRPr="008F226E">
              <w:rPr>
                <w:rFonts w:ascii="Calibri" w:hAnsi="Calibri"/>
                <w:color w:val="000000"/>
                <w:sz w:val="16"/>
                <w:szCs w:val="16"/>
              </w:rPr>
              <w:t>&lt; 0.05</w:t>
            </w:r>
          </w:p>
        </w:tc>
      </w:tr>
      <w:tr w:rsidR="009C07D9" w:rsidRPr="006F2496" w:rsidTr="000B2EC8">
        <w:trPr>
          <w:jc w:val="center"/>
        </w:trPr>
        <w:tc>
          <w:tcPr>
            <w:tcW w:w="2056" w:type="dxa"/>
            <w:vAlign w:val="center"/>
          </w:tcPr>
          <w:p w:rsidR="009C07D9" w:rsidRPr="005C4F18" w:rsidRDefault="009C07D9" w:rsidP="000B2EC8">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non ionici (TAS)</w:t>
            </w:r>
          </w:p>
        </w:tc>
        <w:tc>
          <w:tcPr>
            <w:tcW w:w="1276" w:type="dxa"/>
            <w:vAlign w:val="center"/>
          </w:tcPr>
          <w:p w:rsidR="009C07D9" w:rsidRPr="005C4F18" w:rsidRDefault="009C07D9" w:rsidP="000B2EC8">
            <w:pPr>
              <w:jc w:val="center"/>
              <w:rPr>
                <w:rFonts w:asciiTheme="minorHAnsi" w:hAnsiTheme="minorHAnsi"/>
                <w:color w:val="000000"/>
                <w:sz w:val="16"/>
                <w:szCs w:val="16"/>
              </w:rPr>
            </w:pPr>
            <w:r w:rsidRPr="005C4F18">
              <w:rPr>
                <w:rFonts w:asciiTheme="minorHAnsi" w:hAnsiTheme="minorHAnsi"/>
                <w:color w:val="000000"/>
                <w:sz w:val="16"/>
                <w:szCs w:val="16"/>
              </w:rPr>
              <w:t>-</w:t>
            </w:r>
          </w:p>
        </w:tc>
        <w:tc>
          <w:tcPr>
            <w:tcW w:w="1771" w:type="dxa"/>
            <w:vAlign w:val="center"/>
          </w:tcPr>
          <w:p w:rsidR="009C07D9" w:rsidRPr="005C4F18" w:rsidRDefault="009C07D9" w:rsidP="000B2EC8">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9C07D9" w:rsidRDefault="009C07D9" w:rsidP="000B2EC8">
            <w:pPr>
              <w:jc w:val="center"/>
            </w:pPr>
            <w:r w:rsidRPr="00AF3EE3">
              <w:rPr>
                <w:rFonts w:ascii="Calibri" w:hAnsi="Calibri"/>
                <w:color w:val="000000"/>
                <w:sz w:val="16"/>
                <w:szCs w:val="16"/>
              </w:rPr>
              <w:t>&lt; 0.05</w:t>
            </w:r>
          </w:p>
        </w:tc>
        <w:tc>
          <w:tcPr>
            <w:tcW w:w="2552" w:type="dxa"/>
            <w:vAlign w:val="center"/>
          </w:tcPr>
          <w:p w:rsidR="009C07D9" w:rsidRDefault="009C07D9" w:rsidP="000B2EC8">
            <w:pPr>
              <w:jc w:val="center"/>
            </w:pPr>
            <w:r w:rsidRPr="00AF3EE3">
              <w:rPr>
                <w:rFonts w:ascii="Calibri" w:hAnsi="Calibri"/>
                <w:color w:val="000000"/>
                <w:sz w:val="16"/>
                <w:szCs w:val="16"/>
              </w:rPr>
              <w:t>&lt; 0.05</w:t>
            </w:r>
          </w:p>
        </w:tc>
      </w:tr>
    </w:tbl>
    <w:p w:rsidR="009C07D9" w:rsidRPr="00B50A2E" w:rsidRDefault="009C07D9" w:rsidP="009C07D9">
      <w:pPr>
        <w:ind w:right="141"/>
        <w:jc w:val="center"/>
        <w:rPr>
          <w:rFonts w:ascii="Calibri" w:hAnsi="Calibri"/>
          <w:b/>
          <w:sz w:val="10"/>
          <w:szCs w:val="10"/>
          <w:lang w:val="it-IT"/>
        </w:rPr>
      </w:pPr>
    </w:p>
    <w:p w:rsidR="009C07D9" w:rsidRPr="008E62A1" w:rsidRDefault="009C07D9" w:rsidP="009C07D9">
      <w:pPr>
        <w:ind w:right="141"/>
        <w:jc w:val="center"/>
        <w:rPr>
          <w:rFonts w:ascii="Calibri" w:hAnsi="Calibri"/>
          <w:b/>
          <w:sz w:val="18"/>
          <w:szCs w:val="22"/>
          <w:lang w:val="it-IT"/>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00D55830" w:rsidRPr="009C3F94">
        <w:rPr>
          <w:rFonts w:ascii="Calibri" w:hAnsi="Calibri"/>
          <w:b/>
          <w:sz w:val="18"/>
          <w:szCs w:val="22"/>
          <w:lang w:val="it-IT"/>
        </w:rPr>
        <w:fldChar w:fldCharType="begin"/>
      </w:r>
      <w:r w:rsidR="00D55830" w:rsidRPr="009C3F94">
        <w:rPr>
          <w:rFonts w:ascii="Calibri" w:hAnsi="Calibri"/>
          <w:b/>
          <w:sz w:val="18"/>
          <w:szCs w:val="22"/>
          <w:lang w:val="it-IT"/>
        </w:rPr>
        <w:instrText xml:space="preserve"> STYLEREF 1 \s </w:instrText>
      </w:r>
      <w:r w:rsidR="00D55830" w:rsidRPr="009C3F94">
        <w:rPr>
          <w:rFonts w:ascii="Calibri" w:hAnsi="Calibri"/>
          <w:b/>
          <w:sz w:val="18"/>
          <w:szCs w:val="22"/>
          <w:lang w:val="it-IT"/>
        </w:rPr>
        <w:fldChar w:fldCharType="separate"/>
      </w:r>
      <w:r w:rsidR="00B02453">
        <w:rPr>
          <w:rFonts w:ascii="Calibri" w:hAnsi="Calibri"/>
          <w:b/>
          <w:noProof/>
          <w:sz w:val="18"/>
          <w:szCs w:val="22"/>
          <w:lang w:val="it-IT"/>
        </w:rPr>
        <w:t>5</w:t>
      </w:r>
      <w:r w:rsidR="00D55830" w:rsidRPr="009C3F94">
        <w:rPr>
          <w:rFonts w:ascii="Calibri" w:hAnsi="Calibri"/>
          <w:b/>
          <w:sz w:val="18"/>
          <w:szCs w:val="22"/>
          <w:lang w:val="it-IT"/>
        </w:rPr>
        <w:fldChar w:fldCharType="end"/>
      </w:r>
      <w:r w:rsidR="00D55830" w:rsidRPr="009C3F94">
        <w:rPr>
          <w:rFonts w:ascii="Calibri" w:hAnsi="Calibri"/>
          <w:b/>
          <w:sz w:val="18"/>
          <w:szCs w:val="22"/>
          <w:lang w:val="it-IT"/>
        </w:rPr>
        <w:t>.</w:t>
      </w:r>
      <w:r w:rsidR="00D55830" w:rsidRPr="009C3F94">
        <w:rPr>
          <w:rFonts w:ascii="Calibri" w:hAnsi="Calibri"/>
          <w:b/>
          <w:sz w:val="18"/>
          <w:szCs w:val="22"/>
          <w:lang w:val="it-IT"/>
        </w:rPr>
        <w:fldChar w:fldCharType="begin"/>
      </w:r>
      <w:r w:rsidR="00D55830" w:rsidRPr="009C3F94">
        <w:rPr>
          <w:rFonts w:ascii="Calibri" w:hAnsi="Calibri"/>
          <w:b/>
          <w:sz w:val="18"/>
          <w:szCs w:val="22"/>
          <w:lang w:val="it-IT"/>
        </w:rPr>
        <w:instrText xml:space="preserve"> SEQ Tabella \* ARABIC \s 1 </w:instrText>
      </w:r>
      <w:r w:rsidR="00D55830" w:rsidRPr="009C3F94">
        <w:rPr>
          <w:rFonts w:ascii="Calibri" w:hAnsi="Calibri"/>
          <w:b/>
          <w:sz w:val="18"/>
          <w:szCs w:val="22"/>
          <w:lang w:val="it-IT"/>
        </w:rPr>
        <w:fldChar w:fldCharType="separate"/>
      </w:r>
      <w:r w:rsidR="00B02453">
        <w:rPr>
          <w:rFonts w:ascii="Calibri" w:hAnsi="Calibri"/>
          <w:b/>
          <w:noProof/>
          <w:sz w:val="18"/>
          <w:szCs w:val="22"/>
          <w:lang w:val="it-IT"/>
        </w:rPr>
        <w:t>3</w:t>
      </w:r>
      <w:r w:rsidR="00D55830" w:rsidRPr="009C3F94">
        <w:rPr>
          <w:rFonts w:ascii="Calibri" w:hAnsi="Calibri"/>
          <w:b/>
          <w:sz w:val="18"/>
          <w:szCs w:val="22"/>
          <w:lang w:val="it-IT"/>
        </w:rPr>
        <w:fldChar w:fldCharType="end"/>
      </w:r>
      <w:r w:rsidR="00D55830" w:rsidRPr="009C3F94">
        <w:rPr>
          <w:rFonts w:ascii="Calibri" w:hAnsi="Calibri"/>
          <w:b/>
          <w:sz w:val="18"/>
          <w:szCs w:val="22"/>
          <w:lang w:val="it-IT"/>
        </w:rPr>
        <w:t>.</w:t>
      </w:r>
      <w:r w:rsidR="00D55830">
        <w:rPr>
          <w:rFonts w:ascii="Calibri" w:hAnsi="Calibri"/>
          <w:b/>
          <w:sz w:val="18"/>
          <w:szCs w:val="22"/>
          <w:lang w:val="it-IT"/>
        </w:rPr>
        <w:t>2</w:t>
      </w:r>
      <w:r w:rsidR="00D55830" w:rsidRPr="009C3F94">
        <w:rPr>
          <w:rFonts w:ascii="Calibri" w:hAnsi="Calibri"/>
          <w:b/>
          <w:sz w:val="18"/>
          <w:szCs w:val="22"/>
          <w:lang w:val="it-IT"/>
        </w:rPr>
        <w:t xml:space="preserve"> </w:t>
      </w:r>
      <w:r>
        <w:rPr>
          <w:rFonts w:ascii="Calibri" w:hAnsi="Calibri"/>
          <w:b/>
          <w:sz w:val="18"/>
          <w:szCs w:val="22"/>
          <w:lang w:val="it-IT"/>
        </w:rPr>
        <w:t xml:space="preserve">- </w:t>
      </w:r>
      <w:r w:rsidRPr="008E62A1">
        <w:rPr>
          <w:rFonts w:ascii="Calibri" w:hAnsi="Calibri"/>
          <w:b/>
          <w:sz w:val="18"/>
          <w:szCs w:val="22"/>
          <w:lang w:val="it-IT"/>
        </w:rPr>
        <w:t xml:space="preserve">Esito analisi chimico-fisiche dei monitoraggi </w:t>
      </w:r>
      <w:r w:rsidR="00F5283F">
        <w:rPr>
          <w:rFonts w:ascii="Calibri" w:hAnsi="Calibri"/>
          <w:b/>
          <w:sz w:val="18"/>
          <w:szCs w:val="22"/>
          <w:lang w:val="it-IT"/>
        </w:rPr>
        <w:t>I trimestre 2021 – Fase CO</w:t>
      </w:r>
      <w:r>
        <w:rPr>
          <w:rFonts w:ascii="Calibri" w:hAnsi="Calibri"/>
          <w:b/>
          <w:sz w:val="18"/>
          <w:szCs w:val="22"/>
          <w:lang w:val="it-IT"/>
        </w:rPr>
        <w:t xml:space="preserve"> </w:t>
      </w:r>
      <w:r>
        <w:rPr>
          <w:rFonts w:ascii="Calibri" w:hAnsi="Calibri"/>
          <w:b/>
          <w:sz w:val="18"/>
          <w:lang w:val="it-IT"/>
        </w:rPr>
        <w:t>– AV-CA-SO-14/AV-CA-SO-15</w:t>
      </w:r>
    </w:p>
    <w:p w:rsidR="009C07D9" w:rsidRDefault="009C07D9" w:rsidP="009C07D9">
      <w:pPr>
        <w:pStyle w:val="Rientronormale"/>
      </w:pPr>
    </w:p>
    <w:p w:rsidR="009C07D9" w:rsidRDefault="009C07D9" w:rsidP="009C07D9">
      <w:pPr>
        <w:spacing w:after="60" w:line="288" w:lineRule="auto"/>
        <w:ind w:right="142"/>
        <w:contextualSpacing/>
        <w:jc w:val="both"/>
        <w:rPr>
          <w:rFonts w:ascii="Calibri" w:hAnsi="Calibri"/>
          <w:sz w:val="22"/>
          <w:szCs w:val="22"/>
          <w:lang w:val="it-IT" w:eastAsia="en-US"/>
        </w:rPr>
      </w:pPr>
      <w:r w:rsidRPr="000254D8">
        <w:rPr>
          <w:rFonts w:ascii="Calibri" w:hAnsi="Calibri"/>
          <w:sz w:val="22"/>
          <w:szCs w:val="22"/>
          <w:lang w:val="it-IT" w:eastAsia="en-US"/>
        </w:rPr>
        <w:t>Le concentrazioni dei parametri analizzati sono risultate sempre inferiori ai limiti normativi (D.Lgs 152/2006 - Parte Quarta, Titolo V, All.5, Tab.2 e successivi aggiornamenti).</w:t>
      </w:r>
    </w:p>
    <w:p w:rsidR="009C07D9" w:rsidRPr="00B50A2E" w:rsidRDefault="009C07D9" w:rsidP="009C07D9">
      <w:pPr>
        <w:pStyle w:val="Titolo3"/>
        <w:keepNext w:val="0"/>
        <w:numPr>
          <w:ilvl w:val="2"/>
          <w:numId w:val="20"/>
        </w:numPr>
        <w:overflowPunct w:val="0"/>
        <w:autoSpaceDE w:val="0"/>
        <w:autoSpaceDN w:val="0"/>
        <w:adjustRightInd w:val="0"/>
        <w:spacing w:after="240"/>
        <w:ind w:right="567"/>
        <w:textAlignment w:val="baseline"/>
      </w:pPr>
      <w:bookmarkStart w:id="28" w:name="_Toc70349375"/>
      <w:r w:rsidRPr="00B50A2E">
        <w:t>Confronto dei risultati tra le stazioni di monte e valle</w:t>
      </w:r>
      <w:bookmarkEnd w:id="28"/>
    </w:p>
    <w:p w:rsidR="009C07D9" w:rsidRDefault="009C07D9" w:rsidP="009C07D9">
      <w:pPr>
        <w:spacing w:after="60" w:line="288" w:lineRule="auto"/>
        <w:ind w:right="142"/>
        <w:contextualSpacing/>
        <w:jc w:val="both"/>
        <w:rPr>
          <w:rFonts w:ascii="Calibri" w:hAnsi="Calibri"/>
          <w:sz w:val="22"/>
          <w:szCs w:val="22"/>
          <w:lang w:val="it-IT"/>
        </w:rPr>
      </w:pPr>
      <w:r w:rsidRPr="00367564">
        <w:rPr>
          <w:rFonts w:ascii="Calibri" w:hAnsi="Calibri"/>
          <w:sz w:val="22"/>
          <w:szCs w:val="22"/>
          <w:lang w:val="it-IT"/>
        </w:rPr>
        <w:t xml:space="preserve">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w:t>
      </w:r>
      <w:r w:rsidRPr="00576C1C">
        <w:rPr>
          <w:rFonts w:ascii="Calibri" w:hAnsi="Calibri"/>
          <w:sz w:val="22"/>
          <w:szCs w:val="22"/>
          <w:lang w:val="it-IT" w:eastAsia="en-US"/>
        </w:rPr>
        <w:t xml:space="preserve">che </w:t>
      </w:r>
      <w:r>
        <w:rPr>
          <w:rFonts w:ascii="Calibri" w:hAnsi="Calibri"/>
          <w:sz w:val="22"/>
          <w:szCs w:val="22"/>
          <w:lang w:val="it-IT" w:eastAsia="en-US"/>
        </w:rPr>
        <w:t>i</w:t>
      </w:r>
      <w:r w:rsidRPr="00576C1C">
        <w:rPr>
          <w:rFonts w:ascii="Calibri" w:hAnsi="Calibri"/>
          <w:sz w:val="22"/>
          <w:szCs w:val="22"/>
          <w:lang w:val="it-IT" w:eastAsia="en-US"/>
        </w:rPr>
        <w:t xml:space="preserve"> piezometri AV-CA-SO-14 (monte) ed AV-CA-SO-15 (valle) possono essere considerati  come </w:t>
      </w:r>
      <w:r w:rsidRPr="00576C1C">
        <w:rPr>
          <w:rFonts w:ascii="Calibri" w:hAnsi="Calibri"/>
          <w:b/>
          <w:sz w:val="22"/>
          <w:szCs w:val="22"/>
          <w:lang w:val="it-IT" w:eastAsia="en-US"/>
        </w:rPr>
        <w:t>Coppia A</w:t>
      </w:r>
      <w:r w:rsidRPr="00576C1C">
        <w:rPr>
          <w:rFonts w:ascii="Calibri" w:hAnsi="Calibri"/>
          <w:sz w:val="22"/>
          <w:szCs w:val="22"/>
          <w:lang w:val="it-IT" w:eastAsia="en-US"/>
        </w:rPr>
        <w:t xml:space="preserve"> monitorante la falda principale.</w:t>
      </w:r>
    </w:p>
    <w:p w:rsidR="009C07D9" w:rsidRPr="004C2191" w:rsidRDefault="009C07D9" w:rsidP="009C07D9">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Si riporta di seguito la tabella dove si raffrontano i dati relativi alle stazioni di MONTE e di VALLE mediante il calcolo del valore dei </w:t>
      </w:r>
      <w:r w:rsidRPr="006F2496">
        <w:rPr>
          <w:rFonts w:ascii="Calibri" w:hAnsi="Calibri"/>
          <w:sz w:val="22"/>
          <w:szCs w:val="22"/>
          <w:lang w:eastAsia="en-US"/>
        </w:rPr>
        <w:t>Δ</w:t>
      </w:r>
      <w:r w:rsidRPr="008E62A1">
        <w:rPr>
          <w:rFonts w:ascii="Calibri" w:hAnsi="Calibri"/>
          <w:sz w:val="22"/>
          <w:szCs w:val="22"/>
          <w:lang w:val="it-IT" w:eastAsia="en-US"/>
        </w:rPr>
        <w:t>VIP.</w:t>
      </w:r>
    </w:p>
    <w:p w:rsidR="009C07D9" w:rsidRPr="007F640F" w:rsidRDefault="009C07D9" w:rsidP="009C07D9">
      <w:pPr>
        <w:ind w:right="141"/>
        <w:jc w:val="center"/>
        <w:rPr>
          <w:rFonts w:ascii="Calibri" w:hAnsi="Calibri"/>
          <w:b/>
          <w:sz w:val="18"/>
          <w:szCs w:val="22"/>
          <w:lang w:val="it-IT"/>
        </w:rPr>
      </w:pPr>
    </w:p>
    <w:p w:rsidR="009C07D9" w:rsidRPr="007F640F" w:rsidRDefault="009C07D9" w:rsidP="009C07D9">
      <w:pPr>
        <w:ind w:right="141"/>
        <w:jc w:val="center"/>
        <w:rPr>
          <w:rFonts w:ascii="Calibri" w:hAnsi="Calibri"/>
          <w:b/>
          <w:sz w:val="18"/>
          <w:szCs w:val="22"/>
          <w:lang w:val="it-IT"/>
        </w:rPr>
      </w:pPr>
    </w:p>
    <w:tbl>
      <w:tblPr>
        <w:tblW w:w="25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31"/>
        <w:gridCol w:w="1360"/>
        <w:gridCol w:w="1133"/>
        <w:gridCol w:w="1038"/>
      </w:tblGrid>
      <w:tr w:rsidR="009C07D9" w:rsidRPr="007F640F" w:rsidTr="0015602C">
        <w:trPr>
          <w:cantSplit/>
          <w:trHeight w:val="227"/>
          <w:tblHeader/>
          <w:jc w:val="center"/>
        </w:trPr>
        <w:tc>
          <w:tcPr>
            <w:tcW w:w="5000" w:type="pct"/>
            <w:gridSpan w:val="4"/>
            <w:shd w:val="clear" w:color="auto" w:fill="D9D9D9" w:themeFill="background1" w:themeFillShade="D9"/>
            <w:vAlign w:val="center"/>
          </w:tcPr>
          <w:p w:rsidR="009C07D9" w:rsidRPr="007F640F" w:rsidRDefault="009C07D9" w:rsidP="000B2EC8">
            <w:pPr>
              <w:spacing w:line="240" w:lineRule="atLeast"/>
              <w:jc w:val="center"/>
              <w:rPr>
                <w:rFonts w:asciiTheme="minorHAnsi" w:hAnsiTheme="minorHAnsi"/>
                <w:b/>
                <w:sz w:val="18"/>
                <w:szCs w:val="18"/>
              </w:rPr>
            </w:pPr>
            <w:r w:rsidRPr="007F640F">
              <w:rPr>
                <w:rFonts w:asciiTheme="minorHAnsi" w:hAnsiTheme="minorHAnsi"/>
                <w:b/>
                <w:smallCaps/>
                <w:sz w:val="18"/>
                <w:szCs w:val="18"/>
              </w:rPr>
              <w:t>Qualità Chimico-Fisica</w:t>
            </w:r>
          </w:p>
        </w:tc>
      </w:tr>
      <w:tr w:rsidR="009C07D9" w:rsidRPr="007F640F" w:rsidTr="0015602C">
        <w:trPr>
          <w:cantSplit/>
          <w:trHeight w:val="227"/>
          <w:tblHeader/>
          <w:jc w:val="center"/>
        </w:trPr>
        <w:tc>
          <w:tcPr>
            <w:tcW w:w="1513" w:type="pct"/>
            <w:vMerge w:val="restart"/>
            <w:vAlign w:val="center"/>
          </w:tcPr>
          <w:p w:rsidR="009C07D9" w:rsidRPr="0003445F" w:rsidRDefault="009C07D9" w:rsidP="000B2EC8">
            <w:pPr>
              <w:spacing w:line="240" w:lineRule="atLeast"/>
              <w:jc w:val="center"/>
              <w:rPr>
                <w:rFonts w:asciiTheme="minorHAnsi" w:hAnsiTheme="minorHAnsi"/>
                <w:b/>
                <w:sz w:val="18"/>
                <w:szCs w:val="18"/>
              </w:rPr>
            </w:pPr>
            <w:r w:rsidRPr="0003445F">
              <w:rPr>
                <w:rFonts w:asciiTheme="minorHAnsi" w:hAnsiTheme="minorHAnsi"/>
                <w:b/>
                <w:sz w:val="18"/>
                <w:szCs w:val="18"/>
              </w:rPr>
              <w:t>Parametri</w:t>
            </w:r>
          </w:p>
        </w:tc>
        <w:tc>
          <w:tcPr>
            <w:tcW w:w="3487" w:type="pct"/>
            <w:gridSpan w:val="3"/>
            <w:vAlign w:val="center"/>
          </w:tcPr>
          <w:p w:rsidR="009C07D9" w:rsidRPr="0003445F" w:rsidRDefault="009C07D9" w:rsidP="00E33799">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sidR="00E33799">
              <w:rPr>
                <w:rFonts w:asciiTheme="minorHAnsi" w:hAnsiTheme="minorHAnsi"/>
                <w:b/>
                <w:sz w:val="18"/>
                <w:szCs w:val="18"/>
              </w:rPr>
              <w:t>TRIMESTRE 2021</w:t>
            </w:r>
            <w:r w:rsidRPr="0003445F">
              <w:rPr>
                <w:rFonts w:asciiTheme="minorHAnsi" w:hAnsiTheme="minorHAnsi"/>
                <w:b/>
                <w:sz w:val="18"/>
                <w:szCs w:val="18"/>
              </w:rPr>
              <w:t xml:space="preserve"> - VIP</w:t>
            </w:r>
          </w:p>
        </w:tc>
      </w:tr>
      <w:tr w:rsidR="009C07D9" w:rsidRPr="007F640F" w:rsidTr="0015602C">
        <w:trPr>
          <w:cantSplit/>
          <w:trHeight w:val="227"/>
          <w:tblHeader/>
          <w:jc w:val="center"/>
        </w:trPr>
        <w:tc>
          <w:tcPr>
            <w:tcW w:w="1513" w:type="pct"/>
            <w:vMerge/>
            <w:vAlign w:val="center"/>
          </w:tcPr>
          <w:p w:rsidR="009C07D9" w:rsidRPr="0003445F" w:rsidRDefault="009C07D9" w:rsidP="000B2EC8">
            <w:pPr>
              <w:spacing w:line="240" w:lineRule="atLeast"/>
              <w:jc w:val="center"/>
              <w:rPr>
                <w:rFonts w:asciiTheme="minorHAnsi" w:hAnsiTheme="minorHAnsi"/>
                <w:b/>
                <w:sz w:val="18"/>
                <w:szCs w:val="18"/>
              </w:rPr>
            </w:pPr>
          </w:p>
        </w:tc>
        <w:tc>
          <w:tcPr>
            <w:tcW w:w="1343" w:type="pct"/>
            <w:vAlign w:val="center"/>
          </w:tcPr>
          <w:p w:rsidR="009C07D9" w:rsidRPr="0003445F" w:rsidRDefault="009C07D9" w:rsidP="000B2EC8">
            <w:pPr>
              <w:spacing w:line="240" w:lineRule="atLeast"/>
              <w:jc w:val="center"/>
              <w:rPr>
                <w:rFonts w:asciiTheme="minorHAnsi" w:hAnsiTheme="minorHAnsi"/>
                <w:b/>
                <w:sz w:val="18"/>
                <w:szCs w:val="18"/>
              </w:rPr>
            </w:pPr>
            <w:r w:rsidRPr="0003445F">
              <w:rPr>
                <w:rFonts w:asciiTheme="minorHAnsi" w:hAnsiTheme="minorHAnsi"/>
                <w:b/>
                <w:sz w:val="18"/>
                <w:szCs w:val="18"/>
              </w:rPr>
              <w:t>Monte</w:t>
            </w:r>
          </w:p>
        </w:tc>
        <w:tc>
          <w:tcPr>
            <w:tcW w:w="1119" w:type="pct"/>
            <w:vAlign w:val="center"/>
          </w:tcPr>
          <w:p w:rsidR="009C07D9" w:rsidRPr="0003445F" w:rsidRDefault="009C07D9" w:rsidP="000B2EC8">
            <w:pPr>
              <w:spacing w:line="240" w:lineRule="atLeast"/>
              <w:jc w:val="center"/>
              <w:rPr>
                <w:rFonts w:asciiTheme="minorHAnsi" w:hAnsiTheme="minorHAnsi"/>
                <w:b/>
                <w:sz w:val="18"/>
                <w:szCs w:val="18"/>
              </w:rPr>
            </w:pPr>
            <w:r w:rsidRPr="0003445F">
              <w:rPr>
                <w:rFonts w:asciiTheme="minorHAnsi" w:hAnsiTheme="minorHAnsi"/>
                <w:b/>
                <w:sz w:val="18"/>
                <w:szCs w:val="18"/>
              </w:rPr>
              <w:t>Valle</w:t>
            </w:r>
          </w:p>
        </w:tc>
        <w:tc>
          <w:tcPr>
            <w:tcW w:w="1025" w:type="pct"/>
            <w:vAlign w:val="center"/>
          </w:tcPr>
          <w:p w:rsidR="009C07D9" w:rsidRPr="0003445F" w:rsidRDefault="009C07D9" w:rsidP="000B2EC8">
            <w:pPr>
              <w:spacing w:line="240" w:lineRule="atLeast"/>
              <w:jc w:val="center"/>
              <w:rPr>
                <w:rFonts w:ascii="Symbol" w:hAnsi="Symbol"/>
                <w:b/>
                <w:sz w:val="18"/>
                <w:szCs w:val="18"/>
              </w:rPr>
            </w:pPr>
            <w:r w:rsidRPr="0003445F">
              <w:rPr>
                <w:rFonts w:ascii="Symbol" w:hAnsi="Symbol"/>
                <w:b/>
                <w:sz w:val="18"/>
                <w:szCs w:val="18"/>
              </w:rPr>
              <w:t></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 xml:space="preserve">pH </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7,60</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7,50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0,10</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 xml:space="preserve">Conducibilità </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7,77</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7,69</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0,08</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TOC</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9,96</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-0,04</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Alluminio (Al)</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0,00</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Cromo totale (Cr)</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0,00</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Ferro (Fe)</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10,00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0,00</w:t>
            </w:r>
          </w:p>
        </w:tc>
      </w:tr>
      <w:tr w:rsidR="0015602C" w:rsidRPr="007F640F" w:rsidTr="0015602C">
        <w:trPr>
          <w:cantSplit/>
          <w:trHeight w:val="227"/>
          <w:jc w:val="center"/>
        </w:trPr>
        <w:tc>
          <w:tcPr>
            <w:tcW w:w="1513" w:type="pct"/>
            <w:vAlign w:val="center"/>
          </w:tcPr>
          <w:p w:rsidR="0015602C" w:rsidRPr="0003445F" w:rsidRDefault="0015602C" w:rsidP="000B2EC8">
            <w:pPr>
              <w:rPr>
                <w:rFonts w:asciiTheme="minorHAnsi" w:hAnsiTheme="minorHAnsi"/>
                <w:sz w:val="18"/>
                <w:szCs w:val="18"/>
              </w:rPr>
            </w:pPr>
            <w:r w:rsidRPr="0003445F">
              <w:rPr>
                <w:rFonts w:asciiTheme="minorHAnsi" w:hAnsiTheme="minorHAnsi"/>
                <w:sz w:val="18"/>
                <w:szCs w:val="18"/>
              </w:rPr>
              <w:t>Idrocarburi totali</w:t>
            </w:r>
          </w:p>
        </w:tc>
        <w:tc>
          <w:tcPr>
            <w:tcW w:w="1343"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8,00</w:t>
            </w:r>
          </w:p>
        </w:tc>
        <w:tc>
          <w:tcPr>
            <w:tcW w:w="1119" w:type="pct"/>
            <w:vAlign w:val="bottom"/>
          </w:tcPr>
          <w:p w:rsidR="0015602C" w:rsidRPr="0015602C" w:rsidRDefault="0015602C">
            <w:pPr>
              <w:jc w:val="center"/>
              <w:rPr>
                <w:rFonts w:asciiTheme="minorHAnsi" w:hAnsiTheme="minorHAnsi"/>
                <w:sz w:val="18"/>
                <w:szCs w:val="18"/>
              </w:rPr>
            </w:pPr>
            <w:r w:rsidRPr="0015602C">
              <w:rPr>
                <w:rFonts w:asciiTheme="minorHAnsi" w:hAnsiTheme="minorHAnsi"/>
                <w:sz w:val="18"/>
                <w:szCs w:val="18"/>
              </w:rPr>
              <w:t>8,00</w:t>
            </w:r>
          </w:p>
        </w:tc>
        <w:tc>
          <w:tcPr>
            <w:tcW w:w="1025" w:type="pct"/>
            <w:vAlign w:val="bottom"/>
          </w:tcPr>
          <w:p w:rsidR="0015602C" w:rsidRPr="0015602C" w:rsidRDefault="0015602C">
            <w:pPr>
              <w:jc w:val="center"/>
              <w:rPr>
                <w:rFonts w:asciiTheme="minorHAnsi" w:hAnsiTheme="minorHAnsi"/>
                <w:b/>
                <w:sz w:val="18"/>
                <w:szCs w:val="18"/>
              </w:rPr>
            </w:pPr>
            <w:r w:rsidRPr="0015602C">
              <w:rPr>
                <w:rFonts w:asciiTheme="minorHAnsi" w:hAnsiTheme="minorHAnsi"/>
                <w:b/>
                <w:sz w:val="18"/>
                <w:szCs w:val="18"/>
              </w:rPr>
              <w:t>0,00</w:t>
            </w:r>
          </w:p>
        </w:tc>
      </w:tr>
    </w:tbl>
    <w:p w:rsidR="009C07D9" w:rsidRDefault="009C07D9" w:rsidP="009C07D9">
      <w:pPr>
        <w:ind w:right="141"/>
        <w:jc w:val="center"/>
        <w:rPr>
          <w:rFonts w:ascii="Calibri" w:hAnsi="Calibri"/>
          <w:b/>
          <w:sz w:val="18"/>
          <w:szCs w:val="22"/>
          <w:highlight w:val="yellow"/>
          <w:lang w:val="it-IT"/>
        </w:rPr>
      </w:pPr>
    </w:p>
    <w:p w:rsidR="009C07D9" w:rsidRDefault="00E33799" w:rsidP="009C07D9">
      <w:pPr>
        <w:ind w:right="141"/>
        <w:jc w:val="center"/>
        <w:rPr>
          <w:rFonts w:ascii="Calibri" w:hAnsi="Calibri"/>
          <w:sz w:val="22"/>
          <w:szCs w:val="22"/>
          <w:highlight w:val="yellow"/>
          <w:lang w:val="it-IT" w:eastAsia="en-US"/>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SEQ Tabella \* ARABIC \s 1 </w:instrText>
      </w:r>
      <w:r w:rsidRPr="009C3F94">
        <w:rPr>
          <w:rFonts w:ascii="Calibri" w:hAnsi="Calibri"/>
          <w:b/>
          <w:sz w:val="18"/>
          <w:szCs w:val="22"/>
          <w:lang w:val="it-IT"/>
        </w:rPr>
        <w:fldChar w:fldCharType="separate"/>
      </w:r>
      <w:r w:rsidR="00B02453">
        <w:rPr>
          <w:rFonts w:ascii="Calibri" w:hAnsi="Calibri"/>
          <w:b/>
          <w:noProof/>
          <w:sz w:val="18"/>
          <w:szCs w:val="22"/>
          <w:lang w:val="it-IT"/>
        </w:rPr>
        <w:t>4</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 xml:space="preserve">3 </w:t>
      </w:r>
      <w:r w:rsidR="009C07D9" w:rsidRPr="00FE7917">
        <w:rPr>
          <w:rFonts w:ascii="Calibri" w:hAnsi="Calibri"/>
          <w:b/>
          <w:sz w:val="18"/>
          <w:szCs w:val="22"/>
        </w:rPr>
        <w:t>-</w:t>
      </w:r>
      <w:r w:rsidR="009C07D9" w:rsidRPr="00FE7917">
        <w:rPr>
          <w:rFonts w:ascii="Calibri" w:hAnsi="Calibri"/>
          <w:b/>
          <w:sz w:val="18"/>
          <w:szCs w:val="22"/>
          <w:lang w:val="it-IT"/>
        </w:rPr>
        <w:t xml:space="preserve"> Calcolo VIP e </w:t>
      </w:r>
      <w:r w:rsidR="009C07D9" w:rsidRPr="00FE7917">
        <w:rPr>
          <w:rFonts w:ascii="Calibri" w:hAnsi="Calibri"/>
          <w:b/>
          <w:sz w:val="18"/>
          <w:szCs w:val="22"/>
        </w:rPr>
        <w:t>Δ</w:t>
      </w:r>
      <w:r w:rsidR="009C07D9" w:rsidRPr="00FE7917">
        <w:rPr>
          <w:rFonts w:ascii="Calibri" w:hAnsi="Calibri"/>
          <w:b/>
          <w:sz w:val="18"/>
          <w:szCs w:val="22"/>
          <w:lang w:val="it-IT"/>
        </w:rPr>
        <w:t>VIP tra le stazioni di monte</w:t>
      </w:r>
      <w:r w:rsidR="009C07D9">
        <w:rPr>
          <w:rFonts w:ascii="Calibri" w:hAnsi="Calibri"/>
          <w:b/>
          <w:sz w:val="18"/>
          <w:szCs w:val="22"/>
          <w:lang w:val="it-IT"/>
        </w:rPr>
        <w:t xml:space="preserve"> </w:t>
      </w:r>
      <w:r w:rsidR="009C07D9" w:rsidRPr="00FE7917">
        <w:rPr>
          <w:rFonts w:ascii="Calibri" w:hAnsi="Calibri"/>
          <w:b/>
          <w:sz w:val="18"/>
          <w:szCs w:val="22"/>
          <w:lang w:val="it-IT"/>
        </w:rPr>
        <w:t>e valle</w:t>
      </w:r>
      <w:r w:rsidR="009C07D9">
        <w:rPr>
          <w:rFonts w:ascii="Calibri" w:hAnsi="Calibri"/>
          <w:b/>
          <w:sz w:val="18"/>
          <w:szCs w:val="22"/>
          <w:lang w:val="it-IT"/>
        </w:rPr>
        <w:t xml:space="preserve"> </w:t>
      </w:r>
      <w:r w:rsidR="00F5283F">
        <w:rPr>
          <w:rFonts w:ascii="Calibri" w:hAnsi="Calibri"/>
          <w:b/>
          <w:sz w:val="18"/>
          <w:szCs w:val="22"/>
          <w:lang w:val="it-IT"/>
        </w:rPr>
        <w:t xml:space="preserve">per i </w:t>
      </w:r>
      <w:r w:rsidR="00F5283F" w:rsidRPr="008E62A1">
        <w:rPr>
          <w:rFonts w:ascii="Calibri" w:hAnsi="Calibri"/>
          <w:b/>
          <w:sz w:val="18"/>
          <w:szCs w:val="22"/>
          <w:lang w:val="it-IT"/>
        </w:rPr>
        <w:t xml:space="preserve">monitoraggi </w:t>
      </w:r>
      <w:r w:rsidR="00F5283F">
        <w:rPr>
          <w:rFonts w:ascii="Calibri" w:hAnsi="Calibri"/>
          <w:b/>
          <w:sz w:val="18"/>
          <w:szCs w:val="22"/>
          <w:lang w:val="it-IT"/>
        </w:rPr>
        <w:t>I trimestre 2021 – Fase CO</w:t>
      </w:r>
    </w:p>
    <w:p w:rsidR="00E33799" w:rsidRDefault="00E33799" w:rsidP="009C07D9">
      <w:pPr>
        <w:spacing w:after="60" w:line="288" w:lineRule="auto"/>
        <w:ind w:right="142"/>
        <w:contextualSpacing/>
        <w:jc w:val="both"/>
        <w:rPr>
          <w:rFonts w:ascii="Calibri" w:hAnsi="Calibri"/>
          <w:b/>
          <w:i/>
          <w:sz w:val="22"/>
          <w:szCs w:val="22"/>
          <w:u w:val="single"/>
          <w:lang w:val="it-IT" w:eastAsia="en-US"/>
        </w:rPr>
      </w:pPr>
    </w:p>
    <w:p w:rsidR="009C07D9" w:rsidRPr="0087776A" w:rsidRDefault="009C07D9" w:rsidP="009C07D9">
      <w:pPr>
        <w:spacing w:after="60" w:line="288" w:lineRule="auto"/>
        <w:ind w:right="142"/>
        <w:contextualSpacing/>
        <w:jc w:val="both"/>
        <w:rPr>
          <w:rFonts w:ascii="Calibri" w:hAnsi="Calibri"/>
          <w:b/>
          <w:i/>
          <w:sz w:val="22"/>
          <w:szCs w:val="22"/>
          <w:u w:val="single"/>
          <w:lang w:val="it-IT" w:eastAsia="en-US"/>
        </w:rPr>
      </w:pPr>
      <w:r w:rsidRPr="0087776A">
        <w:rPr>
          <w:rFonts w:ascii="Calibri" w:hAnsi="Calibri"/>
          <w:b/>
          <w:i/>
          <w:sz w:val="22"/>
          <w:szCs w:val="22"/>
          <w:u w:val="single"/>
          <w:lang w:val="it-IT" w:eastAsia="en-US"/>
        </w:rPr>
        <w:t>Parametri chimico-fisici</w:t>
      </w:r>
    </w:p>
    <w:p w:rsidR="009C07D9" w:rsidRPr="00F466E9" w:rsidRDefault="009C07D9" w:rsidP="009C07D9">
      <w:pPr>
        <w:spacing w:after="60"/>
        <w:ind w:right="142"/>
        <w:contextualSpacing/>
        <w:jc w:val="both"/>
        <w:rPr>
          <w:rFonts w:ascii="Calibri" w:hAnsi="Calibri"/>
          <w:b/>
          <w:i/>
          <w:sz w:val="22"/>
          <w:szCs w:val="22"/>
          <w:highlight w:val="yellow"/>
          <w:u w:val="single"/>
          <w:lang w:val="it-IT" w:eastAsia="en-US"/>
        </w:rPr>
      </w:pPr>
    </w:p>
    <w:p w:rsidR="009C07D9" w:rsidRPr="00153E29" w:rsidRDefault="009C07D9" w:rsidP="009C07D9">
      <w:pPr>
        <w:spacing w:after="60" w:line="276" w:lineRule="auto"/>
        <w:ind w:right="142"/>
        <w:contextualSpacing/>
        <w:jc w:val="both"/>
        <w:rPr>
          <w:rFonts w:ascii="Calibri" w:hAnsi="Calibri"/>
          <w:sz w:val="22"/>
          <w:szCs w:val="22"/>
          <w:lang w:val="it-IT" w:eastAsia="en-US"/>
        </w:rPr>
      </w:pPr>
      <w:r w:rsidRPr="00153E29">
        <w:rPr>
          <w:rFonts w:ascii="Calibri" w:hAnsi="Calibri"/>
          <w:sz w:val="22"/>
          <w:szCs w:val="22"/>
          <w:lang w:val="it-IT" w:eastAsia="en-US"/>
        </w:rPr>
        <w:t>Le analisi chimico-fisiche mostrano il buono stato chimico-fisico delle acque sotterranee. I VIP calcolati sono generalmente medio-alti, indice di una qualità ottimale.</w:t>
      </w:r>
    </w:p>
    <w:p w:rsidR="009C07D9" w:rsidRDefault="009C07D9" w:rsidP="009C07D9">
      <w:pPr>
        <w:spacing w:after="60" w:line="288" w:lineRule="auto"/>
        <w:ind w:right="142"/>
        <w:contextualSpacing/>
        <w:jc w:val="both"/>
        <w:rPr>
          <w:rFonts w:ascii="Calibri" w:hAnsi="Calibri"/>
          <w:sz w:val="22"/>
          <w:szCs w:val="22"/>
          <w:lang w:val="it-IT"/>
        </w:rPr>
      </w:pPr>
      <w:r w:rsidRPr="00C30DB3">
        <w:rPr>
          <w:rFonts w:ascii="Calibri" w:hAnsi="Calibri"/>
          <w:sz w:val="22"/>
          <w:szCs w:val="22"/>
          <w:lang w:val="it-IT"/>
        </w:rPr>
        <w:t>Nella seguente tabella vengono infine riportati i valori dei livelli di falda per i monitoraggi effettuati.</w:t>
      </w:r>
    </w:p>
    <w:p w:rsidR="009C07D9" w:rsidRPr="00C518F3" w:rsidRDefault="009C07D9" w:rsidP="009C07D9">
      <w:pPr>
        <w:spacing w:after="60" w:line="288" w:lineRule="auto"/>
        <w:ind w:right="142"/>
        <w:contextualSpacing/>
        <w:jc w:val="both"/>
        <w:rPr>
          <w:rFonts w:ascii="Calibri" w:hAnsi="Calibri"/>
          <w:sz w:val="22"/>
          <w:szCs w:val="22"/>
          <w:lang w:val="it-IT"/>
        </w:rPr>
      </w:pPr>
    </w:p>
    <w:tbl>
      <w:tblPr>
        <w:tblW w:w="1986" w:type="pct"/>
        <w:jc w:val="center"/>
        <w:tblCellMar>
          <w:left w:w="70" w:type="dxa"/>
          <w:right w:w="70" w:type="dxa"/>
        </w:tblCellMar>
        <w:tblLook w:val="04A0" w:firstRow="1" w:lastRow="0" w:firstColumn="1" w:lastColumn="0" w:noHBand="0" w:noVBand="1"/>
      </w:tblPr>
      <w:tblGrid>
        <w:gridCol w:w="1403"/>
        <w:gridCol w:w="718"/>
        <w:gridCol w:w="1763"/>
      </w:tblGrid>
      <w:tr w:rsidR="009C07D9" w:rsidRPr="00C30DB3" w:rsidTr="000B2EC8">
        <w:trPr>
          <w:trHeight w:val="300"/>
          <w:jc w:val="center"/>
        </w:trPr>
        <w:tc>
          <w:tcPr>
            <w:tcW w:w="1806" w:type="pct"/>
            <w:tcBorders>
              <w:top w:val="nil"/>
              <w:left w:val="nil"/>
              <w:bottom w:val="nil"/>
              <w:right w:val="nil"/>
            </w:tcBorders>
            <w:shd w:val="clear" w:color="auto" w:fill="auto"/>
            <w:noWrap/>
            <w:vAlign w:val="center"/>
            <w:hideMark/>
          </w:tcPr>
          <w:p w:rsidR="009C07D9" w:rsidRPr="00C30DB3" w:rsidRDefault="009C07D9" w:rsidP="000B2EC8">
            <w:pPr>
              <w:widowControl/>
              <w:rPr>
                <w:rFonts w:ascii="Calibri" w:hAnsi="Calibri" w:cs="Calibri"/>
                <w:b/>
                <w:bCs/>
                <w:snapToGrid/>
                <w:color w:val="000000"/>
                <w:sz w:val="18"/>
                <w:szCs w:val="18"/>
                <w:lang w:val="it-IT"/>
              </w:rPr>
            </w:pPr>
          </w:p>
        </w:tc>
        <w:tc>
          <w:tcPr>
            <w:tcW w:w="9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07D9" w:rsidRPr="00C30DB3" w:rsidRDefault="009C07D9" w:rsidP="000B2EC8">
            <w:pPr>
              <w:widowControl/>
              <w:jc w:val="center"/>
              <w:rPr>
                <w:rFonts w:ascii="Calibri" w:hAnsi="Calibri" w:cs="Calibri"/>
                <w:b/>
                <w:bCs/>
                <w:snapToGrid/>
                <w:color w:val="000000"/>
                <w:sz w:val="18"/>
                <w:szCs w:val="18"/>
                <w:lang w:val="it-IT"/>
              </w:rPr>
            </w:pP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775110" w:rsidRPr="00FE3634" w:rsidRDefault="00775110" w:rsidP="00775110">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9C07D9" w:rsidRPr="00C30DB3" w:rsidRDefault="009C07D9" w:rsidP="00144603">
            <w:pPr>
              <w:ind w:left="-97" w:right="-108"/>
              <w:jc w:val="center"/>
              <w:rPr>
                <w:rFonts w:ascii="Calibri" w:hAnsi="Calibri"/>
                <w:bCs/>
                <w:color w:val="000000"/>
                <w:sz w:val="16"/>
                <w:szCs w:val="16"/>
              </w:rPr>
            </w:pPr>
            <w:r>
              <w:rPr>
                <w:rFonts w:ascii="Calibri" w:hAnsi="Calibri"/>
                <w:bCs/>
                <w:color w:val="000000"/>
                <w:sz w:val="16"/>
                <w:szCs w:val="16"/>
              </w:rPr>
              <w:t>1</w:t>
            </w:r>
            <w:r w:rsidRPr="00C30DB3">
              <w:rPr>
                <w:rFonts w:ascii="Calibri" w:hAnsi="Calibri"/>
                <w:bCs/>
                <w:color w:val="000000"/>
                <w:sz w:val="16"/>
                <w:szCs w:val="16"/>
              </w:rPr>
              <w:t>0/</w:t>
            </w:r>
            <w:r w:rsidR="00144603">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w:t>
            </w:r>
            <w:r w:rsidR="00144603">
              <w:rPr>
                <w:rFonts w:ascii="Calibri" w:hAnsi="Calibri"/>
                <w:bCs/>
                <w:color w:val="000000"/>
                <w:sz w:val="16"/>
                <w:szCs w:val="16"/>
              </w:rPr>
              <w:t>1</w:t>
            </w:r>
          </w:p>
        </w:tc>
      </w:tr>
      <w:tr w:rsidR="009C07D9" w:rsidRPr="00C30DB3" w:rsidTr="000B2EC8">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9C07D9" w:rsidRPr="00C30DB3" w:rsidRDefault="009C07D9" w:rsidP="000B2EC8">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AV-CA-SO-14</w:t>
            </w:r>
          </w:p>
        </w:tc>
        <w:tc>
          <w:tcPr>
            <w:tcW w:w="924" w:type="pct"/>
            <w:tcBorders>
              <w:top w:val="nil"/>
              <w:left w:val="nil"/>
              <w:bottom w:val="single" w:sz="4" w:space="0" w:color="auto"/>
              <w:right w:val="single" w:sz="4" w:space="0" w:color="auto"/>
            </w:tcBorders>
            <w:shd w:val="clear" w:color="auto" w:fill="auto"/>
            <w:noWrap/>
            <w:vAlign w:val="center"/>
          </w:tcPr>
          <w:p w:rsidR="009C07D9" w:rsidRPr="00C30DB3" w:rsidRDefault="009C07D9" w:rsidP="000B2EC8">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9C07D9" w:rsidRPr="00C30DB3" w:rsidRDefault="00144603" w:rsidP="000B2EC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106,12</w:t>
            </w:r>
          </w:p>
        </w:tc>
      </w:tr>
      <w:tr w:rsidR="009C07D9" w:rsidRPr="00C30DB3" w:rsidTr="000B2EC8">
        <w:trPr>
          <w:trHeight w:val="300"/>
          <w:jc w:val="center"/>
        </w:trPr>
        <w:tc>
          <w:tcPr>
            <w:tcW w:w="1806" w:type="pct"/>
            <w:tcBorders>
              <w:top w:val="nil"/>
              <w:left w:val="single" w:sz="4" w:space="0" w:color="auto"/>
              <w:bottom w:val="single" w:sz="4" w:space="0" w:color="auto"/>
              <w:right w:val="single" w:sz="4" w:space="0" w:color="auto"/>
            </w:tcBorders>
            <w:shd w:val="clear" w:color="auto" w:fill="auto"/>
            <w:noWrap/>
            <w:vAlign w:val="center"/>
            <w:hideMark/>
          </w:tcPr>
          <w:p w:rsidR="009C07D9" w:rsidRPr="00C30DB3" w:rsidRDefault="009C07D9" w:rsidP="000B2EC8">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AV-CA-SO-15</w:t>
            </w:r>
          </w:p>
        </w:tc>
        <w:tc>
          <w:tcPr>
            <w:tcW w:w="924" w:type="pct"/>
            <w:tcBorders>
              <w:top w:val="nil"/>
              <w:left w:val="nil"/>
              <w:bottom w:val="single" w:sz="4" w:space="0" w:color="auto"/>
              <w:right w:val="single" w:sz="4" w:space="0" w:color="auto"/>
            </w:tcBorders>
            <w:shd w:val="clear" w:color="auto" w:fill="auto"/>
            <w:noWrap/>
            <w:vAlign w:val="center"/>
            <w:hideMark/>
          </w:tcPr>
          <w:p w:rsidR="009C07D9" w:rsidRPr="00C30DB3" w:rsidRDefault="009C07D9" w:rsidP="000B2EC8">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9C07D9" w:rsidRPr="00C30DB3" w:rsidRDefault="00144603" w:rsidP="000B2EC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100,93</w:t>
            </w:r>
          </w:p>
        </w:tc>
      </w:tr>
      <w:tr w:rsidR="009C07D9" w:rsidRPr="00C30DB3" w:rsidTr="000B2EC8">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C07D9" w:rsidRPr="00C30DB3" w:rsidRDefault="009C07D9" w:rsidP="000B2EC8">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924" w:type="pct"/>
            <w:tcBorders>
              <w:top w:val="single" w:sz="4" w:space="0" w:color="auto"/>
              <w:left w:val="nil"/>
              <w:bottom w:val="single" w:sz="4" w:space="0" w:color="auto"/>
              <w:right w:val="single" w:sz="4" w:space="0" w:color="auto"/>
            </w:tcBorders>
            <w:shd w:val="clear" w:color="auto" w:fill="auto"/>
            <w:noWrap/>
            <w:vAlign w:val="center"/>
            <w:hideMark/>
          </w:tcPr>
          <w:p w:rsidR="009C07D9" w:rsidRPr="00C30DB3" w:rsidRDefault="009C07D9" w:rsidP="000B2EC8">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w:t>
            </w: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9C07D9" w:rsidRPr="00C30DB3" w:rsidRDefault="00144603" w:rsidP="000B2EC8">
            <w:pPr>
              <w:jc w:val="center"/>
              <w:rPr>
                <w:rFonts w:ascii="Calibri" w:hAnsi="Calibri" w:cs="Calibri"/>
                <w:b/>
                <w:bCs/>
                <w:snapToGrid/>
                <w:color w:val="000000"/>
                <w:sz w:val="18"/>
                <w:szCs w:val="18"/>
                <w:lang w:val="it-IT"/>
              </w:rPr>
            </w:pPr>
            <w:r>
              <w:rPr>
                <w:rFonts w:ascii="Calibri" w:hAnsi="Calibri" w:cs="Calibri"/>
                <w:b/>
                <w:bCs/>
                <w:snapToGrid/>
                <w:color w:val="000000"/>
                <w:sz w:val="18"/>
                <w:szCs w:val="18"/>
                <w:lang w:val="it-IT"/>
              </w:rPr>
              <w:t>5,19</w:t>
            </w:r>
          </w:p>
        </w:tc>
      </w:tr>
    </w:tbl>
    <w:p w:rsidR="009C07D9" w:rsidRPr="00C30DB3" w:rsidRDefault="009C07D9" w:rsidP="009C07D9">
      <w:pPr>
        <w:ind w:right="141"/>
        <w:rPr>
          <w:rFonts w:ascii="Calibri" w:hAnsi="Calibri"/>
          <w:sz w:val="10"/>
          <w:szCs w:val="10"/>
          <w:lang w:val="it-IT"/>
        </w:rPr>
      </w:pPr>
    </w:p>
    <w:p w:rsidR="009C07D9" w:rsidRPr="00C30DB3" w:rsidRDefault="009C07D9" w:rsidP="009C07D9">
      <w:pPr>
        <w:ind w:right="141"/>
        <w:jc w:val="center"/>
        <w:rPr>
          <w:rFonts w:ascii="Calibri" w:hAnsi="Calibri"/>
          <w:b/>
          <w:sz w:val="18"/>
          <w:szCs w:val="22"/>
          <w:lang w:val="it-IT"/>
        </w:rPr>
      </w:pPr>
      <w:r w:rsidRPr="00C30DB3">
        <w:rPr>
          <w:rFonts w:ascii="Calibri" w:hAnsi="Calibri"/>
          <w:b/>
          <w:sz w:val="18"/>
          <w:szCs w:val="22"/>
          <w:lang w:val="it-IT"/>
        </w:rPr>
        <w:t xml:space="preserve">Tabella </w:t>
      </w:r>
      <w:r w:rsidR="00F75903" w:rsidRPr="009C3F94">
        <w:rPr>
          <w:rFonts w:ascii="Calibri" w:hAnsi="Calibri"/>
          <w:b/>
          <w:sz w:val="18"/>
          <w:szCs w:val="22"/>
          <w:lang w:val="it-IT"/>
        </w:rPr>
        <w:fldChar w:fldCharType="begin"/>
      </w:r>
      <w:r w:rsidR="00F75903" w:rsidRPr="009C3F94">
        <w:rPr>
          <w:rFonts w:ascii="Calibri" w:hAnsi="Calibri"/>
          <w:b/>
          <w:sz w:val="18"/>
          <w:szCs w:val="22"/>
          <w:lang w:val="it-IT"/>
        </w:rPr>
        <w:instrText xml:space="preserve"> STYLEREF 1 \s </w:instrText>
      </w:r>
      <w:r w:rsidR="00F75903" w:rsidRPr="009C3F94">
        <w:rPr>
          <w:rFonts w:ascii="Calibri" w:hAnsi="Calibri"/>
          <w:b/>
          <w:sz w:val="18"/>
          <w:szCs w:val="22"/>
          <w:lang w:val="it-IT"/>
        </w:rPr>
        <w:fldChar w:fldCharType="separate"/>
      </w:r>
      <w:r w:rsidR="00B02453">
        <w:rPr>
          <w:rFonts w:ascii="Calibri" w:hAnsi="Calibri"/>
          <w:b/>
          <w:noProof/>
          <w:sz w:val="18"/>
          <w:szCs w:val="22"/>
          <w:lang w:val="it-IT"/>
        </w:rPr>
        <w:t>5</w:t>
      </w:r>
      <w:r w:rsidR="00F75903" w:rsidRPr="009C3F94">
        <w:rPr>
          <w:rFonts w:ascii="Calibri" w:hAnsi="Calibri"/>
          <w:b/>
          <w:sz w:val="18"/>
          <w:szCs w:val="22"/>
          <w:lang w:val="it-IT"/>
        </w:rPr>
        <w:fldChar w:fldCharType="end"/>
      </w:r>
      <w:r w:rsidR="00F75903" w:rsidRPr="009C3F94">
        <w:rPr>
          <w:rFonts w:ascii="Calibri" w:hAnsi="Calibri"/>
          <w:b/>
          <w:sz w:val="18"/>
          <w:szCs w:val="22"/>
          <w:lang w:val="it-IT"/>
        </w:rPr>
        <w:t>.</w:t>
      </w:r>
      <w:r w:rsidR="00F75903" w:rsidRPr="009C3F94">
        <w:rPr>
          <w:rFonts w:ascii="Calibri" w:hAnsi="Calibri"/>
          <w:b/>
          <w:sz w:val="18"/>
          <w:szCs w:val="22"/>
          <w:lang w:val="it-IT"/>
        </w:rPr>
        <w:fldChar w:fldCharType="begin"/>
      </w:r>
      <w:r w:rsidR="00F75903" w:rsidRPr="009C3F94">
        <w:rPr>
          <w:rFonts w:ascii="Calibri" w:hAnsi="Calibri"/>
          <w:b/>
          <w:sz w:val="18"/>
          <w:szCs w:val="22"/>
          <w:lang w:val="it-IT"/>
        </w:rPr>
        <w:instrText xml:space="preserve"> SEQ Tabella \* ARABIC \s 1 </w:instrText>
      </w:r>
      <w:r w:rsidR="00F75903" w:rsidRPr="009C3F94">
        <w:rPr>
          <w:rFonts w:ascii="Calibri" w:hAnsi="Calibri"/>
          <w:b/>
          <w:sz w:val="18"/>
          <w:szCs w:val="22"/>
          <w:lang w:val="it-IT"/>
        </w:rPr>
        <w:fldChar w:fldCharType="separate"/>
      </w:r>
      <w:r w:rsidR="00B02453">
        <w:rPr>
          <w:rFonts w:ascii="Calibri" w:hAnsi="Calibri"/>
          <w:b/>
          <w:noProof/>
          <w:sz w:val="18"/>
          <w:szCs w:val="22"/>
          <w:lang w:val="it-IT"/>
        </w:rPr>
        <w:t>5</w:t>
      </w:r>
      <w:r w:rsidR="00F75903" w:rsidRPr="009C3F94">
        <w:rPr>
          <w:rFonts w:ascii="Calibri" w:hAnsi="Calibri"/>
          <w:b/>
          <w:sz w:val="18"/>
          <w:szCs w:val="22"/>
          <w:lang w:val="it-IT"/>
        </w:rPr>
        <w:fldChar w:fldCharType="end"/>
      </w:r>
      <w:r w:rsidR="00F75903" w:rsidRPr="009C3F94">
        <w:rPr>
          <w:rFonts w:ascii="Calibri" w:hAnsi="Calibri"/>
          <w:b/>
          <w:sz w:val="18"/>
          <w:szCs w:val="22"/>
          <w:lang w:val="it-IT"/>
        </w:rPr>
        <w:t>.</w:t>
      </w:r>
      <w:r w:rsidR="00F75903">
        <w:rPr>
          <w:rFonts w:ascii="Calibri" w:hAnsi="Calibri"/>
          <w:b/>
          <w:sz w:val="18"/>
          <w:szCs w:val="22"/>
          <w:lang w:val="it-IT"/>
        </w:rPr>
        <w:t>4</w:t>
      </w:r>
      <w:r w:rsidRPr="00C30DB3">
        <w:rPr>
          <w:rFonts w:ascii="Calibri" w:hAnsi="Calibri"/>
          <w:b/>
          <w:sz w:val="18"/>
          <w:szCs w:val="22"/>
        </w:rPr>
        <w:t xml:space="preserve"> -</w:t>
      </w:r>
      <w:r w:rsidRPr="00C30DB3">
        <w:rPr>
          <w:rFonts w:ascii="Calibri" w:hAnsi="Calibri"/>
          <w:b/>
          <w:sz w:val="18"/>
          <w:szCs w:val="22"/>
          <w:lang w:val="it-IT"/>
        </w:rPr>
        <w:t xml:space="preserve"> Livelli di falda (m slm) </w:t>
      </w:r>
      <w:r w:rsidR="00F5283F">
        <w:rPr>
          <w:rFonts w:ascii="Calibri" w:hAnsi="Calibri"/>
          <w:b/>
          <w:sz w:val="18"/>
          <w:szCs w:val="22"/>
          <w:lang w:val="it-IT"/>
        </w:rPr>
        <w:t>rilevati in occasione</w:t>
      </w:r>
      <w:r w:rsidRPr="00C30DB3">
        <w:rPr>
          <w:rFonts w:ascii="Calibri" w:hAnsi="Calibri"/>
          <w:b/>
          <w:sz w:val="18"/>
          <w:szCs w:val="22"/>
          <w:lang w:val="it-IT"/>
        </w:rPr>
        <w:t xml:space="preserve"> </w:t>
      </w:r>
      <w:r w:rsidR="00F5283F" w:rsidRPr="008E62A1">
        <w:rPr>
          <w:rFonts w:ascii="Calibri" w:hAnsi="Calibri"/>
          <w:b/>
          <w:sz w:val="18"/>
          <w:szCs w:val="22"/>
          <w:lang w:val="it-IT"/>
        </w:rPr>
        <w:t xml:space="preserve">dei monitoraggi </w:t>
      </w:r>
      <w:r w:rsidR="00F5283F">
        <w:rPr>
          <w:rFonts w:ascii="Calibri" w:hAnsi="Calibri"/>
          <w:b/>
          <w:sz w:val="18"/>
          <w:szCs w:val="22"/>
          <w:lang w:val="it-IT"/>
        </w:rPr>
        <w:t>I trimestre 2021 – Fase CO</w:t>
      </w:r>
    </w:p>
    <w:p w:rsidR="009C07D9" w:rsidRPr="002D567B" w:rsidRDefault="009C07D9" w:rsidP="009C07D9">
      <w:pPr>
        <w:spacing w:after="60" w:line="288" w:lineRule="auto"/>
        <w:ind w:right="142"/>
        <w:contextualSpacing/>
        <w:jc w:val="both"/>
        <w:rPr>
          <w:rFonts w:ascii="Calibri" w:hAnsi="Calibri"/>
          <w:sz w:val="22"/>
          <w:szCs w:val="22"/>
          <w:highlight w:val="yellow"/>
          <w:lang w:val="it-IT"/>
        </w:rPr>
      </w:pPr>
    </w:p>
    <w:p w:rsidR="009C07D9" w:rsidRDefault="009C07D9" w:rsidP="009C07D9">
      <w:pPr>
        <w:jc w:val="both"/>
        <w:rPr>
          <w:rFonts w:ascii="Calibri" w:hAnsi="Calibri"/>
          <w:sz w:val="22"/>
          <w:szCs w:val="22"/>
          <w:lang w:val="it-IT"/>
        </w:rPr>
      </w:pPr>
    </w:p>
    <w:p w:rsidR="009C07D9" w:rsidRDefault="009C07D9" w:rsidP="009C07D9">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ai monitoraggi effettuati si nota che i valori del livello della falda risultano coerenti con la distinzione stazione di monte/valle riportata nel PMA.</w:t>
      </w:r>
    </w:p>
    <w:p w:rsidR="00D82FDC" w:rsidRDefault="00D82FDC" w:rsidP="009C07D9">
      <w:pPr>
        <w:jc w:val="both"/>
        <w:rPr>
          <w:rFonts w:ascii="Calibri" w:hAnsi="Calibri"/>
          <w:sz w:val="22"/>
          <w:szCs w:val="22"/>
          <w:lang w:val="it-IT"/>
        </w:rPr>
      </w:pPr>
    </w:p>
    <w:p w:rsidR="00D82FDC" w:rsidRDefault="00D82FDC"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211A4D" w:rsidRDefault="00211A4D" w:rsidP="009C07D9">
      <w:pPr>
        <w:jc w:val="both"/>
        <w:rPr>
          <w:rFonts w:ascii="Calibri" w:hAnsi="Calibri"/>
          <w:sz w:val="22"/>
          <w:szCs w:val="22"/>
          <w:lang w:val="it-IT"/>
        </w:rPr>
      </w:pPr>
    </w:p>
    <w:p w:rsidR="000B2EC8" w:rsidRDefault="000B2EC8" w:rsidP="00024873">
      <w:pPr>
        <w:pStyle w:val="Titolo2"/>
      </w:pPr>
      <w:bookmarkStart w:id="29" w:name="_Toc70349376"/>
      <w:r w:rsidRPr="006F2496">
        <w:lastRenderedPageBreak/>
        <w:t>AV-CA-SO-</w:t>
      </w:r>
      <w:r>
        <w:t>17</w:t>
      </w:r>
      <w:bookmarkEnd w:id="29"/>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7E36C2" w:rsidRPr="005740CE" w:rsidTr="003C2735">
        <w:trPr>
          <w:trHeight w:val="187"/>
        </w:trPr>
        <w:tc>
          <w:tcPr>
            <w:tcW w:w="5000" w:type="pct"/>
            <w:gridSpan w:val="2"/>
            <w:shd w:val="clear" w:color="auto" w:fill="D9D9D9" w:themeFill="background1" w:themeFillShade="D9"/>
          </w:tcPr>
          <w:p w:rsidR="007E36C2" w:rsidRPr="008E62A1" w:rsidRDefault="007E36C2" w:rsidP="003C2735">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7E36C2" w:rsidRPr="006F2496" w:rsidTr="003C2735">
        <w:trPr>
          <w:trHeight w:val="187"/>
        </w:trPr>
        <w:tc>
          <w:tcPr>
            <w:tcW w:w="5000" w:type="pct"/>
            <w:gridSpan w:val="2"/>
            <w:shd w:val="clear" w:color="auto" w:fill="D9D9D9" w:themeFill="background1" w:themeFillShade="D9"/>
            <w:vAlign w:val="center"/>
          </w:tcPr>
          <w:p w:rsidR="007E36C2" w:rsidRPr="006F2496" w:rsidRDefault="007E36C2" w:rsidP="003C2735">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7E36C2" w:rsidRPr="006F2496" w:rsidTr="003C2735">
        <w:trPr>
          <w:trHeight w:val="187"/>
        </w:trPr>
        <w:tc>
          <w:tcPr>
            <w:tcW w:w="1695" w:type="pct"/>
            <w:vAlign w:val="center"/>
          </w:tcPr>
          <w:p w:rsidR="007E36C2" w:rsidRPr="006F2496" w:rsidRDefault="007E36C2" w:rsidP="003C2735">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7E36C2" w:rsidRPr="003B6F3C" w:rsidRDefault="007E36C2" w:rsidP="007E36C2">
            <w:pPr>
              <w:jc w:val="center"/>
              <w:rPr>
                <w:rFonts w:ascii="Calibri" w:hAnsi="Calibri"/>
                <w:b/>
                <w:sz w:val="18"/>
                <w:szCs w:val="18"/>
              </w:rPr>
            </w:pPr>
            <w:r w:rsidRPr="003B6F3C">
              <w:rPr>
                <w:rFonts w:ascii="Calibri" w:hAnsi="Calibri"/>
                <w:b/>
                <w:sz w:val="18"/>
                <w:szCs w:val="18"/>
              </w:rPr>
              <w:t>AV-CA-SO-1</w:t>
            </w:r>
            <w:r>
              <w:rPr>
                <w:rFonts w:ascii="Calibri" w:hAnsi="Calibri"/>
                <w:b/>
                <w:sz w:val="18"/>
                <w:szCs w:val="18"/>
              </w:rPr>
              <w:t>7</w:t>
            </w:r>
          </w:p>
        </w:tc>
      </w:tr>
      <w:tr w:rsidR="007E36C2" w:rsidRPr="006F2496" w:rsidTr="003C2735">
        <w:trPr>
          <w:trHeight w:val="187"/>
        </w:trPr>
        <w:tc>
          <w:tcPr>
            <w:tcW w:w="1695" w:type="pct"/>
            <w:vAlign w:val="center"/>
          </w:tcPr>
          <w:p w:rsidR="007E36C2" w:rsidRPr="006F2496" w:rsidRDefault="007E36C2" w:rsidP="003C2735">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7E36C2" w:rsidRPr="003B6F3C" w:rsidRDefault="007E36C2" w:rsidP="003C2735">
            <w:pPr>
              <w:pStyle w:val="DatitabellaBS-TG"/>
              <w:ind w:right="5"/>
              <w:rPr>
                <w:snapToGrid w:val="0"/>
                <w:szCs w:val="18"/>
                <w:highlight w:val="yellow"/>
                <w:lang w:val="en-GB"/>
              </w:rPr>
            </w:pPr>
            <w:r>
              <w:rPr>
                <w:snapToGrid w:val="0"/>
                <w:szCs w:val="18"/>
                <w:lang w:val="en-GB"/>
              </w:rPr>
              <w:t>Punto piezometrico</w:t>
            </w:r>
          </w:p>
        </w:tc>
      </w:tr>
      <w:tr w:rsidR="007E36C2" w:rsidRPr="006F2496" w:rsidTr="003C2735">
        <w:trPr>
          <w:trHeight w:val="187"/>
        </w:trPr>
        <w:tc>
          <w:tcPr>
            <w:tcW w:w="1695" w:type="pct"/>
            <w:vAlign w:val="center"/>
          </w:tcPr>
          <w:p w:rsidR="007E36C2" w:rsidRPr="00E902BD" w:rsidRDefault="007E36C2" w:rsidP="003C2735">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7E36C2" w:rsidRPr="003B6F3C" w:rsidRDefault="007E36C2" w:rsidP="003C2735">
            <w:pPr>
              <w:jc w:val="center"/>
              <w:rPr>
                <w:rFonts w:ascii="Calibri" w:hAnsi="Calibri"/>
                <w:sz w:val="18"/>
                <w:szCs w:val="18"/>
                <w:highlight w:val="yellow"/>
              </w:rPr>
            </w:pPr>
            <w:r w:rsidRPr="0022370E">
              <w:rPr>
                <w:rFonts w:ascii="Calibri" w:hAnsi="Calibri"/>
                <w:sz w:val="18"/>
                <w:szCs w:val="18"/>
              </w:rPr>
              <w:t> GA04</w:t>
            </w:r>
            <w:r>
              <w:rPr>
                <w:rFonts w:ascii="Calibri" w:hAnsi="Calibri"/>
                <w:sz w:val="18"/>
                <w:szCs w:val="18"/>
              </w:rPr>
              <w:t>/</w:t>
            </w:r>
            <w:r w:rsidRPr="0022370E">
              <w:rPr>
                <w:rFonts w:ascii="Calibri" w:hAnsi="Calibri"/>
                <w:sz w:val="18"/>
                <w:szCs w:val="18"/>
              </w:rPr>
              <w:t>GN01</w:t>
            </w:r>
            <w:r>
              <w:rPr>
                <w:rFonts w:ascii="Calibri" w:hAnsi="Calibri"/>
                <w:sz w:val="18"/>
                <w:szCs w:val="18"/>
              </w:rPr>
              <w:t>/</w:t>
            </w:r>
            <w:r w:rsidRPr="0022370E">
              <w:rPr>
                <w:rFonts w:ascii="Calibri" w:hAnsi="Calibri"/>
                <w:sz w:val="18"/>
                <w:szCs w:val="18"/>
              </w:rPr>
              <w:t>GA05</w:t>
            </w:r>
          </w:p>
        </w:tc>
      </w:tr>
      <w:tr w:rsidR="007E36C2" w:rsidRPr="006F2496" w:rsidTr="003C2735">
        <w:trPr>
          <w:trHeight w:val="187"/>
        </w:trPr>
        <w:tc>
          <w:tcPr>
            <w:tcW w:w="1695" w:type="pct"/>
            <w:vAlign w:val="center"/>
          </w:tcPr>
          <w:p w:rsidR="007E36C2" w:rsidRPr="006F2496" w:rsidRDefault="007E36C2" w:rsidP="003C2735">
            <w:pPr>
              <w:jc w:val="center"/>
              <w:rPr>
                <w:rFonts w:ascii="Calibri" w:hAnsi="Calibri"/>
                <w:b/>
                <w:sz w:val="18"/>
                <w:szCs w:val="18"/>
              </w:rPr>
            </w:pPr>
            <w:r w:rsidRPr="006F2496">
              <w:rPr>
                <w:rFonts w:ascii="Calibri" w:hAnsi="Calibri"/>
                <w:b/>
                <w:sz w:val="18"/>
                <w:szCs w:val="18"/>
              </w:rPr>
              <w:t>pK</w:t>
            </w:r>
          </w:p>
        </w:tc>
        <w:tc>
          <w:tcPr>
            <w:tcW w:w="3305" w:type="pct"/>
            <w:vAlign w:val="center"/>
          </w:tcPr>
          <w:p w:rsidR="007E36C2" w:rsidRPr="006F2496" w:rsidRDefault="007E36C2" w:rsidP="003C2735">
            <w:pPr>
              <w:jc w:val="center"/>
              <w:rPr>
                <w:rFonts w:ascii="Calibri" w:hAnsi="Calibri"/>
                <w:sz w:val="18"/>
                <w:szCs w:val="18"/>
              </w:rPr>
            </w:pPr>
            <w:r>
              <w:rPr>
                <w:rFonts w:ascii="Calibri" w:hAnsi="Calibri"/>
                <w:sz w:val="18"/>
                <w:szCs w:val="18"/>
              </w:rPr>
              <w:t>111+900</w:t>
            </w:r>
          </w:p>
        </w:tc>
      </w:tr>
      <w:tr w:rsidR="007E36C2" w:rsidRPr="006F2496" w:rsidTr="003C2735">
        <w:trPr>
          <w:trHeight w:val="187"/>
        </w:trPr>
        <w:tc>
          <w:tcPr>
            <w:tcW w:w="1695" w:type="pct"/>
            <w:vAlign w:val="center"/>
          </w:tcPr>
          <w:p w:rsidR="007E36C2" w:rsidRPr="006F2496" w:rsidRDefault="007E36C2" w:rsidP="003C2735">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7E36C2" w:rsidRPr="006F2496" w:rsidRDefault="007E36C2" w:rsidP="003C2735">
            <w:pPr>
              <w:jc w:val="center"/>
              <w:rPr>
                <w:rFonts w:ascii="Calibri" w:hAnsi="Calibri"/>
                <w:sz w:val="18"/>
                <w:szCs w:val="18"/>
              </w:rPr>
            </w:pPr>
            <w:r w:rsidRPr="006F2496">
              <w:rPr>
                <w:rFonts w:ascii="Calibri" w:hAnsi="Calibri"/>
                <w:sz w:val="18"/>
                <w:szCs w:val="18"/>
              </w:rPr>
              <w:t>Brescia</w:t>
            </w:r>
          </w:p>
        </w:tc>
      </w:tr>
      <w:tr w:rsidR="007E36C2" w:rsidRPr="006F2496" w:rsidTr="003C2735">
        <w:trPr>
          <w:trHeight w:val="187"/>
        </w:trPr>
        <w:tc>
          <w:tcPr>
            <w:tcW w:w="1695" w:type="pct"/>
            <w:vAlign w:val="center"/>
          </w:tcPr>
          <w:p w:rsidR="007E36C2" w:rsidRPr="006F2496" w:rsidRDefault="007E36C2" w:rsidP="003C2735">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7E36C2" w:rsidRPr="006F2496" w:rsidRDefault="007E36C2" w:rsidP="003C2735">
            <w:pPr>
              <w:jc w:val="center"/>
              <w:rPr>
                <w:rFonts w:ascii="Calibri" w:hAnsi="Calibri"/>
                <w:sz w:val="18"/>
                <w:szCs w:val="18"/>
              </w:rPr>
            </w:pPr>
            <w:r w:rsidRPr="006F2496">
              <w:rPr>
                <w:rFonts w:ascii="Calibri" w:hAnsi="Calibri"/>
                <w:sz w:val="18"/>
                <w:szCs w:val="18"/>
              </w:rPr>
              <w:t>Calcinato</w:t>
            </w:r>
          </w:p>
        </w:tc>
      </w:tr>
      <w:tr w:rsidR="007E36C2" w:rsidRPr="006F2496" w:rsidTr="003C2735">
        <w:trPr>
          <w:trHeight w:val="187"/>
        </w:trPr>
        <w:tc>
          <w:tcPr>
            <w:tcW w:w="1695" w:type="pct"/>
            <w:vMerge w:val="restart"/>
            <w:vAlign w:val="center"/>
          </w:tcPr>
          <w:p w:rsidR="007E36C2" w:rsidRPr="008E62A1" w:rsidRDefault="007E36C2" w:rsidP="003C2735">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7E36C2" w:rsidRPr="000B2EC8" w:rsidRDefault="007E36C2" w:rsidP="003C2735">
            <w:pPr>
              <w:jc w:val="center"/>
              <w:rPr>
                <w:rFonts w:ascii="Calibri" w:hAnsi="Calibri"/>
                <w:sz w:val="18"/>
                <w:szCs w:val="18"/>
              </w:rPr>
            </w:pPr>
            <w:r w:rsidRPr="000B2EC8">
              <w:rPr>
                <w:rFonts w:ascii="Calibri" w:hAnsi="Calibri"/>
                <w:sz w:val="18"/>
                <w:szCs w:val="18"/>
              </w:rPr>
              <w:t xml:space="preserve">E: </w:t>
            </w:r>
            <w:r w:rsidRPr="005158A8">
              <w:rPr>
                <w:rFonts w:asciiTheme="minorHAnsi" w:hAnsiTheme="minorHAnsi" w:cs="Arial"/>
                <w:sz w:val="18"/>
                <w:szCs w:val="18"/>
              </w:rPr>
              <w:t>610945.43</w:t>
            </w:r>
          </w:p>
        </w:tc>
      </w:tr>
      <w:tr w:rsidR="007E36C2" w:rsidRPr="006F2496" w:rsidTr="003C2735">
        <w:trPr>
          <w:trHeight w:val="187"/>
        </w:trPr>
        <w:tc>
          <w:tcPr>
            <w:tcW w:w="1695" w:type="pct"/>
            <w:vMerge/>
          </w:tcPr>
          <w:p w:rsidR="007E36C2" w:rsidRPr="006F2496" w:rsidRDefault="007E36C2" w:rsidP="003C2735">
            <w:pPr>
              <w:jc w:val="center"/>
              <w:rPr>
                <w:rFonts w:ascii="Calibri" w:hAnsi="Calibri"/>
                <w:b/>
                <w:sz w:val="18"/>
                <w:szCs w:val="18"/>
              </w:rPr>
            </w:pPr>
          </w:p>
        </w:tc>
        <w:tc>
          <w:tcPr>
            <w:tcW w:w="3305" w:type="pct"/>
            <w:vAlign w:val="center"/>
          </w:tcPr>
          <w:p w:rsidR="007E36C2" w:rsidRPr="000B2EC8" w:rsidRDefault="007E36C2" w:rsidP="003C2735">
            <w:pPr>
              <w:jc w:val="center"/>
              <w:rPr>
                <w:rFonts w:ascii="Calibri" w:hAnsi="Calibri"/>
                <w:sz w:val="18"/>
                <w:szCs w:val="18"/>
              </w:rPr>
            </w:pPr>
            <w:r w:rsidRPr="000B2EC8">
              <w:rPr>
                <w:rFonts w:ascii="Calibri" w:hAnsi="Calibri"/>
                <w:sz w:val="18"/>
                <w:szCs w:val="18"/>
              </w:rPr>
              <w:t xml:space="preserve">N: </w:t>
            </w:r>
            <w:r w:rsidRPr="005158A8">
              <w:rPr>
                <w:rFonts w:asciiTheme="minorHAnsi" w:hAnsiTheme="minorHAnsi" w:cs="Arial"/>
                <w:sz w:val="18"/>
                <w:szCs w:val="18"/>
              </w:rPr>
              <w:t>5035221.89</w:t>
            </w:r>
          </w:p>
        </w:tc>
      </w:tr>
      <w:tr w:rsidR="007E36C2" w:rsidRPr="006F2496" w:rsidTr="003C2735">
        <w:tc>
          <w:tcPr>
            <w:tcW w:w="5000" w:type="pct"/>
            <w:gridSpan w:val="2"/>
          </w:tcPr>
          <w:p w:rsidR="007E36C2" w:rsidRPr="006F2496" w:rsidRDefault="007E36C2" w:rsidP="003C2735">
            <w:pPr>
              <w:jc w:val="center"/>
              <w:rPr>
                <w:rFonts w:ascii="Calibri" w:hAnsi="Calibri"/>
                <w:noProof/>
                <w:sz w:val="18"/>
                <w:szCs w:val="18"/>
              </w:rPr>
            </w:pPr>
          </w:p>
          <w:p w:rsidR="007E36C2" w:rsidRDefault="007E36C2" w:rsidP="003C2735">
            <w:pPr>
              <w:jc w:val="center"/>
              <w:rPr>
                <w:rFonts w:ascii="Calibri" w:hAnsi="Calibri"/>
                <w:noProof/>
                <w:sz w:val="18"/>
                <w:szCs w:val="18"/>
                <w:lang w:val="it-IT"/>
              </w:rPr>
            </w:pPr>
            <w:r w:rsidRPr="006F2496">
              <w:rPr>
                <w:rFonts w:ascii="Calibri" w:hAnsi="Calibri"/>
                <w:noProof/>
                <w:sz w:val="18"/>
                <w:szCs w:val="18"/>
                <w:lang w:val="it-IT"/>
              </w:rPr>
              <w:drawing>
                <wp:inline distT="0" distB="0" distL="0" distR="0" wp14:anchorId="687C41D1" wp14:editId="01F5D967">
                  <wp:extent cx="4516341" cy="3070673"/>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23811" cy="3075752"/>
                          </a:xfrm>
                          <a:prstGeom prst="rect">
                            <a:avLst/>
                          </a:prstGeom>
                        </pic:spPr>
                      </pic:pic>
                    </a:graphicData>
                  </a:graphic>
                </wp:inline>
              </w:drawing>
            </w:r>
          </w:p>
          <w:p w:rsidR="007E36C2" w:rsidRPr="003B6F3C" w:rsidRDefault="007E36C2" w:rsidP="003C2735">
            <w:pPr>
              <w:rPr>
                <w:rFonts w:ascii="Calibri" w:hAnsi="Calibri"/>
                <w:sz w:val="10"/>
                <w:szCs w:val="10"/>
              </w:rPr>
            </w:pPr>
          </w:p>
          <w:p w:rsidR="007E36C2" w:rsidRDefault="007E36C2" w:rsidP="003C2735">
            <w:pPr>
              <w:jc w:val="center"/>
              <w:rPr>
                <w:rFonts w:ascii="Calibri" w:hAnsi="Calibri"/>
                <w:sz w:val="18"/>
                <w:szCs w:val="18"/>
              </w:rPr>
            </w:pPr>
            <w:r>
              <w:rPr>
                <w:noProof/>
                <w:snapToGrid/>
                <w:lang w:val="it-IT"/>
              </w:rPr>
              <w:drawing>
                <wp:inline distT="0" distB="0" distL="0" distR="0" wp14:anchorId="4FA1FC2A" wp14:editId="1453B67F">
                  <wp:extent cx="2790908" cy="278499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99934" cy="2794002"/>
                          </a:xfrm>
                          <a:prstGeom prst="rect">
                            <a:avLst/>
                          </a:prstGeom>
                        </pic:spPr>
                      </pic:pic>
                    </a:graphicData>
                  </a:graphic>
                </wp:inline>
              </w:drawing>
            </w:r>
          </w:p>
          <w:p w:rsidR="007E36C2" w:rsidRPr="006F2496" w:rsidRDefault="007E36C2" w:rsidP="003C2735">
            <w:pPr>
              <w:jc w:val="center"/>
              <w:rPr>
                <w:rFonts w:ascii="Calibri" w:hAnsi="Calibri"/>
                <w:sz w:val="18"/>
                <w:szCs w:val="18"/>
              </w:rPr>
            </w:pPr>
          </w:p>
        </w:tc>
      </w:tr>
    </w:tbl>
    <w:p w:rsidR="00012BB8" w:rsidRPr="006F2496" w:rsidRDefault="00012BB8" w:rsidP="00012BB8">
      <w:pPr>
        <w:pStyle w:val="Titolo3"/>
        <w:keepNext w:val="0"/>
        <w:numPr>
          <w:ilvl w:val="2"/>
          <w:numId w:val="20"/>
        </w:numPr>
        <w:overflowPunct w:val="0"/>
        <w:autoSpaceDE w:val="0"/>
        <w:autoSpaceDN w:val="0"/>
        <w:adjustRightInd w:val="0"/>
        <w:spacing w:after="240"/>
        <w:ind w:right="567"/>
        <w:textAlignment w:val="baseline"/>
      </w:pPr>
      <w:bookmarkStart w:id="30" w:name="_Toc70349377"/>
      <w:r w:rsidRPr="006F2496">
        <w:lastRenderedPageBreak/>
        <w:t>Monitoraggio parametri chimico-fisici</w:t>
      </w:r>
      <w:bookmarkEnd w:id="30"/>
    </w:p>
    <w:p w:rsidR="00012BB8" w:rsidRDefault="00012BB8" w:rsidP="00012BB8">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p>
    <w:p w:rsidR="00012BB8" w:rsidRDefault="00012BB8" w:rsidP="00012BB8">
      <w:pPr>
        <w:spacing w:after="60"/>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012BB8" w:rsidRPr="006F2496" w:rsidTr="003C2735">
        <w:trPr>
          <w:trHeight w:val="207"/>
          <w:jc w:val="center"/>
        </w:trPr>
        <w:tc>
          <w:tcPr>
            <w:tcW w:w="5000" w:type="pct"/>
            <w:gridSpan w:val="2"/>
            <w:shd w:val="clear" w:color="auto" w:fill="D9D9D9" w:themeFill="background1" w:themeFillShade="D9"/>
            <w:vAlign w:val="center"/>
          </w:tcPr>
          <w:p w:rsidR="00012BB8" w:rsidRPr="006F2496" w:rsidRDefault="00012BB8" w:rsidP="003C2735">
            <w:pPr>
              <w:pStyle w:val="Tabellacepav"/>
              <w:rPr>
                <w:b/>
                <w:color w:val="000000"/>
              </w:rPr>
            </w:pPr>
            <w:r w:rsidRPr="005F5634">
              <w:rPr>
                <w:b/>
              </w:rPr>
              <w:t>INDAGINI CHIMICO-FISICHE IN SITU E PRELIEVO CAMPIONI PER ANALISI DI LABORATORIO – PIEZOMETRI</w:t>
            </w:r>
          </w:p>
        </w:tc>
      </w:tr>
      <w:tr w:rsidR="00012BB8" w:rsidRPr="006F2496" w:rsidTr="003C2735">
        <w:trPr>
          <w:trHeight w:val="207"/>
          <w:jc w:val="center"/>
        </w:trPr>
        <w:tc>
          <w:tcPr>
            <w:tcW w:w="1288" w:type="pct"/>
            <w:shd w:val="clear" w:color="auto" w:fill="auto"/>
            <w:vAlign w:val="center"/>
          </w:tcPr>
          <w:p w:rsidR="00012BB8" w:rsidRPr="006F2496" w:rsidRDefault="00012BB8" w:rsidP="003C2735">
            <w:pPr>
              <w:pStyle w:val="Tabellacepav"/>
              <w:rPr>
                <w:b/>
              </w:rPr>
            </w:pPr>
            <w:r>
              <w:rPr>
                <w:b/>
              </w:rPr>
              <w:t>Codice punto</w:t>
            </w:r>
          </w:p>
        </w:tc>
        <w:tc>
          <w:tcPr>
            <w:tcW w:w="3712" w:type="pct"/>
            <w:shd w:val="clear" w:color="auto" w:fill="auto"/>
            <w:vAlign w:val="center"/>
          </w:tcPr>
          <w:p w:rsidR="00012BB8" w:rsidRPr="006F2496" w:rsidRDefault="00012BB8" w:rsidP="00012BB8">
            <w:pPr>
              <w:pStyle w:val="Tabellacepav"/>
              <w:rPr>
                <w:color w:val="000000"/>
              </w:rPr>
            </w:pPr>
            <w:r w:rsidRPr="00321AF8">
              <w:rPr>
                <w:b/>
                <w:szCs w:val="18"/>
              </w:rPr>
              <w:t>AV-CA-SO-1</w:t>
            </w:r>
            <w:r>
              <w:rPr>
                <w:b/>
                <w:szCs w:val="18"/>
              </w:rPr>
              <w:t>7</w:t>
            </w:r>
          </w:p>
        </w:tc>
      </w:tr>
      <w:tr w:rsidR="00012BB8" w:rsidRPr="0022370E" w:rsidTr="003C2735">
        <w:trPr>
          <w:trHeight w:val="207"/>
          <w:jc w:val="center"/>
        </w:trPr>
        <w:tc>
          <w:tcPr>
            <w:tcW w:w="1288" w:type="pct"/>
            <w:shd w:val="clear" w:color="auto" w:fill="auto"/>
            <w:vAlign w:val="center"/>
          </w:tcPr>
          <w:p w:rsidR="00012BB8" w:rsidRPr="00321AF8" w:rsidRDefault="00012BB8" w:rsidP="003C2735">
            <w:pPr>
              <w:pStyle w:val="Tabellacepav"/>
              <w:rPr>
                <w:b/>
              </w:rPr>
            </w:pPr>
            <w:r w:rsidRPr="00321AF8">
              <w:rPr>
                <w:b/>
              </w:rPr>
              <w:t>Data e ora</w:t>
            </w:r>
          </w:p>
        </w:tc>
        <w:tc>
          <w:tcPr>
            <w:tcW w:w="3712" w:type="pct"/>
            <w:shd w:val="clear" w:color="auto" w:fill="auto"/>
            <w:vAlign w:val="center"/>
          </w:tcPr>
          <w:p w:rsidR="00012BB8" w:rsidRPr="0022370E" w:rsidRDefault="00012BB8" w:rsidP="00012BB8">
            <w:pPr>
              <w:pStyle w:val="Tabellacepav"/>
              <w:rPr>
                <w:highlight w:val="yellow"/>
              </w:rPr>
            </w:pPr>
            <w:r>
              <w:t>17</w:t>
            </w:r>
            <w:r w:rsidRPr="00D44505">
              <w:t>/</w:t>
            </w:r>
            <w:r>
              <w:t>02</w:t>
            </w:r>
            <w:r w:rsidRPr="00001531">
              <w:t>/202</w:t>
            </w:r>
            <w:r>
              <w:t>1</w:t>
            </w:r>
            <w:r w:rsidRPr="00001531">
              <w:t xml:space="preserve"> – 1</w:t>
            </w:r>
            <w:r>
              <w:t>0</w:t>
            </w:r>
            <w:r w:rsidRPr="00001531">
              <w:t>.</w:t>
            </w:r>
            <w:r>
              <w:t>1</w:t>
            </w:r>
            <w:r w:rsidRPr="00001531">
              <w:t>0</w:t>
            </w:r>
          </w:p>
        </w:tc>
      </w:tr>
      <w:tr w:rsidR="00012BB8" w:rsidRPr="0022370E" w:rsidTr="003C2735">
        <w:trPr>
          <w:trHeight w:val="207"/>
          <w:jc w:val="center"/>
        </w:trPr>
        <w:tc>
          <w:tcPr>
            <w:tcW w:w="1288" w:type="pct"/>
            <w:shd w:val="clear" w:color="auto" w:fill="auto"/>
            <w:vAlign w:val="center"/>
          </w:tcPr>
          <w:p w:rsidR="00012BB8" w:rsidRPr="006F2496" w:rsidRDefault="00012BB8" w:rsidP="003C2735">
            <w:pPr>
              <w:pStyle w:val="Tabellacepav"/>
              <w:rPr>
                <w:b/>
              </w:rPr>
            </w:pPr>
            <w:r w:rsidRPr="005C5EB2">
              <w:rPr>
                <w:b/>
              </w:rPr>
              <w:t>Presenza di lavorazioni</w:t>
            </w:r>
          </w:p>
        </w:tc>
        <w:tc>
          <w:tcPr>
            <w:tcW w:w="3712" w:type="pct"/>
            <w:shd w:val="clear" w:color="auto" w:fill="auto"/>
            <w:vAlign w:val="center"/>
          </w:tcPr>
          <w:p w:rsidR="00012BB8" w:rsidRPr="0022370E" w:rsidRDefault="00012BB8" w:rsidP="003C2735">
            <w:pPr>
              <w:pStyle w:val="Tabellacepav"/>
              <w:rPr>
                <w:highlight w:val="yellow"/>
              </w:rPr>
            </w:pPr>
            <w:r w:rsidRPr="00F5283F">
              <w:t>GA04: nessuna attività // GN01: nessuna attività // GA05: nessuna attività</w:t>
            </w:r>
          </w:p>
        </w:tc>
      </w:tr>
      <w:tr w:rsidR="00012BB8" w:rsidRPr="0022370E" w:rsidTr="003C2735">
        <w:trPr>
          <w:trHeight w:val="207"/>
          <w:jc w:val="center"/>
        </w:trPr>
        <w:tc>
          <w:tcPr>
            <w:tcW w:w="1288" w:type="pct"/>
            <w:shd w:val="clear" w:color="auto" w:fill="auto"/>
            <w:vAlign w:val="center"/>
          </w:tcPr>
          <w:p w:rsidR="00012BB8" w:rsidRPr="006F2496" w:rsidRDefault="00012BB8" w:rsidP="003C2735">
            <w:pPr>
              <w:pStyle w:val="Tabellacepav"/>
              <w:rPr>
                <w:b/>
              </w:rPr>
            </w:pPr>
            <w:r w:rsidRPr="004C077A">
              <w:rPr>
                <w:b/>
              </w:rPr>
              <w:t>Temperatura aria (°C)</w:t>
            </w:r>
          </w:p>
        </w:tc>
        <w:tc>
          <w:tcPr>
            <w:tcW w:w="3712" w:type="pct"/>
            <w:shd w:val="clear" w:color="auto" w:fill="auto"/>
            <w:vAlign w:val="center"/>
          </w:tcPr>
          <w:p w:rsidR="00012BB8" w:rsidRPr="00211A4D" w:rsidRDefault="00012BB8" w:rsidP="003C2735">
            <w:pPr>
              <w:pStyle w:val="Tabellacepav"/>
              <w:rPr>
                <w:highlight w:val="yellow"/>
              </w:rPr>
            </w:pPr>
            <w:r w:rsidRPr="003D7636">
              <w:t>5 °C</w:t>
            </w:r>
          </w:p>
        </w:tc>
      </w:tr>
      <w:tr w:rsidR="00012BB8" w:rsidRPr="00D44505" w:rsidTr="003C2735">
        <w:trPr>
          <w:trHeight w:val="207"/>
          <w:jc w:val="center"/>
        </w:trPr>
        <w:tc>
          <w:tcPr>
            <w:tcW w:w="1288" w:type="pct"/>
            <w:shd w:val="clear" w:color="auto" w:fill="auto"/>
            <w:vAlign w:val="center"/>
          </w:tcPr>
          <w:p w:rsidR="00012BB8" w:rsidRPr="006F2496" w:rsidRDefault="00012BB8" w:rsidP="003C273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012BB8" w:rsidRPr="00211A4D" w:rsidRDefault="00012BB8" w:rsidP="003C2735">
            <w:pPr>
              <w:pStyle w:val="Tabellacepav"/>
              <w:rPr>
                <w:highlight w:val="yellow"/>
              </w:rPr>
            </w:pPr>
            <w:r w:rsidRPr="003D7636">
              <w:t>/</w:t>
            </w:r>
          </w:p>
        </w:tc>
      </w:tr>
      <w:tr w:rsidR="00012BB8" w:rsidRPr="0022370E" w:rsidTr="003C2735">
        <w:trPr>
          <w:trHeight w:val="207"/>
          <w:jc w:val="center"/>
        </w:trPr>
        <w:tc>
          <w:tcPr>
            <w:tcW w:w="1288" w:type="pct"/>
            <w:shd w:val="clear" w:color="auto" w:fill="auto"/>
            <w:vAlign w:val="center"/>
          </w:tcPr>
          <w:p w:rsidR="00012BB8" w:rsidRPr="0098121A" w:rsidRDefault="00012BB8" w:rsidP="003C2735">
            <w:pPr>
              <w:pStyle w:val="Tabellacepav"/>
              <w:rPr>
                <w:b/>
              </w:rPr>
            </w:pPr>
            <w:r w:rsidRPr="0098121A">
              <w:rPr>
                <w:b/>
              </w:rPr>
              <w:t xml:space="preserve">Lettura freatimetrica </w:t>
            </w:r>
          </w:p>
          <w:p w:rsidR="00012BB8" w:rsidRPr="0098121A" w:rsidRDefault="00012BB8" w:rsidP="003C2735">
            <w:pPr>
              <w:pStyle w:val="Tabellacepav"/>
              <w:rPr>
                <w:b/>
              </w:rPr>
            </w:pPr>
            <w:r w:rsidRPr="0098121A">
              <w:rPr>
                <w:b/>
              </w:rPr>
              <w:t>(m p.c.)</w:t>
            </w:r>
          </w:p>
        </w:tc>
        <w:tc>
          <w:tcPr>
            <w:tcW w:w="3712" w:type="pct"/>
            <w:shd w:val="clear" w:color="auto" w:fill="auto"/>
            <w:vAlign w:val="center"/>
          </w:tcPr>
          <w:p w:rsidR="00012BB8" w:rsidRPr="0098121A" w:rsidRDefault="00012BB8" w:rsidP="00012BB8">
            <w:pPr>
              <w:pStyle w:val="Tabellacepav"/>
            </w:pPr>
            <w:r w:rsidRPr="0098121A">
              <w:t>-7,54 m</w:t>
            </w:r>
          </w:p>
        </w:tc>
      </w:tr>
      <w:tr w:rsidR="00012BB8" w:rsidRPr="0022370E" w:rsidTr="003C2735">
        <w:trPr>
          <w:trHeight w:val="207"/>
          <w:jc w:val="center"/>
        </w:trPr>
        <w:tc>
          <w:tcPr>
            <w:tcW w:w="1288" w:type="pct"/>
            <w:shd w:val="clear" w:color="auto" w:fill="auto"/>
            <w:vAlign w:val="center"/>
          </w:tcPr>
          <w:p w:rsidR="00012BB8" w:rsidRPr="0098121A" w:rsidRDefault="00012BB8" w:rsidP="003C2735">
            <w:pPr>
              <w:pStyle w:val="Tabellacepav"/>
              <w:rPr>
                <w:b/>
              </w:rPr>
            </w:pPr>
            <w:r w:rsidRPr="0098121A">
              <w:rPr>
                <w:b/>
              </w:rPr>
              <w:t xml:space="preserve">Lettura freatimetrica </w:t>
            </w:r>
          </w:p>
          <w:p w:rsidR="00012BB8" w:rsidRPr="0098121A" w:rsidRDefault="00012BB8" w:rsidP="003C2735">
            <w:pPr>
              <w:pStyle w:val="Tabellacepav"/>
              <w:rPr>
                <w:b/>
              </w:rPr>
            </w:pPr>
            <w:r w:rsidRPr="0098121A">
              <w:rPr>
                <w:b/>
              </w:rPr>
              <w:t>(m s.l.m.)</w:t>
            </w:r>
          </w:p>
        </w:tc>
        <w:tc>
          <w:tcPr>
            <w:tcW w:w="3712" w:type="pct"/>
            <w:shd w:val="clear" w:color="auto" w:fill="auto"/>
            <w:vAlign w:val="center"/>
          </w:tcPr>
          <w:p w:rsidR="00012BB8" w:rsidRPr="0098121A" w:rsidRDefault="00012BB8" w:rsidP="003E6B02">
            <w:pPr>
              <w:pStyle w:val="Tabellacepav"/>
            </w:pPr>
            <w:r w:rsidRPr="0098121A">
              <w:t>1</w:t>
            </w:r>
            <w:r w:rsidR="003E6B02" w:rsidRPr="0098121A">
              <w:t>52</w:t>
            </w:r>
            <w:r w:rsidRPr="0098121A">
              <w:t>,</w:t>
            </w:r>
            <w:r w:rsidR="003E6B02" w:rsidRPr="0098121A">
              <w:t>79</w:t>
            </w:r>
            <w:r w:rsidRPr="0098121A">
              <w:t xml:space="preserve"> m</w:t>
            </w:r>
          </w:p>
        </w:tc>
      </w:tr>
      <w:tr w:rsidR="00012BB8" w:rsidRPr="0022370E" w:rsidTr="003C2735">
        <w:trPr>
          <w:trHeight w:val="207"/>
          <w:jc w:val="center"/>
        </w:trPr>
        <w:tc>
          <w:tcPr>
            <w:tcW w:w="1288" w:type="pct"/>
            <w:shd w:val="clear" w:color="auto" w:fill="auto"/>
            <w:vAlign w:val="center"/>
          </w:tcPr>
          <w:p w:rsidR="00012BB8" w:rsidRPr="0098121A" w:rsidRDefault="00012BB8" w:rsidP="003C2735">
            <w:pPr>
              <w:pStyle w:val="Tabellacepav"/>
              <w:rPr>
                <w:b/>
              </w:rPr>
            </w:pPr>
            <w:r w:rsidRPr="0098121A">
              <w:rPr>
                <w:b/>
              </w:rPr>
              <w:t xml:space="preserve">Fondo piezometro </w:t>
            </w:r>
          </w:p>
          <w:p w:rsidR="00012BB8" w:rsidRPr="0098121A" w:rsidRDefault="00012BB8" w:rsidP="003C2735">
            <w:pPr>
              <w:pStyle w:val="Tabellacepav"/>
              <w:rPr>
                <w:b/>
              </w:rPr>
            </w:pPr>
            <w:r w:rsidRPr="0098121A">
              <w:rPr>
                <w:b/>
              </w:rPr>
              <w:t>(m p.c.)</w:t>
            </w:r>
          </w:p>
        </w:tc>
        <w:tc>
          <w:tcPr>
            <w:tcW w:w="3712" w:type="pct"/>
            <w:shd w:val="clear" w:color="auto" w:fill="auto"/>
            <w:vAlign w:val="center"/>
          </w:tcPr>
          <w:p w:rsidR="00012BB8" w:rsidRPr="0098121A" w:rsidRDefault="00012BB8" w:rsidP="003C2735">
            <w:pPr>
              <w:pStyle w:val="Tabellacepav"/>
            </w:pPr>
            <w:r w:rsidRPr="0098121A">
              <w:t>/</w:t>
            </w:r>
          </w:p>
        </w:tc>
      </w:tr>
      <w:tr w:rsidR="00012BB8" w:rsidRPr="0022370E" w:rsidTr="003C2735">
        <w:trPr>
          <w:trHeight w:val="207"/>
          <w:jc w:val="center"/>
        </w:trPr>
        <w:tc>
          <w:tcPr>
            <w:tcW w:w="1288" w:type="pct"/>
            <w:shd w:val="clear" w:color="auto" w:fill="auto"/>
            <w:vAlign w:val="center"/>
          </w:tcPr>
          <w:p w:rsidR="00012BB8" w:rsidRDefault="00012BB8" w:rsidP="003C2735">
            <w:pPr>
              <w:pStyle w:val="Tabellacepav"/>
              <w:rPr>
                <w:b/>
              </w:rPr>
            </w:pPr>
            <w:r>
              <w:rPr>
                <w:b/>
              </w:rPr>
              <w:t>Profondità pompa sommersa (m p.c.)</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22370E" w:rsidTr="003C2735">
        <w:trPr>
          <w:trHeight w:val="207"/>
          <w:jc w:val="center"/>
        </w:trPr>
        <w:tc>
          <w:tcPr>
            <w:tcW w:w="1288" w:type="pct"/>
            <w:shd w:val="clear" w:color="auto" w:fill="auto"/>
            <w:vAlign w:val="center"/>
          </w:tcPr>
          <w:p w:rsidR="00012BB8" w:rsidRPr="00DA40B0" w:rsidRDefault="00012BB8" w:rsidP="003C2735">
            <w:pPr>
              <w:pStyle w:val="Tabellacepav"/>
              <w:rPr>
                <w:b/>
              </w:rPr>
            </w:pPr>
            <w:r w:rsidRPr="00DA40B0">
              <w:rPr>
                <w:b/>
              </w:rPr>
              <w:t>Portata di spurgo (l/min)</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22370E" w:rsidTr="003C2735">
        <w:trPr>
          <w:trHeight w:val="167"/>
          <w:jc w:val="center"/>
        </w:trPr>
        <w:tc>
          <w:tcPr>
            <w:tcW w:w="1288" w:type="pct"/>
            <w:shd w:val="clear" w:color="auto" w:fill="auto"/>
            <w:vAlign w:val="center"/>
          </w:tcPr>
          <w:p w:rsidR="00012BB8" w:rsidRPr="00DA40B0" w:rsidRDefault="00012BB8" w:rsidP="003C2735">
            <w:pPr>
              <w:pStyle w:val="Tabellacepav"/>
              <w:rPr>
                <w:b/>
              </w:rPr>
            </w:pPr>
            <w:r w:rsidRPr="00DA40B0">
              <w:rPr>
                <w:b/>
              </w:rPr>
              <w:t>Portata di campionamento (l/min)</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D44505" w:rsidTr="003C2735">
        <w:trPr>
          <w:trHeight w:val="207"/>
          <w:jc w:val="center"/>
        </w:trPr>
        <w:tc>
          <w:tcPr>
            <w:tcW w:w="1288" w:type="pct"/>
            <w:shd w:val="clear" w:color="auto" w:fill="auto"/>
            <w:vAlign w:val="center"/>
          </w:tcPr>
          <w:p w:rsidR="00012BB8" w:rsidRPr="00DA40B0" w:rsidRDefault="00012BB8" w:rsidP="003C2735">
            <w:pPr>
              <w:pStyle w:val="Tabellacepav"/>
              <w:rPr>
                <w:b/>
              </w:rPr>
            </w:pPr>
            <w:r w:rsidRPr="00DA40B0">
              <w:rPr>
                <w:b/>
              </w:rPr>
              <w:t>pH</w:t>
            </w:r>
          </w:p>
        </w:tc>
        <w:tc>
          <w:tcPr>
            <w:tcW w:w="3712" w:type="pct"/>
            <w:shd w:val="clear" w:color="auto" w:fill="auto"/>
            <w:vAlign w:val="center"/>
          </w:tcPr>
          <w:p w:rsidR="00012BB8" w:rsidRPr="00D44505" w:rsidRDefault="00012BB8" w:rsidP="003C2735">
            <w:pPr>
              <w:pStyle w:val="Tabellacepav"/>
            </w:pPr>
            <w:r w:rsidRPr="00001531">
              <w:t>/</w:t>
            </w:r>
          </w:p>
        </w:tc>
      </w:tr>
      <w:tr w:rsidR="00012BB8" w:rsidRPr="00D44505" w:rsidTr="003C2735">
        <w:trPr>
          <w:trHeight w:val="207"/>
          <w:jc w:val="center"/>
        </w:trPr>
        <w:tc>
          <w:tcPr>
            <w:tcW w:w="1288" w:type="pct"/>
            <w:shd w:val="clear" w:color="auto" w:fill="auto"/>
            <w:vAlign w:val="center"/>
          </w:tcPr>
          <w:p w:rsidR="00012BB8" w:rsidRDefault="00012BB8" w:rsidP="003C273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012BB8" w:rsidRPr="00D44505" w:rsidRDefault="00012BB8" w:rsidP="003C2735">
            <w:pPr>
              <w:pStyle w:val="Tabellacepav"/>
            </w:pPr>
            <w:r w:rsidRPr="00001531">
              <w:t>/</w:t>
            </w:r>
          </w:p>
        </w:tc>
      </w:tr>
      <w:tr w:rsidR="00012BB8" w:rsidRPr="00D44505" w:rsidTr="003C2735">
        <w:trPr>
          <w:trHeight w:val="207"/>
          <w:jc w:val="center"/>
        </w:trPr>
        <w:tc>
          <w:tcPr>
            <w:tcW w:w="1288" w:type="pct"/>
            <w:shd w:val="clear" w:color="auto" w:fill="auto"/>
            <w:vAlign w:val="center"/>
          </w:tcPr>
          <w:p w:rsidR="00012BB8" w:rsidRDefault="00012BB8" w:rsidP="003C2735">
            <w:pPr>
              <w:pStyle w:val="Tabellacepav"/>
              <w:rPr>
                <w:b/>
              </w:rPr>
            </w:pPr>
            <w:r w:rsidRPr="00763BDB">
              <w:rPr>
                <w:b/>
              </w:rPr>
              <w:t xml:space="preserve">Ossigeno disciolto </w:t>
            </w:r>
          </w:p>
          <w:p w:rsidR="00012BB8" w:rsidRPr="00763BDB" w:rsidRDefault="00012BB8" w:rsidP="003C2735">
            <w:pPr>
              <w:pStyle w:val="Tabellacepav"/>
              <w:rPr>
                <w:b/>
              </w:rPr>
            </w:pPr>
            <w:r w:rsidRPr="00763BDB">
              <w:rPr>
                <w:b/>
              </w:rPr>
              <w:t>(mg/l e %sat)</w:t>
            </w:r>
          </w:p>
        </w:tc>
        <w:tc>
          <w:tcPr>
            <w:tcW w:w="3712" w:type="pct"/>
            <w:shd w:val="clear" w:color="auto" w:fill="auto"/>
            <w:vAlign w:val="center"/>
          </w:tcPr>
          <w:p w:rsidR="00012BB8" w:rsidRPr="00D44505" w:rsidRDefault="00012BB8" w:rsidP="003C2735">
            <w:pPr>
              <w:pStyle w:val="Tabellacepav"/>
            </w:pPr>
            <w:r w:rsidRPr="00001531">
              <w:t>/</w:t>
            </w:r>
          </w:p>
        </w:tc>
      </w:tr>
      <w:tr w:rsidR="00012BB8" w:rsidRPr="00D44505" w:rsidTr="003C2735">
        <w:trPr>
          <w:trHeight w:val="207"/>
          <w:jc w:val="center"/>
        </w:trPr>
        <w:tc>
          <w:tcPr>
            <w:tcW w:w="1288" w:type="pct"/>
            <w:shd w:val="clear" w:color="auto" w:fill="auto"/>
            <w:vAlign w:val="center"/>
          </w:tcPr>
          <w:p w:rsidR="00012BB8" w:rsidRPr="00763BDB" w:rsidRDefault="00012BB8" w:rsidP="003C2735">
            <w:pPr>
              <w:pStyle w:val="Tabellacepav"/>
              <w:rPr>
                <w:b/>
              </w:rPr>
            </w:pPr>
            <w:r w:rsidRPr="00763BDB">
              <w:rPr>
                <w:b/>
              </w:rPr>
              <w:t>Parametri da laboratorio</w:t>
            </w:r>
          </w:p>
        </w:tc>
        <w:tc>
          <w:tcPr>
            <w:tcW w:w="3712" w:type="pct"/>
            <w:shd w:val="clear" w:color="auto" w:fill="auto"/>
            <w:vAlign w:val="center"/>
          </w:tcPr>
          <w:p w:rsidR="00012BB8" w:rsidRPr="00D44505" w:rsidRDefault="00012BB8" w:rsidP="003C2735">
            <w:pPr>
              <w:pStyle w:val="Tabellacepav"/>
            </w:pPr>
            <w:r w:rsidRPr="00001531">
              <w:t>/</w:t>
            </w:r>
          </w:p>
        </w:tc>
      </w:tr>
      <w:tr w:rsidR="00012BB8" w:rsidRPr="00D44505" w:rsidTr="003C2735">
        <w:trPr>
          <w:trHeight w:val="207"/>
          <w:jc w:val="center"/>
        </w:trPr>
        <w:tc>
          <w:tcPr>
            <w:tcW w:w="1288" w:type="pct"/>
            <w:shd w:val="clear" w:color="auto" w:fill="auto"/>
            <w:vAlign w:val="center"/>
          </w:tcPr>
          <w:p w:rsidR="00012BB8" w:rsidRPr="00E7204C" w:rsidRDefault="00012BB8" w:rsidP="003C2735">
            <w:pPr>
              <w:pStyle w:val="Tabellacepav"/>
              <w:rPr>
                <w:b/>
                <w:highlight w:val="yellow"/>
              </w:rPr>
            </w:pPr>
            <w:r w:rsidRPr="00BD0348">
              <w:rPr>
                <w:b/>
              </w:rPr>
              <w:t>Valutazione e confronto VIP</w:t>
            </w:r>
          </w:p>
        </w:tc>
        <w:tc>
          <w:tcPr>
            <w:tcW w:w="3712" w:type="pct"/>
            <w:shd w:val="clear" w:color="auto" w:fill="auto"/>
            <w:vAlign w:val="center"/>
          </w:tcPr>
          <w:p w:rsidR="00012BB8" w:rsidRPr="00D44505" w:rsidRDefault="00012BB8" w:rsidP="003C2735">
            <w:pPr>
              <w:pStyle w:val="Tabellacepav"/>
            </w:pPr>
            <w:r w:rsidRPr="00001531">
              <w:t>/</w:t>
            </w:r>
          </w:p>
        </w:tc>
      </w:tr>
      <w:tr w:rsidR="00012BB8" w:rsidRPr="0022370E" w:rsidTr="003C2735">
        <w:trPr>
          <w:trHeight w:val="207"/>
          <w:jc w:val="center"/>
        </w:trPr>
        <w:tc>
          <w:tcPr>
            <w:tcW w:w="1288" w:type="pct"/>
            <w:shd w:val="clear" w:color="auto" w:fill="auto"/>
            <w:vAlign w:val="center"/>
          </w:tcPr>
          <w:p w:rsidR="00012BB8" w:rsidRPr="00763BDB" w:rsidRDefault="00012BB8" w:rsidP="003C2735">
            <w:pPr>
              <w:pStyle w:val="Tabellacepav"/>
              <w:rPr>
                <w:b/>
              </w:rPr>
            </w:pPr>
            <w:r w:rsidRPr="00763BDB">
              <w:rPr>
                <w:b/>
              </w:rPr>
              <w:t>Prelievo campioni per laboratorio</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22370E" w:rsidTr="003C2735">
        <w:trPr>
          <w:trHeight w:val="207"/>
          <w:jc w:val="center"/>
        </w:trPr>
        <w:tc>
          <w:tcPr>
            <w:tcW w:w="1288" w:type="pct"/>
            <w:shd w:val="clear" w:color="auto" w:fill="auto"/>
            <w:vAlign w:val="center"/>
          </w:tcPr>
          <w:p w:rsidR="00012BB8" w:rsidRPr="00763BDB" w:rsidRDefault="00012BB8" w:rsidP="003C2735">
            <w:pPr>
              <w:pStyle w:val="Tabellacepav"/>
              <w:rPr>
                <w:b/>
              </w:rPr>
            </w:pPr>
            <w:r w:rsidRPr="00763BDB">
              <w:rPr>
                <w:b/>
              </w:rPr>
              <w:t>Filtrazione/acidificazione in situ</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22370E" w:rsidTr="003C2735">
        <w:trPr>
          <w:trHeight w:val="207"/>
          <w:jc w:val="center"/>
        </w:trPr>
        <w:tc>
          <w:tcPr>
            <w:tcW w:w="1288" w:type="pct"/>
            <w:shd w:val="clear" w:color="auto" w:fill="auto"/>
            <w:vAlign w:val="center"/>
          </w:tcPr>
          <w:p w:rsidR="00012BB8" w:rsidRPr="00763BDB" w:rsidRDefault="00012BB8" w:rsidP="003C2735">
            <w:pPr>
              <w:pStyle w:val="Tabellacepav"/>
              <w:rPr>
                <w:b/>
              </w:rPr>
            </w:pPr>
            <w:r w:rsidRPr="00763BDB">
              <w:rPr>
                <w:b/>
              </w:rPr>
              <w:t>Campionatore utilizzato</w:t>
            </w:r>
          </w:p>
        </w:tc>
        <w:tc>
          <w:tcPr>
            <w:tcW w:w="3712" w:type="pct"/>
            <w:shd w:val="clear" w:color="auto" w:fill="auto"/>
            <w:vAlign w:val="center"/>
          </w:tcPr>
          <w:p w:rsidR="00012BB8" w:rsidRPr="0022370E" w:rsidRDefault="00012BB8" w:rsidP="003C2735">
            <w:pPr>
              <w:pStyle w:val="Tabellacepav"/>
              <w:rPr>
                <w:highlight w:val="yellow"/>
              </w:rPr>
            </w:pPr>
            <w:r w:rsidRPr="00001531">
              <w:t>/</w:t>
            </w:r>
          </w:p>
        </w:tc>
      </w:tr>
      <w:tr w:rsidR="00012BB8" w:rsidRPr="0022370E" w:rsidTr="003C2735">
        <w:trPr>
          <w:trHeight w:val="60"/>
          <w:jc w:val="center"/>
        </w:trPr>
        <w:tc>
          <w:tcPr>
            <w:tcW w:w="1288" w:type="pct"/>
            <w:shd w:val="clear" w:color="auto" w:fill="auto"/>
            <w:vAlign w:val="center"/>
          </w:tcPr>
          <w:p w:rsidR="00012BB8" w:rsidRPr="00763BDB" w:rsidRDefault="00012BB8" w:rsidP="003C2735">
            <w:pPr>
              <w:pStyle w:val="Tabellacepav"/>
              <w:rPr>
                <w:b/>
              </w:rPr>
            </w:pPr>
            <w:r>
              <w:rPr>
                <w:b/>
              </w:rPr>
              <w:t>Note</w:t>
            </w:r>
          </w:p>
        </w:tc>
        <w:tc>
          <w:tcPr>
            <w:tcW w:w="3712" w:type="pct"/>
            <w:shd w:val="clear" w:color="auto" w:fill="auto"/>
            <w:vAlign w:val="center"/>
          </w:tcPr>
          <w:p w:rsidR="00012BB8" w:rsidRPr="00001531" w:rsidRDefault="00012BB8" w:rsidP="003C2735">
            <w:pPr>
              <w:pStyle w:val="Tabellacepav"/>
            </w:pPr>
            <w:r>
              <w:t>Punto piezometrico - rilievo del solo livello statico</w:t>
            </w:r>
          </w:p>
        </w:tc>
      </w:tr>
      <w:tr w:rsidR="00012BB8" w:rsidRPr="0022370E" w:rsidTr="003C2735">
        <w:trPr>
          <w:trHeight w:val="207"/>
          <w:jc w:val="center"/>
        </w:trPr>
        <w:tc>
          <w:tcPr>
            <w:tcW w:w="1288" w:type="pct"/>
            <w:shd w:val="clear" w:color="auto" w:fill="auto"/>
            <w:vAlign w:val="center"/>
          </w:tcPr>
          <w:p w:rsidR="00012BB8" w:rsidRPr="006F2496" w:rsidRDefault="00012BB8" w:rsidP="003C2735">
            <w:pPr>
              <w:pStyle w:val="Tabellacepav"/>
              <w:rPr>
                <w:b/>
              </w:rPr>
            </w:pPr>
            <w:r w:rsidRPr="006F2496">
              <w:rPr>
                <w:b/>
              </w:rPr>
              <w:t>Operatori</w:t>
            </w:r>
          </w:p>
        </w:tc>
        <w:tc>
          <w:tcPr>
            <w:tcW w:w="3712" w:type="pct"/>
            <w:shd w:val="clear" w:color="auto" w:fill="auto"/>
            <w:vAlign w:val="center"/>
          </w:tcPr>
          <w:p w:rsidR="00012BB8" w:rsidRPr="00001531" w:rsidRDefault="00012BB8" w:rsidP="003C2735">
            <w:pPr>
              <w:pStyle w:val="Tabellacepav"/>
            </w:pPr>
            <w:r w:rsidRPr="00001531">
              <w:t>T. Faye</w:t>
            </w:r>
          </w:p>
        </w:tc>
      </w:tr>
      <w:tr w:rsidR="00012BB8" w:rsidRPr="0022370E" w:rsidTr="003C2735">
        <w:trPr>
          <w:trHeight w:val="3150"/>
          <w:jc w:val="center"/>
        </w:trPr>
        <w:tc>
          <w:tcPr>
            <w:tcW w:w="1288" w:type="pct"/>
            <w:shd w:val="clear" w:color="auto" w:fill="auto"/>
            <w:vAlign w:val="center"/>
          </w:tcPr>
          <w:p w:rsidR="00012BB8" w:rsidRPr="00A92D89" w:rsidRDefault="00012BB8" w:rsidP="003C2735">
            <w:pPr>
              <w:pStyle w:val="Tabellacepav"/>
              <w:rPr>
                <w:b/>
              </w:rPr>
            </w:pPr>
            <w:r w:rsidRPr="00A92D89">
              <w:rPr>
                <w:b/>
              </w:rPr>
              <w:t>Fotografia</w:t>
            </w:r>
          </w:p>
        </w:tc>
        <w:tc>
          <w:tcPr>
            <w:tcW w:w="3712" w:type="pct"/>
            <w:shd w:val="clear" w:color="auto" w:fill="auto"/>
            <w:vAlign w:val="center"/>
          </w:tcPr>
          <w:p w:rsidR="00012BB8" w:rsidRPr="0022370E" w:rsidRDefault="00393997" w:rsidP="003C2735">
            <w:pPr>
              <w:pStyle w:val="Tabellacepav"/>
              <w:rPr>
                <w:highlight w:val="yellow"/>
              </w:rPr>
            </w:pPr>
            <w:r>
              <w:rPr>
                <w:noProof/>
              </w:rPr>
              <w:drawing>
                <wp:inline distT="0" distB="0" distL="0" distR="0" wp14:anchorId="6A8CEB71" wp14:editId="3B314EEE">
                  <wp:extent cx="3199583" cy="1800000"/>
                  <wp:effectExtent l="0" t="0" r="1270" b="0"/>
                  <wp:docPr id="15" name="Immagine 15" descr="\\Ambientale2009\ATR\Cepav2\PMA BS-VR\08.Foto e schede punto\Acque sotterranee\Piezometri\2021-02\Pz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2\Pz 17.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012BB8" w:rsidRPr="006156A0" w:rsidRDefault="00012BB8" w:rsidP="00012BB8">
      <w:pPr>
        <w:ind w:right="141"/>
        <w:jc w:val="center"/>
        <w:rPr>
          <w:rFonts w:ascii="Calibri" w:hAnsi="Calibri"/>
          <w:b/>
          <w:sz w:val="10"/>
          <w:szCs w:val="10"/>
          <w:lang w:val="it-IT"/>
        </w:rPr>
      </w:pPr>
    </w:p>
    <w:p w:rsidR="00012BB8" w:rsidRPr="008E62A1" w:rsidRDefault="00012BB8" w:rsidP="00012BB8">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Pr>
          <w:rFonts w:ascii="Calibri" w:hAnsi="Calibri"/>
          <w:b/>
          <w:sz w:val="18"/>
          <w:szCs w:val="22"/>
          <w:lang w:val="it-IT"/>
        </w:rPr>
        <w:t>2</w:t>
      </w:r>
      <w:r>
        <w:rPr>
          <w:rFonts w:ascii="Calibri" w:hAnsi="Calibri"/>
          <w:b/>
          <w:sz w:val="18"/>
          <w:szCs w:val="22"/>
        </w:rPr>
        <w:t xml:space="preserve">.1 - </w:t>
      </w:r>
      <w:r>
        <w:rPr>
          <w:rFonts w:ascii="Calibri" w:hAnsi="Calibri"/>
          <w:b/>
          <w:sz w:val="18"/>
          <w:lang w:val="it-IT"/>
        </w:rPr>
        <w:t>Schede punto – AV-CA-SO-1</w:t>
      </w:r>
      <w:r w:rsidR="00393997">
        <w:rPr>
          <w:rFonts w:ascii="Calibri" w:hAnsi="Calibri"/>
          <w:b/>
          <w:sz w:val="18"/>
          <w:lang w:val="it-IT"/>
        </w:rPr>
        <w:t>7</w:t>
      </w:r>
    </w:p>
    <w:p w:rsidR="00012BB8" w:rsidRPr="00B50A2E" w:rsidRDefault="00012BB8" w:rsidP="00012BB8">
      <w:pPr>
        <w:pStyle w:val="Titolo3"/>
        <w:keepNext w:val="0"/>
        <w:numPr>
          <w:ilvl w:val="2"/>
          <w:numId w:val="20"/>
        </w:numPr>
        <w:overflowPunct w:val="0"/>
        <w:autoSpaceDE w:val="0"/>
        <w:autoSpaceDN w:val="0"/>
        <w:adjustRightInd w:val="0"/>
        <w:spacing w:after="240"/>
        <w:ind w:right="567"/>
        <w:textAlignment w:val="baseline"/>
      </w:pPr>
      <w:bookmarkStart w:id="31" w:name="_Toc70349378"/>
      <w:r w:rsidRPr="00B50A2E">
        <w:lastRenderedPageBreak/>
        <w:t>Confronto dei risultati tra le stazioni di monte e valle</w:t>
      </w:r>
      <w:bookmarkEnd w:id="31"/>
    </w:p>
    <w:p w:rsidR="00012BB8" w:rsidRDefault="00012BB8" w:rsidP="00012BB8">
      <w:pPr>
        <w:spacing w:after="60" w:line="288" w:lineRule="auto"/>
        <w:ind w:right="142"/>
        <w:contextualSpacing/>
        <w:jc w:val="both"/>
        <w:rPr>
          <w:rFonts w:ascii="Calibri" w:hAnsi="Calibri"/>
          <w:sz w:val="22"/>
          <w:szCs w:val="22"/>
          <w:lang w:val="it-IT" w:eastAsia="en-US"/>
        </w:rPr>
      </w:pPr>
      <w:r w:rsidRPr="004F066E">
        <w:rPr>
          <w:rFonts w:ascii="Calibri" w:hAnsi="Calibri"/>
          <w:sz w:val="22"/>
          <w:szCs w:val="22"/>
          <w:lang w:val="it-IT" w:eastAsia="en-US"/>
        </w:rPr>
        <w:t>In considerazione delle conclusioni tratte nell’aggiornamento dello studio idrogeologico ed idrochimico del settembre 2020 (</w:t>
      </w:r>
      <w:r>
        <w:rPr>
          <w:rFonts w:ascii="Calibri" w:hAnsi="Calibri"/>
          <w:sz w:val="22"/>
          <w:szCs w:val="22"/>
          <w:lang w:val="it-IT" w:eastAsia="en-US"/>
        </w:rPr>
        <w:t>Allegato 4: Approfondimento idrogeologico Rev. 01 al Dossier Ambientale – Fase AO Monit</w:t>
      </w:r>
      <w:r w:rsidRPr="004F066E">
        <w:rPr>
          <w:rFonts w:ascii="Calibri" w:hAnsi="Calibri"/>
          <w:sz w:val="22"/>
          <w:szCs w:val="22"/>
          <w:lang w:val="it-IT" w:eastAsia="en-US"/>
        </w:rPr>
        <w:t>o</w:t>
      </w:r>
      <w:r>
        <w:rPr>
          <w:rFonts w:ascii="Calibri" w:hAnsi="Calibri"/>
          <w:sz w:val="22"/>
          <w:szCs w:val="22"/>
          <w:lang w:val="it-IT" w:eastAsia="en-US"/>
        </w:rPr>
        <w:t>raggio Ambientale DA18/2020 Rev. 01 del 04/09/2020</w:t>
      </w:r>
      <w:r w:rsidRPr="004F066E">
        <w:rPr>
          <w:rFonts w:ascii="Calibri" w:hAnsi="Calibri"/>
          <w:sz w:val="22"/>
          <w:szCs w:val="22"/>
          <w:lang w:val="it-IT" w:eastAsia="en-US"/>
        </w:rPr>
        <w:t>) si riporta sinteticamente che i  piezometri AV-CA-SO-16 ed AV-CA-SO-17 monitorano corpi idrici differenti in quanto il piezometro 16 è all’interno della falda principale mentre il 17 interessa una falda sospesa nel corpo morenico.</w:t>
      </w:r>
    </w:p>
    <w:p w:rsidR="00012BB8" w:rsidRDefault="00012BB8" w:rsidP="00012BB8">
      <w:pPr>
        <w:spacing w:after="60" w:line="276" w:lineRule="auto"/>
        <w:ind w:right="142"/>
        <w:contextualSpacing/>
        <w:jc w:val="both"/>
        <w:rPr>
          <w:rFonts w:ascii="Calibri" w:hAnsi="Calibri"/>
          <w:sz w:val="22"/>
          <w:szCs w:val="22"/>
          <w:lang w:val="it-IT" w:eastAsia="en-US"/>
        </w:rPr>
      </w:pPr>
      <w:r>
        <w:rPr>
          <w:rFonts w:ascii="Calibri" w:hAnsi="Calibri"/>
          <w:sz w:val="22"/>
          <w:szCs w:val="22"/>
          <w:lang w:val="it-IT" w:eastAsia="en-US"/>
        </w:rPr>
        <w:t>Si è quindi proposto di utilizzare i</w:t>
      </w:r>
      <w:r w:rsidRPr="00A92DF5">
        <w:rPr>
          <w:rFonts w:ascii="Calibri" w:hAnsi="Calibri"/>
          <w:sz w:val="22"/>
          <w:szCs w:val="22"/>
          <w:lang w:val="it-IT" w:eastAsia="en-US"/>
        </w:rPr>
        <w:t xml:space="preserve"> piezometr</w:t>
      </w:r>
      <w:r>
        <w:rPr>
          <w:rFonts w:ascii="Calibri" w:hAnsi="Calibri"/>
          <w:sz w:val="22"/>
          <w:szCs w:val="22"/>
          <w:lang w:val="it-IT" w:eastAsia="en-US"/>
        </w:rPr>
        <w:t>i</w:t>
      </w:r>
      <w:r w:rsidRPr="00A92DF5">
        <w:rPr>
          <w:rFonts w:ascii="Calibri" w:hAnsi="Calibri"/>
          <w:sz w:val="22"/>
          <w:szCs w:val="22"/>
          <w:lang w:val="it-IT" w:eastAsia="en-US"/>
        </w:rPr>
        <w:t xml:space="preserve"> AV-CA-SO-1</w:t>
      </w:r>
      <w:r>
        <w:rPr>
          <w:rFonts w:ascii="Calibri" w:hAnsi="Calibri"/>
          <w:sz w:val="22"/>
          <w:szCs w:val="22"/>
          <w:lang w:val="it-IT" w:eastAsia="en-US"/>
        </w:rPr>
        <w:t>6</w:t>
      </w:r>
      <w:r w:rsidRPr="00A92DF5">
        <w:rPr>
          <w:rFonts w:ascii="Calibri" w:hAnsi="Calibri"/>
          <w:sz w:val="22"/>
          <w:szCs w:val="22"/>
          <w:lang w:val="it-IT" w:eastAsia="en-US"/>
        </w:rPr>
        <w:t xml:space="preserve"> </w:t>
      </w:r>
      <w:r>
        <w:rPr>
          <w:rFonts w:ascii="Calibri" w:hAnsi="Calibri"/>
          <w:sz w:val="22"/>
          <w:szCs w:val="22"/>
          <w:lang w:val="it-IT" w:eastAsia="en-US"/>
        </w:rPr>
        <w:t xml:space="preserve">e AV-CA-SO-17 come </w:t>
      </w:r>
      <w:r>
        <w:rPr>
          <w:rFonts w:ascii="Calibri" w:hAnsi="Calibri"/>
          <w:b/>
          <w:sz w:val="22"/>
          <w:szCs w:val="22"/>
          <w:lang w:val="it-IT" w:eastAsia="en-US"/>
        </w:rPr>
        <w:t>punti</w:t>
      </w:r>
      <w:r w:rsidRPr="002F0003">
        <w:rPr>
          <w:rFonts w:ascii="Calibri" w:hAnsi="Calibri"/>
          <w:b/>
          <w:sz w:val="22"/>
          <w:szCs w:val="22"/>
          <w:lang w:val="it-IT" w:eastAsia="en-US"/>
        </w:rPr>
        <w:t xml:space="preserve"> piezometric</w:t>
      </w:r>
      <w:r>
        <w:rPr>
          <w:rFonts w:ascii="Calibri" w:hAnsi="Calibri"/>
          <w:b/>
          <w:sz w:val="22"/>
          <w:szCs w:val="22"/>
          <w:lang w:val="it-IT" w:eastAsia="en-US"/>
        </w:rPr>
        <w:t>i</w:t>
      </w:r>
      <w:r>
        <w:rPr>
          <w:rFonts w:ascii="Calibri" w:hAnsi="Calibri"/>
          <w:sz w:val="22"/>
          <w:szCs w:val="22"/>
          <w:lang w:val="it-IT" w:eastAsia="en-US"/>
        </w:rPr>
        <w:t xml:space="preserve"> e di integrare la rete di monitoraggio nell’area, in particolare per il monitoraggio della WBS GN01.</w:t>
      </w:r>
    </w:p>
    <w:p w:rsidR="00012BB8" w:rsidRDefault="00012BB8" w:rsidP="00012BB8">
      <w:pPr>
        <w:spacing w:after="60" w:line="276" w:lineRule="auto"/>
        <w:ind w:right="142"/>
        <w:contextualSpacing/>
        <w:jc w:val="both"/>
        <w:rPr>
          <w:rFonts w:ascii="Calibri" w:hAnsi="Calibri"/>
          <w:sz w:val="22"/>
          <w:szCs w:val="22"/>
          <w:lang w:val="it-IT" w:eastAsia="en-US"/>
        </w:rPr>
      </w:pPr>
    </w:p>
    <w:p w:rsidR="00012BB8" w:rsidRDefault="00012BB8" w:rsidP="00012BB8">
      <w:pPr>
        <w:autoSpaceDE w:val="0"/>
        <w:autoSpaceDN w:val="0"/>
        <w:adjustRightInd w:val="0"/>
        <w:spacing w:line="276" w:lineRule="auto"/>
        <w:jc w:val="both"/>
        <w:rPr>
          <w:b/>
          <w:bCs/>
          <w:color w:val="0070C0"/>
          <w:szCs w:val="24"/>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a partire dallla campagna di novembre 2020 si prosegue il monitoraggio del punto AV-CA-SO-</w:t>
      </w:r>
      <w:r w:rsidR="002D16EC">
        <w:rPr>
          <w:rFonts w:ascii="Calibri" w:hAnsi="Calibri"/>
          <w:sz w:val="22"/>
          <w:szCs w:val="22"/>
          <w:lang w:val="it-IT" w:eastAsia="en-US"/>
        </w:rPr>
        <w:t>17</w:t>
      </w:r>
      <w:r>
        <w:rPr>
          <w:rFonts w:ascii="Calibri" w:hAnsi="Calibri"/>
          <w:sz w:val="22"/>
          <w:szCs w:val="22"/>
          <w:lang w:val="it-IT" w:eastAsia="en-US"/>
        </w:rPr>
        <w:t xml:space="preserve"> come punto piezometrico. </w:t>
      </w:r>
    </w:p>
    <w:p w:rsidR="00012BB8" w:rsidRPr="00F762B3" w:rsidRDefault="00012BB8" w:rsidP="00012BB8">
      <w:pPr>
        <w:spacing w:after="60" w:line="288" w:lineRule="auto"/>
        <w:ind w:right="142"/>
        <w:contextualSpacing/>
        <w:jc w:val="both"/>
        <w:rPr>
          <w:rFonts w:ascii="Calibri" w:hAnsi="Calibri"/>
          <w:sz w:val="22"/>
          <w:szCs w:val="22"/>
          <w:lang w:val="it-IT"/>
        </w:rPr>
      </w:pPr>
      <w:r w:rsidRPr="00F762B3">
        <w:rPr>
          <w:rFonts w:ascii="Calibri" w:hAnsi="Calibri"/>
          <w:sz w:val="22"/>
          <w:szCs w:val="22"/>
          <w:lang w:val="it-IT"/>
        </w:rPr>
        <w:t xml:space="preserve">Nella seguente tabella vengono riportati i valori dei livelli di falda </w:t>
      </w:r>
      <w:r>
        <w:rPr>
          <w:rFonts w:ascii="Calibri" w:hAnsi="Calibri"/>
          <w:sz w:val="22"/>
          <w:szCs w:val="22"/>
          <w:lang w:val="it-IT"/>
        </w:rPr>
        <w:t>rilevari nel monitoraggio relativo al I trimestre 2021</w:t>
      </w:r>
      <w:r w:rsidRPr="00F762B3">
        <w:rPr>
          <w:rFonts w:ascii="Calibri" w:hAnsi="Calibri"/>
          <w:sz w:val="22"/>
          <w:szCs w:val="22"/>
          <w:lang w:val="it-IT"/>
        </w:rPr>
        <w:t>.</w:t>
      </w:r>
    </w:p>
    <w:p w:rsidR="00012BB8" w:rsidRPr="003D5DCA" w:rsidRDefault="00012BB8" w:rsidP="00012BB8">
      <w:pPr>
        <w:spacing w:after="60" w:line="288" w:lineRule="auto"/>
        <w:ind w:right="142"/>
        <w:contextualSpacing/>
        <w:jc w:val="both"/>
        <w:rPr>
          <w:rFonts w:ascii="Calibri" w:hAnsi="Calibri"/>
          <w:sz w:val="22"/>
          <w:szCs w:val="22"/>
          <w:highlight w:val="yellow"/>
          <w:lang w:val="it-IT"/>
        </w:rPr>
      </w:pPr>
    </w:p>
    <w:tbl>
      <w:tblPr>
        <w:tblW w:w="1737" w:type="pct"/>
        <w:jc w:val="center"/>
        <w:tblCellMar>
          <w:left w:w="70" w:type="dxa"/>
          <w:right w:w="70" w:type="dxa"/>
        </w:tblCellMar>
        <w:tblLook w:val="04A0" w:firstRow="1" w:lastRow="0" w:firstColumn="1" w:lastColumn="0" w:noHBand="0" w:noVBand="1"/>
      </w:tblPr>
      <w:tblGrid>
        <w:gridCol w:w="1409"/>
        <w:gridCol w:w="718"/>
        <w:gridCol w:w="1270"/>
      </w:tblGrid>
      <w:tr w:rsidR="00012BB8" w:rsidRPr="00F762B3" w:rsidTr="003C2735">
        <w:trPr>
          <w:trHeight w:val="300"/>
          <w:jc w:val="center"/>
        </w:trPr>
        <w:tc>
          <w:tcPr>
            <w:tcW w:w="2073" w:type="pct"/>
            <w:tcBorders>
              <w:top w:val="nil"/>
              <w:left w:val="nil"/>
              <w:bottom w:val="nil"/>
              <w:right w:val="nil"/>
            </w:tcBorders>
            <w:shd w:val="clear" w:color="auto" w:fill="auto"/>
            <w:noWrap/>
            <w:vAlign w:val="center"/>
            <w:hideMark/>
          </w:tcPr>
          <w:p w:rsidR="00012BB8" w:rsidRPr="00F762B3" w:rsidRDefault="00012BB8" w:rsidP="003C2735">
            <w:pPr>
              <w:widowControl/>
              <w:rPr>
                <w:rFonts w:ascii="Calibri" w:hAnsi="Calibri" w:cs="Calibri"/>
                <w:b/>
                <w:bCs/>
                <w:snapToGrid/>
                <w:color w:val="000000"/>
                <w:sz w:val="18"/>
                <w:szCs w:val="18"/>
                <w:lang w:val="it-IT"/>
              </w:rPr>
            </w:pPr>
          </w:p>
        </w:tc>
        <w:tc>
          <w:tcPr>
            <w:tcW w:w="10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2BB8" w:rsidRPr="00F762B3" w:rsidRDefault="00012BB8" w:rsidP="003C2735">
            <w:pPr>
              <w:widowControl/>
              <w:jc w:val="center"/>
              <w:rPr>
                <w:rFonts w:ascii="Calibri" w:hAnsi="Calibri" w:cs="Calibri"/>
                <w:b/>
                <w:bCs/>
                <w:snapToGrid/>
                <w:color w:val="000000"/>
                <w:sz w:val="18"/>
                <w:szCs w:val="18"/>
                <w:lang w:val="it-IT"/>
              </w:rPr>
            </w:pPr>
          </w:p>
        </w:tc>
        <w:tc>
          <w:tcPr>
            <w:tcW w:w="1870" w:type="pct"/>
            <w:tcBorders>
              <w:top w:val="single" w:sz="4" w:space="0" w:color="auto"/>
              <w:left w:val="nil"/>
              <w:bottom w:val="single" w:sz="4" w:space="0" w:color="auto"/>
              <w:right w:val="single" w:sz="4" w:space="0" w:color="auto"/>
            </w:tcBorders>
            <w:shd w:val="clear" w:color="auto" w:fill="auto"/>
            <w:noWrap/>
            <w:vAlign w:val="center"/>
          </w:tcPr>
          <w:p w:rsidR="00012BB8" w:rsidRPr="00F762B3" w:rsidRDefault="00012BB8" w:rsidP="003C2735">
            <w:pPr>
              <w:ind w:left="-97" w:right="-108"/>
              <w:jc w:val="center"/>
              <w:rPr>
                <w:rFonts w:ascii="Calibri" w:hAnsi="Calibri"/>
                <w:bCs/>
                <w:color w:val="000000"/>
                <w:sz w:val="16"/>
                <w:szCs w:val="16"/>
              </w:rPr>
            </w:pPr>
            <w:r w:rsidRPr="00F762B3">
              <w:rPr>
                <w:rFonts w:ascii="Calibri" w:hAnsi="Calibri"/>
                <w:bCs/>
                <w:color w:val="000000"/>
                <w:sz w:val="16"/>
                <w:szCs w:val="16"/>
              </w:rPr>
              <w:t>I</w:t>
            </w:r>
          </w:p>
          <w:p w:rsidR="00012BB8" w:rsidRPr="00F762B3" w:rsidRDefault="00012BB8" w:rsidP="003C2735">
            <w:pPr>
              <w:ind w:left="-97" w:right="-108"/>
              <w:jc w:val="center"/>
              <w:rPr>
                <w:rFonts w:ascii="Calibri" w:hAnsi="Calibri"/>
                <w:bCs/>
                <w:color w:val="000000"/>
                <w:sz w:val="16"/>
                <w:szCs w:val="16"/>
              </w:rPr>
            </w:pPr>
            <w:r>
              <w:rPr>
                <w:rFonts w:ascii="Calibri" w:hAnsi="Calibri"/>
                <w:bCs/>
                <w:color w:val="000000"/>
                <w:sz w:val="16"/>
                <w:szCs w:val="16"/>
              </w:rPr>
              <w:t>17</w:t>
            </w:r>
            <w:r w:rsidRPr="00F762B3">
              <w:rPr>
                <w:rFonts w:ascii="Calibri" w:hAnsi="Calibri"/>
                <w:bCs/>
                <w:color w:val="000000"/>
                <w:sz w:val="16"/>
                <w:szCs w:val="16"/>
              </w:rPr>
              <w:t>/</w:t>
            </w:r>
            <w:r>
              <w:rPr>
                <w:rFonts w:ascii="Calibri" w:hAnsi="Calibri"/>
                <w:bCs/>
                <w:color w:val="000000"/>
                <w:sz w:val="16"/>
                <w:szCs w:val="16"/>
              </w:rPr>
              <w:t>02</w:t>
            </w:r>
            <w:r w:rsidRPr="00F762B3">
              <w:rPr>
                <w:rFonts w:ascii="Calibri" w:hAnsi="Calibri"/>
                <w:bCs/>
                <w:color w:val="000000"/>
                <w:sz w:val="16"/>
                <w:szCs w:val="16"/>
              </w:rPr>
              <w:t>/2</w:t>
            </w:r>
            <w:r>
              <w:rPr>
                <w:rFonts w:ascii="Calibri" w:hAnsi="Calibri"/>
                <w:bCs/>
                <w:color w:val="000000"/>
                <w:sz w:val="16"/>
                <w:szCs w:val="16"/>
              </w:rPr>
              <w:t>1</w:t>
            </w:r>
          </w:p>
        </w:tc>
      </w:tr>
      <w:tr w:rsidR="00012BB8" w:rsidRPr="00F762B3" w:rsidTr="003C2735">
        <w:trPr>
          <w:trHeight w:val="300"/>
          <w:jc w:val="center"/>
        </w:trPr>
        <w:tc>
          <w:tcPr>
            <w:tcW w:w="20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12BB8" w:rsidRPr="00F762B3" w:rsidRDefault="00012BB8" w:rsidP="002D16EC">
            <w:pPr>
              <w:widowControl/>
              <w:rPr>
                <w:rFonts w:ascii="Calibri" w:hAnsi="Calibri" w:cs="Calibri"/>
                <w:b/>
                <w:bCs/>
                <w:snapToGrid/>
                <w:color w:val="000000"/>
                <w:sz w:val="18"/>
                <w:szCs w:val="18"/>
                <w:lang w:val="it-IT"/>
              </w:rPr>
            </w:pPr>
            <w:r w:rsidRPr="00F762B3">
              <w:rPr>
                <w:rFonts w:ascii="Calibri" w:hAnsi="Calibri" w:cs="Calibri"/>
                <w:b/>
                <w:bCs/>
                <w:snapToGrid/>
                <w:color w:val="000000"/>
                <w:sz w:val="18"/>
                <w:szCs w:val="18"/>
                <w:lang w:val="it-IT"/>
              </w:rPr>
              <w:t>AV-CA-SO-1</w:t>
            </w:r>
            <w:r w:rsidR="002D16EC">
              <w:rPr>
                <w:rFonts w:ascii="Calibri" w:hAnsi="Calibri" w:cs="Calibri"/>
                <w:b/>
                <w:bCs/>
                <w:snapToGrid/>
                <w:color w:val="000000"/>
                <w:sz w:val="18"/>
                <w:szCs w:val="18"/>
                <w:lang w:val="it-IT"/>
              </w:rPr>
              <w:t>7</w:t>
            </w:r>
          </w:p>
        </w:tc>
        <w:tc>
          <w:tcPr>
            <w:tcW w:w="1057" w:type="pct"/>
            <w:tcBorders>
              <w:top w:val="nil"/>
              <w:left w:val="nil"/>
              <w:bottom w:val="single" w:sz="4" w:space="0" w:color="auto"/>
              <w:right w:val="single" w:sz="4" w:space="0" w:color="auto"/>
            </w:tcBorders>
            <w:shd w:val="clear" w:color="auto" w:fill="auto"/>
            <w:noWrap/>
            <w:vAlign w:val="center"/>
          </w:tcPr>
          <w:p w:rsidR="00012BB8" w:rsidRPr="00F762B3" w:rsidRDefault="00012BB8" w:rsidP="003C2735">
            <w:pPr>
              <w:widowControl/>
              <w:jc w:val="center"/>
              <w:rPr>
                <w:rFonts w:ascii="Calibri" w:hAnsi="Calibri" w:cs="Calibri"/>
                <w:snapToGrid/>
                <w:color w:val="000000"/>
                <w:sz w:val="18"/>
                <w:szCs w:val="18"/>
                <w:lang w:val="it-IT"/>
              </w:rPr>
            </w:pPr>
            <w:r w:rsidRPr="00F762B3">
              <w:rPr>
                <w:rFonts w:ascii="Calibri" w:hAnsi="Calibri" w:cs="Calibri"/>
                <w:snapToGrid/>
                <w:color w:val="000000"/>
                <w:sz w:val="18"/>
                <w:szCs w:val="18"/>
                <w:lang w:val="it-IT"/>
              </w:rPr>
              <w:t>m s.l.m.</w:t>
            </w:r>
          </w:p>
        </w:tc>
        <w:tc>
          <w:tcPr>
            <w:tcW w:w="1870" w:type="pct"/>
            <w:tcBorders>
              <w:top w:val="nil"/>
              <w:left w:val="nil"/>
              <w:bottom w:val="single" w:sz="4" w:space="0" w:color="auto"/>
              <w:right w:val="single" w:sz="4" w:space="0" w:color="auto"/>
            </w:tcBorders>
            <w:shd w:val="clear" w:color="auto" w:fill="auto"/>
            <w:noWrap/>
            <w:vAlign w:val="center"/>
          </w:tcPr>
          <w:p w:rsidR="00012BB8" w:rsidRPr="00F762B3" w:rsidRDefault="00012BB8" w:rsidP="002D16EC">
            <w:pPr>
              <w:widowControl/>
              <w:jc w:val="center"/>
              <w:rPr>
                <w:rFonts w:ascii="Calibri" w:hAnsi="Calibri" w:cs="Calibri"/>
                <w:snapToGrid/>
                <w:color w:val="000000"/>
                <w:sz w:val="18"/>
                <w:szCs w:val="18"/>
                <w:lang w:val="it-IT"/>
              </w:rPr>
            </w:pPr>
            <w:r w:rsidRPr="00197524">
              <w:rPr>
                <w:rFonts w:ascii="Calibri" w:hAnsi="Calibri" w:cs="Calibri"/>
                <w:snapToGrid/>
                <w:color w:val="000000"/>
                <w:sz w:val="18"/>
                <w:szCs w:val="18"/>
                <w:lang w:val="it-IT"/>
              </w:rPr>
              <w:t>1</w:t>
            </w:r>
            <w:r w:rsidR="002D16EC" w:rsidRPr="00197524">
              <w:rPr>
                <w:rFonts w:ascii="Calibri" w:hAnsi="Calibri" w:cs="Calibri"/>
                <w:snapToGrid/>
                <w:color w:val="000000"/>
                <w:sz w:val="18"/>
                <w:szCs w:val="18"/>
                <w:lang w:val="it-IT"/>
              </w:rPr>
              <w:t>52</w:t>
            </w:r>
            <w:r w:rsidRPr="00197524">
              <w:rPr>
                <w:rFonts w:ascii="Calibri" w:hAnsi="Calibri" w:cs="Calibri"/>
                <w:snapToGrid/>
                <w:color w:val="000000"/>
                <w:sz w:val="18"/>
                <w:szCs w:val="18"/>
                <w:lang w:val="it-IT"/>
              </w:rPr>
              <w:t>,7</w:t>
            </w:r>
            <w:r w:rsidR="002D16EC" w:rsidRPr="00197524">
              <w:rPr>
                <w:rFonts w:ascii="Calibri" w:hAnsi="Calibri" w:cs="Calibri"/>
                <w:snapToGrid/>
                <w:color w:val="000000"/>
                <w:sz w:val="18"/>
                <w:szCs w:val="18"/>
                <w:lang w:val="it-IT"/>
              </w:rPr>
              <w:t>9</w:t>
            </w:r>
          </w:p>
        </w:tc>
      </w:tr>
    </w:tbl>
    <w:p w:rsidR="00012BB8" w:rsidRPr="00F762B3" w:rsidRDefault="00012BB8" w:rsidP="00012BB8">
      <w:pPr>
        <w:ind w:right="141"/>
        <w:rPr>
          <w:rFonts w:ascii="Calibri" w:hAnsi="Calibri"/>
          <w:sz w:val="10"/>
          <w:szCs w:val="10"/>
          <w:lang w:val="it-IT"/>
        </w:rPr>
      </w:pPr>
    </w:p>
    <w:p w:rsidR="00012BB8" w:rsidRPr="00F762B3" w:rsidRDefault="00012BB8" w:rsidP="00012BB8">
      <w:pPr>
        <w:ind w:right="141"/>
        <w:jc w:val="center"/>
        <w:rPr>
          <w:rFonts w:ascii="Calibri" w:hAnsi="Calibri"/>
          <w:b/>
          <w:sz w:val="18"/>
          <w:szCs w:val="22"/>
          <w:lang w:val="it-IT"/>
        </w:rPr>
      </w:pPr>
      <w:r w:rsidRPr="00F762B3">
        <w:rPr>
          <w:rFonts w:ascii="Calibri" w:hAnsi="Calibri"/>
          <w:b/>
          <w:sz w:val="18"/>
          <w:szCs w:val="22"/>
          <w:lang w:val="it-IT"/>
        </w:rPr>
        <w:t xml:space="preserve">Tabella </w:t>
      </w:r>
      <w:r w:rsidRPr="00F762B3">
        <w:rPr>
          <w:rFonts w:ascii="Calibri" w:hAnsi="Calibri"/>
          <w:b/>
          <w:sz w:val="18"/>
          <w:szCs w:val="22"/>
        </w:rPr>
        <w:fldChar w:fldCharType="begin"/>
      </w:r>
      <w:r w:rsidRPr="00F762B3">
        <w:rPr>
          <w:rFonts w:ascii="Calibri" w:hAnsi="Calibri"/>
          <w:b/>
          <w:sz w:val="18"/>
          <w:szCs w:val="22"/>
          <w:lang w:val="it-IT"/>
        </w:rPr>
        <w:instrText xml:space="preserve"> STYLEREF 1 \s </w:instrText>
      </w:r>
      <w:r w:rsidRPr="00F762B3">
        <w:rPr>
          <w:rFonts w:ascii="Calibri" w:hAnsi="Calibri"/>
          <w:b/>
          <w:sz w:val="18"/>
          <w:szCs w:val="22"/>
        </w:rPr>
        <w:fldChar w:fldCharType="separate"/>
      </w:r>
      <w:r w:rsidR="00B02453">
        <w:rPr>
          <w:rFonts w:ascii="Calibri" w:hAnsi="Calibri"/>
          <w:b/>
          <w:noProof/>
          <w:sz w:val="18"/>
          <w:szCs w:val="22"/>
          <w:lang w:val="it-IT"/>
        </w:rPr>
        <w:t>5</w:t>
      </w:r>
      <w:r w:rsidRPr="00F762B3">
        <w:rPr>
          <w:rFonts w:ascii="Calibri" w:hAnsi="Calibri"/>
          <w:b/>
          <w:sz w:val="18"/>
          <w:szCs w:val="22"/>
        </w:rPr>
        <w:fldChar w:fldCharType="end"/>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rPr>
        <w:t xml:space="preserve"> -</w:t>
      </w:r>
      <w:r w:rsidRPr="00F762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7E36C2" w:rsidRPr="007E36C2" w:rsidRDefault="007E36C2" w:rsidP="007E36C2">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EB3A80">
      <w:pPr>
        <w:pStyle w:val="p10"/>
        <w:ind w:left="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Default="002D16EC" w:rsidP="002D16EC">
      <w:pPr>
        <w:pStyle w:val="p10"/>
      </w:pPr>
    </w:p>
    <w:p w:rsidR="002D16EC" w:rsidRPr="002D16EC" w:rsidRDefault="002D16EC" w:rsidP="002D16EC">
      <w:pPr>
        <w:pStyle w:val="p10"/>
      </w:pPr>
    </w:p>
    <w:p w:rsidR="00211A4D" w:rsidRDefault="00211A4D" w:rsidP="00024873">
      <w:pPr>
        <w:pStyle w:val="Titolo2"/>
      </w:pPr>
      <w:bookmarkStart w:id="32" w:name="_Toc70349379"/>
      <w:r w:rsidRPr="006F2496">
        <w:lastRenderedPageBreak/>
        <w:t>AV-CA-SO-</w:t>
      </w:r>
      <w:r>
        <w:t>16</w:t>
      </w:r>
      <w:bookmarkEnd w:id="3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211A4D" w:rsidRPr="005740CE" w:rsidTr="000B2EC8">
        <w:trPr>
          <w:trHeight w:val="187"/>
        </w:trPr>
        <w:tc>
          <w:tcPr>
            <w:tcW w:w="5000" w:type="pct"/>
            <w:gridSpan w:val="2"/>
            <w:shd w:val="clear" w:color="auto" w:fill="D9D9D9" w:themeFill="background1" w:themeFillShade="D9"/>
          </w:tcPr>
          <w:p w:rsidR="00211A4D" w:rsidRPr="008E62A1" w:rsidRDefault="00211A4D" w:rsidP="000B2EC8">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211A4D" w:rsidRPr="006F2496" w:rsidTr="000B2EC8">
        <w:trPr>
          <w:trHeight w:val="187"/>
        </w:trPr>
        <w:tc>
          <w:tcPr>
            <w:tcW w:w="5000" w:type="pct"/>
            <w:gridSpan w:val="2"/>
            <w:shd w:val="clear" w:color="auto" w:fill="D9D9D9" w:themeFill="background1" w:themeFillShade="D9"/>
            <w:vAlign w:val="center"/>
          </w:tcPr>
          <w:p w:rsidR="00211A4D" w:rsidRPr="006F2496" w:rsidRDefault="00211A4D" w:rsidP="000B2EC8">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211A4D" w:rsidRPr="006F2496" w:rsidTr="000B2EC8">
        <w:trPr>
          <w:trHeight w:val="187"/>
        </w:trPr>
        <w:tc>
          <w:tcPr>
            <w:tcW w:w="1695" w:type="pct"/>
            <w:vAlign w:val="center"/>
          </w:tcPr>
          <w:p w:rsidR="00211A4D" w:rsidRPr="006F2496" w:rsidRDefault="00211A4D" w:rsidP="000B2EC8">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211A4D" w:rsidRPr="003B6F3C" w:rsidRDefault="00211A4D" w:rsidP="000B2EC8">
            <w:pPr>
              <w:jc w:val="center"/>
              <w:rPr>
                <w:rFonts w:ascii="Calibri" w:hAnsi="Calibri"/>
                <w:b/>
                <w:sz w:val="18"/>
                <w:szCs w:val="18"/>
              </w:rPr>
            </w:pPr>
            <w:r w:rsidRPr="003B6F3C">
              <w:rPr>
                <w:rFonts w:ascii="Calibri" w:hAnsi="Calibri"/>
                <w:b/>
                <w:sz w:val="18"/>
                <w:szCs w:val="18"/>
              </w:rPr>
              <w:t>AV-CA-SO-1</w:t>
            </w:r>
            <w:r>
              <w:rPr>
                <w:rFonts w:ascii="Calibri" w:hAnsi="Calibri"/>
                <w:b/>
                <w:sz w:val="18"/>
                <w:szCs w:val="18"/>
              </w:rPr>
              <w:t>6</w:t>
            </w:r>
          </w:p>
        </w:tc>
      </w:tr>
      <w:tr w:rsidR="00211A4D" w:rsidRPr="006F2496" w:rsidTr="000B2EC8">
        <w:trPr>
          <w:trHeight w:val="187"/>
        </w:trPr>
        <w:tc>
          <w:tcPr>
            <w:tcW w:w="1695" w:type="pct"/>
            <w:vAlign w:val="center"/>
          </w:tcPr>
          <w:p w:rsidR="00211A4D" w:rsidRPr="006F2496" w:rsidRDefault="00211A4D" w:rsidP="000B2EC8">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211A4D" w:rsidRPr="003B6F3C" w:rsidRDefault="00211A4D" w:rsidP="000B2EC8">
            <w:pPr>
              <w:pStyle w:val="DatitabellaBS-TG"/>
              <w:ind w:right="5"/>
              <w:rPr>
                <w:snapToGrid w:val="0"/>
                <w:szCs w:val="18"/>
                <w:highlight w:val="yellow"/>
                <w:lang w:val="en-GB"/>
              </w:rPr>
            </w:pPr>
            <w:r>
              <w:rPr>
                <w:snapToGrid w:val="0"/>
                <w:szCs w:val="18"/>
                <w:lang w:val="en-GB"/>
              </w:rPr>
              <w:t>Punto piezometrico</w:t>
            </w:r>
          </w:p>
        </w:tc>
      </w:tr>
      <w:tr w:rsidR="00211A4D" w:rsidRPr="006F2496" w:rsidTr="000B2EC8">
        <w:trPr>
          <w:trHeight w:val="187"/>
        </w:trPr>
        <w:tc>
          <w:tcPr>
            <w:tcW w:w="1695" w:type="pct"/>
            <w:vAlign w:val="center"/>
          </w:tcPr>
          <w:p w:rsidR="00211A4D" w:rsidRPr="00E902BD" w:rsidRDefault="00211A4D" w:rsidP="000B2EC8">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211A4D" w:rsidRPr="003B6F3C" w:rsidRDefault="00211A4D" w:rsidP="000B2EC8">
            <w:pPr>
              <w:jc w:val="center"/>
              <w:rPr>
                <w:rFonts w:ascii="Calibri" w:hAnsi="Calibri"/>
                <w:sz w:val="18"/>
                <w:szCs w:val="18"/>
                <w:highlight w:val="yellow"/>
              </w:rPr>
            </w:pPr>
            <w:r w:rsidRPr="0022370E">
              <w:rPr>
                <w:rFonts w:ascii="Calibri" w:hAnsi="Calibri"/>
                <w:sz w:val="18"/>
                <w:szCs w:val="18"/>
              </w:rPr>
              <w:t> GA04</w:t>
            </w:r>
            <w:r>
              <w:rPr>
                <w:rFonts w:ascii="Calibri" w:hAnsi="Calibri"/>
                <w:sz w:val="18"/>
                <w:szCs w:val="18"/>
              </w:rPr>
              <w:t>/</w:t>
            </w:r>
            <w:r w:rsidRPr="0022370E">
              <w:rPr>
                <w:rFonts w:ascii="Calibri" w:hAnsi="Calibri"/>
                <w:sz w:val="18"/>
                <w:szCs w:val="18"/>
              </w:rPr>
              <w:t>GN01</w:t>
            </w:r>
            <w:r>
              <w:rPr>
                <w:rFonts w:ascii="Calibri" w:hAnsi="Calibri"/>
                <w:sz w:val="18"/>
                <w:szCs w:val="18"/>
              </w:rPr>
              <w:t>/</w:t>
            </w:r>
            <w:r w:rsidRPr="0022370E">
              <w:rPr>
                <w:rFonts w:ascii="Calibri" w:hAnsi="Calibri"/>
                <w:sz w:val="18"/>
                <w:szCs w:val="18"/>
              </w:rPr>
              <w:t>GA05</w:t>
            </w:r>
          </w:p>
        </w:tc>
      </w:tr>
      <w:tr w:rsidR="00211A4D" w:rsidRPr="006F2496" w:rsidTr="000B2EC8">
        <w:trPr>
          <w:trHeight w:val="187"/>
        </w:trPr>
        <w:tc>
          <w:tcPr>
            <w:tcW w:w="1695" w:type="pct"/>
            <w:vAlign w:val="center"/>
          </w:tcPr>
          <w:p w:rsidR="00211A4D" w:rsidRPr="006F2496" w:rsidRDefault="00211A4D" w:rsidP="000B2EC8">
            <w:pPr>
              <w:jc w:val="center"/>
              <w:rPr>
                <w:rFonts w:ascii="Calibri" w:hAnsi="Calibri"/>
                <w:b/>
                <w:sz w:val="18"/>
                <w:szCs w:val="18"/>
              </w:rPr>
            </w:pPr>
            <w:r w:rsidRPr="006F2496">
              <w:rPr>
                <w:rFonts w:ascii="Calibri" w:hAnsi="Calibri"/>
                <w:b/>
                <w:sz w:val="18"/>
                <w:szCs w:val="18"/>
              </w:rPr>
              <w:t>pK</w:t>
            </w:r>
          </w:p>
        </w:tc>
        <w:tc>
          <w:tcPr>
            <w:tcW w:w="3305" w:type="pct"/>
            <w:vAlign w:val="center"/>
          </w:tcPr>
          <w:p w:rsidR="00211A4D" w:rsidRPr="006F2496" w:rsidRDefault="00211A4D" w:rsidP="00906AA7">
            <w:pPr>
              <w:jc w:val="center"/>
              <w:rPr>
                <w:rFonts w:ascii="Calibri" w:hAnsi="Calibri"/>
                <w:sz w:val="18"/>
                <w:szCs w:val="18"/>
              </w:rPr>
            </w:pPr>
            <w:r w:rsidRPr="006F2496">
              <w:rPr>
                <w:rFonts w:ascii="Calibri" w:hAnsi="Calibri"/>
                <w:sz w:val="18"/>
                <w:szCs w:val="18"/>
              </w:rPr>
              <w:t>11</w:t>
            </w:r>
            <w:r w:rsidR="00906AA7">
              <w:rPr>
                <w:rFonts w:ascii="Calibri" w:hAnsi="Calibri"/>
                <w:sz w:val="18"/>
                <w:szCs w:val="18"/>
              </w:rPr>
              <w:t>2</w:t>
            </w:r>
            <w:r w:rsidRPr="006F2496">
              <w:rPr>
                <w:rFonts w:ascii="Calibri" w:hAnsi="Calibri"/>
                <w:sz w:val="18"/>
                <w:szCs w:val="18"/>
              </w:rPr>
              <w:t>+</w:t>
            </w:r>
            <w:r w:rsidR="00906AA7">
              <w:rPr>
                <w:rFonts w:ascii="Calibri" w:hAnsi="Calibri"/>
                <w:sz w:val="18"/>
                <w:szCs w:val="18"/>
              </w:rPr>
              <w:t>4</w:t>
            </w:r>
            <w:r w:rsidRPr="006F2496">
              <w:rPr>
                <w:rFonts w:ascii="Calibri" w:hAnsi="Calibri"/>
                <w:sz w:val="18"/>
                <w:szCs w:val="18"/>
              </w:rPr>
              <w:t>00</w:t>
            </w:r>
          </w:p>
        </w:tc>
      </w:tr>
      <w:tr w:rsidR="00211A4D" w:rsidRPr="006F2496" w:rsidTr="000B2EC8">
        <w:trPr>
          <w:trHeight w:val="187"/>
        </w:trPr>
        <w:tc>
          <w:tcPr>
            <w:tcW w:w="1695" w:type="pct"/>
            <w:vAlign w:val="center"/>
          </w:tcPr>
          <w:p w:rsidR="00211A4D" w:rsidRPr="006F2496" w:rsidRDefault="00211A4D" w:rsidP="000B2EC8">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211A4D" w:rsidRPr="006F2496" w:rsidRDefault="00211A4D" w:rsidP="000B2EC8">
            <w:pPr>
              <w:jc w:val="center"/>
              <w:rPr>
                <w:rFonts w:ascii="Calibri" w:hAnsi="Calibri"/>
                <w:sz w:val="18"/>
                <w:szCs w:val="18"/>
              </w:rPr>
            </w:pPr>
            <w:r w:rsidRPr="006F2496">
              <w:rPr>
                <w:rFonts w:ascii="Calibri" w:hAnsi="Calibri"/>
                <w:sz w:val="18"/>
                <w:szCs w:val="18"/>
              </w:rPr>
              <w:t>Brescia</w:t>
            </w:r>
          </w:p>
        </w:tc>
      </w:tr>
      <w:tr w:rsidR="00211A4D" w:rsidRPr="006F2496" w:rsidTr="000B2EC8">
        <w:trPr>
          <w:trHeight w:val="187"/>
        </w:trPr>
        <w:tc>
          <w:tcPr>
            <w:tcW w:w="1695" w:type="pct"/>
            <w:vAlign w:val="center"/>
          </w:tcPr>
          <w:p w:rsidR="00211A4D" w:rsidRPr="006F2496" w:rsidRDefault="00211A4D" w:rsidP="000B2EC8">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211A4D" w:rsidRPr="006F2496" w:rsidRDefault="00211A4D" w:rsidP="000B2EC8">
            <w:pPr>
              <w:jc w:val="center"/>
              <w:rPr>
                <w:rFonts w:ascii="Calibri" w:hAnsi="Calibri"/>
                <w:sz w:val="18"/>
                <w:szCs w:val="18"/>
              </w:rPr>
            </w:pPr>
            <w:r w:rsidRPr="006F2496">
              <w:rPr>
                <w:rFonts w:ascii="Calibri" w:hAnsi="Calibri"/>
                <w:sz w:val="18"/>
                <w:szCs w:val="18"/>
              </w:rPr>
              <w:t>Calcinato</w:t>
            </w:r>
          </w:p>
        </w:tc>
      </w:tr>
      <w:tr w:rsidR="00211A4D" w:rsidRPr="006F2496" w:rsidTr="000B2EC8">
        <w:trPr>
          <w:trHeight w:val="187"/>
        </w:trPr>
        <w:tc>
          <w:tcPr>
            <w:tcW w:w="1695" w:type="pct"/>
            <w:vMerge w:val="restart"/>
            <w:vAlign w:val="center"/>
          </w:tcPr>
          <w:p w:rsidR="00211A4D" w:rsidRPr="008E62A1" w:rsidRDefault="00211A4D" w:rsidP="000B2EC8">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211A4D" w:rsidRPr="000B2EC8" w:rsidRDefault="00211A4D" w:rsidP="000B2EC8">
            <w:pPr>
              <w:jc w:val="center"/>
              <w:rPr>
                <w:rFonts w:ascii="Calibri" w:hAnsi="Calibri"/>
                <w:sz w:val="18"/>
                <w:szCs w:val="18"/>
              </w:rPr>
            </w:pPr>
            <w:r w:rsidRPr="000B2EC8">
              <w:rPr>
                <w:rFonts w:ascii="Calibri" w:hAnsi="Calibri"/>
                <w:sz w:val="18"/>
                <w:szCs w:val="18"/>
              </w:rPr>
              <w:t xml:space="preserve">E: </w:t>
            </w:r>
            <w:r w:rsidR="00D91255" w:rsidRPr="005158A8">
              <w:rPr>
                <w:rFonts w:asciiTheme="minorHAnsi" w:hAnsiTheme="minorHAnsi" w:cs="Arial"/>
                <w:sz w:val="18"/>
                <w:szCs w:val="18"/>
              </w:rPr>
              <w:t>611472.05</w:t>
            </w:r>
          </w:p>
        </w:tc>
      </w:tr>
      <w:tr w:rsidR="00211A4D" w:rsidRPr="006F2496" w:rsidTr="000B2EC8">
        <w:trPr>
          <w:trHeight w:val="187"/>
        </w:trPr>
        <w:tc>
          <w:tcPr>
            <w:tcW w:w="1695" w:type="pct"/>
            <w:vMerge/>
          </w:tcPr>
          <w:p w:rsidR="00211A4D" w:rsidRPr="006F2496" w:rsidRDefault="00211A4D" w:rsidP="000B2EC8">
            <w:pPr>
              <w:jc w:val="center"/>
              <w:rPr>
                <w:rFonts w:ascii="Calibri" w:hAnsi="Calibri"/>
                <w:b/>
                <w:sz w:val="18"/>
                <w:szCs w:val="18"/>
              </w:rPr>
            </w:pPr>
          </w:p>
        </w:tc>
        <w:tc>
          <w:tcPr>
            <w:tcW w:w="3305" w:type="pct"/>
            <w:vAlign w:val="center"/>
          </w:tcPr>
          <w:p w:rsidR="00211A4D" w:rsidRPr="000B2EC8" w:rsidRDefault="00211A4D" w:rsidP="000B2EC8">
            <w:pPr>
              <w:jc w:val="center"/>
              <w:rPr>
                <w:rFonts w:ascii="Calibri" w:hAnsi="Calibri"/>
                <w:sz w:val="18"/>
                <w:szCs w:val="18"/>
              </w:rPr>
            </w:pPr>
            <w:r w:rsidRPr="000B2EC8">
              <w:rPr>
                <w:rFonts w:ascii="Calibri" w:hAnsi="Calibri"/>
                <w:sz w:val="18"/>
                <w:szCs w:val="18"/>
              </w:rPr>
              <w:t xml:space="preserve">N: </w:t>
            </w:r>
            <w:r w:rsidR="00D91255" w:rsidRPr="005158A8">
              <w:rPr>
                <w:rFonts w:asciiTheme="minorHAnsi" w:hAnsiTheme="minorHAnsi" w:cs="Arial"/>
                <w:sz w:val="18"/>
                <w:szCs w:val="18"/>
              </w:rPr>
              <w:t>5036031.73</w:t>
            </w:r>
          </w:p>
        </w:tc>
      </w:tr>
      <w:tr w:rsidR="00211A4D" w:rsidRPr="006F2496" w:rsidTr="000B2EC8">
        <w:tc>
          <w:tcPr>
            <w:tcW w:w="5000" w:type="pct"/>
            <w:gridSpan w:val="2"/>
          </w:tcPr>
          <w:p w:rsidR="00211A4D" w:rsidRPr="006F2496" w:rsidRDefault="00211A4D" w:rsidP="000B2EC8">
            <w:pPr>
              <w:jc w:val="center"/>
              <w:rPr>
                <w:rFonts w:ascii="Calibri" w:hAnsi="Calibri"/>
                <w:noProof/>
                <w:sz w:val="18"/>
                <w:szCs w:val="18"/>
              </w:rPr>
            </w:pPr>
          </w:p>
          <w:p w:rsidR="00211A4D" w:rsidRDefault="00211A4D" w:rsidP="000B2EC8">
            <w:pPr>
              <w:jc w:val="center"/>
              <w:rPr>
                <w:rFonts w:ascii="Calibri" w:hAnsi="Calibri"/>
                <w:noProof/>
                <w:sz w:val="18"/>
                <w:szCs w:val="18"/>
                <w:lang w:val="it-IT"/>
              </w:rPr>
            </w:pPr>
            <w:r w:rsidRPr="006F2496">
              <w:rPr>
                <w:rFonts w:ascii="Calibri" w:hAnsi="Calibri"/>
                <w:noProof/>
                <w:sz w:val="18"/>
                <w:szCs w:val="18"/>
                <w:lang w:val="it-IT"/>
              </w:rPr>
              <w:drawing>
                <wp:inline distT="0" distB="0" distL="0" distR="0" wp14:anchorId="6DADC41E" wp14:editId="3E49B3ED">
                  <wp:extent cx="4516341" cy="3070673"/>
                  <wp:effectExtent l="0" t="0" r="0" b="0"/>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23811" cy="3075752"/>
                          </a:xfrm>
                          <a:prstGeom prst="rect">
                            <a:avLst/>
                          </a:prstGeom>
                        </pic:spPr>
                      </pic:pic>
                    </a:graphicData>
                  </a:graphic>
                </wp:inline>
              </w:drawing>
            </w:r>
          </w:p>
          <w:p w:rsidR="00211A4D" w:rsidRPr="003B6F3C" w:rsidRDefault="00211A4D" w:rsidP="000B2EC8">
            <w:pPr>
              <w:rPr>
                <w:rFonts w:ascii="Calibri" w:hAnsi="Calibri"/>
                <w:sz w:val="10"/>
                <w:szCs w:val="10"/>
              </w:rPr>
            </w:pPr>
          </w:p>
          <w:p w:rsidR="00211A4D" w:rsidRDefault="00211A4D" w:rsidP="000B2EC8">
            <w:pPr>
              <w:jc w:val="center"/>
              <w:rPr>
                <w:rFonts w:ascii="Calibri" w:hAnsi="Calibri"/>
                <w:sz w:val="18"/>
                <w:szCs w:val="18"/>
              </w:rPr>
            </w:pPr>
            <w:r>
              <w:rPr>
                <w:noProof/>
                <w:snapToGrid/>
                <w:lang w:val="it-IT"/>
              </w:rPr>
              <w:drawing>
                <wp:inline distT="0" distB="0" distL="0" distR="0" wp14:anchorId="2C885CD9" wp14:editId="065EAAD5">
                  <wp:extent cx="2790908" cy="2784995"/>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99934" cy="2794002"/>
                          </a:xfrm>
                          <a:prstGeom prst="rect">
                            <a:avLst/>
                          </a:prstGeom>
                        </pic:spPr>
                      </pic:pic>
                    </a:graphicData>
                  </a:graphic>
                </wp:inline>
              </w:drawing>
            </w:r>
          </w:p>
          <w:p w:rsidR="00211A4D" w:rsidRPr="006F2496" w:rsidRDefault="00211A4D" w:rsidP="000B2EC8">
            <w:pPr>
              <w:jc w:val="center"/>
              <w:rPr>
                <w:rFonts w:ascii="Calibri" w:hAnsi="Calibri"/>
                <w:sz w:val="18"/>
                <w:szCs w:val="18"/>
              </w:rPr>
            </w:pPr>
          </w:p>
        </w:tc>
      </w:tr>
    </w:tbl>
    <w:p w:rsidR="00211A4D" w:rsidRPr="006F2496" w:rsidRDefault="00211A4D" w:rsidP="00211A4D">
      <w:pPr>
        <w:pStyle w:val="Titolo3"/>
        <w:keepNext w:val="0"/>
        <w:numPr>
          <w:ilvl w:val="2"/>
          <w:numId w:val="20"/>
        </w:numPr>
        <w:overflowPunct w:val="0"/>
        <w:autoSpaceDE w:val="0"/>
        <w:autoSpaceDN w:val="0"/>
        <w:adjustRightInd w:val="0"/>
        <w:spacing w:after="240"/>
        <w:ind w:right="567"/>
        <w:textAlignment w:val="baseline"/>
      </w:pPr>
      <w:bookmarkStart w:id="33" w:name="_Toc70349380"/>
      <w:r w:rsidRPr="006F2496">
        <w:lastRenderedPageBreak/>
        <w:t>Monitoraggio parametri chimico-fisici</w:t>
      </w:r>
      <w:bookmarkEnd w:id="33"/>
    </w:p>
    <w:p w:rsidR="00211A4D" w:rsidRDefault="00211A4D" w:rsidP="00211A4D">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p>
    <w:p w:rsidR="006156A0" w:rsidRDefault="006156A0" w:rsidP="006156A0">
      <w:pPr>
        <w:spacing w:after="60"/>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11A4D" w:rsidRPr="006F2496" w:rsidTr="00211A4D">
        <w:trPr>
          <w:trHeight w:val="207"/>
          <w:jc w:val="center"/>
        </w:trPr>
        <w:tc>
          <w:tcPr>
            <w:tcW w:w="5000" w:type="pct"/>
            <w:gridSpan w:val="2"/>
            <w:shd w:val="clear" w:color="auto" w:fill="D9D9D9" w:themeFill="background1" w:themeFillShade="D9"/>
            <w:vAlign w:val="center"/>
          </w:tcPr>
          <w:p w:rsidR="00211A4D" w:rsidRPr="006F2496" w:rsidRDefault="00211A4D" w:rsidP="000B2EC8">
            <w:pPr>
              <w:pStyle w:val="Tabellacepav"/>
              <w:rPr>
                <w:b/>
                <w:color w:val="000000"/>
              </w:rPr>
            </w:pPr>
            <w:r w:rsidRPr="005F5634">
              <w:rPr>
                <w:b/>
              </w:rPr>
              <w:t>INDAGINI CHIMICO-FISICHE IN SITU E PRELIEVO CAMPIONI PER ANALISI DI LABORATORIO – PIEZOMETRI</w:t>
            </w:r>
          </w:p>
        </w:tc>
      </w:tr>
      <w:tr w:rsidR="00211A4D" w:rsidRPr="006F2496" w:rsidTr="00211A4D">
        <w:trPr>
          <w:trHeight w:val="207"/>
          <w:jc w:val="center"/>
        </w:trPr>
        <w:tc>
          <w:tcPr>
            <w:tcW w:w="1288" w:type="pct"/>
            <w:shd w:val="clear" w:color="auto" w:fill="auto"/>
            <w:vAlign w:val="center"/>
          </w:tcPr>
          <w:p w:rsidR="00211A4D" w:rsidRPr="006F2496" w:rsidRDefault="00211A4D" w:rsidP="000B2EC8">
            <w:pPr>
              <w:pStyle w:val="Tabellacepav"/>
              <w:rPr>
                <w:b/>
              </w:rPr>
            </w:pPr>
            <w:r>
              <w:rPr>
                <w:b/>
              </w:rPr>
              <w:t>Codice punto</w:t>
            </w:r>
          </w:p>
        </w:tc>
        <w:tc>
          <w:tcPr>
            <w:tcW w:w="3712" w:type="pct"/>
            <w:shd w:val="clear" w:color="auto" w:fill="auto"/>
            <w:vAlign w:val="center"/>
          </w:tcPr>
          <w:p w:rsidR="00211A4D" w:rsidRPr="006F2496" w:rsidRDefault="00211A4D" w:rsidP="000B2EC8">
            <w:pPr>
              <w:pStyle w:val="Tabellacepav"/>
              <w:rPr>
                <w:color w:val="000000"/>
              </w:rPr>
            </w:pPr>
            <w:r w:rsidRPr="00321AF8">
              <w:rPr>
                <w:b/>
                <w:szCs w:val="18"/>
              </w:rPr>
              <w:t>AV-CA-SO-1</w:t>
            </w:r>
            <w:r>
              <w:rPr>
                <w:b/>
                <w:szCs w:val="18"/>
              </w:rPr>
              <w:t>6</w:t>
            </w:r>
          </w:p>
        </w:tc>
      </w:tr>
      <w:tr w:rsidR="00211A4D" w:rsidRPr="0022370E" w:rsidTr="00211A4D">
        <w:trPr>
          <w:trHeight w:val="207"/>
          <w:jc w:val="center"/>
        </w:trPr>
        <w:tc>
          <w:tcPr>
            <w:tcW w:w="1288" w:type="pct"/>
            <w:shd w:val="clear" w:color="auto" w:fill="auto"/>
            <w:vAlign w:val="center"/>
          </w:tcPr>
          <w:p w:rsidR="00211A4D" w:rsidRPr="00321AF8" w:rsidRDefault="00211A4D" w:rsidP="000B2EC8">
            <w:pPr>
              <w:pStyle w:val="Tabellacepav"/>
              <w:rPr>
                <w:b/>
              </w:rPr>
            </w:pPr>
            <w:r w:rsidRPr="00321AF8">
              <w:rPr>
                <w:b/>
              </w:rPr>
              <w:t>Data e ora</w:t>
            </w:r>
          </w:p>
        </w:tc>
        <w:tc>
          <w:tcPr>
            <w:tcW w:w="3712" w:type="pct"/>
            <w:shd w:val="clear" w:color="auto" w:fill="auto"/>
            <w:vAlign w:val="center"/>
          </w:tcPr>
          <w:p w:rsidR="00211A4D" w:rsidRPr="0022370E" w:rsidRDefault="003D7636" w:rsidP="003D7636">
            <w:pPr>
              <w:pStyle w:val="Tabellacepav"/>
              <w:rPr>
                <w:highlight w:val="yellow"/>
              </w:rPr>
            </w:pPr>
            <w:r>
              <w:t>17</w:t>
            </w:r>
            <w:r w:rsidR="00211A4D" w:rsidRPr="00D44505">
              <w:t>/</w:t>
            </w:r>
            <w:r>
              <w:t>02</w:t>
            </w:r>
            <w:r w:rsidR="00211A4D" w:rsidRPr="00001531">
              <w:t>/202</w:t>
            </w:r>
            <w:r>
              <w:t>1</w:t>
            </w:r>
            <w:r w:rsidR="00211A4D" w:rsidRPr="00001531">
              <w:t xml:space="preserve"> – 1</w:t>
            </w:r>
            <w:r>
              <w:t>0</w:t>
            </w:r>
            <w:r w:rsidR="00211A4D" w:rsidRPr="00001531">
              <w:t>.00</w:t>
            </w:r>
          </w:p>
        </w:tc>
      </w:tr>
      <w:tr w:rsidR="00211A4D" w:rsidRPr="0022370E" w:rsidTr="00211A4D">
        <w:trPr>
          <w:trHeight w:val="207"/>
          <w:jc w:val="center"/>
        </w:trPr>
        <w:tc>
          <w:tcPr>
            <w:tcW w:w="1288" w:type="pct"/>
            <w:shd w:val="clear" w:color="auto" w:fill="auto"/>
            <w:vAlign w:val="center"/>
          </w:tcPr>
          <w:p w:rsidR="00211A4D" w:rsidRPr="006F2496" w:rsidRDefault="00211A4D" w:rsidP="000B2EC8">
            <w:pPr>
              <w:pStyle w:val="Tabellacepav"/>
              <w:rPr>
                <w:b/>
              </w:rPr>
            </w:pPr>
            <w:r w:rsidRPr="005C5EB2">
              <w:rPr>
                <w:b/>
              </w:rPr>
              <w:t>Presenza di lavorazioni</w:t>
            </w:r>
          </w:p>
        </w:tc>
        <w:tc>
          <w:tcPr>
            <w:tcW w:w="3712" w:type="pct"/>
            <w:shd w:val="clear" w:color="auto" w:fill="auto"/>
            <w:vAlign w:val="center"/>
          </w:tcPr>
          <w:p w:rsidR="00211A4D" w:rsidRPr="0022370E" w:rsidRDefault="00211A4D" w:rsidP="000B2EC8">
            <w:pPr>
              <w:pStyle w:val="Tabellacepav"/>
              <w:rPr>
                <w:highlight w:val="yellow"/>
              </w:rPr>
            </w:pPr>
            <w:r w:rsidRPr="00F5283F">
              <w:t>GA04: nessuna attività // GN01: nessuna attività // GA05: nessuna attività</w:t>
            </w:r>
          </w:p>
        </w:tc>
      </w:tr>
      <w:tr w:rsidR="00211A4D" w:rsidRPr="0022370E" w:rsidTr="00211A4D">
        <w:trPr>
          <w:trHeight w:val="207"/>
          <w:jc w:val="center"/>
        </w:trPr>
        <w:tc>
          <w:tcPr>
            <w:tcW w:w="1288" w:type="pct"/>
            <w:shd w:val="clear" w:color="auto" w:fill="auto"/>
            <w:vAlign w:val="center"/>
          </w:tcPr>
          <w:p w:rsidR="00211A4D" w:rsidRPr="006F2496" w:rsidRDefault="00211A4D" w:rsidP="000B2EC8">
            <w:pPr>
              <w:pStyle w:val="Tabellacepav"/>
              <w:rPr>
                <w:b/>
              </w:rPr>
            </w:pPr>
            <w:r w:rsidRPr="004C077A">
              <w:rPr>
                <w:b/>
              </w:rPr>
              <w:t>Temperatura aria (°C)</w:t>
            </w:r>
          </w:p>
        </w:tc>
        <w:tc>
          <w:tcPr>
            <w:tcW w:w="3712" w:type="pct"/>
            <w:shd w:val="clear" w:color="auto" w:fill="auto"/>
            <w:vAlign w:val="center"/>
          </w:tcPr>
          <w:p w:rsidR="00211A4D" w:rsidRPr="00211A4D" w:rsidRDefault="003D7636" w:rsidP="000B2EC8">
            <w:pPr>
              <w:pStyle w:val="Tabellacepav"/>
              <w:rPr>
                <w:highlight w:val="yellow"/>
              </w:rPr>
            </w:pPr>
            <w:r w:rsidRPr="003D7636">
              <w:t>5</w:t>
            </w:r>
            <w:r w:rsidR="00211A4D" w:rsidRPr="003D7636">
              <w:t xml:space="preserve"> °C</w:t>
            </w:r>
          </w:p>
        </w:tc>
      </w:tr>
      <w:tr w:rsidR="00211A4D" w:rsidRPr="00D44505" w:rsidTr="00211A4D">
        <w:trPr>
          <w:trHeight w:val="207"/>
          <w:jc w:val="center"/>
        </w:trPr>
        <w:tc>
          <w:tcPr>
            <w:tcW w:w="1288" w:type="pct"/>
            <w:shd w:val="clear" w:color="auto" w:fill="auto"/>
            <w:vAlign w:val="center"/>
          </w:tcPr>
          <w:p w:rsidR="00211A4D" w:rsidRPr="006F2496" w:rsidRDefault="00211A4D" w:rsidP="000B2EC8">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11A4D" w:rsidRPr="00211A4D" w:rsidRDefault="00211A4D" w:rsidP="000B2EC8">
            <w:pPr>
              <w:pStyle w:val="Tabellacepav"/>
              <w:rPr>
                <w:highlight w:val="yellow"/>
              </w:rPr>
            </w:pPr>
            <w:r w:rsidRPr="003D7636">
              <w:t>/</w:t>
            </w:r>
          </w:p>
        </w:tc>
      </w:tr>
      <w:tr w:rsidR="00211A4D" w:rsidRPr="0022370E" w:rsidTr="00211A4D">
        <w:trPr>
          <w:trHeight w:val="207"/>
          <w:jc w:val="center"/>
        </w:trPr>
        <w:tc>
          <w:tcPr>
            <w:tcW w:w="1288" w:type="pct"/>
            <w:shd w:val="clear" w:color="auto" w:fill="auto"/>
            <w:vAlign w:val="center"/>
          </w:tcPr>
          <w:p w:rsidR="00211A4D" w:rsidRDefault="00211A4D" w:rsidP="000B2EC8">
            <w:pPr>
              <w:pStyle w:val="Tabellacepav"/>
              <w:rPr>
                <w:b/>
              </w:rPr>
            </w:pPr>
            <w:r>
              <w:rPr>
                <w:b/>
              </w:rPr>
              <w:t xml:space="preserve">Lettura freatimetrica </w:t>
            </w:r>
          </w:p>
          <w:p w:rsidR="00211A4D" w:rsidRPr="006F2496" w:rsidRDefault="00211A4D" w:rsidP="000B2EC8">
            <w:pPr>
              <w:pStyle w:val="Tabellacepav"/>
              <w:rPr>
                <w:b/>
              </w:rPr>
            </w:pPr>
            <w:r>
              <w:rPr>
                <w:b/>
              </w:rPr>
              <w:t>(m p.c.)</w:t>
            </w:r>
          </w:p>
        </w:tc>
        <w:tc>
          <w:tcPr>
            <w:tcW w:w="3712" w:type="pct"/>
            <w:shd w:val="clear" w:color="auto" w:fill="auto"/>
            <w:vAlign w:val="center"/>
          </w:tcPr>
          <w:p w:rsidR="00211A4D" w:rsidRPr="00211A4D" w:rsidRDefault="00211A4D" w:rsidP="00C666E8">
            <w:pPr>
              <w:pStyle w:val="Tabellacepav"/>
              <w:rPr>
                <w:highlight w:val="yellow"/>
              </w:rPr>
            </w:pPr>
            <w:r w:rsidRPr="00C666E8">
              <w:t>-1</w:t>
            </w:r>
            <w:r w:rsidR="00C666E8" w:rsidRPr="00C666E8">
              <w:t>4</w:t>
            </w:r>
            <w:r w:rsidRPr="00C666E8">
              <w:t>,</w:t>
            </w:r>
            <w:r w:rsidR="00C666E8" w:rsidRPr="00C666E8">
              <w:t>25</w:t>
            </w:r>
            <w:r w:rsidRPr="00C666E8">
              <w:t xml:space="preserve"> m</w:t>
            </w:r>
          </w:p>
        </w:tc>
      </w:tr>
      <w:tr w:rsidR="00211A4D" w:rsidRPr="0022370E" w:rsidTr="00211A4D">
        <w:trPr>
          <w:trHeight w:val="207"/>
          <w:jc w:val="center"/>
        </w:trPr>
        <w:tc>
          <w:tcPr>
            <w:tcW w:w="1288" w:type="pct"/>
            <w:shd w:val="clear" w:color="auto" w:fill="auto"/>
            <w:vAlign w:val="center"/>
          </w:tcPr>
          <w:p w:rsidR="00211A4D" w:rsidRPr="00F176B1" w:rsidRDefault="00211A4D" w:rsidP="000B2EC8">
            <w:pPr>
              <w:pStyle w:val="Tabellacepav"/>
              <w:rPr>
                <w:b/>
              </w:rPr>
            </w:pPr>
            <w:r w:rsidRPr="00F176B1">
              <w:rPr>
                <w:b/>
              </w:rPr>
              <w:t xml:space="preserve">Lettura freatimetrica </w:t>
            </w:r>
          </w:p>
          <w:p w:rsidR="00211A4D" w:rsidRDefault="00211A4D" w:rsidP="000B2EC8">
            <w:pPr>
              <w:pStyle w:val="Tabellacepav"/>
              <w:rPr>
                <w:b/>
              </w:rPr>
            </w:pPr>
            <w:r w:rsidRPr="00F176B1">
              <w:rPr>
                <w:b/>
              </w:rPr>
              <w:t>(m s.l.m.)</w:t>
            </w:r>
          </w:p>
        </w:tc>
        <w:tc>
          <w:tcPr>
            <w:tcW w:w="3712" w:type="pct"/>
            <w:shd w:val="clear" w:color="auto" w:fill="auto"/>
            <w:vAlign w:val="center"/>
          </w:tcPr>
          <w:p w:rsidR="00211A4D" w:rsidRPr="00211A4D" w:rsidRDefault="00211A4D" w:rsidP="00AC48DD">
            <w:pPr>
              <w:pStyle w:val="Tabellacepav"/>
              <w:rPr>
                <w:highlight w:val="yellow"/>
              </w:rPr>
            </w:pPr>
            <w:r w:rsidRPr="00AC48DD">
              <w:t>12</w:t>
            </w:r>
            <w:r w:rsidR="00AC48DD" w:rsidRPr="00AC48DD">
              <w:t>1</w:t>
            </w:r>
            <w:r w:rsidRPr="00AC48DD">
              <w:t>,</w:t>
            </w:r>
            <w:r w:rsidR="00AC48DD" w:rsidRPr="00AC48DD">
              <w:t>73</w:t>
            </w:r>
            <w:r w:rsidRPr="00AC48DD">
              <w:t xml:space="preserve"> m</w:t>
            </w:r>
          </w:p>
        </w:tc>
      </w:tr>
      <w:tr w:rsidR="00211A4D" w:rsidRPr="0022370E" w:rsidTr="00211A4D">
        <w:trPr>
          <w:trHeight w:val="207"/>
          <w:jc w:val="center"/>
        </w:trPr>
        <w:tc>
          <w:tcPr>
            <w:tcW w:w="1288" w:type="pct"/>
            <w:shd w:val="clear" w:color="auto" w:fill="auto"/>
            <w:vAlign w:val="center"/>
          </w:tcPr>
          <w:p w:rsidR="00211A4D" w:rsidRDefault="00211A4D" w:rsidP="000B2EC8">
            <w:pPr>
              <w:pStyle w:val="Tabellacepav"/>
              <w:rPr>
                <w:b/>
              </w:rPr>
            </w:pPr>
            <w:r>
              <w:rPr>
                <w:b/>
              </w:rPr>
              <w:t xml:space="preserve">Fondo piezometro </w:t>
            </w:r>
          </w:p>
          <w:p w:rsidR="00211A4D" w:rsidRDefault="00211A4D" w:rsidP="000B2EC8">
            <w:pPr>
              <w:pStyle w:val="Tabellacepav"/>
              <w:rPr>
                <w:b/>
              </w:rPr>
            </w:pPr>
            <w:r>
              <w:rPr>
                <w:b/>
              </w:rPr>
              <w:t>(m p.c.)</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207"/>
          <w:jc w:val="center"/>
        </w:trPr>
        <w:tc>
          <w:tcPr>
            <w:tcW w:w="1288" w:type="pct"/>
            <w:shd w:val="clear" w:color="auto" w:fill="auto"/>
            <w:vAlign w:val="center"/>
          </w:tcPr>
          <w:p w:rsidR="00211A4D" w:rsidRDefault="00211A4D" w:rsidP="000B2EC8">
            <w:pPr>
              <w:pStyle w:val="Tabellacepav"/>
              <w:rPr>
                <w:b/>
              </w:rPr>
            </w:pPr>
            <w:r>
              <w:rPr>
                <w:b/>
              </w:rPr>
              <w:t>Profondità pompa sommersa (m p.c.)</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207"/>
          <w:jc w:val="center"/>
        </w:trPr>
        <w:tc>
          <w:tcPr>
            <w:tcW w:w="1288" w:type="pct"/>
            <w:shd w:val="clear" w:color="auto" w:fill="auto"/>
            <w:vAlign w:val="center"/>
          </w:tcPr>
          <w:p w:rsidR="00211A4D" w:rsidRPr="00DA40B0" w:rsidRDefault="00211A4D" w:rsidP="000B2EC8">
            <w:pPr>
              <w:pStyle w:val="Tabellacepav"/>
              <w:rPr>
                <w:b/>
              </w:rPr>
            </w:pPr>
            <w:r w:rsidRPr="00DA40B0">
              <w:rPr>
                <w:b/>
              </w:rPr>
              <w:t>Portata di spurgo (l/min)</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167"/>
          <w:jc w:val="center"/>
        </w:trPr>
        <w:tc>
          <w:tcPr>
            <w:tcW w:w="1288" w:type="pct"/>
            <w:shd w:val="clear" w:color="auto" w:fill="auto"/>
            <w:vAlign w:val="center"/>
          </w:tcPr>
          <w:p w:rsidR="00211A4D" w:rsidRPr="00DA40B0" w:rsidRDefault="00211A4D" w:rsidP="000B2EC8">
            <w:pPr>
              <w:pStyle w:val="Tabellacepav"/>
              <w:rPr>
                <w:b/>
              </w:rPr>
            </w:pPr>
            <w:r w:rsidRPr="00DA40B0">
              <w:rPr>
                <w:b/>
              </w:rPr>
              <w:t>Portata di campionamento (l/min)</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D44505" w:rsidTr="00211A4D">
        <w:trPr>
          <w:trHeight w:val="207"/>
          <w:jc w:val="center"/>
        </w:trPr>
        <w:tc>
          <w:tcPr>
            <w:tcW w:w="1288" w:type="pct"/>
            <w:shd w:val="clear" w:color="auto" w:fill="auto"/>
            <w:vAlign w:val="center"/>
          </w:tcPr>
          <w:p w:rsidR="00211A4D" w:rsidRPr="00DA40B0" w:rsidRDefault="00211A4D" w:rsidP="000B2EC8">
            <w:pPr>
              <w:pStyle w:val="Tabellacepav"/>
              <w:rPr>
                <w:b/>
              </w:rPr>
            </w:pPr>
            <w:r w:rsidRPr="00DA40B0">
              <w:rPr>
                <w:b/>
              </w:rPr>
              <w:t>pH</w:t>
            </w:r>
          </w:p>
        </w:tc>
        <w:tc>
          <w:tcPr>
            <w:tcW w:w="3712" w:type="pct"/>
            <w:shd w:val="clear" w:color="auto" w:fill="auto"/>
            <w:vAlign w:val="center"/>
          </w:tcPr>
          <w:p w:rsidR="00211A4D" w:rsidRPr="00D44505" w:rsidRDefault="00211A4D" w:rsidP="000B2EC8">
            <w:pPr>
              <w:pStyle w:val="Tabellacepav"/>
            </w:pPr>
            <w:r w:rsidRPr="00001531">
              <w:t>/</w:t>
            </w:r>
          </w:p>
        </w:tc>
      </w:tr>
      <w:tr w:rsidR="00211A4D" w:rsidRPr="00D44505" w:rsidTr="00211A4D">
        <w:trPr>
          <w:trHeight w:val="207"/>
          <w:jc w:val="center"/>
        </w:trPr>
        <w:tc>
          <w:tcPr>
            <w:tcW w:w="1288" w:type="pct"/>
            <w:shd w:val="clear" w:color="auto" w:fill="auto"/>
            <w:vAlign w:val="center"/>
          </w:tcPr>
          <w:p w:rsidR="00211A4D" w:rsidRDefault="00211A4D" w:rsidP="000B2EC8">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11A4D" w:rsidRPr="00D44505" w:rsidRDefault="00211A4D" w:rsidP="000B2EC8">
            <w:pPr>
              <w:pStyle w:val="Tabellacepav"/>
            </w:pPr>
            <w:r w:rsidRPr="00001531">
              <w:t>/</w:t>
            </w:r>
          </w:p>
        </w:tc>
      </w:tr>
      <w:tr w:rsidR="00211A4D" w:rsidRPr="00D44505" w:rsidTr="00211A4D">
        <w:trPr>
          <w:trHeight w:val="207"/>
          <w:jc w:val="center"/>
        </w:trPr>
        <w:tc>
          <w:tcPr>
            <w:tcW w:w="1288" w:type="pct"/>
            <w:shd w:val="clear" w:color="auto" w:fill="auto"/>
            <w:vAlign w:val="center"/>
          </w:tcPr>
          <w:p w:rsidR="00211A4D" w:rsidRDefault="00211A4D" w:rsidP="000B2EC8">
            <w:pPr>
              <w:pStyle w:val="Tabellacepav"/>
              <w:rPr>
                <w:b/>
              </w:rPr>
            </w:pPr>
            <w:r w:rsidRPr="00763BDB">
              <w:rPr>
                <w:b/>
              </w:rPr>
              <w:t xml:space="preserve">Ossigeno disciolto </w:t>
            </w:r>
          </w:p>
          <w:p w:rsidR="00211A4D" w:rsidRPr="00763BDB" w:rsidRDefault="00211A4D" w:rsidP="000B2EC8">
            <w:pPr>
              <w:pStyle w:val="Tabellacepav"/>
              <w:rPr>
                <w:b/>
              </w:rPr>
            </w:pPr>
            <w:r w:rsidRPr="00763BDB">
              <w:rPr>
                <w:b/>
              </w:rPr>
              <w:t>(mg/l e %sat)</w:t>
            </w:r>
          </w:p>
        </w:tc>
        <w:tc>
          <w:tcPr>
            <w:tcW w:w="3712" w:type="pct"/>
            <w:shd w:val="clear" w:color="auto" w:fill="auto"/>
            <w:vAlign w:val="center"/>
          </w:tcPr>
          <w:p w:rsidR="00211A4D" w:rsidRPr="00D44505" w:rsidRDefault="00211A4D" w:rsidP="000B2EC8">
            <w:pPr>
              <w:pStyle w:val="Tabellacepav"/>
            </w:pPr>
            <w:r w:rsidRPr="00001531">
              <w:t>/</w:t>
            </w:r>
          </w:p>
        </w:tc>
      </w:tr>
      <w:tr w:rsidR="00211A4D" w:rsidRPr="00D44505" w:rsidTr="00211A4D">
        <w:trPr>
          <w:trHeight w:val="207"/>
          <w:jc w:val="center"/>
        </w:trPr>
        <w:tc>
          <w:tcPr>
            <w:tcW w:w="1288" w:type="pct"/>
            <w:shd w:val="clear" w:color="auto" w:fill="auto"/>
            <w:vAlign w:val="center"/>
          </w:tcPr>
          <w:p w:rsidR="00211A4D" w:rsidRPr="00763BDB" w:rsidRDefault="00211A4D" w:rsidP="000B2EC8">
            <w:pPr>
              <w:pStyle w:val="Tabellacepav"/>
              <w:rPr>
                <w:b/>
              </w:rPr>
            </w:pPr>
            <w:r w:rsidRPr="00763BDB">
              <w:rPr>
                <w:b/>
              </w:rPr>
              <w:t>Parametri da laboratorio</w:t>
            </w:r>
          </w:p>
        </w:tc>
        <w:tc>
          <w:tcPr>
            <w:tcW w:w="3712" w:type="pct"/>
            <w:shd w:val="clear" w:color="auto" w:fill="auto"/>
            <w:vAlign w:val="center"/>
          </w:tcPr>
          <w:p w:rsidR="00211A4D" w:rsidRPr="00D44505" w:rsidRDefault="00211A4D" w:rsidP="000B2EC8">
            <w:pPr>
              <w:pStyle w:val="Tabellacepav"/>
            </w:pPr>
            <w:r w:rsidRPr="00001531">
              <w:t>/</w:t>
            </w:r>
          </w:p>
        </w:tc>
      </w:tr>
      <w:tr w:rsidR="00211A4D" w:rsidRPr="00D44505" w:rsidTr="00211A4D">
        <w:trPr>
          <w:trHeight w:val="207"/>
          <w:jc w:val="center"/>
        </w:trPr>
        <w:tc>
          <w:tcPr>
            <w:tcW w:w="1288" w:type="pct"/>
            <w:shd w:val="clear" w:color="auto" w:fill="auto"/>
            <w:vAlign w:val="center"/>
          </w:tcPr>
          <w:p w:rsidR="00211A4D" w:rsidRPr="00E7204C" w:rsidRDefault="00211A4D" w:rsidP="000B2EC8">
            <w:pPr>
              <w:pStyle w:val="Tabellacepav"/>
              <w:rPr>
                <w:b/>
                <w:highlight w:val="yellow"/>
              </w:rPr>
            </w:pPr>
            <w:r w:rsidRPr="00BD0348">
              <w:rPr>
                <w:b/>
              </w:rPr>
              <w:t>Valutazione e confronto VIP</w:t>
            </w:r>
          </w:p>
        </w:tc>
        <w:tc>
          <w:tcPr>
            <w:tcW w:w="3712" w:type="pct"/>
            <w:shd w:val="clear" w:color="auto" w:fill="auto"/>
            <w:vAlign w:val="center"/>
          </w:tcPr>
          <w:p w:rsidR="00211A4D" w:rsidRPr="00D44505" w:rsidRDefault="00211A4D" w:rsidP="000B2EC8">
            <w:pPr>
              <w:pStyle w:val="Tabellacepav"/>
            </w:pPr>
            <w:r w:rsidRPr="00001531">
              <w:t>/</w:t>
            </w:r>
          </w:p>
        </w:tc>
      </w:tr>
      <w:tr w:rsidR="00211A4D" w:rsidRPr="0022370E" w:rsidTr="00211A4D">
        <w:trPr>
          <w:trHeight w:val="207"/>
          <w:jc w:val="center"/>
        </w:trPr>
        <w:tc>
          <w:tcPr>
            <w:tcW w:w="1288" w:type="pct"/>
            <w:shd w:val="clear" w:color="auto" w:fill="auto"/>
            <w:vAlign w:val="center"/>
          </w:tcPr>
          <w:p w:rsidR="00211A4D" w:rsidRPr="00763BDB" w:rsidRDefault="00211A4D" w:rsidP="000B2EC8">
            <w:pPr>
              <w:pStyle w:val="Tabellacepav"/>
              <w:rPr>
                <w:b/>
              </w:rPr>
            </w:pPr>
            <w:r w:rsidRPr="00763BDB">
              <w:rPr>
                <w:b/>
              </w:rPr>
              <w:t>Prelievo campioni per laboratorio</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207"/>
          <w:jc w:val="center"/>
        </w:trPr>
        <w:tc>
          <w:tcPr>
            <w:tcW w:w="1288" w:type="pct"/>
            <w:shd w:val="clear" w:color="auto" w:fill="auto"/>
            <w:vAlign w:val="center"/>
          </w:tcPr>
          <w:p w:rsidR="00211A4D" w:rsidRPr="00763BDB" w:rsidRDefault="00211A4D" w:rsidP="000B2EC8">
            <w:pPr>
              <w:pStyle w:val="Tabellacepav"/>
              <w:rPr>
                <w:b/>
              </w:rPr>
            </w:pPr>
            <w:r w:rsidRPr="00763BDB">
              <w:rPr>
                <w:b/>
              </w:rPr>
              <w:t>Filtrazione/acidificazione in situ</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207"/>
          <w:jc w:val="center"/>
        </w:trPr>
        <w:tc>
          <w:tcPr>
            <w:tcW w:w="1288" w:type="pct"/>
            <w:shd w:val="clear" w:color="auto" w:fill="auto"/>
            <w:vAlign w:val="center"/>
          </w:tcPr>
          <w:p w:rsidR="00211A4D" w:rsidRPr="00763BDB" w:rsidRDefault="00211A4D" w:rsidP="000B2EC8">
            <w:pPr>
              <w:pStyle w:val="Tabellacepav"/>
              <w:rPr>
                <w:b/>
              </w:rPr>
            </w:pPr>
            <w:r w:rsidRPr="00763BDB">
              <w:rPr>
                <w:b/>
              </w:rPr>
              <w:t>Campionatore utilizzato</w:t>
            </w:r>
          </w:p>
        </w:tc>
        <w:tc>
          <w:tcPr>
            <w:tcW w:w="3712" w:type="pct"/>
            <w:shd w:val="clear" w:color="auto" w:fill="auto"/>
            <w:vAlign w:val="center"/>
          </w:tcPr>
          <w:p w:rsidR="00211A4D" w:rsidRPr="0022370E" w:rsidRDefault="00211A4D" w:rsidP="000B2EC8">
            <w:pPr>
              <w:pStyle w:val="Tabellacepav"/>
              <w:rPr>
                <w:highlight w:val="yellow"/>
              </w:rPr>
            </w:pPr>
            <w:r w:rsidRPr="00001531">
              <w:t>/</w:t>
            </w:r>
          </w:p>
        </w:tc>
      </w:tr>
      <w:tr w:rsidR="00211A4D" w:rsidRPr="0022370E" w:rsidTr="00211A4D">
        <w:trPr>
          <w:trHeight w:val="60"/>
          <w:jc w:val="center"/>
        </w:trPr>
        <w:tc>
          <w:tcPr>
            <w:tcW w:w="1288" w:type="pct"/>
            <w:shd w:val="clear" w:color="auto" w:fill="auto"/>
            <w:vAlign w:val="center"/>
          </w:tcPr>
          <w:p w:rsidR="00211A4D" w:rsidRPr="00763BDB" w:rsidRDefault="00211A4D" w:rsidP="000B2EC8">
            <w:pPr>
              <w:pStyle w:val="Tabellacepav"/>
              <w:rPr>
                <w:b/>
              </w:rPr>
            </w:pPr>
            <w:r>
              <w:rPr>
                <w:b/>
              </w:rPr>
              <w:t>Note</w:t>
            </w:r>
          </w:p>
        </w:tc>
        <w:tc>
          <w:tcPr>
            <w:tcW w:w="3712" w:type="pct"/>
            <w:shd w:val="clear" w:color="auto" w:fill="auto"/>
            <w:vAlign w:val="center"/>
          </w:tcPr>
          <w:p w:rsidR="00211A4D" w:rsidRPr="00001531" w:rsidRDefault="00211A4D" w:rsidP="000B2EC8">
            <w:pPr>
              <w:pStyle w:val="Tabellacepav"/>
            </w:pPr>
            <w:r>
              <w:t>Punto piezometrico - rilievo del solo livello statico</w:t>
            </w:r>
          </w:p>
        </w:tc>
      </w:tr>
      <w:tr w:rsidR="00211A4D" w:rsidRPr="0022370E" w:rsidTr="00211A4D">
        <w:trPr>
          <w:trHeight w:val="207"/>
          <w:jc w:val="center"/>
        </w:trPr>
        <w:tc>
          <w:tcPr>
            <w:tcW w:w="1288" w:type="pct"/>
            <w:shd w:val="clear" w:color="auto" w:fill="auto"/>
            <w:vAlign w:val="center"/>
          </w:tcPr>
          <w:p w:rsidR="00211A4D" w:rsidRPr="006F2496" w:rsidRDefault="00211A4D" w:rsidP="000B2EC8">
            <w:pPr>
              <w:pStyle w:val="Tabellacepav"/>
              <w:rPr>
                <w:b/>
              </w:rPr>
            </w:pPr>
            <w:r w:rsidRPr="006F2496">
              <w:rPr>
                <w:b/>
              </w:rPr>
              <w:t>Operatori</w:t>
            </w:r>
          </w:p>
        </w:tc>
        <w:tc>
          <w:tcPr>
            <w:tcW w:w="3712" w:type="pct"/>
            <w:shd w:val="clear" w:color="auto" w:fill="auto"/>
            <w:vAlign w:val="center"/>
          </w:tcPr>
          <w:p w:rsidR="00211A4D" w:rsidRPr="00001531" w:rsidRDefault="00211A4D" w:rsidP="000B2EC8">
            <w:pPr>
              <w:pStyle w:val="Tabellacepav"/>
            </w:pPr>
            <w:r w:rsidRPr="00001531">
              <w:t>T. Faye</w:t>
            </w:r>
          </w:p>
        </w:tc>
      </w:tr>
      <w:tr w:rsidR="00211A4D" w:rsidRPr="0022370E" w:rsidTr="006156A0">
        <w:trPr>
          <w:trHeight w:val="3150"/>
          <w:jc w:val="center"/>
        </w:trPr>
        <w:tc>
          <w:tcPr>
            <w:tcW w:w="1288" w:type="pct"/>
            <w:shd w:val="clear" w:color="auto" w:fill="auto"/>
            <w:vAlign w:val="center"/>
          </w:tcPr>
          <w:p w:rsidR="00211A4D" w:rsidRPr="00A92D89" w:rsidRDefault="00211A4D" w:rsidP="000B2EC8">
            <w:pPr>
              <w:pStyle w:val="Tabellacepav"/>
              <w:rPr>
                <w:b/>
              </w:rPr>
            </w:pPr>
            <w:r w:rsidRPr="00A92D89">
              <w:rPr>
                <w:b/>
              </w:rPr>
              <w:t>Fotografia</w:t>
            </w:r>
          </w:p>
        </w:tc>
        <w:tc>
          <w:tcPr>
            <w:tcW w:w="3712" w:type="pct"/>
            <w:shd w:val="clear" w:color="auto" w:fill="auto"/>
            <w:vAlign w:val="center"/>
          </w:tcPr>
          <w:p w:rsidR="00211A4D" w:rsidRPr="0022370E" w:rsidRDefault="006156A0" w:rsidP="000B2EC8">
            <w:pPr>
              <w:pStyle w:val="Tabellacepav"/>
              <w:rPr>
                <w:highlight w:val="yellow"/>
              </w:rPr>
            </w:pPr>
            <w:r>
              <w:rPr>
                <w:noProof/>
              </w:rPr>
              <w:drawing>
                <wp:inline distT="0" distB="0" distL="0" distR="0" wp14:anchorId="78CC511E" wp14:editId="5150DE63">
                  <wp:extent cx="3514476" cy="1977152"/>
                  <wp:effectExtent l="0" t="0" r="0" b="4445"/>
                  <wp:docPr id="1515" name="Immagine 1515" descr="\\Ambientale2009\ATR\Cepav2\PMA BS-VR\08.Foto e schede punto\Acque sotterranee\Piezometri\2021-02\Pz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8.Foto e schede punto\Acque sotterranee\Piezometri\2021-02\Pz 16.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18871" cy="1979624"/>
                          </a:xfrm>
                          <a:prstGeom prst="rect">
                            <a:avLst/>
                          </a:prstGeom>
                          <a:noFill/>
                          <a:ln>
                            <a:noFill/>
                          </a:ln>
                        </pic:spPr>
                      </pic:pic>
                    </a:graphicData>
                  </a:graphic>
                </wp:inline>
              </w:drawing>
            </w:r>
          </w:p>
        </w:tc>
      </w:tr>
    </w:tbl>
    <w:p w:rsidR="00211A4D" w:rsidRPr="006156A0" w:rsidRDefault="00211A4D" w:rsidP="00211A4D">
      <w:pPr>
        <w:ind w:right="141"/>
        <w:jc w:val="center"/>
        <w:rPr>
          <w:rFonts w:ascii="Calibri" w:hAnsi="Calibri"/>
          <w:b/>
          <w:sz w:val="10"/>
          <w:szCs w:val="10"/>
          <w:lang w:val="it-IT"/>
        </w:rPr>
      </w:pPr>
    </w:p>
    <w:p w:rsidR="00211A4D" w:rsidRPr="008E62A1" w:rsidRDefault="00211A4D" w:rsidP="00211A4D">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sidR="002D16EC">
        <w:rPr>
          <w:rFonts w:ascii="Calibri" w:hAnsi="Calibri"/>
          <w:b/>
          <w:sz w:val="18"/>
          <w:szCs w:val="22"/>
          <w:lang w:val="it-IT"/>
        </w:rPr>
        <w:t>3</w:t>
      </w:r>
      <w:r>
        <w:rPr>
          <w:rFonts w:ascii="Calibri" w:hAnsi="Calibri"/>
          <w:b/>
          <w:sz w:val="18"/>
          <w:szCs w:val="22"/>
        </w:rPr>
        <w:t xml:space="preserve">.1 - </w:t>
      </w:r>
      <w:r>
        <w:rPr>
          <w:rFonts w:ascii="Calibri" w:hAnsi="Calibri"/>
          <w:b/>
          <w:sz w:val="18"/>
          <w:lang w:val="it-IT"/>
        </w:rPr>
        <w:t>Schede punto – AV-CA-SO-16</w:t>
      </w:r>
    </w:p>
    <w:p w:rsidR="00F5283F" w:rsidRPr="00B50A2E" w:rsidRDefault="00F5283F" w:rsidP="00F5283F">
      <w:pPr>
        <w:pStyle w:val="Titolo3"/>
        <w:keepNext w:val="0"/>
        <w:numPr>
          <w:ilvl w:val="2"/>
          <w:numId w:val="20"/>
        </w:numPr>
        <w:overflowPunct w:val="0"/>
        <w:autoSpaceDE w:val="0"/>
        <w:autoSpaceDN w:val="0"/>
        <w:adjustRightInd w:val="0"/>
        <w:spacing w:after="240"/>
        <w:ind w:right="567"/>
        <w:textAlignment w:val="baseline"/>
      </w:pPr>
      <w:bookmarkStart w:id="34" w:name="_Toc70349381"/>
      <w:r w:rsidRPr="00B50A2E">
        <w:lastRenderedPageBreak/>
        <w:t>Confronto dei risultati tra le stazioni di monte e valle</w:t>
      </w:r>
      <w:bookmarkEnd w:id="34"/>
    </w:p>
    <w:p w:rsidR="00F5283F" w:rsidRDefault="00F5283F" w:rsidP="00E42EC9">
      <w:pPr>
        <w:spacing w:after="60" w:line="276" w:lineRule="auto"/>
        <w:ind w:right="142"/>
        <w:contextualSpacing/>
        <w:jc w:val="both"/>
        <w:rPr>
          <w:rFonts w:ascii="Calibri" w:hAnsi="Calibri"/>
          <w:sz w:val="22"/>
          <w:szCs w:val="22"/>
          <w:lang w:val="it-IT" w:eastAsia="en-US"/>
        </w:rPr>
      </w:pPr>
      <w:r w:rsidRPr="004F066E">
        <w:rPr>
          <w:rFonts w:ascii="Calibri" w:hAnsi="Calibri"/>
          <w:sz w:val="22"/>
          <w:szCs w:val="22"/>
          <w:lang w:val="it-IT" w:eastAsia="en-US"/>
        </w:rPr>
        <w:t>In considerazione delle conclusioni tratte nell’aggiornamento dello studio idrogeologico ed idrochimico del settembre 2020 (</w:t>
      </w:r>
      <w:r>
        <w:rPr>
          <w:rFonts w:ascii="Calibri" w:hAnsi="Calibri"/>
          <w:sz w:val="22"/>
          <w:szCs w:val="22"/>
          <w:lang w:val="it-IT" w:eastAsia="en-US"/>
        </w:rPr>
        <w:t>Allegato 4: Approfondimento idrogeologico Rev. 01 al Dossier Ambientale – Fase AO Monit</w:t>
      </w:r>
      <w:r w:rsidRPr="004F066E">
        <w:rPr>
          <w:rFonts w:ascii="Calibri" w:hAnsi="Calibri"/>
          <w:sz w:val="22"/>
          <w:szCs w:val="22"/>
          <w:lang w:val="it-IT" w:eastAsia="en-US"/>
        </w:rPr>
        <w:t>o</w:t>
      </w:r>
      <w:r>
        <w:rPr>
          <w:rFonts w:ascii="Calibri" w:hAnsi="Calibri"/>
          <w:sz w:val="22"/>
          <w:szCs w:val="22"/>
          <w:lang w:val="it-IT" w:eastAsia="en-US"/>
        </w:rPr>
        <w:t>raggio Ambientale DA18/2020 Rev. 01 del 04/09/2020</w:t>
      </w:r>
      <w:r w:rsidRPr="004F066E">
        <w:rPr>
          <w:rFonts w:ascii="Calibri" w:hAnsi="Calibri"/>
          <w:sz w:val="22"/>
          <w:szCs w:val="22"/>
          <w:lang w:val="it-IT" w:eastAsia="en-US"/>
        </w:rPr>
        <w:t>) si riporta sinteticamente che i  piezometri AV-CA-SO-16 ed AV-CA-SO-17 monitorano corpi idrici differenti in quanto il piezometro 16 è all’interno della falda principale mentre il 17 interessa una falda sospesa nel corpo morenico.</w:t>
      </w:r>
    </w:p>
    <w:p w:rsidR="00F5283F" w:rsidRDefault="00F5283F" w:rsidP="00F5283F">
      <w:pPr>
        <w:spacing w:after="60" w:line="276" w:lineRule="auto"/>
        <w:ind w:right="142"/>
        <w:contextualSpacing/>
        <w:jc w:val="both"/>
        <w:rPr>
          <w:rFonts w:ascii="Calibri" w:hAnsi="Calibri"/>
          <w:sz w:val="22"/>
          <w:szCs w:val="22"/>
          <w:lang w:val="it-IT" w:eastAsia="en-US"/>
        </w:rPr>
      </w:pPr>
      <w:r>
        <w:rPr>
          <w:rFonts w:ascii="Calibri" w:hAnsi="Calibri"/>
          <w:sz w:val="22"/>
          <w:szCs w:val="22"/>
          <w:lang w:val="it-IT" w:eastAsia="en-US"/>
        </w:rPr>
        <w:t>Si è quindi proposto di utilizzare i</w:t>
      </w:r>
      <w:r w:rsidRPr="00A92DF5">
        <w:rPr>
          <w:rFonts w:ascii="Calibri" w:hAnsi="Calibri"/>
          <w:sz w:val="22"/>
          <w:szCs w:val="22"/>
          <w:lang w:val="it-IT" w:eastAsia="en-US"/>
        </w:rPr>
        <w:t xml:space="preserve"> piezometr</w:t>
      </w:r>
      <w:r>
        <w:rPr>
          <w:rFonts w:ascii="Calibri" w:hAnsi="Calibri"/>
          <w:sz w:val="22"/>
          <w:szCs w:val="22"/>
          <w:lang w:val="it-IT" w:eastAsia="en-US"/>
        </w:rPr>
        <w:t>i</w:t>
      </w:r>
      <w:r w:rsidRPr="00A92DF5">
        <w:rPr>
          <w:rFonts w:ascii="Calibri" w:hAnsi="Calibri"/>
          <w:sz w:val="22"/>
          <w:szCs w:val="22"/>
          <w:lang w:val="it-IT" w:eastAsia="en-US"/>
        </w:rPr>
        <w:t xml:space="preserve"> AV-CA-SO-1</w:t>
      </w:r>
      <w:r>
        <w:rPr>
          <w:rFonts w:ascii="Calibri" w:hAnsi="Calibri"/>
          <w:sz w:val="22"/>
          <w:szCs w:val="22"/>
          <w:lang w:val="it-IT" w:eastAsia="en-US"/>
        </w:rPr>
        <w:t>6</w:t>
      </w:r>
      <w:r w:rsidRPr="00A92DF5">
        <w:rPr>
          <w:rFonts w:ascii="Calibri" w:hAnsi="Calibri"/>
          <w:sz w:val="22"/>
          <w:szCs w:val="22"/>
          <w:lang w:val="it-IT" w:eastAsia="en-US"/>
        </w:rPr>
        <w:t xml:space="preserve"> </w:t>
      </w:r>
      <w:r>
        <w:rPr>
          <w:rFonts w:ascii="Calibri" w:hAnsi="Calibri"/>
          <w:sz w:val="22"/>
          <w:szCs w:val="22"/>
          <w:lang w:val="it-IT" w:eastAsia="en-US"/>
        </w:rPr>
        <w:t xml:space="preserve">e AV-CA-SO-17 come </w:t>
      </w:r>
      <w:r>
        <w:rPr>
          <w:rFonts w:ascii="Calibri" w:hAnsi="Calibri"/>
          <w:b/>
          <w:sz w:val="22"/>
          <w:szCs w:val="22"/>
          <w:lang w:val="it-IT" w:eastAsia="en-US"/>
        </w:rPr>
        <w:t>punti</w:t>
      </w:r>
      <w:r w:rsidRPr="002F0003">
        <w:rPr>
          <w:rFonts w:ascii="Calibri" w:hAnsi="Calibri"/>
          <w:b/>
          <w:sz w:val="22"/>
          <w:szCs w:val="22"/>
          <w:lang w:val="it-IT" w:eastAsia="en-US"/>
        </w:rPr>
        <w:t xml:space="preserve"> piezometric</w:t>
      </w:r>
      <w:r>
        <w:rPr>
          <w:rFonts w:ascii="Calibri" w:hAnsi="Calibri"/>
          <w:b/>
          <w:sz w:val="22"/>
          <w:szCs w:val="22"/>
          <w:lang w:val="it-IT" w:eastAsia="en-US"/>
        </w:rPr>
        <w:t>i</w:t>
      </w:r>
      <w:r>
        <w:rPr>
          <w:rFonts w:ascii="Calibri" w:hAnsi="Calibri"/>
          <w:sz w:val="22"/>
          <w:szCs w:val="22"/>
          <w:lang w:val="it-IT" w:eastAsia="en-US"/>
        </w:rPr>
        <w:t xml:space="preserve"> e di integrare la rete di monitoraggio nell’area, in particolare per il monitoraggio della WBS GN01.</w:t>
      </w:r>
    </w:p>
    <w:p w:rsidR="00F5283F" w:rsidRDefault="00F5283F" w:rsidP="00F5283F">
      <w:pPr>
        <w:spacing w:after="60" w:line="276" w:lineRule="auto"/>
        <w:ind w:right="142"/>
        <w:contextualSpacing/>
        <w:jc w:val="both"/>
        <w:rPr>
          <w:rFonts w:ascii="Calibri" w:hAnsi="Calibri"/>
          <w:sz w:val="22"/>
          <w:szCs w:val="22"/>
          <w:lang w:val="it-IT" w:eastAsia="en-US"/>
        </w:rPr>
      </w:pPr>
    </w:p>
    <w:p w:rsidR="00F5283F" w:rsidRDefault="00F5283F" w:rsidP="00F5283F">
      <w:pPr>
        <w:autoSpaceDE w:val="0"/>
        <w:autoSpaceDN w:val="0"/>
        <w:adjustRightInd w:val="0"/>
        <w:spacing w:line="276" w:lineRule="auto"/>
        <w:jc w:val="both"/>
        <w:rPr>
          <w:b/>
          <w:bCs/>
          <w:color w:val="0070C0"/>
          <w:szCs w:val="24"/>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a partire dallla campagna di novembre 2020 si prosegue il monitoraggio del punto AV-CA-SO-16 come punto piezometrico. </w:t>
      </w:r>
    </w:p>
    <w:p w:rsidR="00F5283F" w:rsidRPr="00F762B3" w:rsidRDefault="00F5283F" w:rsidP="00F5283F">
      <w:pPr>
        <w:spacing w:after="60" w:line="288" w:lineRule="auto"/>
        <w:ind w:right="142"/>
        <w:contextualSpacing/>
        <w:jc w:val="both"/>
        <w:rPr>
          <w:rFonts w:ascii="Calibri" w:hAnsi="Calibri"/>
          <w:sz w:val="22"/>
          <w:szCs w:val="22"/>
          <w:lang w:val="it-IT"/>
        </w:rPr>
      </w:pPr>
      <w:r w:rsidRPr="00F762B3">
        <w:rPr>
          <w:rFonts w:ascii="Calibri" w:hAnsi="Calibri"/>
          <w:sz w:val="22"/>
          <w:szCs w:val="22"/>
          <w:lang w:val="it-IT"/>
        </w:rPr>
        <w:t xml:space="preserve">Nella seguente tabella vengono riportati i valori dei livelli di falda </w:t>
      </w:r>
      <w:r>
        <w:rPr>
          <w:rFonts w:ascii="Calibri" w:hAnsi="Calibri"/>
          <w:sz w:val="22"/>
          <w:szCs w:val="22"/>
          <w:lang w:val="it-IT"/>
        </w:rPr>
        <w:t>rilevari nel monitoraggio relativo al I trimestre 2021</w:t>
      </w:r>
      <w:r w:rsidRPr="00F762B3">
        <w:rPr>
          <w:rFonts w:ascii="Calibri" w:hAnsi="Calibri"/>
          <w:sz w:val="22"/>
          <w:szCs w:val="22"/>
          <w:lang w:val="it-IT"/>
        </w:rPr>
        <w:t>.</w:t>
      </w:r>
    </w:p>
    <w:p w:rsidR="00F5283F" w:rsidRPr="003D5DCA" w:rsidRDefault="00F5283F" w:rsidP="00F5283F">
      <w:pPr>
        <w:spacing w:after="60" w:line="288" w:lineRule="auto"/>
        <w:ind w:right="142"/>
        <w:contextualSpacing/>
        <w:jc w:val="both"/>
        <w:rPr>
          <w:rFonts w:ascii="Calibri" w:hAnsi="Calibri"/>
          <w:sz w:val="22"/>
          <w:szCs w:val="22"/>
          <w:highlight w:val="yellow"/>
          <w:lang w:val="it-IT"/>
        </w:rPr>
      </w:pPr>
    </w:p>
    <w:tbl>
      <w:tblPr>
        <w:tblW w:w="1737" w:type="pct"/>
        <w:jc w:val="center"/>
        <w:tblCellMar>
          <w:left w:w="70" w:type="dxa"/>
          <w:right w:w="70" w:type="dxa"/>
        </w:tblCellMar>
        <w:tblLook w:val="04A0" w:firstRow="1" w:lastRow="0" w:firstColumn="1" w:lastColumn="0" w:noHBand="0" w:noVBand="1"/>
      </w:tblPr>
      <w:tblGrid>
        <w:gridCol w:w="1409"/>
        <w:gridCol w:w="718"/>
        <w:gridCol w:w="1270"/>
      </w:tblGrid>
      <w:tr w:rsidR="00F5283F" w:rsidRPr="00F762B3" w:rsidTr="00F5283F">
        <w:trPr>
          <w:trHeight w:val="300"/>
          <w:jc w:val="center"/>
        </w:trPr>
        <w:tc>
          <w:tcPr>
            <w:tcW w:w="2073" w:type="pct"/>
            <w:tcBorders>
              <w:top w:val="nil"/>
              <w:left w:val="nil"/>
              <w:bottom w:val="nil"/>
              <w:right w:val="nil"/>
            </w:tcBorders>
            <w:shd w:val="clear" w:color="auto" w:fill="auto"/>
            <w:noWrap/>
            <w:vAlign w:val="center"/>
            <w:hideMark/>
          </w:tcPr>
          <w:p w:rsidR="00F5283F" w:rsidRPr="00F762B3" w:rsidRDefault="00F5283F" w:rsidP="000B2EC8">
            <w:pPr>
              <w:widowControl/>
              <w:rPr>
                <w:rFonts w:ascii="Calibri" w:hAnsi="Calibri" w:cs="Calibri"/>
                <w:b/>
                <w:bCs/>
                <w:snapToGrid/>
                <w:color w:val="000000"/>
                <w:sz w:val="18"/>
                <w:szCs w:val="18"/>
                <w:lang w:val="it-IT"/>
              </w:rPr>
            </w:pPr>
          </w:p>
        </w:tc>
        <w:tc>
          <w:tcPr>
            <w:tcW w:w="10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5283F" w:rsidRPr="00F762B3" w:rsidRDefault="00F5283F" w:rsidP="000B2EC8">
            <w:pPr>
              <w:widowControl/>
              <w:jc w:val="center"/>
              <w:rPr>
                <w:rFonts w:ascii="Calibri" w:hAnsi="Calibri" w:cs="Calibri"/>
                <w:b/>
                <w:bCs/>
                <w:snapToGrid/>
                <w:color w:val="000000"/>
                <w:sz w:val="18"/>
                <w:szCs w:val="18"/>
                <w:lang w:val="it-IT"/>
              </w:rPr>
            </w:pPr>
          </w:p>
        </w:tc>
        <w:tc>
          <w:tcPr>
            <w:tcW w:w="1870" w:type="pct"/>
            <w:tcBorders>
              <w:top w:val="single" w:sz="4" w:space="0" w:color="auto"/>
              <w:left w:val="nil"/>
              <w:bottom w:val="single" w:sz="4" w:space="0" w:color="auto"/>
              <w:right w:val="single" w:sz="4" w:space="0" w:color="auto"/>
            </w:tcBorders>
            <w:shd w:val="clear" w:color="auto" w:fill="auto"/>
            <w:noWrap/>
            <w:vAlign w:val="center"/>
          </w:tcPr>
          <w:p w:rsidR="00F5283F" w:rsidRPr="00F762B3" w:rsidRDefault="00F5283F" w:rsidP="000B2EC8">
            <w:pPr>
              <w:ind w:left="-97" w:right="-108"/>
              <w:jc w:val="center"/>
              <w:rPr>
                <w:rFonts w:ascii="Calibri" w:hAnsi="Calibri"/>
                <w:bCs/>
                <w:color w:val="000000"/>
                <w:sz w:val="16"/>
                <w:szCs w:val="16"/>
              </w:rPr>
            </w:pPr>
            <w:r w:rsidRPr="00F762B3">
              <w:rPr>
                <w:rFonts w:ascii="Calibri" w:hAnsi="Calibri"/>
                <w:bCs/>
                <w:color w:val="000000"/>
                <w:sz w:val="16"/>
                <w:szCs w:val="16"/>
              </w:rPr>
              <w:t>I</w:t>
            </w:r>
          </w:p>
          <w:p w:rsidR="00F5283F" w:rsidRPr="00F762B3" w:rsidRDefault="00F5283F" w:rsidP="00F5283F">
            <w:pPr>
              <w:ind w:left="-97" w:right="-108"/>
              <w:jc w:val="center"/>
              <w:rPr>
                <w:rFonts w:ascii="Calibri" w:hAnsi="Calibri"/>
                <w:bCs/>
                <w:color w:val="000000"/>
                <w:sz w:val="16"/>
                <w:szCs w:val="16"/>
              </w:rPr>
            </w:pPr>
            <w:r>
              <w:rPr>
                <w:rFonts w:ascii="Calibri" w:hAnsi="Calibri"/>
                <w:bCs/>
                <w:color w:val="000000"/>
                <w:sz w:val="16"/>
                <w:szCs w:val="16"/>
              </w:rPr>
              <w:t>17</w:t>
            </w:r>
            <w:r w:rsidRPr="00F762B3">
              <w:rPr>
                <w:rFonts w:ascii="Calibri" w:hAnsi="Calibri"/>
                <w:bCs/>
                <w:color w:val="000000"/>
                <w:sz w:val="16"/>
                <w:szCs w:val="16"/>
              </w:rPr>
              <w:t>/</w:t>
            </w:r>
            <w:r>
              <w:rPr>
                <w:rFonts w:ascii="Calibri" w:hAnsi="Calibri"/>
                <w:bCs/>
                <w:color w:val="000000"/>
                <w:sz w:val="16"/>
                <w:szCs w:val="16"/>
              </w:rPr>
              <w:t>02</w:t>
            </w:r>
            <w:r w:rsidRPr="00F762B3">
              <w:rPr>
                <w:rFonts w:ascii="Calibri" w:hAnsi="Calibri"/>
                <w:bCs/>
                <w:color w:val="000000"/>
                <w:sz w:val="16"/>
                <w:szCs w:val="16"/>
              </w:rPr>
              <w:t>/2</w:t>
            </w:r>
            <w:r>
              <w:rPr>
                <w:rFonts w:ascii="Calibri" w:hAnsi="Calibri"/>
                <w:bCs/>
                <w:color w:val="000000"/>
                <w:sz w:val="16"/>
                <w:szCs w:val="16"/>
              </w:rPr>
              <w:t>1</w:t>
            </w:r>
          </w:p>
        </w:tc>
      </w:tr>
      <w:tr w:rsidR="00F5283F" w:rsidRPr="00F762B3" w:rsidTr="00F5283F">
        <w:trPr>
          <w:trHeight w:val="300"/>
          <w:jc w:val="center"/>
        </w:trPr>
        <w:tc>
          <w:tcPr>
            <w:tcW w:w="20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5283F" w:rsidRPr="00F762B3" w:rsidRDefault="00F5283F" w:rsidP="000B2EC8">
            <w:pPr>
              <w:widowControl/>
              <w:rPr>
                <w:rFonts w:ascii="Calibri" w:hAnsi="Calibri" w:cs="Calibri"/>
                <w:b/>
                <w:bCs/>
                <w:snapToGrid/>
                <w:color w:val="000000"/>
                <w:sz w:val="18"/>
                <w:szCs w:val="18"/>
                <w:lang w:val="it-IT"/>
              </w:rPr>
            </w:pPr>
            <w:r w:rsidRPr="00F762B3">
              <w:rPr>
                <w:rFonts w:ascii="Calibri" w:hAnsi="Calibri" w:cs="Calibri"/>
                <w:b/>
                <w:bCs/>
                <w:snapToGrid/>
                <w:color w:val="000000"/>
                <w:sz w:val="18"/>
                <w:szCs w:val="18"/>
                <w:lang w:val="it-IT"/>
              </w:rPr>
              <w:t>AV-CA-SO-16</w:t>
            </w:r>
          </w:p>
        </w:tc>
        <w:tc>
          <w:tcPr>
            <w:tcW w:w="1057" w:type="pct"/>
            <w:tcBorders>
              <w:top w:val="nil"/>
              <w:left w:val="nil"/>
              <w:bottom w:val="single" w:sz="4" w:space="0" w:color="auto"/>
              <w:right w:val="single" w:sz="4" w:space="0" w:color="auto"/>
            </w:tcBorders>
            <w:shd w:val="clear" w:color="auto" w:fill="auto"/>
            <w:noWrap/>
            <w:vAlign w:val="center"/>
          </w:tcPr>
          <w:p w:rsidR="00F5283F" w:rsidRPr="00F762B3" w:rsidRDefault="00F5283F" w:rsidP="000B2EC8">
            <w:pPr>
              <w:widowControl/>
              <w:jc w:val="center"/>
              <w:rPr>
                <w:rFonts w:ascii="Calibri" w:hAnsi="Calibri" w:cs="Calibri"/>
                <w:snapToGrid/>
                <w:color w:val="000000"/>
                <w:sz w:val="18"/>
                <w:szCs w:val="18"/>
                <w:lang w:val="it-IT"/>
              </w:rPr>
            </w:pPr>
            <w:r w:rsidRPr="00F762B3">
              <w:rPr>
                <w:rFonts w:ascii="Calibri" w:hAnsi="Calibri" w:cs="Calibri"/>
                <w:snapToGrid/>
                <w:color w:val="000000"/>
                <w:sz w:val="18"/>
                <w:szCs w:val="18"/>
                <w:lang w:val="it-IT"/>
              </w:rPr>
              <w:t>m s.l.m.</w:t>
            </w:r>
          </w:p>
        </w:tc>
        <w:tc>
          <w:tcPr>
            <w:tcW w:w="1870" w:type="pct"/>
            <w:tcBorders>
              <w:top w:val="nil"/>
              <w:left w:val="nil"/>
              <w:bottom w:val="single" w:sz="4" w:space="0" w:color="auto"/>
              <w:right w:val="single" w:sz="4" w:space="0" w:color="auto"/>
            </w:tcBorders>
            <w:shd w:val="clear" w:color="auto" w:fill="auto"/>
            <w:noWrap/>
            <w:vAlign w:val="center"/>
          </w:tcPr>
          <w:p w:rsidR="00F5283F" w:rsidRPr="00F762B3" w:rsidRDefault="00F5283F" w:rsidP="00AC48DD">
            <w:pPr>
              <w:widowControl/>
              <w:jc w:val="center"/>
              <w:rPr>
                <w:rFonts w:ascii="Calibri" w:hAnsi="Calibri" w:cs="Calibri"/>
                <w:snapToGrid/>
                <w:color w:val="000000"/>
                <w:sz w:val="18"/>
                <w:szCs w:val="18"/>
                <w:lang w:val="it-IT"/>
              </w:rPr>
            </w:pPr>
            <w:r w:rsidRPr="00AC48DD">
              <w:rPr>
                <w:rFonts w:ascii="Calibri" w:hAnsi="Calibri" w:cs="Calibri"/>
                <w:snapToGrid/>
                <w:color w:val="000000"/>
                <w:sz w:val="18"/>
                <w:szCs w:val="18"/>
                <w:lang w:val="it-IT"/>
              </w:rPr>
              <w:t>12</w:t>
            </w:r>
            <w:r w:rsidR="00AC48DD" w:rsidRPr="00AC48DD">
              <w:rPr>
                <w:rFonts w:ascii="Calibri" w:hAnsi="Calibri" w:cs="Calibri"/>
                <w:snapToGrid/>
                <w:color w:val="000000"/>
                <w:sz w:val="18"/>
                <w:szCs w:val="18"/>
                <w:lang w:val="it-IT"/>
              </w:rPr>
              <w:t>1</w:t>
            </w:r>
            <w:r w:rsidRPr="00AC48DD">
              <w:rPr>
                <w:rFonts w:ascii="Calibri" w:hAnsi="Calibri" w:cs="Calibri"/>
                <w:snapToGrid/>
                <w:color w:val="000000"/>
                <w:sz w:val="18"/>
                <w:szCs w:val="18"/>
                <w:lang w:val="it-IT"/>
              </w:rPr>
              <w:t>,</w:t>
            </w:r>
            <w:r w:rsidR="00AC48DD" w:rsidRPr="00AC48DD">
              <w:rPr>
                <w:rFonts w:ascii="Calibri" w:hAnsi="Calibri" w:cs="Calibri"/>
                <w:snapToGrid/>
                <w:color w:val="000000"/>
                <w:sz w:val="18"/>
                <w:szCs w:val="18"/>
                <w:lang w:val="it-IT"/>
              </w:rPr>
              <w:t>73</w:t>
            </w:r>
          </w:p>
        </w:tc>
      </w:tr>
    </w:tbl>
    <w:p w:rsidR="00F5283F" w:rsidRPr="00F762B3" w:rsidRDefault="00F5283F" w:rsidP="00F5283F">
      <w:pPr>
        <w:ind w:right="141"/>
        <w:rPr>
          <w:rFonts w:ascii="Calibri" w:hAnsi="Calibri"/>
          <w:sz w:val="10"/>
          <w:szCs w:val="10"/>
          <w:lang w:val="it-IT"/>
        </w:rPr>
      </w:pPr>
    </w:p>
    <w:p w:rsidR="00F5283F" w:rsidRPr="00F762B3" w:rsidRDefault="00F5283F" w:rsidP="00F5283F">
      <w:pPr>
        <w:ind w:right="141"/>
        <w:jc w:val="center"/>
        <w:rPr>
          <w:rFonts w:ascii="Calibri" w:hAnsi="Calibri"/>
          <w:b/>
          <w:sz w:val="18"/>
          <w:szCs w:val="22"/>
          <w:lang w:val="it-IT"/>
        </w:rPr>
      </w:pPr>
      <w:r w:rsidRPr="00F762B3">
        <w:rPr>
          <w:rFonts w:ascii="Calibri" w:hAnsi="Calibri"/>
          <w:b/>
          <w:sz w:val="18"/>
          <w:szCs w:val="22"/>
          <w:lang w:val="it-IT"/>
        </w:rPr>
        <w:t xml:space="preserve">Tabella </w:t>
      </w:r>
      <w:r w:rsidRPr="00F762B3">
        <w:rPr>
          <w:rFonts w:ascii="Calibri" w:hAnsi="Calibri"/>
          <w:b/>
          <w:sz w:val="18"/>
          <w:szCs w:val="22"/>
        </w:rPr>
        <w:fldChar w:fldCharType="begin"/>
      </w:r>
      <w:r w:rsidRPr="00F762B3">
        <w:rPr>
          <w:rFonts w:ascii="Calibri" w:hAnsi="Calibri"/>
          <w:b/>
          <w:sz w:val="18"/>
          <w:szCs w:val="22"/>
          <w:lang w:val="it-IT"/>
        </w:rPr>
        <w:instrText xml:space="preserve"> STYLEREF 1 \s </w:instrText>
      </w:r>
      <w:r w:rsidRPr="00F762B3">
        <w:rPr>
          <w:rFonts w:ascii="Calibri" w:hAnsi="Calibri"/>
          <w:b/>
          <w:sz w:val="18"/>
          <w:szCs w:val="22"/>
        </w:rPr>
        <w:fldChar w:fldCharType="separate"/>
      </w:r>
      <w:r w:rsidR="00B02453">
        <w:rPr>
          <w:rFonts w:ascii="Calibri" w:hAnsi="Calibri"/>
          <w:b/>
          <w:noProof/>
          <w:sz w:val="18"/>
          <w:szCs w:val="22"/>
          <w:lang w:val="it-IT"/>
        </w:rPr>
        <w:t>5</w:t>
      </w:r>
      <w:r w:rsidRPr="00F762B3">
        <w:rPr>
          <w:rFonts w:ascii="Calibri" w:hAnsi="Calibri"/>
          <w:b/>
          <w:sz w:val="18"/>
          <w:szCs w:val="22"/>
        </w:rPr>
        <w:fldChar w:fldCharType="end"/>
      </w:r>
      <w:r w:rsidRPr="00F762B3">
        <w:rPr>
          <w:rFonts w:ascii="Calibri" w:hAnsi="Calibri"/>
          <w:b/>
          <w:sz w:val="18"/>
          <w:szCs w:val="22"/>
          <w:lang w:val="it-IT"/>
        </w:rPr>
        <w:t>.</w:t>
      </w:r>
      <w:r w:rsidR="002D16EC">
        <w:rPr>
          <w:rFonts w:ascii="Calibri" w:hAnsi="Calibri"/>
          <w:b/>
          <w:sz w:val="18"/>
          <w:szCs w:val="22"/>
          <w:lang w:val="it-IT"/>
        </w:rPr>
        <w:t>3</w:t>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rPr>
        <w:t xml:space="preserve"> -</w:t>
      </w:r>
      <w:r w:rsidRPr="00F762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F5283F" w:rsidRPr="003D5DCA" w:rsidRDefault="00F5283F" w:rsidP="00F5283F">
      <w:pPr>
        <w:spacing w:after="60" w:line="288" w:lineRule="auto"/>
        <w:ind w:right="142"/>
        <w:contextualSpacing/>
        <w:jc w:val="both"/>
        <w:rPr>
          <w:rFonts w:ascii="Calibri" w:hAnsi="Calibri"/>
          <w:sz w:val="22"/>
          <w:szCs w:val="22"/>
          <w:highlight w:val="yellow"/>
          <w:lang w:val="it-IT"/>
        </w:rPr>
      </w:pPr>
    </w:p>
    <w:p w:rsidR="00211A4D" w:rsidRDefault="00211A4D"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Default="009B31C6" w:rsidP="00211A4D">
      <w:pPr>
        <w:pStyle w:val="p10"/>
      </w:pPr>
    </w:p>
    <w:p w:rsidR="009B31C6" w:rsidRPr="00211A4D" w:rsidRDefault="009B31C6" w:rsidP="00211A4D">
      <w:pPr>
        <w:pStyle w:val="p10"/>
      </w:pPr>
    </w:p>
    <w:p w:rsidR="009B31C6" w:rsidRPr="00906AA7" w:rsidRDefault="009B31C6" w:rsidP="00024873">
      <w:pPr>
        <w:pStyle w:val="Titolo2"/>
      </w:pPr>
      <w:bookmarkStart w:id="35" w:name="_Toc70349382"/>
      <w:r w:rsidRPr="00906AA7">
        <w:lastRenderedPageBreak/>
        <w:t>AV-CA-SO-68</w:t>
      </w:r>
      <w:bookmarkEnd w:id="3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906AA7" w:rsidRPr="005740CE" w:rsidTr="000B2EC8">
        <w:trPr>
          <w:trHeight w:val="187"/>
        </w:trPr>
        <w:tc>
          <w:tcPr>
            <w:tcW w:w="5000" w:type="pct"/>
            <w:gridSpan w:val="2"/>
            <w:shd w:val="clear" w:color="auto" w:fill="D9D9D9" w:themeFill="background1" w:themeFillShade="D9"/>
          </w:tcPr>
          <w:p w:rsidR="00906AA7" w:rsidRPr="008E62A1" w:rsidRDefault="00906AA7" w:rsidP="000B2EC8">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906AA7" w:rsidRPr="006F2496" w:rsidTr="000B2EC8">
        <w:trPr>
          <w:trHeight w:val="187"/>
        </w:trPr>
        <w:tc>
          <w:tcPr>
            <w:tcW w:w="5000" w:type="pct"/>
            <w:gridSpan w:val="2"/>
            <w:shd w:val="clear" w:color="auto" w:fill="D9D9D9" w:themeFill="background1" w:themeFillShade="D9"/>
            <w:vAlign w:val="center"/>
          </w:tcPr>
          <w:p w:rsidR="00906AA7" w:rsidRPr="006F2496" w:rsidRDefault="00906AA7" w:rsidP="00906AA7">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ANTE OPERAM</w:t>
            </w:r>
          </w:p>
        </w:tc>
      </w:tr>
      <w:tr w:rsidR="00906AA7" w:rsidRPr="006F2496" w:rsidTr="000B2EC8">
        <w:trPr>
          <w:trHeight w:val="187"/>
        </w:trPr>
        <w:tc>
          <w:tcPr>
            <w:tcW w:w="1695" w:type="pct"/>
            <w:vAlign w:val="center"/>
          </w:tcPr>
          <w:p w:rsidR="00906AA7" w:rsidRPr="006F2496" w:rsidRDefault="00906AA7" w:rsidP="000B2EC8">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906AA7" w:rsidRPr="003B6F3C" w:rsidRDefault="00906AA7" w:rsidP="000B2EC8">
            <w:pPr>
              <w:jc w:val="center"/>
              <w:rPr>
                <w:rFonts w:ascii="Calibri" w:hAnsi="Calibri"/>
                <w:b/>
                <w:sz w:val="18"/>
                <w:szCs w:val="18"/>
              </w:rPr>
            </w:pPr>
            <w:r>
              <w:rPr>
                <w:rFonts w:ascii="Calibri" w:hAnsi="Calibri"/>
                <w:b/>
                <w:sz w:val="18"/>
                <w:szCs w:val="18"/>
              </w:rPr>
              <w:t>AV-CA-SO-68</w:t>
            </w:r>
          </w:p>
        </w:tc>
      </w:tr>
      <w:tr w:rsidR="00906AA7" w:rsidRPr="006F2496" w:rsidTr="000B2EC8">
        <w:trPr>
          <w:trHeight w:val="187"/>
        </w:trPr>
        <w:tc>
          <w:tcPr>
            <w:tcW w:w="1695" w:type="pct"/>
            <w:vAlign w:val="center"/>
          </w:tcPr>
          <w:p w:rsidR="00906AA7" w:rsidRPr="006F2496" w:rsidRDefault="00906AA7" w:rsidP="000B2EC8">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906AA7" w:rsidRPr="003B6F3C" w:rsidRDefault="00906AA7" w:rsidP="000B2EC8">
            <w:pPr>
              <w:pStyle w:val="DatitabellaBS-TG"/>
              <w:ind w:right="5"/>
              <w:rPr>
                <w:snapToGrid w:val="0"/>
                <w:szCs w:val="18"/>
                <w:highlight w:val="yellow"/>
                <w:lang w:val="en-GB"/>
              </w:rPr>
            </w:pPr>
            <w:r>
              <w:rPr>
                <w:snapToGrid w:val="0"/>
                <w:szCs w:val="18"/>
                <w:lang w:val="en-GB"/>
              </w:rPr>
              <w:t>Strumento singolo</w:t>
            </w:r>
          </w:p>
        </w:tc>
      </w:tr>
      <w:tr w:rsidR="00906AA7" w:rsidRPr="006F2496" w:rsidTr="000B2EC8">
        <w:trPr>
          <w:trHeight w:val="187"/>
        </w:trPr>
        <w:tc>
          <w:tcPr>
            <w:tcW w:w="1695" w:type="pct"/>
            <w:vAlign w:val="center"/>
          </w:tcPr>
          <w:p w:rsidR="00906AA7" w:rsidRPr="00E902BD" w:rsidRDefault="00906AA7" w:rsidP="000B2EC8">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906AA7" w:rsidRPr="003B6F3C" w:rsidRDefault="00906AA7" w:rsidP="000B2EC8">
            <w:pPr>
              <w:jc w:val="center"/>
              <w:rPr>
                <w:rFonts w:ascii="Calibri" w:hAnsi="Calibri"/>
                <w:sz w:val="18"/>
                <w:szCs w:val="18"/>
                <w:highlight w:val="yellow"/>
              </w:rPr>
            </w:pPr>
            <w:r w:rsidRPr="0022370E">
              <w:rPr>
                <w:rFonts w:ascii="Calibri" w:hAnsi="Calibri"/>
                <w:sz w:val="18"/>
                <w:szCs w:val="18"/>
              </w:rPr>
              <w:t> GA04</w:t>
            </w:r>
            <w:r>
              <w:rPr>
                <w:rFonts w:ascii="Calibri" w:hAnsi="Calibri"/>
                <w:sz w:val="18"/>
                <w:szCs w:val="18"/>
              </w:rPr>
              <w:t>/</w:t>
            </w:r>
            <w:r w:rsidRPr="0022370E">
              <w:rPr>
                <w:rFonts w:ascii="Calibri" w:hAnsi="Calibri"/>
                <w:sz w:val="18"/>
                <w:szCs w:val="18"/>
              </w:rPr>
              <w:t>GN01</w:t>
            </w:r>
            <w:r>
              <w:rPr>
                <w:rFonts w:ascii="Calibri" w:hAnsi="Calibri"/>
                <w:sz w:val="18"/>
                <w:szCs w:val="18"/>
              </w:rPr>
              <w:t>/</w:t>
            </w:r>
            <w:r w:rsidRPr="0022370E">
              <w:rPr>
                <w:rFonts w:ascii="Calibri" w:hAnsi="Calibri"/>
                <w:sz w:val="18"/>
                <w:szCs w:val="18"/>
              </w:rPr>
              <w:t>GA05</w:t>
            </w:r>
          </w:p>
        </w:tc>
      </w:tr>
      <w:tr w:rsidR="00906AA7" w:rsidRPr="006F2496" w:rsidTr="000B2EC8">
        <w:trPr>
          <w:trHeight w:val="187"/>
        </w:trPr>
        <w:tc>
          <w:tcPr>
            <w:tcW w:w="1695" w:type="pct"/>
            <w:vAlign w:val="center"/>
          </w:tcPr>
          <w:p w:rsidR="00906AA7" w:rsidRPr="006F2496" w:rsidRDefault="00906AA7" w:rsidP="000B2EC8">
            <w:pPr>
              <w:jc w:val="center"/>
              <w:rPr>
                <w:rFonts w:ascii="Calibri" w:hAnsi="Calibri"/>
                <w:b/>
                <w:sz w:val="18"/>
                <w:szCs w:val="18"/>
              </w:rPr>
            </w:pPr>
            <w:r w:rsidRPr="006F2496">
              <w:rPr>
                <w:rFonts w:ascii="Calibri" w:hAnsi="Calibri"/>
                <w:b/>
                <w:sz w:val="18"/>
                <w:szCs w:val="18"/>
              </w:rPr>
              <w:t>pK</w:t>
            </w:r>
          </w:p>
        </w:tc>
        <w:tc>
          <w:tcPr>
            <w:tcW w:w="3305" w:type="pct"/>
            <w:vAlign w:val="center"/>
          </w:tcPr>
          <w:p w:rsidR="00906AA7" w:rsidRPr="006F2496" w:rsidRDefault="00906AA7" w:rsidP="00906AA7">
            <w:pPr>
              <w:jc w:val="center"/>
              <w:rPr>
                <w:rFonts w:ascii="Calibri" w:hAnsi="Calibri"/>
                <w:sz w:val="18"/>
                <w:szCs w:val="18"/>
              </w:rPr>
            </w:pPr>
            <w:r w:rsidRPr="006F2496">
              <w:rPr>
                <w:rFonts w:ascii="Calibri" w:hAnsi="Calibri"/>
                <w:sz w:val="18"/>
                <w:szCs w:val="18"/>
              </w:rPr>
              <w:t>111+9</w:t>
            </w:r>
            <w:r>
              <w:rPr>
                <w:rFonts w:ascii="Calibri" w:hAnsi="Calibri"/>
                <w:sz w:val="18"/>
                <w:szCs w:val="18"/>
              </w:rPr>
              <w:t>5</w:t>
            </w:r>
            <w:r w:rsidRPr="006F2496">
              <w:rPr>
                <w:rFonts w:ascii="Calibri" w:hAnsi="Calibri"/>
                <w:sz w:val="18"/>
                <w:szCs w:val="18"/>
              </w:rPr>
              <w:t>0</w:t>
            </w:r>
          </w:p>
        </w:tc>
      </w:tr>
      <w:tr w:rsidR="00906AA7" w:rsidRPr="006F2496" w:rsidTr="000B2EC8">
        <w:trPr>
          <w:trHeight w:val="187"/>
        </w:trPr>
        <w:tc>
          <w:tcPr>
            <w:tcW w:w="1695" w:type="pct"/>
            <w:vAlign w:val="center"/>
          </w:tcPr>
          <w:p w:rsidR="00906AA7" w:rsidRPr="006F2496" w:rsidRDefault="00906AA7" w:rsidP="000B2EC8">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906AA7" w:rsidRPr="006F2496" w:rsidRDefault="00906AA7" w:rsidP="000B2EC8">
            <w:pPr>
              <w:jc w:val="center"/>
              <w:rPr>
                <w:rFonts w:ascii="Calibri" w:hAnsi="Calibri"/>
                <w:sz w:val="18"/>
                <w:szCs w:val="18"/>
              </w:rPr>
            </w:pPr>
            <w:r w:rsidRPr="006F2496">
              <w:rPr>
                <w:rFonts w:ascii="Calibri" w:hAnsi="Calibri"/>
                <w:sz w:val="18"/>
                <w:szCs w:val="18"/>
              </w:rPr>
              <w:t>Brescia</w:t>
            </w:r>
          </w:p>
        </w:tc>
      </w:tr>
      <w:tr w:rsidR="00906AA7" w:rsidRPr="006F2496" w:rsidTr="000B2EC8">
        <w:trPr>
          <w:trHeight w:val="187"/>
        </w:trPr>
        <w:tc>
          <w:tcPr>
            <w:tcW w:w="1695" w:type="pct"/>
            <w:vAlign w:val="center"/>
          </w:tcPr>
          <w:p w:rsidR="00906AA7" w:rsidRPr="006F2496" w:rsidRDefault="00906AA7" w:rsidP="000B2EC8">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906AA7" w:rsidRPr="006F2496" w:rsidRDefault="00906AA7" w:rsidP="000B2EC8">
            <w:pPr>
              <w:jc w:val="center"/>
              <w:rPr>
                <w:rFonts w:ascii="Calibri" w:hAnsi="Calibri"/>
                <w:sz w:val="18"/>
                <w:szCs w:val="18"/>
              </w:rPr>
            </w:pPr>
            <w:r w:rsidRPr="006F2496">
              <w:rPr>
                <w:rFonts w:ascii="Calibri" w:hAnsi="Calibri"/>
                <w:sz w:val="18"/>
                <w:szCs w:val="18"/>
              </w:rPr>
              <w:t>Calcinato</w:t>
            </w:r>
          </w:p>
        </w:tc>
      </w:tr>
      <w:tr w:rsidR="00906AA7" w:rsidRPr="006F2496" w:rsidTr="000B2EC8">
        <w:trPr>
          <w:trHeight w:val="187"/>
        </w:trPr>
        <w:tc>
          <w:tcPr>
            <w:tcW w:w="1695" w:type="pct"/>
            <w:vMerge w:val="restart"/>
            <w:vAlign w:val="center"/>
          </w:tcPr>
          <w:p w:rsidR="00906AA7" w:rsidRPr="008E62A1" w:rsidRDefault="00906AA7" w:rsidP="000B2EC8">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906AA7" w:rsidRPr="006F2496" w:rsidRDefault="00906AA7" w:rsidP="000B2EC8">
            <w:pPr>
              <w:jc w:val="center"/>
              <w:rPr>
                <w:rFonts w:ascii="Arial" w:hAnsi="Arial" w:cs="Arial"/>
                <w:sz w:val="18"/>
                <w:szCs w:val="18"/>
              </w:rPr>
            </w:pPr>
            <w:r w:rsidRPr="006F2496">
              <w:rPr>
                <w:rFonts w:ascii="Calibri" w:hAnsi="Calibri"/>
                <w:bCs/>
                <w:sz w:val="18"/>
                <w:szCs w:val="18"/>
              </w:rPr>
              <w:t xml:space="preserve">E: </w:t>
            </w:r>
            <w:r w:rsidR="002D16EC" w:rsidRPr="002D16EC">
              <w:rPr>
                <w:rFonts w:ascii="Calibri" w:hAnsi="Calibri"/>
                <w:bCs/>
                <w:sz w:val="18"/>
                <w:szCs w:val="18"/>
              </w:rPr>
              <w:t>611081.20</w:t>
            </w:r>
          </w:p>
        </w:tc>
      </w:tr>
      <w:tr w:rsidR="00906AA7" w:rsidRPr="006F2496" w:rsidTr="000B2EC8">
        <w:trPr>
          <w:trHeight w:val="187"/>
        </w:trPr>
        <w:tc>
          <w:tcPr>
            <w:tcW w:w="1695" w:type="pct"/>
            <w:vMerge/>
          </w:tcPr>
          <w:p w:rsidR="00906AA7" w:rsidRPr="006F2496" w:rsidRDefault="00906AA7" w:rsidP="000B2EC8">
            <w:pPr>
              <w:jc w:val="center"/>
              <w:rPr>
                <w:rFonts w:ascii="Calibri" w:hAnsi="Calibri"/>
                <w:b/>
                <w:sz w:val="18"/>
                <w:szCs w:val="18"/>
              </w:rPr>
            </w:pPr>
          </w:p>
        </w:tc>
        <w:tc>
          <w:tcPr>
            <w:tcW w:w="3305" w:type="pct"/>
            <w:vAlign w:val="center"/>
          </w:tcPr>
          <w:p w:rsidR="00906AA7" w:rsidRPr="006F2496" w:rsidRDefault="00906AA7" w:rsidP="000B2EC8">
            <w:pPr>
              <w:jc w:val="center"/>
              <w:rPr>
                <w:rFonts w:ascii="Calibri" w:hAnsi="Calibri"/>
                <w:bCs/>
                <w:sz w:val="18"/>
                <w:szCs w:val="18"/>
              </w:rPr>
            </w:pPr>
            <w:r w:rsidRPr="006F2496">
              <w:rPr>
                <w:rFonts w:ascii="Calibri" w:hAnsi="Calibri"/>
                <w:bCs/>
                <w:sz w:val="18"/>
                <w:szCs w:val="18"/>
              </w:rPr>
              <w:t xml:space="preserve">N: </w:t>
            </w:r>
            <w:r w:rsidR="002D16EC" w:rsidRPr="002D16EC">
              <w:rPr>
                <w:rFonts w:ascii="Calibri" w:hAnsi="Calibri"/>
                <w:bCs/>
                <w:sz w:val="18"/>
                <w:szCs w:val="18"/>
              </w:rPr>
              <w:t>5035745.62</w:t>
            </w:r>
          </w:p>
        </w:tc>
      </w:tr>
      <w:tr w:rsidR="00906AA7" w:rsidRPr="006F2496" w:rsidTr="000B2EC8">
        <w:tc>
          <w:tcPr>
            <w:tcW w:w="5000" w:type="pct"/>
            <w:gridSpan w:val="2"/>
          </w:tcPr>
          <w:p w:rsidR="00906AA7" w:rsidRPr="006F2496" w:rsidRDefault="00906AA7" w:rsidP="000B2EC8">
            <w:pPr>
              <w:jc w:val="center"/>
              <w:rPr>
                <w:rFonts w:ascii="Calibri" w:hAnsi="Calibri"/>
                <w:noProof/>
                <w:sz w:val="18"/>
                <w:szCs w:val="18"/>
              </w:rPr>
            </w:pPr>
          </w:p>
          <w:p w:rsidR="00906AA7" w:rsidRDefault="002D16EC" w:rsidP="000B2EC8">
            <w:pPr>
              <w:jc w:val="center"/>
              <w:rPr>
                <w:rFonts w:ascii="Calibri" w:hAnsi="Calibri"/>
                <w:noProof/>
                <w:sz w:val="18"/>
                <w:szCs w:val="18"/>
                <w:lang w:val="it-IT"/>
              </w:rPr>
            </w:pPr>
            <w:r w:rsidRPr="002D16EC">
              <w:rPr>
                <w:rFonts w:ascii="Calibri" w:hAnsi="Calibri"/>
                <w:noProof/>
                <w:sz w:val="18"/>
                <w:szCs w:val="18"/>
                <w:lang w:val="it-IT"/>
              </w:rPr>
              <w:drawing>
                <wp:inline distT="0" distB="0" distL="0" distR="0" wp14:anchorId="26706AC9" wp14:editId="41BD6D4C">
                  <wp:extent cx="3713259" cy="3414992"/>
                  <wp:effectExtent l="0" t="0" r="1905"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15319" cy="3416886"/>
                          </a:xfrm>
                          <a:prstGeom prst="rect">
                            <a:avLst/>
                          </a:prstGeom>
                        </pic:spPr>
                      </pic:pic>
                    </a:graphicData>
                  </a:graphic>
                </wp:inline>
              </w:drawing>
            </w:r>
          </w:p>
          <w:p w:rsidR="00906AA7" w:rsidRPr="003B6F3C" w:rsidRDefault="00906AA7" w:rsidP="000B2EC8">
            <w:pPr>
              <w:rPr>
                <w:rFonts w:ascii="Calibri" w:hAnsi="Calibri"/>
                <w:sz w:val="10"/>
                <w:szCs w:val="10"/>
              </w:rPr>
            </w:pPr>
          </w:p>
          <w:p w:rsidR="00906AA7" w:rsidRDefault="008B7E89" w:rsidP="000B2EC8">
            <w:pPr>
              <w:jc w:val="center"/>
              <w:rPr>
                <w:rFonts w:ascii="Calibri" w:hAnsi="Calibri"/>
                <w:sz w:val="18"/>
                <w:szCs w:val="18"/>
              </w:rPr>
            </w:pPr>
            <w:r w:rsidRPr="008B7E89">
              <w:rPr>
                <w:rFonts w:ascii="Calibri" w:hAnsi="Calibri"/>
                <w:noProof/>
                <w:sz w:val="18"/>
                <w:szCs w:val="18"/>
                <w:lang w:val="it-IT"/>
              </w:rPr>
              <w:drawing>
                <wp:inline distT="0" distB="0" distL="0" distR="0" wp14:anchorId="1B16D301" wp14:editId="55A99166">
                  <wp:extent cx="3224151" cy="2171097"/>
                  <wp:effectExtent l="0" t="0" r="0" b="63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227126" cy="2173100"/>
                          </a:xfrm>
                          <a:prstGeom prst="rect">
                            <a:avLst/>
                          </a:prstGeom>
                        </pic:spPr>
                      </pic:pic>
                    </a:graphicData>
                  </a:graphic>
                </wp:inline>
              </w:drawing>
            </w:r>
          </w:p>
          <w:p w:rsidR="00906AA7" w:rsidRPr="006F2496" w:rsidRDefault="00906AA7" w:rsidP="000B2EC8">
            <w:pPr>
              <w:jc w:val="center"/>
              <w:rPr>
                <w:rFonts w:ascii="Calibri" w:hAnsi="Calibri"/>
                <w:sz w:val="18"/>
                <w:szCs w:val="18"/>
              </w:rPr>
            </w:pPr>
          </w:p>
        </w:tc>
      </w:tr>
    </w:tbl>
    <w:p w:rsidR="00906AA7" w:rsidRDefault="00906AA7" w:rsidP="00906AA7">
      <w:pPr>
        <w:pStyle w:val="p10"/>
        <w:rPr>
          <w:highlight w:val="yellow"/>
        </w:rPr>
      </w:pPr>
    </w:p>
    <w:p w:rsidR="008B7E89" w:rsidRPr="006F2496" w:rsidRDefault="008B7E89" w:rsidP="008B7E89">
      <w:pPr>
        <w:pStyle w:val="Titolo3"/>
        <w:keepNext w:val="0"/>
        <w:numPr>
          <w:ilvl w:val="2"/>
          <w:numId w:val="20"/>
        </w:numPr>
        <w:overflowPunct w:val="0"/>
        <w:autoSpaceDE w:val="0"/>
        <w:autoSpaceDN w:val="0"/>
        <w:adjustRightInd w:val="0"/>
        <w:spacing w:after="240"/>
        <w:ind w:right="567"/>
        <w:textAlignment w:val="baseline"/>
      </w:pPr>
      <w:bookmarkStart w:id="36" w:name="_Toc70349383"/>
      <w:r w:rsidRPr="006F2496">
        <w:lastRenderedPageBreak/>
        <w:t>Monitoraggio parametri chimico-fisici</w:t>
      </w:r>
      <w:bookmarkEnd w:id="36"/>
    </w:p>
    <w:p w:rsidR="008B7E89" w:rsidRDefault="008B7E89" w:rsidP="008B7E89">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delle analisi chimico-fisiche del monitoraggio della fase di </w:t>
      </w:r>
      <w:r>
        <w:rPr>
          <w:rFonts w:ascii="Calibri" w:hAnsi="Calibri"/>
          <w:i/>
          <w:sz w:val="22"/>
          <w:szCs w:val="22"/>
          <w:lang w:val="it-IT" w:eastAsia="en-US"/>
        </w:rPr>
        <w:t>Ante</w:t>
      </w:r>
      <w:r w:rsidRPr="00763BDB">
        <w:rPr>
          <w:rFonts w:ascii="Calibri" w:hAnsi="Calibri"/>
          <w:i/>
          <w:sz w:val="22"/>
          <w:szCs w:val="22"/>
          <w:lang w:val="it-IT" w:eastAsia="en-US"/>
        </w:rPr>
        <w:t xml:space="preserve"> Opera</w:t>
      </w:r>
      <w:r>
        <w:rPr>
          <w:rFonts w:ascii="Calibri" w:hAnsi="Calibri"/>
          <w:i/>
          <w:sz w:val="22"/>
          <w:szCs w:val="22"/>
          <w:lang w:val="it-IT" w:eastAsia="en-US"/>
        </w:rPr>
        <w:t xml:space="preserve">m </w:t>
      </w:r>
      <w:r>
        <w:rPr>
          <w:rFonts w:ascii="Calibri" w:hAnsi="Calibri"/>
          <w:sz w:val="22"/>
          <w:szCs w:val="22"/>
          <w:lang w:val="it-IT" w:eastAsia="en-US"/>
        </w:rPr>
        <w:t>– I trimestre 2021;</w:t>
      </w:r>
      <w:r w:rsidRPr="008E62A1">
        <w:rPr>
          <w:rFonts w:ascii="Calibri" w:hAnsi="Calibri"/>
          <w:sz w:val="22"/>
          <w:szCs w:val="22"/>
          <w:lang w:val="it-IT" w:eastAsia="en-US"/>
        </w:rPr>
        <w:t xml:space="preserve"> per maggiori dettagli si rimanda ai referti analitici allegati.</w:t>
      </w:r>
    </w:p>
    <w:p w:rsidR="008B7E89" w:rsidRDefault="008B7E89" w:rsidP="008B7E89">
      <w:pPr>
        <w:spacing w:after="60" w:line="288" w:lineRule="auto"/>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B7E89" w:rsidRPr="006F2496" w:rsidTr="003C2735">
        <w:trPr>
          <w:trHeight w:val="207"/>
          <w:jc w:val="center"/>
        </w:trPr>
        <w:tc>
          <w:tcPr>
            <w:tcW w:w="5000" w:type="pct"/>
            <w:gridSpan w:val="2"/>
            <w:shd w:val="clear" w:color="auto" w:fill="D9D9D9" w:themeFill="background1" w:themeFillShade="D9"/>
            <w:vAlign w:val="center"/>
          </w:tcPr>
          <w:p w:rsidR="008B7E89" w:rsidRPr="006F2496" w:rsidRDefault="008B7E89" w:rsidP="003C2735">
            <w:pPr>
              <w:pStyle w:val="Tabellacepav"/>
              <w:rPr>
                <w:b/>
                <w:color w:val="000000"/>
              </w:rPr>
            </w:pPr>
            <w:r w:rsidRPr="005F5634">
              <w:rPr>
                <w:b/>
              </w:rPr>
              <w:t>INDAGINI CHIMICO-FISICHE IN SITU E PRELIEVO CAMPIONI PER ANALISI DI LABORATORIO – PIEZOMETRI</w:t>
            </w:r>
          </w:p>
        </w:tc>
      </w:tr>
      <w:tr w:rsidR="008B7E89" w:rsidRPr="006F2496" w:rsidTr="003C2735">
        <w:trPr>
          <w:trHeight w:val="207"/>
          <w:jc w:val="center"/>
        </w:trPr>
        <w:tc>
          <w:tcPr>
            <w:tcW w:w="1288" w:type="pct"/>
            <w:shd w:val="clear" w:color="auto" w:fill="auto"/>
            <w:vAlign w:val="center"/>
          </w:tcPr>
          <w:p w:rsidR="008B7E89" w:rsidRPr="006F2496" w:rsidRDefault="008B7E89" w:rsidP="003C2735">
            <w:pPr>
              <w:pStyle w:val="Tabellacepav"/>
              <w:rPr>
                <w:b/>
              </w:rPr>
            </w:pPr>
            <w:r>
              <w:rPr>
                <w:b/>
              </w:rPr>
              <w:t>Codice punto</w:t>
            </w:r>
          </w:p>
        </w:tc>
        <w:tc>
          <w:tcPr>
            <w:tcW w:w="3712" w:type="pct"/>
            <w:shd w:val="clear" w:color="auto" w:fill="auto"/>
            <w:vAlign w:val="center"/>
          </w:tcPr>
          <w:p w:rsidR="008B7E89" w:rsidRPr="006F2496" w:rsidRDefault="008B7E89" w:rsidP="003C2735">
            <w:pPr>
              <w:pStyle w:val="Tabellacepav"/>
              <w:rPr>
                <w:color w:val="000000"/>
              </w:rPr>
            </w:pPr>
            <w:r w:rsidRPr="00321AF8">
              <w:rPr>
                <w:b/>
                <w:szCs w:val="18"/>
              </w:rPr>
              <w:t>AV-CA-SO-</w:t>
            </w:r>
            <w:r>
              <w:rPr>
                <w:b/>
                <w:szCs w:val="18"/>
              </w:rPr>
              <w:t>68</w:t>
            </w:r>
          </w:p>
        </w:tc>
      </w:tr>
      <w:tr w:rsidR="008B7E89" w:rsidRPr="0022370E" w:rsidTr="003C2735">
        <w:trPr>
          <w:trHeight w:val="207"/>
          <w:jc w:val="center"/>
        </w:trPr>
        <w:tc>
          <w:tcPr>
            <w:tcW w:w="1288" w:type="pct"/>
            <w:shd w:val="clear" w:color="auto" w:fill="auto"/>
            <w:vAlign w:val="center"/>
          </w:tcPr>
          <w:p w:rsidR="008B7E89" w:rsidRPr="00321AF8" w:rsidRDefault="008B7E89" w:rsidP="003C2735">
            <w:pPr>
              <w:pStyle w:val="Tabellacepav"/>
              <w:rPr>
                <w:b/>
              </w:rPr>
            </w:pPr>
            <w:r w:rsidRPr="00321AF8">
              <w:rPr>
                <w:b/>
              </w:rPr>
              <w:t>Data e ora</w:t>
            </w:r>
          </w:p>
        </w:tc>
        <w:tc>
          <w:tcPr>
            <w:tcW w:w="3712" w:type="pct"/>
            <w:shd w:val="clear" w:color="auto" w:fill="auto"/>
            <w:vAlign w:val="center"/>
          </w:tcPr>
          <w:p w:rsidR="008B7E89" w:rsidRPr="008B7E89" w:rsidRDefault="008B7E89" w:rsidP="008B7E89">
            <w:pPr>
              <w:pStyle w:val="Tabellacepav"/>
              <w:rPr>
                <w:highlight w:val="yellow"/>
              </w:rPr>
            </w:pPr>
            <w:r w:rsidRPr="008B7E89">
              <w:t>19/01/2021 - 15.30</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5C5EB2">
              <w:rPr>
                <w:b/>
              </w:rPr>
              <w:t>Presenza di lavorazioni</w:t>
            </w:r>
          </w:p>
        </w:tc>
        <w:tc>
          <w:tcPr>
            <w:tcW w:w="3712" w:type="pct"/>
            <w:shd w:val="clear" w:color="auto" w:fill="auto"/>
            <w:vAlign w:val="center"/>
          </w:tcPr>
          <w:p w:rsidR="008B7E89" w:rsidRPr="008B7E89" w:rsidRDefault="008B7E89" w:rsidP="003C2735">
            <w:pPr>
              <w:pStyle w:val="Tabellacepav"/>
              <w:rPr>
                <w:highlight w:val="yellow"/>
              </w:rPr>
            </w:pPr>
            <w:r w:rsidRPr="00F5283F">
              <w:t>GA04: nessuna attività // GN01: nessuna attività // GA05: nessuna attività</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4C077A">
              <w:rPr>
                <w:b/>
              </w:rPr>
              <w:t>Temperatura aria (°C)</w:t>
            </w:r>
          </w:p>
        </w:tc>
        <w:tc>
          <w:tcPr>
            <w:tcW w:w="3712" w:type="pct"/>
            <w:shd w:val="clear" w:color="auto" w:fill="auto"/>
            <w:vAlign w:val="center"/>
          </w:tcPr>
          <w:p w:rsidR="008B7E89" w:rsidRPr="008B7E89" w:rsidRDefault="008B7E89" w:rsidP="003C2735">
            <w:pPr>
              <w:pStyle w:val="Tabellacepav"/>
              <w:rPr>
                <w:highlight w:val="yellow"/>
              </w:rPr>
            </w:pPr>
            <w:r w:rsidRPr="008B7E89">
              <w:t>5 °C</w:t>
            </w:r>
          </w:p>
        </w:tc>
      </w:tr>
      <w:tr w:rsidR="008B7E89" w:rsidRPr="00D44505"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B7E89" w:rsidRPr="008B7E89" w:rsidRDefault="008B7E89" w:rsidP="008B7E89">
            <w:pPr>
              <w:pStyle w:val="Tabellacepav"/>
              <w:rPr>
                <w:highlight w:val="yellow"/>
              </w:rPr>
            </w:pPr>
            <w:r w:rsidRPr="008B7E89">
              <w:t>Tab. 5.4.2</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Lettura freatimetrica </w:t>
            </w:r>
          </w:p>
          <w:p w:rsidR="008B7E89" w:rsidRPr="006F2496" w:rsidRDefault="008B7E89" w:rsidP="003C2735">
            <w:pPr>
              <w:pStyle w:val="Tabellacepav"/>
              <w:rPr>
                <w:b/>
              </w:rPr>
            </w:pPr>
            <w:r>
              <w:rPr>
                <w:b/>
              </w:rPr>
              <w:t>(m p.c.)</w:t>
            </w:r>
          </w:p>
        </w:tc>
        <w:tc>
          <w:tcPr>
            <w:tcW w:w="3712" w:type="pct"/>
            <w:shd w:val="clear" w:color="auto" w:fill="auto"/>
            <w:vAlign w:val="center"/>
          </w:tcPr>
          <w:p w:rsidR="008B7E89" w:rsidRPr="008B7E89" w:rsidRDefault="008B7E89" w:rsidP="0080076A">
            <w:pPr>
              <w:pStyle w:val="Tabellacepav"/>
              <w:rPr>
                <w:highlight w:val="yellow"/>
              </w:rPr>
            </w:pPr>
            <w:r w:rsidRPr="0080076A">
              <w:t>-2</w:t>
            </w:r>
            <w:r w:rsidR="0080076A" w:rsidRPr="0080076A">
              <w:t>5</w:t>
            </w:r>
            <w:r w:rsidRPr="0080076A">
              <w:t>,7</w:t>
            </w:r>
            <w:r w:rsidR="0080076A" w:rsidRPr="0080076A">
              <w:t>0</w:t>
            </w:r>
            <w:r w:rsidRPr="0080076A">
              <w:t xml:space="preserve"> m</w:t>
            </w:r>
          </w:p>
        </w:tc>
      </w:tr>
      <w:tr w:rsidR="008B7E89" w:rsidRPr="0022370E" w:rsidTr="003C2735">
        <w:trPr>
          <w:trHeight w:val="207"/>
          <w:jc w:val="center"/>
        </w:trPr>
        <w:tc>
          <w:tcPr>
            <w:tcW w:w="1288" w:type="pct"/>
            <w:shd w:val="clear" w:color="auto" w:fill="auto"/>
            <w:vAlign w:val="center"/>
          </w:tcPr>
          <w:p w:rsidR="008B7E89" w:rsidRPr="00F176B1" w:rsidRDefault="008B7E89" w:rsidP="003C2735">
            <w:pPr>
              <w:pStyle w:val="Tabellacepav"/>
              <w:rPr>
                <w:b/>
              </w:rPr>
            </w:pPr>
            <w:r w:rsidRPr="00F176B1">
              <w:rPr>
                <w:b/>
              </w:rPr>
              <w:t xml:space="preserve">Lettura freatimetrica </w:t>
            </w:r>
          </w:p>
          <w:p w:rsidR="008B7E89" w:rsidRDefault="008B7E89" w:rsidP="003C2735">
            <w:pPr>
              <w:pStyle w:val="Tabellacepav"/>
              <w:rPr>
                <w:b/>
              </w:rPr>
            </w:pPr>
            <w:r w:rsidRPr="00F176B1">
              <w:rPr>
                <w:b/>
              </w:rPr>
              <w:t>(m s.l.m.)</w:t>
            </w:r>
          </w:p>
        </w:tc>
        <w:tc>
          <w:tcPr>
            <w:tcW w:w="3712" w:type="pct"/>
            <w:shd w:val="clear" w:color="auto" w:fill="auto"/>
            <w:vAlign w:val="center"/>
          </w:tcPr>
          <w:p w:rsidR="008B7E89" w:rsidRPr="008B7E89" w:rsidRDefault="00690929" w:rsidP="0080076A">
            <w:pPr>
              <w:pStyle w:val="Tabellacepav"/>
              <w:rPr>
                <w:highlight w:val="yellow"/>
              </w:rPr>
            </w:pPr>
            <w:r>
              <w:t>151</w:t>
            </w:r>
            <w:r w:rsidR="008B7E89" w:rsidRPr="0080076A">
              <w:t>,</w:t>
            </w:r>
            <w:r w:rsidR="0080076A" w:rsidRPr="0080076A">
              <w:t>93</w:t>
            </w:r>
            <w:r w:rsidR="008B7E89" w:rsidRPr="0080076A">
              <w:t xml:space="preserve">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Fondo piezometro </w:t>
            </w:r>
          </w:p>
          <w:p w:rsidR="008B7E89" w:rsidRDefault="008B7E89" w:rsidP="003C2735">
            <w:pPr>
              <w:pStyle w:val="Tabellacepav"/>
              <w:rPr>
                <w:b/>
              </w:rPr>
            </w:pPr>
            <w:r>
              <w:rPr>
                <w:b/>
              </w:rPr>
              <w:t>(m p.c.)</w:t>
            </w:r>
          </w:p>
        </w:tc>
        <w:tc>
          <w:tcPr>
            <w:tcW w:w="3712" w:type="pct"/>
            <w:shd w:val="clear" w:color="auto" w:fill="auto"/>
            <w:vAlign w:val="center"/>
          </w:tcPr>
          <w:p w:rsidR="008B7E89" w:rsidRPr="008B7E89" w:rsidRDefault="008B7E89" w:rsidP="0080076A">
            <w:pPr>
              <w:pStyle w:val="Tabellacepav"/>
              <w:rPr>
                <w:highlight w:val="yellow"/>
              </w:rPr>
            </w:pPr>
            <w:r w:rsidRPr="0080076A">
              <w:t>-</w:t>
            </w:r>
            <w:r w:rsidR="0080076A" w:rsidRPr="0080076A">
              <w:t>4</w:t>
            </w:r>
            <w:r w:rsidRPr="0080076A">
              <w:t>5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Profondità pompa sommersa (m p.c.)</w:t>
            </w:r>
          </w:p>
        </w:tc>
        <w:tc>
          <w:tcPr>
            <w:tcW w:w="3712" w:type="pct"/>
            <w:shd w:val="clear" w:color="auto" w:fill="auto"/>
            <w:vAlign w:val="center"/>
          </w:tcPr>
          <w:p w:rsidR="008B7E89" w:rsidRPr="008B7E89" w:rsidRDefault="009F4636" w:rsidP="009F4636">
            <w:pPr>
              <w:pStyle w:val="Tabellacepav"/>
              <w:rPr>
                <w:highlight w:val="yellow"/>
              </w:rPr>
            </w:pPr>
            <w:r w:rsidRPr="0080076A">
              <w:t>-</w:t>
            </w:r>
            <w:r>
              <w:t>3</w:t>
            </w:r>
            <w:r w:rsidRPr="0080076A">
              <w:t>5 m</w:t>
            </w:r>
          </w:p>
        </w:tc>
      </w:tr>
      <w:tr w:rsidR="008B7E89" w:rsidRPr="0022370E" w:rsidTr="003C2735">
        <w:trPr>
          <w:trHeight w:val="207"/>
          <w:jc w:val="center"/>
        </w:trPr>
        <w:tc>
          <w:tcPr>
            <w:tcW w:w="1288" w:type="pct"/>
            <w:shd w:val="clear" w:color="auto" w:fill="auto"/>
            <w:vAlign w:val="center"/>
          </w:tcPr>
          <w:p w:rsidR="008B7E89" w:rsidRPr="00E7414D" w:rsidRDefault="008B7E89" w:rsidP="003C2735">
            <w:pPr>
              <w:pStyle w:val="Tabellacepav"/>
              <w:rPr>
                <w:b/>
              </w:rPr>
            </w:pPr>
            <w:r w:rsidRPr="00E7414D">
              <w:rPr>
                <w:b/>
              </w:rPr>
              <w:t>Portata di spurgo (l/min)</w:t>
            </w:r>
          </w:p>
        </w:tc>
        <w:tc>
          <w:tcPr>
            <w:tcW w:w="3712" w:type="pct"/>
            <w:shd w:val="clear" w:color="auto" w:fill="auto"/>
            <w:vAlign w:val="center"/>
          </w:tcPr>
          <w:p w:rsidR="008B7E89" w:rsidRPr="00E7414D" w:rsidRDefault="009F4636" w:rsidP="003C2735">
            <w:pPr>
              <w:pStyle w:val="Tabellacepav"/>
            </w:pPr>
            <w:r w:rsidRPr="00E7414D">
              <w:t>8 l/min</w:t>
            </w:r>
          </w:p>
        </w:tc>
      </w:tr>
      <w:tr w:rsidR="008B7E89" w:rsidRPr="0022370E" w:rsidTr="003C2735">
        <w:trPr>
          <w:trHeight w:val="167"/>
          <w:jc w:val="center"/>
        </w:trPr>
        <w:tc>
          <w:tcPr>
            <w:tcW w:w="1288" w:type="pct"/>
            <w:shd w:val="clear" w:color="auto" w:fill="auto"/>
            <w:vAlign w:val="center"/>
          </w:tcPr>
          <w:p w:rsidR="008B7E89" w:rsidRPr="00E7414D" w:rsidRDefault="008B7E89" w:rsidP="003C2735">
            <w:pPr>
              <w:pStyle w:val="Tabellacepav"/>
              <w:rPr>
                <w:b/>
              </w:rPr>
            </w:pPr>
            <w:r w:rsidRPr="00E7414D">
              <w:rPr>
                <w:b/>
              </w:rPr>
              <w:t>Portata di campionamento (l/min)</w:t>
            </w:r>
          </w:p>
        </w:tc>
        <w:tc>
          <w:tcPr>
            <w:tcW w:w="3712" w:type="pct"/>
            <w:shd w:val="clear" w:color="auto" w:fill="auto"/>
            <w:vAlign w:val="center"/>
          </w:tcPr>
          <w:p w:rsidR="008B7E89" w:rsidRPr="00E7414D" w:rsidRDefault="009F4636" w:rsidP="003C2735">
            <w:pPr>
              <w:pStyle w:val="Tabellacepav"/>
            </w:pPr>
            <w:r w:rsidRPr="00E7414D">
              <w:t>8 l/min</w:t>
            </w:r>
          </w:p>
        </w:tc>
      </w:tr>
      <w:tr w:rsidR="008B7E89" w:rsidRPr="00D44505" w:rsidTr="003C2735">
        <w:trPr>
          <w:trHeight w:val="207"/>
          <w:jc w:val="center"/>
        </w:trPr>
        <w:tc>
          <w:tcPr>
            <w:tcW w:w="1288" w:type="pct"/>
            <w:shd w:val="clear" w:color="auto" w:fill="auto"/>
            <w:vAlign w:val="center"/>
          </w:tcPr>
          <w:p w:rsidR="008B7E89" w:rsidRPr="00DA40B0" w:rsidRDefault="008B7E89" w:rsidP="003C2735">
            <w:pPr>
              <w:pStyle w:val="Tabellacepav"/>
              <w:rPr>
                <w:b/>
              </w:rPr>
            </w:pPr>
            <w:r w:rsidRPr="00DA40B0">
              <w:rPr>
                <w:b/>
              </w:rPr>
              <w:t>pH</w:t>
            </w:r>
          </w:p>
        </w:tc>
        <w:tc>
          <w:tcPr>
            <w:tcW w:w="3712" w:type="pct"/>
            <w:shd w:val="clear" w:color="auto" w:fill="auto"/>
            <w:vAlign w:val="center"/>
          </w:tcPr>
          <w:p w:rsidR="008B7E89" w:rsidRPr="008B7E89" w:rsidRDefault="008B7E89" w:rsidP="003C2735">
            <w:pPr>
              <w:pStyle w:val="Tabellacepav"/>
              <w:rPr>
                <w:highlight w:val="yellow"/>
              </w:rPr>
            </w:pPr>
            <w:r w:rsidRPr="008B7E89">
              <w:t>Tab. 5.4.2</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B7E89" w:rsidRPr="008B7E89" w:rsidRDefault="008B7E89" w:rsidP="003C2735">
            <w:pPr>
              <w:pStyle w:val="Tabellacepav"/>
              <w:rPr>
                <w:highlight w:val="yellow"/>
              </w:rPr>
            </w:pPr>
            <w:r w:rsidRPr="008B7E89">
              <w:t>Tab. 5.4.2</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 xml:space="preserve">Ossigeno disciolto </w:t>
            </w:r>
          </w:p>
          <w:p w:rsidR="008B7E89" w:rsidRPr="00763BDB" w:rsidRDefault="008B7E89" w:rsidP="003C2735">
            <w:pPr>
              <w:pStyle w:val="Tabellacepav"/>
              <w:rPr>
                <w:b/>
              </w:rPr>
            </w:pPr>
            <w:r w:rsidRPr="00763BDB">
              <w:rPr>
                <w:b/>
              </w:rPr>
              <w:t>(mg/l e %sat)</w:t>
            </w:r>
          </w:p>
        </w:tc>
        <w:tc>
          <w:tcPr>
            <w:tcW w:w="3712" w:type="pct"/>
            <w:shd w:val="clear" w:color="auto" w:fill="auto"/>
            <w:vAlign w:val="center"/>
          </w:tcPr>
          <w:p w:rsidR="008B7E89" w:rsidRPr="008B7E89" w:rsidRDefault="008B7E89" w:rsidP="003C2735">
            <w:pPr>
              <w:pStyle w:val="Tabellacepav"/>
              <w:rPr>
                <w:highlight w:val="yellow"/>
              </w:rPr>
            </w:pPr>
            <w:r w:rsidRPr="008B7E89">
              <w:t>Tab. 5.4.2</w:t>
            </w:r>
          </w:p>
        </w:tc>
      </w:tr>
      <w:tr w:rsidR="008B7E89" w:rsidRPr="00D44505"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Parametri da laboratorio</w:t>
            </w:r>
          </w:p>
        </w:tc>
        <w:tc>
          <w:tcPr>
            <w:tcW w:w="3712" w:type="pct"/>
            <w:shd w:val="clear" w:color="auto" w:fill="auto"/>
            <w:vAlign w:val="center"/>
          </w:tcPr>
          <w:p w:rsidR="008B7E89" w:rsidRPr="008B7E89" w:rsidRDefault="008B7E89" w:rsidP="003C2735">
            <w:pPr>
              <w:pStyle w:val="Tabellacepav"/>
              <w:rPr>
                <w:highlight w:val="yellow"/>
              </w:rPr>
            </w:pPr>
            <w:r w:rsidRPr="008B7E89">
              <w:t>Tab. 5.4.2</w:t>
            </w:r>
          </w:p>
        </w:tc>
      </w:tr>
      <w:tr w:rsidR="008B7E89" w:rsidRPr="00D44505" w:rsidTr="003C2735">
        <w:trPr>
          <w:trHeight w:val="207"/>
          <w:jc w:val="center"/>
        </w:trPr>
        <w:tc>
          <w:tcPr>
            <w:tcW w:w="1288" w:type="pct"/>
            <w:shd w:val="clear" w:color="auto" w:fill="auto"/>
            <w:vAlign w:val="center"/>
          </w:tcPr>
          <w:p w:rsidR="008B7E89" w:rsidRPr="00E7204C" w:rsidRDefault="008B7E89" w:rsidP="003C2735">
            <w:pPr>
              <w:pStyle w:val="Tabellacepav"/>
              <w:rPr>
                <w:b/>
                <w:highlight w:val="yellow"/>
              </w:rPr>
            </w:pPr>
            <w:r w:rsidRPr="00BD0348">
              <w:rPr>
                <w:b/>
              </w:rPr>
              <w:t>Valutazione e confronto VIP</w:t>
            </w:r>
          </w:p>
        </w:tc>
        <w:tc>
          <w:tcPr>
            <w:tcW w:w="3712" w:type="pct"/>
            <w:shd w:val="clear" w:color="auto" w:fill="auto"/>
            <w:vAlign w:val="center"/>
          </w:tcPr>
          <w:p w:rsidR="008B7E89" w:rsidRPr="008B7E89" w:rsidRDefault="003C2735" w:rsidP="003C2735">
            <w:pPr>
              <w:pStyle w:val="Tabellacepav"/>
              <w:rPr>
                <w:highlight w:val="yellow"/>
              </w:rPr>
            </w:pPr>
            <w:r>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Prelievo campioni per laboratorio</w:t>
            </w:r>
          </w:p>
        </w:tc>
        <w:tc>
          <w:tcPr>
            <w:tcW w:w="3712" w:type="pct"/>
            <w:shd w:val="clear" w:color="auto" w:fill="auto"/>
            <w:vAlign w:val="center"/>
          </w:tcPr>
          <w:p w:rsidR="008B7E89" w:rsidRPr="008B7E89" w:rsidRDefault="008B7E89" w:rsidP="003C2735">
            <w:pPr>
              <w:pStyle w:val="Tabellacepav"/>
              <w:rPr>
                <w:highlight w:val="yellow"/>
              </w:rPr>
            </w:pPr>
            <w:r w:rsidRPr="008B7E89">
              <w:t>5 Bottiglie Vetro + 4 Vials + 2 Falcon</w:t>
            </w:r>
          </w:p>
        </w:tc>
      </w:tr>
      <w:tr w:rsidR="008B7E89" w:rsidRPr="008B7E89"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Filtrazione/acidificazione in situ</w:t>
            </w:r>
          </w:p>
        </w:tc>
        <w:tc>
          <w:tcPr>
            <w:tcW w:w="3712" w:type="pct"/>
            <w:shd w:val="clear" w:color="auto" w:fill="auto"/>
            <w:vAlign w:val="center"/>
          </w:tcPr>
          <w:p w:rsidR="008B7E89" w:rsidRPr="008B7E89" w:rsidRDefault="009F4636" w:rsidP="003C2735">
            <w:pPr>
              <w:pStyle w:val="Tabellacepav"/>
            </w:pPr>
            <w:r w:rsidRPr="00E10059">
              <w:t>Aliquota metalli filtrata e acidificata in campo</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Campionatore utilizzato</w:t>
            </w:r>
          </w:p>
        </w:tc>
        <w:tc>
          <w:tcPr>
            <w:tcW w:w="3712" w:type="pct"/>
            <w:shd w:val="clear" w:color="auto" w:fill="auto"/>
            <w:vAlign w:val="center"/>
          </w:tcPr>
          <w:p w:rsidR="008B7E89" w:rsidRPr="008B7E89" w:rsidRDefault="009F4636" w:rsidP="003C2735">
            <w:pPr>
              <w:pStyle w:val="Tabellacepav"/>
              <w:rPr>
                <w:highlight w:val="yellow"/>
              </w:rPr>
            </w:pPr>
            <w:r>
              <w:t xml:space="preserve">SC/433/01 </w:t>
            </w:r>
          </w:p>
        </w:tc>
      </w:tr>
      <w:tr w:rsidR="008B7E89" w:rsidRPr="0022370E" w:rsidTr="003C2735">
        <w:trPr>
          <w:trHeight w:val="60"/>
          <w:jc w:val="center"/>
        </w:trPr>
        <w:tc>
          <w:tcPr>
            <w:tcW w:w="1288" w:type="pct"/>
            <w:shd w:val="clear" w:color="auto" w:fill="auto"/>
            <w:vAlign w:val="center"/>
          </w:tcPr>
          <w:p w:rsidR="008B7E89" w:rsidRPr="00E7414D" w:rsidRDefault="008B7E89" w:rsidP="003C2735">
            <w:pPr>
              <w:pStyle w:val="Tabellacepav"/>
              <w:rPr>
                <w:b/>
              </w:rPr>
            </w:pPr>
            <w:r w:rsidRPr="00E7414D">
              <w:rPr>
                <w:b/>
              </w:rPr>
              <w:t>Note</w:t>
            </w:r>
          </w:p>
        </w:tc>
        <w:tc>
          <w:tcPr>
            <w:tcW w:w="3712" w:type="pct"/>
            <w:shd w:val="clear" w:color="auto" w:fill="auto"/>
            <w:vAlign w:val="center"/>
          </w:tcPr>
          <w:p w:rsidR="008B7E89" w:rsidRPr="00E7414D" w:rsidRDefault="009F4636" w:rsidP="006909A7">
            <w:pPr>
              <w:pStyle w:val="Tabellacepav"/>
            </w:pPr>
            <w:r w:rsidRPr="00E7414D">
              <w:t>/</w:t>
            </w:r>
            <w:r w:rsidR="00813AF1" w:rsidRPr="00E7414D">
              <w:t xml:space="preserve"> </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6F2496">
              <w:rPr>
                <w:b/>
              </w:rPr>
              <w:t>Operatori</w:t>
            </w:r>
          </w:p>
        </w:tc>
        <w:tc>
          <w:tcPr>
            <w:tcW w:w="3712" w:type="pct"/>
            <w:shd w:val="clear" w:color="auto" w:fill="auto"/>
            <w:vAlign w:val="center"/>
          </w:tcPr>
          <w:p w:rsidR="008B7E89" w:rsidRPr="008B7E89" w:rsidRDefault="008B7E89" w:rsidP="003C2735">
            <w:pPr>
              <w:pStyle w:val="Tabellacepav"/>
              <w:rPr>
                <w:highlight w:val="yellow"/>
              </w:rPr>
            </w:pPr>
            <w:r w:rsidRPr="0080076A">
              <w:t>T. Faye</w:t>
            </w:r>
          </w:p>
        </w:tc>
      </w:tr>
      <w:tr w:rsidR="008B7E89" w:rsidRPr="0022370E" w:rsidTr="003C2735">
        <w:trPr>
          <w:trHeight w:val="3150"/>
          <w:jc w:val="center"/>
        </w:trPr>
        <w:tc>
          <w:tcPr>
            <w:tcW w:w="1288" w:type="pct"/>
            <w:shd w:val="clear" w:color="auto" w:fill="auto"/>
            <w:vAlign w:val="center"/>
          </w:tcPr>
          <w:p w:rsidR="008B7E89" w:rsidRPr="00A92D89" w:rsidRDefault="008B7E89" w:rsidP="003C2735">
            <w:pPr>
              <w:pStyle w:val="Tabellacepav"/>
              <w:rPr>
                <w:b/>
              </w:rPr>
            </w:pPr>
            <w:r w:rsidRPr="00A92D89">
              <w:rPr>
                <w:b/>
              </w:rPr>
              <w:t>Fotografia</w:t>
            </w:r>
          </w:p>
        </w:tc>
        <w:tc>
          <w:tcPr>
            <w:tcW w:w="3712" w:type="pct"/>
            <w:shd w:val="clear" w:color="auto" w:fill="auto"/>
            <w:vAlign w:val="center"/>
          </w:tcPr>
          <w:p w:rsidR="008B7E89" w:rsidRPr="0022370E" w:rsidRDefault="009F4636" w:rsidP="003C2735">
            <w:pPr>
              <w:pStyle w:val="Tabellacepav"/>
              <w:rPr>
                <w:highlight w:val="yellow"/>
              </w:rPr>
            </w:pPr>
            <w:r>
              <w:rPr>
                <w:noProof/>
              </w:rPr>
              <w:drawing>
                <wp:inline distT="0" distB="0" distL="0" distR="0" wp14:anchorId="653BCD32" wp14:editId="423BDA85">
                  <wp:extent cx="3200417" cy="1800000"/>
                  <wp:effectExtent l="0" t="0" r="0" b="0"/>
                  <wp:docPr id="25" name="Immagine 25" descr="\\Ambientale2009\ATR\Cepav2\PMA BS-VR\08.Foto e schede punto\Acque sotterranee\Piezometri\2021-01\Pz 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1\Pz 68.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0417" cy="1800000"/>
                          </a:xfrm>
                          <a:prstGeom prst="rect">
                            <a:avLst/>
                          </a:prstGeom>
                          <a:noFill/>
                          <a:ln>
                            <a:noFill/>
                          </a:ln>
                        </pic:spPr>
                      </pic:pic>
                    </a:graphicData>
                  </a:graphic>
                </wp:inline>
              </w:drawing>
            </w:r>
          </w:p>
        </w:tc>
      </w:tr>
      <w:tr w:rsidR="008B7E89" w:rsidRPr="0022370E" w:rsidTr="003C2735">
        <w:trPr>
          <w:trHeight w:val="3150"/>
          <w:jc w:val="center"/>
        </w:trPr>
        <w:tc>
          <w:tcPr>
            <w:tcW w:w="1288" w:type="pct"/>
            <w:shd w:val="clear" w:color="auto" w:fill="auto"/>
            <w:vAlign w:val="center"/>
          </w:tcPr>
          <w:p w:rsidR="008B7E89" w:rsidRPr="00A92D89" w:rsidRDefault="008B7E89" w:rsidP="003C2735">
            <w:pPr>
              <w:pStyle w:val="Tabellacepav"/>
              <w:rPr>
                <w:b/>
              </w:rPr>
            </w:pPr>
            <w:r>
              <w:rPr>
                <w:b/>
              </w:rPr>
              <w:lastRenderedPageBreak/>
              <w:t>Fotografia aliquota metalli</w:t>
            </w:r>
          </w:p>
        </w:tc>
        <w:tc>
          <w:tcPr>
            <w:tcW w:w="3712" w:type="pct"/>
            <w:shd w:val="clear" w:color="auto" w:fill="auto"/>
            <w:vAlign w:val="center"/>
          </w:tcPr>
          <w:p w:rsidR="00086E9A" w:rsidRDefault="00086E9A" w:rsidP="003C2735">
            <w:pPr>
              <w:pStyle w:val="Tabellacepav"/>
              <w:rPr>
                <w:noProof/>
              </w:rPr>
            </w:pPr>
          </w:p>
          <w:p w:rsidR="008B7E89" w:rsidRDefault="00086E9A" w:rsidP="003C2735">
            <w:pPr>
              <w:pStyle w:val="Tabellacepav"/>
              <w:rPr>
                <w:noProof/>
              </w:rPr>
            </w:pPr>
            <w:r>
              <w:rPr>
                <w:noProof/>
              </w:rPr>
              <w:drawing>
                <wp:inline distT="0" distB="0" distL="0" distR="0" wp14:anchorId="0D3AF49D" wp14:editId="29C6EBC6">
                  <wp:extent cx="1797050" cy="3194756"/>
                  <wp:effectExtent l="0" t="0" r="0" b="5715"/>
                  <wp:docPr id="26" name="Immagine 26" descr="\\Ambientale2009\ATR\Cepav2\PMA BS-VR\08.Foto e schede punto\Acque sotterranee\Piezometri\2021-01\Pz 68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1\Pz 68 torbidità.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3090" cy="3205494"/>
                          </a:xfrm>
                          <a:prstGeom prst="rect">
                            <a:avLst/>
                          </a:prstGeom>
                          <a:noFill/>
                          <a:ln>
                            <a:noFill/>
                          </a:ln>
                        </pic:spPr>
                      </pic:pic>
                    </a:graphicData>
                  </a:graphic>
                </wp:inline>
              </w:drawing>
            </w:r>
          </w:p>
          <w:p w:rsidR="00086E9A" w:rsidRDefault="00086E9A" w:rsidP="003C2735">
            <w:pPr>
              <w:pStyle w:val="Tabellacepav"/>
              <w:rPr>
                <w:noProof/>
              </w:rPr>
            </w:pPr>
          </w:p>
        </w:tc>
      </w:tr>
    </w:tbl>
    <w:p w:rsidR="008B7E89" w:rsidRDefault="008B7E89" w:rsidP="008B7E89">
      <w:pPr>
        <w:spacing w:after="60" w:line="288" w:lineRule="auto"/>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B7E89" w:rsidRPr="006F2496" w:rsidTr="003C2735">
        <w:trPr>
          <w:trHeight w:val="207"/>
          <w:jc w:val="center"/>
        </w:trPr>
        <w:tc>
          <w:tcPr>
            <w:tcW w:w="5000" w:type="pct"/>
            <w:gridSpan w:val="2"/>
            <w:shd w:val="clear" w:color="auto" w:fill="D9D9D9" w:themeFill="background1" w:themeFillShade="D9"/>
            <w:vAlign w:val="center"/>
          </w:tcPr>
          <w:p w:rsidR="008B7E89" w:rsidRPr="006F2496" w:rsidRDefault="008B7E89" w:rsidP="003C2735">
            <w:pPr>
              <w:pStyle w:val="Tabellacepav"/>
              <w:rPr>
                <w:b/>
                <w:color w:val="000000"/>
              </w:rPr>
            </w:pPr>
            <w:r w:rsidRPr="005F5634">
              <w:rPr>
                <w:b/>
              </w:rPr>
              <w:t>INDAGINI CHIMICO-FISICHE IN SITU E PRELIEVO CAMPIONI PER ANALISI DI LABORATORIO – PIEZOMETRI</w:t>
            </w:r>
          </w:p>
        </w:tc>
      </w:tr>
      <w:tr w:rsidR="008B7E89" w:rsidRPr="006F2496" w:rsidTr="003C2735">
        <w:trPr>
          <w:trHeight w:val="207"/>
          <w:jc w:val="center"/>
        </w:trPr>
        <w:tc>
          <w:tcPr>
            <w:tcW w:w="1288" w:type="pct"/>
            <w:shd w:val="clear" w:color="auto" w:fill="auto"/>
            <w:vAlign w:val="center"/>
          </w:tcPr>
          <w:p w:rsidR="008B7E89" w:rsidRPr="006F2496" w:rsidRDefault="008B7E89" w:rsidP="003C2735">
            <w:pPr>
              <w:pStyle w:val="Tabellacepav"/>
              <w:rPr>
                <w:b/>
              </w:rPr>
            </w:pPr>
            <w:r>
              <w:rPr>
                <w:b/>
              </w:rPr>
              <w:t>Codice punto</w:t>
            </w:r>
          </w:p>
        </w:tc>
        <w:tc>
          <w:tcPr>
            <w:tcW w:w="3712" w:type="pct"/>
            <w:shd w:val="clear" w:color="auto" w:fill="auto"/>
            <w:vAlign w:val="center"/>
          </w:tcPr>
          <w:p w:rsidR="008B7E89" w:rsidRPr="006F2496" w:rsidRDefault="008B7E89" w:rsidP="003C2735">
            <w:pPr>
              <w:pStyle w:val="Tabellacepav"/>
              <w:rPr>
                <w:color w:val="000000"/>
              </w:rPr>
            </w:pPr>
            <w:r w:rsidRPr="00321AF8">
              <w:rPr>
                <w:b/>
                <w:szCs w:val="18"/>
              </w:rPr>
              <w:t>AV-CA-SO-</w:t>
            </w:r>
            <w:r>
              <w:rPr>
                <w:b/>
                <w:szCs w:val="18"/>
              </w:rPr>
              <w:t>68</w:t>
            </w:r>
          </w:p>
        </w:tc>
      </w:tr>
      <w:tr w:rsidR="008B7E89" w:rsidRPr="0022370E" w:rsidTr="003C2735">
        <w:trPr>
          <w:trHeight w:val="207"/>
          <w:jc w:val="center"/>
        </w:trPr>
        <w:tc>
          <w:tcPr>
            <w:tcW w:w="1288" w:type="pct"/>
            <w:shd w:val="clear" w:color="auto" w:fill="auto"/>
            <w:vAlign w:val="center"/>
          </w:tcPr>
          <w:p w:rsidR="008B7E89" w:rsidRPr="00321AF8" w:rsidRDefault="008B7E89" w:rsidP="003C2735">
            <w:pPr>
              <w:pStyle w:val="Tabellacepav"/>
              <w:rPr>
                <w:b/>
              </w:rPr>
            </w:pPr>
            <w:r w:rsidRPr="00321AF8">
              <w:rPr>
                <w:b/>
              </w:rPr>
              <w:t>Data e ora</w:t>
            </w:r>
          </w:p>
        </w:tc>
        <w:tc>
          <w:tcPr>
            <w:tcW w:w="3712" w:type="pct"/>
            <w:shd w:val="clear" w:color="auto" w:fill="auto"/>
            <w:vAlign w:val="center"/>
          </w:tcPr>
          <w:p w:rsidR="008B7E89" w:rsidRPr="008B7E89" w:rsidRDefault="00DF3D88" w:rsidP="003C2735">
            <w:pPr>
              <w:pStyle w:val="Tabellacepav"/>
              <w:rPr>
                <w:highlight w:val="yellow"/>
              </w:rPr>
            </w:pPr>
            <w:r w:rsidRPr="00DF3D88">
              <w:t>12/02/2021</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5C5EB2">
              <w:rPr>
                <w:b/>
              </w:rPr>
              <w:t>Presenza di lavorazioni</w:t>
            </w:r>
          </w:p>
        </w:tc>
        <w:tc>
          <w:tcPr>
            <w:tcW w:w="3712" w:type="pct"/>
            <w:shd w:val="clear" w:color="auto" w:fill="auto"/>
            <w:vAlign w:val="center"/>
          </w:tcPr>
          <w:p w:rsidR="008B7E89" w:rsidRPr="008B7E89" w:rsidRDefault="00DF3D88" w:rsidP="003C2735">
            <w:pPr>
              <w:pStyle w:val="Tabellacepav"/>
              <w:rPr>
                <w:highlight w:val="yellow"/>
              </w:rPr>
            </w:pPr>
            <w:r w:rsidRPr="00F5283F">
              <w:t>GA04: nessuna attività // GN01: nessuna attività // GA05: nessuna attività</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4C077A">
              <w:rPr>
                <w:b/>
              </w:rPr>
              <w:t>Temperatura aria (°C)</w:t>
            </w:r>
          </w:p>
        </w:tc>
        <w:tc>
          <w:tcPr>
            <w:tcW w:w="3712" w:type="pct"/>
            <w:shd w:val="clear" w:color="auto" w:fill="auto"/>
            <w:vAlign w:val="center"/>
          </w:tcPr>
          <w:p w:rsidR="008B7E89" w:rsidRPr="008B7E89" w:rsidRDefault="008B7E89" w:rsidP="003C2735">
            <w:pPr>
              <w:pStyle w:val="Tabellacepav"/>
              <w:rPr>
                <w:highlight w:val="yellow"/>
              </w:rPr>
            </w:pPr>
            <w:r w:rsidRPr="00DF3D88">
              <w:t>5 °C</w:t>
            </w:r>
          </w:p>
        </w:tc>
      </w:tr>
      <w:tr w:rsidR="008B7E89" w:rsidRPr="00D44505"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B7E89" w:rsidRPr="008B7E89" w:rsidRDefault="00DF3D88" w:rsidP="003C2735">
            <w:pPr>
              <w:pStyle w:val="Tabellacepav"/>
              <w:rPr>
                <w:highlight w:val="yellow"/>
              </w:rPr>
            </w:pPr>
            <w:r w:rsidRPr="00DF3D88">
              <w:t>/</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Lettura freatimetrica </w:t>
            </w:r>
          </w:p>
          <w:p w:rsidR="008B7E89" w:rsidRPr="006F2496" w:rsidRDefault="008B7E89" w:rsidP="003C2735">
            <w:pPr>
              <w:pStyle w:val="Tabellacepav"/>
              <w:rPr>
                <w:b/>
              </w:rPr>
            </w:pPr>
            <w:r>
              <w:rPr>
                <w:b/>
              </w:rPr>
              <w:t>(m p.c.)</w:t>
            </w:r>
          </w:p>
        </w:tc>
        <w:tc>
          <w:tcPr>
            <w:tcW w:w="3712" w:type="pct"/>
            <w:shd w:val="clear" w:color="auto" w:fill="auto"/>
            <w:vAlign w:val="center"/>
          </w:tcPr>
          <w:p w:rsidR="008B7E89" w:rsidRPr="008B7E89" w:rsidRDefault="008B7E89" w:rsidP="00DF3D88">
            <w:pPr>
              <w:pStyle w:val="Tabellacepav"/>
              <w:rPr>
                <w:highlight w:val="yellow"/>
              </w:rPr>
            </w:pPr>
            <w:r w:rsidRPr="00DF3D88">
              <w:t>-</w:t>
            </w:r>
            <w:r w:rsidR="00DF3D88" w:rsidRPr="00DF3D88">
              <w:t>40</w:t>
            </w:r>
            <w:r w:rsidRPr="00DF3D88">
              <w:t>,</w:t>
            </w:r>
            <w:r w:rsidR="00DF3D88" w:rsidRPr="00DF3D88">
              <w:t>39</w:t>
            </w:r>
            <w:r w:rsidRPr="00DF3D88">
              <w:t xml:space="preserve"> m</w:t>
            </w:r>
          </w:p>
        </w:tc>
      </w:tr>
      <w:tr w:rsidR="008B7E89" w:rsidRPr="0022370E" w:rsidTr="003C2735">
        <w:trPr>
          <w:trHeight w:val="207"/>
          <w:jc w:val="center"/>
        </w:trPr>
        <w:tc>
          <w:tcPr>
            <w:tcW w:w="1288" w:type="pct"/>
            <w:shd w:val="clear" w:color="auto" w:fill="auto"/>
            <w:vAlign w:val="center"/>
          </w:tcPr>
          <w:p w:rsidR="008B7E89" w:rsidRPr="00F176B1" w:rsidRDefault="008B7E89" w:rsidP="003C2735">
            <w:pPr>
              <w:pStyle w:val="Tabellacepav"/>
              <w:rPr>
                <w:b/>
              </w:rPr>
            </w:pPr>
            <w:r w:rsidRPr="00F176B1">
              <w:rPr>
                <w:b/>
              </w:rPr>
              <w:t xml:space="preserve">Lettura freatimetrica </w:t>
            </w:r>
          </w:p>
          <w:p w:rsidR="008B7E89" w:rsidRDefault="008B7E89" w:rsidP="003C2735">
            <w:pPr>
              <w:pStyle w:val="Tabellacepav"/>
              <w:rPr>
                <w:b/>
              </w:rPr>
            </w:pPr>
            <w:r w:rsidRPr="00F176B1">
              <w:rPr>
                <w:b/>
              </w:rPr>
              <w:t>(m s.l.m.)</w:t>
            </w:r>
          </w:p>
        </w:tc>
        <w:tc>
          <w:tcPr>
            <w:tcW w:w="3712" w:type="pct"/>
            <w:shd w:val="clear" w:color="auto" w:fill="auto"/>
            <w:vAlign w:val="center"/>
          </w:tcPr>
          <w:p w:rsidR="008B7E89" w:rsidRPr="008B7E89" w:rsidRDefault="008B7E89" w:rsidP="00690929">
            <w:pPr>
              <w:pStyle w:val="Tabellacepav"/>
              <w:rPr>
                <w:highlight w:val="yellow"/>
              </w:rPr>
            </w:pPr>
            <w:r w:rsidRPr="00690929">
              <w:t>1</w:t>
            </w:r>
            <w:r w:rsidR="00690929" w:rsidRPr="00690929">
              <w:t>37</w:t>
            </w:r>
            <w:r w:rsidRPr="00690929">
              <w:t>,</w:t>
            </w:r>
            <w:r w:rsidR="00690929" w:rsidRPr="00690929">
              <w:t>24</w:t>
            </w:r>
            <w:r w:rsidRPr="00690929">
              <w:t xml:space="preserve">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Fondo piezometro </w:t>
            </w:r>
          </w:p>
          <w:p w:rsidR="008B7E89" w:rsidRDefault="008B7E89" w:rsidP="003C2735">
            <w:pPr>
              <w:pStyle w:val="Tabellacepav"/>
              <w:rPr>
                <w:b/>
              </w:rPr>
            </w:pPr>
            <w:r>
              <w:rPr>
                <w:b/>
              </w:rPr>
              <w:t>(m p.c.)</w:t>
            </w:r>
          </w:p>
        </w:tc>
        <w:tc>
          <w:tcPr>
            <w:tcW w:w="3712" w:type="pct"/>
            <w:shd w:val="clear" w:color="auto" w:fill="auto"/>
            <w:vAlign w:val="center"/>
          </w:tcPr>
          <w:p w:rsidR="008B7E89" w:rsidRPr="008B7E89" w:rsidRDefault="00C43180" w:rsidP="003C2735">
            <w:pPr>
              <w:pStyle w:val="Tabellacepav"/>
              <w:rPr>
                <w:highlight w:val="yellow"/>
              </w:rPr>
            </w:pPr>
            <w:r w:rsidRPr="0080076A">
              <w:t>-45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Profondità pompa sommersa (m p.c.)</w:t>
            </w:r>
          </w:p>
        </w:tc>
        <w:tc>
          <w:tcPr>
            <w:tcW w:w="3712" w:type="pct"/>
            <w:shd w:val="clear" w:color="auto" w:fill="auto"/>
            <w:vAlign w:val="center"/>
          </w:tcPr>
          <w:p w:rsidR="008B7E89" w:rsidRPr="00C43180" w:rsidRDefault="00C43180" w:rsidP="003C2735">
            <w:pPr>
              <w:pStyle w:val="Tabellacepav"/>
            </w:pPr>
            <w:r w:rsidRPr="00C43180">
              <w:t>/</w:t>
            </w:r>
          </w:p>
        </w:tc>
      </w:tr>
      <w:tr w:rsidR="008B7E89" w:rsidRPr="0022370E" w:rsidTr="003C2735">
        <w:trPr>
          <w:trHeight w:val="207"/>
          <w:jc w:val="center"/>
        </w:trPr>
        <w:tc>
          <w:tcPr>
            <w:tcW w:w="1288" w:type="pct"/>
            <w:shd w:val="clear" w:color="auto" w:fill="auto"/>
            <w:vAlign w:val="center"/>
          </w:tcPr>
          <w:p w:rsidR="008B7E89" w:rsidRPr="00DA40B0" w:rsidRDefault="008B7E89" w:rsidP="003C2735">
            <w:pPr>
              <w:pStyle w:val="Tabellacepav"/>
              <w:rPr>
                <w:b/>
              </w:rPr>
            </w:pPr>
            <w:r w:rsidRPr="00DA40B0">
              <w:rPr>
                <w:b/>
              </w:rPr>
              <w:t>Portata di spurgo (l/min)</w:t>
            </w:r>
          </w:p>
        </w:tc>
        <w:tc>
          <w:tcPr>
            <w:tcW w:w="3712" w:type="pct"/>
            <w:shd w:val="clear" w:color="auto" w:fill="auto"/>
            <w:vAlign w:val="center"/>
          </w:tcPr>
          <w:p w:rsidR="008B7E89" w:rsidRPr="00C43180" w:rsidRDefault="00C43180" w:rsidP="003C2735">
            <w:pPr>
              <w:pStyle w:val="Tabellacepav"/>
            </w:pPr>
            <w:r w:rsidRPr="00C43180">
              <w:t>/</w:t>
            </w:r>
          </w:p>
        </w:tc>
      </w:tr>
      <w:tr w:rsidR="008B7E89" w:rsidRPr="0022370E" w:rsidTr="003C2735">
        <w:trPr>
          <w:trHeight w:val="167"/>
          <w:jc w:val="center"/>
        </w:trPr>
        <w:tc>
          <w:tcPr>
            <w:tcW w:w="1288" w:type="pct"/>
            <w:shd w:val="clear" w:color="auto" w:fill="auto"/>
            <w:vAlign w:val="center"/>
          </w:tcPr>
          <w:p w:rsidR="008B7E89" w:rsidRPr="00DA40B0" w:rsidRDefault="008B7E89" w:rsidP="003C2735">
            <w:pPr>
              <w:pStyle w:val="Tabellacepav"/>
              <w:rPr>
                <w:b/>
              </w:rPr>
            </w:pPr>
            <w:r w:rsidRPr="00DA40B0">
              <w:rPr>
                <w:b/>
              </w:rPr>
              <w:t>Portata di campionamento (l/min)</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DA40B0" w:rsidRDefault="008B7E89" w:rsidP="003C2735">
            <w:pPr>
              <w:pStyle w:val="Tabellacepav"/>
              <w:rPr>
                <w:b/>
              </w:rPr>
            </w:pPr>
            <w:r w:rsidRPr="00DA40B0">
              <w:rPr>
                <w:b/>
              </w:rPr>
              <w:t>pH</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 xml:space="preserve">Ossigeno disciolto </w:t>
            </w:r>
          </w:p>
          <w:p w:rsidR="008B7E89" w:rsidRPr="00763BDB" w:rsidRDefault="008B7E89" w:rsidP="003C2735">
            <w:pPr>
              <w:pStyle w:val="Tabellacepav"/>
              <w:rPr>
                <w:b/>
              </w:rPr>
            </w:pPr>
            <w:r w:rsidRPr="00763BDB">
              <w:rPr>
                <w:b/>
              </w:rPr>
              <w:t>(mg/l e %sat)</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Parametri da laboratorio</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E7204C" w:rsidRDefault="008B7E89" w:rsidP="003C2735">
            <w:pPr>
              <w:pStyle w:val="Tabellacepav"/>
              <w:rPr>
                <w:b/>
                <w:highlight w:val="yellow"/>
              </w:rPr>
            </w:pPr>
            <w:r w:rsidRPr="00BD0348">
              <w:rPr>
                <w:b/>
              </w:rPr>
              <w:t>Valutazione e confronto VIP</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Prelievo campioni per laboratorio</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lastRenderedPageBreak/>
              <w:t>Filtrazione/acidificazione in situ</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Campionatore utilizzato</w:t>
            </w:r>
          </w:p>
        </w:tc>
        <w:tc>
          <w:tcPr>
            <w:tcW w:w="3712" w:type="pct"/>
            <w:shd w:val="clear" w:color="auto" w:fill="auto"/>
            <w:vAlign w:val="center"/>
          </w:tcPr>
          <w:p w:rsidR="008B7E89" w:rsidRPr="008B7E89" w:rsidRDefault="00C43180" w:rsidP="003C2735">
            <w:pPr>
              <w:pStyle w:val="Tabellacepav"/>
              <w:rPr>
                <w:highlight w:val="yellow"/>
              </w:rPr>
            </w:pPr>
            <w:r w:rsidRPr="00C43180">
              <w:t>/</w:t>
            </w:r>
          </w:p>
        </w:tc>
      </w:tr>
      <w:tr w:rsidR="008B7E89" w:rsidRPr="0022370E" w:rsidTr="003C2735">
        <w:trPr>
          <w:trHeight w:val="60"/>
          <w:jc w:val="center"/>
        </w:trPr>
        <w:tc>
          <w:tcPr>
            <w:tcW w:w="1288" w:type="pct"/>
            <w:shd w:val="clear" w:color="auto" w:fill="auto"/>
            <w:vAlign w:val="center"/>
          </w:tcPr>
          <w:p w:rsidR="008B7E89" w:rsidRPr="00763BDB" w:rsidRDefault="008B7E89" w:rsidP="003C2735">
            <w:pPr>
              <w:pStyle w:val="Tabellacepav"/>
              <w:rPr>
                <w:b/>
              </w:rPr>
            </w:pPr>
            <w:r>
              <w:rPr>
                <w:b/>
              </w:rPr>
              <w:t>Note</w:t>
            </w:r>
          </w:p>
        </w:tc>
        <w:tc>
          <w:tcPr>
            <w:tcW w:w="3712" w:type="pct"/>
            <w:shd w:val="clear" w:color="auto" w:fill="auto"/>
            <w:vAlign w:val="center"/>
          </w:tcPr>
          <w:p w:rsidR="008B7E89" w:rsidRPr="008B7E89" w:rsidRDefault="008F53A9" w:rsidP="008F53A9">
            <w:pPr>
              <w:pStyle w:val="Tabellacepav"/>
              <w:rPr>
                <w:highlight w:val="yellow"/>
              </w:rPr>
            </w:pPr>
            <w:r>
              <w:t xml:space="preserve">Livello idrico insufficiente per campionamento; tentato campionamento con bailer ma l’acqua raccolta risulta torbida, con </w:t>
            </w:r>
            <w:r w:rsidR="00504E53">
              <w:t>presenza di materiale organico,</w:t>
            </w:r>
            <w:r>
              <w:t xml:space="preserve"> peli animali ed in quantità non sufficiente per analisi.</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6F2496">
              <w:rPr>
                <w:b/>
              </w:rPr>
              <w:t>Operatori</w:t>
            </w:r>
          </w:p>
        </w:tc>
        <w:tc>
          <w:tcPr>
            <w:tcW w:w="3712" w:type="pct"/>
            <w:shd w:val="clear" w:color="auto" w:fill="auto"/>
            <w:vAlign w:val="center"/>
          </w:tcPr>
          <w:p w:rsidR="008B7E89" w:rsidRPr="008B7E89" w:rsidRDefault="008B7E89" w:rsidP="003C2735">
            <w:pPr>
              <w:pStyle w:val="Tabellacepav"/>
              <w:rPr>
                <w:highlight w:val="yellow"/>
              </w:rPr>
            </w:pPr>
            <w:r w:rsidRPr="00C43180">
              <w:t>T. Faye</w:t>
            </w:r>
          </w:p>
        </w:tc>
      </w:tr>
      <w:tr w:rsidR="008B7E89" w:rsidRPr="0022370E" w:rsidTr="003C2735">
        <w:trPr>
          <w:trHeight w:val="3150"/>
          <w:jc w:val="center"/>
        </w:trPr>
        <w:tc>
          <w:tcPr>
            <w:tcW w:w="1288" w:type="pct"/>
            <w:shd w:val="clear" w:color="auto" w:fill="auto"/>
            <w:vAlign w:val="center"/>
          </w:tcPr>
          <w:p w:rsidR="008B7E89" w:rsidRPr="00A92D89" w:rsidRDefault="008B7E89" w:rsidP="003C2735">
            <w:pPr>
              <w:pStyle w:val="Tabellacepav"/>
              <w:rPr>
                <w:b/>
              </w:rPr>
            </w:pPr>
            <w:r w:rsidRPr="00A92D89">
              <w:rPr>
                <w:b/>
              </w:rPr>
              <w:t>Fotografia</w:t>
            </w:r>
          </w:p>
        </w:tc>
        <w:tc>
          <w:tcPr>
            <w:tcW w:w="3712" w:type="pct"/>
            <w:shd w:val="clear" w:color="auto" w:fill="auto"/>
            <w:vAlign w:val="center"/>
          </w:tcPr>
          <w:p w:rsidR="008B7E89" w:rsidRPr="0022370E" w:rsidRDefault="00C43180" w:rsidP="003C2735">
            <w:pPr>
              <w:pStyle w:val="Tabellacepav"/>
              <w:rPr>
                <w:highlight w:val="yellow"/>
              </w:rPr>
            </w:pPr>
            <w:r>
              <w:rPr>
                <w:noProof/>
              </w:rPr>
              <w:drawing>
                <wp:inline distT="0" distB="0" distL="0" distR="0" wp14:anchorId="4F4FE25F" wp14:editId="46AC2F60">
                  <wp:extent cx="3201216" cy="1800000"/>
                  <wp:effectExtent l="0" t="0" r="0" b="0"/>
                  <wp:docPr id="27" name="Immagine 27" descr="\\Ambientale2009\ATR\Cepav2\PMA BS-VR\08.Foto e schede punto\Acque sotterranee\Piezometri\2021-02\Pz 68 no ricaric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2\Pz 68 no ricarica.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1216" cy="1800000"/>
                          </a:xfrm>
                          <a:prstGeom prst="rect">
                            <a:avLst/>
                          </a:prstGeom>
                          <a:noFill/>
                          <a:ln>
                            <a:noFill/>
                          </a:ln>
                        </pic:spPr>
                      </pic:pic>
                    </a:graphicData>
                  </a:graphic>
                </wp:inline>
              </w:drawing>
            </w:r>
          </w:p>
        </w:tc>
      </w:tr>
    </w:tbl>
    <w:p w:rsidR="008B7E89" w:rsidRDefault="008B7E89"/>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B7E89" w:rsidRPr="006F2496" w:rsidTr="003C2735">
        <w:trPr>
          <w:trHeight w:val="207"/>
          <w:jc w:val="center"/>
        </w:trPr>
        <w:tc>
          <w:tcPr>
            <w:tcW w:w="5000" w:type="pct"/>
            <w:gridSpan w:val="2"/>
            <w:shd w:val="clear" w:color="auto" w:fill="D9D9D9" w:themeFill="background1" w:themeFillShade="D9"/>
            <w:vAlign w:val="center"/>
          </w:tcPr>
          <w:p w:rsidR="008B7E89" w:rsidRPr="006F2496" w:rsidRDefault="008B7E89" w:rsidP="003C2735">
            <w:pPr>
              <w:pStyle w:val="Tabellacepav"/>
              <w:rPr>
                <w:b/>
                <w:color w:val="000000"/>
              </w:rPr>
            </w:pPr>
            <w:r w:rsidRPr="005F5634">
              <w:rPr>
                <w:b/>
              </w:rPr>
              <w:t>INDAGINI CHIMICO-FISICHE IN SITU E PRELIEVO CAMPIONI PER ANALISI DI LABORATORIO – PIEZOMETRI</w:t>
            </w:r>
          </w:p>
        </w:tc>
      </w:tr>
      <w:tr w:rsidR="008B7E89" w:rsidRPr="006F2496" w:rsidTr="003C2735">
        <w:trPr>
          <w:trHeight w:val="207"/>
          <w:jc w:val="center"/>
        </w:trPr>
        <w:tc>
          <w:tcPr>
            <w:tcW w:w="1288" w:type="pct"/>
            <w:shd w:val="clear" w:color="auto" w:fill="auto"/>
            <w:vAlign w:val="center"/>
          </w:tcPr>
          <w:p w:rsidR="008B7E89" w:rsidRPr="006F2496" w:rsidRDefault="008B7E89" w:rsidP="003C2735">
            <w:pPr>
              <w:pStyle w:val="Tabellacepav"/>
              <w:rPr>
                <w:b/>
              </w:rPr>
            </w:pPr>
            <w:r>
              <w:rPr>
                <w:b/>
              </w:rPr>
              <w:t>Codice punto</w:t>
            </w:r>
          </w:p>
        </w:tc>
        <w:tc>
          <w:tcPr>
            <w:tcW w:w="3712" w:type="pct"/>
            <w:shd w:val="clear" w:color="auto" w:fill="auto"/>
            <w:vAlign w:val="center"/>
          </w:tcPr>
          <w:p w:rsidR="008B7E89" w:rsidRPr="006F2496" w:rsidRDefault="008B7E89" w:rsidP="003C2735">
            <w:pPr>
              <w:pStyle w:val="Tabellacepav"/>
              <w:rPr>
                <w:color w:val="000000"/>
              </w:rPr>
            </w:pPr>
            <w:r w:rsidRPr="00321AF8">
              <w:rPr>
                <w:b/>
                <w:szCs w:val="18"/>
              </w:rPr>
              <w:t>AV-CA-SO-</w:t>
            </w:r>
            <w:r>
              <w:rPr>
                <w:b/>
                <w:szCs w:val="18"/>
              </w:rPr>
              <w:t>68</w:t>
            </w:r>
          </w:p>
        </w:tc>
      </w:tr>
      <w:tr w:rsidR="008B7E89" w:rsidRPr="0022370E" w:rsidTr="003C2735">
        <w:trPr>
          <w:trHeight w:val="207"/>
          <w:jc w:val="center"/>
        </w:trPr>
        <w:tc>
          <w:tcPr>
            <w:tcW w:w="1288" w:type="pct"/>
            <w:shd w:val="clear" w:color="auto" w:fill="auto"/>
            <w:vAlign w:val="center"/>
          </w:tcPr>
          <w:p w:rsidR="008B7E89" w:rsidRPr="00321AF8" w:rsidRDefault="008B7E89" w:rsidP="003C2735">
            <w:pPr>
              <w:pStyle w:val="Tabellacepav"/>
              <w:rPr>
                <w:b/>
              </w:rPr>
            </w:pPr>
            <w:r w:rsidRPr="00321AF8">
              <w:rPr>
                <w:b/>
              </w:rPr>
              <w:t>Data e ora</w:t>
            </w:r>
          </w:p>
        </w:tc>
        <w:tc>
          <w:tcPr>
            <w:tcW w:w="3712" w:type="pct"/>
            <w:shd w:val="clear" w:color="auto" w:fill="auto"/>
            <w:vAlign w:val="center"/>
          </w:tcPr>
          <w:p w:rsidR="008B7E89" w:rsidRPr="008B7E89" w:rsidRDefault="008B7E89" w:rsidP="00C43180">
            <w:pPr>
              <w:pStyle w:val="Tabellacepav"/>
              <w:rPr>
                <w:highlight w:val="yellow"/>
              </w:rPr>
            </w:pPr>
            <w:r w:rsidRPr="00C43180">
              <w:t>19/0</w:t>
            </w:r>
            <w:r w:rsidR="00C43180" w:rsidRPr="00C43180">
              <w:t>3</w:t>
            </w:r>
            <w:r w:rsidRPr="00C43180">
              <w:t xml:space="preserve">/2021 - </w:t>
            </w:r>
            <w:r w:rsidR="00C43180" w:rsidRPr="00C43180">
              <w:t>11</w:t>
            </w:r>
            <w:r w:rsidRPr="00C43180">
              <w:t>.</w:t>
            </w:r>
            <w:r w:rsidR="00C43180" w:rsidRPr="00C43180">
              <w:t>3</w:t>
            </w:r>
            <w:r w:rsidRPr="00C43180">
              <w:t>0</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5C5EB2">
              <w:rPr>
                <w:b/>
              </w:rPr>
              <w:t>Presenza di lavorazioni</w:t>
            </w:r>
          </w:p>
        </w:tc>
        <w:tc>
          <w:tcPr>
            <w:tcW w:w="3712" w:type="pct"/>
            <w:shd w:val="clear" w:color="auto" w:fill="auto"/>
            <w:vAlign w:val="center"/>
          </w:tcPr>
          <w:p w:rsidR="008B7E89" w:rsidRPr="008B7E89" w:rsidRDefault="00C43180" w:rsidP="003C2735">
            <w:pPr>
              <w:pStyle w:val="Tabellacepav"/>
              <w:rPr>
                <w:highlight w:val="yellow"/>
              </w:rPr>
            </w:pPr>
            <w:r w:rsidRPr="00F5283F">
              <w:t>GA04: nessuna attività // GN01: nessuna attività // GA05: nessuna attività</w:t>
            </w:r>
          </w:p>
        </w:tc>
      </w:tr>
      <w:tr w:rsidR="008B7E89" w:rsidRPr="0022370E"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4C077A">
              <w:rPr>
                <w:b/>
              </w:rPr>
              <w:t>Temperatura aria (°C)</w:t>
            </w:r>
          </w:p>
        </w:tc>
        <w:tc>
          <w:tcPr>
            <w:tcW w:w="3712" w:type="pct"/>
            <w:shd w:val="clear" w:color="auto" w:fill="auto"/>
            <w:vAlign w:val="center"/>
          </w:tcPr>
          <w:p w:rsidR="008B7E89" w:rsidRPr="008B7E89" w:rsidRDefault="00C43180" w:rsidP="003C2735">
            <w:pPr>
              <w:pStyle w:val="Tabellacepav"/>
              <w:rPr>
                <w:highlight w:val="yellow"/>
              </w:rPr>
            </w:pPr>
            <w:r w:rsidRPr="00C43180">
              <w:t>7</w:t>
            </w:r>
            <w:r w:rsidR="008B7E89" w:rsidRPr="00C43180">
              <w:t xml:space="preserve"> °C</w:t>
            </w:r>
          </w:p>
        </w:tc>
      </w:tr>
      <w:tr w:rsidR="008B7E89" w:rsidRPr="00D44505" w:rsidTr="003C2735">
        <w:trPr>
          <w:trHeight w:val="207"/>
          <w:jc w:val="center"/>
        </w:trPr>
        <w:tc>
          <w:tcPr>
            <w:tcW w:w="1288" w:type="pct"/>
            <w:shd w:val="clear" w:color="auto" w:fill="auto"/>
            <w:vAlign w:val="center"/>
          </w:tcPr>
          <w:p w:rsidR="008B7E89" w:rsidRPr="006F2496" w:rsidRDefault="008B7E89" w:rsidP="003C273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B7E89" w:rsidRPr="00C43180" w:rsidRDefault="00C43180" w:rsidP="003C2735">
            <w:pPr>
              <w:pStyle w:val="Tabellacepav"/>
            </w:pPr>
            <w:r w:rsidRPr="00C43180">
              <w:t>/</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Lettura freatimetrica </w:t>
            </w:r>
          </w:p>
          <w:p w:rsidR="008B7E89" w:rsidRPr="006F2496" w:rsidRDefault="008B7E89" w:rsidP="003C2735">
            <w:pPr>
              <w:pStyle w:val="Tabellacepav"/>
              <w:rPr>
                <w:b/>
              </w:rPr>
            </w:pPr>
            <w:r>
              <w:rPr>
                <w:b/>
              </w:rPr>
              <w:t>(m p.c.)</w:t>
            </w:r>
          </w:p>
        </w:tc>
        <w:tc>
          <w:tcPr>
            <w:tcW w:w="3712" w:type="pct"/>
            <w:shd w:val="clear" w:color="auto" w:fill="auto"/>
            <w:vAlign w:val="center"/>
          </w:tcPr>
          <w:p w:rsidR="008B7E89" w:rsidRPr="00C43180" w:rsidRDefault="008B7E89" w:rsidP="00C43180">
            <w:pPr>
              <w:pStyle w:val="Tabellacepav"/>
            </w:pPr>
            <w:r w:rsidRPr="00C43180">
              <w:t>-</w:t>
            </w:r>
            <w:r w:rsidR="00C43180" w:rsidRPr="00C43180">
              <w:t>43</w:t>
            </w:r>
            <w:r w:rsidRPr="00C43180">
              <w:t>,</w:t>
            </w:r>
            <w:r w:rsidR="00C43180" w:rsidRPr="00C43180">
              <w:t>10</w:t>
            </w:r>
            <w:r w:rsidRPr="00C43180">
              <w:t xml:space="preserve"> m</w:t>
            </w:r>
          </w:p>
        </w:tc>
      </w:tr>
      <w:tr w:rsidR="008B7E89" w:rsidRPr="0022370E" w:rsidTr="003C2735">
        <w:trPr>
          <w:trHeight w:val="207"/>
          <w:jc w:val="center"/>
        </w:trPr>
        <w:tc>
          <w:tcPr>
            <w:tcW w:w="1288" w:type="pct"/>
            <w:shd w:val="clear" w:color="auto" w:fill="auto"/>
            <w:vAlign w:val="center"/>
          </w:tcPr>
          <w:p w:rsidR="008B7E89" w:rsidRPr="00F176B1" w:rsidRDefault="008B7E89" w:rsidP="003C2735">
            <w:pPr>
              <w:pStyle w:val="Tabellacepav"/>
              <w:rPr>
                <w:b/>
              </w:rPr>
            </w:pPr>
            <w:r w:rsidRPr="00F176B1">
              <w:rPr>
                <w:b/>
              </w:rPr>
              <w:t xml:space="preserve">Lettura freatimetrica </w:t>
            </w:r>
          </w:p>
          <w:p w:rsidR="008B7E89" w:rsidRDefault="008B7E89" w:rsidP="003C2735">
            <w:pPr>
              <w:pStyle w:val="Tabellacepav"/>
              <w:rPr>
                <w:b/>
              </w:rPr>
            </w:pPr>
            <w:r w:rsidRPr="00F176B1">
              <w:rPr>
                <w:b/>
              </w:rPr>
              <w:t>(m s.l.m.)</w:t>
            </w:r>
          </w:p>
        </w:tc>
        <w:tc>
          <w:tcPr>
            <w:tcW w:w="3712" w:type="pct"/>
            <w:shd w:val="clear" w:color="auto" w:fill="auto"/>
            <w:vAlign w:val="center"/>
          </w:tcPr>
          <w:p w:rsidR="008B7E89" w:rsidRPr="008B7E89" w:rsidRDefault="008B7E89" w:rsidP="008F53A9">
            <w:pPr>
              <w:pStyle w:val="Tabellacepav"/>
              <w:rPr>
                <w:highlight w:val="yellow"/>
              </w:rPr>
            </w:pPr>
            <w:r w:rsidRPr="008F53A9">
              <w:t>1</w:t>
            </w:r>
            <w:r w:rsidR="008F53A9" w:rsidRPr="008F53A9">
              <w:t>34</w:t>
            </w:r>
            <w:r w:rsidRPr="008F53A9">
              <w:t>,</w:t>
            </w:r>
            <w:r w:rsidR="008F53A9" w:rsidRPr="008F53A9">
              <w:t>53</w:t>
            </w:r>
            <w:r w:rsidRPr="008F53A9">
              <w:t xml:space="preserve">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 xml:space="preserve">Fondo piezometro </w:t>
            </w:r>
          </w:p>
          <w:p w:rsidR="008B7E89" w:rsidRDefault="008B7E89" w:rsidP="003C2735">
            <w:pPr>
              <w:pStyle w:val="Tabellacepav"/>
              <w:rPr>
                <w:b/>
              </w:rPr>
            </w:pPr>
            <w:r>
              <w:rPr>
                <w:b/>
              </w:rPr>
              <w:t>(m p.c.)</w:t>
            </w:r>
          </w:p>
        </w:tc>
        <w:tc>
          <w:tcPr>
            <w:tcW w:w="3712" w:type="pct"/>
            <w:shd w:val="clear" w:color="auto" w:fill="auto"/>
            <w:vAlign w:val="center"/>
          </w:tcPr>
          <w:p w:rsidR="008B7E89" w:rsidRPr="008B7E89" w:rsidRDefault="008F53A9" w:rsidP="003C2735">
            <w:pPr>
              <w:pStyle w:val="Tabellacepav"/>
              <w:rPr>
                <w:highlight w:val="yellow"/>
              </w:rPr>
            </w:pPr>
            <w:r w:rsidRPr="0080076A">
              <w:t>-45 m</w:t>
            </w:r>
          </w:p>
        </w:tc>
      </w:tr>
      <w:tr w:rsidR="008B7E89" w:rsidRPr="0022370E" w:rsidTr="003C2735">
        <w:trPr>
          <w:trHeight w:val="207"/>
          <w:jc w:val="center"/>
        </w:trPr>
        <w:tc>
          <w:tcPr>
            <w:tcW w:w="1288" w:type="pct"/>
            <w:shd w:val="clear" w:color="auto" w:fill="auto"/>
            <w:vAlign w:val="center"/>
          </w:tcPr>
          <w:p w:rsidR="008B7E89" w:rsidRDefault="008B7E89" w:rsidP="003C2735">
            <w:pPr>
              <w:pStyle w:val="Tabellacepav"/>
              <w:rPr>
                <w:b/>
              </w:rPr>
            </w:pPr>
            <w:r>
              <w:rPr>
                <w:b/>
              </w:rPr>
              <w:t>Profondità pompa sommersa (m p.c.)</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DA40B0" w:rsidRDefault="008B7E89" w:rsidP="003C2735">
            <w:pPr>
              <w:pStyle w:val="Tabellacepav"/>
              <w:rPr>
                <w:b/>
              </w:rPr>
            </w:pPr>
            <w:r w:rsidRPr="00DA40B0">
              <w:rPr>
                <w:b/>
              </w:rPr>
              <w:t>Portata di spurgo (l/min)</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22370E" w:rsidTr="003C2735">
        <w:trPr>
          <w:trHeight w:val="167"/>
          <w:jc w:val="center"/>
        </w:trPr>
        <w:tc>
          <w:tcPr>
            <w:tcW w:w="1288" w:type="pct"/>
            <w:shd w:val="clear" w:color="auto" w:fill="auto"/>
            <w:vAlign w:val="center"/>
          </w:tcPr>
          <w:p w:rsidR="008B7E89" w:rsidRPr="00DA40B0" w:rsidRDefault="008B7E89" w:rsidP="003C2735">
            <w:pPr>
              <w:pStyle w:val="Tabellacepav"/>
              <w:rPr>
                <w:b/>
              </w:rPr>
            </w:pPr>
            <w:r w:rsidRPr="00DA40B0">
              <w:rPr>
                <w:b/>
              </w:rPr>
              <w:t>Portata di campionamento (l/min)</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DA40B0" w:rsidRDefault="008B7E89" w:rsidP="003C2735">
            <w:pPr>
              <w:pStyle w:val="Tabellacepav"/>
              <w:rPr>
                <w:b/>
              </w:rPr>
            </w:pPr>
            <w:r w:rsidRPr="00DA40B0">
              <w:rPr>
                <w:b/>
              </w:rPr>
              <w:t>pH</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Default="008B7E89" w:rsidP="003C2735">
            <w:pPr>
              <w:pStyle w:val="Tabellacepav"/>
              <w:rPr>
                <w:b/>
              </w:rPr>
            </w:pPr>
            <w:r w:rsidRPr="00763BDB">
              <w:rPr>
                <w:b/>
              </w:rPr>
              <w:t xml:space="preserve">Ossigeno disciolto </w:t>
            </w:r>
          </w:p>
          <w:p w:rsidR="008B7E89" w:rsidRPr="00763BDB" w:rsidRDefault="008B7E89" w:rsidP="003C2735">
            <w:pPr>
              <w:pStyle w:val="Tabellacepav"/>
              <w:rPr>
                <w:b/>
              </w:rPr>
            </w:pPr>
            <w:r w:rsidRPr="00763BDB">
              <w:rPr>
                <w:b/>
              </w:rPr>
              <w:t>(mg/l e %sat)</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Parametri da laboratorio</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D44505" w:rsidTr="003C2735">
        <w:trPr>
          <w:trHeight w:val="207"/>
          <w:jc w:val="center"/>
        </w:trPr>
        <w:tc>
          <w:tcPr>
            <w:tcW w:w="1288" w:type="pct"/>
            <w:shd w:val="clear" w:color="auto" w:fill="auto"/>
            <w:vAlign w:val="center"/>
          </w:tcPr>
          <w:p w:rsidR="008B7E89" w:rsidRPr="00E7204C" w:rsidRDefault="008B7E89" w:rsidP="003C2735">
            <w:pPr>
              <w:pStyle w:val="Tabellacepav"/>
              <w:rPr>
                <w:b/>
                <w:highlight w:val="yellow"/>
              </w:rPr>
            </w:pPr>
            <w:r w:rsidRPr="00BD0348">
              <w:rPr>
                <w:b/>
              </w:rPr>
              <w:t>Valutazione e confronto VIP</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Prelievo campioni per laboratorio</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t>Filtrazione/acidificazione in situ</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B7E89" w:rsidRPr="0022370E" w:rsidTr="003C2735">
        <w:trPr>
          <w:trHeight w:val="207"/>
          <w:jc w:val="center"/>
        </w:trPr>
        <w:tc>
          <w:tcPr>
            <w:tcW w:w="1288" w:type="pct"/>
            <w:shd w:val="clear" w:color="auto" w:fill="auto"/>
            <w:vAlign w:val="center"/>
          </w:tcPr>
          <w:p w:rsidR="008B7E89" w:rsidRPr="00763BDB" w:rsidRDefault="008B7E89" w:rsidP="003C2735">
            <w:pPr>
              <w:pStyle w:val="Tabellacepav"/>
              <w:rPr>
                <w:b/>
              </w:rPr>
            </w:pPr>
            <w:r w:rsidRPr="00763BDB">
              <w:rPr>
                <w:b/>
              </w:rPr>
              <w:lastRenderedPageBreak/>
              <w:t>Campionatore utilizzato</w:t>
            </w:r>
          </w:p>
        </w:tc>
        <w:tc>
          <w:tcPr>
            <w:tcW w:w="3712" w:type="pct"/>
            <w:shd w:val="clear" w:color="auto" w:fill="auto"/>
            <w:vAlign w:val="center"/>
          </w:tcPr>
          <w:p w:rsidR="008B7E89" w:rsidRPr="008B7E89" w:rsidRDefault="008F53A9" w:rsidP="003C2735">
            <w:pPr>
              <w:pStyle w:val="Tabellacepav"/>
              <w:rPr>
                <w:highlight w:val="yellow"/>
              </w:rPr>
            </w:pPr>
            <w:r w:rsidRPr="00C43180">
              <w:t>/</w:t>
            </w:r>
          </w:p>
        </w:tc>
      </w:tr>
      <w:tr w:rsidR="008F53A9" w:rsidRPr="0022370E" w:rsidTr="003C2735">
        <w:trPr>
          <w:trHeight w:val="60"/>
          <w:jc w:val="center"/>
        </w:trPr>
        <w:tc>
          <w:tcPr>
            <w:tcW w:w="1288" w:type="pct"/>
            <w:shd w:val="clear" w:color="auto" w:fill="auto"/>
            <w:vAlign w:val="center"/>
          </w:tcPr>
          <w:p w:rsidR="008F53A9" w:rsidRPr="00763BDB" w:rsidRDefault="008F53A9" w:rsidP="003C2735">
            <w:pPr>
              <w:pStyle w:val="Tabellacepav"/>
              <w:rPr>
                <w:b/>
              </w:rPr>
            </w:pPr>
            <w:r>
              <w:rPr>
                <w:b/>
              </w:rPr>
              <w:t>Note</w:t>
            </w:r>
          </w:p>
        </w:tc>
        <w:tc>
          <w:tcPr>
            <w:tcW w:w="3712" w:type="pct"/>
            <w:shd w:val="clear" w:color="auto" w:fill="auto"/>
            <w:vAlign w:val="center"/>
          </w:tcPr>
          <w:p w:rsidR="008F53A9" w:rsidRPr="008B7E89" w:rsidRDefault="008F53A9" w:rsidP="003C2735">
            <w:pPr>
              <w:pStyle w:val="Tabellacepav"/>
              <w:rPr>
                <w:highlight w:val="yellow"/>
              </w:rPr>
            </w:pPr>
            <w:r>
              <w:t xml:space="preserve">Livello idrico insufficiente per campionamento; tentato campionamento con bailer ma l’acqua raccolta risulta torbida, con </w:t>
            </w:r>
            <w:r w:rsidR="00504E53">
              <w:t>presenza di materiale organico,</w:t>
            </w:r>
            <w:r>
              <w:t xml:space="preserve"> peli animali ed in quantità non sufficiente per analisi.</w:t>
            </w:r>
          </w:p>
        </w:tc>
      </w:tr>
      <w:tr w:rsidR="008F53A9" w:rsidRPr="0022370E" w:rsidTr="003C2735">
        <w:trPr>
          <w:trHeight w:val="207"/>
          <w:jc w:val="center"/>
        </w:trPr>
        <w:tc>
          <w:tcPr>
            <w:tcW w:w="1288" w:type="pct"/>
            <w:shd w:val="clear" w:color="auto" w:fill="auto"/>
            <w:vAlign w:val="center"/>
          </w:tcPr>
          <w:p w:rsidR="008F53A9" w:rsidRPr="006F2496" w:rsidRDefault="008F53A9" w:rsidP="003C2735">
            <w:pPr>
              <w:pStyle w:val="Tabellacepav"/>
              <w:rPr>
                <w:b/>
              </w:rPr>
            </w:pPr>
            <w:r w:rsidRPr="006F2496">
              <w:rPr>
                <w:b/>
              </w:rPr>
              <w:t>Operatori</w:t>
            </w:r>
          </w:p>
        </w:tc>
        <w:tc>
          <w:tcPr>
            <w:tcW w:w="3712" w:type="pct"/>
            <w:shd w:val="clear" w:color="auto" w:fill="auto"/>
            <w:vAlign w:val="center"/>
          </w:tcPr>
          <w:p w:rsidR="008F53A9" w:rsidRPr="008B7E89" w:rsidRDefault="008F53A9" w:rsidP="003C2735">
            <w:pPr>
              <w:pStyle w:val="Tabellacepav"/>
              <w:rPr>
                <w:highlight w:val="yellow"/>
              </w:rPr>
            </w:pPr>
            <w:r w:rsidRPr="008F53A9">
              <w:t>T. Faye</w:t>
            </w:r>
          </w:p>
        </w:tc>
      </w:tr>
      <w:tr w:rsidR="008F53A9" w:rsidRPr="0022370E" w:rsidTr="003C2735">
        <w:trPr>
          <w:trHeight w:val="3150"/>
          <w:jc w:val="center"/>
        </w:trPr>
        <w:tc>
          <w:tcPr>
            <w:tcW w:w="1288" w:type="pct"/>
            <w:shd w:val="clear" w:color="auto" w:fill="auto"/>
            <w:vAlign w:val="center"/>
          </w:tcPr>
          <w:p w:rsidR="008F53A9" w:rsidRPr="00A92D89" w:rsidRDefault="008F53A9" w:rsidP="003C2735">
            <w:pPr>
              <w:pStyle w:val="Tabellacepav"/>
              <w:rPr>
                <w:b/>
              </w:rPr>
            </w:pPr>
            <w:r w:rsidRPr="00B05A03">
              <w:rPr>
                <w:b/>
              </w:rPr>
              <w:t>Fotografia</w:t>
            </w:r>
          </w:p>
        </w:tc>
        <w:tc>
          <w:tcPr>
            <w:tcW w:w="3712" w:type="pct"/>
            <w:shd w:val="clear" w:color="auto" w:fill="auto"/>
            <w:vAlign w:val="center"/>
          </w:tcPr>
          <w:p w:rsidR="00B05A03" w:rsidRDefault="00B05A03" w:rsidP="003C2735">
            <w:pPr>
              <w:pStyle w:val="Tabellacepav"/>
            </w:pPr>
          </w:p>
          <w:p w:rsidR="00B05A03" w:rsidRDefault="00B05A03" w:rsidP="003C2735">
            <w:pPr>
              <w:pStyle w:val="Tabellacepav"/>
            </w:pPr>
            <w:r>
              <w:t>Si riporta la fotografia dell’acqua che è stato possibile estrarre con bailer</w:t>
            </w:r>
          </w:p>
          <w:p w:rsidR="00B05A03" w:rsidRDefault="00B05A03" w:rsidP="003C2735">
            <w:pPr>
              <w:pStyle w:val="Tabellacepav"/>
            </w:pPr>
          </w:p>
          <w:p w:rsidR="008F53A9" w:rsidRDefault="00B05A03" w:rsidP="003C2735">
            <w:pPr>
              <w:pStyle w:val="Tabellacepav"/>
              <w:rPr>
                <w:highlight w:val="yellow"/>
              </w:rPr>
            </w:pPr>
            <w:r>
              <w:rPr>
                <w:noProof/>
              </w:rPr>
              <w:drawing>
                <wp:inline distT="0" distB="0" distL="0" distR="0" wp14:anchorId="56A2600C" wp14:editId="2E4B94F6">
                  <wp:extent cx="2399577" cy="1800000"/>
                  <wp:effectExtent l="0" t="0" r="1270" b="0"/>
                  <wp:docPr id="2" name="Immagine 2" descr="\\Ambientale2009\ATR\Cepav2\PMA BS-VR\08.Foto e schede punto\Acque sotterranee\Piezometri\2021-04\PZ68 ac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bientale2009\ATR\Cepav2\PMA BS-VR\08.Foto e schede punto\Acque sotterranee\Piezometri\2021-04\PZ68 acqu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9577" cy="1800000"/>
                          </a:xfrm>
                          <a:prstGeom prst="rect">
                            <a:avLst/>
                          </a:prstGeom>
                          <a:noFill/>
                          <a:ln>
                            <a:noFill/>
                          </a:ln>
                        </pic:spPr>
                      </pic:pic>
                    </a:graphicData>
                  </a:graphic>
                </wp:inline>
              </w:drawing>
            </w:r>
          </w:p>
          <w:p w:rsidR="00B05A03" w:rsidRPr="0022370E" w:rsidRDefault="00B05A03" w:rsidP="003C2735">
            <w:pPr>
              <w:pStyle w:val="Tabellacepav"/>
              <w:rPr>
                <w:highlight w:val="yellow"/>
              </w:rPr>
            </w:pPr>
          </w:p>
        </w:tc>
      </w:tr>
    </w:tbl>
    <w:p w:rsidR="008B7E89" w:rsidRPr="004D2D58" w:rsidRDefault="008B7E89" w:rsidP="008B7E89">
      <w:pPr>
        <w:ind w:right="141"/>
        <w:jc w:val="center"/>
        <w:rPr>
          <w:rFonts w:ascii="Calibri" w:hAnsi="Calibri"/>
          <w:b/>
          <w:sz w:val="10"/>
          <w:szCs w:val="10"/>
          <w:lang w:val="it-IT"/>
        </w:rPr>
      </w:pPr>
    </w:p>
    <w:p w:rsidR="008B7E89" w:rsidRPr="008E62A1" w:rsidRDefault="008B7E89" w:rsidP="008B7E89">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4</w:t>
      </w:r>
      <w:r w:rsidRPr="009C3F94">
        <w:rPr>
          <w:rFonts w:ascii="Calibri" w:hAnsi="Calibri"/>
          <w:b/>
          <w:sz w:val="18"/>
          <w:szCs w:val="22"/>
          <w:lang w:val="it-IT"/>
        </w:rPr>
        <w:t>.</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SEQ Tabella \* ARABIC \s 1 </w:instrText>
      </w:r>
      <w:r w:rsidRPr="009C3F94">
        <w:rPr>
          <w:rFonts w:ascii="Calibri" w:hAnsi="Calibri"/>
          <w:b/>
          <w:sz w:val="18"/>
          <w:szCs w:val="22"/>
          <w:lang w:val="it-IT"/>
        </w:rPr>
        <w:fldChar w:fldCharType="separate"/>
      </w:r>
      <w:r w:rsidR="00B02453">
        <w:rPr>
          <w:rFonts w:ascii="Calibri" w:hAnsi="Calibri"/>
          <w:b/>
          <w:noProof/>
          <w:sz w:val="18"/>
          <w:szCs w:val="22"/>
          <w:lang w:val="it-IT"/>
        </w:rPr>
        <w:t>6</w:t>
      </w:r>
      <w:r w:rsidRPr="009C3F94">
        <w:rPr>
          <w:rFonts w:ascii="Calibri" w:hAnsi="Calibri"/>
          <w:b/>
          <w:sz w:val="18"/>
          <w:szCs w:val="22"/>
          <w:lang w:val="it-IT"/>
        </w:rPr>
        <w:fldChar w:fldCharType="end"/>
      </w:r>
      <w:r w:rsidRPr="009C3F94">
        <w:rPr>
          <w:rFonts w:ascii="Calibri" w:hAnsi="Calibri"/>
          <w:b/>
          <w:sz w:val="18"/>
          <w:szCs w:val="22"/>
          <w:lang w:val="it-IT"/>
        </w:rPr>
        <w:t xml:space="preserve"> - Schede</w:t>
      </w:r>
      <w:r>
        <w:rPr>
          <w:rFonts w:ascii="Calibri" w:hAnsi="Calibri"/>
          <w:b/>
          <w:sz w:val="18"/>
          <w:lang w:val="it-IT"/>
        </w:rPr>
        <w:t xml:space="preserve"> punto – AV-CA-SO-68</w:t>
      </w:r>
    </w:p>
    <w:p w:rsidR="008B7E89" w:rsidRDefault="008B7E89" w:rsidP="008B7E89">
      <w:pPr>
        <w:spacing w:after="60" w:line="288" w:lineRule="auto"/>
        <w:ind w:right="142"/>
        <w:contextualSpacing/>
        <w:jc w:val="both"/>
        <w:rPr>
          <w:rFonts w:ascii="Calibri" w:hAnsi="Calibri"/>
          <w:sz w:val="22"/>
          <w:szCs w:val="22"/>
          <w:lang w:val="it-IT" w:eastAsia="en-US"/>
        </w:rPr>
      </w:pPr>
    </w:p>
    <w:p w:rsidR="00E840C9" w:rsidRDefault="00E840C9" w:rsidP="008B7E89">
      <w:pPr>
        <w:spacing w:after="60" w:line="288" w:lineRule="auto"/>
        <w:ind w:right="142"/>
        <w:contextualSpacing/>
        <w:jc w:val="both"/>
        <w:rPr>
          <w:rFonts w:ascii="Calibri" w:hAnsi="Calibri"/>
          <w:sz w:val="22"/>
          <w:szCs w:val="22"/>
          <w:lang w:val="it-IT" w:eastAsia="en-US"/>
        </w:rPr>
      </w:pPr>
    </w:p>
    <w:tbl>
      <w:tblPr>
        <w:tblW w:w="6603" w:type="dxa"/>
        <w:jc w:val="center"/>
        <w:tblInd w:w="-4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1276"/>
        <w:gridCol w:w="1477"/>
        <w:gridCol w:w="1500"/>
      </w:tblGrid>
      <w:tr w:rsidR="003C2735" w:rsidRPr="006F2496" w:rsidTr="003C2735">
        <w:trPr>
          <w:trHeight w:val="56"/>
          <w:tblHeader/>
          <w:jc w:val="center"/>
        </w:trPr>
        <w:tc>
          <w:tcPr>
            <w:tcW w:w="2350" w:type="dxa"/>
            <w:shd w:val="clear" w:color="auto" w:fill="D9D9D9" w:themeFill="background1" w:themeFillShade="D9"/>
            <w:vAlign w:val="center"/>
          </w:tcPr>
          <w:p w:rsidR="003C2735" w:rsidRPr="006F2496" w:rsidRDefault="003C2735" w:rsidP="003C2735">
            <w:pPr>
              <w:pStyle w:val="NormaleBS-TG"/>
              <w:spacing w:line="240" w:lineRule="auto"/>
              <w:jc w:val="center"/>
              <w:rPr>
                <w:sz w:val="16"/>
                <w:szCs w:val="16"/>
              </w:rPr>
            </w:pPr>
            <w:r w:rsidRPr="006F2496">
              <w:rPr>
                <w:b/>
                <w:bCs/>
                <w:color w:val="000000"/>
                <w:szCs w:val="24"/>
              </w:rPr>
              <w:t>Parametri</w:t>
            </w:r>
          </w:p>
        </w:tc>
        <w:tc>
          <w:tcPr>
            <w:tcW w:w="1276" w:type="dxa"/>
            <w:shd w:val="clear" w:color="auto" w:fill="D9D9D9" w:themeFill="background1" w:themeFillShade="D9"/>
            <w:vAlign w:val="center"/>
          </w:tcPr>
          <w:p w:rsidR="003C2735" w:rsidRPr="006F2496" w:rsidRDefault="003C2735" w:rsidP="003C2735">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3C2735" w:rsidRPr="006F2496" w:rsidRDefault="003C2735" w:rsidP="003C2735">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77" w:type="dxa"/>
            <w:shd w:val="clear" w:color="auto" w:fill="D9D9D9" w:themeFill="background1" w:themeFillShade="D9"/>
            <w:vAlign w:val="center"/>
          </w:tcPr>
          <w:p w:rsidR="003C2735" w:rsidRPr="006F2496" w:rsidRDefault="003C2735" w:rsidP="003C2735">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500" w:type="dxa"/>
            <w:shd w:val="clear" w:color="auto" w:fill="D9D9D9" w:themeFill="background1" w:themeFillShade="D9"/>
            <w:vAlign w:val="center"/>
          </w:tcPr>
          <w:p w:rsidR="003C2735" w:rsidRDefault="003C2735" w:rsidP="003C2735">
            <w:pPr>
              <w:ind w:left="-97" w:right="-108"/>
              <w:jc w:val="center"/>
              <w:rPr>
                <w:rFonts w:ascii="Calibri" w:hAnsi="Calibri"/>
                <w:bCs/>
                <w:color w:val="000000"/>
                <w:sz w:val="16"/>
                <w:szCs w:val="16"/>
              </w:rPr>
            </w:pPr>
            <w:r>
              <w:rPr>
                <w:rFonts w:ascii="Calibri" w:hAnsi="Calibri"/>
                <w:bCs/>
                <w:color w:val="000000"/>
                <w:sz w:val="16"/>
                <w:szCs w:val="16"/>
              </w:rPr>
              <w:t>I</w:t>
            </w:r>
            <w:r w:rsidR="00811F0B">
              <w:rPr>
                <w:rFonts w:ascii="Calibri" w:hAnsi="Calibri"/>
                <w:bCs/>
                <w:color w:val="000000"/>
                <w:sz w:val="16"/>
                <w:szCs w:val="16"/>
              </w:rPr>
              <w:t xml:space="preserve"> </w:t>
            </w:r>
            <w:r w:rsidR="00B94DF3">
              <w:rPr>
                <w:rFonts w:ascii="Calibri" w:hAnsi="Calibri"/>
                <w:bCs/>
                <w:color w:val="000000"/>
                <w:sz w:val="16"/>
                <w:szCs w:val="16"/>
              </w:rPr>
              <w:t>campagna</w:t>
            </w:r>
            <w:r w:rsidR="00811F0B">
              <w:rPr>
                <w:rFonts w:ascii="Calibri" w:hAnsi="Calibri"/>
                <w:bCs/>
                <w:color w:val="000000"/>
                <w:sz w:val="16"/>
                <w:szCs w:val="16"/>
              </w:rPr>
              <w:t xml:space="preserve"> AO</w:t>
            </w:r>
          </w:p>
          <w:p w:rsidR="003C2735" w:rsidRPr="0020146B" w:rsidRDefault="003C2735" w:rsidP="003C2735">
            <w:pPr>
              <w:ind w:left="-97" w:right="-108"/>
              <w:jc w:val="center"/>
              <w:rPr>
                <w:rFonts w:ascii="Calibri" w:hAnsi="Calibri"/>
                <w:bCs/>
                <w:color w:val="000000"/>
                <w:sz w:val="16"/>
                <w:szCs w:val="16"/>
              </w:rPr>
            </w:pPr>
            <w:r>
              <w:rPr>
                <w:rFonts w:ascii="Calibri" w:hAnsi="Calibri"/>
                <w:bCs/>
                <w:color w:val="000000"/>
                <w:sz w:val="16"/>
                <w:szCs w:val="16"/>
              </w:rPr>
              <w:t>19/01/2021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Temperatura acqua</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°C</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14,3</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pH</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unità pH</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6,9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Alcalinità totale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meq/l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8</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Alcalinità alla fenolftaleina</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meq/l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Bicarbonati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486</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Carbonati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16706" w:rsidRDefault="008E5654" w:rsidP="003C2735">
            <w:pPr>
              <w:jc w:val="center"/>
              <w:rPr>
                <w:rFonts w:ascii="Calibri" w:hAnsi="Calibri"/>
                <w:color w:val="000000"/>
                <w:sz w:val="16"/>
                <w:szCs w:val="16"/>
              </w:rPr>
            </w:pPr>
            <w:r w:rsidRPr="0061670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Conducibilità</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16706" w:rsidRDefault="008E5654" w:rsidP="003C2735">
            <w:pPr>
              <w:jc w:val="center"/>
              <w:rPr>
                <w:rFonts w:ascii="Calibri" w:hAnsi="Calibri"/>
                <w:color w:val="000000"/>
                <w:sz w:val="16"/>
                <w:szCs w:val="16"/>
              </w:rPr>
            </w:pPr>
            <w:r w:rsidRPr="00616706">
              <w:rPr>
                <w:rFonts w:ascii="Calibri" w:hAnsi="Calibri"/>
                <w:color w:val="000000"/>
                <w:sz w:val="16"/>
                <w:szCs w:val="16"/>
              </w:rPr>
              <w:t>µS/cm (20 °C)</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1119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Potenziale redox</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mV</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-187</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Ossigeno disciolto</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0,24</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Ossigeno percentuale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 saturazione</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2,4</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Solidi sospesi totali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45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Carbonio organico totale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5,6</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Alluminio (Al)</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200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16</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Arsenico (As)</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Cadmio (Cd)</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5</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Calcio (Ca)</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79,3</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Cromo totale (Cr)</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50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2</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Cromo VI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5</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Ferro (Fe)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200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77</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Magnesio (Mg)</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17,7</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Manganese (Mn)</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50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38</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Mercurio (Hg)</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w:t>
            </w:r>
          </w:p>
        </w:tc>
        <w:tc>
          <w:tcPr>
            <w:tcW w:w="1477" w:type="dxa"/>
            <w:vAlign w:val="center"/>
          </w:tcPr>
          <w:p w:rsidR="008E5654" w:rsidRPr="006F2496" w:rsidRDefault="008E5654" w:rsidP="003C2735">
            <w:pPr>
              <w:pStyle w:val="NormaleBS-TG"/>
              <w:spacing w:line="240" w:lineRule="auto"/>
              <w:ind w:right="5"/>
              <w:jc w:val="center"/>
              <w:rPr>
                <w:sz w:val="16"/>
                <w:szCs w:val="16"/>
              </w:rPr>
            </w:pPr>
            <w:r w:rsidRPr="006F2496">
              <w:rPr>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0,5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Nichel (Ni)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20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2</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Piombo (Pb)</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Potassio (K)</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14</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Rame (Cu)</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1000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2</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Sodio (Na)</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45,1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Zinco (Zn)</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3000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10</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Azoto ammoniacale (N)</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46,66</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lastRenderedPageBreak/>
              <w:t>Nitrati (NO</w:t>
            </w:r>
            <w:r w:rsidRPr="006F2496">
              <w:rPr>
                <w:rFonts w:asciiTheme="minorHAnsi" w:hAnsiTheme="minorHAnsi"/>
                <w:b/>
                <w:color w:val="000000"/>
                <w:sz w:val="16"/>
                <w:szCs w:val="16"/>
                <w:vertAlign w:val="subscript"/>
              </w:rPr>
              <w:t>3</w:t>
            </w:r>
            <w:r w:rsidRPr="006F2496">
              <w:rPr>
                <w:rFonts w:asciiTheme="minorHAnsi" w:hAnsiTheme="minorHAnsi"/>
                <w:b/>
                <w:color w:val="000000"/>
                <w:sz w:val="16"/>
                <w:szCs w:val="16"/>
              </w:rPr>
              <w:t>)</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Cloruri (Cl)</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99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Solfati (SO</w:t>
            </w:r>
            <w:r w:rsidRPr="006F2496">
              <w:rPr>
                <w:rFonts w:asciiTheme="minorHAnsi" w:hAnsiTheme="minorHAnsi"/>
                <w:b/>
                <w:sz w:val="16"/>
                <w:szCs w:val="16"/>
                <w:vertAlign w:val="subscript"/>
              </w:rPr>
              <w:t>4</w:t>
            </w:r>
            <w:r w:rsidRPr="006F2496">
              <w:rPr>
                <w:rFonts w:asciiTheme="minorHAnsi" w:hAnsiTheme="minorHAnsi"/>
                <w:b/>
                <w:sz w:val="16"/>
                <w:szCs w:val="16"/>
              </w:rPr>
              <w:t>)</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250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mg/l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8</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Idrocarburi leggeri (C&lt;12)</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259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Idrocarburi pesanti (C&gt;12)</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30</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Idrocarburi totali</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350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259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MTBE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Benzene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Toluene </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15</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FF0000"/>
                <w:sz w:val="16"/>
                <w:szCs w:val="16"/>
              </w:rPr>
              <w:t>289</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Etilbenzene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50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Para-xilene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10</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Stirene </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25</w:t>
            </w:r>
          </w:p>
        </w:tc>
        <w:tc>
          <w:tcPr>
            <w:tcW w:w="1477"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Benzo(a)antracene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0,1</w:t>
            </w:r>
          </w:p>
        </w:tc>
        <w:tc>
          <w:tcPr>
            <w:tcW w:w="1477" w:type="dxa"/>
            <w:vAlign w:val="center"/>
          </w:tcPr>
          <w:p w:rsidR="008E5654" w:rsidRPr="006F2496" w:rsidRDefault="008E5654" w:rsidP="003C2735">
            <w:pPr>
              <w:pStyle w:val="NormaleBS-TG"/>
              <w:spacing w:line="240" w:lineRule="auto"/>
              <w:ind w:right="5"/>
              <w:jc w:val="center"/>
              <w:rPr>
                <w:sz w:val="16"/>
                <w:szCs w:val="16"/>
              </w:rPr>
            </w:pPr>
            <w:r w:rsidRPr="006F2496">
              <w:rPr>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Benzo(a)pirene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0,01</w:t>
            </w:r>
          </w:p>
        </w:tc>
        <w:tc>
          <w:tcPr>
            <w:tcW w:w="1477" w:type="dxa"/>
            <w:vAlign w:val="center"/>
          </w:tcPr>
          <w:p w:rsidR="008E5654" w:rsidRPr="006F2496" w:rsidRDefault="008E5654" w:rsidP="003C2735">
            <w:pPr>
              <w:pStyle w:val="NormaleBS-TG"/>
              <w:spacing w:line="240" w:lineRule="auto"/>
              <w:ind w:right="5"/>
              <w:jc w:val="center"/>
              <w:rPr>
                <w:sz w:val="16"/>
                <w:szCs w:val="16"/>
              </w:rPr>
            </w:pPr>
            <w:r w:rsidRPr="006F2496">
              <w:rPr>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Benzo(b)fluorantene</w:t>
            </w:r>
          </w:p>
        </w:tc>
        <w:tc>
          <w:tcPr>
            <w:tcW w:w="1276" w:type="dxa"/>
            <w:vAlign w:val="center"/>
          </w:tcPr>
          <w:p w:rsidR="008E5654" w:rsidRPr="006F2496" w:rsidRDefault="008E5654" w:rsidP="003C2735">
            <w:pPr>
              <w:jc w:val="center"/>
              <w:rPr>
                <w:rFonts w:ascii="Calibri" w:hAnsi="Calibri"/>
                <w:color w:val="000000"/>
                <w:sz w:val="16"/>
                <w:szCs w:val="16"/>
              </w:rPr>
            </w:pPr>
            <w:r w:rsidRPr="006F2496">
              <w:rPr>
                <w:rFonts w:ascii="Calibri" w:hAnsi="Calibri"/>
                <w:color w:val="000000"/>
                <w:sz w:val="16"/>
                <w:szCs w:val="16"/>
              </w:rPr>
              <w:t>0,1</w:t>
            </w:r>
          </w:p>
        </w:tc>
        <w:tc>
          <w:tcPr>
            <w:tcW w:w="1477" w:type="dxa"/>
            <w:vAlign w:val="center"/>
          </w:tcPr>
          <w:p w:rsidR="008E5654" w:rsidRPr="006F2496" w:rsidRDefault="008E5654" w:rsidP="003C2735">
            <w:pPr>
              <w:pStyle w:val="NormaleBS-TG"/>
              <w:spacing w:line="240" w:lineRule="auto"/>
              <w:ind w:right="5"/>
              <w:jc w:val="center"/>
              <w:rPr>
                <w:sz w:val="16"/>
                <w:szCs w:val="16"/>
              </w:rPr>
            </w:pPr>
            <w:r w:rsidRPr="006F2496">
              <w:rPr>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Benzo(k)fluorantene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0,05</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0.005</w:t>
            </w:r>
          </w:p>
        </w:tc>
      </w:tr>
      <w:tr w:rsidR="008E5654" w:rsidRPr="006F2496" w:rsidTr="008C1B57">
        <w:trPr>
          <w:jc w:val="center"/>
        </w:trPr>
        <w:tc>
          <w:tcPr>
            <w:tcW w:w="2350" w:type="dxa"/>
            <w:vAlign w:val="center"/>
          </w:tcPr>
          <w:p w:rsidR="008E5654" w:rsidRPr="008E62A1" w:rsidRDefault="008E5654" w:rsidP="003C2735">
            <w:pPr>
              <w:rPr>
                <w:rFonts w:asciiTheme="minorHAnsi" w:hAnsiTheme="minorHAnsi"/>
                <w:b/>
                <w:color w:val="000000"/>
                <w:sz w:val="16"/>
                <w:szCs w:val="16"/>
                <w:lang w:val="it-IT"/>
              </w:rPr>
            </w:pPr>
            <w:r w:rsidRPr="008E62A1">
              <w:rPr>
                <w:rFonts w:asciiTheme="minorHAnsi" w:hAnsiTheme="minorHAnsi"/>
                <w:b/>
                <w:color w:val="000000"/>
                <w:sz w:val="16"/>
                <w:szCs w:val="16"/>
                <w:lang w:val="it-IT"/>
              </w:rPr>
              <w:t>Benzo(g,h,i)perilene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0,01</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Crisene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5</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Dibenzo(a,h)antracene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0,01</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Indeno(1,2,3,c,d)pirene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0,1</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Pirene</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50</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rPr>
                <w:rFonts w:asciiTheme="minorHAnsi" w:hAnsiTheme="minorHAnsi"/>
                <w:b/>
                <w:color w:val="000000"/>
                <w:sz w:val="16"/>
                <w:szCs w:val="16"/>
              </w:rPr>
            </w:pPr>
            <w:r w:rsidRPr="006F2496">
              <w:rPr>
                <w:rFonts w:asciiTheme="minorHAnsi" w:hAnsiTheme="minorHAnsi"/>
                <w:b/>
                <w:color w:val="000000"/>
                <w:sz w:val="16"/>
                <w:szCs w:val="16"/>
              </w:rPr>
              <w:t>Sommatoria IPA</w:t>
            </w:r>
          </w:p>
        </w:tc>
        <w:tc>
          <w:tcPr>
            <w:tcW w:w="1276" w:type="dxa"/>
            <w:vAlign w:val="center"/>
          </w:tcPr>
          <w:p w:rsidR="008E5654" w:rsidRPr="006F2496" w:rsidRDefault="008E5654" w:rsidP="003C2735">
            <w:pPr>
              <w:jc w:val="center"/>
              <w:rPr>
                <w:rFonts w:asciiTheme="minorHAnsi" w:hAnsiTheme="minorHAnsi"/>
                <w:color w:val="000000"/>
                <w:sz w:val="16"/>
                <w:szCs w:val="16"/>
              </w:rPr>
            </w:pPr>
            <w:r w:rsidRPr="006F2496">
              <w:rPr>
                <w:rFonts w:asciiTheme="minorHAnsi" w:hAnsiTheme="minorHAnsi"/>
                <w:color w:val="000000"/>
                <w:sz w:val="16"/>
                <w:szCs w:val="16"/>
              </w:rPr>
              <w:t>0,1</w:t>
            </w:r>
          </w:p>
        </w:tc>
        <w:tc>
          <w:tcPr>
            <w:tcW w:w="1477" w:type="dxa"/>
            <w:vAlign w:val="center"/>
          </w:tcPr>
          <w:p w:rsidR="008E5654" w:rsidRPr="006F2496" w:rsidRDefault="008E5654" w:rsidP="003C2735">
            <w:pPr>
              <w:pStyle w:val="NormaleBS-TG"/>
              <w:spacing w:line="240" w:lineRule="auto"/>
              <w:ind w:right="5"/>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Clorometano</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1.5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Triclorometano</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0.15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Cloruro di vinile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1,2-dicloroetano</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3</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0.3</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1,1-dicloroetilene</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0.05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0.005</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Tricloroetilene</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1.5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Tetracloroetilene</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1.1</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Esaclorobutadiene</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0.15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3C2735">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Sommatoria Alifatici Clorurati Cancerogeni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10</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0.3</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1,1-dicloroetano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810</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0.50</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1,2-dicloroetilene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60</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0.50</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1,2-dicloropropano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0.15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1,1,2-tricloroetano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0.2</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0.02</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1,2,3-tricloropropano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0.001</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0.001</w:t>
            </w:r>
          </w:p>
        </w:tc>
      </w:tr>
      <w:tr w:rsidR="008E5654" w:rsidRPr="006F2496" w:rsidTr="008C1B57">
        <w:trPr>
          <w:jc w:val="center"/>
        </w:trPr>
        <w:tc>
          <w:tcPr>
            <w:tcW w:w="2350" w:type="dxa"/>
            <w:vAlign w:val="center"/>
          </w:tcPr>
          <w:p w:rsidR="008E5654" w:rsidRPr="006F2496" w:rsidRDefault="008E5654"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 xml:space="preserve">1,1,2,2-tetracloroetano </w:t>
            </w:r>
          </w:p>
        </w:tc>
        <w:tc>
          <w:tcPr>
            <w:tcW w:w="1276"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0.05</w:t>
            </w:r>
          </w:p>
        </w:tc>
        <w:tc>
          <w:tcPr>
            <w:tcW w:w="1477" w:type="dxa"/>
            <w:vAlign w:val="center"/>
          </w:tcPr>
          <w:p w:rsidR="008E5654" w:rsidRPr="006F2496" w:rsidRDefault="008E5654" w:rsidP="003C2735">
            <w:pPr>
              <w:jc w:val="center"/>
              <w:rPr>
                <w:rFonts w:asciiTheme="minorHAnsi" w:hAnsiTheme="minorHAnsi"/>
                <w:sz w:val="16"/>
                <w:szCs w:val="16"/>
              </w:rPr>
            </w:pPr>
            <w:r w:rsidRPr="006F2496">
              <w:rPr>
                <w:rFonts w:asciiTheme="minorHAnsi" w:hAnsiTheme="minorHAnsi"/>
                <w:sz w:val="16"/>
                <w:szCs w:val="16"/>
              </w:rPr>
              <w:t>µg/l</w:t>
            </w:r>
          </w:p>
        </w:tc>
        <w:tc>
          <w:tcPr>
            <w:tcW w:w="1500" w:type="dxa"/>
            <w:vAlign w:val="center"/>
          </w:tcPr>
          <w:p w:rsidR="008E5654" w:rsidRPr="008E5654" w:rsidRDefault="008E5654">
            <w:pPr>
              <w:jc w:val="center"/>
              <w:rPr>
                <w:rFonts w:ascii="Calibri" w:hAnsi="Calibri"/>
                <w:color w:val="000000"/>
                <w:sz w:val="16"/>
                <w:szCs w:val="16"/>
              </w:rPr>
            </w:pPr>
            <w:r w:rsidRPr="008E5654">
              <w:rPr>
                <w:rFonts w:ascii="Calibri" w:hAnsi="Calibri"/>
                <w:color w:val="000000"/>
                <w:sz w:val="16"/>
                <w:szCs w:val="16"/>
              </w:rPr>
              <w:t>&lt; 0.005</w:t>
            </w:r>
          </w:p>
        </w:tc>
      </w:tr>
      <w:tr w:rsidR="003C2735" w:rsidRPr="006F2496" w:rsidTr="003C2735">
        <w:trPr>
          <w:jc w:val="center"/>
        </w:trPr>
        <w:tc>
          <w:tcPr>
            <w:tcW w:w="2350" w:type="dxa"/>
            <w:vAlign w:val="center"/>
          </w:tcPr>
          <w:p w:rsidR="003C2735" w:rsidRPr="006F2496" w:rsidRDefault="003C2735"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276" w:type="dxa"/>
            <w:vAlign w:val="center"/>
          </w:tcPr>
          <w:p w:rsidR="003C2735" w:rsidRPr="006F2496" w:rsidRDefault="003C2735" w:rsidP="003C2735">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77" w:type="dxa"/>
            <w:vAlign w:val="center"/>
          </w:tcPr>
          <w:p w:rsidR="003C2735" w:rsidRPr="006F2496" w:rsidRDefault="003C2735" w:rsidP="003C273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500" w:type="dxa"/>
            <w:vAlign w:val="center"/>
          </w:tcPr>
          <w:p w:rsidR="003C2735" w:rsidRPr="00793920" w:rsidRDefault="003C2735" w:rsidP="003C2735">
            <w:pPr>
              <w:jc w:val="center"/>
              <w:rPr>
                <w:rFonts w:ascii="Calibri" w:hAnsi="Calibri"/>
                <w:color w:val="000000"/>
                <w:sz w:val="16"/>
                <w:szCs w:val="16"/>
              </w:rPr>
            </w:pPr>
            <w:r w:rsidRPr="008F226E">
              <w:rPr>
                <w:rFonts w:ascii="Calibri" w:hAnsi="Calibri"/>
                <w:color w:val="000000"/>
                <w:sz w:val="16"/>
                <w:szCs w:val="16"/>
              </w:rPr>
              <w:t>&lt; 0.05</w:t>
            </w:r>
          </w:p>
        </w:tc>
      </w:tr>
      <w:tr w:rsidR="003C2735" w:rsidRPr="006F2496" w:rsidTr="003C2735">
        <w:trPr>
          <w:jc w:val="center"/>
        </w:trPr>
        <w:tc>
          <w:tcPr>
            <w:tcW w:w="2350" w:type="dxa"/>
            <w:vAlign w:val="center"/>
          </w:tcPr>
          <w:p w:rsidR="003C2735" w:rsidRPr="006F2496" w:rsidRDefault="003C2735" w:rsidP="003C273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276" w:type="dxa"/>
            <w:vAlign w:val="center"/>
          </w:tcPr>
          <w:p w:rsidR="003C2735" w:rsidRPr="006F2496" w:rsidRDefault="003C2735" w:rsidP="003C2735">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77" w:type="dxa"/>
            <w:vAlign w:val="center"/>
          </w:tcPr>
          <w:p w:rsidR="003C2735" w:rsidRPr="006F2496" w:rsidRDefault="003C2735" w:rsidP="003C273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500" w:type="dxa"/>
            <w:vAlign w:val="center"/>
          </w:tcPr>
          <w:p w:rsidR="003C2735" w:rsidRDefault="003C2735" w:rsidP="003C2735">
            <w:pPr>
              <w:jc w:val="center"/>
              <w:rPr>
                <w:rFonts w:ascii="Calibri" w:hAnsi="Calibri" w:cs="Calibri"/>
                <w:color w:val="000000"/>
                <w:sz w:val="22"/>
                <w:szCs w:val="22"/>
              </w:rPr>
            </w:pPr>
            <w:r w:rsidRPr="00AF3EE3">
              <w:rPr>
                <w:rFonts w:ascii="Calibri" w:hAnsi="Calibri"/>
                <w:color w:val="000000"/>
                <w:sz w:val="16"/>
                <w:szCs w:val="16"/>
              </w:rPr>
              <w:t>&lt; 0.05</w:t>
            </w:r>
          </w:p>
        </w:tc>
      </w:tr>
    </w:tbl>
    <w:p w:rsidR="008B7E89" w:rsidRPr="00B50A2E" w:rsidRDefault="008B7E89" w:rsidP="008B7E89">
      <w:pPr>
        <w:ind w:right="141"/>
        <w:jc w:val="center"/>
        <w:rPr>
          <w:rFonts w:ascii="Calibri" w:hAnsi="Calibri"/>
          <w:b/>
          <w:sz w:val="10"/>
          <w:szCs w:val="10"/>
          <w:lang w:val="it-IT"/>
        </w:rPr>
      </w:pPr>
    </w:p>
    <w:p w:rsidR="008B7E89" w:rsidRPr="003C2735" w:rsidRDefault="008B7E89" w:rsidP="008B7E89">
      <w:pPr>
        <w:ind w:right="141"/>
        <w:jc w:val="center"/>
        <w:rPr>
          <w:rFonts w:ascii="Calibri" w:hAnsi="Calibri"/>
          <w:b/>
          <w:sz w:val="18"/>
          <w:szCs w:val="22"/>
          <w:lang w:val="it-IT"/>
        </w:rPr>
      </w:pPr>
      <w:r w:rsidRPr="003C2735">
        <w:rPr>
          <w:rFonts w:ascii="Calibri" w:hAnsi="Calibri"/>
          <w:b/>
          <w:sz w:val="18"/>
          <w:szCs w:val="22"/>
          <w:lang w:val="it-IT"/>
        </w:rPr>
        <w:t xml:space="preserve">Tabella </w:t>
      </w:r>
      <w:r w:rsidRPr="003C2735">
        <w:rPr>
          <w:rFonts w:ascii="Calibri" w:hAnsi="Calibri"/>
          <w:b/>
          <w:sz w:val="18"/>
          <w:szCs w:val="22"/>
          <w:lang w:val="it-IT"/>
        </w:rPr>
        <w:fldChar w:fldCharType="begin"/>
      </w:r>
      <w:r w:rsidRPr="003C2735">
        <w:rPr>
          <w:rFonts w:ascii="Calibri" w:hAnsi="Calibri"/>
          <w:b/>
          <w:sz w:val="18"/>
          <w:szCs w:val="22"/>
          <w:lang w:val="it-IT"/>
        </w:rPr>
        <w:instrText xml:space="preserve"> STYLEREF 1 \s </w:instrText>
      </w:r>
      <w:r w:rsidRPr="003C2735">
        <w:rPr>
          <w:rFonts w:ascii="Calibri" w:hAnsi="Calibri"/>
          <w:b/>
          <w:sz w:val="18"/>
          <w:szCs w:val="22"/>
          <w:lang w:val="it-IT"/>
        </w:rPr>
        <w:fldChar w:fldCharType="separate"/>
      </w:r>
      <w:r w:rsidR="00B02453">
        <w:rPr>
          <w:rFonts w:ascii="Calibri" w:hAnsi="Calibri"/>
          <w:b/>
          <w:noProof/>
          <w:sz w:val="18"/>
          <w:szCs w:val="22"/>
          <w:lang w:val="it-IT"/>
        </w:rPr>
        <w:t>5</w:t>
      </w:r>
      <w:r w:rsidRPr="003C2735">
        <w:rPr>
          <w:rFonts w:ascii="Calibri" w:hAnsi="Calibri"/>
          <w:b/>
          <w:sz w:val="18"/>
          <w:szCs w:val="22"/>
          <w:lang w:val="it-IT"/>
        </w:rPr>
        <w:fldChar w:fldCharType="end"/>
      </w:r>
      <w:r w:rsidRPr="003C2735">
        <w:rPr>
          <w:rFonts w:ascii="Calibri" w:hAnsi="Calibri"/>
          <w:b/>
          <w:sz w:val="18"/>
          <w:szCs w:val="22"/>
          <w:lang w:val="it-IT"/>
        </w:rPr>
        <w:t>.</w:t>
      </w:r>
      <w:r w:rsidR="003C2735" w:rsidRPr="003C2735">
        <w:rPr>
          <w:rFonts w:ascii="Calibri" w:hAnsi="Calibri"/>
          <w:b/>
          <w:sz w:val="18"/>
          <w:szCs w:val="22"/>
          <w:lang w:val="it-IT"/>
        </w:rPr>
        <w:t>4</w:t>
      </w:r>
      <w:r w:rsidRPr="003C2735">
        <w:rPr>
          <w:rFonts w:ascii="Calibri" w:hAnsi="Calibri"/>
          <w:b/>
          <w:sz w:val="18"/>
          <w:szCs w:val="22"/>
          <w:lang w:val="it-IT"/>
        </w:rPr>
        <w:t xml:space="preserve">.2 - Esito analisi chimico-fisiche dei monitoraggi I trimestre 2021 – Fase </w:t>
      </w:r>
      <w:r w:rsidR="003C2735" w:rsidRPr="003C2735">
        <w:rPr>
          <w:rFonts w:ascii="Calibri" w:hAnsi="Calibri"/>
          <w:b/>
          <w:sz w:val="18"/>
          <w:szCs w:val="22"/>
          <w:lang w:val="it-IT"/>
        </w:rPr>
        <w:t>A</w:t>
      </w:r>
      <w:r w:rsidRPr="003C2735">
        <w:rPr>
          <w:rFonts w:ascii="Calibri" w:hAnsi="Calibri"/>
          <w:b/>
          <w:sz w:val="18"/>
          <w:szCs w:val="22"/>
          <w:lang w:val="it-IT"/>
        </w:rPr>
        <w:t xml:space="preserve">O </w:t>
      </w:r>
      <w:r w:rsidRPr="003C2735">
        <w:rPr>
          <w:rFonts w:ascii="Calibri" w:hAnsi="Calibri"/>
          <w:b/>
          <w:sz w:val="18"/>
          <w:lang w:val="it-IT"/>
        </w:rPr>
        <w:t>– AV-CA-SO-</w:t>
      </w:r>
      <w:r w:rsidR="003C2735" w:rsidRPr="003C2735">
        <w:rPr>
          <w:rFonts w:ascii="Calibri" w:hAnsi="Calibri"/>
          <w:b/>
          <w:sz w:val="18"/>
          <w:lang w:val="it-IT"/>
        </w:rPr>
        <w:t>68</w:t>
      </w:r>
    </w:p>
    <w:p w:rsidR="008B7E89" w:rsidRPr="00EE3D65" w:rsidRDefault="008B7E89" w:rsidP="008B7E89">
      <w:pPr>
        <w:pStyle w:val="Rientronormale"/>
        <w:rPr>
          <w:highlight w:val="yellow"/>
        </w:rPr>
      </w:pPr>
    </w:p>
    <w:p w:rsidR="00E840C9" w:rsidRDefault="00E840C9" w:rsidP="008B7E89">
      <w:pPr>
        <w:spacing w:after="60" w:line="288" w:lineRule="auto"/>
        <w:ind w:right="142"/>
        <w:contextualSpacing/>
        <w:jc w:val="both"/>
        <w:rPr>
          <w:rFonts w:ascii="Calibri" w:hAnsi="Calibri"/>
          <w:sz w:val="22"/>
          <w:szCs w:val="22"/>
          <w:lang w:val="it-IT" w:eastAsia="en-US"/>
        </w:rPr>
      </w:pPr>
    </w:p>
    <w:p w:rsidR="008B7E89" w:rsidRDefault="008B7E89" w:rsidP="008B7E89">
      <w:pPr>
        <w:spacing w:after="60" w:line="288" w:lineRule="auto"/>
        <w:ind w:right="142"/>
        <w:contextualSpacing/>
        <w:jc w:val="both"/>
        <w:rPr>
          <w:rFonts w:ascii="Calibri" w:hAnsi="Calibri"/>
          <w:sz w:val="22"/>
          <w:szCs w:val="22"/>
          <w:lang w:val="it-IT" w:eastAsia="en-US"/>
        </w:rPr>
      </w:pPr>
      <w:r w:rsidRPr="00AA5B6B">
        <w:rPr>
          <w:rFonts w:ascii="Calibri" w:hAnsi="Calibri"/>
          <w:sz w:val="22"/>
          <w:szCs w:val="22"/>
          <w:lang w:val="it-IT" w:eastAsia="en-US"/>
        </w:rPr>
        <w:t>Le concentrazioni dei parametri analizzati sono risultate inferiori ai limiti normativi (D.Lgs 152/2006 - Parte Quarta, Titolo V, All.5, Ta</w:t>
      </w:r>
      <w:r w:rsidR="00AA5B6B" w:rsidRPr="00AA5B6B">
        <w:rPr>
          <w:rFonts w:ascii="Calibri" w:hAnsi="Calibri"/>
          <w:sz w:val="22"/>
          <w:szCs w:val="22"/>
          <w:lang w:val="it-IT" w:eastAsia="en-US"/>
        </w:rPr>
        <w:t>b.2 e successivi aggiornamenti) ad eccezione</w:t>
      </w:r>
      <w:r w:rsidR="00AA5B6B">
        <w:rPr>
          <w:rFonts w:ascii="Calibri" w:hAnsi="Calibri"/>
          <w:sz w:val="22"/>
          <w:szCs w:val="22"/>
          <w:lang w:val="it-IT" w:eastAsia="en-US"/>
        </w:rPr>
        <w:t xml:space="preserve"> del parametro </w:t>
      </w:r>
      <w:r w:rsidR="00AA5B6B" w:rsidRPr="00AA5B6B">
        <w:rPr>
          <w:rFonts w:ascii="Calibri" w:hAnsi="Calibri"/>
          <w:i/>
          <w:sz w:val="22"/>
          <w:szCs w:val="22"/>
          <w:lang w:val="it-IT" w:eastAsia="en-US"/>
        </w:rPr>
        <w:t>Tolune</w:t>
      </w:r>
      <w:r w:rsidR="00241E50">
        <w:rPr>
          <w:rFonts w:ascii="Calibri" w:hAnsi="Calibri"/>
          <w:sz w:val="22"/>
          <w:szCs w:val="22"/>
          <w:lang w:val="it-IT" w:eastAsia="en-US"/>
        </w:rPr>
        <w:t>.</w:t>
      </w:r>
      <w:r w:rsidR="00516A11">
        <w:rPr>
          <w:rFonts w:ascii="Calibri" w:hAnsi="Calibri"/>
          <w:sz w:val="22"/>
          <w:szCs w:val="22"/>
          <w:lang w:val="it-IT" w:eastAsia="en-US"/>
        </w:rPr>
        <w:t xml:space="preserve"> Si ricorda che i risultati sopra esposti sono </w:t>
      </w:r>
      <w:r w:rsidR="001372AF">
        <w:rPr>
          <w:rFonts w:ascii="Calibri" w:hAnsi="Calibri"/>
          <w:sz w:val="22"/>
          <w:szCs w:val="22"/>
          <w:lang w:val="it-IT" w:eastAsia="en-US"/>
        </w:rPr>
        <w:t>relativi</w:t>
      </w:r>
      <w:r w:rsidR="0040100D">
        <w:rPr>
          <w:rFonts w:ascii="Calibri" w:hAnsi="Calibri"/>
          <w:sz w:val="22"/>
          <w:szCs w:val="22"/>
          <w:lang w:val="it-IT" w:eastAsia="en-US"/>
        </w:rPr>
        <w:t xml:space="preserve"> a</w:t>
      </w:r>
      <w:r w:rsidR="00516A11">
        <w:rPr>
          <w:rFonts w:ascii="Calibri" w:hAnsi="Calibri"/>
          <w:sz w:val="22"/>
          <w:szCs w:val="22"/>
          <w:lang w:val="it-IT" w:eastAsia="en-US"/>
        </w:rPr>
        <w:t>d</w:t>
      </w:r>
      <w:r w:rsidR="001372AF">
        <w:rPr>
          <w:rFonts w:ascii="Calibri" w:hAnsi="Calibri"/>
          <w:sz w:val="22"/>
          <w:szCs w:val="22"/>
          <w:lang w:val="it-IT" w:eastAsia="en-US"/>
        </w:rPr>
        <w:t xml:space="preserve"> un</w:t>
      </w:r>
      <w:r w:rsidR="00516A11">
        <w:rPr>
          <w:rFonts w:ascii="Calibri" w:hAnsi="Calibri"/>
          <w:sz w:val="22"/>
          <w:szCs w:val="22"/>
          <w:lang w:val="it-IT" w:eastAsia="en-US"/>
        </w:rPr>
        <w:t xml:space="preserve"> piezometro aggiunto alla rete di monitor</w:t>
      </w:r>
      <w:r w:rsidR="001372AF">
        <w:rPr>
          <w:rFonts w:ascii="Calibri" w:hAnsi="Calibri"/>
          <w:sz w:val="22"/>
          <w:szCs w:val="22"/>
          <w:lang w:val="it-IT" w:eastAsia="en-US"/>
        </w:rPr>
        <w:t>aggio al termine dell’anno 2020;</w:t>
      </w:r>
      <w:r w:rsidR="00516A11">
        <w:rPr>
          <w:rFonts w:ascii="Calibri" w:hAnsi="Calibri"/>
          <w:sz w:val="22"/>
          <w:szCs w:val="22"/>
          <w:lang w:val="it-IT" w:eastAsia="en-US"/>
        </w:rPr>
        <w:t xml:space="preserve"> </w:t>
      </w:r>
      <w:r w:rsidR="0040100D">
        <w:rPr>
          <w:rFonts w:ascii="Calibri" w:hAnsi="Calibri"/>
          <w:sz w:val="22"/>
          <w:szCs w:val="22"/>
          <w:lang w:val="it-IT" w:eastAsia="en-US"/>
        </w:rPr>
        <w:t>le rilevazioni</w:t>
      </w:r>
      <w:r w:rsidR="00516A11">
        <w:rPr>
          <w:rFonts w:ascii="Calibri" w:hAnsi="Calibri"/>
          <w:sz w:val="22"/>
          <w:szCs w:val="22"/>
          <w:lang w:val="it-IT" w:eastAsia="en-US"/>
        </w:rPr>
        <w:t xml:space="preserve"> </w:t>
      </w:r>
      <w:r w:rsidR="0040100D">
        <w:rPr>
          <w:rFonts w:ascii="Calibri" w:hAnsi="Calibri"/>
          <w:sz w:val="22"/>
          <w:szCs w:val="22"/>
          <w:lang w:val="it-IT" w:eastAsia="en-US"/>
        </w:rPr>
        <w:t>effettuate n</w:t>
      </w:r>
      <w:r w:rsidR="001372AF">
        <w:rPr>
          <w:rFonts w:ascii="Calibri" w:hAnsi="Calibri"/>
          <w:sz w:val="22"/>
          <w:szCs w:val="22"/>
          <w:lang w:val="it-IT" w:eastAsia="en-US"/>
        </w:rPr>
        <w:t>e</w:t>
      </w:r>
      <w:r w:rsidR="0040100D">
        <w:rPr>
          <w:rFonts w:ascii="Calibri" w:hAnsi="Calibri"/>
          <w:sz w:val="22"/>
          <w:szCs w:val="22"/>
          <w:lang w:val="it-IT" w:eastAsia="en-US"/>
        </w:rPr>
        <w:t xml:space="preserve">l mese di gennaio 2021 sono considerate </w:t>
      </w:r>
      <w:r w:rsidR="00516A11">
        <w:rPr>
          <w:rFonts w:ascii="Calibri" w:hAnsi="Calibri"/>
          <w:sz w:val="22"/>
          <w:szCs w:val="22"/>
          <w:lang w:val="it-IT" w:eastAsia="en-US"/>
        </w:rPr>
        <w:t xml:space="preserve">di fase </w:t>
      </w:r>
      <w:r w:rsidR="00516A11" w:rsidRPr="00516A11">
        <w:rPr>
          <w:rFonts w:ascii="Calibri" w:hAnsi="Calibri"/>
          <w:i/>
          <w:sz w:val="22"/>
          <w:szCs w:val="22"/>
          <w:lang w:val="it-IT" w:eastAsia="en-US"/>
        </w:rPr>
        <w:t>Ante Operam</w:t>
      </w:r>
      <w:r w:rsidR="0040100D">
        <w:rPr>
          <w:rFonts w:ascii="Calibri" w:hAnsi="Calibri"/>
          <w:i/>
          <w:sz w:val="22"/>
          <w:szCs w:val="22"/>
          <w:lang w:val="it-IT" w:eastAsia="en-US"/>
        </w:rPr>
        <w:t>,</w:t>
      </w:r>
      <w:r w:rsidR="00516A11">
        <w:rPr>
          <w:rFonts w:ascii="Calibri" w:hAnsi="Calibri"/>
          <w:sz w:val="22"/>
          <w:szCs w:val="22"/>
          <w:lang w:val="it-IT" w:eastAsia="en-US"/>
        </w:rPr>
        <w:t xml:space="preserve"> </w:t>
      </w:r>
      <w:r w:rsidR="0040100D">
        <w:rPr>
          <w:rFonts w:ascii="Calibri" w:hAnsi="Calibri"/>
          <w:sz w:val="22"/>
          <w:szCs w:val="22"/>
          <w:lang w:val="it-IT" w:eastAsia="en-US"/>
        </w:rPr>
        <w:t xml:space="preserve">tenendo presente </w:t>
      </w:r>
      <w:r w:rsidR="00516A11">
        <w:rPr>
          <w:rFonts w:ascii="Calibri" w:hAnsi="Calibri"/>
          <w:sz w:val="22"/>
          <w:szCs w:val="22"/>
          <w:lang w:val="it-IT" w:eastAsia="en-US"/>
        </w:rPr>
        <w:t>che le lavorazioni nell’area in oggetto non sono ancora iniziate.</w:t>
      </w:r>
    </w:p>
    <w:p w:rsidR="00E840C9" w:rsidRDefault="00E840C9" w:rsidP="008B7E89">
      <w:pPr>
        <w:spacing w:after="60" w:line="288" w:lineRule="auto"/>
        <w:ind w:right="142"/>
        <w:contextualSpacing/>
        <w:jc w:val="both"/>
        <w:rPr>
          <w:rFonts w:ascii="Calibri" w:hAnsi="Calibri"/>
          <w:sz w:val="22"/>
          <w:szCs w:val="22"/>
          <w:lang w:val="it-IT" w:eastAsia="en-US"/>
        </w:rPr>
      </w:pPr>
    </w:p>
    <w:p w:rsidR="00E840C9" w:rsidRDefault="00E840C9" w:rsidP="008B7E89">
      <w:pPr>
        <w:spacing w:after="60" w:line="288" w:lineRule="auto"/>
        <w:ind w:right="142"/>
        <w:contextualSpacing/>
        <w:jc w:val="both"/>
        <w:rPr>
          <w:rFonts w:ascii="Calibri" w:hAnsi="Calibri"/>
          <w:sz w:val="22"/>
          <w:szCs w:val="22"/>
          <w:lang w:val="it-IT" w:eastAsia="en-US"/>
        </w:rPr>
      </w:pPr>
    </w:p>
    <w:p w:rsidR="001372AF" w:rsidRDefault="001372AF" w:rsidP="008B7E89">
      <w:pPr>
        <w:spacing w:after="60" w:line="288" w:lineRule="auto"/>
        <w:ind w:right="142"/>
        <w:contextualSpacing/>
        <w:jc w:val="both"/>
        <w:rPr>
          <w:rFonts w:ascii="Calibri" w:hAnsi="Calibri"/>
          <w:sz w:val="22"/>
          <w:szCs w:val="22"/>
          <w:lang w:val="it-IT" w:eastAsia="en-US"/>
        </w:rPr>
      </w:pPr>
    </w:p>
    <w:p w:rsidR="00E840C9" w:rsidRDefault="00E840C9" w:rsidP="008B7E89">
      <w:pPr>
        <w:spacing w:after="60" w:line="288" w:lineRule="auto"/>
        <w:ind w:right="142"/>
        <w:contextualSpacing/>
        <w:jc w:val="both"/>
        <w:rPr>
          <w:rFonts w:ascii="Calibri" w:hAnsi="Calibri"/>
          <w:sz w:val="22"/>
          <w:szCs w:val="22"/>
          <w:lang w:val="it-IT" w:eastAsia="en-US"/>
        </w:rPr>
      </w:pPr>
    </w:p>
    <w:p w:rsidR="008B7E89" w:rsidRDefault="008E5654" w:rsidP="008B7E89">
      <w:pPr>
        <w:pStyle w:val="Titolo3"/>
        <w:keepNext w:val="0"/>
        <w:numPr>
          <w:ilvl w:val="2"/>
          <w:numId w:val="20"/>
        </w:numPr>
        <w:overflowPunct w:val="0"/>
        <w:autoSpaceDE w:val="0"/>
        <w:autoSpaceDN w:val="0"/>
        <w:adjustRightInd w:val="0"/>
        <w:spacing w:after="240"/>
        <w:ind w:right="567"/>
        <w:textAlignment w:val="baseline"/>
      </w:pPr>
      <w:bookmarkStart w:id="37" w:name="_Toc70349384"/>
      <w:r w:rsidRPr="00D13474">
        <w:lastRenderedPageBreak/>
        <w:t>Valutazione dei risultati</w:t>
      </w:r>
      <w:bookmarkEnd w:id="37"/>
      <w:r w:rsidRPr="00D13474">
        <w:t xml:space="preserve"> </w:t>
      </w:r>
    </w:p>
    <w:p w:rsidR="00D13474" w:rsidRDefault="00D13474" w:rsidP="00D13474">
      <w:pPr>
        <w:pStyle w:val="P3"/>
        <w:ind w:left="0"/>
        <w:rPr>
          <w:rFonts w:ascii="Calibri" w:hAnsi="Calibri"/>
          <w:sz w:val="22"/>
          <w:szCs w:val="22"/>
          <w:lang w:val="it-IT" w:eastAsia="en-US"/>
        </w:rPr>
      </w:pPr>
      <w:r>
        <w:rPr>
          <w:rFonts w:ascii="Calibri" w:hAnsi="Calibri"/>
          <w:sz w:val="22"/>
          <w:szCs w:val="22"/>
          <w:lang w:val="it-IT" w:eastAsia="en-US"/>
        </w:rPr>
        <w:t>Si riporta brevemente quanto indicato all’interno del Dossier Ambientale 20/2020 rev.1 del 30/11/2020:</w:t>
      </w:r>
    </w:p>
    <w:p w:rsidR="00D13474" w:rsidRPr="00D13474" w:rsidRDefault="00D13474"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w:t>
      </w:r>
      <w:r w:rsidRPr="00D13474">
        <w:rPr>
          <w:rFonts w:ascii="Calibri" w:hAnsi="Calibri"/>
          <w:sz w:val="22"/>
          <w:szCs w:val="22"/>
          <w:lang w:val="it-IT" w:eastAsia="en-US"/>
        </w:rPr>
        <w:t>Dai dati analizzati si evince che la collina di Calcinato, interessata dall’opera in sotterraneo GN01 è</w:t>
      </w:r>
    </w:p>
    <w:p w:rsidR="00D13474" w:rsidRDefault="00D13474" w:rsidP="00E42EC9">
      <w:pPr>
        <w:widowControl/>
        <w:autoSpaceDE w:val="0"/>
        <w:autoSpaceDN w:val="0"/>
        <w:adjustRightInd w:val="0"/>
        <w:spacing w:line="276" w:lineRule="auto"/>
        <w:jc w:val="both"/>
        <w:rPr>
          <w:rFonts w:ascii="Calibri" w:hAnsi="Calibri"/>
          <w:sz w:val="22"/>
          <w:szCs w:val="22"/>
          <w:lang w:val="it-IT" w:eastAsia="en-US"/>
        </w:rPr>
      </w:pPr>
      <w:r w:rsidRPr="00D13474">
        <w:rPr>
          <w:rFonts w:ascii="Calibri" w:hAnsi="Calibri"/>
          <w:sz w:val="22"/>
          <w:szCs w:val="22"/>
          <w:lang w:val="it-IT" w:eastAsia="en-US"/>
        </w:rPr>
        <w:t xml:space="preserve">costituita da </w:t>
      </w:r>
      <w:r>
        <w:rPr>
          <w:rFonts w:ascii="Calibri" w:hAnsi="Calibri"/>
          <w:sz w:val="22"/>
          <w:szCs w:val="22"/>
          <w:lang w:val="it-IT" w:eastAsia="en-US"/>
        </w:rPr>
        <w:t xml:space="preserve">(…) </w:t>
      </w:r>
      <w:r w:rsidRPr="00D13474">
        <w:rPr>
          <w:rFonts w:ascii="Calibri" w:hAnsi="Calibri"/>
          <w:sz w:val="22"/>
          <w:szCs w:val="22"/>
          <w:lang w:val="it-IT" w:eastAsia="en-US"/>
        </w:rPr>
        <w:t xml:space="preserve">depositi </w:t>
      </w:r>
      <w:r>
        <w:rPr>
          <w:rFonts w:ascii="Calibri" w:hAnsi="Calibri"/>
          <w:sz w:val="22"/>
          <w:szCs w:val="22"/>
          <w:lang w:val="it-IT" w:eastAsia="en-US"/>
        </w:rPr>
        <w:t xml:space="preserve">(che) </w:t>
      </w:r>
      <w:r w:rsidRPr="00D13474">
        <w:rPr>
          <w:rFonts w:ascii="Calibri" w:hAnsi="Calibri"/>
          <w:sz w:val="22"/>
          <w:szCs w:val="22"/>
          <w:lang w:val="it-IT" w:eastAsia="en-US"/>
        </w:rPr>
        <w:t>costituiscono quindi un corpo geologico a sé stante, costituito da materiali</w:t>
      </w:r>
      <w:r>
        <w:rPr>
          <w:rFonts w:ascii="Calibri" w:hAnsi="Calibri"/>
          <w:sz w:val="22"/>
          <w:szCs w:val="22"/>
          <w:lang w:val="it-IT" w:eastAsia="en-US"/>
        </w:rPr>
        <w:t xml:space="preserve"> </w:t>
      </w:r>
      <w:r w:rsidRPr="00D13474">
        <w:rPr>
          <w:rFonts w:ascii="Calibri" w:hAnsi="Calibri"/>
          <w:sz w:val="22"/>
          <w:szCs w:val="22"/>
          <w:lang w:val="it-IT" w:eastAsia="en-US"/>
        </w:rPr>
        <w:t>prevalentemente incoerenti, con settori in cui i processi di alterazione si sono sviluppati</w:t>
      </w:r>
      <w:r>
        <w:rPr>
          <w:rFonts w:ascii="Calibri" w:hAnsi="Calibri"/>
          <w:sz w:val="22"/>
          <w:szCs w:val="22"/>
          <w:lang w:val="it-IT" w:eastAsia="en-US"/>
        </w:rPr>
        <w:t xml:space="preserve"> </w:t>
      </w:r>
      <w:r w:rsidRPr="00D13474">
        <w:rPr>
          <w:rFonts w:ascii="Calibri" w:hAnsi="Calibri"/>
          <w:sz w:val="22"/>
          <w:szCs w:val="22"/>
          <w:lang w:val="it-IT" w:eastAsia="en-US"/>
        </w:rPr>
        <w:t>maggiormente determinando la formazione di livelli francamente coesivi, che implicano a livello</w:t>
      </w:r>
      <w:r>
        <w:rPr>
          <w:rFonts w:ascii="Calibri" w:hAnsi="Calibri"/>
          <w:sz w:val="22"/>
          <w:szCs w:val="22"/>
          <w:lang w:val="it-IT" w:eastAsia="en-US"/>
        </w:rPr>
        <w:t xml:space="preserve"> </w:t>
      </w:r>
      <w:r w:rsidRPr="00D13474">
        <w:rPr>
          <w:rFonts w:ascii="Calibri" w:hAnsi="Calibri"/>
          <w:sz w:val="22"/>
          <w:szCs w:val="22"/>
          <w:lang w:val="it-IT" w:eastAsia="en-US"/>
        </w:rPr>
        <w:t>idrogeologico la presenza di falde sospese, spesso di carattere effimero, non correlabili fra di loro,</w:t>
      </w:r>
      <w:r>
        <w:rPr>
          <w:rFonts w:ascii="Calibri" w:hAnsi="Calibri"/>
          <w:sz w:val="22"/>
          <w:szCs w:val="22"/>
          <w:lang w:val="it-IT" w:eastAsia="en-US"/>
        </w:rPr>
        <w:t xml:space="preserve"> </w:t>
      </w:r>
      <w:r w:rsidRPr="00D13474">
        <w:rPr>
          <w:rFonts w:ascii="Calibri" w:hAnsi="Calibri"/>
          <w:sz w:val="22"/>
          <w:szCs w:val="22"/>
          <w:lang w:val="it-IT" w:eastAsia="en-US"/>
        </w:rPr>
        <w:t>presenti all’interno di corpi di geometria e spessori difficilmente definibili.</w:t>
      </w:r>
    </w:p>
    <w:p w:rsidR="00D25405" w:rsidRDefault="00D13474" w:rsidP="00E42EC9">
      <w:pPr>
        <w:widowControl/>
        <w:autoSpaceDE w:val="0"/>
        <w:autoSpaceDN w:val="0"/>
        <w:adjustRightInd w:val="0"/>
        <w:spacing w:line="276" w:lineRule="auto"/>
        <w:jc w:val="both"/>
        <w:rPr>
          <w:rFonts w:ascii="Calibri" w:hAnsi="Calibri"/>
          <w:sz w:val="22"/>
          <w:szCs w:val="22"/>
          <w:lang w:val="it-IT" w:eastAsia="en-US"/>
        </w:rPr>
      </w:pPr>
      <w:r w:rsidRPr="00D13474">
        <w:rPr>
          <w:rFonts w:ascii="Calibri" w:hAnsi="Calibri"/>
          <w:sz w:val="22"/>
          <w:szCs w:val="22"/>
          <w:lang w:val="it-IT" w:eastAsia="en-US"/>
        </w:rPr>
        <w:t xml:space="preserve">Dall’analisi della sezione allegata si osserva come i livelli idrici misurati nei due piezometri non permettano </w:t>
      </w:r>
      <w:r>
        <w:rPr>
          <w:rFonts w:ascii="Calibri" w:hAnsi="Calibri"/>
          <w:sz w:val="22"/>
          <w:szCs w:val="22"/>
          <w:lang w:val="it-IT" w:eastAsia="en-US"/>
        </w:rPr>
        <w:t>d</w:t>
      </w:r>
      <w:r w:rsidRPr="00D13474">
        <w:rPr>
          <w:rFonts w:ascii="Calibri" w:hAnsi="Calibri"/>
          <w:sz w:val="22"/>
          <w:szCs w:val="22"/>
          <w:lang w:val="it-IT" w:eastAsia="en-US"/>
        </w:rPr>
        <w:t>i definire né un acquifero s.s., né un eventuale direzione di flusso delle acque</w:t>
      </w:r>
      <w:r w:rsidR="00D25405">
        <w:rPr>
          <w:rFonts w:ascii="Calibri" w:hAnsi="Calibri"/>
          <w:sz w:val="22"/>
          <w:szCs w:val="22"/>
          <w:lang w:val="it-IT" w:eastAsia="en-US"/>
        </w:rPr>
        <w:t xml:space="preserve"> </w:t>
      </w:r>
      <w:r w:rsidRPr="00D13474">
        <w:rPr>
          <w:rFonts w:ascii="Calibri" w:hAnsi="Calibri"/>
          <w:sz w:val="22"/>
          <w:szCs w:val="22"/>
          <w:lang w:val="it-IT" w:eastAsia="en-US"/>
        </w:rPr>
        <w:t>sotterranee; inoltre la falda principale, osservabile nei depositi Wurmiani presenti ai margini del</w:t>
      </w:r>
      <w:r w:rsidR="00D25405">
        <w:rPr>
          <w:rFonts w:ascii="Calibri" w:hAnsi="Calibri"/>
          <w:sz w:val="22"/>
          <w:szCs w:val="22"/>
          <w:lang w:val="it-IT" w:eastAsia="en-US"/>
        </w:rPr>
        <w:t xml:space="preserve"> </w:t>
      </w:r>
      <w:r w:rsidRPr="00D13474">
        <w:rPr>
          <w:rFonts w:ascii="Calibri" w:hAnsi="Calibri"/>
          <w:sz w:val="22"/>
          <w:szCs w:val="22"/>
          <w:lang w:val="it-IT" w:eastAsia="en-US"/>
        </w:rPr>
        <w:t>colle, non risulta essere presente all’interno dei terreni cos</w:t>
      </w:r>
      <w:r w:rsidR="00D25405">
        <w:rPr>
          <w:rFonts w:ascii="Calibri" w:hAnsi="Calibri"/>
          <w:sz w:val="22"/>
          <w:szCs w:val="22"/>
          <w:lang w:val="it-IT" w:eastAsia="en-US"/>
        </w:rPr>
        <w:t>tituenti il colle di Calcinato.”</w:t>
      </w:r>
    </w:p>
    <w:p w:rsidR="00D25405" w:rsidRDefault="00D25405"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w:t>
      </w:r>
    </w:p>
    <w:p w:rsidR="00D25405" w:rsidRDefault="00D25405"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w:t>
      </w:r>
      <w:r w:rsidR="00D13474" w:rsidRPr="00D13474">
        <w:rPr>
          <w:rFonts w:ascii="Calibri" w:hAnsi="Calibri"/>
          <w:sz w:val="22"/>
          <w:szCs w:val="22"/>
          <w:lang w:val="it-IT" w:eastAsia="en-US"/>
        </w:rPr>
        <w:t>Per quanto sopra esposto ed in riferimento alla richiesta d’integrazione dei punti di monitoraggio</w:t>
      </w:r>
      <w:r>
        <w:rPr>
          <w:rFonts w:ascii="Calibri" w:hAnsi="Calibri"/>
          <w:sz w:val="22"/>
          <w:szCs w:val="22"/>
          <w:lang w:val="it-IT" w:eastAsia="en-US"/>
        </w:rPr>
        <w:t xml:space="preserve"> </w:t>
      </w:r>
      <w:r w:rsidR="00D13474" w:rsidRPr="00D13474">
        <w:rPr>
          <w:rFonts w:ascii="Calibri" w:hAnsi="Calibri"/>
          <w:sz w:val="22"/>
          <w:szCs w:val="22"/>
          <w:lang w:val="it-IT" w:eastAsia="en-US"/>
        </w:rPr>
        <w:t>nell’area della futura GN01, si propone di inserire all’interno della rete di monitoraggio esecutiva</w:t>
      </w:r>
      <w:r>
        <w:rPr>
          <w:rFonts w:ascii="Calibri" w:hAnsi="Calibri"/>
          <w:sz w:val="22"/>
          <w:szCs w:val="22"/>
          <w:lang w:val="it-IT" w:eastAsia="en-US"/>
        </w:rPr>
        <w:t xml:space="preserve"> </w:t>
      </w:r>
      <w:r w:rsidR="00D13474" w:rsidRPr="00D13474">
        <w:rPr>
          <w:rFonts w:ascii="Calibri" w:hAnsi="Calibri"/>
          <w:sz w:val="22"/>
          <w:szCs w:val="22"/>
          <w:lang w:val="it-IT" w:eastAsia="en-US"/>
        </w:rPr>
        <w:t>del PMA il piezometro AV‐CA‐PZ‐01, tenendo però conto dell’incostante presenza d’acqua (se si</w:t>
      </w:r>
      <w:r>
        <w:rPr>
          <w:rFonts w:ascii="Calibri" w:hAnsi="Calibri"/>
          <w:sz w:val="22"/>
          <w:szCs w:val="22"/>
          <w:lang w:val="it-IT" w:eastAsia="en-US"/>
        </w:rPr>
        <w:t xml:space="preserve"> </w:t>
      </w:r>
      <w:r w:rsidR="00D13474" w:rsidRPr="00D13474">
        <w:rPr>
          <w:rFonts w:ascii="Calibri" w:hAnsi="Calibri"/>
          <w:sz w:val="22"/>
          <w:szCs w:val="22"/>
          <w:lang w:val="it-IT" w:eastAsia="en-US"/>
        </w:rPr>
        <w:t>presenteranno difficoltà di campionamento si procederà così come condiviso per il piezometro AV</w:t>
      </w:r>
      <w:r>
        <w:rPr>
          <w:rFonts w:ascii="Calibri" w:hAnsi="Calibri"/>
          <w:sz w:val="22"/>
          <w:szCs w:val="22"/>
          <w:lang w:val="it-IT" w:eastAsia="en-US"/>
        </w:rPr>
        <w:t>-</w:t>
      </w:r>
      <w:r w:rsidR="00D13474" w:rsidRPr="00D13474">
        <w:rPr>
          <w:rFonts w:ascii="Calibri" w:hAnsi="Calibri"/>
          <w:sz w:val="22"/>
          <w:szCs w:val="22"/>
          <w:lang w:val="it-IT" w:eastAsia="en-US"/>
        </w:rPr>
        <w:t>LO‐SO‐23 con campionamento statico e spurgo totale di preparazione alla successiva campagna di</w:t>
      </w:r>
      <w:r>
        <w:rPr>
          <w:rFonts w:ascii="Calibri" w:hAnsi="Calibri"/>
          <w:sz w:val="22"/>
          <w:szCs w:val="22"/>
          <w:lang w:val="it-IT" w:eastAsia="en-US"/>
        </w:rPr>
        <w:t xml:space="preserve"> monitoraggio).”</w:t>
      </w:r>
    </w:p>
    <w:p w:rsidR="00D25405" w:rsidRDefault="00D25405" w:rsidP="00E42EC9">
      <w:pPr>
        <w:widowControl/>
        <w:autoSpaceDE w:val="0"/>
        <w:autoSpaceDN w:val="0"/>
        <w:adjustRightInd w:val="0"/>
        <w:spacing w:line="276" w:lineRule="auto"/>
        <w:rPr>
          <w:rFonts w:ascii="Calibri" w:hAnsi="Calibri"/>
          <w:sz w:val="22"/>
          <w:szCs w:val="22"/>
          <w:lang w:val="it-IT" w:eastAsia="en-US"/>
        </w:rPr>
      </w:pPr>
      <w:r>
        <w:rPr>
          <w:rFonts w:ascii="Calibri" w:hAnsi="Calibri"/>
          <w:sz w:val="22"/>
          <w:szCs w:val="22"/>
          <w:lang w:val="it-IT" w:eastAsia="en-US"/>
        </w:rPr>
        <w:t>(…)</w:t>
      </w:r>
    </w:p>
    <w:p w:rsidR="00D25405" w:rsidRDefault="00D25405"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w:t>
      </w:r>
      <w:r w:rsidRPr="00D25405">
        <w:rPr>
          <w:rFonts w:ascii="Calibri" w:hAnsi="Calibri"/>
          <w:sz w:val="22"/>
          <w:szCs w:val="22"/>
          <w:lang w:val="it-IT" w:eastAsia="en-US"/>
        </w:rPr>
        <w:t>Se condivisa la posizione, per dare seguito alla nomenclatura generale del PMA, il succitato nuovo</w:t>
      </w:r>
      <w:r>
        <w:rPr>
          <w:rFonts w:ascii="Calibri" w:hAnsi="Calibri"/>
          <w:sz w:val="22"/>
          <w:szCs w:val="22"/>
          <w:lang w:val="it-IT" w:eastAsia="en-US"/>
        </w:rPr>
        <w:t xml:space="preserve"> </w:t>
      </w:r>
      <w:r w:rsidRPr="00D25405">
        <w:rPr>
          <w:rFonts w:ascii="Calibri" w:hAnsi="Calibri"/>
          <w:sz w:val="22"/>
          <w:szCs w:val="22"/>
          <w:lang w:val="it-IT" w:eastAsia="en-US"/>
        </w:rPr>
        <w:t>piezometro prenderà la seguente codifica:</w:t>
      </w:r>
      <w:r>
        <w:rPr>
          <w:rFonts w:ascii="Calibri" w:hAnsi="Calibri"/>
          <w:sz w:val="22"/>
          <w:szCs w:val="22"/>
          <w:lang w:val="it-IT" w:eastAsia="en-US"/>
        </w:rPr>
        <w:t xml:space="preserve"> </w:t>
      </w:r>
      <w:r w:rsidRPr="00D25405">
        <w:rPr>
          <w:rFonts w:ascii="Calibri" w:hAnsi="Calibri"/>
          <w:sz w:val="22"/>
          <w:szCs w:val="22"/>
          <w:lang w:val="it-IT" w:eastAsia="en-US"/>
        </w:rPr>
        <w:t xml:space="preserve">AV‐CA‐PZ‐01 </w:t>
      </w:r>
      <w:r w:rsidRPr="00D25405">
        <w:rPr>
          <w:rFonts w:ascii="Calibri" w:hAnsi="Calibri"/>
          <w:sz w:val="22"/>
          <w:szCs w:val="22"/>
          <w:lang w:val="it-IT" w:eastAsia="en-US"/>
        </w:rPr>
        <w:sym w:font="Wingdings" w:char="F0E0"/>
      </w:r>
      <w:r w:rsidRPr="00D25405">
        <w:rPr>
          <w:rFonts w:ascii="Calibri" w:hAnsi="Calibri"/>
          <w:sz w:val="22"/>
          <w:szCs w:val="22"/>
          <w:lang w:val="it-IT" w:eastAsia="en-US"/>
        </w:rPr>
        <w:t xml:space="preserve"> AV‐CA‐SO‐68</w:t>
      </w:r>
      <w:r>
        <w:rPr>
          <w:rFonts w:ascii="Calibri" w:hAnsi="Calibri"/>
          <w:sz w:val="22"/>
          <w:szCs w:val="22"/>
          <w:lang w:val="it-IT" w:eastAsia="en-US"/>
        </w:rPr>
        <w:t>.”</w:t>
      </w:r>
    </w:p>
    <w:p w:rsidR="00D13474" w:rsidRDefault="00D13474" w:rsidP="00E42EC9">
      <w:pPr>
        <w:widowControl/>
        <w:autoSpaceDE w:val="0"/>
        <w:autoSpaceDN w:val="0"/>
        <w:adjustRightInd w:val="0"/>
        <w:spacing w:line="276" w:lineRule="auto"/>
        <w:jc w:val="both"/>
        <w:rPr>
          <w:rFonts w:ascii="Calibri" w:hAnsi="Calibri"/>
          <w:sz w:val="22"/>
          <w:szCs w:val="22"/>
          <w:lang w:val="it-IT" w:eastAsia="en-US"/>
        </w:rPr>
      </w:pPr>
    </w:p>
    <w:p w:rsidR="00F91581" w:rsidRDefault="00D52394"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Come previsto nel Dossier Ambientale sopra citato, a Gennaio 2021 si è proceduto con il primo monitoraggio del piezometro in oggetto. Il livello idrico</w:t>
      </w:r>
      <w:r w:rsidR="007D360F">
        <w:rPr>
          <w:rFonts w:ascii="Calibri" w:hAnsi="Calibri"/>
          <w:sz w:val="22"/>
          <w:szCs w:val="22"/>
          <w:lang w:val="it-IT" w:eastAsia="en-US"/>
        </w:rPr>
        <w:t xml:space="preserve"> rilevato è stato ritenuto</w:t>
      </w:r>
      <w:r>
        <w:rPr>
          <w:rFonts w:ascii="Calibri" w:hAnsi="Calibri"/>
          <w:sz w:val="22"/>
          <w:szCs w:val="22"/>
          <w:lang w:val="it-IT" w:eastAsia="en-US"/>
        </w:rPr>
        <w:t xml:space="preserve"> sufficiente </w:t>
      </w:r>
      <w:r w:rsidR="007D360F">
        <w:rPr>
          <w:rFonts w:ascii="Calibri" w:hAnsi="Calibri"/>
          <w:sz w:val="22"/>
          <w:szCs w:val="22"/>
          <w:lang w:val="it-IT" w:eastAsia="en-US"/>
        </w:rPr>
        <w:t xml:space="preserve">per il </w:t>
      </w:r>
      <w:r>
        <w:rPr>
          <w:rFonts w:ascii="Calibri" w:hAnsi="Calibri"/>
          <w:sz w:val="22"/>
          <w:szCs w:val="22"/>
          <w:lang w:val="it-IT" w:eastAsia="en-US"/>
        </w:rPr>
        <w:t>campionamento dinamico; in questa occasione si è osservato un rapido abbassamento del livello della falda sebbene non tale da compromettere il prelievo dei campioni previsti e la successiva analisi chimica.</w:t>
      </w:r>
      <w:r w:rsidR="007D360F">
        <w:rPr>
          <w:rFonts w:ascii="Calibri" w:hAnsi="Calibri"/>
          <w:sz w:val="22"/>
          <w:szCs w:val="22"/>
          <w:lang w:val="it-IT" w:eastAsia="en-US"/>
        </w:rPr>
        <w:t xml:space="preserve"> In seguito al campionamento è stato eseguito un successivo spurgo totale finalizzato alla preparazione della successiva campagna di monitoraggio, come previsto nella DA 20/2020; i successivi rilievi di Febbraio e Marzo 2021 hanno però rilevato livelli idrometrici insufficienti per il campionamento anche in modalità statica. La poca acqua raccolta con bailer risulta inoltre estremamente torbida e con presenza di materiale organico (tra cui probabile pelo animale). </w:t>
      </w:r>
    </w:p>
    <w:p w:rsidR="000A6B68" w:rsidRDefault="00D2366B" w:rsidP="00E42EC9">
      <w:pPr>
        <w:widowControl/>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 xml:space="preserve">Si ritiene quindi che la ricarica del piezometro avvenga in tempi estremamente lunghi, superiori ai 2-3 mesi; i dati </w:t>
      </w:r>
      <w:r w:rsidR="006A707D">
        <w:rPr>
          <w:rFonts w:ascii="Calibri" w:hAnsi="Calibri"/>
          <w:sz w:val="22"/>
          <w:szCs w:val="22"/>
          <w:lang w:val="it-IT" w:eastAsia="en-US"/>
        </w:rPr>
        <w:t xml:space="preserve">analitici </w:t>
      </w:r>
      <w:r>
        <w:rPr>
          <w:rFonts w:ascii="Calibri" w:hAnsi="Calibri"/>
          <w:sz w:val="22"/>
          <w:szCs w:val="22"/>
          <w:lang w:val="it-IT" w:eastAsia="en-US"/>
        </w:rPr>
        <w:t xml:space="preserve">ottenuti nella prima ed unica campagna di monitoraggio di fase “Ante Operam” sono stati riportati nella presente relazione ma </w:t>
      </w:r>
      <w:r w:rsidR="0059116B">
        <w:rPr>
          <w:rFonts w:ascii="Calibri" w:hAnsi="Calibri"/>
          <w:sz w:val="22"/>
          <w:szCs w:val="22"/>
          <w:lang w:val="it-IT" w:eastAsia="en-US"/>
        </w:rPr>
        <w:t xml:space="preserve">allo stato attuale </w:t>
      </w:r>
      <w:r>
        <w:rPr>
          <w:rFonts w:ascii="Calibri" w:hAnsi="Calibri"/>
          <w:sz w:val="22"/>
          <w:szCs w:val="22"/>
          <w:lang w:val="it-IT" w:eastAsia="en-US"/>
        </w:rPr>
        <w:t>non è possibile fare alcuna valutazione o confronto</w:t>
      </w:r>
      <w:r w:rsidR="006D0592">
        <w:rPr>
          <w:rFonts w:ascii="Calibri" w:hAnsi="Calibri"/>
          <w:sz w:val="22"/>
          <w:szCs w:val="22"/>
          <w:lang w:val="it-IT" w:eastAsia="en-US"/>
        </w:rPr>
        <w:t xml:space="preserve"> monte/valle</w:t>
      </w:r>
      <w:r>
        <w:rPr>
          <w:rFonts w:ascii="Calibri" w:hAnsi="Calibri"/>
          <w:sz w:val="22"/>
          <w:szCs w:val="22"/>
          <w:lang w:val="it-IT" w:eastAsia="en-US"/>
        </w:rPr>
        <w:t xml:space="preserve">. </w:t>
      </w:r>
      <w:r w:rsidR="00F91581">
        <w:rPr>
          <w:rFonts w:ascii="Calibri" w:hAnsi="Calibri"/>
          <w:sz w:val="22"/>
          <w:szCs w:val="22"/>
          <w:lang w:val="it-IT" w:eastAsia="en-US"/>
        </w:rPr>
        <w:t>Il monitoraggio proseguirà nei prossimi mesi.</w:t>
      </w:r>
    </w:p>
    <w:p w:rsidR="008B7E89" w:rsidRPr="00D2366B" w:rsidRDefault="008B7E89" w:rsidP="00E42EC9">
      <w:pPr>
        <w:spacing w:after="60" w:line="276" w:lineRule="auto"/>
        <w:ind w:right="142"/>
        <w:contextualSpacing/>
        <w:jc w:val="both"/>
        <w:rPr>
          <w:rFonts w:ascii="Calibri" w:hAnsi="Calibri"/>
          <w:sz w:val="22"/>
          <w:szCs w:val="22"/>
          <w:lang w:val="it-IT"/>
        </w:rPr>
      </w:pPr>
      <w:r w:rsidRPr="00D2366B">
        <w:rPr>
          <w:rFonts w:ascii="Calibri" w:hAnsi="Calibri"/>
          <w:sz w:val="22"/>
          <w:szCs w:val="22"/>
          <w:lang w:val="it-IT"/>
        </w:rPr>
        <w:t>Nella seguente tabella vengono riportati i valori dei livelli di falda per i monitoraggi effettuati.</w:t>
      </w:r>
    </w:p>
    <w:p w:rsidR="008B7E89" w:rsidRPr="00B07E85" w:rsidRDefault="008B7E89" w:rsidP="008B7E89">
      <w:pPr>
        <w:spacing w:after="60" w:line="288" w:lineRule="auto"/>
        <w:ind w:right="142"/>
        <w:contextualSpacing/>
        <w:jc w:val="both"/>
        <w:rPr>
          <w:rFonts w:ascii="Calibri" w:hAnsi="Calibri"/>
          <w:sz w:val="10"/>
          <w:szCs w:val="10"/>
          <w:highlight w:val="yellow"/>
          <w:lang w:val="it-IT"/>
        </w:rPr>
      </w:pPr>
    </w:p>
    <w:tbl>
      <w:tblPr>
        <w:tblW w:w="3788" w:type="pct"/>
        <w:jc w:val="center"/>
        <w:tblCellMar>
          <w:left w:w="70" w:type="dxa"/>
          <w:right w:w="70" w:type="dxa"/>
        </w:tblCellMar>
        <w:tblLook w:val="04A0" w:firstRow="1" w:lastRow="0" w:firstColumn="1" w:lastColumn="0" w:noHBand="0" w:noVBand="1"/>
      </w:tblPr>
      <w:tblGrid>
        <w:gridCol w:w="1402"/>
        <w:gridCol w:w="719"/>
        <w:gridCol w:w="1763"/>
        <w:gridCol w:w="1763"/>
        <w:gridCol w:w="1762"/>
      </w:tblGrid>
      <w:tr w:rsidR="00D2366B" w:rsidRPr="00EE3D65" w:rsidTr="00D2366B">
        <w:trPr>
          <w:trHeight w:val="300"/>
          <w:jc w:val="center"/>
        </w:trPr>
        <w:tc>
          <w:tcPr>
            <w:tcW w:w="946" w:type="pct"/>
            <w:tcBorders>
              <w:top w:val="nil"/>
              <w:left w:val="nil"/>
              <w:bottom w:val="nil"/>
              <w:right w:val="nil"/>
            </w:tcBorders>
            <w:shd w:val="clear" w:color="auto" w:fill="auto"/>
            <w:noWrap/>
            <w:vAlign w:val="center"/>
            <w:hideMark/>
          </w:tcPr>
          <w:p w:rsidR="00D2366B" w:rsidRPr="00D2366B" w:rsidRDefault="00D2366B" w:rsidP="003C2735">
            <w:pPr>
              <w:widowControl/>
              <w:rPr>
                <w:rFonts w:ascii="Calibri" w:hAnsi="Calibri" w:cs="Calibri"/>
                <w:b/>
                <w:bCs/>
                <w:snapToGrid/>
                <w:color w:val="000000"/>
                <w:sz w:val="18"/>
                <w:szCs w:val="18"/>
                <w:lang w:val="it-IT"/>
              </w:rPr>
            </w:pP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2366B" w:rsidRPr="00D2366B" w:rsidRDefault="00D2366B" w:rsidP="003C2735">
            <w:pPr>
              <w:widowControl/>
              <w:jc w:val="center"/>
              <w:rPr>
                <w:rFonts w:ascii="Calibri" w:hAnsi="Calibri" w:cs="Calibri"/>
                <w:b/>
                <w:bCs/>
                <w:snapToGrid/>
                <w:color w:val="000000"/>
                <w:sz w:val="18"/>
                <w:szCs w:val="18"/>
                <w:lang w:val="it-IT"/>
              </w:rPr>
            </w:pPr>
          </w:p>
        </w:tc>
        <w:tc>
          <w:tcPr>
            <w:tcW w:w="1190" w:type="pct"/>
            <w:tcBorders>
              <w:top w:val="single" w:sz="4" w:space="0" w:color="auto"/>
              <w:left w:val="nil"/>
              <w:bottom w:val="single" w:sz="4" w:space="0" w:color="auto"/>
              <w:right w:val="single" w:sz="4" w:space="0" w:color="auto"/>
            </w:tcBorders>
            <w:shd w:val="clear" w:color="auto" w:fill="auto"/>
            <w:noWrap/>
            <w:vAlign w:val="center"/>
          </w:tcPr>
          <w:p w:rsidR="00D2366B" w:rsidRPr="00D2366B" w:rsidRDefault="00D2366B" w:rsidP="003C2735">
            <w:pPr>
              <w:ind w:left="-97" w:right="-108"/>
              <w:jc w:val="center"/>
              <w:rPr>
                <w:rFonts w:ascii="Calibri" w:hAnsi="Calibri"/>
                <w:bCs/>
                <w:color w:val="000000"/>
                <w:sz w:val="16"/>
                <w:szCs w:val="16"/>
              </w:rPr>
            </w:pPr>
            <w:r w:rsidRPr="00D2366B">
              <w:rPr>
                <w:rFonts w:ascii="Calibri" w:hAnsi="Calibri"/>
                <w:bCs/>
                <w:color w:val="000000"/>
                <w:sz w:val="16"/>
                <w:szCs w:val="16"/>
              </w:rPr>
              <w:t>I</w:t>
            </w:r>
          </w:p>
          <w:p w:rsidR="00D2366B" w:rsidRPr="00D2366B" w:rsidRDefault="00D2366B" w:rsidP="00D2366B">
            <w:pPr>
              <w:ind w:left="-97" w:right="-108"/>
              <w:jc w:val="center"/>
              <w:rPr>
                <w:rFonts w:ascii="Calibri" w:hAnsi="Calibri"/>
                <w:bCs/>
                <w:color w:val="000000"/>
                <w:sz w:val="16"/>
                <w:szCs w:val="16"/>
              </w:rPr>
            </w:pPr>
            <w:r w:rsidRPr="00D2366B">
              <w:rPr>
                <w:rFonts w:ascii="Calibri" w:hAnsi="Calibri"/>
                <w:bCs/>
                <w:color w:val="000000"/>
                <w:sz w:val="16"/>
                <w:szCs w:val="16"/>
              </w:rPr>
              <w:t>1</w:t>
            </w:r>
            <w:r>
              <w:rPr>
                <w:rFonts w:ascii="Calibri" w:hAnsi="Calibri"/>
                <w:bCs/>
                <w:color w:val="000000"/>
                <w:sz w:val="16"/>
                <w:szCs w:val="16"/>
              </w:rPr>
              <w:t>9/</w:t>
            </w:r>
            <w:r w:rsidRPr="00D2366B">
              <w:rPr>
                <w:rFonts w:ascii="Calibri" w:hAnsi="Calibri"/>
                <w:bCs/>
                <w:color w:val="000000"/>
                <w:sz w:val="16"/>
                <w:szCs w:val="16"/>
              </w:rPr>
              <w:t>0</w:t>
            </w:r>
            <w:r>
              <w:rPr>
                <w:rFonts w:ascii="Calibri" w:hAnsi="Calibri"/>
                <w:bCs/>
                <w:color w:val="000000"/>
                <w:sz w:val="16"/>
                <w:szCs w:val="16"/>
              </w:rPr>
              <w:t>1</w:t>
            </w:r>
            <w:r w:rsidRPr="00D2366B">
              <w:rPr>
                <w:rFonts w:ascii="Calibri" w:hAnsi="Calibri"/>
                <w:bCs/>
                <w:color w:val="000000"/>
                <w:sz w:val="16"/>
                <w:szCs w:val="16"/>
              </w:rPr>
              <w:t>/21</w:t>
            </w:r>
          </w:p>
        </w:tc>
        <w:tc>
          <w:tcPr>
            <w:tcW w:w="1190" w:type="pct"/>
            <w:tcBorders>
              <w:top w:val="single" w:sz="4" w:space="0" w:color="auto"/>
              <w:left w:val="nil"/>
              <w:bottom w:val="single" w:sz="4" w:space="0" w:color="auto"/>
              <w:right w:val="single" w:sz="4" w:space="0" w:color="auto"/>
            </w:tcBorders>
          </w:tcPr>
          <w:p w:rsidR="00D2366B" w:rsidRPr="00D2366B" w:rsidRDefault="00D2366B" w:rsidP="00D2366B">
            <w:pPr>
              <w:ind w:left="-97" w:right="-108"/>
              <w:jc w:val="center"/>
              <w:rPr>
                <w:rFonts w:ascii="Calibri" w:hAnsi="Calibri"/>
                <w:bCs/>
                <w:color w:val="000000"/>
                <w:sz w:val="16"/>
                <w:szCs w:val="16"/>
              </w:rPr>
            </w:pPr>
            <w:r w:rsidRPr="00D2366B">
              <w:rPr>
                <w:rFonts w:ascii="Calibri" w:hAnsi="Calibri"/>
                <w:bCs/>
                <w:color w:val="000000"/>
                <w:sz w:val="16"/>
                <w:szCs w:val="16"/>
              </w:rPr>
              <w:t>I</w:t>
            </w:r>
            <w:r>
              <w:rPr>
                <w:rFonts w:ascii="Calibri" w:hAnsi="Calibri"/>
                <w:bCs/>
                <w:color w:val="000000"/>
                <w:sz w:val="16"/>
                <w:szCs w:val="16"/>
              </w:rPr>
              <w:t>I</w:t>
            </w:r>
          </w:p>
          <w:p w:rsidR="00D2366B" w:rsidRPr="00D2366B" w:rsidRDefault="00D2366B" w:rsidP="00D2366B">
            <w:pPr>
              <w:ind w:left="-97" w:right="-108"/>
              <w:jc w:val="center"/>
              <w:rPr>
                <w:rFonts w:ascii="Calibri" w:hAnsi="Calibri"/>
                <w:bCs/>
                <w:color w:val="000000"/>
                <w:sz w:val="16"/>
                <w:szCs w:val="16"/>
              </w:rPr>
            </w:pPr>
            <w:r w:rsidRPr="00D2366B">
              <w:rPr>
                <w:rFonts w:ascii="Calibri" w:hAnsi="Calibri"/>
                <w:bCs/>
                <w:color w:val="000000"/>
                <w:sz w:val="16"/>
                <w:szCs w:val="16"/>
              </w:rPr>
              <w:t>1</w:t>
            </w:r>
            <w:r>
              <w:rPr>
                <w:rFonts w:ascii="Calibri" w:hAnsi="Calibri"/>
                <w:bCs/>
                <w:color w:val="000000"/>
                <w:sz w:val="16"/>
                <w:szCs w:val="16"/>
              </w:rPr>
              <w:t>2/</w:t>
            </w:r>
            <w:r w:rsidRPr="00D2366B">
              <w:rPr>
                <w:rFonts w:ascii="Calibri" w:hAnsi="Calibri"/>
                <w:bCs/>
                <w:color w:val="000000"/>
                <w:sz w:val="16"/>
                <w:szCs w:val="16"/>
              </w:rPr>
              <w:t>0</w:t>
            </w:r>
            <w:r>
              <w:rPr>
                <w:rFonts w:ascii="Calibri" w:hAnsi="Calibri"/>
                <w:bCs/>
                <w:color w:val="000000"/>
                <w:sz w:val="16"/>
                <w:szCs w:val="16"/>
              </w:rPr>
              <w:t>2</w:t>
            </w:r>
            <w:r w:rsidRPr="00D2366B">
              <w:rPr>
                <w:rFonts w:ascii="Calibri" w:hAnsi="Calibri"/>
                <w:bCs/>
                <w:color w:val="000000"/>
                <w:sz w:val="16"/>
                <w:szCs w:val="16"/>
              </w:rPr>
              <w:t>/21</w:t>
            </w:r>
          </w:p>
        </w:tc>
        <w:tc>
          <w:tcPr>
            <w:tcW w:w="1190" w:type="pct"/>
            <w:tcBorders>
              <w:top w:val="single" w:sz="4" w:space="0" w:color="auto"/>
              <w:left w:val="nil"/>
              <w:bottom w:val="single" w:sz="4" w:space="0" w:color="auto"/>
              <w:right w:val="single" w:sz="4" w:space="0" w:color="auto"/>
            </w:tcBorders>
          </w:tcPr>
          <w:p w:rsidR="00D2366B" w:rsidRPr="00D2366B" w:rsidRDefault="00D2366B" w:rsidP="00D2366B">
            <w:pPr>
              <w:ind w:left="-97" w:right="-108"/>
              <w:jc w:val="center"/>
              <w:rPr>
                <w:rFonts w:ascii="Calibri" w:hAnsi="Calibri"/>
                <w:bCs/>
                <w:color w:val="000000"/>
                <w:sz w:val="16"/>
                <w:szCs w:val="16"/>
              </w:rPr>
            </w:pPr>
            <w:r w:rsidRPr="00D2366B">
              <w:rPr>
                <w:rFonts w:ascii="Calibri" w:hAnsi="Calibri"/>
                <w:bCs/>
                <w:color w:val="000000"/>
                <w:sz w:val="16"/>
                <w:szCs w:val="16"/>
              </w:rPr>
              <w:t>I</w:t>
            </w:r>
            <w:r>
              <w:rPr>
                <w:rFonts w:ascii="Calibri" w:hAnsi="Calibri"/>
                <w:bCs/>
                <w:color w:val="000000"/>
                <w:sz w:val="16"/>
                <w:szCs w:val="16"/>
              </w:rPr>
              <w:t>II</w:t>
            </w:r>
          </w:p>
          <w:p w:rsidR="00D2366B" w:rsidRPr="00D2366B" w:rsidRDefault="00D2366B" w:rsidP="00D2366B">
            <w:pPr>
              <w:ind w:left="-97" w:right="-108"/>
              <w:jc w:val="center"/>
              <w:rPr>
                <w:rFonts w:ascii="Calibri" w:hAnsi="Calibri"/>
                <w:bCs/>
                <w:color w:val="000000"/>
                <w:sz w:val="16"/>
                <w:szCs w:val="16"/>
              </w:rPr>
            </w:pPr>
            <w:r w:rsidRPr="00D2366B">
              <w:rPr>
                <w:rFonts w:ascii="Calibri" w:hAnsi="Calibri"/>
                <w:bCs/>
                <w:color w:val="000000"/>
                <w:sz w:val="16"/>
                <w:szCs w:val="16"/>
              </w:rPr>
              <w:t>1</w:t>
            </w:r>
            <w:r>
              <w:rPr>
                <w:rFonts w:ascii="Calibri" w:hAnsi="Calibri"/>
                <w:bCs/>
                <w:color w:val="000000"/>
                <w:sz w:val="16"/>
                <w:szCs w:val="16"/>
              </w:rPr>
              <w:t>9/</w:t>
            </w:r>
            <w:r w:rsidRPr="00D2366B">
              <w:rPr>
                <w:rFonts w:ascii="Calibri" w:hAnsi="Calibri"/>
                <w:bCs/>
                <w:color w:val="000000"/>
                <w:sz w:val="16"/>
                <w:szCs w:val="16"/>
              </w:rPr>
              <w:t>0</w:t>
            </w:r>
            <w:r>
              <w:rPr>
                <w:rFonts w:ascii="Calibri" w:hAnsi="Calibri"/>
                <w:bCs/>
                <w:color w:val="000000"/>
                <w:sz w:val="16"/>
                <w:szCs w:val="16"/>
              </w:rPr>
              <w:t>1</w:t>
            </w:r>
            <w:r w:rsidRPr="00D2366B">
              <w:rPr>
                <w:rFonts w:ascii="Calibri" w:hAnsi="Calibri"/>
                <w:bCs/>
                <w:color w:val="000000"/>
                <w:sz w:val="16"/>
                <w:szCs w:val="16"/>
              </w:rPr>
              <w:t>/21</w:t>
            </w:r>
          </w:p>
        </w:tc>
      </w:tr>
      <w:tr w:rsidR="00D2366B" w:rsidRPr="00EE3D65" w:rsidTr="00D2366B">
        <w:trPr>
          <w:trHeight w:val="300"/>
          <w:jc w:val="center"/>
        </w:trPr>
        <w:tc>
          <w:tcPr>
            <w:tcW w:w="9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2366B" w:rsidRPr="00D2366B" w:rsidRDefault="00D2366B" w:rsidP="00D2366B">
            <w:pPr>
              <w:widowControl/>
              <w:rPr>
                <w:rFonts w:ascii="Calibri" w:hAnsi="Calibri" w:cs="Calibri"/>
                <w:b/>
                <w:bCs/>
                <w:snapToGrid/>
                <w:color w:val="000000"/>
                <w:sz w:val="18"/>
                <w:szCs w:val="18"/>
                <w:lang w:val="it-IT"/>
              </w:rPr>
            </w:pPr>
            <w:r w:rsidRPr="00D2366B">
              <w:rPr>
                <w:rFonts w:ascii="Calibri" w:hAnsi="Calibri" w:cs="Calibri"/>
                <w:b/>
                <w:bCs/>
                <w:snapToGrid/>
                <w:color w:val="000000"/>
                <w:sz w:val="18"/>
                <w:szCs w:val="18"/>
                <w:lang w:val="it-IT"/>
              </w:rPr>
              <w:t>AV-CA-SO-68</w:t>
            </w:r>
          </w:p>
        </w:tc>
        <w:tc>
          <w:tcPr>
            <w:tcW w:w="485" w:type="pct"/>
            <w:tcBorders>
              <w:top w:val="nil"/>
              <w:left w:val="nil"/>
              <w:bottom w:val="single" w:sz="4" w:space="0" w:color="auto"/>
              <w:right w:val="single" w:sz="4" w:space="0" w:color="auto"/>
            </w:tcBorders>
            <w:shd w:val="clear" w:color="auto" w:fill="auto"/>
            <w:noWrap/>
            <w:vAlign w:val="center"/>
          </w:tcPr>
          <w:p w:rsidR="00D2366B" w:rsidRPr="00D2366B" w:rsidRDefault="00D2366B" w:rsidP="003C2735">
            <w:pPr>
              <w:widowControl/>
              <w:jc w:val="center"/>
              <w:rPr>
                <w:rFonts w:ascii="Calibri" w:hAnsi="Calibri" w:cs="Calibri"/>
                <w:snapToGrid/>
                <w:color w:val="000000"/>
                <w:sz w:val="18"/>
                <w:szCs w:val="18"/>
                <w:lang w:val="it-IT"/>
              </w:rPr>
            </w:pPr>
            <w:r w:rsidRPr="00D2366B">
              <w:rPr>
                <w:rFonts w:ascii="Calibri" w:hAnsi="Calibri" w:cs="Calibri"/>
                <w:snapToGrid/>
                <w:color w:val="000000"/>
                <w:sz w:val="18"/>
                <w:szCs w:val="18"/>
                <w:lang w:val="it-IT"/>
              </w:rPr>
              <w:t>m s.l.m.</w:t>
            </w:r>
          </w:p>
        </w:tc>
        <w:tc>
          <w:tcPr>
            <w:tcW w:w="1190" w:type="pct"/>
            <w:tcBorders>
              <w:top w:val="nil"/>
              <w:left w:val="nil"/>
              <w:bottom w:val="single" w:sz="4" w:space="0" w:color="auto"/>
              <w:right w:val="single" w:sz="4" w:space="0" w:color="auto"/>
            </w:tcBorders>
            <w:shd w:val="clear" w:color="auto" w:fill="auto"/>
            <w:noWrap/>
            <w:vAlign w:val="center"/>
          </w:tcPr>
          <w:p w:rsidR="00D2366B" w:rsidRPr="00D2366B" w:rsidRDefault="00D2366B" w:rsidP="003C2735">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151,93</w:t>
            </w:r>
          </w:p>
        </w:tc>
        <w:tc>
          <w:tcPr>
            <w:tcW w:w="1190" w:type="pct"/>
            <w:tcBorders>
              <w:top w:val="nil"/>
              <w:left w:val="nil"/>
              <w:bottom w:val="single" w:sz="4" w:space="0" w:color="auto"/>
              <w:right w:val="single" w:sz="4" w:space="0" w:color="auto"/>
            </w:tcBorders>
            <w:vAlign w:val="center"/>
          </w:tcPr>
          <w:p w:rsidR="00D2366B" w:rsidRPr="00D2366B" w:rsidRDefault="00D2366B" w:rsidP="00D2366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137,24</w:t>
            </w:r>
          </w:p>
        </w:tc>
        <w:tc>
          <w:tcPr>
            <w:tcW w:w="1190" w:type="pct"/>
            <w:tcBorders>
              <w:top w:val="nil"/>
              <w:left w:val="nil"/>
              <w:bottom w:val="single" w:sz="4" w:space="0" w:color="auto"/>
              <w:right w:val="single" w:sz="4" w:space="0" w:color="auto"/>
            </w:tcBorders>
            <w:vAlign w:val="center"/>
          </w:tcPr>
          <w:p w:rsidR="00D2366B" w:rsidRPr="00D2366B" w:rsidRDefault="00D2366B" w:rsidP="00D2366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134,53</w:t>
            </w:r>
          </w:p>
        </w:tc>
      </w:tr>
    </w:tbl>
    <w:p w:rsidR="00B07E85" w:rsidRDefault="00B07E85" w:rsidP="008B7E89">
      <w:pPr>
        <w:ind w:right="141"/>
        <w:jc w:val="center"/>
        <w:rPr>
          <w:rFonts w:ascii="Calibri" w:hAnsi="Calibri"/>
          <w:b/>
          <w:sz w:val="18"/>
          <w:szCs w:val="22"/>
          <w:lang w:val="it-IT"/>
        </w:rPr>
      </w:pPr>
    </w:p>
    <w:p w:rsidR="008B7E89" w:rsidRPr="005E1489" w:rsidRDefault="008B7E89" w:rsidP="008B7E89">
      <w:pPr>
        <w:ind w:right="141"/>
        <w:jc w:val="center"/>
        <w:rPr>
          <w:rFonts w:ascii="Calibri" w:hAnsi="Calibri"/>
          <w:b/>
          <w:sz w:val="18"/>
          <w:szCs w:val="22"/>
          <w:lang w:val="it-IT"/>
        </w:rPr>
      </w:pPr>
      <w:r w:rsidRPr="005E1489">
        <w:rPr>
          <w:rFonts w:ascii="Calibri" w:hAnsi="Calibri"/>
          <w:b/>
          <w:sz w:val="18"/>
          <w:szCs w:val="22"/>
          <w:lang w:val="it-IT"/>
        </w:rPr>
        <w:t xml:space="preserve">Tabella </w:t>
      </w:r>
      <w:r w:rsidRPr="005E1489">
        <w:rPr>
          <w:rFonts w:ascii="Calibri" w:hAnsi="Calibri"/>
          <w:b/>
          <w:sz w:val="18"/>
          <w:szCs w:val="22"/>
          <w:lang w:val="it-IT"/>
        </w:rPr>
        <w:fldChar w:fldCharType="begin"/>
      </w:r>
      <w:r w:rsidRPr="005E1489">
        <w:rPr>
          <w:rFonts w:ascii="Calibri" w:hAnsi="Calibri"/>
          <w:b/>
          <w:sz w:val="18"/>
          <w:szCs w:val="22"/>
          <w:lang w:val="it-IT"/>
        </w:rPr>
        <w:instrText xml:space="preserve"> STYLEREF 1 \s </w:instrText>
      </w:r>
      <w:r w:rsidRPr="005E1489">
        <w:rPr>
          <w:rFonts w:ascii="Calibri" w:hAnsi="Calibri"/>
          <w:b/>
          <w:sz w:val="18"/>
          <w:szCs w:val="22"/>
          <w:lang w:val="it-IT"/>
        </w:rPr>
        <w:fldChar w:fldCharType="separate"/>
      </w:r>
      <w:r w:rsidR="00B02453">
        <w:rPr>
          <w:rFonts w:ascii="Calibri" w:hAnsi="Calibri"/>
          <w:b/>
          <w:noProof/>
          <w:sz w:val="18"/>
          <w:szCs w:val="22"/>
          <w:lang w:val="it-IT"/>
        </w:rPr>
        <w:t>5</w:t>
      </w:r>
      <w:r w:rsidRPr="005E1489">
        <w:rPr>
          <w:rFonts w:ascii="Calibri" w:hAnsi="Calibri"/>
          <w:b/>
          <w:sz w:val="18"/>
          <w:szCs w:val="22"/>
          <w:lang w:val="it-IT"/>
        </w:rPr>
        <w:fldChar w:fldCharType="end"/>
      </w:r>
      <w:r w:rsidRPr="005E1489">
        <w:rPr>
          <w:rFonts w:ascii="Calibri" w:hAnsi="Calibri"/>
          <w:b/>
          <w:sz w:val="18"/>
          <w:szCs w:val="22"/>
          <w:lang w:val="it-IT"/>
        </w:rPr>
        <w:t>.</w:t>
      </w:r>
      <w:r w:rsidR="00D2366B" w:rsidRPr="005E1489">
        <w:rPr>
          <w:rFonts w:ascii="Calibri" w:hAnsi="Calibri"/>
          <w:b/>
          <w:sz w:val="18"/>
          <w:szCs w:val="22"/>
          <w:lang w:val="it-IT"/>
        </w:rPr>
        <w:t>4.3</w:t>
      </w:r>
      <w:r w:rsidRPr="005E1489">
        <w:rPr>
          <w:rFonts w:ascii="Calibri" w:hAnsi="Calibri"/>
          <w:b/>
          <w:sz w:val="18"/>
          <w:szCs w:val="22"/>
        </w:rPr>
        <w:t xml:space="preserve"> -</w:t>
      </w:r>
      <w:r w:rsidRPr="005E1489">
        <w:rPr>
          <w:rFonts w:ascii="Calibri" w:hAnsi="Calibri"/>
          <w:b/>
          <w:sz w:val="18"/>
          <w:szCs w:val="22"/>
          <w:lang w:val="it-IT"/>
        </w:rPr>
        <w:t xml:space="preserve"> Livelli di falda (m slm) rilevati in occasione dei monit</w:t>
      </w:r>
      <w:r w:rsidR="005E1489">
        <w:rPr>
          <w:rFonts w:ascii="Calibri" w:hAnsi="Calibri"/>
          <w:b/>
          <w:sz w:val="18"/>
          <w:szCs w:val="22"/>
          <w:lang w:val="it-IT"/>
        </w:rPr>
        <w:t>oraggi I trimestre 2021 – Fase A</w:t>
      </w:r>
      <w:r w:rsidRPr="005E1489">
        <w:rPr>
          <w:rFonts w:ascii="Calibri" w:hAnsi="Calibri"/>
          <w:b/>
          <w:sz w:val="18"/>
          <w:szCs w:val="22"/>
          <w:lang w:val="it-IT"/>
        </w:rPr>
        <w:t>O</w:t>
      </w:r>
    </w:p>
    <w:p w:rsidR="002765EB" w:rsidRDefault="002765EB" w:rsidP="00024873">
      <w:pPr>
        <w:pStyle w:val="Titolo2"/>
      </w:pPr>
      <w:bookmarkStart w:id="38" w:name="_Toc70349385"/>
      <w:r w:rsidRPr="006F2496">
        <w:lastRenderedPageBreak/>
        <w:t>AV-</w:t>
      </w:r>
      <w:r>
        <w:t>LO</w:t>
      </w:r>
      <w:r w:rsidRPr="006F2496">
        <w:t>-SO-</w:t>
      </w:r>
      <w:r>
        <w:t>18</w:t>
      </w:r>
      <w:bookmarkEnd w:id="3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2765EB" w:rsidRPr="005740CE" w:rsidTr="008C1B57">
        <w:trPr>
          <w:trHeight w:val="187"/>
        </w:trPr>
        <w:tc>
          <w:tcPr>
            <w:tcW w:w="5000" w:type="pct"/>
            <w:gridSpan w:val="2"/>
            <w:shd w:val="clear" w:color="auto" w:fill="D9D9D9" w:themeFill="background1" w:themeFillShade="D9"/>
          </w:tcPr>
          <w:p w:rsidR="002765EB" w:rsidRPr="008E62A1" w:rsidRDefault="002765EB" w:rsidP="008C1B57">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2765EB" w:rsidRPr="006F2496" w:rsidTr="008C1B57">
        <w:trPr>
          <w:trHeight w:val="187"/>
        </w:trPr>
        <w:tc>
          <w:tcPr>
            <w:tcW w:w="5000" w:type="pct"/>
            <w:gridSpan w:val="2"/>
            <w:shd w:val="clear" w:color="auto" w:fill="D9D9D9" w:themeFill="background1" w:themeFillShade="D9"/>
            <w:vAlign w:val="center"/>
          </w:tcPr>
          <w:p w:rsidR="002765EB" w:rsidRPr="006F2496" w:rsidRDefault="002765EB" w:rsidP="008C1B57">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2765EB" w:rsidRPr="006F2496" w:rsidTr="008C1B57">
        <w:trPr>
          <w:trHeight w:val="187"/>
        </w:trPr>
        <w:tc>
          <w:tcPr>
            <w:tcW w:w="1695" w:type="pct"/>
            <w:vAlign w:val="center"/>
          </w:tcPr>
          <w:p w:rsidR="002765EB" w:rsidRPr="006F2496" w:rsidRDefault="002765EB" w:rsidP="008C1B57">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2765EB" w:rsidRPr="003B6F3C" w:rsidRDefault="002765EB" w:rsidP="008C1B57">
            <w:pPr>
              <w:jc w:val="center"/>
              <w:rPr>
                <w:rFonts w:ascii="Calibri" w:hAnsi="Calibri"/>
                <w:b/>
                <w:sz w:val="18"/>
                <w:szCs w:val="18"/>
              </w:rPr>
            </w:pPr>
            <w:r>
              <w:rPr>
                <w:rFonts w:ascii="Calibri" w:hAnsi="Calibri"/>
                <w:b/>
                <w:sz w:val="18"/>
                <w:szCs w:val="18"/>
              </w:rPr>
              <w:t>AV-LO</w:t>
            </w:r>
            <w:r w:rsidRPr="003B6F3C">
              <w:rPr>
                <w:rFonts w:ascii="Calibri" w:hAnsi="Calibri"/>
                <w:b/>
                <w:sz w:val="18"/>
                <w:szCs w:val="18"/>
              </w:rPr>
              <w:t>-SO-1</w:t>
            </w:r>
            <w:r>
              <w:rPr>
                <w:rFonts w:ascii="Calibri" w:hAnsi="Calibri"/>
                <w:b/>
                <w:sz w:val="18"/>
                <w:szCs w:val="18"/>
              </w:rPr>
              <w:t>8</w:t>
            </w:r>
          </w:p>
        </w:tc>
      </w:tr>
      <w:tr w:rsidR="002765EB" w:rsidRPr="006F2496" w:rsidTr="008C1B57">
        <w:trPr>
          <w:trHeight w:val="187"/>
        </w:trPr>
        <w:tc>
          <w:tcPr>
            <w:tcW w:w="1695" w:type="pct"/>
            <w:vAlign w:val="center"/>
          </w:tcPr>
          <w:p w:rsidR="002765EB" w:rsidRPr="006F2496" w:rsidRDefault="002765EB" w:rsidP="008C1B57">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2765EB" w:rsidRPr="003B6F3C" w:rsidRDefault="002765EB" w:rsidP="008C1B57">
            <w:pPr>
              <w:pStyle w:val="DatitabellaBS-TG"/>
              <w:ind w:right="5"/>
              <w:rPr>
                <w:snapToGrid w:val="0"/>
                <w:szCs w:val="18"/>
                <w:highlight w:val="yellow"/>
                <w:lang w:val="en-GB"/>
              </w:rPr>
            </w:pPr>
            <w:r>
              <w:rPr>
                <w:snapToGrid w:val="0"/>
                <w:szCs w:val="18"/>
                <w:lang w:val="en-GB"/>
              </w:rPr>
              <w:t>Punto piezometrico</w:t>
            </w:r>
          </w:p>
        </w:tc>
      </w:tr>
      <w:tr w:rsidR="002765EB" w:rsidRPr="006F2496" w:rsidTr="008C1B57">
        <w:trPr>
          <w:trHeight w:val="187"/>
        </w:trPr>
        <w:tc>
          <w:tcPr>
            <w:tcW w:w="1695" w:type="pct"/>
            <w:vAlign w:val="center"/>
          </w:tcPr>
          <w:p w:rsidR="002765EB" w:rsidRPr="00E902BD" w:rsidRDefault="002765EB" w:rsidP="008C1B57">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2765EB" w:rsidRPr="003B6F3C" w:rsidRDefault="002765EB" w:rsidP="008C1B57">
            <w:pPr>
              <w:jc w:val="center"/>
              <w:rPr>
                <w:rFonts w:ascii="Calibri" w:hAnsi="Calibri"/>
                <w:sz w:val="18"/>
                <w:szCs w:val="18"/>
                <w:highlight w:val="yellow"/>
              </w:rPr>
            </w:pPr>
            <w:r w:rsidRPr="00A80875">
              <w:rPr>
                <w:rFonts w:ascii="Calibri" w:hAnsi="Calibri"/>
                <w:sz w:val="18"/>
                <w:szCs w:val="18"/>
              </w:rPr>
              <w:t>IV20</w:t>
            </w:r>
          </w:p>
        </w:tc>
      </w:tr>
      <w:tr w:rsidR="002765EB" w:rsidRPr="006F2496" w:rsidTr="008C1B57">
        <w:trPr>
          <w:trHeight w:val="187"/>
        </w:trPr>
        <w:tc>
          <w:tcPr>
            <w:tcW w:w="1695" w:type="pct"/>
            <w:vAlign w:val="center"/>
          </w:tcPr>
          <w:p w:rsidR="002765EB" w:rsidRPr="006F2496" w:rsidRDefault="002765EB" w:rsidP="008C1B57">
            <w:pPr>
              <w:jc w:val="center"/>
              <w:rPr>
                <w:rFonts w:ascii="Calibri" w:hAnsi="Calibri"/>
                <w:b/>
                <w:sz w:val="18"/>
                <w:szCs w:val="18"/>
              </w:rPr>
            </w:pPr>
            <w:r w:rsidRPr="006F2496">
              <w:rPr>
                <w:rFonts w:ascii="Calibri" w:hAnsi="Calibri"/>
                <w:b/>
                <w:sz w:val="18"/>
                <w:szCs w:val="18"/>
              </w:rPr>
              <w:t>pK</w:t>
            </w:r>
          </w:p>
        </w:tc>
        <w:tc>
          <w:tcPr>
            <w:tcW w:w="3305" w:type="pct"/>
            <w:vAlign w:val="center"/>
          </w:tcPr>
          <w:p w:rsidR="002765EB" w:rsidRPr="006F2496" w:rsidRDefault="002765EB" w:rsidP="008C1B57">
            <w:pPr>
              <w:jc w:val="center"/>
              <w:rPr>
                <w:rFonts w:ascii="Calibri" w:hAnsi="Calibri"/>
                <w:sz w:val="18"/>
                <w:szCs w:val="18"/>
              </w:rPr>
            </w:pPr>
            <w:r w:rsidRPr="006F2496">
              <w:rPr>
                <w:rFonts w:ascii="Calibri" w:hAnsi="Calibri"/>
                <w:sz w:val="18"/>
                <w:szCs w:val="18"/>
              </w:rPr>
              <w:t>113+900</w:t>
            </w:r>
          </w:p>
        </w:tc>
      </w:tr>
      <w:tr w:rsidR="002765EB" w:rsidRPr="006F2496" w:rsidTr="008C1B57">
        <w:trPr>
          <w:trHeight w:val="187"/>
        </w:trPr>
        <w:tc>
          <w:tcPr>
            <w:tcW w:w="1695" w:type="pct"/>
            <w:vAlign w:val="center"/>
          </w:tcPr>
          <w:p w:rsidR="002765EB" w:rsidRPr="006F2496" w:rsidRDefault="002765EB" w:rsidP="008C1B57">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2765EB" w:rsidRPr="006F2496" w:rsidRDefault="002765EB" w:rsidP="008C1B57">
            <w:pPr>
              <w:jc w:val="center"/>
              <w:rPr>
                <w:rFonts w:ascii="Calibri" w:hAnsi="Calibri"/>
                <w:sz w:val="18"/>
                <w:szCs w:val="18"/>
              </w:rPr>
            </w:pPr>
            <w:r w:rsidRPr="006F2496">
              <w:rPr>
                <w:rFonts w:ascii="Calibri" w:hAnsi="Calibri"/>
                <w:sz w:val="18"/>
                <w:szCs w:val="18"/>
              </w:rPr>
              <w:t>Brescia</w:t>
            </w:r>
          </w:p>
        </w:tc>
      </w:tr>
      <w:tr w:rsidR="002765EB" w:rsidRPr="006F2496" w:rsidTr="008C1B57">
        <w:trPr>
          <w:trHeight w:val="187"/>
        </w:trPr>
        <w:tc>
          <w:tcPr>
            <w:tcW w:w="1695" w:type="pct"/>
            <w:vAlign w:val="center"/>
          </w:tcPr>
          <w:p w:rsidR="002765EB" w:rsidRPr="006F2496" w:rsidRDefault="002765EB" w:rsidP="008C1B57">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2765EB" w:rsidRPr="006F2496" w:rsidRDefault="002765EB" w:rsidP="008C1B57">
            <w:pPr>
              <w:jc w:val="center"/>
              <w:rPr>
                <w:rFonts w:ascii="Calibri" w:hAnsi="Calibri"/>
                <w:sz w:val="18"/>
                <w:szCs w:val="18"/>
              </w:rPr>
            </w:pPr>
            <w:r w:rsidRPr="006F2496">
              <w:rPr>
                <w:rFonts w:ascii="Calibri" w:hAnsi="Calibri"/>
                <w:sz w:val="18"/>
                <w:szCs w:val="18"/>
              </w:rPr>
              <w:t>Lonato</w:t>
            </w:r>
          </w:p>
        </w:tc>
      </w:tr>
      <w:tr w:rsidR="002765EB" w:rsidRPr="006F2496" w:rsidTr="008C1B57">
        <w:trPr>
          <w:trHeight w:val="187"/>
        </w:trPr>
        <w:tc>
          <w:tcPr>
            <w:tcW w:w="1695" w:type="pct"/>
            <w:vMerge w:val="restart"/>
            <w:vAlign w:val="center"/>
          </w:tcPr>
          <w:p w:rsidR="002765EB" w:rsidRPr="008E62A1" w:rsidRDefault="002765EB" w:rsidP="008C1B57">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2765EB" w:rsidRPr="006F2496" w:rsidRDefault="002765EB" w:rsidP="008C1B57">
            <w:pPr>
              <w:jc w:val="center"/>
              <w:rPr>
                <w:rFonts w:ascii="Arial" w:hAnsi="Arial" w:cs="Arial"/>
                <w:sz w:val="18"/>
                <w:szCs w:val="18"/>
              </w:rPr>
            </w:pPr>
            <w:r w:rsidRPr="006F2496">
              <w:rPr>
                <w:rFonts w:ascii="Calibri" w:hAnsi="Calibri"/>
                <w:bCs/>
                <w:sz w:val="18"/>
                <w:szCs w:val="18"/>
              </w:rPr>
              <w:t>E: 612940.50</w:t>
            </w:r>
          </w:p>
        </w:tc>
      </w:tr>
      <w:tr w:rsidR="002765EB" w:rsidRPr="006F2496" w:rsidTr="008C1B57">
        <w:trPr>
          <w:trHeight w:val="187"/>
        </w:trPr>
        <w:tc>
          <w:tcPr>
            <w:tcW w:w="1695" w:type="pct"/>
            <w:vMerge/>
          </w:tcPr>
          <w:p w:rsidR="002765EB" w:rsidRPr="006F2496" w:rsidRDefault="002765EB" w:rsidP="008C1B57">
            <w:pPr>
              <w:jc w:val="center"/>
              <w:rPr>
                <w:rFonts w:ascii="Calibri" w:hAnsi="Calibri"/>
                <w:b/>
                <w:sz w:val="18"/>
                <w:szCs w:val="18"/>
              </w:rPr>
            </w:pPr>
          </w:p>
        </w:tc>
        <w:tc>
          <w:tcPr>
            <w:tcW w:w="3305" w:type="pct"/>
            <w:vAlign w:val="center"/>
          </w:tcPr>
          <w:p w:rsidR="002765EB" w:rsidRPr="006F2496" w:rsidRDefault="002765EB" w:rsidP="008C1B57">
            <w:pPr>
              <w:jc w:val="center"/>
              <w:rPr>
                <w:rFonts w:ascii="Calibri" w:hAnsi="Calibri"/>
                <w:bCs/>
                <w:sz w:val="18"/>
                <w:szCs w:val="18"/>
              </w:rPr>
            </w:pPr>
            <w:r w:rsidRPr="006F2496">
              <w:rPr>
                <w:rFonts w:ascii="Calibri" w:hAnsi="Calibri"/>
                <w:bCs/>
                <w:sz w:val="18"/>
                <w:szCs w:val="18"/>
              </w:rPr>
              <w:t>N: 5035257.63</w:t>
            </w:r>
          </w:p>
        </w:tc>
      </w:tr>
      <w:tr w:rsidR="002765EB" w:rsidRPr="006F2496" w:rsidTr="008C1B57">
        <w:tc>
          <w:tcPr>
            <w:tcW w:w="5000" w:type="pct"/>
            <w:gridSpan w:val="2"/>
          </w:tcPr>
          <w:p w:rsidR="002765EB" w:rsidRPr="002765EB" w:rsidRDefault="002765EB" w:rsidP="008C1B57">
            <w:pPr>
              <w:jc w:val="center"/>
              <w:rPr>
                <w:rFonts w:ascii="Calibri" w:hAnsi="Calibri"/>
                <w:noProof/>
                <w:sz w:val="10"/>
                <w:szCs w:val="10"/>
              </w:rPr>
            </w:pPr>
          </w:p>
          <w:p w:rsidR="002765EB" w:rsidRDefault="002765EB" w:rsidP="008C1B57">
            <w:pPr>
              <w:jc w:val="center"/>
              <w:rPr>
                <w:rFonts w:ascii="Calibri" w:hAnsi="Calibri"/>
                <w:noProof/>
                <w:sz w:val="18"/>
                <w:szCs w:val="18"/>
                <w:lang w:val="it-IT"/>
              </w:rPr>
            </w:pPr>
            <w:r w:rsidRPr="002765EB">
              <w:rPr>
                <w:rFonts w:ascii="Calibri" w:hAnsi="Calibri"/>
                <w:noProof/>
                <w:sz w:val="18"/>
                <w:szCs w:val="18"/>
                <w:lang w:val="it-IT"/>
              </w:rPr>
              <w:drawing>
                <wp:inline distT="0" distB="0" distL="0" distR="0" wp14:anchorId="249E6AB9" wp14:editId="6C710E60">
                  <wp:extent cx="3506525" cy="3028299"/>
                  <wp:effectExtent l="0" t="0" r="0" b="1270"/>
                  <wp:docPr id="1344" name="Immagin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11438" cy="3032542"/>
                          </a:xfrm>
                          <a:prstGeom prst="rect">
                            <a:avLst/>
                          </a:prstGeom>
                        </pic:spPr>
                      </pic:pic>
                    </a:graphicData>
                  </a:graphic>
                </wp:inline>
              </w:drawing>
            </w:r>
          </w:p>
          <w:p w:rsidR="002765EB" w:rsidRPr="003B6F3C" w:rsidRDefault="002765EB" w:rsidP="008C1B57">
            <w:pPr>
              <w:rPr>
                <w:rFonts w:ascii="Calibri" w:hAnsi="Calibri"/>
                <w:sz w:val="10"/>
                <w:szCs w:val="10"/>
              </w:rPr>
            </w:pPr>
          </w:p>
          <w:p w:rsidR="002765EB" w:rsidRDefault="002765EB" w:rsidP="008C1B57">
            <w:pPr>
              <w:jc w:val="center"/>
              <w:rPr>
                <w:rFonts w:ascii="Calibri" w:hAnsi="Calibri"/>
                <w:sz w:val="18"/>
                <w:szCs w:val="18"/>
              </w:rPr>
            </w:pPr>
            <w:r>
              <w:rPr>
                <w:rFonts w:ascii="Calibri" w:hAnsi="Calibri"/>
                <w:noProof/>
                <w:snapToGrid/>
                <w:sz w:val="18"/>
                <w:szCs w:val="18"/>
                <w:lang w:val="it-IT"/>
              </w:rPr>
              <w:drawing>
                <wp:inline distT="0" distB="0" distL="0" distR="0" wp14:anchorId="48416A8B" wp14:editId="10A11F1B">
                  <wp:extent cx="3169979" cy="2850381"/>
                  <wp:effectExtent l="0" t="0" r="0" b="762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72925" cy="2853030"/>
                          </a:xfrm>
                          <a:prstGeom prst="rect">
                            <a:avLst/>
                          </a:prstGeom>
                          <a:noFill/>
                          <a:ln>
                            <a:noFill/>
                          </a:ln>
                        </pic:spPr>
                      </pic:pic>
                    </a:graphicData>
                  </a:graphic>
                </wp:inline>
              </w:drawing>
            </w:r>
          </w:p>
          <w:p w:rsidR="002765EB" w:rsidRPr="006F2496" w:rsidRDefault="002765EB" w:rsidP="008C1B57">
            <w:pPr>
              <w:jc w:val="center"/>
              <w:rPr>
                <w:rFonts w:ascii="Calibri" w:hAnsi="Calibri"/>
                <w:sz w:val="18"/>
                <w:szCs w:val="18"/>
              </w:rPr>
            </w:pPr>
          </w:p>
        </w:tc>
      </w:tr>
    </w:tbl>
    <w:p w:rsidR="002765EB" w:rsidRPr="006F2496" w:rsidRDefault="002765EB" w:rsidP="002765EB">
      <w:pPr>
        <w:pStyle w:val="Titolo3"/>
        <w:keepNext w:val="0"/>
        <w:numPr>
          <w:ilvl w:val="2"/>
          <w:numId w:val="20"/>
        </w:numPr>
        <w:overflowPunct w:val="0"/>
        <w:autoSpaceDE w:val="0"/>
        <w:autoSpaceDN w:val="0"/>
        <w:adjustRightInd w:val="0"/>
        <w:spacing w:after="240"/>
        <w:ind w:right="567"/>
        <w:textAlignment w:val="baseline"/>
      </w:pPr>
      <w:bookmarkStart w:id="39" w:name="_Toc70349386"/>
      <w:r w:rsidRPr="006F2496">
        <w:lastRenderedPageBreak/>
        <w:t>Monitoraggio parametri chimico-fisici</w:t>
      </w:r>
      <w:bookmarkEnd w:id="39"/>
    </w:p>
    <w:p w:rsidR="002765EB" w:rsidRDefault="002765EB" w:rsidP="002765EB">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p>
    <w:p w:rsidR="002765EB" w:rsidRDefault="002765EB" w:rsidP="002765EB">
      <w:pPr>
        <w:spacing w:after="60"/>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765EB" w:rsidRPr="006F2496" w:rsidTr="008C1B57">
        <w:trPr>
          <w:trHeight w:val="207"/>
          <w:jc w:val="center"/>
        </w:trPr>
        <w:tc>
          <w:tcPr>
            <w:tcW w:w="5000" w:type="pct"/>
            <w:gridSpan w:val="2"/>
            <w:shd w:val="clear" w:color="auto" w:fill="D9D9D9" w:themeFill="background1" w:themeFillShade="D9"/>
            <w:vAlign w:val="center"/>
          </w:tcPr>
          <w:p w:rsidR="002765EB" w:rsidRPr="006F2496" w:rsidRDefault="002765EB" w:rsidP="008C1B57">
            <w:pPr>
              <w:pStyle w:val="Tabellacepav"/>
              <w:rPr>
                <w:b/>
                <w:color w:val="000000"/>
              </w:rPr>
            </w:pPr>
            <w:r w:rsidRPr="005F5634">
              <w:rPr>
                <w:b/>
              </w:rPr>
              <w:t>INDAGINI CHIMICO-FISICHE IN SITU E PRELIEVO CAMPIONI PER ANALISI DI LABORATORIO – PIEZOMETRI</w:t>
            </w:r>
          </w:p>
        </w:tc>
      </w:tr>
      <w:tr w:rsidR="002765EB" w:rsidRPr="006F2496" w:rsidTr="008C1B57">
        <w:trPr>
          <w:trHeight w:val="207"/>
          <w:jc w:val="center"/>
        </w:trPr>
        <w:tc>
          <w:tcPr>
            <w:tcW w:w="1288" w:type="pct"/>
            <w:shd w:val="clear" w:color="auto" w:fill="auto"/>
            <w:vAlign w:val="center"/>
          </w:tcPr>
          <w:p w:rsidR="002765EB" w:rsidRPr="006F2496" w:rsidRDefault="002765EB" w:rsidP="008C1B57">
            <w:pPr>
              <w:pStyle w:val="Tabellacepav"/>
              <w:rPr>
                <w:b/>
              </w:rPr>
            </w:pPr>
            <w:r>
              <w:rPr>
                <w:b/>
              </w:rPr>
              <w:t>Codice punto</w:t>
            </w:r>
          </w:p>
        </w:tc>
        <w:tc>
          <w:tcPr>
            <w:tcW w:w="3712" w:type="pct"/>
            <w:shd w:val="clear" w:color="auto" w:fill="auto"/>
            <w:vAlign w:val="center"/>
          </w:tcPr>
          <w:p w:rsidR="002765EB" w:rsidRPr="006F2496" w:rsidRDefault="002765EB" w:rsidP="00100978">
            <w:pPr>
              <w:pStyle w:val="Tabellacepav"/>
              <w:rPr>
                <w:color w:val="000000"/>
              </w:rPr>
            </w:pPr>
            <w:r w:rsidRPr="00321AF8">
              <w:rPr>
                <w:b/>
                <w:szCs w:val="18"/>
              </w:rPr>
              <w:t>AV-</w:t>
            </w:r>
            <w:r w:rsidR="00100978">
              <w:rPr>
                <w:b/>
                <w:szCs w:val="18"/>
              </w:rPr>
              <w:t>LO</w:t>
            </w:r>
            <w:r w:rsidRPr="00321AF8">
              <w:rPr>
                <w:b/>
                <w:szCs w:val="18"/>
              </w:rPr>
              <w:t>-SO-1</w:t>
            </w:r>
            <w:r w:rsidR="00100978">
              <w:rPr>
                <w:b/>
                <w:szCs w:val="18"/>
              </w:rPr>
              <w:t>8</w:t>
            </w:r>
          </w:p>
        </w:tc>
      </w:tr>
      <w:tr w:rsidR="002765EB" w:rsidRPr="0022370E" w:rsidTr="008C1B57">
        <w:trPr>
          <w:trHeight w:val="207"/>
          <w:jc w:val="center"/>
        </w:trPr>
        <w:tc>
          <w:tcPr>
            <w:tcW w:w="1288" w:type="pct"/>
            <w:shd w:val="clear" w:color="auto" w:fill="auto"/>
            <w:vAlign w:val="center"/>
          </w:tcPr>
          <w:p w:rsidR="002765EB" w:rsidRPr="00321AF8" w:rsidRDefault="002765EB" w:rsidP="008C1B57">
            <w:pPr>
              <w:pStyle w:val="Tabellacepav"/>
              <w:rPr>
                <w:b/>
              </w:rPr>
            </w:pPr>
            <w:r w:rsidRPr="00321AF8">
              <w:rPr>
                <w:b/>
              </w:rPr>
              <w:t>Data e ora</w:t>
            </w:r>
          </w:p>
        </w:tc>
        <w:tc>
          <w:tcPr>
            <w:tcW w:w="3712" w:type="pct"/>
            <w:shd w:val="clear" w:color="auto" w:fill="auto"/>
            <w:vAlign w:val="center"/>
          </w:tcPr>
          <w:p w:rsidR="002765EB" w:rsidRPr="0022370E" w:rsidRDefault="002765EB" w:rsidP="006A3C03">
            <w:pPr>
              <w:pStyle w:val="Tabellacepav"/>
              <w:rPr>
                <w:highlight w:val="yellow"/>
              </w:rPr>
            </w:pPr>
            <w:r>
              <w:t>17</w:t>
            </w:r>
            <w:r w:rsidRPr="00D44505">
              <w:t>/</w:t>
            </w:r>
            <w:r>
              <w:t>02</w:t>
            </w:r>
            <w:r w:rsidRPr="00001531">
              <w:t>/202</w:t>
            </w:r>
            <w:r>
              <w:t>1</w:t>
            </w:r>
            <w:r w:rsidRPr="00001531">
              <w:t xml:space="preserve"> – 1</w:t>
            </w:r>
            <w:r>
              <w:t>0</w:t>
            </w:r>
            <w:r w:rsidRPr="00001531">
              <w:t>.</w:t>
            </w:r>
            <w:r w:rsidR="006A3C03">
              <w:t>5</w:t>
            </w:r>
            <w:r w:rsidRPr="00001531">
              <w:t>0</w:t>
            </w:r>
          </w:p>
        </w:tc>
      </w:tr>
      <w:tr w:rsidR="002765EB" w:rsidRPr="0022370E" w:rsidTr="008C1B57">
        <w:trPr>
          <w:trHeight w:val="207"/>
          <w:jc w:val="center"/>
        </w:trPr>
        <w:tc>
          <w:tcPr>
            <w:tcW w:w="1288" w:type="pct"/>
            <w:shd w:val="clear" w:color="auto" w:fill="auto"/>
            <w:vAlign w:val="center"/>
          </w:tcPr>
          <w:p w:rsidR="002765EB" w:rsidRPr="006F2496" w:rsidRDefault="002765EB" w:rsidP="008C1B57">
            <w:pPr>
              <w:pStyle w:val="Tabellacepav"/>
              <w:rPr>
                <w:b/>
              </w:rPr>
            </w:pPr>
            <w:r w:rsidRPr="005C5EB2">
              <w:rPr>
                <w:b/>
              </w:rPr>
              <w:t>Presenza di lavorazioni</w:t>
            </w:r>
          </w:p>
        </w:tc>
        <w:tc>
          <w:tcPr>
            <w:tcW w:w="3712" w:type="pct"/>
            <w:shd w:val="clear" w:color="auto" w:fill="auto"/>
            <w:vAlign w:val="center"/>
          </w:tcPr>
          <w:p w:rsidR="002765EB" w:rsidRPr="0022370E" w:rsidRDefault="006A3C03" w:rsidP="006A3C03">
            <w:pPr>
              <w:pStyle w:val="Tabellacepav"/>
              <w:rPr>
                <w:highlight w:val="yellow"/>
              </w:rPr>
            </w:pPr>
            <w:r w:rsidRPr="001D177B">
              <w:t xml:space="preserve">IV20: </w:t>
            </w:r>
            <w:r>
              <w:t>Nessuna attività</w:t>
            </w:r>
          </w:p>
        </w:tc>
      </w:tr>
      <w:tr w:rsidR="002765EB" w:rsidRPr="0022370E" w:rsidTr="008C1B57">
        <w:trPr>
          <w:trHeight w:val="207"/>
          <w:jc w:val="center"/>
        </w:trPr>
        <w:tc>
          <w:tcPr>
            <w:tcW w:w="1288" w:type="pct"/>
            <w:shd w:val="clear" w:color="auto" w:fill="auto"/>
            <w:vAlign w:val="center"/>
          </w:tcPr>
          <w:p w:rsidR="002765EB" w:rsidRPr="006F2496" w:rsidRDefault="002765EB" w:rsidP="008C1B57">
            <w:pPr>
              <w:pStyle w:val="Tabellacepav"/>
              <w:rPr>
                <w:b/>
              </w:rPr>
            </w:pPr>
            <w:r w:rsidRPr="004C077A">
              <w:rPr>
                <w:b/>
              </w:rPr>
              <w:t>Temperatura aria (°C)</w:t>
            </w:r>
          </w:p>
        </w:tc>
        <w:tc>
          <w:tcPr>
            <w:tcW w:w="3712" w:type="pct"/>
            <w:shd w:val="clear" w:color="auto" w:fill="auto"/>
            <w:vAlign w:val="center"/>
          </w:tcPr>
          <w:p w:rsidR="002765EB" w:rsidRPr="00211A4D" w:rsidRDefault="006A3C03" w:rsidP="008C1B57">
            <w:pPr>
              <w:pStyle w:val="Tabellacepav"/>
              <w:rPr>
                <w:highlight w:val="yellow"/>
              </w:rPr>
            </w:pPr>
            <w:r>
              <w:t>6</w:t>
            </w:r>
            <w:r w:rsidR="002765EB" w:rsidRPr="003D7636">
              <w:t xml:space="preserve"> °C</w:t>
            </w:r>
          </w:p>
        </w:tc>
      </w:tr>
      <w:tr w:rsidR="002765EB" w:rsidRPr="00D44505" w:rsidTr="008C1B57">
        <w:trPr>
          <w:trHeight w:val="207"/>
          <w:jc w:val="center"/>
        </w:trPr>
        <w:tc>
          <w:tcPr>
            <w:tcW w:w="1288" w:type="pct"/>
            <w:shd w:val="clear" w:color="auto" w:fill="auto"/>
            <w:vAlign w:val="center"/>
          </w:tcPr>
          <w:p w:rsidR="002765EB" w:rsidRPr="006F2496" w:rsidRDefault="002765EB" w:rsidP="008C1B57">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765EB" w:rsidRPr="00211A4D" w:rsidRDefault="002765EB" w:rsidP="008C1B57">
            <w:pPr>
              <w:pStyle w:val="Tabellacepav"/>
              <w:rPr>
                <w:highlight w:val="yellow"/>
              </w:rPr>
            </w:pPr>
            <w:r w:rsidRPr="003D7636">
              <w:t>/</w:t>
            </w:r>
          </w:p>
        </w:tc>
      </w:tr>
      <w:tr w:rsidR="002765EB" w:rsidRPr="0022370E" w:rsidTr="008C1B57">
        <w:trPr>
          <w:trHeight w:val="207"/>
          <w:jc w:val="center"/>
        </w:trPr>
        <w:tc>
          <w:tcPr>
            <w:tcW w:w="1288" w:type="pct"/>
            <w:shd w:val="clear" w:color="auto" w:fill="auto"/>
            <w:vAlign w:val="center"/>
          </w:tcPr>
          <w:p w:rsidR="002765EB" w:rsidRDefault="002765EB" w:rsidP="008C1B57">
            <w:pPr>
              <w:pStyle w:val="Tabellacepav"/>
              <w:rPr>
                <w:b/>
              </w:rPr>
            </w:pPr>
            <w:r>
              <w:rPr>
                <w:b/>
              </w:rPr>
              <w:t xml:space="preserve">Lettura freatimetrica </w:t>
            </w:r>
          </w:p>
          <w:p w:rsidR="002765EB" w:rsidRPr="006F2496" w:rsidRDefault="002765EB" w:rsidP="008C1B57">
            <w:pPr>
              <w:pStyle w:val="Tabellacepav"/>
              <w:rPr>
                <w:b/>
              </w:rPr>
            </w:pPr>
            <w:r>
              <w:rPr>
                <w:b/>
              </w:rPr>
              <w:t>(m p.c.)</w:t>
            </w:r>
          </w:p>
        </w:tc>
        <w:tc>
          <w:tcPr>
            <w:tcW w:w="3712" w:type="pct"/>
            <w:shd w:val="clear" w:color="auto" w:fill="auto"/>
            <w:vAlign w:val="center"/>
          </w:tcPr>
          <w:p w:rsidR="002765EB" w:rsidRPr="00211A4D" w:rsidRDefault="002765EB" w:rsidP="006A3C03">
            <w:pPr>
              <w:pStyle w:val="Tabellacepav"/>
              <w:rPr>
                <w:highlight w:val="yellow"/>
              </w:rPr>
            </w:pPr>
            <w:r w:rsidRPr="00C666E8">
              <w:t>-</w:t>
            </w:r>
            <w:r w:rsidR="006A3C03">
              <w:t>42</w:t>
            </w:r>
            <w:r w:rsidRPr="00C666E8">
              <w:t>,5</w:t>
            </w:r>
            <w:r w:rsidR="006A3C03">
              <w:t>1</w:t>
            </w:r>
            <w:r w:rsidRPr="00C666E8">
              <w:t xml:space="preserve"> m</w:t>
            </w:r>
          </w:p>
        </w:tc>
      </w:tr>
      <w:tr w:rsidR="002765EB" w:rsidRPr="0022370E" w:rsidTr="008C1B57">
        <w:trPr>
          <w:trHeight w:val="207"/>
          <w:jc w:val="center"/>
        </w:trPr>
        <w:tc>
          <w:tcPr>
            <w:tcW w:w="1288" w:type="pct"/>
            <w:shd w:val="clear" w:color="auto" w:fill="auto"/>
            <w:vAlign w:val="center"/>
          </w:tcPr>
          <w:p w:rsidR="002765EB" w:rsidRPr="00F176B1" w:rsidRDefault="002765EB" w:rsidP="008C1B57">
            <w:pPr>
              <w:pStyle w:val="Tabellacepav"/>
              <w:rPr>
                <w:b/>
              </w:rPr>
            </w:pPr>
            <w:r w:rsidRPr="00F176B1">
              <w:rPr>
                <w:b/>
              </w:rPr>
              <w:t xml:space="preserve">Lettura freatimetrica </w:t>
            </w:r>
          </w:p>
          <w:p w:rsidR="002765EB" w:rsidRDefault="002765EB" w:rsidP="008C1B57">
            <w:pPr>
              <w:pStyle w:val="Tabellacepav"/>
              <w:rPr>
                <w:b/>
              </w:rPr>
            </w:pPr>
            <w:r w:rsidRPr="00F176B1">
              <w:rPr>
                <w:b/>
              </w:rPr>
              <w:t>(m s.l.m.)</w:t>
            </w:r>
          </w:p>
        </w:tc>
        <w:tc>
          <w:tcPr>
            <w:tcW w:w="3712" w:type="pct"/>
            <w:shd w:val="clear" w:color="auto" w:fill="auto"/>
            <w:vAlign w:val="center"/>
          </w:tcPr>
          <w:p w:rsidR="002765EB" w:rsidRPr="00211A4D" w:rsidRDefault="00BC59FC" w:rsidP="00BC59FC">
            <w:pPr>
              <w:pStyle w:val="Tabellacepav"/>
              <w:rPr>
                <w:highlight w:val="yellow"/>
              </w:rPr>
            </w:pPr>
            <w:r w:rsidRPr="00BC59FC">
              <w:t>93</w:t>
            </w:r>
            <w:r w:rsidR="002765EB" w:rsidRPr="00BC59FC">
              <w:t>,</w:t>
            </w:r>
            <w:r w:rsidRPr="00BC59FC">
              <w:t>09</w:t>
            </w:r>
            <w:r w:rsidR="002765EB" w:rsidRPr="00BC59FC">
              <w:t xml:space="preserve"> m</w:t>
            </w:r>
          </w:p>
        </w:tc>
      </w:tr>
      <w:tr w:rsidR="002765EB" w:rsidRPr="0022370E" w:rsidTr="008C1B57">
        <w:trPr>
          <w:trHeight w:val="207"/>
          <w:jc w:val="center"/>
        </w:trPr>
        <w:tc>
          <w:tcPr>
            <w:tcW w:w="1288" w:type="pct"/>
            <w:shd w:val="clear" w:color="auto" w:fill="auto"/>
            <w:vAlign w:val="center"/>
          </w:tcPr>
          <w:p w:rsidR="002765EB" w:rsidRDefault="002765EB" w:rsidP="008C1B57">
            <w:pPr>
              <w:pStyle w:val="Tabellacepav"/>
              <w:rPr>
                <w:b/>
              </w:rPr>
            </w:pPr>
            <w:r>
              <w:rPr>
                <w:b/>
              </w:rPr>
              <w:t xml:space="preserve">Fondo piezometro </w:t>
            </w:r>
          </w:p>
          <w:p w:rsidR="002765EB" w:rsidRDefault="002765EB" w:rsidP="008C1B57">
            <w:pPr>
              <w:pStyle w:val="Tabellacepav"/>
              <w:rPr>
                <w:b/>
              </w:rPr>
            </w:pPr>
            <w:r>
              <w:rPr>
                <w:b/>
              </w:rPr>
              <w:t>(m p.c.)</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207"/>
          <w:jc w:val="center"/>
        </w:trPr>
        <w:tc>
          <w:tcPr>
            <w:tcW w:w="1288" w:type="pct"/>
            <w:shd w:val="clear" w:color="auto" w:fill="auto"/>
            <w:vAlign w:val="center"/>
          </w:tcPr>
          <w:p w:rsidR="002765EB" w:rsidRDefault="002765EB" w:rsidP="008C1B57">
            <w:pPr>
              <w:pStyle w:val="Tabellacepav"/>
              <w:rPr>
                <w:b/>
              </w:rPr>
            </w:pPr>
            <w:r>
              <w:rPr>
                <w:b/>
              </w:rPr>
              <w:t>Profondità pompa sommersa (m p.c.)</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207"/>
          <w:jc w:val="center"/>
        </w:trPr>
        <w:tc>
          <w:tcPr>
            <w:tcW w:w="1288" w:type="pct"/>
            <w:shd w:val="clear" w:color="auto" w:fill="auto"/>
            <w:vAlign w:val="center"/>
          </w:tcPr>
          <w:p w:rsidR="002765EB" w:rsidRPr="00DA40B0" w:rsidRDefault="002765EB" w:rsidP="008C1B57">
            <w:pPr>
              <w:pStyle w:val="Tabellacepav"/>
              <w:rPr>
                <w:b/>
              </w:rPr>
            </w:pPr>
            <w:r w:rsidRPr="00DA40B0">
              <w:rPr>
                <w:b/>
              </w:rPr>
              <w:t>Portata di spurgo (l/min)</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167"/>
          <w:jc w:val="center"/>
        </w:trPr>
        <w:tc>
          <w:tcPr>
            <w:tcW w:w="1288" w:type="pct"/>
            <w:shd w:val="clear" w:color="auto" w:fill="auto"/>
            <w:vAlign w:val="center"/>
          </w:tcPr>
          <w:p w:rsidR="002765EB" w:rsidRPr="00DA40B0" w:rsidRDefault="002765EB" w:rsidP="008C1B57">
            <w:pPr>
              <w:pStyle w:val="Tabellacepav"/>
              <w:rPr>
                <w:b/>
              </w:rPr>
            </w:pPr>
            <w:r w:rsidRPr="00DA40B0">
              <w:rPr>
                <w:b/>
              </w:rPr>
              <w:t>Portata di campionamento (l/min)</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D44505" w:rsidTr="008C1B57">
        <w:trPr>
          <w:trHeight w:val="207"/>
          <w:jc w:val="center"/>
        </w:trPr>
        <w:tc>
          <w:tcPr>
            <w:tcW w:w="1288" w:type="pct"/>
            <w:shd w:val="clear" w:color="auto" w:fill="auto"/>
            <w:vAlign w:val="center"/>
          </w:tcPr>
          <w:p w:rsidR="002765EB" w:rsidRPr="00DA40B0" w:rsidRDefault="002765EB" w:rsidP="008C1B57">
            <w:pPr>
              <w:pStyle w:val="Tabellacepav"/>
              <w:rPr>
                <w:b/>
              </w:rPr>
            </w:pPr>
            <w:r w:rsidRPr="00DA40B0">
              <w:rPr>
                <w:b/>
              </w:rPr>
              <w:t>pH</w:t>
            </w:r>
          </w:p>
        </w:tc>
        <w:tc>
          <w:tcPr>
            <w:tcW w:w="3712" w:type="pct"/>
            <w:shd w:val="clear" w:color="auto" w:fill="auto"/>
            <w:vAlign w:val="center"/>
          </w:tcPr>
          <w:p w:rsidR="002765EB" w:rsidRPr="00D44505" w:rsidRDefault="002765EB" w:rsidP="008C1B57">
            <w:pPr>
              <w:pStyle w:val="Tabellacepav"/>
            </w:pPr>
            <w:r w:rsidRPr="00001531">
              <w:t>/</w:t>
            </w:r>
          </w:p>
        </w:tc>
      </w:tr>
      <w:tr w:rsidR="002765EB" w:rsidRPr="00D44505" w:rsidTr="008C1B57">
        <w:trPr>
          <w:trHeight w:val="207"/>
          <w:jc w:val="center"/>
        </w:trPr>
        <w:tc>
          <w:tcPr>
            <w:tcW w:w="1288" w:type="pct"/>
            <w:shd w:val="clear" w:color="auto" w:fill="auto"/>
            <w:vAlign w:val="center"/>
          </w:tcPr>
          <w:p w:rsidR="002765EB" w:rsidRDefault="002765EB" w:rsidP="008C1B57">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765EB" w:rsidRPr="00D44505" w:rsidRDefault="002765EB" w:rsidP="008C1B57">
            <w:pPr>
              <w:pStyle w:val="Tabellacepav"/>
            </w:pPr>
            <w:r w:rsidRPr="00001531">
              <w:t>/</w:t>
            </w:r>
          </w:p>
        </w:tc>
      </w:tr>
      <w:tr w:rsidR="002765EB" w:rsidRPr="00D44505" w:rsidTr="008C1B57">
        <w:trPr>
          <w:trHeight w:val="207"/>
          <w:jc w:val="center"/>
        </w:trPr>
        <w:tc>
          <w:tcPr>
            <w:tcW w:w="1288" w:type="pct"/>
            <w:shd w:val="clear" w:color="auto" w:fill="auto"/>
            <w:vAlign w:val="center"/>
          </w:tcPr>
          <w:p w:rsidR="002765EB" w:rsidRDefault="002765EB" w:rsidP="008C1B57">
            <w:pPr>
              <w:pStyle w:val="Tabellacepav"/>
              <w:rPr>
                <w:b/>
              </w:rPr>
            </w:pPr>
            <w:r w:rsidRPr="00763BDB">
              <w:rPr>
                <w:b/>
              </w:rPr>
              <w:t xml:space="preserve">Ossigeno disciolto </w:t>
            </w:r>
          </w:p>
          <w:p w:rsidR="002765EB" w:rsidRPr="00763BDB" w:rsidRDefault="002765EB" w:rsidP="008C1B57">
            <w:pPr>
              <w:pStyle w:val="Tabellacepav"/>
              <w:rPr>
                <w:b/>
              </w:rPr>
            </w:pPr>
            <w:r w:rsidRPr="00763BDB">
              <w:rPr>
                <w:b/>
              </w:rPr>
              <w:t>(mg/l e %sat)</w:t>
            </w:r>
          </w:p>
        </w:tc>
        <w:tc>
          <w:tcPr>
            <w:tcW w:w="3712" w:type="pct"/>
            <w:shd w:val="clear" w:color="auto" w:fill="auto"/>
            <w:vAlign w:val="center"/>
          </w:tcPr>
          <w:p w:rsidR="002765EB" w:rsidRPr="00D44505" w:rsidRDefault="002765EB" w:rsidP="008C1B57">
            <w:pPr>
              <w:pStyle w:val="Tabellacepav"/>
            </w:pPr>
            <w:r w:rsidRPr="00001531">
              <w:t>/</w:t>
            </w:r>
          </w:p>
        </w:tc>
      </w:tr>
      <w:tr w:rsidR="002765EB" w:rsidRPr="00D44505" w:rsidTr="008C1B57">
        <w:trPr>
          <w:trHeight w:val="207"/>
          <w:jc w:val="center"/>
        </w:trPr>
        <w:tc>
          <w:tcPr>
            <w:tcW w:w="1288" w:type="pct"/>
            <w:shd w:val="clear" w:color="auto" w:fill="auto"/>
            <w:vAlign w:val="center"/>
          </w:tcPr>
          <w:p w:rsidR="002765EB" w:rsidRPr="00763BDB" w:rsidRDefault="002765EB" w:rsidP="008C1B57">
            <w:pPr>
              <w:pStyle w:val="Tabellacepav"/>
              <w:rPr>
                <w:b/>
              </w:rPr>
            </w:pPr>
            <w:r w:rsidRPr="00763BDB">
              <w:rPr>
                <w:b/>
              </w:rPr>
              <w:t>Parametri da laboratorio</w:t>
            </w:r>
          </w:p>
        </w:tc>
        <w:tc>
          <w:tcPr>
            <w:tcW w:w="3712" w:type="pct"/>
            <w:shd w:val="clear" w:color="auto" w:fill="auto"/>
            <w:vAlign w:val="center"/>
          </w:tcPr>
          <w:p w:rsidR="002765EB" w:rsidRPr="00D44505" w:rsidRDefault="002765EB" w:rsidP="008C1B57">
            <w:pPr>
              <w:pStyle w:val="Tabellacepav"/>
            </w:pPr>
            <w:r w:rsidRPr="00001531">
              <w:t>/</w:t>
            </w:r>
          </w:p>
        </w:tc>
      </w:tr>
      <w:tr w:rsidR="002765EB" w:rsidRPr="00D44505" w:rsidTr="008C1B57">
        <w:trPr>
          <w:trHeight w:val="207"/>
          <w:jc w:val="center"/>
        </w:trPr>
        <w:tc>
          <w:tcPr>
            <w:tcW w:w="1288" w:type="pct"/>
            <w:shd w:val="clear" w:color="auto" w:fill="auto"/>
            <w:vAlign w:val="center"/>
          </w:tcPr>
          <w:p w:rsidR="002765EB" w:rsidRPr="00E7204C" w:rsidRDefault="002765EB" w:rsidP="008C1B57">
            <w:pPr>
              <w:pStyle w:val="Tabellacepav"/>
              <w:rPr>
                <w:b/>
                <w:highlight w:val="yellow"/>
              </w:rPr>
            </w:pPr>
            <w:r w:rsidRPr="00BD0348">
              <w:rPr>
                <w:b/>
              </w:rPr>
              <w:t>Valutazione e confronto VIP</w:t>
            </w:r>
          </w:p>
        </w:tc>
        <w:tc>
          <w:tcPr>
            <w:tcW w:w="3712" w:type="pct"/>
            <w:shd w:val="clear" w:color="auto" w:fill="auto"/>
            <w:vAlign w:val="center"/>
          </w:tcPr>
          <w:p w:rsidR="002765EB" w:rsidRPr="00D44505" w:rsidRDefault="002765EB" w:rsidP="008C1B57">
            <w:pPr>
              <w:pStyle w:val="Tabellacepav"/>
            </w:pPr>
            <w:r w:rsidRPr="00001531">
              <w:t>/</w:t>
            </w:r>
          </w:p>
        </w:tc>
      </w:tr>
      <w:tr w:rsidR="002765EB" w:rsidRPr="0022370E" w:rsidTr="008C1B57">
        <w:trPr>
          <w:trHeight w:val="207"/>
          <w:jc w:val="center"/>
        </w:trPr>
        <w:tc>
          <w:tcPr>
            <w:tcW w:w="1288" w:type="pct"/>
            <w:shd w:val="clear" w:color="auto" w:fill="auto"/>
            <w:vAlign w:val="center"/>
          </w:tcPr>
          <w:p w:rsidR="002765EB" w:rsidRPr="00763BDB" w:rsidRDefault="002765EB" w:rsidP="008C1B57">
            <w:pPr>
              <w:pStyle w:val="Tabellacepav"/>
              <w:rPr>
                <w:b/>
              </w:rPr>
            </w:pPr>
            <w:r w:rsidRPr="00763BDB">
              <w:rPr>
                <w:b/>
              </w:rPr>
              <w:t>Prelievo campioni per laboratorio</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207"/>
          <w:jc w:val="center"/>
        </w:trPr>
        <w:tc>
          <w:tcPr>
            <w:tcW w:w="1288" w:type="pct"/>
            <w:shd w:val="clear" w:color="auto" w:fill="auto"/>
            <w:vAlign w:val="center"/>
          </w:tcPr>
          <w:p w:rsidR="002765EB" w:rsidRPr="00763BDB" w:rsidRDefault="002765EB" w:rsidP="008C1B57">
            <w:pPr>
              <w:pStyle w:val="Tabellacepav"/>
              <w:rPr>
                <w:b/>
              </w:rPr>
            </w:pPr>
            <w:r w:rsidRPr="00763BDB">
              <w:rPr>
                <w:b/>
              </w:rPr>
              <w:t>Filtrazione/acidificazione in situ</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207"/>
          <w:jc w:val="center"/>
        </w:trPr>
        <w:tc>
          <w:tcPr>
            <w:tcW w:w="1288" w:type="pct"/>
            <w:shd w:val="clear" w:color="auto" w:fill="auto"/>
            <w:vAlign w:val="center"/>
          </w:tcPr>
          <w:p w:rsidR="002765EB" w:rsidRPr="00763BDB" w:rsidRDefault="002765EB" w:rsidP="008C1B57">
            <w:pPr>
              <w:pStyle w:val="Tabellacepav"/>
              <w:rPr>
                <w:b/>
              </w:rPr>
            </w:pPr>
            <w:r w:rsidRPr="00763BDB">
              <w:rPr>
                <w:b/>
              </w:rPr>
              <w:t>Campionatore utilizzato</w:t>
            </w:r>
          </w:p>
        </w:tc>
        <w:tc>
          <w:tcPr>
            <w:tcW w:w="3712" w:type="pct"/>
            <w:shd w:val="clear" w:color="auto" w:fill="auto"/>
            <w:vAlign w:val="center"/>
          </w:tcPr>
          <w:p w:rsidR="002765EB" w:rsidRPr="0022370E" w:rsidRDefault="002765EB" w:rsidP="008C1B57">
            <w:pPr>
              <w:pStyle w:val="Tabellacepav"/>
              <w:rPr>
                <w:highlight w:val="yellow"/>
              </w:rPr>
            </w:pPr>
            <w:r w:rsidRPr="00001531">
              <w:t>/</w:t>
            </w:r>
          </w:p>
        </w:tc>
      </w:tr>
      <w:tr w:rsidR="002765EB" w:rsidRPr="0022370E" w:rsidTr="008C1B57">
        <w:trPr>
          <w:trHeight w:val="60"/>
          <w:jc w:val="center"/>
        </w:trPr>
        <w:tc>
          <w:tcPr>
            <w:tcW w:w="1288" w:type="pct"/>
            <w:shd w:val="clear" w:color="auto" w:fill="auto"/>
            <w:vAlign w:val="center"/>
          </w:tcPr>
          <w:p w:rsidR="002765EB" w:rsidRPr="00763BDB" w:rsidRDefault="002765EB" w:rsidP="008C1B57">
            <w:pPr>
              <w:pStyle w:val="Tabellacepav"/>
              <w:rPr>
                <w:b/>
              </w:rPr>
            </w:pPr>
            <w:r>
              <w:rPr>
                <w:b/>
              </w:rPr>
              <w:t>Note</w:t>
            </w:r>
          </w:p>
        </w:tc>
        <w:tc>
          <w:tcPr>
            <w:tcW w:w="3712" w:type="pct"/>
            <w:shd w:val="clear" w:color="auto" w:fill="auto"/>
            <w:vAlign w:val="center"/>
          </w:tcPr>
          <w:p w:rsidR="002765EB" w:rsidRPr="00001531" w:rsidRDefault="002765EB" w:rsidP="008C1B57">
            <w:pPr>
              <w:pStyle w:val="Tabellacepav"/>
            </w:pPr>
            <w:r>
              <w:t>Punto piezometrico - rilievo del solo livello statico</w:t>
            </w:r>
          </w:p>
        </w:tc>
      </w:tr>
      <w:tr w:rsidR="002765EB" w:rsidRPr="0022370E" w:rsidTr="008C1B57">
        <w:trPr>
          <w:trHeight w:val="207"/>
          <w:jc w:val="center"/>
        </w:trPr>
        <w:tc>
          <w:tcPr>
            <w:tcW w:w="1288" w:type="pct"/>
            <w:shd w:val="clear" w:color="auto" w:fill="auto"/>
            <w:vAlign w:val="center"/>
          </w:tcPr>
          <w:p w:rsidR="002765EB" w:rsidRPr="006F2496" w:rsidRDefault="002765EB" w:rsidP="008C1B57">
            <w:pPr>
              <w:pStyle w:val="Tabellacepav"/>
              <w:rPr>
                <w:b/>
              </w:rPr>
            </w:pPr>
            <w:r w:rsidRPr="006F2496">
              <w:rPr>
                <w:b/>
              </w:rPr>
              <w:t>Operatori</w:t>
            </w:r>
          </w:p>
        </w:tc>
        <w:tc>
          <w:tcPr>
            <w:tcW w:w="3712" w:type="pct"/>
            <w:shd w:val="clear" w:color="auto" w:fill="auto"/>
            <w:vAlign w:val="center"/>
          </w:tcPr>
          <w:p w:rsidR="002765EB" w:rsidRPr="00001531" w:rsidRDefault="002765EB" w:rsidP="008C1B57">
            <w:pPr>
              <w:pStyle w:val="Tabellacepav"/>
            </w:pPr>
            <w:r w:rsidRPr="00001531">
              <w:t>T. Faye</w:t>
            </w:r>
          </w:p>
        </w:tc>
      </w:tr>
      <w:tr w:rsidR="002765EB" w:rsidRPr="0022370E" w:rsidTr="008C1B57">
        <w:trPr>
          <w:trHeight w:val="3150"/>
          <w:jc w:val="center"/>
        </w:trPr>
        <w:tc>
          <w:tcPr>
            <w:tcW w:w="1288" w:type="pct"/>
            <w:shd w:val="clear" w:color="auto" w:fill="auto"/>
            <w:vAlign w:val="center"/>
          </w:tcPr>
          <w:p w:rsidR="002765EB" w:rsidRPr="00A92D89" w:rsidRDefault="002765EB" w:rsidP="008C1B57">
            <w:pPr>
              <w:pStyle w:val="Tabellacepav"/>
              <w:rPr>
                <w:b/>
              </w:rPr>
            </w:pPr>
            <w:r w:rsidRPr="00A92D89">
              <w:rPr>
                <w:b/>
              </w:rPr>
              <w:t>Fotografia</w:t>
            </w:r>
          </w:p>
        </w:tc>
        <w:tc>
          <w:tcPr>
            <w:tcW w:w="3712" w:type="pct"/>
            <w:shd w:val="clear" w:color="auto" w:fill="auto"/>
            <w:vAlign w:val="center"/>
          </w:tcPr>
          <w:p w:rsidR="002765EB" w:rsidRPr="0022370E" w:rsidRDefault="008F2364" w:rsidP="008C1B57">
            <w:pPr>
              <w:pStyle w:val="Tabellacepav"/>
              <w:rPr>
                <w:highlight w:val="yellow"/>
              </w:rPr>
            </w:pPr>
            <w:r>
              <w:rPr>
                <w:noProof/>
              </w:rPr>
              <w:drawing>
                <wp:inline distT="0" distB="0" distL="0" distR="0" wp14:anchorId="103302AA" wp14:editId="0FF9DB8C">
                  <wp:extent cx="3355450" cy="1887687"/>
                  <wp:effectExtent l="0" t="0" r="0" b="0"/>
                  <wp:docPr id="1345" name="Immagine 1345" descr="\\Ambientale2009\ATR\Cepav2\PMA BS-VR\08.Foto e schede punto\Acque sotterranee\Piezometri\2021-02\Pz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ientale2009\ATR\Cepav2\PMA BS-VR\08.Foto e schede punto\Acque sotterranee\Piezometri\2021-02\Pz 18.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1061" cy="1890844"/>
                          </a:xfrm>
                          <a:prstGeom prst="rect">
                            <a:avLst/>
                          </a:prstGeom>
                          <a:noFill/>
                          <a:ln>
                            <a:noFill/>
                          </a:ln>
                        </pic:spPr>
                      </pic:pic>
                    </a:graphicData>
                  </a:graphic>
                </wp:inline>
              </w:drawing>
            </w:r>
          </w:p>
        </w:tc>
      </w:tr>
    </w:tbl>
    <w:p w:rsidR="002765EB" w:rsidRPr="006156A0" w:rsidRDefault="002765EB" w:rsidP="002765EB">
      <w:pPr>
        <w:ind w:right="141"/>
        <w:jc w:val="center"/>
        <w:rPr>
          <w:rFonts w:ascii="Calibri" w:hAnsi="Calibri"/>
          <w:b/>
          <w:sz w:val="10"/>
          <w:szCs w:val="10"/>
          <w:lang w:val="it-IT"/>
        </w:rPr>
      </w:pPr>
    </w:p>
    <w:p w:rsidR="002765EB" w:rsidRPr="008E62A1" w:rsidRDefault="002765EB" w:rsidP="002765EB">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sidR="008F2364">
        <w:rPr>
          <w:rFonts w:ascii="Calibri" w:hAnsi="Calibri"/>
          <w:b/>
          <w:sz w:val="18"/>
          <w:szCs w:val="22"/>
          <w:lang w:val="it-IT"/>
        </w:rPr>
        <w:t>5</w:t>
      </w:r>
      <w:r>
        <w:rPr>
          <w:rFonts w:ascii="Calibri" w:hAnsi="Calibri"/>
          <w:b/>
          <w:sz w:val="18"/>
          <w:szCs w:val="22"/>
        </w:rPr>
        <w:t xml:space="preserve">.1 - </w:t>
      </w:r>
      <w:r>
        <w:rPr>
          <w:rFonts w:ascii="Calibri" w:hAnsi="Calibri"/>
          <w:b/>
          <w:sz w:val="18"/>
          <w:lang w:val="it-IT"/>
        </w:rPr>
        <w:t>Schede punto – AV-</w:t>
      </w:r>
      <w:r w:rsidR="008F2364">
        <w:rPr>
          <w:rFonts w:ascii="Calibri" w:hAnsi="Calibri"/>
          <w:b/>
          <w:sz w:val="18"/>
          <w:lang w:val="it-IT"/>
        </w:rPr>
        <w:t>LO</w:t>
      </w:r>
      <w:r>
        <w:rPr>
          <w:rFonts w:ascii="Calibri" w:hAnsi="Calibri"/>
          <w:b/>
          <w:sz w:val="18"/>
          <w:lang w:val="it-IT"/>
        </w:rPr>
        <w:t>-SO-1</w:t>
      </w:r>
      <w:r w:rsidR="008F2364">
        <w:rPr>
          <w:rFonts w:ascii="Calibri" w:hAnsi="Calibri"/>
          <w:b/>
          <w:sz w:val="18"/>
          <w:lang w:val="it-IT"/>
        </w:rPr>
        <w:t>8</w:t>
      </w:r>
    </w:p>
    <w:p w:rsidR="002765EB" w:rsidRPr="00B50A2E" w:rsidRDefault="002765EB" w:rsidP="002765EB">
      <w:pPr>
        <w:pStyle w:val="Titolo3"/>
        <w:keepNext w:val="0"/>
        <w:numPr>
          <w:ilvl w:val="2"/>
          <w:numId w:val="20"/>
        </w:numPr>
        <w:overflowPunct w:val="0"/>
        <w:autoSpaceDE w:val="0"/>
        <w:autoSpaceDN w:val="0"/>
        <w:adjustRightInd w:val="0"/>
        <w:spacing w:after="240"/>
        <w:ind w:right="567"/>
        <w:textAlignment w:val="baseline"/>
      </w:pPr>
      <w:bookmarkStart w:id="40" w:name="_Toc70349387"/>
      <w:r w:rsidRPr="00B50A2E">
        <w:lastRenderedPageBreak/>
        <w:t>Confronto dei risultati tra le stazioni di monte e valle</w:t>
      </w:r>
      <w:bookmarkEnd w:id="40"/>
    </w:p>
    <w:p w:rsidR="000D7AF1" w:rsidRDefault="000D7AF1" w:rsidP="000D7AF1">
      <w:pPr>
        <w:autoSpaceDE w:val="0"/>
        <w:autoSpaceDN w:val="0"/>
        <w:adjustRightInd w:val="0"/>
        <w:spacing w:line="276" w:lineRule="auto"/>
        <w:jc w:val="both"/>
        <w:rPr>
          <w:rFonts w:ascii="Calibri" w:hAnsi="Calibri"/>
          <w:sz w:val="22"/>
          <w:szCs w:val="22"/>
          <w:lang w:val="it-IT" w:eastAsia="en-US"/>
        </w:rPr>
      </w:pPr>
      <w:r w:rsidRPr="003A1005">
        <w:rPr>
          <w:rFonts w:ascii="Calibri" w:hAnsi="Calibri"/>
          <w:sz w:val="22"/>
          <w:szCs w:val="22"/>
          <w:lang w:val="it-IT" w:eastAsia="en-US"/>
        </w:rPr>
        <w:t xml:space="preserve">In seguito a quanto concordato con gli Enti di controllo in sede di Tavolo Tecnico chiusura Ante Operam (componente Acque Sotterranee, tratta Lombarda) del 13/10/2020 a partire dallla campagna di novembre 2020 si prosegue il monitoraggio del punto AV-LO-SO-18 come </w:t>
      </w:r>
      <w:r w:rsidRPr="003A1005">
        <w:rPr>
          <w:rFonts w:ascii="Calibri" w:hAnsi="Calibri"/>
          <w:b/>
          <w:sz w:val="22"/>
          <w:szCs w:val="22"/>
          <w:lang w:val="it-IT" w:eastAsia="en-US"/>
        </w:rPr>
        <w:t>punto piezometrico</w:t>
      </w:r>
      <w:r w:rsidRPr="003A1005">
        <w:rPr>
          <w:rFonts w:ascii="Calibri" w:hAnsi="Calibri"/>
          <w:sz w:val="22"/>
          <w:szCs w:val="22"/>
          <w:lang w:val="it-IT" w:eastAsia="en-US"/>
        </w:rPr>
        <w:t xml:space="preserve">, mentre il punto AV-CA-SO-19 risulta stralciato. </w:t>
      </w:r>
    </w:p>
    <w:p w:rsidR="000D7AF1" w:rsidRDefault="000D7AF1" w:rsidP="003F12B1">
      <w:pPr>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 xml:space="preserve">La rete di monitoraggio dell’area </w:t>
      </w:r>
      <w:r w:rsidR="00C9147E">
        <w:rPr>
          <w:rFonts w:ascii="Calibri" w:hAnsi="Calibri"/>
          <w:sz w:val="22"/>
          <w:szCs w:val="22"/>
          <w:lang w:val="it-IT" w:eastAsia="en-US"/>
        </w:rPr>
        <w:t>è stata</w:t>
      </w:r>
      <w:r>
        <w:rPr>
          <w:rFonts w:ascii="Calibri" w:hAnsi="Calibri"/>
          <w:sz w:val="22"/>
          <w:szCs w:val="22"/>
          <w:lang w:val="it-IT" w:eastAsia="en-US"/>
        </w:rPr>
        <w:t xml:space="preserve"> integrata con i piezometri</w:t>
      </w:r>
      <w:r w:rsidR="00C9147E">
        <w:rPr>
          <w:rFonts w:ascii="Calibri" w:hAnsi="Calibri"/>
          <w:sz w:val="22"/>
          <w:szCs w:val="22"/>
          <w:lang w:val="it-IT" w:eastAsia="en-US"/>
        </w:rPr>
        <w:t xml:space="preserve"> LO-02 monte e LO-02 valle est, per i quali è stata attivata a partire da Gennaio 2021 la fase </w:t>
      </w:r>
      <w:r>
        <w:rPr>
          <w:rFonts w:ascii="Calibri" w:hAnsi="Calibri"/>
          <w:sz w:val="22"/>
          <w:szCs w:val="22"/>
          <w:lang w:val="it-IT" w:eastAsia="en-US"/>
        </w:rPr>
        <w:t>“</w:t>
      </w:r>
      <w:r w:rsidR="00C9147E">
        <w:rPr>
          <w:rFonts w:ascii="Calibri" w:hAnsi="Calibri"/>
          <w:i/>
          <w:sz w:val="22"/>
          <w:szCs w:val="22"/>
          <w:lang w:val="it-IT" w:eastAsia="en-US"/>
        </w:rPr>
        <w:t>Corso</w:t>
      </w:r>
      <w:r w:rsidRPr="003A550A">
        <w:rPr>
          <w:rFonts w:ascii="Calibri" w:hAnsi="Calibri"/>
          <w:i/>
          <w:sz w:val="22"/>
          <w:szCs w:val="22"/>
          <w:lang w:val="it-IT" w:eastAsia="en-US"/>
        </w:rPr>
        <w:t xml:space="preserve"> Opera</w:t>
      </w:r>
      <w:r w:rsidR="00C9147E">
        <w:rPr>
          <w:rFonts w:ascii="Calibri" w:hAnsi="Calibri"/>
          <w:sz w:val="22"/>
          <w:szCs w:val="22"/>
          <w:lang w:val="it-IT" w:eastAsia="en-US"/>
        </w:rPr>
        <w:t>” (si rimanda al paragrafo successivo per i dettagli di questi punti)</w:t>
      </w:r>
      <w:r>
        <w:rPr>
          <w:rFonts w:ascii="Calibri" w:hAnsi="Calibri"/>
          <w:sz w:val="22"/>
          <w:szCs w:val="22"/>
          <w:lang w:val="it-IT" w:eastAsia="en-US"/>
        </w:rPr>
        <w:t>.</w:t>
      </w:r>
    </w:p>
    <w:p w:rsidR="002765EB" w:rsidRPr="003D5DCA" w:rsidRDefault="002765EB" w:rsidP="002765EB">
      <w:pPr>
        <w:spacing w:after="60" w:line="288" w:lineRule="auto"/>
        <w:ind w:right="142"/>
        <w:contextualSpacing/>
        <w:jc w:val="both"/>
        <w:rPr>
          <w:rFonts w:ascii="Calibri" w:hAnsi="Calibri"/>
          <w:sz w:val="22"/>
          <w:szCs w:val="22"/>
          <w:highlight w:val="yellow"/>
          <w:lang w:val="it-IT"/>
        </w:rPr>
      </w:pPr>
    </w:p>
    <w:tbl>
      <w:tblPr>
        <w:tblW w:w="1737" w:type="pct"/>
        <w:jc w:val="center"/>
        <w:tblCellMar>
          <w:left w:w="70" w:type="dxa"/>
          <w:right w:w="70" w:type="dxa"/>
        </w:tblCellMar>
        <w:tblLook w:val="04A0" w:firstRow="1" w:lastRow="0" w:firstColumn="1" w:lastColumn="0" w:noHBand="0" w:noVBand="1"/>
      </w:tblPr>
      <w:tblGrid>
        <w:gridCol w:w="1409"/>
        <w:gridCol w:w="718"/>
        <w:gridCol w:w="1270"/>
      </w:tblGrid>
      <w:tr w:rsidR="002765EB" w:rsidRPr="00F762B3" w:rsidTr="008C1B57">
        <w:trPr>
          <w:trHeight w:val="300"/>
          <w:jc w:val="center"/>
        </w:trPr>
        <w:tc>
          <w:tcPr>
            <w:tcW w:w="2073" w:type="pct"/>
            <w:tcBorders>
              <w:top w:val="nil"/>
              <w:left w:val="nil"/>
              <w:bottom w:val="nil"/>
              <w:right w:val="nil"/>
            </w:tcBorders>
            <w:shd w:val="clear" w:color="auto" w:fill="auto"/>
            <w:noWrap/>
            <w:vAlign w:val="center"/>
            <w:hideMark/>
          </w:tcPr>
          <w:p w:rsidR="002765EB" w:rsidRPr="00F762B3" w:rsidRDefault="002765EB" w:rsidP="008C1B57">
            <w:pPr>
              <w:widowControl/>
              <w:rPr>
                <w:rFonts w:ascii="Calibri" w:hAnsi="Calibri" w:cs="Calibri"/>
                <w:b/>
                <w:bCs/>
                <w:snapToGrid/>
                <w:color w:val="000000"/>
                <w:sz w:val="18"/>
                <w:szCs w:val="18"/>
                <w:lang w:val="it-IT"/>
              </w:rPr>
            </w:pPr>
          </w:p>
        </w:tc>
        <w:tc>
          <w:tcPr>
            <w:tcW w:w="10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765EB" w:rsidRPr="00F762B3" w:rsidRDefault="002765EB" w:rsidP="008C1B57">
            <w:pPr>
              <w:widowControl/>
              <w:jc w:val="center"/>
              <w:rPr>
                <w:rFonts w:ascii="Calibri" w:hAnsi="Calibri" w:cs="Calibri"/>
                <w:b/>
                <w:bCs/>
                <w:snapToGrid/>
                <w:color w:val="000000"/>
                <w:sz w:val="18"/>
                <w:szCs w:val="18"/>
                <w:lang w:val="it-IT"/>
              </w:rPr>
            </w:pPr>
          </w:p>
        </w:tc>
        <w:tc>
          <w:tcPr>
            <w:tcW w:w="1870" w:type="pct"/>
            <w:tcBorders>
              <w:top w:val="single" w:sz="4" w:space="0" w:color="auto"/>
              <w:left w:val="nil"/>
              <w:bottom w:val="single" w:sz="4" w:space="0" w:color="auto"/>
              <w:right w:val="single" w:sz="4" w:space="0" w:color="auto"/>
            </w:tcBorders>
            <w:shd w:val="clear" w:color="auto" w:fill="auto"/>
            <w:noWrap/>
            <w:vAlign w:val="center"/>
          </w:tcPr>
          <w:p w:rsidR="002765EB" w:rsidRPr="00F762B3" w:rsidRDefault="002765EB" w:rsidP="008C1B57">
            <w:pPr>
              <w:ind w:left="-97" w:right="-108"/>
              <w:jc w:val="center"/>
              <w:rPr>
                <w:rFonts w:ascii="Calibri" w:hAnsi="Calibri"/>
                <w:bCs/>
                <w:color w:val="000000"/>
                <w:sz w:val="16"/>
                <w:szCs w:val="16"/>
              </w:rPr>
            </w:pPr>
            <w:r w:rsidRPr="00F762B3">
              <w:rPr>
                <w:rFonts w:ascii="Calibri" w:hAnsi="Calibri"/>
                <w:bCs/>
                <w:color w:val="000000"/>
                <w:sz w:val="16"/>
                <w:szCs w:val="16"/>
              </w:rPr>
              <w:t>I</w:t>
            </w:r>
          </w:p>
          <w:p w:rsidR="002765EB" w:rsidRPr="00F762B3" w:rsidRDefault="002765EB" w:rsidP="008C1B57">
            <w:pPr>
              <w:ind w:left="-97" w:right="-108"/>
              <w:jc w:val="center"/>
              <w:rPr>
                <w:rFonts w:ascii="Calibri" w:hAnsi="Calibri"/>
                <w:bCs/>
                <w:color w:val="000000"/>
                <w:sz w:val="16"/>
                <w:szCs w:val="16"/>
              </w:rPr>
            </w:pPr>
            <w:r>
              <w:rPr>
                <w:rFonts w:ascii="Calibri" w:hAnsi="Calibri"/>
                <w:bCs/>
                <w:color w:val="000000"/>
                <w:sz w:val="16"/>
                <w:szCs w:val="16"/>
              </w:rPr>
              <w:t>17</w:t>
            </w:r>
            <w:r w:rsidRPr="00F762B3">
              <w:rPr>
                <w:rFonts w:ascii="Calibri" w:hAnsi="Calibri"/>
                <w:bCs/>
                <w:color w:val="000000"/>
                <w:sz w:val="16"/>
                <w:szCs w:val="16"/>
              </w:rPr>
              <w:t>/</w:t>
            </w:r>
            <w:r>
              <w:rPr>
                <w:rFonts w:ascii="Calibri" w:hAnsi="Calibri"/>
                <w:bCs/>
                <w:color w:val="000000"/>
                <w:sz w:val="16"/>
                <w:szCs w:val="16"/>
              </w:rPr>
              <w:t>02</w:t>
            </w:r>
            <w:r w:rsidRPr="00F762B3">
              <w:rPr>
                <w:rFonts w:ascii="Calibri" w:hAnsi="Calibri"/>
                <w:bCs/>
                <w:color w:val="000000"/>
                <w:sz w:val="16"/>
                <w:szCs w:val="16"/>
              </w:rPr>
              <w:t>/2</w:t>
            </w:r>
            <w:r>
              <w:rPr>
                <w:rFonts w:ascii="Calibri" w:hAnsi="Calibri"/>
                <w:bCs/>
                <w:color w:val="000000"/>
                <w:sz w:val="16"/>
                <w:szCs w:val="16"/>
              </w:rPr>
              <w:t>1</w:t>
            </w:r>
          </w:p>
        </w:tc>
      </w:tr>
      <w:tr w:rsidR="002765EB" w:rsidRPr="00F762B3" w:rsidTr="008C1B57">
        <w:trPr>
          <w:trHeight w:val="300"/>
          <w:jc w:val="center"/>
        </w:trPr>
        <w:tc>
          <w:tcPr>
            <w:tcW w:w="20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2765EB" w:rsidRPr="00F762B3" w:rsidRDefault="00733DD4" w:rsidP="00733DD4">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w:t>
            </w:r>
            <w:r w:rsidR="002765EB" w:rsidRPr="00F762B3">
              <w:rPr>
                <w:rFonts w:ascii="Calibri" w:hAnsi="Calibri" w:cs="Calibri"/>
                <w:b/>
                <w:bCs/>
                <w:snapToGrid/>
                <w:color w:val="000000"/>
                <w:sz w:val="18"/>
                <w:szCs w:val="18"/>
                <w:lang w:val="it-IT"/>
              </w:rPr>
              <w:t>-SO-1</w:t>
            </w:r>
            <w:r>
              <w:rPr>
                <w:rFonts w:ascii="Calibri" w:hAnsi="Calibri" w:cs="Calibri"/>
                <w:b/>
                <w:bCs/>
                <w:snapToGrid/>
                <w:color w:val="000000"/>
                <w:sz w:val="18"/>
                <w:szCs w:val="18"/>
                <w:lang w:val="it-IT"/>
              </w:rPr>
              <w:t>8</w:t>
            </w:r>
          </w:p>
        </w:tc>
        <w:tc>
          <w:tcPr>
            <w:tcW w:w="1057" w:type="pct"/>
            <w:tcBorders>
              <w:top w:val="nil"/>
              <w:left w:val="nil"/>
              <w:bottom w:val="single" w:sz="4" w:space="0" w:color="auto"/>
              <w:right w:val="single" w:sz="4" w:space="0" w:color="auto"/>
            </w:tcBorders>
            <w:shd w:val="clear" w:color="auto" w:fill="auto"/>
            <w:noWrap/>
            <w:vAlign w:val="center"/>
          </w:tcPr>
          <w:p w:rsidR="002765EB" w:rsidRPr="00F762B3" w:rsidRDefault="002765EB" w:rsidP="008C1B57">
            <w:pPr>
              <w:widowControl/>
              <w:jc w:val="center"/>
              <w:rPr>
                <w:rFonts w:ascii="Calibri" w:hAnsi="Calibri" w:cs="Calibri"/>
                <w:snapToGrid/>
                <w:color w:val="000000"/>
                <w:sz w:val="18"/>
                <w:szCs w:val="18"/>
                <w:lang w:val="it-IT"/>
              </w:rPr>
            </w:pPr>
            <w:r w:rsidRPr="00F762B3">
              <w:rPr>
                <w:rFonts w:ascii="Calibri" w:hAnsi="Calibri" w:cs="Calibri"/>
                <w:snapToGrid/>
                <w:color w:val="000000"/>
                <w:sz w:val="18"/>
                <w:szCs w:val="18"/>
                <w:lang w:val="it-IT"/>
              </w:rPr>
              <w:t>m s.l.m.</w:t>
            </w:r>
          </w:p>
        </w:tc>
        <w:tc>
          <w:tcPr>
            <w:tcW w:w="1870" w:type="pct"/>
            <w:tcBorders>
              <w:top w:val="nil"/>
              <w:left w:val="nil"/>
              <w:bottom w:val="single" w:sz="4" w:space="0" w:color="auto"/>
              <w:right w:val="single" w:sz="4" w:space="0" w:color="auto"/>
            </w:tcBorders>
            <w:shd w:val="clear" w:color="auto" w:fill="auto"/>
            <w:noWrap/>
            <w:vAlign w:val="center"/>
          </w:tcPr>
          <w:p w:rsidR="002765EB" w:rsidRPr="00F762B3" w:rsidRDefault="00733DD4" w:rsidP="008C1B57">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93,09</w:t>
            </w:r>
          </w:p>
        </w:tc>
      </w:tr>
    </w:tbl>
    <w:p w:rsidR="002765EB" w:rsidRPr="00F762B3" w:rsidRDefault="002765EB" w:rsidP="002765EB">
      <w:pPr>
        <w:ind w:right="141"/>
        <w:rPr>
          <w:rFonts w:ascii="Calibri" w:hAnsi="Calibri"/>
          <w:sz w:val="10"/>
          <w:szCs w:val="10"/>
          <w:lang w:val="it-IT"/>
        </w:rPr>
      </w:pPr>
    </w:p>
    <w:p w:rsidR="002765EB" w:rsidRDefault="002765EB" w:rsidP="002765EB">
      <w:pPr>
        <w:ind w:right="141"/>
        <w:jc w:val="center"/>
        <w:rPr>
          <w:rFonts w:ascii="Calibri" w:hAnsi="Calibri"/>
          <w:b/>
          <w:sz w:val="18"/>
          <w:szCs w:val="22"/>
          <w:lang w:val="it-IT"/>
        </w:rPr>
      </w:pPr>
      <w:r w:rsidRPr="00F762B3">
        <w:rPr>
          <w:rFonts w:ascii="Calibri" w:hAnsi="Calibri"/>
          <w:b/>
          <w:sz w:val="18"/>
          <w:szCs w:val="22"/>
          <w:lang w:val="it-IT"/>
        </w:rPr>
        <w:t xml:space="preserve">Tabella </w:t>
      </w:r>
      <w:r w:rsidRPr="00F762B3">
        <w:rPr>
          <w:rFonts w:ascii="Calibri" w:hAnsi="Calibri"/>
          <w:b/>
          <w:sz w:val="18"/>
          <w:szCs w:val="22"/>
        </w:rPr>
        <w:fldChar w:fldCharType="begin"/>
      </w:r>
      <w:r w:rsidRPr="00F762B3">
        <w:rPr>
          <w:rFonts w:ascii="Calibri" w:hAnsi="Calibri"/>
          <w:b/>
          <w:sz w:val="18"/>
          <w:szCs w:val="22"/>
          <w:lang w:val="it-IT"/>
        </w:rPr>
        <w:instrText xml:space="preserve"> STYLEREF 1 \s </w:instrText>
      </w:r>
      <w:r w:rsidRPr="00F762B3">
        <w:rPr>
          <w:rFonts w:ascii="Calibri" w:hAnsi="Calibri"/>
          <w:b/>
          <w:sz w:val="18"/>
          <w:szCs w:val="22"/>
        </w:rPr>
        <w:fldChar w:fldCharType="separate"/>
      </w:r>
      <w:r w:rsidR="00B02453">
        <w:rPr>
          <w:rFonts w:ascii="Calibri" w:hAnsi="Calibri"/>
          <w:b/>
          <w:noProof/>
          <w:sz w:val="18"/>
          <w:szCs w:val="22"/>
          <w:lang w:val="it-IT"/>
        </w:rPr>
        <w:t>5</w:t>
      </w:r>
      <w:r w:rsidRPr="00F762B3">
        <w:rPr>
          <w:rFonts w:ascii="Calibri" w:hAnsi="Calibri"/>
          <w:b/>
          <w:sz w:val="18"/>
          <w:szCs w:val="22"/>
        </w:rPr>
        <w:fldChar w:fldCharType="end"/>
      </w:r>
      <w:r w:rsidRPr="00F762B3">
        <w:rPr>
          <w:rFonts w:ascii="Calibri" w:hAnsi="Calibri"/>
          <w:b/>
          <w:sz w:val="18"/>
          <w:szCs w:val="22"/>
          <w:lang w:val="it-IT"/>
        </w:rPr>
        <w:t>.</w:t>
      </w:r>
      <w:r w:rsidR="00733DD4">
        <w:rPr>
          <w:rFonts w:ascii="Calibri" w:hAnsi="Calibri"/>
          <w:b/>
          <w:sz w:val="18"/>
          <w:szCs w:val="22"/>
          <w:lang w:val="it-IT"/>
        </w:rPr>
        <w:t>5</w:t>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rPr>
        <w:t xml:space="preserve"> -</w:t>
      </w:r>
      <w:r w:rsidRPr="00F762B3">
        <w:rPr>
          <w:rFonts w:ascii="Calibri" w:hAnsi="Calibri"/>
          <w:b/>
          <w:sz w:val="18"/>
          <w:szCs w:val="22"/>
          <w:lang w:val="it-IT"/>
        </w:rPr>
        <w:t xml:space="preserve"> </w:t>
      </w:r>
      <w:r w:rsidR="004B38DE" w:rsidRPr="00F762B3">
        <w:rPr>
          <w:rFonts w:ascii="Calibri" w:hAnsi="Calibri"/>
          <w:b/>
          <w:sz w:val="18"/>
          <w:szCs w:val="22"/>
          <w:lang w:val="it-IT"/>
        </w:rPr>
        <w:t xml:space="preserve">Livelli di falda (m slm) </w:t>
      </w:r>
      <w:r w:rsidR="004B38DE">
        <w:rPr>
          <w:rFonts w:ascii="Calibri" w:hAnsi="Calibri"/>
          <w:b/>
          <w:sz w:val="18"/>
          <w:szCs w:val="22"/>
          <w:lang w:val="it-IT"/>
        </w:rPr>
        <w:t>rilevati in occasione</w:t>
      </w:r>
      <w:r w:rsidR="004B38DE" w:rsidRPr="00C30DB3">
        <w:rPr>
          <w:rFonts w:ascii="Calibri" w:hAnsi="Calibri"/>
          <w:b/>
          <w:sz w:val="18"/>
          <w:szCs w:val="22"/>
          <w:lang w:val="it-IT"/>
        </w:rPr>
        <w:t xml:space="preserve"> </w:t>
      </w:r>
      <w:r w:rsidR="004B38DE" w:rsidRPr="008E62A1">
        <w:rPr>
          <w:rFonts w:ascii="Calibri" w:hAnsi="Calibri"/>
          <w:b/>
          <w:sz w:val="18"/>
          <w:szCs w:val="22"/>
          <w:lang w:val="it-IT"/>
        </w:rPr>
        <w:t xml:space="preserve">dei monitoraggi </w:t>
      </w:r>
      <w:r w:rsidR="004B38DE">
        <w:rPr>
          <w:rFonts w:ascii="Calibri" w:hAnsi="Calibri"/>
          <w:b/>
          <w:sz w:val="18"/>
          <w:szCs w:val="22"/>
          <w:lang w:val="it-IT"/>
        </w:rPr>
        <w:t>I trimestre 2021 – Fase CO</w:t>
      </w: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Default="00AD1F3A" w:rsidP="002765EB">
      <w:pPr>
        <w:ind w:right="141"/>
        <w:jc w:val="center"/>
        <w:rPr>
          <w:rFonts w:ascii="Calibri" w:hAnsi="Calibri"/>
          <w:b/>
          <w:sz w:val="18"/>
          <w:szCs w:val="22"/>
          <w:lang w:val="it-IT"/>
        </w:rPr>
      </w:pPr>
    </w:p>
    <w:p w:rsidR="00AD1F3A" w:rsidRPr="00F762B3" w:rsidRDefault="00AD1F3A" w:rsidP="002765EB">
      <w:pPr>
        <w:ind w:right="141"/>
        <w:jc w:val="center"/>
        <w:rPr>
          <w:rFonts w:ascii="Calibri" w:hAnsi="Calibri"/>
          <w:b/>
          <w:sz w:val="18"/>
          <w:szCs w:val="22"/>
          <w:lang w:val="it-IT"/>
        </w:rPr>
      </w:pPr>
    </w:p>
    <w:p w:rsidR="00AD1F3A" w:rsidRDefault="00AD1F3A" w:rsidP="00024873">
      <w:pPr>
        <w:pStyle w:val="Titolo2"/>
      </w:pPr>
      <w:bookmarkStart w:id="41" w:name="_Toc70349388"/>
      <w:r>
        <w:lastRenderedPageBreak/>
        <w:t>LO-02 MONTE</w:t>
      </w:r>
      <w:r w:rsidRPr="006F2496">
        <w:t xml:space="preserve"> e </w:t>
      </w:r>
      <w:r>
        <w:t>LO-02 VALLE EST</w:t>
      </w:r>
      <w:bookmarkEnd w:id="41"/>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3234"/>
        <w:gridCol w:w="3232"/>
      </w:tblGrid>
      <w:tr w:rsidR="008C1B57" w:rsidRPr="005740CE" w:rsidTr="008C1B57">
        <w:trPr>
          <w:trHeight w:val="187"/>
        </w:trPr>
        <w:tc>
          <w:tcPr>
            <w:tcW w:w="5000" w:type="pct"/>
            <w:gridSpan w:val="3"/>
            <w:shd w:val="clear" w:color="auto" w:fill="D9D9D9" w:themeFill="background1" w:themeFillShade="D9"/>
          </w:tcPr>
          <w:p w:rsidR="008C1B57" w:rsidRPr="008E62A1" w:rsidRDefault="008C1B57" w:rsidP="008C1B57">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8C1B57" w:rsidRPr="006F2496" w:rsidTr="008C1B57">
        <w:trPr>
          <w:trHeight w:val="187"/>
        </w:trPr>
        <w:tc>
          <w:tcPr>
            <w:tcW w:w="5000" w:type="pct"/>
            <w:gridSpan w:val="3"/>
            <w:shd w:val="clear" w:color="auto" w:fill="D9D9D9" w:themeFill="background1" w:themeFillShade="D9"/>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8C1B57" w:rsidRPr="006F2496" w:rsidTr="008C1B57">
        <w:trPr>
          <w:trHeight w:val="187"/>
        </w:trPr>
        <w:tc>
          <w:tcPr>
            <w:tcW w:w="1695" w:type="pct"/>
            <w:vAlign w:val="center"/>
          </w:tcPr>
          <w:p w:rsidR="008C1B57" w:rsidRPr="006F2496" w:rsidRDefault="008C1B57" w:rsidP="008C1B57">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1653" w:type="pct"/>
            <w:vAlign w:val="center"/>
          </w:tcPr>
          <w:p w:rsidR="008C1B57" w:rsidRPr="003B6F3C" w:rsidRDefault="008C1B57" w:rsidP="008C1B57">
            <w:pPr>
              <w:jc w:val="center"/>
              <w:rPr>
                <w:rFonts w:ascii="Calibri" w:hAnsi="Calibri"/>
                <w:b/>
                <w:sz w:val="18"/>
                <w:szCs w:val="18"/>
              </w:rPr>
            </w:pPr>
            <w:r>
              <w:rPr>
                <w:rFonts w:ascii="Calibri" w:hAnsi="Calibri"/>
                <w:b/>
                <w:sz w:val="18"/>
                <w:szCs w:val="18"/>
              </w:rPr>
              <w:t>LO-02 MONTE</w:t>
            </w:r>
          </w:p>
        </w:tc>
        <w:tc>
          <w:tcPr>
            <w:tcW w:w="1652" w:type="pct"/>
            <w:vAlign w:val="center"/>
          </w:tcPr>
          <w:p w:rsidR="008C1B57" w:rsidRPr="003B6F3C" w:rsidRDefault="008C1B57" w:rsidP="008C1B57">
            <w:pPr>
              <w:jc w:val="center"/>
              <w:rPr>
                <w:rFonts w:ascii="Calibri" w:hAnsi="Calibri"/>
                <w:b/>
                <w:sz w:val="18"/>
                <w:szCs w:val="18"/>
              </w:rPr>
            </w:pPr>
            <w:r>
              <w:rPr>
                <w:rFonts w:ascii="Calibri" w:hAnsi="Calibri"/>
                <w:b/>
                <w:sz w:val="18"/>
                <w:szCs w:val="18"/>
              </w:rPr>
              <w:t>LO-02 VALLE EST</w:t>
            </w:r>
          </w:p>
        </w:tc>
      </w:tr>
      <w:tr w:rsidR="008C1B57" w:rsidRPr="006F2496" w:rsidTr="008C1B57">
        <w:trPr>
          <w:trHeight w:val="187"/>
        </w:trPr>
        <w:tc>
          <w:tcPr>
            <w:tcW w:w="1695" w:type="pct"/>
            <w:vAlign w:val="center"/>
          </w:tcPr>
          <w:p w:rsidR="008C1B57" w:rsidRPr="006F2496" w:rsidRDefault="008C1B57" w:rsidP="008C1B57">
            <w:pPr>
              <w:jc w:val="center"/>
              <w:rPr>
                <w:rFonts w:ascii="Calibri" w:hAnsi="Calibri"/>
                <w:b/>
                <w:sz w:val="18"/>
                <w:szCs w:val="18"/>
              </w:rPr>
            </w:pPr>
            <w:r w:rsidRPr="006F2496">
              <w:rPr>
                <w:rFonts w:ascii="Calibri" w:hAnsi="Calibri"/>
                <w:b/>
                <w:sz w:val="18"/>
                <w:szCs w:val="18"/>
              </w:rPr>
              <w:t xml:space="preserve">Posizione </w:t>
            </w:r>
          </w:p>
        </w:tc>
        <w:tc>
          <w:tcPr>
            <w:tcW w:w="1653" w:type="pct"/>
            <w:vAlign w:val="center"/>
          </w:tcPr>
          <w:p w:rsidR="008C1B57" w:rsidRPr="003B6F3C" w:rsidRDefault="008C1B57" w:rsidP="008C1B57">
            <w:pPr>
              <w:pStyle w:val="DatitabellaBS-TG"/>
              <w:ind w:right="5"/>
              <w:rPr>
                <w:snapToGrid w:val="0"/>
                <w:szCs w:val="18"/>
                <w:highlight w:val="yellow"/>
                <w:lang w:val="en-GB"/>
              </w:rPr>
            </w:pPr>
            <w:r>
              <w:rPr>
                <w:snapToGrid w:val="0"/>
                <w:szCs w:val="18"/>
                <w:lang w:val="en-GB"/>
              </w:rPr>
              <w:t>Monte di LO-02 valle est</w:t>
            </w:r>
          </w:p>
        </w:tc>
        <w:tc>
          <w:tcPr>
            <w:tcW w:w="1652" w:type="pct"/>
            <w:vAlign w:val="center"/>
          </w:tcPr>
          <w:p w:rsidR="008C1B57" w:rsidRPr="003B6F3C" w:rsidRDefault="008C1B57" w:rsidP="008C1B57">
            <w:pPr>
              <w:pStyle w:val="DatitabellaBS-TG"/>
              <w:ind w:right="5"/>
              <w:rPr>
                <w:snapToGrid w:val="0"/>
                <w:szCs w:val="18"/>
                <w:highlight w:val="yellow"/>
                <w:lang w:val="en-GB"/>
              </w:rPr>
            </w:pPr>
            <w:r>
              <w:rPr>
                <w:snapToGrid w:val="0"/>
                <w:szCs w:val="18"/>
                <w:lang w:val="en-GB"/>
              </w:rPr>
              <w:t>Valle di LO-02 monte</w:t>
            </w:r>
          </w:p>
        </w:tc>
      </w:tr>
      <w:tr w:rsidR="008C1B57" w:rsidRPr="006F2496" w:rsidTr="008C1B57">
        <w:trPr>
          <w:trHeight w:val="187"/>
        </w:trPr>
        <w:tc>
          <w:tcPr>
            <w:tcW w:w="1695" w:type="pct"/>
            <w:vAlign w:val="center"/>
          </w:tcPr>
          <w:p w:rsidR="008C1B57" w:rsidRPr="00E902BD" w:rsidRDefault="008C1B57" w:rsidP="008C1B57">
            <w:pPr>
              <w:jc w:val="center"/>
              <w:rPr>
                <w:rFonts w:ascii="Calibri" w:hAnsi="Calibri"/>
                <w:b/>
                <w:sz w:val="18"/>
                <w:szCs w:val="18"/>
              </w:rPr>
            </w:pPr>
            <w:r w:rsidRPr="00E902BD">
              <w:rPr>
                <w:rFonts w:ascii="Calibri" w:hAnsi="Calibri"/>
                <w:b/>
                <w:sz w:val="18"/>
                <w:szCs w:val="18"/>
              </w:rPr>
              <w:t>WBS di progetto</w:t>
            </w:r>
          </w:p>
        </w:tc>
        <w:tc>
          <w:tcPr>
            <w:tcW w:w="1653" w:type="pct"/>
            <w:vAlign w:val="center"/>
          </w:tcPr>
          <w:p w:rsidR="008C1B57" w:rsidRPr="006E4D0B" w:rsidRDefault="008C1B57" w:rsidP="008C1B57">
            <w:pPr>
              <w:jc w:val="center"/>
              <w:rPr>
                <w:rFonts w:ascii="Calibri" w:hAnsi="Calibri"/>
                <w:sz w:val="18"/>
                <w:szCs w:val="18"/>
                <w:highlight w:val="yellow"/>
              </w:rPr>
            </w:pPr>
            <w:r w:rsidRPr="00A80875">
              <w:rPr>
                <w:rFonts w:ascii="Calibri" w:hAnsi="Calibri"/>
                <w:sz w:val="18"/>
                <w:szCs w:val="18"/>
              </w:rPr>
              <w:t>IV20</w:t>
            </w:r>
          </w:p>
        </w:tc>
        <w:tc>
          <w:tcPr>
            <w:tcW w:w="1652" w:type="pct"/>
            <w:vAlign w:val="center"/>
          </w:tcPr>
          <w:p w:rsidR="008C1B57" w:rsidRPr="006E4D0B" w:rsidRDefault="008C1B57" w:rsidP="008C1B57">
            <w:pPr>
              <w:jc w:val="center"/>
              <w:rPr>
                <w:rFonts w:ascii="Calibri" w:hAnsi="Calibri"/>
                <w:sz w:val="18"/>
                <w:szCs w:val="18"/>
                <w:highlight w:val="yellow"/>
              </w:rPr>
            </w:pPr>
            <w:r w:rsidRPr="00A80875">
              <w:rPr>
                <w:rFonts w:ascii="Calibri" w:hAnsi="Calibri"/>
                <w:sz w:val="18"/>
                <w:szCs w:val="18"/>
              </w:rPr>
              <w:t>IV20</w:t>
            </w:r>
          </w:p>
        </w:tc>
      </w:tr>
      <w:tr w:rsidR="008C1B57" w:rsidRPr="006F2496" w:rsidTr="008C1B57">
        <w:trPr>
          <w:trHeight w:val="187"/>
        </w:trPr>
        <w:tc>
          <w:tcPr>
            <w:tcW w:w="1695" w:type="pct"/>
            <w:vAlign w:val="center"/>
          </w:tcPr>
          <w:p w:rsidR="008C1B57" w:rsidRPr="006F2496" w:rsidRDefault="008C1B57" w:rsidP="008C1B57">
            <w:pPr>
              <w:jc w:val="center"/>
              <w:rPr>
                <w:rFonts w:ascii="Calibri" w:hAnsi="Calibri"/>
                <w:b/>
                <w:sz w:val="18"/>
                <w:szCs w:val="18"/>
              </w:rPr>
            </w:pPr>
            <w:r w:rsidRPr="006F2496">
              <w:rPr>
                <w:rFonts w:ascii="Calibri" w:hAnsi="Calibri"/>
                <w:b/>
                <w:sz w:val="18"/>
                <w:szCs w:val="18"/>
              </w:rPr>
              <w:t>pK</w:t>
            </w:r>
          </w:p>
        </w:tc>
        <w:tc>
          <w:tcPr>
            <w:tcW w:w="1653"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11</w:t>
            </w:r>
            <w:r>
              <w:rPr>
                <w:rFonts w:ascii="Calibri" w:hAnsi="Calibri"/>
                <w:sz w:val="18"/>
                <w:szCs w:val="18"/>
              </w:rPr>
              <w:t>4+450</w:t>
            </w:r>
          </w:p>
        </w:tc>
        <w:tc>
          <w:tcPr>
            <w:tcW w:w="1652"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11</w:t>
            </w:r>
            <w:r>
              <w:rPr>
                <w:rFonts w:ascii="Calibri" w:hAnsi="Calibri"/>
                <w:sz w:val="18"/>
                <w:szCs w:val="18"/>
              </w:rPr>
              <w:t>4+450</w:t>
            </w:r>
          </w:p>
        </w:tc>
      </w:tr>
      <w:tr w:rsidR="008C1B57" w:rsidRPr="006F2496" w:rsidTr="008C1B57">
        <w:trPr>
          <w:trHeight w:val="187"/>
        </w:trPr>
        <w:tc>
          <w:tcPr>
            <w:tcW w:w="1695" w:type="pct"/>
            <w:vAlign w:val="center"/>
          </w:tcPr>
          <w:p w:rsidR="008C1B57" w:rsidRPr="006F2496" w:rsidRDefault="008C1B57" w:rsidP="008C1B57">
            <w:pPr>
              <w:jc w:val="center"/>
              <w:rPr>
                <w:rFonts w:ascii="Calibri" w:hAnsi="Calibri"/>
                <w:b/>
                <w:sz w:val="18"/>
                <w:szCs w:val="18"/>
              </w:rPr>
            </w:pPr>
            <w:r w:rsidRPr="006F2496">
              <w:rPr>
                <w:rFonts w:ascii="Calibri" w:hAnsi="Calibri"/>
                <w:b/>
                <w:sz w:val="18"/>
                <w:szCs w:val="18"/>
              </w:rPr>
              <w:t>Provincia</w:t>
            </w:r>
          </w:p>
        </w:tc>
        <w:tc>
          <w:tcPr>
            <w:tcW w:w="1653"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Brescia</w:t>
            </w:r>
          </w:p>
        </w:tc>
        <w:tc>
          <w:tcPr>
            <w:tcW w:w="1652"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Brescia</w:t>
            </w:r>
          </w:p>
        </w:tc>
      </w:tr>
      <w:tr w:rsidR="008C1B57" w:rsidRPr="006F2496" w:rsidTr="008C1B57">
        <w:trPr>
          <w:trHeight w:val="187"/>
        </w:trPr>
        <w:tc>
          <w:tcPr>
            <w:tcW w:w="1695" w:type="pct"/>
            <w:vAlign w:val="center"/>
          </w:tcPr>
          <w:p w:rsidR="008C1B57" w:rsidRPr="006F2496" w:rsidRDefault="008C1B57" w:rsidP="008C1B57">
            <w:pPr>
              <w:jc w:val="center"/>
              <w:rPr>
                <w:rFonts w:ascii="Calibri" w:hAnsi="Calibri"/>
                <w:b/>
                <w:sz w:val="18"/>
                <w:szCs w:val="18"/>
              </w:rPr>
            </w:pPr>
            <w:r w:rsidRPr="006F2496">
              <w:rPr>
                <w:rFonts w:ascii="Calibri" w:hAnsi="Calibri"/>
                <w:b/>
                <w:sz w:val="18"/>
                <w:szCs w:val="18"/>
              </w:rPr>
              <w:t>Comune</w:t>
            </w:r>
          </w:p>
        </w:tc>
        <w:tc>
          <w:tcPr>
            <w:tcW w:w="1653"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Lonato</w:t>
            </w:r>
            <w:r>
              <w:rPr>
                <w:rFonts w:ascii="Calibri" w:hAnsi="Calibri"/>
                <w:sz w:val="18"/>
                <w:szCs w:val="18"/>
              </w:rPr>
              <w:t xml:space="preserve"> del Garda</w:t>
            </w:r>
          </w:p>
        </w:tc>
        <w:tc>
          <w:tcPr>
            <w:tcW w:w="1652" w:type="pct"/>
            <w:vAlign w:val="center"/>
          </w:tcPr>
          <w:p w:rsidR="008C1B57" w:rsidRPr="006F2496" w:rsidRDefault="008C1B57" w:rsidP="008C1B57">
            <w:pPr>
              <w:jc w:val="center"/>
              <w:rPr>
                <w:rFonts w:ascii="Calibri" w:hAnsi="Calibri"/>
                <w:sz w:val="18"/>
                <w:szCs w:val="18"/>
              </w:rPr>
            </w:pPr>
            <w:r w:rsidRPr="006F2496">
              <w:rPr>
                <w:rFonts w:ascii="Calibri" w:hAnsi="Calibri"/>
                <w:sz w:val="18"/>
                <w:szCs w:val="18"/>
              </w:rPr>
              <w:t>Lonato</w:t>
            </w:r>
            <w:r>
              <w:rPr>
                <w:rFonts w:ascii="Calibri" w:hAnsi="Calibri"/>
                <w:sz w:val="18"/>
                <w:szCs w:val="18"/>
              </w:rPr>
              <w:t xml:space="preserve"> del Garda</w:t>
            </w:r>
          </w:p>
        </w:tc>
      </w:tr>
      <w:tr w:rsidR="008C1B57" w:rsidRPr="006F2496" w:rsidTr="008C1B57">
        <w:trPr>
          <w:trHeight w:val="187"/>
        </w:trPr>
        <w:tc>
          <w:tcPr>
            <w:tcW w:w="1695" w:type="pct"/>
            <w:vMerge w:val="restart"/>
            <w:vAlign w:val="center"/>
          </w:tcPr>
          <w:p w:rsidR="008C1B57" w:rsidRPr="008E62A1" w:rsidRDefault="008C1B57" w:rsidP="008C1B57">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1653" w:type="pct"/>
            <w:vAlign w:val="center"/>
          </w:tcPr>
          <w:p w:rsidR="008C1B57" w:rsidRPr="009B489C" w:rsidRDefault="008C1B57" w:rsidP="008C1B57">
            <w:pPr>
              <w:jc w:val="center"/>
              <w:rPr>
                <w:rFonts w:ascii="Calibri" w:hAnsi="Calibri"/>
                <w:sz w:val="18"/>
                <w:szCs w:val="18"/>
              </w:rPr>
            </w:pPr>
            <w:r w:rsidRPr="009B489C">
              <w:rPr>
                <w:rFonts w:ascii="Calibri" w:hAnsi="Calibri"/>
                <w:sz w:val="18"/>
                <w:szCs w:val="18"/>
              </w:rPr>
              <w:t>E: 613521.71</w:t>
            </w:r>
          </w:p>
        </w:tc>
        <w:tc>
          <w:tcPr>
            <w:tcW w:w="1652" w:type="pct"/>
            <w:vAlign w:val="center"/>
          </w:tcPr>
          <w:p w:rsidR="008C1B57" w:rsidRPr="009B489C" w:rsidRDefault="008C1B57" w:rsidP="008C1B57">
            <w:pPr>
              <w:jc w:val="center"/>
              <w:rPr>
                <w:rFonts w:ascii="Calibri" w:hAnsi="Calibri"/>
                <w:sz w:val="18"/>
                <w:szCs w:val="18"/>
              </w:rPr>
            </w:pPr>
            <w:r w:rsidRPr="009B489C">
              <w:rPr>
                <w:rFonts w:ascii="Calibri" w:hAnsi="Calibri"/>
                <w:sz w:val="18"/>
                <w:szCs w:val="18"/>
              </w:rPr>
              <w:t>E: 613464.35</w:t>
            </w:r>
          </w:p>
        </w:tc>
      </w:tr>
      <w:tr w:rsidR="008C1B57" w:rsidRPr="006F2496" w:rsidTr="008C1B57">
        <w:trPr>
          <w:trHeight w:val="187"/>
        </w:trPr>
        <w:tc>
          <w:tcPr>
            <w:tcW w:w="1695" w:type="pct"/>
            <w:vMerge/>
          </w:tcPr>
          <w:p w:rsidR="008C1B57" w:rsidRPr="006F2496" w:rsidRDefault="008C1B57" w:rsidP="008C1B57">
            <w:pPr>
              <w:jc w:val="center"/>
              <w:rPr>
                <w:rFonts w:ascii="Calibri" w:hAnsi="Calibri"/>
                <w:b/>
                <w:sz w:val="18"/>
                <w:szCs w:val="18"/>
              </w:rPr>
            </w:pPr>
          </w:p>
        </w:tc>
        <w:tc>
          <w:tcPr>
            <w:tcW w:w="1653" w:type="pct"/>
            <w:vAlign w:val="center"/>
          </w:tcPr>
          <w:p w:rsidR="008C1B57" w:rsidRPr="009B489C" w:rsidRDefault="008C1B57" w:rsidP="008C1B57">
            <w:pPr>
              <w:jc w:val="center"/>
              <w:rPr>
                <w:rFonts w:ascii="Calibri" w:hAnsi="Calibri"/>
                <w:sz w:val="18"/>
                <w:szCs w:val="18"/>
              </w:rPr>
            </w:pPr>
            <w:r w:rsidRPr="009B489C">
              <w:rPr>
                <w:rFonts w:ascii="Calibri" w:hAnsi="Calibri"/>
                <w:sz w:val="18"/>
                <w:szCs w:val="18"/>
              </w:rPr>
              <w:t>N: 5035281.83</w:t>
            </w:r>
          </w:p>
        </w:tc>
        <w:tc>
          <w:tcPr>
            <w:tcW w:w="1652" w:type="pct"/>
            <w:vAlign w:val="center"/>
          </w:tcPr>
          <w:p w:rsidR="008C1B57" w:rsidRPr="009B489C" w:rsidRDefault="008C1B57" w:rsidP="008C1B57">
            <w:pPr>
              <w:jc w:val="center"/>
              <w:rPr>
                <w:rFonts w:ascii="Calibri" w:hAnsi="Calibri"/>
                <w:sz w:val="18"/>
                <w:szCs w:val="18"/>
              </w:rPr>
            </w:pPr>
            <w:r w:rsidRPr="009B489C">
              <w:rPr>
                <w:rFonts w:ascii="Calibri" w:hAnsi="Calibri"/>
                <w:sz w:val="18"/>
                <w:szCs w:val="18"/>
              </w:rPr>
              <w:t>N: 5035087.44</w:t>
            </w:r>
          </w:p>
        </w:tc>
      </w:tr>
      <w:tr w:rsidR="008C1B57" w:rsidRPr="006F2496" w:rsidTr="008C1B57">
        <w:tc>
          <w:tcPr>
            <w:tcW w:w="5000" w:type="pct"/>
            <w:gridSpan w:val="3"/>
          </w:tcPr>
          <w:p w:rsidR="008C1B57" w:rsidRPr="001B2DB0" w:rsidRDefault="008C1B57" w:rsidP="008C1B57">
            <w:pPr>
              <w:jc w:val="center"/>
              <w:rPr>
                <w:rFonts w:ascii="Calibri" w:hAnsi="Calibri"/>
                <w:noProof/>
                <w:sz w:val="10"/>
                <w:szCs w:val="10"/>
              </w:rPr>
            </w:pPr>
          </w:p>
          <w:p w:rsidR="008C1B57" w:rsidRDefault="008C1B57" w:rsidP="008C1B57">
            <w:pPr>
              <w:jc w:val="center"/>
              <w:rPr>
                <w:rFonts w:ascii="Calibri" w:hAnsi="Calibri"/>
                <w:noProof/>
                <w:sz w:val="18"/>
                <w:szCs w:val="18"/>
                <w:lang w:val="it-IT"/>
              </w:rPr>
            </w:pPr>
            <w:r w:rsidRPr="001536D6">
              <w:rPr>
                <w:rFonts w:ascii="Calibri" w:hAnsi="Calibri"/>
                <w:noProof/>
                <w:sz w:val="18"/>
                <w:szCs w:val="18"/>
                <w:lang w:val="it-IT"/>
              </w:rPr>
              <w:drawing>
                <wp:inline distT="0" distB="0" distL="0" distR="0" wp14:anchorId="7F684EA4" wp14:editId="5F9DE00A">
                  <wp:extent cx="4521056" cy="2822713"/>
                  <wp:effectExtent l="0" t="0" r="0" b="0"/>
                  <wp:docPr id="1396" name="Immagin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23187" cy="2824044"/>
                          </a:xfrm>
                          <a:prstGeom prst="rect">
                            <a:avLst/>
                          </a:prstGeom>
                        </pic:spPr>
                      </pic:pic>
                    </a:graphicData>
                  </a:graphic>
                </wp:inline>
              </w:drawing>
            </w:r>
          </w:p>
          <w:p w:rsidR="008C1B57" w:rsidRPr="003B6F3C" w:rsidRDefault="008C1B57" w:rsidP="008C1B57">
            <w:pPr>
              <w:rPr>
                <w:rFonts w:ascii="Calibri" w:hAnsi="Calibri"/>
                <w:sz w:val="10"/>
                <w:szCs w:val="10"/>
              </w:rPr>
            </w:pPr>
          </w:p>
          <w:p w:rsidR="008C1B57" w:rsidRDefault="008C1B57" w:rsidP="008C1B57">
            <w:pPr>
              <w:jc w:val="center"/>
              <w:rPr>
                <w:rFonts w:ascii="Calibri" w:hAnsi="Calibri"/>
                <w:sz w:val="18"/>
                <w:szCs w:val="18"/>
              </w:rPr>
            </w:pPr>
            <w:r w:rsidRPr="008C1B57">
              <w:rPr>
                <w:rFonts w:ascii="Calibri" w:hAnsi="Calibri"/>
                <w:noProof/>
                <w:sz w:val="18"/>
                <w:szCs w:val="18"/>
                <w:lang w:val="it-IT"/>
              </w:rPr>
              <w:drawing>
                <wp:inline distT="0" distB="0" distL="0" distR="0" wp14:anchorId="46A8C037" wp14:editId="52E2DCFD">
                  <wp:extent cx="2822713" cy="2549546"/>
                  <wp:effectExtent l="0" t="0" r="0" b="3175"/>
                  <wp:docPr id="1346" name="Immagin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25395" cy="2551968"/>
                          </a:xfrm>
                          <a:prstGeom prst="rect">
                            <a:avLst/>
                          </a:prstGeom>
                        </pic:spPr>
                      </pic:pic>
                    </a:graphicData>
                  </a:graphic>
                </wp:inline>
              </w:drawing>
            </w:r>
          </w:p>
          <w:p w:rsidR="008C1B57" w:rsidRPr="006F2496" w:rsidRDefault="008C1B57" w:rsidP="008C1B57">
            <w:pPr>
              <w:jc w:val="center"/>
              <w:rPr>
                <w:rFonts w:ascii="Calibri" w:hAnsi="Calibri"/>
                <w:sz w:val="18"/>
                <w:szCs w:val="18"/>
              </w:rPr>
            </w:pPr>
          </w:p>
        </w:tc>
      </w:tr>
    </w:tbl>
    <w:p w:rsidR="00AD1F3A" w:rsidRDefault="00AD1F3A" w:rsidP="00AD1F3A">
      <w:pPr>
        <w:pStyle w:val="p10"/>
      </w:pPr>
    </w:p>
    <w:p w:rsidR="008C1B57" w:rsidRDefault="008C1B57" w:rsidP="00AD1F3A">
      <w:pPr>
        <w:pStyle w:val="p10"/>
      </w:pPr>
    </w:p>
    <w:p w:rsidR="008C1B57" w:rsidRPr="00BF11A0" w:rsidRDefault="008C1B57" w:rsidP="008C1B57">
      <w:pPr>
        <w:pStyle w:val="Titolo3"/>
        <w:keepNext w:val="0"/>
        <w:numPr>
          <w:ilvl w:val="2"/>
          <w:numId w:val="20"/>
        </w:numPr>
        <w:overflowPunct w:val="0"/>
        <w:autoSpaceDE w:val="0"/>
        <w:autoSpaceDN w:val="0"/>
        <w:adjustRightInd w:val="0"/>
        <w:spacing w:after="240"/>
        <w:ind w:right="567"/>
        <w:textAlignment w:val="baseline"/>
      </w:pPr>
      <w:bookmarkStart w:id="42" w:name="_Toc70349389"/>
      <w:r w:rsidRPr="00BF11A0">
        <w:lastRenderedPageBreak/>
        <w:t>Monitoraggio parametri chimico-fisici</w:t>
      </w:r>
      <w:bookmarkEnd w:id="42"/>
    </w:p>
    <w:p w:rsidR="008C1B57" w:rsidRDefault="008C1B57" w:rsidP="008C1B57">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8C1B57" w:rsidRDefault="008C1B57" w:rsidP="008C1B57">
      <w:pPr>
        <w:spacing w:after="60" w:line="288" w:lineRule="auto"/>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820"/>
        <w:gridCol w:w="3759"/>
      </w:tblGrid>
      <w:tr w:rsidR="008C1B57" w:rsidRPr="005740CE" w:rsidTr="008C1B57">
        <w:trPr>
          <w:trHeight w:val="207"/>
        </w:trPr>
        <w:tc>
          <w:tcPr>
            <w:tcW w:w="5000" w:type="pct"/>
            <w:gridSpan w:val="3"/>
            <w:shd w:val="clear" w:color="auto" w:fill="D9D9D9" w:themeFill="background1" w:themeFillShade="D9"/>
            <w:vAlign w:val="center"/>
          </w:tcPr>
          <w:p w:rsidR="008C1B57" w:rsidRPr="006F2496" w:rsidRDefault="008C1B57" w:rsidP="008C1B57">
            <w:pPr>
              <w:pStyle w:val="Tabellacepav"/>
              <w:rPr>
                <w:b/>
                <w:color w:val="000000"/>
              </w:rPr>
            </w:pPr>
            <w:r w:rsidRPr="005F5634">
              <w:rPr>
                <w:b/>
              </w:rPr>
              <w:t>INDAGINI CHIMICO-FISICHE IN SITU E PRELIEVO CAMPIONI PER ANALISI DI LABORATORIO – PIEZOMETRI</w:t>
            </w:r>
          </w:p>
        </w:tc>
      </w:tr>
      <w:tr w:rsidR="008C1B57" w:rsidRPr="006F2496" w:rsidTr="008C1B57">
        <w:trPr>
          <w:trHeight w:val="207"/>
        </w:trPr>
        <w:tc>
          <w:tcPr>
            <w:tcW w:w="1155" w:type="pct"/>
            <w:shd w:val="clear" w:color="auto" w:fill="auto"/>
            <w:vAlign w:val="center"/>
          </w:tcPr>
          <w:p w:rsidR="008C1B57" w:rsidRPr="001B6890" w:rsidRDefault="008C1B57" w:rsidP="008C1B57">
            <w:pPr>
              <w:pStyle w:val="Tabellacepav"/>
              <w:rPr>
                <w:b/>
              </w:rPr>
            </w:pPr>
            <w:r w:rsidRPr="001B6890">
              <w:rPr>
                <w:b/>
              </w:rPr>
              <w:t>Codice punto</w:t>
            </w:r>
          </w:p>
        </w:tc>
        <w:tc>
          <w:tcPr>
            <w:tcW w:w="1938" w:type="pct"/>
            <w:shd w:val="clear" w:color="auto" w:fill="auto"/>
            <w:vAlign w:val="center"/>
          </w:tcPr>
          <w:p w:rsidR="008C1B57" w:rsidRPr="001B6890" w:rsidRDefault="008C1B57" w:rsidP="008C1B57">
            <w:pPr>
              <w:pStyle w:val="Tabellacepav"/>
              <w:rPr>
                <w:color w:val="000000"/>
              </w:rPr>
            </w:pPr>
            <w:r w:rsidRPr="001B6890">
              <w:rPr>
                <w:color w:val="000000"/>
              </w:rPr>
              <w:t>LO-02 MONTE</w:t>
            </w:r>
          </w:p>
        </w:tc>
        <w:tc>
          <w:tcPr>
            <w:tcW w:w="1907" w:type="pct"/>
            <w:shd w:val="clear" w:color="auto" w:fill="auto"/>
            <w:vAlign w:val="center"/>
          </w:tcPr>
          <w:p w:rsidR="008C1B57" w:rsidRPr="001B6890" w:rsidRDefault="008C1B57" w:rsidP="008C1B57">
            <w:pPr>
              <w:pStyle w:val="Tabellacepav"/>
              <w:rPr>
                <w:color w:val="000000"/>
              </w:rPr>
            </w:pPr>
            <w:r w:rsidRPr="001B6890">
              <w:rPr>
                <w:color w:val="000000"/>
              </w:rPr>
              <w:t>LO-02 VALLE EST</w:t>
            </w:r>
          </w:p>
        </w:tc>
      </w:tr>
      <w:tr w:rsidR="008C1B57" w:rsidRPr="006F2496" w:rsidTr="008C1B57">
        <w:trPr>
          <w:trHeight w:val="207"/>
        </w:trPr>
        <w:tc>
          <w:tcPr>
            <w:tcW w:w="1155" w:type="pct"/>
            <w:shd w:val="clear" w:color="auto" w:fill="auto"/>
            <w:vAlign w:val="center"/>
          </w:tcPr>
          <w:p w:rsidR="008C1B57" w:rsidRPr="001B6890" w:rsidRDefault="008C1B57" w:rsidP="008C1B57">
            <w:pPr>
              <w:pStyle w:val="Tabellacepav"/>
              <w:rPr>
                <w:b/>
              </w:rPr>
            </w:pPr>
            <w:r w:rsidRPr="001B6890">
              <w:rPr>
                <w:b/>
              </w:rPr>
              <w:t>Data e ora</w:t>
            </w:r>
          </w:p>
        </w:tc>
        <w:tc>
          <w:tcPr>
            <w:tcW w:w="1938" w:type="pct"/>
            <w:shd w:val="clear" w:color="auto" w:fill="auto"/>
            <w:vAlign w:val="center"/>
          </w:tcPr>
          <w:p w:rsidR="008C1B57" w:rsidRPr="00BF11A0" w:rsidRDefault="008C1B57" w:rsidP="00BF11A0">
            <w:pPr>
              <w:pStyle w:val="Tabellacepav"/>
            </w:pPr>
            <w:r w:rsidRPr="00BF11A0">
              <w:t>1</w:t>
            </w:r>
            <w:r w:rsidR="00BF11A0" w:rsidRPr="00BF11A0">
              <w:t>2</w:t>
            </w:r>
            <w:r w:rsidRPr="00BF11A0">
              <w:t>/0</w:t>
            </w:r>
            <w:r w:rsidR="00BF11A0" w:rsidRPr="00BF11A0">
              <w:t>2</w:t>
            </w:r>
            <w:r w:rsidRPr="00BF11A0">
              <w:t>/202</w:t>
            </w:r>
            <w:r w:rsidR="00BF11A0" w:rsidRPr="00BF11A0">
              <w:t>1</w:t>
            </w:r>
            <w:r w:rsidR="00EE5B4B">
              <w:t xml:space="preserve"> – 12</w:t>
            </w:r>
            <w:r w:rsidRPr="00BF11A0">
              <w:t>.</w:t>
            </w:r>
            <w:r w:rsidR="00BF11A0" w:rsidRPr="00BF11A0">
              <w:t>0</w:t>
            </w:r>
            <w:r w:rsidRPr="00BF11A0">
              <w:t>0</w:t>
            </w:r>
          </w:p>
        </w:tc>
        <w:tc>
          <w:tcPr>
            <w:tcW w:w="1907" w:type="pct"/>
            <w:shd w:val="clear" w:color="auto" w:fill="auto"/>
            <w:vAlign w:val="center"/>
          </w:tcPr>
          <w:p w:rsidR="008C1B57" w:rsidRPr="00BF11A0" w:rsidRDefault="00BF11A0" w:rsidP="00EE5B4B">
            <w:pPr>
              <w:pStyle w:val="Tabellacepav"/>
            </w:pPr>
            <w:r w:rsidRPr="00BF11A0">
              <w:t>12/02/2021 – 1</w:t>
            </w:r>
            <w:r w:rsidR="00EE5B4B">
              <w:t>3</w:t>
            </w:r>
            <w:r w:rsidRPr="00BF11A0">
              <w:t>.00</w:t>
            </w:r>
          </w:p>
        </w:tc>
      </w:tr>
      <w:tr w:rsidR="008C1B57" w:rsidRPr="006F2496" w:rsidTr="008C1B57">
        <w:trPr>
          <w:trHeight w:val="207"/>
        </w:trPr>
        <w:tc>
          <w:tcPr>
            <w:tcW w:w="1155" w:type="pct"/>
            <w:shd w:val="clear" w:color="auto" w:fill="auto"/>
            <w:vAlign w:val="center"/>
          </w:tcPr>
          <w:p w:rsidR="008C1B57" w:rsidRPr="001D177B" w:rsidRDefault="008C1B57" w:rsidP="008C1B57">
            <w:pPr>
              <w:pStyle w:val="Tabellacepav"/>
            </w:pPr>
            <w:r w:rsidRPr="001D177B">
              <w:rPr>
                <w:b/>
              </w:rPr>
              <w:t>Presenza di lavorazioni</w:t>
            </w:r>
          </w:p>
        </w:tc>
        <w:tc>
          <w:tcPr>
            <w:tcW w:w="1938" w:type="pct"/>
            <w:shd w:val="clear" w:color="auto" w:fill="auto"/>
            <w:vAlign w:val="center"/>
          </w:tcPr>
          <w:p w:rsidR="008C1B57" w:rsidRPr="00BF11A0" w:rsidRDefault="008C1B57" w:rsidP="008C1B57">
            <w:pPr>
              <w:pStyle w:val="Tabellacepav"/>
            </w:pPr>
            <w:r w:rsidRPr="00BF11A0">
              <w:t>IV20: nessuna attività</w:t>
            </w:r>
          </w:p>
        </w:tc>
        <w:tc>
          <w:tcPr>
            <w:tcW w:w="1907" w:type="pct"/>
            <w:shd w:val="clear" w:color="auto" w:fill="auto"/>
            <w:vAlign w:val="center"/>
          </w:tcPr>
          <w:p w:rsidR="008C1B57" w:rsidRPr="00BF11A0" w:rsidRDefault="008C1B57" w:rsidP="008C1B57">
            <w:pPr>
              <w:pStyle w:val="Tabellacepav"/>
            </w:pPr>
            <w:r w:rsidRPr="00BF11A0">
              <w:t>IV20: nessuna attività</w:t>
            </w:r>
          </w:p>
        </w:tc>
      </w:tr>
      <w:tr w:rsidR="008C1B57" w:rsidRPr="006A3D0C" w:rsidTr="008C1B57">
        <w:trPr>
          <w:trHeight w:val="207"/>
        </w:trPr>
        <w:tc>
          <w:tcPr>
            <w:tcW w:w="1155" w:type="pct"/>
            <w:shd w:val="clear" w:color="auto" w:fill="auto"/>
            <w:vAlign w:val="center"/>
          </w:tcPr>
          <w:p w:rsidR="008C1B57" w:rsidRPr="00BE3CC8" w:rsidRDefault="008C1B57" w:rsidP="008C1B57">
            <w:pPr>
              <w:pStyle w:val="Tabellacepav"/>
              <w:rPr>
                <w:b/>
              </w:rPr>
            </w:pPr>
            <w:r w:rsidRPr="00BE3CC8">
              <w:rPr>
                <w:b/>
              </w:rPr>
              <w:t>Temperatura aria (°C)</w:t>
            </w:r>
          </w:p>
        </w:tc>
        <w:tc>
          <w:tcPr>
            <w:tcW w:w="1938" w:type="pct"/>
            <w:shd w:val="clear" w:color="auto" w:fill="auto"/>
            <w:vAlign w:val="center"/>
          </w:tcPr>
          <w:p w:rsidR="008C1B57" w:rsidRPr="008C1B57" w:rsidRDefault="00EE5B4B" w:rsidP="008C1B57">
            <w:pPr>
              <w:pStyle w:val="Tabellacepav"/>
              <w:rPr>
                <w:highlight w:val="yellow"/>
              </w:rPr>
            </w:pPr>
            <w:r w:rsidRPr="00EE5B4B">
              <w:t>3 °C</w:t>
            </w:r>
          </w:p>
        </w:tc>
        <w:tc>
          <w:tcPr>
            <w:tcW w:w="1907" w:type="pct"/>
            <w:shd w:val="clear" w:color="auto" w:fill="auto"/>
            <w:vAlign w:val="center"/>
          </w:tcPr>
          <w:p w:rsidR="008C1B57" w:rsidRPr="008C1B57" w:rsidRDefault="00EE5B4B" w:rsidP="008C1B57">
            <w:pPr>
              <w:pStyle w:val="Tabellacepav"/>
              <w:rPr>
                <w:highlight w:val="yellow"/>
              </w:rPr>
            </w:pPr>
            <w:r w:rsidRPr="00EE5B4B">
              <w:t>3 °C</w:t>
            </w:r>
          </w:p>
        </w:tc>
      </w:tr>
      <w:tr w:rsidR="008C1B57" w:rsidRPr="006F2496" w:rsidTr="008C1B57">
        <w:trPr>
          <w:trHeight w:val="207"/>
        </w:trPr>
        <w:tc>
          <w:tcPr>
            <w:tcW w:w="1155" w:type="pct"/>
            <w:shd w:val="clear" w:color="auto" w:fill="auto"/>
            <w:vAlign w:val="center"/>
          </w:tcPr>
          <w:p w:rsidR="008C1B57" w:rsidRPr="006F2496" w:rsidRDefault="008C1B57" w:rsidP="008C1B57">
            <w:pPr>
              <w:pStyle w:val="Tabellacepav"/>
              <w:rPr>
                <w:b/>
              </w:rPr>
            </w:pPr>
            <w:r w:rsidRPr="006F2496">
              <w:rPr>
                <w:b/>
              </w:rPr>
              <w:t>T</w:t>
            </w:r>
            <w:r>
              <w:rPr>
                <w:b/>
              </w:rPr>
              <w:t>emperatura acqua</w:t>
            </w:r>
            <w:r w:rsidRPr="006F2496">
              <w:rPr>
                <w:b/>
              </w:rPr>
              <w:t xml:space="preserve"> (°C)</w:t>
            </w:r>
          </w:p>
        </w:tc>
        <w:tc>
          <w:tcPr>
            <w:tcW w:w="1938" w:type="pct"/>
            <w:shd w:val="clear" w:color="auto" w:fill="auto"/>
            <w:vAlign w:val="center"/>
          </w:tcPr>
          <w:p w:rsidR="008C1B57" w:rsidRPr="008C1B57" w:rsidRDefault="008C1B57" w:rsidP="00EE5B4B">
            <w:pPr>
              <w:pStyle w:val="Tabellacepav"/>
              <w:rPr>
                <w:highlight w:val="yellow"/>
              </w:rPr>
            </w:pPr>
            <w:r w:rsidRPr="00EE5B4B">
              <w:t>Tab. 5.</w:t>
            </w:r>
            <w:r w:rsidR="00EE5B4B" w:rsidRPr="00EE5B4B">
              <w:t>6</w:t>
            </w:r>
            <w:r w:rsidRPr="00EE5B4B">
              <w:t>.2</w:t>
            </w:r>
          </w:p>
        </w:tc>
        <w:tc>
          <w:tcPr>
            <w:tcW w:w="1907" w:type="pct"/>
            <w:shd w:val="clear" w:color="auto" w:fill="auto"/>
            <w:vAlign w:val="center"/>
          </w:tcPr>
          <w:p w:rsidR="008C1B57" w:rsidRPr="008C1B57" w:rsidRDefault="00EE5B4B" w:rsidP="008C1B57">
            <w:pPr>
              <w:pStyle w:val="Tabellacepav"/>
              <w:rPr>
                <w:highlight w:val="yellow"/>
              </w:rPr>
            </w:pPr>
            <w:r w:rsidRPr="00EE5B4B">
              <w:t>Tab. 5.6.2</w:t>
            </w:r>
          </w:p>
        </w:tc>
      </w:tr>
      <w:tr w:rsidR="008C1B57" w:rsidRPr="006F2496" w:rsidTr="008C1B57">
        <w:trPr>
          <w:trHeight w:val="207"/>
        </w:trPr>
        <w:tc>
          <w:tcPr>
            <w:tcW w:w="1155" w:type="pct"/>
            <w:shd w:val="clear" w:color="auto" w:fill="auto"/>
            <w:vAlign w:val="center"/>
          </w:tcPr>
          <w:p w:rsidR="008C1B57" w:rsidRPr="002C4FF1" w:rsidRDefault="008C1B57" w:rsidP="008C1B57">
            <w:pPr>
              <w:pStyle w:val="Tabellacepav"/>
              <w:rPr>
                <w:b/>
              </w:rPr>
            </w:pPr>
            <w:r w:rsidRPr="002C4FF1">
              <w:rPr>
                <w:b/>
              </w:rPr>
              <w:t xml:space="preserve">Lettura freatimetrica </w:t>
            </w:r>
          </w:p>
          <w:p w:rsidR="008C1B57" w:rsidRPr="002C4FF1" w:rsidRDefault="008C1B57" w:rsidP="008C1B57">
            <w:pPr>
              <w:pStyle w:val="Tabellacepav"/>
              <w:rPr>
                <w:b/>
              </w:rPr>
            </w:pPr>
            <w:r w:rsidRPr="002C4FF1">
              <w:rPr>
                <w:b/>
              </w:rPr>
              <w:t>(m p.c.)</w:t>
            </w:r>
          </w:p>
        </w:tc>
        <w:tc>
          <w:tcPr>
            <w:tcW w:w="1938" w:type="pct"/>
            <w:shd w:val="clear" w:color="auto" w:fill="auto"/>
            <w:vAlign w:val="center"/>
          </w:tcPr>
          <w:p w:rsidR="008C1B57" w:rsidRPr="008C1B57" w:rsidRDefault="008C1B57" w:rsidP="00EE5B4B">
            <w:pPr>
              <w:pStyle w:val="Tabellacepav"/>
              <w:rPr>
                <w:highlight w:val="yellow"/>
              </w:rPr>
            </w:pPr>
            <w:r w:rsidRPr="00EE5B4B">
              <w:t>-4</w:t>
            </w:r>
            <w:r w:rsidR="00EE5B4B" w:rsidRPr="00EE5B4B">
              <w:t>5</w:t>
            </w:r>
            <w:r w:rsidRPr="00EE5B4B">
              <w:t>,</w:t>
            </w:r>
            <w:r w:rsidR="00EE5B4B">
              <w:t>49</w:t>
            </w:r>
            <w:r w:rsidRPr="00EE5B4B">
              <w:t xml:space="preserve"> m</w:t>
            </w:r>
          </w:p>
        </w:tc>
        <w:tc>
          <w:tcPr>
            <w:tcW w:w="1907" w:type="pct"/>
            <w:shd w:val="clear" w:color="auto" w:fill="auto"/>
            <w:vAlign w:val="center"/>
          </w:tcPr>
          <w:p w:rsidR="008C1B57" w:rsidRPr="008C1B57" w:rsidRDefault="008C1B57" w:rsidP="00EE5B4B">
            <w:pPr>
              <w:pStyle w:val="Tabellacepav"/>
              <w:rPr>
                <w:highlight w:val="yellow"/>
              </w:rPr>
            </w:pPr>
            <w:r w:rsidRPr="00167689">
              <w:t>-4</w:t>
            </w:r>
            <w:r w:rsidR="00EE5B4B" w:rsidRPr="00167689">
              <w:t>5</w:t>
            </w:r>
            <w:r w:rsidRPr="00167689">
              <w:t>,</w:t>
            </w:r>
            <w:r w:rsidR="00EE5B4B" w:rsidRPr="00167689">
              <w:t>58</w:t>
            </w:r>
            <w:r w:rsidRPr="00167689">
              <w:t xml:space="preserve"> m</w:t>
            </w:r>
          </w:p>
        </w:tc>
      </w:tr>
      <w:tr w:rsidR="008C1B57" w:rsidRPr="006F2496" w:rsidTr="008C1B57">
        <w:trPr>
          <w:trHeight w:val="207"/>
        </w:trPr>
        <w:tc>
          <w:tcPr>
            <w:tcW w:w="1155" w:type="pct"/>
            <w:shd w:val="clear" w:color="auto" w:fill="auto"/>
            <w:vAlign w:val="center"/>
          </w:tcPr>
          <w:p w:rsidR="008C1B57" w:rsidRPr="002C4FF1" w:rsidRDefault="008C1B57" w:rsidP="008C1B57">
            <w:pPr>
              <w:pStyle w:val="Tabellacepav"/>
              <w:rPr>
                <w:b/>
              </w:rPr>
            </w:pPr>
            <w:r w:rsidRPr="002C4FF1">
              <w:rPr>
                <w:b/>
              </w:rPr>
              <w:t xml:space="preserve">Lettura freatimetrica </w:t>
            </w:r>
          </w:p>
          <w:p w:rsidR="008C1B57" w:rsidRPr="002C4FF1" w:rsidRDefault="008C1B57" w:rsidP="008C1B57">
            <w:pPr>
              <w:pStyle w:val="Tabellacepav"/>
              <w:rPr>
                <w:b/>
              </w:rPr>
            </w:pPr>
            <w:r w:rsidRPr="002C4FF1">
              <w:rPr>
                <w:b/>
              </w:rPr>
              <w:t>(m s.l.m.)</w:t>
            </w:r>
          </w:p>
        </w:tc>
        <w:tc>
          <w:tcPr>
            <w:tcW w:w="1938" w:type="pct"/>
            <w:shd w:val="clear" w:color="auto" w:fill="auto"/>
            <w:vAlign w:val="center"/>
          </w:tcPr>
          <w:p w:rsidR="008C1B57" w:rsidRPr="00EE5B4B" w:rsidRDefault="008C1B57" w:rsidP="00EE5B4B">
            <w:pPr>
              <w:pStyle w:val="Tabellacepav"/>
            </w:pPr>
            <w:r w:rsidRPr="00EE5B4B">
              <w:t>9</w:t>
            </w:r>
            <w:r w:rsidR="00EE5B4B" w:rsidRPr="00EE5B4B">
              <w:t>1</w:t>
            </w:r>
            <w:r w:rsidRPr="00EE5B4B">
              <w:t>,</w:t>
            </w:r>
            <w:r w:rsidR="00EE5B4B" w:rsidRPr="00EE5B4B">
              <w:t>22</w:t>
            </w:r>
          </w:p>
        </w:tc>
        <w:tc>
          <w:tcPr>
            <w:tcW w:w="1907" w:type="pct"/>
            <w:shd w:val="clear" w:color="auto" w:fill="auto"/>
            <w:vAlign w:val="center"/>
          </w:tcPr>
          <w:p w:rsidR="008C1B57" w:rsidRPr="00EE5B4B" w:rsidRDefault="008C1B57" w:rsidP="00EE5B4B">
            <w:pPr>
              <w:pStyle w:val="Tabellacepav"/>
            </w:pPr>
            <w:r w:rsidRPr="00EE5B4B">
              <w:t>9</w:t>
            </w:r>
            <w:r w:rsidR="00EE5B4B" w:rsidRPr="00EE5B4B">
              <w:t>0</w:t>
            </w:r>
            <w:r w:rsidRPr="00EE5B4B">
              <w:t>,</w:t>
            </w:r>
            <w:r w:rsidR="00EE5B4B" w:rsidRPr="00EE5B4B">
              <w:t>13</w:t>
            </w:r>
          </w:p>
        </w:tc>
      </w:tr>
      <w:tr w:rsidR="008C1B57" w:rsidRPr="006F2496" w:rsidTr="008C1B57">
        <w:trPr>
          <w:trHeight w:val="207"/>
        </w:trPr>
        <w:tc>
          <w:tcPr>
            <w:tcW w:w="1155" w:type="pct"/>
            <w:shd w:val="clear" w:color="auto" w:fill="auto"/>
            <w:vAlign w:val="center"/>
          </w:tcPr>
          <w:p w:rsidR="008C1B57" w:rsidRDefault="008C1B57" w:rsidP="008C1B57">
            <w:pPr>
              <w:pStyle w:val="Tabellacepav"/>
              <w:rPr>
                <w:b/>
              </w:rPr>
            </w:pPr>
            <w:r>
              <w:rPr>
                <w:b/>
              </w:rPr>
              <w:t xml:space="preserve">Fondo piezometro </w:t>
            </w:r>
          </w:p>
          <w:p w:rsidR="008C1B57" w:rsidRDefault="008C1B57" w:rsidP="008C1B57">
            <w:pPr>
              <w:pStyle w:val="Tabellacepav"/>
              <w:rPr>
                <w:b/>
              </w:rPr>
            </w:pPr>
            <w:r>
              <w:rPr>
                <w:b/>
              </w:rPr>
              <w:t>(m p.c.)</w:t>
            </w:r>
          </w:p>
        </w:tc>
        <w:tc>
          <w:tcPr>
            <w:tcW w:w="1938" w:type="pct"/>
            <w:shd w:val="clear" w:color="auto" w:fill="auto"/>
            <w:vAlign w:val="center"/>
          </w:tcPr>
          <w:p w:rsidR="008C1B57" w:rsidRPr="00EE5B4B" w:rsidRDefault="008C1B57" w:rsidP="008C1B57">
            <w:pPr>
              <w:pStyle w:val="Tabellacepav"/>
            </w:pPr>
            <w:r w:rsidRPr="00EE5B4B">
              <w:t>-70 m</w:t>
            </w:r>
          </w:p>
        </w:tc>
        <w:tc>
          <w:tcPr>
            <w:tcW w:w="1907" w:type="pct"/>
            <w:shd w:val="clear" w:color="auto" w:fill="auto"/>
            <w:vAlign w:val="center"/>
          </w:tcPr>
          <w:p w:rsidR="008C1B57" w:rsidRPr="00EE5B4B" w:rsidRDefault="008C1B57" w:rsidP="008C1B57">
            <w:pPr>
              <w:pStyle w:val="Tabellacepav"/>
            </w:pPr>
            <w:r w:rsidRPr="00EE5B4B">
              <w:t>-70 m</w:t>
            </w:r>
          </w:p>
        </w:tc>
      </w:tr>
      <w:tr w:rsidR="008C1B57" w:rsidRPr="006F2496" w:rsidTr="008C1B57">
        <w:trPr>
          <w:trHeight w:val="207"/>
        </w:trPr>
        <w:tc>
          <w:tcPr>
            <w:tcW w:w="1155" w:type="pct"/>
            <w:shd w:val="clear" w:color="auto" w:fill="auto"/>
            <w:vAlign w:val="center"/>
          </w:tcPr>
          <w:p w:rsidR="008C1B57" w:rsidRPr="00EB5AB1" w:rsidRDefault="008C1B57" w:rsidP="008C1B57">
            <w:pPr>
              <w:pStyle w:val="Tabellacepav"/>
              <w:rPr>
                <w:b/>
              </w:rPr>
            </w:pPr>
            <w:r w:rsidRPr="00EB5AB1">
              <w:rPr>
                <w:b/>
              </w:rPr>
              <w:t>Profondità pompa sommersa (m p.c.)</w:t>
            </w:r>
          </w:p>
        </w:tc>
        <w:tc>
          <w:tcPr>
            <w:tcW w:w="1938" w:type="pct"/>
            <w:shd w:val="clear" w:color="auto" w:fill="auto"/>
            <w:vAlign w:val="center"/>
          </w:tcPr>
          <w:p w:rsidR="008C1B57" w:rsidRPr="00EE5B4B" w:rsidRDefault="008C1B57" w:rsidP="008C1B57">
            <w:pPr>
              <w:pStyle w:val="Tabellacepav"/>
            </w:pPr>
            <w:r w:rsidRPr="00EE5B4B">
              <w:t>-50 m</w:t>
            </w:r>
          </w:p>
        </w:tc>
        <w:tc>
          <w:tcPr>
            <w:tcW w:w="1907" w:type="pct"/>
            <w:shd w:val="clear" w:color="auto" w:fill="auto"/>
            <w:vAlign w:val="center"/>
          </w:tcPr>
          <w:p w:rsidR="008C1B57" w:rsidRPr="00EE5B4B" w:rsidRDefault="008C1B57" w:rsidP="008C1B57">
            <w:pPr>
              <w:pStyle w:val="Tabellacepav"/>
            </w:pPr>
            <w:r w:rsidRPr="00EE5B4B">
              <w:t>-50 m</w:t>
            </w:r>
          </w:p>
        </w:tc>
      </w:tr>
      <w:tr w:rsidR="008C1B57" w:rsidRPr="006F2496" w:rsidTr="008C1B57">
        <w:trPr>
          <w:trHeight w:val="207"/>
        </w:trPr>
        <w:tc>
          <w:tcPr>
            <w:tcW w:w="1155" w:type="pct"/>
            <w:shd w:val="clear" w:color="auto" w:fill="auto"/>
            <w:vAlign w:val="center"/>
          </w:tcPr>
          <w:p w:rsidR="008C1B57" w:rsidRPr="00EB5AB1" w:rsidRDefault="008C1B57" w:rsidP="008C1B57">
            <w:pPr>
              <w:pStyle w:val="Tabellacepav"/>
              <w:rPr>
                <w:b/>
              </w:rPr>
            </w:pPr>
            <w:r w:rsidRPr="00EB5AB1">
              <w:rPr>
                <w:b/>
              </w:rPr>
              <w:t>Portata di spurgo (l/min)</w:t>
            </w:r>
          </w:p>
        </w:tc>
        <w:tc>
          <w:tcPr>
            <w:tcW w:w="1938" w:type="pct"/>
            <w:shd w:val="clear" w:color="auto" w:fill="auto"/>
            <w:vAlign w:val="center"/>
          </w:tcPr>
          <w:p w:rsidR="008C1B57" w:rsidRPr="00EE5B4B" w:rsidRDefault="008C1B57" w:rsidP="008C1B57">
            <w:pPr>
              <w:pStyle w:val="Tabellacepav"/>
            </w:pPr>
            <w:r w:rsidRPr="00EE5B4B">
              <w:t>10 l/min</w:t>
            </w:r>
          </w:p>
        </w:tc>
        <w:tc>
          <w:tcPr>
            <w:tcW w:w="1907" w:type="pct"/>
            <w:shd w:val="clear" w:color="auto" w:fill="auto"/>
            <w:vAlign w:val="center"/>
          </w:tcPr>
          <w:p w:rsidR="008C1B57" w:rsidRPr="00EE5B4B" w:rsidRDefault="008C1B57" w:rsidP="008C1B57">
            <w:pPr>
              <w:pStyle w:val="Tabellacepav"/>
            </w:pPr>
            <w:r w:rsidRPr="00EE5B4B">
              <w:t>10 l/min</w:t>
            </w:r>
          </w:p>
        </w:tc>
      </w:tr>
      <w:tr w:rsidR="008C1B57" w:rsidRPr="006F2496" w:rsidTr="008C1B57">
        <w:trPr>
          <w:trHeight w:val="207"/>
        </w:trPr>
        <w:tc>
          <w:tcPr>
            <w:tcW w:w="1155" w:type="pct"/>
            <w:shd w:val="clear" w:color="auto" w:fill="auto"/>
            <w:vAlign w:val="center"/>
          </w:tcPr>
          <w:p w:rsidR="008C1B57" w:rsidRPr="00EB5AB1" w:rsidRDefault="008C1B57" w:rsidP="008C1B57">
            <w:pPr>
              <w:pStyle w:val="Tabellacepav"/>
              <w:rPr>
                <w:b/>
              </w:rPr>
            </w:pPr>
            <w:r w:rsidRPr="00EB5AB1">
              <w:rPr>
                <w:b/>
              </w:rPr>
              <w:t>Portata di campionamento (l/min)</w:t>
            </w:r>
          </w:p>
        </w:tc>
        <w:tc>
          <w:tcPr>
            <w:tcW w:w="1938" w:type="pct"/>
            <w:shd w:val="clear" w:color="auto" w:fill="auto"/>
            <w:vAlign w:val="center"/>
          </w:tcPr>
          <w:p w:rsidR="005E6D91" w:rsidRDefault="008C1B57" w:rsidP="008C1B57">
            <w:pPr>
              <w:pStyle w:val="Tabellacepav"/>
            </w:pPr>
            <w:r w:rsidRPr="00EE5B4B">
              <w:t>10 l/min</w:t>
            </w:r>
            <w:r w:rsidR="005E6D91">
              <w:t xml:space="preserve"> </w:t>
            </w:r>
          </w:p>
          <w:p w:rsidR="008C1B57" w:rsidRPr="00EE5B4B" w:rsidRDefault="005E6D91" w:rsidP="008C1B57">
            <w:pPr>
              <w:pStyle w:val="Tabellacepav"/>
            </w:pPr>
            <w:r w:rsidRPr="0027047F">
              <w:t>(abbassata per campionamento COV)</w:t>
            </w:r>
          </w:p>
        </w:tc>
        <w:tc>
          <w:tcPr>
            <w:tcW w:w="1907" w:type="pct"/>
            <w:shd w:val="clear" w:color="auto" w:fill="auto"/>
            <w:vAlign w:val="center"/>
          </w:tcPr>
          <w:p w:rsidR="005E6D91" w:rsidRDefault="005E6D91" w:rsidP="005E6D91">
            <w:pPr>
              <w:pStyle w:val="Tabellacepav"/>
            </w:pPr>
            <w:r w:rsidRPr="00EE5B4B">
              <w:t>10 l/min</w:t>
            </w:r>
            <w:r>
              <w:t xml:space="preserve"> </w:t>
            </w:r>
          </w:p>
          <w:p w:rsidR="008C1B57" w:rsidRPr="00EE5B4B" w:rsidRDefault="005E6D91" w:rsidP="005E6D91">
            <w:pPr>
              <w:pStyle w:val="Tabellacepav"/>
            </w:pPr>
            <w:r w:rsidRPr="0027047F">
              <w:t>(abbassata per campionamento COV)</w:t>
            </w:r>
          </w:p>
        </w:tc>
      </w:tr>
      <w:tr w:rsidR="00EE5B4B" w:rsidRPr="006F2496" w:rsidTr="008C1B57">
        <w:trPr>
          <w:trHeight w:val="207"/>
        </w:trPr>
        <w:tc>
          <w:tcPr>
            <w:tcW w:w="1155" w:type="pct"/>
            <w:shd w:val="clear" w:color="auto" w:fill="auto"/>
            <w:vAlign w:val="center"/>
          </w:tcPr>
          <w:p w:rsidR="00EE5B4B" w:rsidRDefault="00EE5B4B" w:rsidP="008C1B57">
            <w:pPr>
              <w:pStyle w:val="Tabellacepav"/>
              <w:rPr>
                <w:b/>
              </w:rPr>
            </w:pPr>
            <w:r>
              <w:rPr>
                <w:b/>
              </w:rPr>
              <w:t>pH</w:t>
            </w:r>
          </w:p>
        </w:tc>
        <w:tc>
          <w:tcPr>
            <w:tcW w:w="1938" w:type="pct"/>
            <w:shd w:val="clear" w:color="auto" w:fill="auto"/>
            <w:vAlign w:val="center"/>
          </w:tcPr>
          <w:p w:rsidR="00EE5B4B" w:rsidRPr="008C1B57" w:rsidRDefault="00EE5B4B" w:rsidP="008C1B57">
            <w:pPr>
              <w:pStyle w:val="Tabellacepav"/>
              <w:rPr>
                <w:highlight w:val="yellow"/>
              </w:rPr>
            </w:pPr>
            <w:r w:rsidRPr="00EE5B4B">
              <w:t>Tab. 5.6.2</w:t>
            </w:r>
          </w:p>
        </w:tc>
        <w:tc>
          <w:tcPr>
            <w:tcW w:w="1907" w:type="pct"/>
            <w:shd w:val="clear" w:color="auto" w:fill="auto"/>
            <w:vAlign w:val="center"/>
          </w:tcPr>
          <w:p w:rsidR="00EE5B4B" w:rsidRPr="008C1B57" w:rsidRDefault="00EE5B4B" w:rsidP="000224E0">
            <w:pPr>
              <w:pStyle w:val="Tabellacepav"/>
              <w:rPr>
                <w:highlight w:val="yellow"/>
              </w:rPr>
            </w:pPr>
            <w:r w:rsidRPr="00EE5B4B">
              <w:t>Tab. 5.6.2</w:t>
            </w:r>
          </w:p>
        </w:tc>
      </w:tr>
      <w:tr w:rsidR="00EE5B4B" w:rsidRPr="006F2496" w:rsidTr="008C1B57">
        <w:trPr>
          <w:trHeight w:val="207"/>
        </w:trPr>
        <w:tc>
          <w:tcPr>
            <w:tcW w:w="1155" w:type="pct"/>
            <w:shd w:val="clear" w:color="auto" w:fill="auto"/>
            <w:vAlign w:val="center"/>
          </w:tcPr>
          <w:p w:rsidR="00EE5B4B" w:rsidRDefault="00EE5B4B" w:rsidP="008C1B57">
            <w:pPr>
              <w:pStyle w:val="Tabellacepav"/>
              <w:rPr>
                <w:b/>
              </w:rPr>
            </w:pPr>
            <w:r w:rsidRPr="00763BDB">
              <w:rPr>
                <w:b/>
              </w:rPr>
              <w:t>Conducibilità specifica a 20 °C (</w:t>
            </w:r>
            <w:r>
              <w:rPr>
                <w:rFonts w:cs="Calibri"/>
                <w:b/>
              </w:rPr>
              <w:t>µ</w:t>
            </w:r>
            <w:r w:rsidRPr="00763BDB">
              <w:rPr>
                <w:b/>
              </w:rPr>
              <w:t>S/cm)</w:t>
            </w:r>
          </w:p>
        </w:tc>
        <w:tc>
          <w:tcPr>
            <w:tcW w:w="1938" w:type="pct"/>
            <w:shd w:val="clear" w:color="auto" w:fill="auto"/>
            <w:vAlign w:val="center"/>
          </w:tcPr>
          <w:p w:rsidR="00EE5B4B" w:rsidRPr="008C1B57" w:rsidRDefault="00EE5B4B" w:rsidP="008C1B57">
            <w:pPr>
              <w:pStyle w:val="Tabellacepav"/>
              <w:rPr>
                <w:highlight w:val="yellow"/>
              </w:rPr>
            </w:pPr>
            <w:r w:rsidRPr="00EE5B4B">
              <w:t>Tab. 5.6.2</w:t>
            </w:r>
          </w:p>
        </w:tc>
        <w:tc>
          <w:tcPr>
            <w:tcW w:w="1907" w:type="pct"/>
            <w:shd w:val="clear" w:color="auto" w:fill="auto"/>
            <w:vAlign w:val="center"/>
          </w:tcPr>
          <w:p w:rsidR="00EE5B4B" w:rsidRPr="008C1B57" w:rsidRDefault="00EE5B4B" w:rsidP="000224E0">
            <w:pPr>
              <w:pStyle w:val="Tabellacepav"/>
              <w:rPr>
                <w:highlight w:val="yellow"/>
              </w:rPr>
            </w:pPr>
            <w:r w:rsidRPr="00EE5B4B">
              <w:t>Tab. 5.6.2</w:t>
            </w:r>
          </w:p>
        </w:tc>
      </w:tr>
      <w:tr w:rsidR="00EE5B4B" w:rsidRPr="006F2496" w:rsidTr="008C1B57">
        <w:trPr>
          <w:trHeight w:val="207"/>
        </w:trPr>
        <w:tc>
          <w:tcPr>
            <w:tcW w:w="1155" w:type="pct"/>
            <w:shd w:val="clear" w:color="auto" w:fill="auto"/>
            <w:vAlign w:val="center"/>
          </w:tcPr>
          <w:p w:rsidR="00EE5B4B" w:rsidRDefault="00EE5B4B" w:rsidP="008C1B57">
            <w:pPr>
              <w:pStyle w:val="Tabellacepav"/>
              <w:rPr>
                <w:b/>
              </w:rPr>
            </w:pPr>
            <w:r w:rsidRPr="00763BDB">
              <w:rPr>
                <w:b/>
              </w:rPr>
              <w:t xml:space="preserve">Ossigeno disciolto </w:t>
            </w:r>
          </w:p>
          <w:p w:rsidR="00EE5B4B" w:rsidRPr="00763BDB" w:rsidRDefault="00EE5B4B" w:rsidP="008C1B57">
            <w:pPr>
              <w:pStyle w:val="Tabellacepav"/>
              <w:rPr>
                <w:b/>
              </w:rPr>
            </w:pPr>
            <w:r w:rsidRPr="00763BDB">
              <w:rPr>
                <w:b/>
              </w:rPr>
              <w:t>(mg/l e %sat)</w:t>
            </w:r>
          </w:p>
        </w:tc>
        <w:tc>
          <w:tcPr>
            <w:tcW w:w="1938" w:type="pct"/>
            <w:shd w:val="clear" w:color="auto" w:fill="auto"/>
            <w:vAlign w:val="center"/>
          </w:tcPr>
          <w:p w:rsidR="00EE5B4B" w:rsidRPr="008C1B57" w:rsidRDefault="00EE5B4B" w:rsidP="008C1B57">
            <w:pPr>
              <w:pStyle w:val="Tabellacepav"/>
              <w:rPr>
                <w:highlight w:val="yellow"/>
              </w:rPr>
            </w:pPr>
            <w:r w:rsidRPr="00EE5B4B">
              <w:t>Tab. 5.6.2</w:t>
            </w:r>
          </w:p>
        </w:tc>
        <w:tc>
          <w:tcPr>
            <w:tcW w:w="1907" w:type="pct"/>
            <w:shd w:val="clear" w:color="auto" w:fill="auto"/>
            <w:vAlign w:val="center"/>
          </w:tcPr>
          <w:p w:rsidR="00EE5B4B" w:rsidRPr="008C1B57" w:rsidRDefault="00EE5B4B" w:rsidP="000224E0">
            <w:pPr>
              <w:pStyle w:val="Tabellacepav"/>
              <w:rPr>
                <w:highlight w:val="yellow"/>
              </w:rPr>
            </w:pPr>
            <w:r w:rsidRPr="00EE5B4B">
              <w:t>Tab. 5.6.2</w:t>
            </w:r>
          </w:p>
        </w:tc>
      </w:tr>
      <w:tr w:rsidR="00EE5B4B" w:rsidRPr="006F2496" w:rsidTr="008C1B57">
        <w:trPr>
          <w:trHeight w:val="207"/>
        </w:trPr>
        <w:tc>
          <w:tcPr>
            <w:tcW w:w="1155" w:type="pct"/>
            <w:shd w:val="clear" w:color="auto" w:fill="auto"/>
            <w:vAlign w:val="center"/>
          </w:tcPr>
          <w:p w:rsidR="00EE5B4B" w:rsidRPr="00763BDB" w:rsidRDefault="00EE5B4B" w:rsidP="008C1B57">
            <w:pPr>
              <w:pStyle w:val="Tabellacepav"/>
              <w:rPr>
                <w:b/>
              </w:rPr>
            </w:pPr>
            <w:r w:rsidRPr="00763BDB">
              <w:rPr>
                <w:b/>
              </w:rPr>
              <w:t>Parametri da laboratorio</w:t>
            </w:r>
          </w:p>
        </w:tc>
        <w:tc>
          <w:tcPr>
            <w:tcW w:w="1938" w:type="pct"/>
            <w:shd w:val="clear" w:color="auto" w:fill="auto"/>
            <w:vAlign w:val="center"/>
          </w:tcPr>
          <w:p w:rsidR="00EE5B4B" w:rsidRPr="008C1B57" w:rsidRDefault="00EE5B4B" w:rsidP="008C1B57">
            <w:pPr>
              <w:pStyle w:val="Tabellacepav"/>
              <w:rPr>
                <w:highlight w:val="yellow"/>
              </w:rPr>
            </w:pPr>
            <w:r w:rsidRPr="00EE5B4B">
              <w:t>Tab. 5.6.2</w:t>
            </w:r>
          </w:p>
        </w:tc>
        <w:tc>
          <w:tcPr>
            <w:tcW w:w="1907" w:type="pct"/>
            <w:shd w:val="clear" w:color="auto" w:fill="auto"/>
            <w:vAlign w:val="center"/>
          </w:tcPr>
          <w:p w:rsidR="00EE5B4B" w:rsidRPr="008C1B57" w:rsidRDefault="00EE5B4B" w:rsidP="000224E0">
            <w:pPr>
              <w:pStyle w:val="Tabellacepav"/>
              <w:rPr>
                <w:highlight w:val="yellow"/>
              </w:rPr>
            </w:pPr>
            <w:r w:rsidRPr="00EE5B4B">
              <w:t>Tab. 5.6.2</w:t>
            </w:r>
          </w:p>
        </w:tc>
      </w:tr>
      <w:tr w:rsidR="00EE5B4B" w:rsidRPr="006F2496" w:rsidTr="008C1B57">
        <w:trPr>
          <w:trHeight w:val="207"/>
        </w:trPr>
        <w:tc>
          <w:tcPr>
            <w:tcW w:w="1155" w:type="pct"/>
            <w:shd w:val="clear" w:color="auto" w:fill="auto"/>
            <w:vAlign w:val="center"/>
          </w:tcPr>
          <w:p w:rsidR="00EE5B4B" w:rsidRPr="00E7204C" w:rsidRDefault="00EE5B4B" w:rsidP="008C1B57">
            <w:pPr>
              <w:pStyle w:val="Tabellacepav"/>
              <w:rPr>
                <w:b/>
                <w:highlight w:val="yellow"/>
              </w:rPr>
            </w:pPr>
            <w:r w:rsidRPr="00BD0348">
              <w:rPr>
                <w:b/>
              </w:rPr>
              <w:t>Valutazione e confronto VIP</w:t>
            </w:r>
          </w:p>
        </w:tc>
        <w:tc>
          <w:tcPr>
            <w:tcW w:w="1938" w:type="pct"/>
            <w:shd w:val="clear" w:color="auto" w:fill="auto"/>
            <w:vAlign w:val="center"/>
          </w:tcPr>
          <w:p w:rsidR="00EE5B4B" w:rsidRPr="008C1B57" w:rsidRDefault="00EE5B4B" w:rsidP="008C1B57">
            <w:pPr>
              <w:pStyle w:val="Tabellacepav"/>
              <w:rPr>
                <w:highlight w:val="yellow"/>
              </w:rPr>
            </w:pPr>
            <w:r w:rsidRPr="00EE5B4B">
              <w:t>Tab. 5.6.</w:t>
            </w:r>
            <w:r>
              <w:t>3</w:t>
            </w:r>
          </w:p>
        </w:tc>
        <w:tc>
          <w:tcPr>
            <w:tcW w:w="1907" w:type="pct"/>
            <w:shd w:val="clear" w:color="auto" w:fill="auto"/>
            <w:vAlign w:val="center"/>
          </w:tcPr>
          <w:p w:rsidR="00EE5B4B" w:rsidRPr="008C1B57" w:rsidRDefault="00EE5B4B" w:rsidP="000224E0">
            <w:pPr>
              <w:pStyle w:val="Tabellacepav"/>
              <w:rPr>
                <w:highlight w:val="yellow"/>
              </w:rPr>
            </w:pPr>
            <w:r w:rsidRPr="00EE5B4B">
              <w:t>Tab. 5.6.</w:t>
            </w:r>
            <w:r>
              <w:t>3</w:t>
            </w:r>
          </w:p>
        </w:tc>
      </w:tr>
      <w:tr w:rsidR="008C1B57" w:rsidRPr="006F2496" w:rsidTr="008C1B57">
        <w:trPr>
          <w:trHeight w:val="207"/>
        </w:trPr>
        <w:tc>
          <w:tcPr>
            <w:tcW w:w="1155" w:type="pct"/>
            <w:shd w:val="clear" w:color="auto" w:fill="auto"/>
            <w:vAlign w:val="center"/>
          </w:tcPr>
          <w:p w:rsidR="008C1B57" w:rsidRPr="00763BDB" w:rsidRDefault="008C1B57" w:rsidP="008C1B57">
            <w:pPr>
              <w:pStyle w:val="Tabellacepav"/>
              <w:rPr>
                <w:b/>
              </w:rPr>
            </w:pPr>
            <w:r w:rsidRPr="00763BDB">
              <w:rPr>
                <w:b/>
              </w:rPr>
              <w:t>Prelievo campioni per laboratorio</w:t>
            </w:r>
          </w:p>
        </w:tc>
        <w:tc>
          <w:tcPr>
            <w:tcW w:w="1938" w:type="pct"/>
            <w:shd w:val="clear" w:color="auto" w:fill="auto"/>
            <w:vAlign w:val="center"/>
          </w:tcPr>
          <w:p w:rsidR="008C1B57" w:rsidRPr="00903A77" w:rsidRDefault="008C1B57" w:rsidP="008C1B57">
            <w:pPr>
              <w:pStyle w:val="Tabellacepav"/>
            </w:pPr>
            <w:r w:rsidRPr="00903A77">
              <w:t>5 Bottiglie Vetro + 4 Vials + 2 Falcon</w:t>
            </w:r>
          </w:p>
        </w:tc>
        <w:tc>
          <w:tcPr>
            <w:tcW w:w="1907" w:type="pct"/>
            <w:shd w:val="clear" w:color="auto" w:fill="auto"/>
            <w:vAlign w:val="center"/>
          </w:tcPr>
          <w:p w:rsidR="008C1B57" w:rsidRPr="00903A77" w:rsidRDefault="008C1B57" w:rsidP="008C1B57">
            <w:pPr>
              <w:pStyle w:val="Tabellacepav"/>
            </w:pPr>
            <w:r w:rsidRPr="00903A77">
              <w:t>5 Bottiglie Vetro + 4 Vials + 2 Falcon</w:t>
            </w:r>
          </w:p>
        </w:tc>
      </w:tr>
      <w:tr w:rsidR="008C1B57" w:rsidRPr="006F2496" w:rsidTr="008C1B57">
        <w:trPr>
          <w:trHeight w:val="207"/>
        </w:trPr>
        <w:tc>
          <w:tcPr>
            <w:tcW w:w="1155" w:type="pct"/>
            <w:shd w:val="clear" w:color="auto" w:fill="auto"/>
            <w:vAlign w:val="center"/>
          </w:tcPr>
          <w:p w:rsidR="008C1B57" w:rsidRPr="00763BDB" w:rsidRDefault="008C1B57" w:rsidP="008C1B57">
            <w:pPr>
              <w:pStyle w:val="Tabellacepav"/>
              <w:rPr>
                <w:b/>
              </w:rPr>
            </w:pPr>
            <w:r w:rsidRPr="00763BDB">
              <w:rPr>
                <w:b/>
              </w:rPr>
              <w:t>Filtrazione/acidificazione in situ</w:t>
            </w:r>
          </w:p>
        </w:tc>
        <w:tc>
          <w:tcPr>
            <w:tcW w:w="1938" w:type="pct"/>
            <w:shd w:val="clear" w:color="auto" w:fill="auto"/>
            <w:vAlign w:val="center"/>
          </w:tcPr>
          <w:p w:rsidR="008C1B57" w:rsidRPr="00903A77" w:rsidRDefault="008C1B57" w:rsidP="008C1B57">
            <w:pPr>
              <w:pStyle w:val="Tabellacepav"/>
            </w:pPr>
            <w:r w:rsidRPr="00903A77">
              <w:t>Aliquota metalli filtrata e acidificata in campo</w:t>
            </w:r>
          </w:p>
        </w:tc>
        <w:tc>
          <w:tcPr>
            <w:tcW w:w="1907" w:type="pct"/>
            <w:shd w:val="clear" w:color="auto" w:fill="auto"/>
            <w:vAlign w:val="center"/>
          </w:tcPr>
          <w:p w:rsidR="008C1B57" w:rsidRPr="00903A77" w:rsidRDefault="008C1B57" w:rsidP="008C1B57">
            <w:pPr>
              <w:pStyle w:val="Tabellacepav"/>
            </w:pPr>
            <w:r w:rsidRPr="00903A77">
              <w:t>Aliquota metalli filtrata e acidificata in campo</w:t>
            </w:r>
          </w:p>
        </w:tc>
      </w:tr>
      <w:tr w:rsidR="008C1B57" w:rsidRPr="006F2496" w:rsidTr="008C1B57">
        <w:trPr>
          <w:trHeight w:val="207"/>
        </w:trPr>
        <w:tc>
          <w:tcPr>
            <w:tcW w:w="1155" w:type="pct"/>
            <w:shd w:val="clear" w:color="auto" w:fill="auto"/>
            <w:vAlign w:val="center"/>
          </w:tcPr>
          <w:p w:rsidR="008C1B57" w:rsidRPr="00763BDB" w:rsidRDefault="008C1B57" w:rsidP="008C1B57">
            <w:pPr>
              <w:pStyle w:val="Tabellacepav"/>
              <w:rPr>
                <w:b/>
              </w:rPr>
            </w:pPr>
            <w:r w:rsidRPr="00763BDB">
              <w:rPr>
                <w:b/>
              </w:rPr>
              <w:t>Campionatore utilizzato</w:t>
            </w:r>
          </w:p>
        </w:tc>
        <w:tc>
          <w:tcPr>
            <w:tcW w:w="1938" w:type="pct"/>
            <w:shd w:val="clear" w:color="auto" w:fill="auto"/>
            <w:vAlign w:val="center"/>
          </w:tcPr>
          <w:p w:rsidR="008C1B57" w:rsidRPr="00903A77" w:rsidRDefault="008C1B57" w:rsidP="008C1B57">
            <w:pPr>
              <w:pStyle w:val="Tabellacepav"/>
            </w:pPr>
            <w:r w:rsidRPr="00903A77">
              <w:t>SC/433/01</w:t>
            </w:r>
          </w:p>
        </w:tc>
        <w:tc>
          <w:tcPr>
            <w:tcW w:w="1907" w:type="pct"/>
            <w:shd w:val="clear" w:color="auto" w:fill="auto"/>
            <w:vAlign w:val="center"/>
          </w:tcPr>
          <w:p w:rsidR="008C1B57" w:rsidRPr="00903A77" w:rsidRDefault="008C1B57" w:rsidP="008C1B57">
            <w:pPr>
              <w:pStyle w:val="Tabellacepav"/>
            </w:pPr>
            <w:r w:rsidRPr="00903A77">
              <w:t>SC/433/01</w:t>
            </w:r>
          </w:p>
        </w:tc>
      </w:tr>
      <w:tr w:rsidR="008C1B57" w:rsidRPr="006F2496" w:rsidTr="008C1B57">
        <w:trPr>
          <w:trHeight w:val="60"/>
        </w:trPr>
        <w:tc>
          <w:tcPr>
            <w:tcW w:w="1155" w:type="pct"/>
            <w:shd w:val="clear" w:color="auto" w:fill="auto"/>
            <w:vAlign w:val="center"/>
          </w:tcPr>
          <w:p w:rsidR="008C1B57" w:rsidRPr="00763BDB" w:rsidRDefault="008C1B57" w:rsidP="008C1B57">
            <w:pPr>
              <w:pStyle w:val="Tabellacepav"/>
              <w:rPr>
                <w:b/>
              </w:rPr>
            </w:pPr>
            <w:r>
              <w:rPr>
                <w:b/>
              </w:rPr>
              <w:t>Note</w:t>
            </w:r>
          </w:p>
        </w:tc>
        <w:tc>
          <w:tcPr>
            <w:tcW w:w="1938" w:type="pct"/>
            <w:shd w:val="clear" w:color="auto" w:fill="auto"/>
            <w:vAlign w:val="center"/>
          </w:tcPr>
          <w:p w:rsidR="008C1B57" w:rsidRPr="00903A77" w:rsidRDefault="008C1B57" w:rsidP="008C1B57">
            <w:pPr>
              <w:pStyle w:val="Tabellacepav"/>
            </w:pPr>
            <w:r w:rsidRPr="00903A77">
              <w:t>/</w:t>
            </w:r>
          </w:p>
        </w:tc>
        <w:tc>
          <w:tcPr>
            <w:tcW w:w="1907" w:type="pct"/>
            <w:shd w:val="clear" w:color="auto" w:fill="auto"/>
            <w:vAlign w:val="center"/>
          </w:tcPr>
          <w:p w:rsidR="008C1B57" w:rsidRPr="00903A77" w:rsidRDefault="008C1B57" w:rsidP="008C1B57">
            <w:pPr>
              <w:pStyle w:val="Tabellacepav"/>
            </w:pPr>
            <w:r w:rsidRPr="00903A77">
              <w:t>/</w:t>
            </w:r>
          </w:p>
        </w:tc>
      </w:tr>
      <w:tr w:rsidR="008C1B57" w:rsidRPr="006F2496" w:rsidTr="008C1B57">
        <w:trPr>
          <w:trHeight w:val="207"/>
        </w:trPr>
        <w:tc>
          <w:tcPr>
            <w:tcW w:w="1155" w:type="pct"/>
            <w:shd w:val="clear" w:color="auto" w:fill="auto"/>
            <w:vAlign w:val="center"/>
          </w:tcPr>
          <w:p w:rsidR="008C1B57" w:rsidRPr="006F2496" w:rsidRDefault="008C1B57" w:rsidP="008C1B57">
            <w:pPr>
              <w:pStyle w:val="Tabellacepav"/>
              <w:rPr>
                <w:b/>
              </w:rPr>
            </w:pPr>
            <w:r w:rsidRPr="006F2496">
              <w:rPr>
                <w:b/>
              </w:rPr>
              <w:t>Operatori</w:t>
            </w:r>
          </w:p>
        </w:tc>
        <w:tc>
          <w:tcPr>
            <w:tcW w:w="1938" w:type="pct"/>
            <w:shd w:val="clear" w:color="auto" w:fill="auto"/>
            <w:vAlign w:val="center"/>
          </w:tcPr>
          <w:p w:rsidR="008C1B57" w:rsidRPr="00903A77" w:rsidRDefault="008C1B57" w:rsidP="008C1B57">
            <w:pPr>
              <w:pStyle w:val="Tabellacepav"/>
            </w:pPr>
            <w:r w:rsidRPr="00903A77">
              <w:t>T. Faye</w:t>
            </w:r>
          </w:p>
        </w:tc>
        <w:tc>
          <w:tcPr>
            <w:tcW w:w="1907" w:type="pct"/>
            <w:shd w:val="clear" w:color="auto" w:fill="auto"/>
            <w:vAlign w:val="center"/>
          </w:tcPr>
          <w:p w:rsidR="008C1B57" w:rsidRPr="00903A77" w:rsidRDefault="008C1B57" w:rsidP="008C1B57">
            <w:pPr>
              <w:pStyle w:val="Tabellacepav"/>
            </w:pPr>
            <w:r w:rsidRPr="00903A77">
              <w:t>T. Faye</w:t>
            </w:r>
          </w:p>
        </w:tc>
      </w:tr>
      <w:tr w:rsidR="008C1B57" w:rsidRPr="006F2496" w:rsidTr="008C1B57">
        <w:trPr>
          <w:trHeight w:val="2538"/>
        </w:trPr>
        <w:tc>
          <w:tcPr>
            <w:tcW w:w="1155" w:type="pct"/>
            <w:shd w:val="clear" w:color="auto" w:fill="auto"/>
            <w:vAlign w:val="center"/>
          </w:tcPr>
          <w:p w:rsidR="008C1B57" w:rsidRPr="00E7204C" w:rsidRDefault="008C1B57" w:rsidP="008C1B57">
            <w:pPr>
              <w:pStyle w:val="Tabellacepav"/>
              <w:rPr>
                <w:b/>
                <w:highlight w:val="yellow"/>
              </w:rPr>
            </w:pPr>
            <w:r w:rsidRPr="00470DCC">
              <w:rPr>
                <w:b/>
              </w:rPr>
              <w:t>Fotografia</w:t>
            </w:r>
          </w:p>
        </w:tc>
        <w:tc>
          <w:tcPr>
            <w:tcW w:w="1938" w:type="pct"/>
            <w:shd w:val="clear" w:color="auto" w:fill="auto"/>
            <w:vAlign w:val="center"/>
          </w:tcPr>
          <w:p w:rsidR="008C1B57" w:rsidRPr="00AF4BFF" w:rsidRDefault="00167689" w:rsidP="008C1B57">
            <w:pPr>
              <w:pStyle w:val="Tabellacepav"/>
              <w:rPr>
                <w:highlight w:val="yellow"/>
              </w:rPr>
            </w:pPr>
            <w:r>
              <w:rPr>
                <w:noProof/>
              </w:rPr>
              <w:drawing>
                <wp:inline distT="0" distB="0" distL="0" distR="0" wp14:anchorId="6444BC09" wp14:editId="3BEE9537">
                  <wp:extent cx="2559666" cy="1440000"/>
                  <wp:effectExtent l="0" t="0" r="0" b="8255"/>
                  <wp:docPr id="9" name="Immagine 9" descr="\\Ambientale2009\ATR\Cepav2\PMA BS-VR\08.Foto e schede punto\Acque sotterranee\Piezometri\2021-02\LO02-MON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bientale2009\ATR\Cepav2\PMA BS-VR\08.Foto e schede punto\Acque sotterranee\Piezometri\2021-02\LO02-MONTE.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9666" cy="1440000"/>
                          </a:xfrm>
                          <a:prstGeom prst="rect">
                            <a:avLst/>
                          </a:prstGeom>
                          <a:noFill/>
                          <a:ln>
                            <a:noFill/>
                          </a:ln>
                        </pic:spPr>
                      </pic:pic>
                    </a:graphicData>
                  </a:graphic>
                </wp:inline>
              </w:drawing>
            </w:r>
          </w:p>
        </w:tc>
        <w:tc>
          <w:tcPr>
            <w:tcW w:w="1907" w:type="pct"/>
            <w:shd w:val="clear" w:color="auto" w:fill="auto"/>
            <w:vAlign w:val="center"/>
          </w:tcPr>
          <w:p w:rsidR="008C1B57" w:rsidRPr="00AF4BFF" w:rsidRDefault="008C1B57" w:rsidP="00167689">
            <w:pPr>
              <w:pStyle w:val="Tabellacepav"/>
              <w:rPr>
                <w:highlight w:val="yellow"/>
              </w:rPr>
            </w:pPr>
            <w:r w:rsidRPr="00315263">
              <w:rPr>
                <w:highlight w:val="yellow"/>
              </w:rPr>
              <w:t xml:space="preserve"> </w:t>
            </w:r>
            <w:r w:rsidR="00167689">
              <w:rPr>
                <w:noProof/>
              </w:rPr>
              <w:drawing>
                <wp:inline distT="0" distB="0" distL="0" distR="0" wp14:anchorId="4ADF20B1" wp14:editId="6CF60B9A">
                  <wp:extent cx="2559666" cy="1440000"/>
                  <wp:effectExtent l="0" t="0" r="0" b="8255"/>
                  <wp:docPr id="14" name="Immagine 14" descr="\\Ambientale2009\ATR\Cepav2\PMA BS-VR\08.Foto e schede punto\Acque sotterranee\Piezometri\2021-02\LO-02 VAL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2\LO-02 VALLE.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9666" cy="1440000"/>
                          </a:xfrm>
                          <a:prstGeom prst="rect">
                            <a:avLst/>
                          </a:prstGeom>
                          <a:noFill/>
                          <a:ln>
                            <a:noFill/>
                          </a:ln>
                        </pic:spPr>
                      </pic:pic>
                    </a:graphicData>
                  </a:graphic>
                </wp:inline>
              </w:drawing>
            </w:r>
          </w:p>
          <w:p w:rsidR="008C1B57" w:rsidRPr="00AF4BFF" w:rsidRDefault="008C1B57" w:rsidP="008C1B57">
            <w:pPr>
              <w:pStyle w:val="Tabellacepav"/>
              <w:jc w:val="left"/>
              <w:rPr>
                <w:highlight w:val="yellow"/>
              </w:rPr>
            </w:pPr>
          </w:p>
        </w:tc>
      </w:tr>
      <w:tr w:rsidR="008C1B57" w:rsidRPr="006F2496" w:rsidTr="008C1B57">
        <w:trPr>
          <w:trHeight w:val="2538"/>
        </w:trPr>
        <w:tc>
          <w:tcPr>
            <w:tcW w:w="1155" w:type="pct"/>
            <w:shd w:val="clear" w:color="auto" w:fill="auto"/>
            <w:vAlign w:val="center"/>
          </w:tcPr>
          <w:p w:rsidR="008C1B57" w:rsidRPr="00470DCC" w:rsidRDefault="008C1B57" w:rsidP="008C1B57">
            <w:pPr>
              <w:pStyle w:val="Tabellacepav"/>
              <w:rPr>
                <w:b/>
              </w:rPr>
            </w:pPr>
            <w:r w:rsidRPr="00470DCC">
              <w:rPr>
                <w:b/>
              </w:rPr>
              <w:lastRenderedPageBreak/>
              <w:t>Fotografia</w:t>
            </w:r>
            <w:r>
              <w:rPr>
                <w:b/>
              </w:rPr>
              <w:t xml:space="preserve"> aliquota metalli</w:t>
            </w:r>
          </w:p>
        </w:tc>
        <w:tc>
          <w:tcPr>
            <w:tcW w:w="1938" w:type="pct"/>
            <w:shd w:val="clear" w:color="auto" w:fill="auto"/>
            <w:vAlign w:val="center"/>
          </w:tcPr>
          <w:p w:rsidR="008C1B57" w:rsidRDefault="00167689" w:rsidP="008C1B57">
            <w:pPr>
              <w:pStyle w:val="Tabellacepav"/>
              <w:rPr>
                <w:noProof/>
              </w:rPr>
            </w:pPr>
            <w:r>
              <w:rPr>
                <w:noProof/>
              </w:rPr>
              <w:drawing>
                <wp:inline distT="0" distB="0" distL="0" distR="0" wp14:anchorId="362802F7" wp14:editId="3806867D">
                  <wp:extent cx="1215158" cy="2160000"/>
                  <wp:effectExtent l="0" t="0" r="4445" b="0"/>
                  <wp:docPr id="16" name="Immagine 16" descr="\\Ambientale2009\ATR\Cepav2\PMA BS-VR\08.Foto e schede punto\Acque sotterranee\Piezometri\2021-02\LO-02 MONTE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2\LO-02 MONTE torbidità.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c>
          <w:tcPr>
            <w:tcW w:w="1907" w:type="pct"/>
            <w:shd w:val="clear" w:color="auto" w:fill="auto"/>
            <w:vAlign w:val="center"/>
          </w:tcPr>
          <w:p w:rsidR="008C1B57" w:rsidRPr="00AF4BFF" w:rsidRDefault="00167689" w:rsidP="008C1B57">
            <w:pPr>
              <w:pStyle w:val="Tabellacepav"/>
              <w:rPr>
                <w:highlight w:val="yellow"/>
              </w:rPr>
            </w:pPr>
            <w:r>
              <w:rPr>
                <w:noProof/>
              </w:rPr>
              <w:drawing>
                <wp:inline distT="0" distB="0" distL="0" distR="0" wp14:anchorId="6D622B32" wp14:editId="6A20096F">
                  <wp:extent cx="1215158" cy="2160000"/>
                  <wp:effectExtent l="0" t="0" r="4445" b="0"/>
                  <wp:docPr id="18" name="Immagine 18" descr="\\Ambientale2009\ATR\Cepav2\PMA BS-VR\08.Foto e schede punto\Acque sotterranee\Piezometri\2021-02\LO-02 VALLE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2\LO-02 VALLE torbidità.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2D1E7A" w:rsidRDefault="002D1E7A" w:rsidP="008C1B57">
      <w:pPr>
        <w:ind w:right="141"/>
        <w:jc w:val="center"/>
        <w:rPr>
          <w:rFonts w:ascii="Calibri" w:hAnsi="Calibri"/>
          <w:b/>
          <w:sz w:val="18"/>
          <w:szCs w:val="22"/>
          <w:lang w:val="it-IT"/>
        </w:rPr>
      </w:pPr>
    </w:p>
    <w:p w:rsidR="008C1B57" w:rsidRDefault="008C1B57" w:rsidP="008C1B57">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6</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LO-02 MONTE ed LO-02 VALLE EST</w:t>
      </w:r>
    </w:p>
    <w:p w:rsidR="008C1B57" w:rsidRDefault="008C1B57" w:rsidP="008C1B57">
      <w:pPr>
        <w:ind w:right="141"/>
        <w:jc w:val="center"/>
        <w:rPr>
          <w:rFonts w:ascii="Calibri" w:hAnsi="Calibri"/>
          <w:b/>
          <w:sz w:val="18"/>
          <w:lang w:val="it-IT"/>
        </w:rPr>
      </w:pPr>
    </w:p>
    <w:p w:rsidR="008C1B57" w:rsidRDefault="008C1B57" w:rsidP="008C1B57">
      <w:pPr>
        <w:ind w:right="141"/>
        <w:jc w:val="center"/>
        <w:rPr>
          <w:rFonts w:ascii="Calibri" w:hAnsi="Calibri"/>
          <w:b/>
          <w:sz w:val="18"/>
          <w:lang w:val="it-IT"/>
        </w:rPr>
      </w:pPr>
    </w:p>
    <w:tbl>
      <w:tblPr>
        <w:tblW w:w="7868" w:type="dxa"/>
        <w:jc w:val="center"/>
        <w:tblInd w:w="-1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1276"/>
        <w:gridCol w:w="1559"/>
        <w:gridCol w:w="1559"/>
        <w:gridCol w:w="1418"/>
      </w:tblGrid>
      <w:tr w:rsidR="008C1B57" w:rsidRPr="006F2496" w:rsidTr="008C1B57">
        <w:trPr>
          <w:trHeight w:val="56"/>
          <w:tblHeader/>
          <w:jc w:val="center"/>
        </w:trPr>
        <w:tc>
          <w:tcPr>
            <w:tcW w:w="2056" w:type="dxa"/>
            <w:vMerge w:val="restart"/>
            <w:shd w:val="clear" w:color="auto" w:fill="D9D9D9" w:themeFill="background1" w:themeFillShade="D9"/>
            <w:vAlign w:val="center"/>
          </w:tcPr>
          <w:p w:rsidR="008C1B57" w:rsidRPr="006F2496" w:rsidRDefault="008C1B57" w:rsidP="008C1B57">
            <w:pPr>
              <w:pStyle w:val="NormaleBS-TG"/>
              <w:spacing w:line="240" w:lineRule="auto"/>
              <w:jc w:val="center"/>
              <w:rPr>
                <w:sz w:val="16"/>
                <w:szCs w:val="16"/>
              </w:rPr>
            </w:pPr>
            <w:r w:rsidRPr="006F2496">
              <w:rPr>
                <w:b/>
                <w:bCs/>
                <w:color w:val="000000"/>
                <w:szCs w:val="24"/>
              </w:rPr>
              <w:t>Parametri</w:t>
            </w:r>
          </w:p>
        </w:tc>
        <w:tc>
          <w:tcPr>
            <w:tcW w:w="1276" w:type="dxa"/>
            <w:vMerge w:val="restart"/>
            <w:shd w:val="clear" w:color="auto" w:fill="D9D9D9" w:themeFill="background1" w:themeFillShade="D9"/>
            <w:vAlign w:val="center"/>
          </w:tcPr>
          <w:p w:rsidR="008C1B57" w:rsidRPr="006F2496" w:rsidRDefault="008C1B57" w:rsidP="008C1B57">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8C1B57" w:rsidRPr="006F2496" w:rsidRDefault="008C1B57" w:rsidP="008C1B57">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559" w:type="dxa"/>
            <w:vMerge w:val="restart"/>
            <w:shd w:val="clear" w:color="auto" w:fill="D9D9D9" w:themeFill="background1" w:themeFillShade="D9"/>
            <w:vAlign w:val="center"/>
          </w:tcPr>
          <w:p w:rsidR="008C1B57" w:rsidRPr="006F2496" w:rsidRDefault="008C1B57" w:rsidP="008C1B57">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2977" w:type="dxa"/>
            <w:gridSpan w:val="2"/>
            <w:shd w:val="clear" w:color="auto" w:fill="D9D9D9" w:themeFill="background1" w:themeFillShade="D9"/>
            <w:vAlign w:val="center"/>
          </w:tcPr>
          <w:p w:rsidR="008C1B57" w:rsidRPr="00FE3634" w:rsidRDefault="00FE3634" w:rsidP="008C1B57">
            <w:pPr>
              <w:pStyle w:val="NormaleBS-TG"/>
              <w:spacing w:line="240" w:lineRule="auto"/>
              <w:ind w:left="-152" w:right="-108" w:hanging="10"/>
              <w:jc w:val="center"/>
              <w:rPr>
                <w:bCs/>
                <w:color w:val="000000"/>
                <w:sz w:val="18"/>
                <w:szCs w:val="18"/>
              </w:rPr>
            </w:pPr>
            <w:r w:rsidRPr="00FE3634">
              <w:rPr>
                <w:bCs/>
                <w:color w:val="000000"/>
                <w:sz w:val="18"/>
                <w:szCs w:val="18"/>
              </w:rPr>
              <w:t>I trimestre</w:t>
            </w:r>
            <w:r w:rsidR="00612D96">
              <w:rPr>
                <w:bCs/>
                <w:color w:val="000000"/>
                <w:sz w:val="18"/>
                <w:szCs w:val="18"/>
              </w:rPr>
              <w:t xml:space="preserve"> 2021 - CO</w:t>
            </w:r>
          </w:p>
          <w:p w:rsidR="008C1B57" w:rsidRPr="00FE3634" w:rsidRDefault="00FE3634" w:rsidP="00FE3634">
            <w:pPr>
              <w:pStyle w:val="NormaleBS-TG"/>
              <w:spacing w:line="240" w:lineRule="auto"/>
              <w:ind w:left="-152" w:right="-108" w:hanging="10"/>
              <w:jc w:val="center"/>
            </w:pPr>
            <w:r w:rsidRPr="00FE3634">
              <w:rPr>
                <w:bCs/>
                <w:color w:val="000000"/>
                <w:sz w:val="18"/>
                <w:szCs w:val="18"/>
              </w:rPr>
              <w:t>12</w:t>
            </w:r>
            <w:r w:rsidR="008C1B57" w:rsidRPr="00FE3634">
              <w:rPr>
                <w:bCs/>
                <w:color w:val="000000"/>
                <w:sz w:val="18"/>
                <w:szCs w:val="18"/>
              </w:rPr>
              <w:t>/0</w:t>
            </w:r>
            <w:r w:rsidRPr="00FE3634">
              <w:rPr>
                <w:bCs/>
                <w:color w:val="000000"/>
                <w:sz w:val="18"/>
                <w:szCs w:val="18"/>
              </w:rPr>
              <w:t>2</w:t>
            </w:r>
            <w:r w:rsidR="008C1B57" w:rsidRPr="00FE3634">
              <w:rPr>
                <w:bCs/>
                <w:color w:val="000000"/>
                <w:sz w:val="18"/>
                <w:szCs w:val="18"/>
              </w:rPr>
              <w:t>/202</w:t>
            </w:r>
            <w:r w:rsidRPr="00FE3634">
              <w:rPr>
                <w:bCs/>
                <w:color w:val="000000"/>
                <w:sz w:val="18"/>
                <w:szCs w:val="18"/>
              </w:rPr>
              <w:t>1</w:t>
            </w:r>
          </w:p>
        </w:tc>
      </w:tr>
      <w:tr w:rsidR="008C1B57" w:rsidRPr="006F2496" w:rsidTr="008C1B57">
        <w:trPr>
          <w:trHeight w:val="56"/>
          <w:tblHeader/>
          <w:jc w:val="center"/>
        </w:trPr>
        <w:tc>
          <w:tcPr>
            <w:tcW w:w="2056" w:type="dxa"/>
            <w:vMerge/>
            <w:shd w:val="clear" w:color="auto" w:fill="D9D9D9" w:themeFill="background1" w:themeFillShade="D9"/>
            <w:vAlign w:val="center"/>
          </w:tcPr>
          <w:p w:rsidR="008C1B57" w:rsidRPr="006F2496" w:rsidRDefault="008C1B57" w:rsidP="008C1B57">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8C1B57" w:rsidRPr="006F2496" w:rsidRDefault="008C1B57" w:rsidP="008C1B57">
            <w:pPr>
              <w:pStyle w:val="NormaleBS-TG"/>
              <w:spacing w:line="240" w:lineRule="auto"/>
              <w:ind w:left="-152" w:right="-108" w:hanging="10"/>
              <w:jc w:val="center"/>
              <w:rPr>
                <w:b/>
                <w:bCs/>
                <w:color w:val="000000"/>
                <w:sz w:val="18"/>
                <w:szCs w:val="18"/>
              </w:rPr>
            </w:pPr>
          </w:p>
        </w:tc>
        <w:tc>
          <w:tcPr>
            <w:tcW w:w="1559" w:type="dxa"/>
            <w:vMerge/>
            <w:shd w:val="clear" w:color="auto" w:fill="D9D9D9" w:themeFill="background1" w:themeFillShade="D9"/>
            <w:vAlign w:val="center"/>
          </w:tcPr>
          <w:p w:rsidR="008C1B57" w:rsidRPr="006F2496" w:rsidRDefault="008C1B57" w:rsidP="008C1B57">
            <w:pPr>
              <w:pStyle w:val="NormaleBS-TG"/>
              <w:spacing w:line="240" w:lineRule="auto"/>
              <w:jc w:val="center"/>
              <w:rPr>
                <w:b/>
                <w:bCs/>
                <w:color w:val="000000"/>
                <w:sz w:val="18"/>
                <w:szCs w:val="18"/>
              </w:rPr>
            </w:pPr>
          </w:p>
        </w:tc>
        <w:tc>
          <w:tcPr>
            <w:tcW w:w="1559" w:type="dxa"/>
            <w:shd w:val="clear" w:color="auto" w:fill="D9D9D9" w:themeFill="background1" w:themeFillShade="D9"/>
            <w:vAlign w:val="center"/>
          </w:tcPr>
          <w:p w:rsidR="008C1B57" w:rsidRPr="00FE3634" w:rsidRDefault="008C1B57" w:rsidP="008C1B57">
            <w:pPr>
              <w:ind w:right="-108"/>
              <w:jc w:val="center"/>
              <w:rPr>
                <w:rFonts w:ascii="Calibri" w:hAnsi="Calibri"/>
                <w:b/>
                <w:bCs/>
                <w:color w:val="000000"/>
                <w:sz w:val="16"/>
                <w:szCs w:val="16"/>
              </w:rPr>
            </w:pPr>
            <w:r w:rsidRPr="00FE3634">
              <w:rPr>
                <w:rFonts w:ascii="Calibri" w:hAnsi="Calibri"/>
                <w:b/>
                <w:bCs/>
                <w:color w:val="000000"/>
                <w:sz w:val="16"/>
                <w:szCs w:val="16"/>
              </w:rPr>
              <w:t>Monte</w:t>
            </w:r>
          </w:p>
        </w:tc>
        <w:tc>
          <w:tcPr>
            <w:tcW w:w="1418" w:type="dxa"/>
            <w:shd w:val="clear" w:color="auto" w:fill="D9D9D9" w:themeFill="background1" w:themeFillShade="D9"/>
            <w:vAlign w:val="center"/>
          </w:tcPr>
          <w:p w:rsidR="008C1B57" w:rsidRPr="00FE3634" w:rsidRDefault="008C1B57" w:rsidP="008C1B57">
            <w:pPr>
              <w:ind w:right="-108"/>
              <w:jc w:val="center"/>
              <w:rPr>
                <w:rFonts w:ascii="Calibri" w:hAnsi="Calibri"/>
                <w:b/>
                <w:bCs/>
                <w:color w:val="000000"/>
                <w:sz w:val="16"/>
                <w:szCs w:val="16"/>
              </w:rPr>
            </w:pPr>
            <w:r w:rsidRPr="00FE3634">
              <w:rPr>
                <w:rFonts w:ascii="Calibri" w:hAnsi="Calibri"/>
                <w:b/>
                <w:bCs/>
                <w:color w:val="000000"/>
                <w:sz w:val="16"/>
                <w:szCs w:val="16"/>
              </w:rPr>
              <w:t>Valle</w:t>
            </w:r>
          </w:p>
        </w:tc>
      </w:tr>
      <w:tr w:rsidR="008C1B57" w:rsidRPr="006F2496" w:rsidTr="008C1B57">
        <w:trPr>
          <w:trHeight w:val="56"/>
          <w:tblHeader/>
          <w:jc w:val="center"/>
        </w:trPr>
        <w:tc>
          <w:tcPr>
            <w:tcW w:w="2056" w:type="dxa"/>
            <w:vMerge/>
            <w:shd w:val="clear" w:color="auto" w:fill="D9D9D9" w:themeFill="background1" w:themeFillShade="D9"/>
            <w:vAlign w:val="center"/>
          </w:tcPr>
          <w:p w:rsidR="008C1B57" w:rsidRPr="006F2496" w:rsidRDefault="008C1B57" w:rsidP="008C1B57">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8C1B57" w:rsidRPr="006F2496" w:rsidRDefault="008C1B57" w:rsidP="008C1B57">
            <w:pPr>
              <w:pStyle w:val="NormaleBS-TG"/>
              <w:spacing w:line="240" w:lineRule="auto"/>
              <w:ind w:left="-152" w:right="-108" w:hanging="10"/>
              <w:jc w:val="center"/>
              <w:rPr>
                <w:b/>
                <w:bCs/>
                <w:color w:val="000000"/>
                <w:sz w:val="18"/>
                <w:szCs w:val="18"/>
              </w:rPr>
            </w:pPr>
          </w:p>
        </w:tc>
        <w:tc>
          <w:tcPr>
            <w:tcW w:w="1559" w:type="dxa"/>
            <w:vMerge/>
            <w:shd w:val="clear" w:color="auto" w:fill="D9D9D9" w:themeFill="background1" w:themeFillShade="D9"/>
            <w:vAlign w:val="center"/>
          </w:tcPr>
          <w:p w:rsidR="008C1B57" w:rsidRPr="006F2496" w:rsidRDefault="008C1B57" w:rsidP="008C1B57">
            <w:pPr>
              <w:pStyle w:val="NormaleBS-TG"/>
              <w:spacing w:line="240" w:lineRule="auto"/>
              <w:jc w:val="center"/>
              <w:rPr>
                <w:b/>
                <w:bCs/>
                <w:color w:val="000000"/>
                <w:sz w:val="18"/>
                <w:szCs w:val="18"/>
              </w:rPr>
            </w:pPr>
          </w:p>
        </w:tc>
        <w:tc>
          <w:tcPr>
            <w:tcW w:w="1559" w:type="dxa"/>
            <w:shd w:val="clear" w:color="auto" w:fill="D9D9D9" w:themeFill="background1" w:themeFillShade="D9"/>
            <w:vAlign w:val="center"/>
          </w:tcPr>
          <w:p w:rsidR="008C1B57" w:rsidRPr="00FE3634" w:rsidRDefault="008C1B57" w:rsidP="008C1B57">
            <w:pPr>
              <w:ind w:right="-108"/>
              <w:jc w:val="center"/>
              <w:rPr>
                <w:rFonts w:ascii="Calibri" w:hAnsi="Calibri"/>
                <w:b/>
                <w:bCs/>
                <w:color w:val="000000"/>
                <w:sz w:val="16"/>
                <w:szCs w:val="16"/>
              </w:rPr>
            </w:pPr>
            <w:r w:rsidRPr="00FE3634">
              <w:rPr>
                <w:rFonts w:ascii="Calibri" w:hAnsi="Calibri"/>
                <w:b/>
                <w:color w:val="000000"/>
                <w:sz w:val="16"/>
                <w:szCs w:val="16"/>
              </w:rPr>
              <w:t>LO-02 MONTE</w:t>
            </w:r>
          </w:p>
        </w:tc>
        <w:tc>
          <w:tcPr>
            <w:tcW w:w="1418" w:type="dxa"/>
            <w:shd w:val="clear" w:color="auto" w:fill="D9D9D9" w:themeFill="background1" w:themeFillShade="D9"/>
            <w:vAlign w:val="center"/>
          </w:tcPr>
          <w:p w:rsidR="008C1B57" w:rsidRPr="00FE3634" w:rsidRDefault="008C1B57" w:rsidP="008C1B57">
            <w:pPr>
              <w:ind w:right="-108"/>
              <w:jc w:val="center"/>
              <w:rPr>
                <w:rFonts w:ascii="Calibri" w:hAnsi="Calibri"/>
                <w:b/>
                <w:bCs/>
                <w:color w:val="000000"/>
                <w:sz w:val="16"/>
                <w:szCs w:val="16"/>
              </w:rPr>
            </w:pPr>
            <w:r w:rsidRPr="00FE3634">
              <w:rPr>
                <w:rFonts w:ascii="Calibri" w:hAnsi="Calibri"/>
                <w:b/>
                <w:color w:val="000000"/>
                <w:sz w:val="16"/>
                <w:szCs w:val="16"/>
              </w:rPr>
              <w:t>LO-02 VALLE EST</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°C</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15,5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16,6</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unità pH</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6,9</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7,3</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meq/l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4,7</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meq/l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447</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288</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µS/cm (20 °C)</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746</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767</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mV</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129</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114</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7,02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8,15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 saturazione</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71,2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85</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16</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0,7</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0,4</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200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5</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113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77,9</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50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5</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200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20</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36,3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27,7</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50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5</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w:t>
            </w:r>
          </w:p>
        </w:tc>
        <w:tc>
          <w:tcPr>
            <w:tcW w:w="1559" w:type="dxa"/>
            <w:vAlign w:val="center"/>
          </w:tcPr>
          <w:p w:rsidR="00515700" w:rsidRPr="004232D6" w:rsidRDefault="00515700" w:rsidP="008C1B57">
            <w:pPr>
              <w:pStyle w:val="NormaleBS-TG"/>
              <w:spacing w:line="240" w:lineRule="auto"/>
              <w:ind w:right="5"/>
              <w:jc w:val="center"/>
              <w:rPr>
                <w:sz w:val="16"/>
                <w:szCs w:val="16"/>
              </w:rPr>
            </w:pPr>
            <w:r w:rsidRPr="004232D6">
              <w:rPr>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20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1,6</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1,2</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1000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2</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40,9</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3000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10</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0.04</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0.04</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67</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24</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105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250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mg/l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30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35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350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30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Benzene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15</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50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10</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25</w:t>
            </w:r>
          </w:p>
        </w:tc>
        <w:tc>
          <w:tcPr>
            <w:tcW w:w="1559"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0,1</w:t>
            </w:r>
          </w:p>
        </w:tc>
        <w:tc>
          <w:tcPr>
            <w:tcW w:w="1559" w:type="dxa"/>
            <w:vAlign w:val="center"/>
          </w:tcPr>
          <w:p w:rsidR="00515700" w:rsidRPr="004232D6" w:rsidRDefault="00515700" w:rsidP="008C1B57">
            <w:pPr>
              <w:pStyle w:val="NormaleBS-TG"/>
              <w:spacing w:line="240" w:lineRule="auto"/>
              <w:ind w:right="5"/>
              <w:jc w:val="center"/>
              <w:rPr>
                <w:sz w:val="16"/>
                <w:szCs w:val="16"/>
              </w:rPr>
            </w:pPr>
            <w:r w:rsidRPr="004232D6">
              <w:rPr>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0,01</w:t>
            </w:r>
          </w:p>
        </w:tc>
        <w:tc>
          <w:tcPr>
            <w:tcW w:w="1559" w:type="dxa"/>
            <w:vAlign w:val="center"/>
          </w:tcPr>
          <w:p w:rsidR="00515700" w:rsidRPr="004232D6" w:rsidRDefault="00515700" w:rsidP="008C1B57">
            <w:pPr>
              <w:pStyle w:val="NormaleBS-TG"/>
              <w:spacing w:line="240" w:lineRule="auto"/>
              <w:ind w:right="5"/>
              <w:jc w:val="center"/>
              <w:rPr>
                <w:sz w:val="16"/>
                <w:szCs w:val="16"/>
              </w:rPr>
            </w:pPr>
            <w:r w:rsidRPr="004232D6">
              <w:rPr>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276" w:type="dxa"/>
            <w:vAlign w:val="center"/>
          </w:tcPr>
          <w:p w:rsidR="00515700" w:rsidRPr="004232D6" w:rsidRDefault="00515700" w:rsidP="008C1B57">
            <w:pPr>
              <w:jc w:val="center"/>
              <w:rPr>
                <w:rFonts w:ascii="Calibri" w:hAnsi="Calibri"/>
                <w:color w:val="000000"/>
                <w:sz w:val="16"/>
                <w:szCs w:val="16"/>
              </w:rPr>
            </w:pPr>
            <w:r w:rsidRPr="004232D6">
              <w:rPr>
                <w:rFonts w:ascii="Calibri" w:hAnsi="Calibri"/>
                <w:color w:val="000000"/>
                <w:sz w:val="16"/>
                <w:szCs w:val="16"/>
              </w:rPr>
              <w:t>0,1</w:t>
            </w:r>
          </w:p>
        </w:tc>
        <w:tc>
          <w:tcPr>
            <w:tcW w:w="1559" w:type="dxa"/>
            <w:vAlign w:val="center"/>
          </w:tcPr>
          <w:p w:rsidR="00515700" w:rsidRPr="004232D6" w:rsidRDefault="00515700" w:rsidP="008C1B57">
            <w:pPr>
              <w:pStyle w:val="NormaleBS-TG"/>
              <w:spacing w:line="240" w:lineRule="auto"/>
              <w:ind w:right="5"/>
              <w:jc w:val="center"/>
              <w:rPr>
                <w:sz w:val="16"/>
                <w:szCs w:val="16"/>
              </w:rPr>
            </w:pPr>
            <w:r w:rsidRPr="004232D6">
              <w:rPr>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276" w:type="dxa"/>
            <w:vAlign w:val="center"/>
          </w:tcPr>
          <w:p w:rsidR="00515700" w:rsidRPr="004232D6" w:rsidRDefault="00515700" w:rsidP="008C1B57">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559" w:type="dxa"/>
            <w:vAlign w:val="center"/>
          </w:tcPr>
          <w:p w:rsidR="00515700" w:rsidRPr="004232D6" w:rsidRDefault="00515700" w:rsidP="008C1B57">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1.5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0.15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3</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0.3</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0.05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1.5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1.1</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0,2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0,2</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0.15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8C1B57">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10</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0.3</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0.3</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810</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60</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0.50</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0.50</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0.15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0.2</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0.02</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0.02</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0.001</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0.001</w:t>
            </w:r>
          </w:p>
        </w:tc>
      </w:tr>
      <w:tr w:rsidR="00515700" w:rsidRPr="006F2496" w:rsidTr="000224E0">
        <w:trPr>
          <w:jc w:val="center"/>
        </w:trPr>
        <w:tc>
          <w:tcPr>
            <w:tcW w:w="2056" w:type="dxa"/>
            <w:vAlign w:val="center"/>
          </w:tcPr>
          <w:p w:rsidR="00515700" w:rsidRPr="004232D6" w:rsidRDefault="00515700" w:rsidP="008C1B57">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276"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0.05</w:t>
            </w:r>
          </w:p>
        </w:tc>
        <w:tc>
          <w:tcPr>
            <w:tcW w:w="1559" w:type="dxa"/>
            <w:vAlign w:val="center"/>
          </w:tcPr>
          <w:p w:rsidR="00515700" w:rsidRPr="004232D6" w:rsidRDefault="00515700" w:rsidP="008C1B57">
            <w:pPr>
              <w:jc w:val="center"/>
              <w:rPr>
                <w:rFonts w:asciiTheme="minorHAnsi" w:hAnsiTheme="minorHAnsi"/>
                <w:sz w:val="16"/>
                <w:szCs w:val="16"/>
              </w:rPr>
            </w:pPr>
            <w:r w:rsidRPr="004232D6">
              <w:rPr>
                <w:rFonts w:asciiTheme="minorHAnsi" w:hAnsiTheme="minorHAnsi"/>
                <w:sz w:val="16"/>
                <w:szCs w:val="16"/>
              </w:rPr>
              <w:t>µg/l</w:t>
            </w:r>
          </w:p>
        </w:tc>
        <w:tc>
          <w:tcPr>
            <w:tcW w:w="1559"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c>
          <w:tcPr>
            <w:tcW w:w="1418" w:type="dxa"/>
            <w:vAlign w:val="center"/>
          </w:tcPr>
          <w:p w:rsidR="00515700" w:rsidRPr="00515700" w:rsidRDefault="00515700">
            <w:pPr>
              <w:jc w:val="center"/>
              <w:rPr>
                <w:rFonts w:ascii="Calibri" w:hAnsi="Calibri"/>
                <w:color w:val="000000"/>
                <w:sz w:val="16"/>
                <w:szCs w:val="16"/>
              </w:rPr>
            </w:pPr>
            <w:r w:rsidRPr="00515700">
              <w:rPr>
                <w:rFonts w:ascii="Calibri" w:hAnsi="Calibri"/>
                <w:color w:val="000000"/>
                <w:sz w:val="16"/>
                <w:szCs w:val="16"/>
              </w:rPr>
              <w:t>&lt; 0.005</w:t>
            </w:r>
          </w:p>
        </w:tc>
      </w:tr>
      <w:tr w:rsidR="008C1B57" w:rsidRPr="006F2496" w:rsidTr="008C1B57">
        <w:trPr>
          <w:jc w:val="center"/>
        </w:trPr>
        <w:tc>
          <w:tcPr>
            <w:tcW w:w="2056" w:type="dxa"/>
            <w:vAlign w:val="center"/>
          </w:tcPr>
          <w:p w:rsidR="008C1B57" w:rsidRPr="006F2496" w:rsidRDefault="008C1B57" w:rsidP="008C1B57">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276" w:type="dxa"/>
            <w:vAlign w:val="center"/>
          </w:tcPr>
          <w:p w:rsidR="008C1B57" w:rsidRPr="006F2496" w:rsidRDefault="008C1B57" w:rsidP="008C1B57">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559" w:type="dxa"/>
            <w:vAlign w:val="center"/>
          </w:tcPr>
          <w:p w:rsidR="008C1B57" w:rsidRPr="006F2496" w:rsidRDefault="008C1B57" w:rsidP="008C1B57">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559" w:type="dxa"/>
            <w:vAlign w:val="center"/>
          </w:tcPr>
          <w:p w:rsidR="008C1B57" w:rsidRPr="006F2496" w:rsidRDefault="008C1B57" w:rsidP="008C1B57">
            <w:pPr>
              <w:jc w:val="center"/>
              <w:rPr>
                <w:rFonts w:asciiTheme="minorHAnsi" w:hAnsiTheme="minorHAnsi"/>
                <w:color w:val="000000"/>
                <w:sz w:val="16"/>
                <w:szCs w:val="16"/>
              </w:rPr>
            </w:pPr>
            <w:r>
              <w:rPr>
                <w:rFonts w:ascii="Calibri" w:hAnsi="Calibri"/>
                <w:color w:val="000000"/>
                <w:sz w:val="16"/>
                <w:szCs w:val="16"/>
              </w:rPr>
              <w:t>&lt; 0.0</w:t>
            </w:r>
            <w:r w:rsidRPr="00AE5726">
              <w:rPr>
                <w:rFonts w:ascii="Calibri" w:hAnsi="Calibri"/>
                <w:color w:val="000000"/>
                <w:sz w:val="16"/>
                <w:szCs w:val="16"/>
              </w:rPr>
              <w:t>5</w:t>
            </w:r>
          </w:p>
        </w:tc>
        <w:tc>
          <w:tcPr>
            <w:tcW w:w="1418" w:type="dxa"/>
            <w:vAlign w:val="center"/>
          </w:tcPr>
          <w:p w:rsidR="008C1B57" w:rsidRPr="00B644ED" w:rsidRDefault="008C1B57" w:rsidP="008C1B57">
            <w:pPr>
              <w:jc w:val="center"/>
              <w:rPr>
                <w:rFonts w:ascii="Calibri" w:hAnsi="Calibri"/>
                <w:color w:val="000000"/>
                <w:sz w:val="16"/>
                <w:szCs w:val="16"/>
              </w:rPr>
            </w:pPr>
            <w:r w:rsidRPr="008F226E">
              <w:rPr>
                <w:rFonts w:ascii="Calibri" w:hAnsi="Calibri"/>
                <w:color w:val="000000"/>
                <w:sz w:val="16"/>
                <w:szCs w:val="16"/>
              </w:rPr>
              <w:t>&lt; 0.05</w:t>
            </w:r>
          </w:p>
        </w:tc>
      </w:tr>
      <w:tr w:rsidR="008C1B57" w:rsidRPr="006F2496" w:rsidTr="008C1B57">
        <w:trPr>
          <w:jc w:val="center"/>
        </w:trPr>
        <w:tc>
          <w:tcPr>
            <w:tcW w:w="2056" w:type="dxa"/>
            <w:vAlign w:val="center"/>
          </w:tcPr>
          <w:p w:rsidR="008C1B57" w:rsidRPr="006F2496" w:rsidRDefault="008C1B57" w:rsidP="008C1B57">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276" w:type="dxa"/>
            <w:vAlign w:val="center"/>
          </w:tcPr>
          <w:p w:rsidR="008C1B57" w:rsidRPr="006F2496" w:rsidRDefault="008C1B57" w:rsidP="008C1B57">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559" w:type="dxa"/>
            <w:vAlign w:val="center"/>
          </w:tcPr>
          <w:p w:rsidR="008C1B57" w:rsidRPr="006F2496" w:rsidRDefault="008C1B57" w:rsidP="008C1B57">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559" w:type="dxa"/>
            <w:vAlign w:val="center"/>
          </w:tcPr>
          <w:p w:rsidR="008C1B57" w:rsidRDefault="008C1B57" w:rsidP="008C1B57">
            <w:pPr>
              <w:jc w:val="center"/>
            </w:pPr>
            <w:r w:rsidRPr="00AF3EE3">
              <w:rPr>
                <w:rFonts w:ascii="Calibri" w:hAnsi="Calibri"/>
                <w:color w:val="000000"/>
                <w:sz w:val="16"/>
                <w:szCs w:val="16"/>
              </w:rPr>
              <w:t>&lt; 0.05</w:t>
            </w:r>
          </w:p>
        </w:tc>
        <w:tc>
          <w:tcPr>
            <w:tcW w:w="1418" w:type="dxa"/>
            <w:vAlign w:val="center"/>
          </w:tcPr>
          <w:p w:rsidR="008C1B57" w:rsidRPr="00B644ED" w:rsidRDefault="008C1B57" w:rsidP="008C1B57">
            <w:pPr>
              <w:jc w:val="center"/>
              <w:rPr>
                <w:rFonts w:ascii="Calibri" w:hAnsi="Calibri"/>
                <w:color w:val="000000"/>
                <w:sz w:val="16"/>
                <w:szCs w:val="16"/>
              </w:rPr>
            </w:pPr>
            <w:r w:rsidRPr="00AF3EE3">
              <w:rPr>
                <w:rFonts w:ascii="Calibri" w:hAnsi="Calibri"/>
                <w:color w:val="000000"/>
                <w:sz w:val="16"/>
                <w:szCs w:val="16"/>
              </w:rPr>
              <w:t>&lt; 0.05</w:t>
            </w:r>
          </w:p>
        </w:tc>
      </w:tr>
    </w:tbl>
    <w:p w:rsidR="008C1B57" w:rsidRDefault="008C1B57" w:rsidP="008C1B57">
      <w:pPr>
        <w:ind w:right="141"/>
        <w:jc w:val="center"/>
        <w:rPr>
          <w:rFonts w:ascii="Calibri" w:hAnsi="Calibri"/>
          <w:b/>
          <w:sz w:val="18"/>
          <w:szCs w:val="22"/>
          <w:lang w:val="it-IT"/>
        </w:rPr>
      </w:pPr>
    </w:p>
    <w:p w:rsidR="008C1B57" w:rsidRPr="006A3D0C" w:rsidRDefault="008C1B57" w:rsidP="008C1B57">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6</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LO-02 MONTE e VALLE EST</w:t>
      </w:r>
    </w:p>
    <w:p w:rsidR="008C1B57" w:rsidRDefault="008C1B57" w:rsidP="008C1B57">
      <w:pPr>
        <w:ind w:right="141"/>
        <w:jc w:val="center"/>
        <w:rPr>
          <w:rFonts w:ascii="Calibri" w:hAnsi="Calibri"/>
          <w:sz w:val="22"/>
          <w:szCs w:val="22"/>
          <w:lang w:val="it-IT" w:eastAsia="en-US"/>
        </w:rPr>
      </w:pPr>
    </w:p>
    <w:p w:rsidR="008C1B57" w:rsidRDefault="008C1B57" w:rsidP="008C1B57">
      <w:pPr>
        <w:spacing w:after="60" w:line="288" w:lineRule="auto"/>
        <w:ind w:right="142"/>
        <w:contextualSpacing/>
        <w:jc w:val="both"/>
        <w:rPr>
          <w:rFonts w:ascii="Calibri" w:hAnsi="Calibri"/>
          <w:sz w:val="22"/>
          <w:szCs w:val="22"/>
          <w:lang w:val="it-IT" w:eastAsia="en-US"/>
        </w:rPr>
      </w:pPr>
      <w:r w:rsidRPr="00066CFE">
        <w:rPr>
          <w:rFonts w:ascii="Calibri" w:hAnsi="Calibri"/>
          <w:sz w:val="22"/>
          <w:szCs w:val="22"/>
          <w:lang w:val="it-IT" w:eastAsia="en-US"/>
        </w:rPr>
        <w:t>Le concentrazioni dei parametri analizzati sono risultate sempre inferiori ai limiti normativi (D.Lgs 152/2006 - Parte Quarta, Titolo V, All.5, Tab.2 e successivi aggiornamenti).</w:t>
      </w:r>
    </w:p>
    <w:p w:rsidR="007B7E10" w:rsidRDefault="007B7E10" w:rsidP="008C1B57">
      <w:pPr>
        <w:spacing w:after="60" w:line="288" w:lineRule="auto"/>
        <w:ind w:right="142"/>
        <w:contextualSpacing/>
        <w:jc w:val="both"/>
        <w:rPr>
          <w:rFonts w:ascii="Calibri" w:hAnsi="Calibri"/>
          <w:sz w:val="22"/>
          <w:szCs w:val="22"/>
          <w:lang w:val="it-IT" w:eastAsia="en-US"/>
        </w:rPr>
      </w:pPr>
    </w:p>
    <w:p w:rsidR="008C1B57" w:rsidRPr="00BC57F7" w:rsidRDefault="008C1B57" w:rsidP="008C1B57">
      <w:pPr>
        <w:pStyle w:val="Titolo3"/>
        <w:keepNext w:val="0"/>
        <w:numPr>
          <w:ilvl w:val="2"/>
          <w:numId w:val="20"/>
        </w:numPr>
        <w:overflowPunct w:val="0"/>
        <w:autoSpaceDE w:val="0"/>
        <w:autoSpaceDN w:val="0"/>
        <w:adjustRightInd w:val="0"/>
        <w:spacing w:after="240"/>
        <w:ind w:right="567"/>
        <w:textAlignment w:val="baseline"/>
      </w:pPr>
      <w:bookmarkStart w:id="43" w:name="_Toc70349390"/>
      <w:r w:rsidRPr="00BC57F7">
        <w:t>Confronto dei risultati tra le stazioni di monte e valle</w:t>
      </w:r>
      <w:bookmarkEnd w:id="43"/>
    </w:p>
    <w:p w:rsidR="007B7E10" w:rsidRDefault="007B7E10" w:rsidP="007B7E10">
      <w:pPr>
        <w:spacing w:after="60" w:line="288" w:lineRule="auto"/>
        <w:ind w:right="142"/>
        <w:contextualSpacing/>
        <w:jc w:val="both"/>
        <w:rPr>
          <w:rFonts w:ascii="Calibri" w:hAnsi="Calibri"/>
          <w:sz w:val="22"/>
          <w:szCs w:val="22"/>
          <w:lang w:val="it-IT"/>
        </w:rPr>
      </w:pPr>
      <w:r>
        <w:rPr>
          <w:rFonts w:ascii="Calibri" w:hAnsi="Calibri"/>
          <w:sz w:val="22"/>
          <w:szCs w:val="22"/>
          <w:lang w:val="it-IT"/>
        </w:rPr>
        <w:t>I due piezometri sono stati inseriti nella rete di monitoraggio</w:t>
      </w:r>
      <w:r w:rsidR="00FC352F">
        <w:rPr>
          <w:rFonts w:ascii="Calibri" w:hAnsi="Calibri"/>
          <w:sz w:val="22"/>
          <w:szCs w:val="22"/>
          <w:lang w:val="it-IT"/>
        </w:rPr>
        <w:t xml:space="preserve"> </w:t>
      </w:r>
      <w:r w:rsidR="00A9653C">
        <w:rPr>
          <w:rFonts w:ascii="Calibri" w:hAnsi="Calibri"/>
          <w:sz w:val="22"/>
          <w:szCs w:val="22"/>
          <w:lang w:val="it-IT"/>
        </w:rPr>
        <w:t xml:space="preserve">a partire dalla fine dell’anno 2020. Considerando i livelli di falda misurati e il buon accordo tra i parametri fisico-chimici rilevati nelle due campagne di monitoraggio Ante Operam (Ottobre e Dicembre 2020, rif. </w:t>
      </w:r>
      <w:r w:rsidR="00A9653C" w:rsidRPr="00A9653C">
        <w:rPr>
          <w:rFonts w:ascii="Calibri" w:hAnsi="Calibri"/>
          <w:sz w:val="22"/>
          <w:szCs w:val="22"/>
          <w:lang w:val="it-IT"/>
        </w:rPr>
        <w:t>IN0R11EE2PEMB10A7002 A</w:t>
      </w:r>
      <w:r w:rsidR="00A9653C">
        <w:rPr>
          <w:rFonts w:ascii="Calibri" w:hAnsi="Calibri"/>
          <w:sz w:val="22"/>
          <w:szCs w:val="22"/>
          <w:lang w:val="it-IT"/>
        </w:rPr>
        <w:t>) si ritiene per il momento plausibile considerare i due piez</w:t>
      </w:r>
      <w:r w:rsidR="00CB43A7">
        <w:rPr>
          <w:rFonts w:ascii="Calibri" w:hAnsi="Calibri"/>
          <w:sz w:val="22"/>
          <w:szCs w:val="22"/>
          <w:lang w:val="it-IT"/>
        </w:rPr>
        <w:t>o</w:t>
      </w:r>
      <w:r w:rsidR="00A9653C">
        <w:rPr>
          <w:rFonts w:ascii="Calibri" w:hAnsi="Calibri"/>
          <w:sz w:val="22"/>
          <w:szCs w:val="22"/>
          <w:lang w:val="it-IT"/>
        </w:rPr>
        <w:t>m</w:t>
      </w:r>
      <w:r w:rsidR="00CB43A7">
        <w:rPr>
          <w:rFonts w:ascii="Calibri" w:hAnsi="Calibri"/>
          <w:sz w:val="22"/>
          <w:szCs w:val="22"/>
          <w:lang w:val="it-IT"/>
        </w:rPr>
        <w:t>e</w:t>
      </w:r>
      <w:r w:rsidR="00A9653C">
        <w:rPr>
          <w:rFonts w:ascii="Calibri" w:hAnsi="Calibri"/>
          <w:sz w:val="22"/>
          <w:szCs w:val="22"/>
          <w:lang w:val="it-IT"/>
        </w:rPr>
        <w:t xml:space="preserve">tri come </w:t>
      </w:r>
      <w:r w:rsidR="00A9653C" w:rsidRPr="00A9653C">
        <w:rPr>
          <w:rFonts w:ascii="Calibri" w:hAnsi="Calibri"/>
          <w:b/>
          <w:sz w:val="22"/>
          <w:szCs w:val="22"/>
          <w:lang w:val="it-IT"/>
        </w:rPr>
        <w:t>Coppia A</w:t>
      </w:r>
      <w:r w:rsidR="00A9653C" w:rsidRPr="00A9653C">
        <w:rPr>
          <w:rFonts w:ascii="Calibri" w:hAnsi="Calibri"/>
          <w:sz w:val="22"/>
          <w:szCs w:val="22"/>
          <w:lang w:val="it-IT" w:eastAsia="en-US"/>
        </w:rPr>
        <w:t xml:space="preserve"> </w:t>
      </w:r>
      <w:r w:rsidR="00A9653C" w:rsidRPr="00576C1C">
        <w:rPr>
          <w:rFonts w:ascii="Calibri" w:hAnsi="Calibri"/>
          <w:sz w:val="22"/>
          <w:szCs w:val="22"/>
          <w:lang w:val="it-IT" w:eastAsia="en-US"/>
        </w:rPr>
        <w:t>monitorante la falda principale.</w:t>
      </w:r>
    </w:p>
    <w:p w:rsidR="008C1B57" w:rsidRPr="00BC57F7" w:rsidRDefault="008C1B57" w:rsidP="008C1B57">
      <w:pPr>
        <w:autoSpaceDE w:val="0"/>
        <w:autoSpaceDN w:val="0"/>
        <w:adjustRightInd w:val="0"/>
        <w:spacing w:line="276" w:lineRule="auto"/>
        <w:jc w:val="both"/>
        <w:rPr>
          <w:rFonts w:ascii="Calibri" w:hAnsi="Calibri"/>
          <w:sz w:val="22"/>
          <w:szCs w:val="22"/>
          <w:lang w:val="it-IT" w:eastAsia="en-US"/>
        </w:rPr>
      </w:pPr>
      <w:r w:rsidRPr="00BC57F7">
        <w:rPr>
          <w:rFonts w:ascii="Calibri" w:hAnsi="Calibri"/>
          <w:sz w:val="22"/>
          <w:szCs w:val="22"/>
          <w:lang w:val="it-IT" w:eastAsia="en-US"/>
        </w:rPr>
        <w:t xml:space="preserve">Si riporta di seguito la tabella dove si raffrontano i dati relativi alle stazioni di MONTE e di VALLE mediante il calcolo del valore dei </w:t>
      </w:r>
      <w:r w:rsidRPr="00BC57F7">
        <w:rPr>
          <w:rFonts w:ascii="Calibri" w:hAnsi="Calibri"/>
          <w:sz w:val="22"/>
          <w:szCs w:val="22"/>
          <w:lang w:eastAsia="en-US"/>
        </w:rPr>
        <w:t>Δ</w:t>
      </w:r>
      <w:r w:rsidRPr="00BC57F7">
        <w:rPr>
          <w:rFonts w:ascii="Calibri" w:hAnsi="Calibri"/>
          <w:sz w:val="22"/>
          <w:szCs w:val="22"/>
          <w:lang w:val="it-IT" w:eastAsia="en-US"/>
        </w:rPr>
        <w:t>VIP.</w:t>
      </w:r>
    </w:p>
    <w:p w:rsidR="008C1B57" w:rsidRPr="0055667B" w:rsidRDefault="008C1B57" w:rsidP="008C1B57">
      <w:pPr>
        <w:ind w:right="141"/>
        <w:jc w:val="center"/>
        <w:rPr>
          <w:rFonts w:ascii="Calibri" w:hAnsi="Calibri"/>
          <w:b/>
          <w:sz w:val="18"/>
          <w:szCs w:val="22"/>
          <w:highlight w:val="yellow"/>
          <w:lang w:val="it-IT"/>
        </w:rPr>
      </w:pPr>
    </w:p>
    <w:p w:rsidR="008C1B57" w:rsidRPr="0055667B" w:rsidRDefault="008C1B57" w:rsidP="008C1B57">
      <w:pPr>
        <w:ind w:right="141"/>
        <w:jc w:val="center"/>
        <w:rPr>
          <w:rFonts w:ascii="Calibri" w:hAnsi="Calibri"/>
          <w:b/>
          <w:sz w:val="18"/>
          <w:szCs w:val="22"/>
          <w:highlight w:val="yellow"/>
          <w:lang w:val="it-IT"/>
        </w:rPr>
      </w:pPr>
    </w:p>
    <w:tbl>
      <w:tblPr>
        <w:tblW w:w="25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4"/>
        <w:gridCol w:w="1360"/>
        <w:gridCol w:w="1133"/>
        <w:gridCol w:w="1045"/>
      </w:tblGrid>
      <w:tr w:rsidR="001D66D9" w:rsidRPr="007F640F" w:rsidTr="000224E0">
        <w:trPr>
          <w:cantSplit/>
          <w:trHeight w:val="227"/>
          <w:tblHeader/>
          <w:jc w:val="center"/>
        </w:trPr>
        <w:tc>
          <w:tcPr>
            <w:tcW w:w="5000" w:type="pct"/>
            <w:gridSpan w:val="4"/>
            <w:shd w:val="clear" w:color="auto" w:fill="D9D9D9" w:themeFill="background1" w:themeFillShade="D9"/>
            <w:vAlign w:val="center"/>
          </w:tcPr>
          <w:p w:rsidR="001D66D9" w:rsidRPr="007F640F" w:rsidRDefault="001D66D9" w:rsidP="000224E0">
            <w:pPr>
              <w:spacing w:line="240" w:lineRule="atLeast"/>
              <w:jc w:val="center"/>
              <w:rPr>
                <w:rFonts w:asciiTheme="minorHAnsi" w:hAnsiTheme="minorHAnsi"/>
                <w:b/>
                <w:sz w:val="18"/>
                <w:szCs w:val="18"/>
              </w:rPr>
            </w:pPr>
            <w:r w:rsidRPr="007F640F">
              <w:rPr>
                <w:rFonts w:asciiTheme="minorHAnsi" w:hAnsiTheme="minorHAnsi"/>
                <w:b/>
                <w:smallCaps/>
                <w:sz w:val="18"/>
                <w:szCs w:val="18"/>
              </w:rPr>
              <w:lastRenderedPageBreak/>
              <w:t>Qualità Chimico-Fisica</w:t>
            </w:r>
          </w:p>
        </w:tc>
      </w:tr>
      <w:tr w:rsidR="001D66D9" w:rsidRPr="007F640F" w:rsidTr="00C15811">
        <w:trPr>
          <w:cantSplit/>
          <w:trHeight w:val="227"/>
          <w:tblHeader/>
          <w:jc w:val="center"/>
        </w:trPr>
        <w:tc>
          <w:tcPr>
            <w:tcW w:w="1506" w:type="pct"/>
            <w:vMerge w:val="restart"/>
            <w:vAlign w:val="center"/>
          </w:tcPr>
          <w:p w:rsidR="001D66D9" w:rsidRPr="0003445F" w:rsidRDefault="001D66D9" w:rsidP="000224E0">
            <w:pPr>
              <w:spacing w:line="240" w:lineRule="atLeast"/>
              <w:jc w:val="center"/>
              <w:rPr>
                <w:rFonts w:asciiTheme="minorHAnsi" w:hAnsiTheme="minorHAnsi"/>
                <w:b/>
                <w:sz w:val="18"/>
                <w:szCs w:val="18"/>
              </w:rPr>
            </w:pPr>
            <w:r w:rsidRPr="0003445F">
              <w:rPr>
                <w:rFonts w:asciiTheme="minorHAnsi" w:hAnsiTheme="minorHAnsi"/>
                <w:b/>
                <w:sz w:val="18"/>
                <w:szCs w:val="18"/>
              </w:rPr>
              <w:t>Parametri</w:t>
            </w:r>
          </w:p>
        </w:tc>
        <w:tc>
          <w:tcPr>
            <w:tcW w:w="3494" w:type="pct"/>
            <w:gridSpan w:val="3"/>
            <w:vAlign w:val="center"/>
          </w:tcPr>
          <w:p w:rsidR="001D66D9" w:rsidRPr="0003445F" w:rsidRDefault="001D66D9" w:rsidP="000224E0">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 VIP</w:t>
            </w:r>
          </w:p>
        </w:tc>
      </w:tr>
      <w:tr w:rsidR="001D66D9" w:rsidRPr="007F640F" w:rsidTr="00C15811">
        <w:trPr>
          <w:cantSplit/>
          <w:trHeight w:val="227"/>
          <w:tblHeader/>
          <w:jc w:val="center"/>
        </w:trPr>
        <w:tc>
          <w:tcPr>
            <w:tcW w:w="1506" w:type="pct"/>
            <w:vMerge/>
            <w:vAlign w:val="center"/>
          </w:tcPr>
          <w:p w:rsidR="001D66D9" w:rsidRPr="0003445F" w:rsidRDefault="001D66D9" w:rsidP="000224E0">
            <w:pPr>
              <w:spacing w:line="240" w:lineRule="atLeast"/>
              <w:jc w:val="center"/>
              <w:rPr>
                <w:rFonts w:asciiTheme="minorHAnsi" w:hAnsiTheme="minorHAnsi"/>
                <w:b/>
                <w:sz w:val="18"/>
                <w:szCs w:val="18"/>
              </w:rPr>
            </w:pPr>
          </w:p>
        </w:tc>
        <w:tc>
          <w:tcPr>
            <w:tcW w:w="1343" w:type="pct"/>
            <w:vAlign w:val="center"/>
          </w:tcPr>
          <w:p w:rsidR="001D66D9" w:rsidRPr="0003445F" w:rsidRDefault="001D66D9" w:rsidP="000224E0">
            <w:pPr>
              <w:spacing w:line="240" w:lineRule="atLeast"/>
              <w:jc w:val="center"/>
              <w:rPr>
                <w:rFonts w:asciiTheme="minorHAnsi" w:hAnsiTheme="minorHAnsi"/>
                <w:b/>
                <w:sz w:val="18"/>
                <w:szCs w:val="18"/>
              </w:rPr>
            </w:pPr>
            <w:r w:rsidRPr="0003445F">
              <w:rPr>
                <w:rFonts w:asciiTheme="minorHAnsi" w:hAnsiTheme="minorHAnsi"/>
                <w:b/>
                <w:sz w:val="18"/>
                <w:szCs w:val="18"/>
              </w:rPr>
              <w:t>Monte</w:t>
            </w:r>
          </w:p>
        </w:tc>
        <w:tc>
          <w:tcPr>
            <w:tcW w:w="1119" w:type="pct"/>
            <w:vAlign w:val="center"/>
          </w:tcPr>
          <w:p w:rsidR="001D66D9" w:rsidRPr="0003445F" w:rsidRDefault="001D66D9" w:rsidP="000224E0">
            <w:pPr>
              <w:spacing w:line="240" w:lineRule="atLeast"/>
              <w:jc w:val="center"/>
              <w:rPr>
                <w:rFonts w:asciiTheme="minorHAnsi" w:hAnsiTheme="minorHAnsi"/>
                <w:b/>
                <w:sz w:val="18"/>
                <w:szCs w:val="18"/>
              </w:rPr>
            </w:pPr>
            <w:r w:rsidRPr="0003445F">
              <w:rPr>
                <w:rFonts w:asciiTheme="minorHAnsi" w:hAnsiTheme="minorHAnsi"/>
                <w:b/>
                <w:sz w:val="18"/>
                <w:szCs w:val="18"/>
              </w:rPr>
              <w:t>Valle</w:t>
            </w:r>
          </w:p>
        </w:tc>
        <w:tc>
          <w:tcPr>
            <w:tcW w:w="1031" w:type="pct"/>
            <w:vAlign w:val="center"/>
          </w:tcPr>
          <w:p w:rsidR="001D66D9" w:rsidRPr="0003445F" w:rsidRDefault="001D66D9" w:rsidP="000224E0">
            <w:pPr>
              <w:spacing w:line="240" w:lineRule="atLeast"/>
              <w:jc w:val="center"/>
              <w:rPr>
                <w:rFonts w:ascii="Symbol" w:hAnsi="Symbol"/>
                <w:b/>
                <w:sz w:val="18"/>
                <w:szCs w:val="18"/>
              </w:rPr>
            </w:pPr>
            <w:r w:rsidRPr="0003445F">
              <w:rPr>
                <w:rFonts w:ascii="Symbol" w:hAnsi="Symbol"/>
                <w:b/>
                <w:sz w:val="18"/>
                <w:szCs w:val="18"/>
              </w:rPr>
              <w:t></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 xml:space="preserve">pH </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6,90</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7,30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0,40</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 xml:space="preserve">Conducibilità </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5,27</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5,17</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0,11</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TOC</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9,96</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-0,04</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Alluminio (Al)</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0,00</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Cromo totale (Cr)</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0,00</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Ferro (Fe)</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10,00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0,00</w:t>
            </w:r>
          </w:p>
        </w:tc>
      </w:tr>
      <w:tr w:rsidR="00C15811" w:rsidRPr="007F640F" w:rsidTr="00C15811">
        <w:trPr>
          <w:cantSplit/>
          <w:trHeight w:val="227"/>
          <w:jc w:val="center"/>
        </w:trPr>
        <w:tc>
          <w:tcPr>
            <w:tcW w:w="1506" w:type="pct"/>
            <w:vAlign w:val="center"/>
          </w:tcPr>
          <w:p w:rsidR="00C15811" w:rsidRPr="0003445F" w:rsidRDefault="00C15811" w:rsidP="000224E0">
            <w:pPr>
              <w:rPr>
                <w:rFonts w:asciiTheme="minorHAnsi" w:hAnsiTheme="minorHAnsi"/>
                <w:sz w:val="18"/>
                <w:szCs w:val="18"/>
              </w:rPr>
            </w:pPr>
            <w:r w:rsidRPr="0003445F">
              <w:rPr>
                <w:rFonts w:asciiTheme="minorHAnsi" w:hAnsiTheme="minorHAnsi"/>
                <w:sz w:val="18"/>
                <w:szCs w:val="18"/>
              </w:rPr>
              <w:t>Idrocarburi totali</w:t>
            </w:r>
          </w:p>
        </w:tc>
        <w:tc>
          <w:tcPr>
            <w:tcW w:w="1343"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8,00</w:t>
            </w:r>
          </w:p>
        </w:tc>
        <w:tc>
          <w:tcPr>
            <w:tcW w:w="1119" w:type="pct"/>
            <w:vAlign w:val="bottom"/>
          </w:tcPr>
          <w:p w:rsidR="00C15811" w:rsidRPr="00C15811" w:rsidRDefault="00C15811">
            <w:pPr>
              <w:jc w:val="center"/>
              <w:rPr>
                <w:rFonts w:asciiTheme="minorHAnsi" w:hAnsiTheme="minorHAnsi"/>
                <w:sz w:val="18"/>
                <w:szCs w:val="18"/>
              </w:rPr>
            </w:pPr>
            <w:r w:rsidRPr="00C15811">
              <w:rPr>
                <w:rFonts w:asciiTheme="minorHAnsi" w:hAnsiTheme="minorHAnsi"/>
                <w:sz w:val="18"/>
                <w:szCs w:val="18"/>
              </w:rPr>
              <w:t>8,00</w:t>
            </w:r>
          </w:p>
        </w:tc>
        <w:tc>
          <w:tcPr>
            <w:tcW w:w="1031" w:type="pct"/>
            <w:vAlign w:val="bottom"/>
          </w:tcPr>
          <w:p w:rsidR="00C15811" w:rsidRPr="00C15811" w:rsidRDefault="00C15811">
            <w:pPr>
              <w:jc w:val="center"/>
              <w:rPr>
                <w:rFonts w:asciiTheme="minorHAnsi" w:hAnsiTheme="minorHAnsi"/>
                <w:b/>
                <w:sz w:val="18"/>
                <w:szCs w:val="18"/>
              </w:rPr>
            </w:pPr>
            <w:r w:rsidRPr="00C15811">
              <w:rPr>
                <w:rFonts w:asciiTheme="minorHAnsi" w:hAnsiTheme="minorHAnsi"/>
                <w:b/>
                <w:sz w:val="18"/>
                <w:szCs w:val="18"/>
              </w:rPr>
              <w:t>0,00</w:t>
            </w:r>
          </w:p>
        </w:tc>
      </w:tr>
    </w:tbl>
    <w:p w:rsidR="008C1B57" w:rsidRPr="00BC57F7" w:rsidRDefault="008C1B57" w:rsidP="008C1B57">
      <w:pPr>
        <w:ind w:right="141"/>
        <w:jc w:val="center"/>
        <w:rPr>
          <w:rFonts w:ascii="Calibri" w:hAnsi="Calibri"/>
          <w:b/>
          <w:sz w:val="18"/>
          <w:szCs w:val="22"/>
          <w:lang w:val="it-IT"/>
        </w:rPr>
      </w:pPr>
    </w:p>
    <w:p w:rsidR="001D66D9" w:rsidRDefault="001D66D9" w:rsidP="001D66D9">
      <w:pPr>
        <w:ind w:right="141"/>
        <w:jc w:val="center"/>
        <w:rPr>
          <w:rFonts w:ascii="Calibri" w:hAnsi="Calibri"/>
          <w:sz w:val="22"/>
          <w:szCs w:val="22"/>
          <w:highlight w:val="yellow"/>
          <w:lang w:val="it-IT" w:eastAsia="en-US"/>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6</w:t>
      </w:r>
      <w:r w:rsidRPr="009C3F94">
        <w:rPr>
          <w:rFonts w:ascii="Calibri" w:hAnsi="Calibri"/>
          <w:b/>
          <w:sz w:val="18"/>
          <w:szCs w:val="22"/>
          <w:lang w:val="it-IT"/>
        </w:rPr>
        <w:t>.</w:t>
      </w:r>
      <w:r>
        <w:rPr>
          <w:rFonts w:ascii="Calibri" w:hAnsi="Calibri"/>
          <w:b/>
          <w:sz w:val="18"/>
          <w:szCs w:val="22"/>
          <w:lang w:val="it-IT"/>
        </w:rPr>
        <w:t xml:space="preserve">3 </w:t>
      </w:r>
      <w:r w:rsidRPr="00FE7917">
        <w:rPr>
          <w:rFonts w:ascii="Calibri" w:hAnsi="Calibri"/>
          <w:b/>
          <w:sz w:val="18"/>
          <w:szCs w:val="22"/>
        </w:rPr>
        <w:t>-</w:t>
      </w:r>
      <w:r w:rsidRPr="00FE7917">
        <w:rPr>
          <w:rFonts w:ascii="Calibri" w:hAnsi="Calibri"/>
          <w:b/>
          <w:sz w:val="18"/>
          <w:szCs w:val="22"/>
          <w:lang w:val="it-IT"/>
        </w:rPr>
        <w:t xml:space="preserve"> 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8C1B57" w:rsidRDefault="008C1B57" w:rsidP="008C1B57">
      <w:pPr>
        <w:ind w:right="141"/>
        <w:jc w:val="center"/>
        <w:rPr>
          <w:rFonts w:ascii="Calibri" w:hAnsi="Calibri"/>
          <w:b/>
          <w:sz w:val="18"/>
          <w:szCs w:val="22"/>
          <w:lang w:val="it-IT"/>
        </w:rPr>
      </w:pPr>
    </w:p>
    <w:p w:rsidR="008C1B57" w:rsidRDefault="008C1B57" w:rsidP="008C1B57">
      <w:pPr>
        <w:spacing w:after="60" w:line="288" w:lineRule="auto"/>
        <w:ind w:right="142"/>
        <w:contextualSpacing/>
        <w:jc w:val="both"/>
        <w:rPr>
          <w:rFonts w:ascii="Calibri" w:hAnsi="Calibri"/>
          <w:b/>
          <w:i/>
          <w:sz w:val="22"/>
          <w:szCs w:val="22"/>
          <w:highlight w:val="yellow"/>
          <w:u w:val="single"/>
          <w:lang w:val="it-IT" w:eastAsia="en-US"/>
        </w:rPr>
      </w:pPr>
    </w:p>
    <w:p w:rsidR="008C1B57" w:rsidRPr="00B041C9" w:rsidRDefault="008C1B57" w:rsidP="008C1B57">
      <w:pPr>
        <w:spacing w:after="60" w:line="288" w:lineRule="auto"/>
        <w:ind w:right="142"/>
        <w:contextualSpacing/>
        <w:jc w:val="both"/>
        <w:rPr>
          <w:rFonts w:ascii="Calibri" w:hAnsi="Calibri"/>
          <w:b/>
          <w:i/>
          <w:sz w:val="22"/>
          <w:szCs w:val="22"/>
          <w:u w:val="single"/>
          <w:lang w:val="it-IT" w:eastAsia="en-US"/>
        </w:rPr>
      </w:pPr>
      <w:r w:rsidRPr="00B041C9">
        <w:rPr>
          <w:rFonts w:ascii="Calibri" w:hAnsi="Calibri"/>
          <w:b/>
          <w:i/>
          <w:sz w:val="22"/>
          <w:szCs w:val="22"/>
          <w:u w:val="single"/>
          <w:lang w:val="it-IT" w:eastAsia="en-US"/>
        </w:rPr>
        <w:t>Parametri chimico-fisici</w:t>
      </w:r>
    </w:p>
    <w:p w:rsidR="008C1B57" w:rsidRPr="00B041C9" w:rsidRDefault="008C1B57" w:rsidP="008C1B57">
      <w:pPr>
        <w:spacing w:after="60" w:line="288" w:lineRule="auto"/>
        <w:ind w:right="142"/>
        <w:contextualSpacing/>
        <w:jc w:val="both"/>
        <w:rPr>
          <w:rFonts w:ascii="Calibri" w:hAnsi="Calibri"/>
          <w:b/>
          <w:i/>
          <w:sz w:val="22"/>
          <w:szCs w:val="22"/>
          <w:u w:val="single"/>
          <w:lang w:val="it-IT" w:eastAsia="en-US"/>
        </w:rPr>
      </w:pPr>
    </w:p>
    <w:p w:rsidR="0087224E" w:rsidRPr="00CB3F5C" w:rsidRDefault="0087224E" w:rsidP="0087224E">
      <w:pPr>
        <w:spacing w:after="60" w:line="276" w:lineRule="auto"/>
        <w:ind w:right="142"/>
        <w:contextualSpacing/>
        <w:jc w:val="both"/>
        <w:rPr>
          <w:rFonts w:ascii="Calibri" w:hAnsi="Calibri"/>
          <w:sz w:val="22"/>
          <w:szCs w:val="22"/>
          <w:lang w:val="it-IT" w:eastAsia="en-US"/>
        </w:rPr>
      </w:pPr>
      <w:r w:rsidRPr="00CB3F5C">
        <w:rPr>
          <w:rFonts w:ascii="Calibri" w:hAnsi="Calibri"/>
          <w:sz w:val="22"/>
          <w:szCs w:val="22"/>
          <w:lang w:val="it-IT" w:eastAsia="en-US"/>
        </w:rPr>
        <w:t>Le analisi chimico-fisiche mostrano il buono stato chimico-fisico delle acque sotterranee. I VIP calcolati sono generalmente medio-alti, indice di una qualità ottimale.</w:t>
      </w:r>
    </w:p>
    <w:p w:rsidR="0087224E" w:rsidRDefault="0087224E" w:rsidP="0087224E">
      <w:pPr>
        <w:spacing w:after="60" w:line="288" w:lineRule="auto"/>
        <w:ind w:right="142"/>
        <w:contextualSpacing/>
        <w:jc w:val="both"/>
        <w:rPr>
          <w:rFonts w:ascii="Calibri" w:hAnsi="Calibri"/>
          <w:sz w:val="22"/>
          <w:szCs w:val="22"/>
          <w:lang w:val="it-IT"/>
        </w:rPr>
      </w:pPr>
      <w:r w:rsidRPr="00CB3F5C">
        <w:rPr>
          <w:rFonts w:ascii="Calibri" w:hAnsi="Calibri"/>
          <w:sz w:val="22"/>
          <w:szCs w:val="22"/>
          <w:lang w:val="it-IT"/>
        </w:rPr>
        <w:t>Nella seguente tabella vengono infine riportati i valori dei livelli di falda per i monitoraggi effettuati.</w:t>
      </w:r>
    </w:p>
    <w:p w:rsidR="008C1B57" w:rsidRPr="007049E4" w:rsidRDefault="008C1B57" w:rsidP="008C1B57">
      <w:pPr>
        <w:spacing w:after="60" w:line="276" w:lineRule="auto"/>
        <w:ind w:right="142"/>
        <w:contextualSpacing/>
        <w:jc w:val="both"/>
        <w:rPr>
          <w:rFonts w:ascii="Calibri" w:hAnsi="Calibri"/>
          <w:sz w:val="22"/>
          <w:szCs w:val="22"/>
          <w:lang w:val="it-IT" w:eastAsia="en-US"/>
        </w:rPr>
      </w:pPr>
    </w:p>
    <w:p w:rsidR="008C1B57" w:rsidRPr="00AC0A1D" w:rsidRDefault="008C1B57" w:rsidP="008C1B57">
      <w:pPr>
        <w:spacing w:after="60" w:line="288" w:lineRule="auto"/>
        <w:ind w:right="142"/>
        <w:contextualSpacing/>
        <w:jc w:val="both"/>
        <w:rPr>
          <w:rFonts w:ascii="Calibri" w:hAnsi="Calibri"/>
          <w:sz w:val="22"/>
          <w:szCs w:val="22"/>
          <w:lang w:val="it-IT"/>
        </w:rPr>
      </w:pPr>
      <w:r w:rsidRPr="00AC0A1D">
        <w:rPr>
          <w:rFonts w:ascii="Calibri" w:hAnsi="Calibri"/>
          <w:sz w:val="22"/>
          <w:szCs w:val="22"/>
          <w:lang w:val="it-IT"/>
        </w:rPr>
        <w:t>Nella seguente tabella vengono riportati i valori dei livelli di falda per i monitoraggi effettuati.</w:t>
      </w:r>
    </w:p>
    <w:p w:rsidR="008C1B57" w:rsidRPr="00AC0A1D" w:rsidRDefault="008C1B57" w:rsidP="008C1B57">
      <w:pPr>
        <w:spacing w:after="60" w:line="288" w:lineRule="auto"/>
        <w:ind w:right="142"/>
        <w:contextualSpacing/>
        <w:jc w:val="both"/>
        <w:rPr>
          <w:rFonts w:ascii="Calibri" w:hAnsi="Calibri"/>
          <w:sz w:val="22"/>
          <w:szCs w:val="22"/>
          <w:lang w:val="it-IT"/>
        </w:rPr>
      </w:pPr>
    </w:p>
    <w:tbl>
      <w:tblPr>
        <w:tblW w:w="2079" w:type="pct"/>
        <w:jc w:val="center"/>
        <w:tblInd w:w="-183" w:type="dxa"/>
        <w:tblCellMar>
          <w:left w:w="70" w:type="dxa"/>
          <w:right w:w="70" w:type="dxa"/>
        </w:tblCellMar>
        <w:tblLook w:val="04A0" w:firstRow="1" w:lastRow="0" w:firstColumn="1" w:lastColumn="0" w:noHBand="0" w:noVBand="1"/>
      </w:tblPr>
      <w:tblGrid>
        <w:gridCol w:w="1586"/>
        <w:gridCol w:w="718"/>
        <w:gridCol w:w="1762"/>
      </w:tblGrid>
      <w:tr w:rsidR="0087224E" w:rsidRPr="00C30DB3" w:rsidTr="0087224E">
        <w:trPr>
          <w:trHeight w:val="300"/>
          <w:jc w:val="center"/>
        </w:trPr>
        <w:tc>
          <w:tcPr>
            <w:tcW w:w="1950" w:type="pct"/>
            <w:tcBorders>
              <w:top w:val="nil"/>
              <w:left w:val="nil"/>
              <w:bottom w:val="nil"/>
              <w:right w:val="nil"/>
            </w:tcBorders>
            <w:shd w:val="clear" w:color="auto" w:fill="auto"/>
            <w:noWrap/>
            <w:vAlign w:val="center"/>
            <w:hideMark/>
          </w:tcPr>
          <w:p w:rsidR="0087224E" w:rsidRPr="00C30DB3" w:rsidRDefault="0087224E" w:rsidP="000224E0">
            <w:pPr>
              <w:widowControl/>
              <w:rPr>
                <w:rFonts w:ascii="Calibri" w:hAnsi="Calibri" w:cs="Calibri"/>
                <w:b/>
                <w:bCs/>
                <w:snapToGrid/>
                <w:color w:val="000000"/>
                <w:sz w:val="18"/>
                <w:szCs w:val="18"/>
                <w:lang w:val="it-IT"/>
              </w:rPr>
            </w:pPr>
          </w:p>
        </w:tc>
        <w:tc>
          <w:tcPr>
            <w:tcW w:w="8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24E" w:rsidRPr="00C30DB3" w:rsidRDefault="0087224E" w:rsidP="000224E0">
            <w:pPr>
              <w:widowControl/>
              <w:jc w:val="center"/>
              <w:rPr>
                <w:rFonts w:ascii="Calibri" w:hAnsi="Calibri" w:cs="Calibri"/>
                <w:b/>
                <w:bCs/>
                <w:snapToGrid/>
                <w:color w:val="000000"/>
                <w:sz w:val="18"/>
                <w:szCs w:val="18"/>
                <w:lang w:val="it-IT"/>
              </w:rPr>
            </w:pPr>
          </w:p>
        </w:tc>
        <w:tc>
          <w:tcPr>
            <w:tcW w:w="2167" w:type="pct"/>
            <w:tcBorders>
              <w:top w:val="single" w:sz="4" w:space="0" w:color="auto"/>
              <w:left w:val="nil"/>
              <w:bottom w:val="single" w:sz="4" w:space="0" w:color="auto"/>
              <w:right w:val="single" w:sz="4" w:space="0" w:color="auto"/>
            </w:tcBorders>
            <w:shd w:val="clear" w:color="auto" w:fill="auto"/>
            <w:noWrap/>
            <w:vAlign w:val="center"/>
          </w:tcPr>
          <w:p w:rsidR="000A6526" w:rsidRPr="00FE3634" w:rsidRDefault="000A6526" w:rsidP="000A6526">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87224E" w:rsidRPr="00C30DB3" w:rsidRDefault="0087224E" w:rsidP="000224E0">
            <w:pPr>
              <w:ind w:left="-97" w:right="-108"/>
              <w:jc w:val="center"/>
              <w:rPr>
                <w:rFonts w:ascii="Calibri" w:hAnsi="Calibri"/>
                <w:bCs/>
                <w:color w:val="000000"/>
                <w:sz w:val="16"/>
                <w:szCs w:val="16"/>
              </w:rPr>
            </w:pPr>
            <w:r>
              <w:rPr>
                <w:rFonts w:ascii="Calibri" w:hAnsi="Calibri"/>
                <w:bCs/>
                <w:color w:val="000000"/>
                <w:sz w:val="16"/>
                <w:szCs w:val="16"/>
              </w:rPr>
              <w:t>12</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r>
      <w:tr w:rsidR="0087224E" w:rsidRPr="00C30DB3" w:rsidTr="0087224E">
        <w:trPr>
          <w:trHeight w:val="300"/>
          <w:jc w:val="center"/>
        </w:trPr>
        <w:tc>
          <w:tcPr>
            <w:tcW w:w="19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224E" w:rsidRPr="00C30DB3" w:rsidRDefault="0087224E" w:rsidP="000224E0">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LO-02-MONTE</w:t>
            </w:r>
          </w:p>
        </w:tc>
        <w:tc>
          <w:tcPr>
            <w:tcW w:w="883" w:type="pct"/>
            <w:tcBorders>
              <w:top w:val="nil"/>
              <w:left w:val="nil"/>
              <w:bottom w:val="single" w:sz="4" w:space="0" w:color="auto"/>
              <w:right w:val="single" w:sz="4" w:space="0" w:color="auto"/>
            </w:tcBorders>
            <w:shd w:val="clear" w:color="auto" w:fill="auto"/>
            <w:noWrap/>
            <w:vAlign w:val="center"/>
          </w:tcPr>
          <w:p w:rsidR="0087224E" w:rsidRPr="00C30DB3" w:rsidRDefault="0087224E" w:rsidP="000224E0">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 s.l.m.</w:t>
            </w:r>
          </w:p>
        </w:tc>
        <w:tc>
          <w:tcPr>
            <w:tcW w:w="2167" w:type="pct"/>
            <w:tcBorders>
              <w:top w:val="nil"/>
              <w:left w:val="nil"/>
              <w:bottom w:val="single" w:sz="4" w:space="0" w:color="auto"/>
              <w:right w:val="single" w:sz="4" w:space="0" w:color="auto"/>
            </w:tcBorders>
            <w:shd w:val="clear" w:color="auto" w:fill="auto"/>
            <w:noWrap/>
            <w:vAlign w:val="center"/>
          </w:tcPr>
          <w:p w:rsidR="0087224E" w:rsidRPr="00C30DB3" w:rsidRDefault="009F4704" w:rsidP="000224E0">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91,22</w:t>
            </w:r>
          </w:p>
        </w:tc>
      </w:tr>
      <w:tr w:rsidR="0087224E" w:rsidRPr="00C30DB3" w:rsidTr="0087224E">
        <w:trPr>
          <w:trHeight w:val="300"/>
          <w:jc w:val="center"/>
        </w:trPr>
        <w:tc>
          <w:tcPr>
            <w:tcW w:w="1950" w:type="pct"/>
            <w:tcBorders>
              <w:top w:val="nil"/>
              <w:left w:val="single" w:sz="4" w:space="0" w:color="auto"/>
              <w:bottom w:val="single" w:sz="4" w:space="0" w:color="auto"/>
              <w:right w:val="single" w:sz="4" w:space="0" w:color="auto"/>
            </w:tcBorders>
            <w:shd w:val="clear" w:color="auto" w:fill="auto"/>
            <w:noWrap/>
            <w:vAlign w:val="center"/>
            <w:hideMark/>
          </w:tcPr>
          <w:p w:rsidR="0087224E" w:rsidRPr="00C30DB3" w:rsidRDefault="0087224E" w:rsidP="0087224E">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LO-02-VALLE EST</w:t>
            </w:r>
          </w:p>
        </w:tc>
        <w:tc>
          <w:tcPr>
            <w:tcW w:w="883" w:type="pct"/>
            <w:tcBorders>
              <w:top w:val="nil"/>
              <w:left w:val="nil"/>
              <w:bottom w:val="single" w:sz="4" w:space="0" w:color="auto"/>
              <w:right w:val="single" w:sz="4" w:space="0" w:color="auto"/>
            </w:tcBorders>
            <w:shd w:val="clear" w:color="auto" w:fill="auto"/>
            <w:noWrap/>
            <w:vAlign w:val="center"/>
            <w:hideMark/>
          </w:tcPr>
          <w:p w:rsidR="0087224E" w:rsidRPr="00C30DB3" w:rsidRDefault="0087224E" w:rsidP="000224E0">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 s.l.m.</w:t>
            </w:r>
          </w:p>
        </w:tc>
        <w:tc>
          <w:tcPr>
            <w:tcW w:w="2167" w:type="pct"/>
            <w:tcBorders>
              <w:top w:val="nil"/>
              <w:left w:val="nil"/>
              <w:bottom w:val="single" w:sz="4" w:space="0" w:color="auto"/>
              <w:right w:val="single" w:sz="4" w:space="0" w:color="auto"/>
            </w:tcBorders>
            <w:shd w:val="clear" w:color="auto" w:fill="auto"/>
            <w:noWrap/>
            <w:vAlign w:val="center"/>
          </w:tcPr>
          <w:p w:rsidR="0087224E" w:rsidRPr="00C30DB3" w:rsidRDefault="009F4704" w:rsidP="000224E0">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90,13</w:t>
            </w:r>
          </w:p>
        </w:tc>
      </w:tr>
      <w:tr w:rsidR="0087224E" w:rsidRPr="00C30DB3" w:rsidTr="0087224E">
        <w:trPr>
          <w:trHeight w:val="300"/>
          <w:jc w:val="center"/>
        </w:trPr>
        <w:tc>
          <w:tcPr>
            <w:tcW w:w="19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224E" w:rsidRPr="00C30DB3" w:rsidRDefault="0087224E" w:rsidP="000224E0">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883" w:type="pct"/>
            <w:tcBorders>
              <w:top w:val="single" w:sz="4" w:space="0" w:color="auto"/>
              <w:left w:val="nil"/>
              <w:bottom w:val="single" w:sz="4" w:space="0" w:color="auto"/>
              <w:right w:val="single" w:sz="4" w:space="0" w:color="auto"/>
            </w:tcBorders>
            <w:shd w:val="clear" w:color="auto" w:fill="auto"/>
            <w:noWrap/>
            <w:vAlign w:val="center"/>
            <w:hideMark/>
          </w:tcPr>
          <w:p w:rsidR="0087224E" w:rsidRPr="00C30DB3" w:rsidRDefault="0087224E" w:rsidP="000224E0">
            <w:pPr>
              <w:widowControl/>
              <w:jc w:val="center"/>
              <w:rPr>
                <w:rFonts w:ascii="Calibri" w:hAnsi="Calibri" w:cs="Calibri"/>
                <w:snapToGrid/>
                <w:color w:val="000000"/>
                <w:sz w:val="18"/>
                <w:szCs w:val="18"/>
                <w:lang w:val="it-IT"/>
              </w:rPr>
            </w:pPr>
            <w:r w:rsidRPr="00C30DB3">
              <w:rPr>
                <w:rFonts w:ascii="Calibri" w:hAnsi="Calibri" w:cs="Calibri"/>
                <w:snapToGrid/>
                <w:color w:val="000000"/>
                <w:sz w:val="18"/>
                <w:szCs w:val="18"/>
                <w:lang w:val="it-IT"/>
              </w:rPr>
              <w:t>m</w:t>
            </w:r>
          </w:p>
        </w:tc>
        <w:tc>
          <w:tcPr>
            <w:tcW w:w="2167" w:type="pct"/>
            <w:tcBorders>
              <w:top w:val="single" w:sz="4" w:space="0" w:color="auto"/>
              <w:left w:val="nil"/>
              <w:bottom w:val="single" w:sz="4" w:space="0" w:color="auto"/>
              <w:right w:val="single" w:sz="4" w:space="0" w:color="auto"/>
            </w:tcBorders>
            <w:shd w:val="clear" w:color="auto" w:fill="auto"/>
            <w:noWrap/>
            <w:vAlign w:val="center"/>
          </w:tcPr>
          <w:p w:rsidR="0087224E" w:rsidRPr="00C30DB3" w:rsidRDefault="009F4704" w:rsidP="000224E0">
            <w:pPr>
              <w:jc w:val="center"/>
              <w:rPr>
                <w:rFonts w:ascii="Calibri" w:hAnsi="Calibri" w:cs="Calibri"/>
                <w:b/>
                <w:bCs/>
                <w:snapToGrid/>
                <w:color w:val="000000"/>
                <w:sz w:val="18"/>
                <w:szCs w:val="18"/>
                <w:lang w:val="it-IT"/>
              </w:rPr>
            </w:pPr>
            <w:r>
              <w:rPr>
                <w:rFonts w:ascii="Calibri" w:hAnsi="Calibri" w:cs="Calibri"/>
                <w:b/>
                <w:bCs/>
                <w:snapToGrid/>
                <w:color w:val="000000"/>
                <w:sz w:val="18"/>
                <w:szCs w:val="18"/>
                <w:lang w:val="it-IT"/>
              </w:rPr>
              <w:t>1,09</w:t>
            </w:r>
          </w:p>
        </w:tc>
      </w:tr>
    </w:tbl>
    <w:p w:rsidR="008C1B57" w:rsidRPr="001D6CC2" w:rsidRDefault="008C1B57" w:rsidP="008C1B57">
      <w:pPr>
        <w:ind w:right="141"/>
        <w:rPr>
          <w:rFonts w:ascii="Calibri" w:hAnsi="Calibri"/>
          <w:b/>
          <w:sz w:val="10"/>
          <w:szCs w:val="10"/>
          <w:lang w:val="it-IT"/>
        </w:rPr>
      </w:pPr>
    </w:p>
    <w:p w:rsidR="008C1B57" w:rsidRPr="00F762B3" w:rsidRDefault="008C1B57" w:rsidP="008C1B57">
      <w:pPr>
        <w:ind w:right="141"/>
        <w:jc w:val="center"/>
        <w:rPr>
          <w:rFonts w:ascii="Calibri" w:hAnsi="Calibri"/>
          <w:b/>
          <w:sz w:val="18"/>
          <w:szCs w:val="22"/>
          <w:lang w:val="it-IT"/>
        </w:rPr>
      </w:pPr>
      <w:r w:rsidRPr="007049E4">
        <w:rPr>
          <w:rFonts w:ascii="Calibri" w:hAnsi="Calibri"/>
          <w:b/>
          <w:sz w:val="18"/>
          <w:szCs w:val="22"/>
          <w:lang w:val="it-IT"/>
        </w:rPr>
        <w:t xml:space="preserve">Tabella </w:t>
      </w:r>
      <w:r w:rsidRPr="007049E4">
        <w:rPr>
          <w:rFonts w:ascii="Calibri" w:hAnsi="Calibri"/>
          <w:b/>
          <w:sz w:val="18"/>
          <w:szCs w:val="22"/>
        </w:rPr>
        <w:fldChar w:fldCharType="begin"/>
      </w:r>
      <w:r w:rsidRPr="007049E4">
        <w:rPr>
          <w:rFonts w:ascii="Calibri" w:hAnsi="Calibri"/>
          <w:b/>
          <w:sz w:val="18"/>
          <w:szCs w:val="22"/>
          <w:lang w:val="it-IT"/>
        </w:rPr>
        <w:instrText xml:space="preserve"> STYLEREF 1 \s </w:instrText>
      </w:r>
      <w:r w:rsidRPr="007049E4">
        <w:rPr>
          <w:rFonts w:ascii="Calibri" w:hAnsi="Calibri"/>
          <w:b/>
          <w:sz w:val="18"/>
          <w:szCs w:val="22"/>
        </w:rPr>
        <w:fldChar w:fldCharType="separate"/>
      </w:r>
      <w:r w:rsidR="00B02453">
        <w:rPr>
          <w:rFonts w:ascii="Calibri" w:hAnsi="Calibri"/>
          <w:b/>
          <w:noProof/>
          <w:sz w:val="18"/>
          <w:szCs w:val="22"/>
          <w:lang w:val="it-IT"/>
        </w:rPr>
        <w:t>5</w:t>
      </w:r>
      <w:r w:rsidRPr="007049E4">
        <w:rPr>
          <w:rFonts w:ascii="Calibri" w:hAnsi="Calibri"/>
          <w:b/>
          <w:sz w:val="18"/>
          <w:szCs w:val="22"/>
        </w:rPr>
        <w:fldChar w:fldCharType="end"/>
      </w:r>
      <w:r w:rsidRPr="007049E4">
        <w:rPr>
          <w:rFonts w:ascii="Calibri" w:hAnsi="Calibri"/>
          <w:b/>
          <w:sz w:val="18"/>
          <w:szCs w:val="22"/>
          <w:lang w:val="it-IT"/>
        </w:rPr>
        <w:t>.</w:t>
      </w:r>
      <w:r w:rsidR="00A9653C">
        <w:rPr>
          <w:rFonts w:ascii="Calibri" w:hAnsi="Calibri"/>
          <w:b/>
          <w:sz w:val="18"/>
          <w:szCs w:val="22"/>
          <w:lang w:val="it-IT"/>
        </w:rPr>
        <w:t>6</w:t>
      </w:r>
      <w:r w:rsidRPr="007049E4">
        <w:rPr>
          <w:rFonts w:ascii="Calibri" w:hAnsi="Calibri"/>
          <w:b/>
          <w:sz w:val="18"/>
          <w:szCs w:val="22"/>
          <w:lang w:val="it-IT"/>
        </w:rPr>
        <w:t>.4</w:t>
      </w:r>
      <w:r w:rsidRPr="007049E4">
        <w:rPr>
          <w:rFonts w:ascii="Calibri" w:hAnsi="Calibri"/>
          <w:b/>
          <w:sz w:val="18"/>
          <w:szCs w:val="22"/>
        </w:rPr>
        <w:t xml:space="preserve"> -</w:t>
      </w:r>
      <w:r w:rsidRPr="007049E4">
        <w:rPr>
          <w:rFonts w:ascii="Calibri" w:hAnsi="Calibri"/>
          <w:b/>
          <w:sz w:val="18"/>
          <w:szCs w:val="22"/>
          <w:lang w:val="it-IT"/>
        </w:rPr>
        <w:t xml:space="preserve"> </w:t>
      </w:r>
      <w:r w:rsidR="004B38DE" w:rsidRPr="00F762B3">
        <w:rPr>
          <w:rFonts w:ascii="Calibri" w:hAnsi="Calibri"/>
          <w:b/>
          <w:sz w:val="18"/>
          <w:szCs w:val="22"/>
          <w:lang w:val="it-IT"/>
        </w:rPr>
        <w:t xml:space="preserve">Livelli di falda (m slm) </w:t>
      </w:r>
      <w:r w:rsidR="004B38DE">
        <w:rPr>
          <w:rFonts w:ascii="Calibri" w:hAnsi="Calibri"/>
          <w:b/>
          <w:sz w:val="18"/>
          <w:szCs w:val="22"/>
          <w:lang w:val="it-IT"/>
        </w:rPr>
        <w:t>rilevati in occasione</w:t>
      </w:r>
      <w:r w:rsidR="004B38DE" w:rsidRPr="00C30DB3">
        <w:rPr>
          <w:rFonts w:ascii="Calibri" w:hAnsi="Calibri"/>
          <w:b/>
          <w:sz w:val="18"/>
          <w:szCs w:val="22"/>
          <w:lang w:val="it-IT"/>
        </w:rPr>
        <w:t xml:space="preserve"> </w:t>
      </w:r>
      <w:r w:rsidR="004B38DE" w:rsidRPr="008E62A1">
        <w:rPr>
          <w:rFonts w:ascii="Calibri" w:hAnsi="Calibri"/>
          <w:b/>
          <w:sz w:val="18"/>
          <w:szCs w:val="22"/>
          <w:lang w:val="it-IT"/>
        </w:rPr>
        <w:t xml:space="preserve">dei monitoraggi </w:t>
      </w:r>
      <w:r w:rsidR="004B38DE">
        <w:rPr>
          <w:rFonts w:ascii="Calibri" w:hAnsi="Calibri"/>
          <w:b/>
          <w:sz w:val="18"/>
          <w:szCs w:val="22"/>
          <w:lang w:val="it-IT"/>
        </w:rPr>
        <w:t>I trimestre 2021 – Fase CO</w:t>
      </w:r>
    </w:p>
    <w:p w:rsidR="008C1B57" w:rsidRDefault="008C1B57" w:rsidP="008C1B57">
      <w:pPr>
        <w:ind w:right="141"/>
        <w:jc w:val="center"/>
        <w:rPr>
          <w:rFonts w:ascii="Calibri" w:hAnsi="Calibri"/>
          <w:sz w:val="22"/>
          <w:szCs w:val="22"/>
          <w:lang w:val="it-IT" w:eastAsia="en-US"/>
        </w:rPr>
      </w:pPr>
    </w:p>
    <w:p w:rsidR="000E7F17" w:rsidRDefault="000E7F17" w:rsidP="008C1B57">
      <w:pPr>
        <w:ind w:right="141"/>
        <w:jc w:val="center"/>
        <w:rPr>
          <w:rFonts w:ascii="Calibri" w:hAnsi="Calibri"/>
          <w:sz w:val="22"/>
          <w:szCs w:val="22"/>
          <w:lang w:val="it-IT" w:eastAsia="en-US"/>
        </w:rPr>
      </w:pPr>
    </w:p>
    <w:p w:rsidR="000E7F17" w:rsidRPr="006F2496" w:rsidRDefault="000E7F17" w:rsidP="00024873">
      <w:pPr>
        <w:pStyle w:val="Titolo2"/>
      </w:pPr>
      <w:bookmarkStart w:id="44" w:name="_Toc70349391"/>
      <w:r w:rsidRPr="006F2496">
        <w:lastRenderedPageBreak/>
        <w:t>AV-</w:t>
      </w:r>
      <w:r>
        <w:t>LO</w:t>
      </w:r>
      <w:r w:rsidRPr="006F2496">
        <w:t>-SO-</w:t>
      </w:r>
      <w:r>
        <w:t>20</w:t>
      </w:r>
      <w:bookmarkEnd w:id="4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FB316F" w:rsidRPr="005740CE" w:rsidTr="000224E0">
        <w:trPr>
          <w:trHeight w:val="187"/>
        </w:trPr>
        <w:tc>
          <w:tcPr>
            <w:tcW w:w="5000" w:type="pct"/>
            <w:gridSpan w:val="2"/>
            <w:shd w:val="clear" w:color="auto" w:fill="D9D9D9" w:themeFill="background1" w:themeFillShade="D9"/>
          </w:tcPr>
          <w:p w:rsidR="00FB316F" w:rsidRPr="008E62A1" w:rsidRDefault="00FB316F" w:rsidP="000224E0">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FB316F" w:rsidRPr="006F2496" w:rsidTr="000224E0">
        <w:trPr>
          <w:trHeight w:val="187"/>
        </w:trPr>
        <w:tc>
          <w:tcPr>
            <w:tcW w:w="5000" w:type="pct"/>
            <w:gridSpan w:val="2"/>
            <w:shd w:val="clear" w:color="auto" w:fill="D9D9D9" w:themeFill="background1" w:themeFillShade="D9"/>
            <w:vAlign w:val="center"/>
          </w:tcPr>
          <w:p w:rsidR="00FB316F" w:rsidRPr="006F2496" w:rsidRDefault="00FB316F" w:rsidP="000224E0">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FB316F" w:rsidRPr="006F2496" w:rsidTr="000224E0">
        <w:trPr>
          <w:trHeight w:val="187"/>
        </w:trPr>
        <w:tc>
          <w:tcPr>
            <w:tcW w:w="1695" w:type="pct"/>
            <w:vAlign w:val="center"/>
          </w:tcPr>
          <w:p w:rsidR="00FB316F" w:rsidRPr="006F2496" w:rsidRDefault="00FB316F" w:rsidP="000224E0">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FB316F" w:rsidRPr="006F2496" w:rsidRDefault="00FB316F" w:rsidP="000224E0">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20</w:t>
            </w:r>
          </w:p>
        </w:tc>
      </w:tr>
      <w:tr w:rsidR="00FB316F" w:rsidRPr="006F2496" w:rsidTr="000224E0">
        <w:trPr>
          <w:trHeight w:val="187"/>
        </w:trPr>
        <w:tc>
          <w:tcPr>
            <w:tcW w:w="1695" w:type="pct"/>
            <w:vAlign w:val="center"/>
          </w:tcPr>
          <w:p w:rsidR="00FB316F" w:rsidRPr="006F2496" w:rsidRDefault="00FB316F" w:rsidP="000224E0">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FB316F" w:rsidRPr="00E902BD" w:rsidRDefault="00FB316F" w:rsidP="000224E0">
            <w:pPr>
              <w:jc w:val="center"/>
              <w:rPr>
                <w:rFonts w:ascii="Calibri" w:hAnsi="Calibri"/>
                <w:b/>
                <w:sz w:val="18"/>
                <w:szCs w:val="18"/>
                <w:highlight w:val="yellow"/>
              </w:rPr>
            </w:pPr>
            <w:r w:rsidRPr="005307F9">
              <w:rPr>
                <w:rFonts w:ascii="Calibri" w:hAnsi="Calibri"/>
                <w:sz w:val="18"/>
                <w:szCs w:val="18"/>
              </w:rPr>
              <w:t>Strumento singolo</w:t>
            </w:r>
          </w:p>
        </w:tc>
      </w:tr>
      <w:tr w:rsidR="00FB316F" w:rsidRPr="006F2496" w:rsidTr="000224E0">
        <w:trPr>
          <w:trHeight w:val="187"/>
        </w:trPr>
        <w:tc>
          <w:tcPr>
            <w:tcW w:w="1695" w:type="pct"/>
            <w:vAlign w:val="center"/>
          </w:tcPr>
          <w:p w:rsidR="00FB316F" w:rsidRPr="00E902BD" w:rsidRDefault="00FB316F" w:rsidP="000224E0">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FB316F" w:rsidRPr="00093EA0" w:rsidRDefault="00FB316F" w:rsidP="000224E0">
            <w:pPr>
              <w:jc w:val="center"/>
              <w:rPr>
                <w:rFonts w:ascii="Calibri" w:hAnsi="Calibri"/>
                <w:sz w:val="18"/>
                <w:szCs w:val="18"/>
                <w:highlight w:val="yellow"/>
              </w:rPr>
            </w:pPr>
            <w:r w:rsidRPr="00E27061">
              <w:rPr>
                <w:rFonts w:ascii="Calibri" w:hAnsi="Calibri"/>
                <w:sz w:val="18"/>
                <w:szCs w:val="18"/>
              </w:rPr>
              <w:t>GA06</w:t>
            </w:r>
          </w:p>
        </w:tc>
      </w:tr>
      <w:tr w:rsidR="00FB316F" w:rsidRPr="006F2496" w:rsidTr="000224E0">
        <w:trPr>
          <w:trHeight w:val="187"/>
        </w:trPr>
        <w:tc>
          <w:tcPr>
            <w:tcW w:w="1695" w:type="pct"/>
            <w:vAlign w:val="center"/>
          </w:tcPr>
          <w:p w:rsidR="00FB316F" w:rsidRPr="006F2496" w:rsidRDefault="00FB316F" w:rsidP="000224E0">
            <w:pPr>
              <w:jc w:val="center"/>
              <w:rPr>
                <w:rFonts w:ascii="Calibri" w:hAnsi="Calibri"/>
                <w:b/>
                <w:sz w:val="18"/>
                <w:szCs w:val="18"/>
              </w:rPr>
            </w:pPr>
            <w:r w:rsidRPr="006F2496">
              <w:rPr>
                <w:rFonts w:ascii="Calibri" w:hAnsi="Calibri"/>
                <w:b/>
                <w:sz w:val="18"/>
                <w:szCs w:val="18"/>
              </w:rPr>
              <w:t>pK</w:t>
            </w:r>
          </w:p>
        </w:tc>
        <w:tc>
          <w:tcPr>
            <w:tcW w:w="3305" w:type="pct"/>
            <w:vAlign w:val="center"/>
          </w:tcPr>
          <w:p w:rsidR="00FB316F" w:rsidRPr="006F2496" w:rsidRDefault="00FB316F" w:rsidP="000224E0">
            <w:pPr>
              <w:jc w:val="center"/>
              <w:rPr>
                <w:rFonts w:ascii="Calibri" w:hAnsi="Calibri"/>
                <w:sz w:val="18"/>
                <w:szCs w:val="18"/>
              </w:rPr>
            </w:pPr>
            <w:r w:rsidRPr="006F2496">
              <w:rPr>
                <w:rFonts w:ascii="Calibri" w:hAnsi="Calibri"/>
                <w:sz w:val="18"/>
                <w:szCs w:val="18"/>
              </w:rPr>
              <w:t>115+600</w:t>
            </w:r>
          </w:p>
        </w:tc>
      </w:tr>
      <w:tr w:rsidR="00FB316F" w:rsidRPr="006F2496" w:rsidTr="000224E0">
        <w:trPr>
          <w:trHeight w:val="187"/>
        </w:trPr>
        <w:tc>
          <w:tcPr>
            <w:tcW w:w="1695" w:type="pct"/>
            <w:vAlign w:val="center"/>
          </w:tcPr>
          <w:p w:rsidR="00FB316F" w:rsidRPr="006F2496" w:rsidRDefault="00FB316F" w:rsidP="000224E0">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FB316F" w:rsidRPr="006F2496" w:rsidRDefault="00FB316F" w:rsidP="000224E0">
            <w:pPr>
              <w:jc w:val="center"/>
              <w:rPr>
                <w:rFonts w:ascii="Calibri" w:hAnsi="Calibri"/>
                <w:sz w:val="18"/>
                <w:szCs w:val="18"/>
              </w:rPr>
            </w:pPr>
            <w:r w:rsidRPr="006F2496">
              <w:rPr>
                <w:rFonts w:ascii="Calibri" w:hAnsi="Calibri"/>
                <w:sz w:val="18"/>
                <w:szCs w:val="18"/>
              </w:rPr>
              <w:t>Brescia</w:t>
            </w:r>
          </w:p>
        </w:tc>
      </w:tr>
      <w:tr w:rsidR="00FB316F" w:rsidRPr="006F2496" w:rsidTr="000224E0">
        <w:trPr>
          <w:trHeight w:val="187"/>
        </w:trPr>
        <w:tc>
          <w:tcPr>
            <w:tcW w:w="1695" w:type="pct"/>
            <w:vAlign w:val="center"/>
          </w:tcPr>
          <w:p w:rsidR="00FB316F" w:rsidRPr="006F2496" w:rsidRDefault="00FB316F" w:rsidP="000224E0">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FB316F" w:rsidRPr="006F2496" w:rsidRDefault="00FB316F" w:rsidP="000224E0">
            <w:pPr>
              <w:jc w:val="center"/>
              <w:rPr>
                <w:rFonts w:ascii="Calibri" w:hAnsi="Calibri"/>
                <w:sz w:val="18"/>
                <w:szCs w:val="18"/>
              </w:rPr>
            </w:pPr>
            <w:r w:rsidRPr="006F2496">
              <w:rPr>
                <w:rFonts w:ascii="Calibri" w:hAnsi="Calibri"/>
                <w:sz w:val="18"/>
                <w:szCs w:val="18"/>
              </w:rPr>
              <w:t>Lonato</w:t>
            </w:r>
          </w:p>
        </w:tc>
      </w:tr>
      <w:tr w:rsidR="00FB316F" w:rsidRPr="006F2496" w:rsidTr="000224E0">
        <w:trPr>
          <w:trHeight w:val="187"/>
        </w:trPr>
        <w:tc>
          <w:tcPr>
            <w:tcW w:w="1695" w:type="pct"/>
            <w:vMerge w:val="restart"/>
            <w:vAlign w:val="center"/>
          </w:tcPr>
          <w:p w:rsidR="00FB316F" w:rsidRPr="008E62A1" w:rsidRDefault="00FB316F" w:rsidP="000224E0">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FB316F" w:rsidRPr="006F2496" w:rsidRDefault="00FB316F" w:rsidP="000224E0">
            <w:pPr>
              <w:jc w:val="center"/>
              <w:rPr>
                <w:rFonts w:asciiTheme="minorHAnsi" w:hAnsiTheme="minorHAnsi" w:cs="Arial"/>
                <w:sz w:val="18"/>
                <w:szCs w:val="18"/>
              </w:rPr>
            </w:pPr>
            <w:r w:rsidRPr="006F2496">
              <w:rPr>
                <w:rFonts w:asciiTheme="minorHAnsi" w:hAnsiTheme="minorHAnsi"/>
                <w:bCs/>
                <w:sz w:val="18"/>
                <w:szCs w:val="18"/>
              </w:rPr>
              <w:t>E:</w:t>
            </w:r>
            <w:r w:rsidRPr="006F2496">
              <w:rPr>
                <w:rFonts w:asciiTheme="minorHAnsi" w:hAnsiTheme="minorHAnsi" w:cs="Arial"/>
                <w:sz w:val="18"/>
                <w:szCs w:val="18"/>
              </w:rPr>
              <w:t xml:space="preserve"> 614521.79</w:t>
            </w:r>
          </w:p>
        </w:tc>
      </w:tr>
      <w:tr w:rsidR="00FB316F" w:rsidRPr="006F2496" w:rsidTr="000224E0">
        <w:trPr>
          <w:trHeight w:val="187"/>
        </w:trPr>
        <w:tc>
          <w:tcPr>
            <w:tcW w:w="1695" w:type="pct"/>
            <w:vMerge/>
          </w:tcPr>
          <w:p w:rsidR="00FB316F" w:rsidRPr="006F2496" w:rsidRDefault="00FB316F" w:rsidP="000224E0">
            <w:pPr>
              <w:jc w:val="center"/>
              <w:rPr>
                <w:rFonts w:ascii="Calibri" w:hAnsi="Calibri"/>
                <w:b/>
                <w:sz w:val="18"/>
                <w:szCs w:val="18"/>
              </w:rPr>
            </w:pPr>
          </w:p>
        </w:tc>
        <w:tc>
          <w:tcPr>
            <w:tcW w:w="3305" w:type="pct"/>
            <w:vAlign w:val="center"/>
          </w:tcPr>
          <w:p w:rsidR="00FB316F" w:rsidRPr="006F2496" w:rsidRDefault="00FB316F" w:rsidP="000224E0">
            <w:pPr>
              <w:jc w:val="center"/>
              <w:rPr>
                <w:rFonts w:ascii="Calibri" w:hAnsi="Calibri"/>
                <w:bCs/>
                <w:sz w:val="18"/>
                <w:szCs w:val="18"/>
              </w:rPr>
            </w:pPr>
            <w:r w:rsidRPr="006F2496">
              <w:rPr>
                <w:rFonts w:ascii="Calibri" w:hAnsi="Calibri"/>
                <w:bCs/>
                <w:sz w:val="18"/>
                <w:szCs w:val="18"/>
              </w:rPr>
              <w:t>N: 5034806.52</w:t>
            </w:r>
          </w:p>
        </w:tc>
      </w:tr>
      <w:tr w:rsidR="00FB316F" w:rsidRPr="006F2496" w:rsidTr="000224E0">
        <w:tc>
          <w:tcPr>
            <w:tcW w:w="5000" w:type="pct"/>
            <w:gridSpan w:val="2"/>
          </w:tcPr>
          <w:p w:rsidR="00FB316F" w:rsidRPr="006F2496" w:rsidRDefault="00FB316F" w:rsidP="000224E0">
            <w:pPr>
              <w:jc w:val="center"/>
              <w:rPr>
                <w:rFonts w:ascii="Calibri" w:hAnsi="Calibri"/>
                <w:noProof/>
                <w:sz w:val="18"/>
                <w:szCs w:val="18"/>
              </w:rPr>
            </w:pPr>
          </w:p>
          <w:p w:rsidR="00FB316F" w:rsidRDefault="00FB316F" w:rsidP="000224E0">
            <w:pPr>
              <w:jc w:val="center"/>
              <w:rPr>
                <w:rFonts w:ascii="Calibri" w:hAnsi="Calibri"/>
                <w:sz w:val="18"/>
                <w:szCs w:val="18"/>
              </w:rPr>
            </w:pPr>
            <w:r w:rsidRPr="006F2496">
              <w:rPr>
                <w:rFonts w:ascii="Calibri" w:hAnsi="Calibri"/>
                <w:noProof/>
                <w:sz w:val="18"/>
                <w:szCs w:val="18"/>
                <w:lang w:val="it-IT"/>
              </w:rPr>
              <w:drawing>
                <wp:inline distT="0" distB="0" distL="0" distR="0" wp14:anchorId="6A16D34B" wp14:editId="08B4DAA3">
                  <wp:extent cx="4333461" cy="3188388"/>
                  <wp:effectExtent l="0" t="0" r="0" b="0"/>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36115" cy="3190340"/>
                          </a:xfrm>
                          <a:prstGeom prst="rect">
                            <a:avLst/>
                          </a:prstGeom>
                        </pic:spPr>
                      </pic:pic>
                    </a:graphicData>
                  </a:graphic>
                </wp:inline>
              </w:drawing>
            </w:r>
          </w:p>
          <w:p w:rsidR="00FB316F" w:rsidRPr="00E27061" w:rsidRDefault="00FB316F" w:rsidP="000224E0">
            <w:pPr>
              <w:jc w:val="center"/>
              <w:rPr>
                <w:rFonts w:ascii="Calibri" w:hAnsi="Calibri"/>
                <w:sz w:val="10"/>
                <w:szCs w:val="10"/>
              </w:rPr>
            </w:pPr>
          </w:p>
          <w:p w:rsidR="00FB316F" w:rsidRDefault="00FB316F" w:rsidP="000224E0">
            <w:pPr>
              <w:jc w:val="center"/>
              <w:rPr>
                <w:rFonts w:ascii="Calibri" w:hAnsi="Calibri"/>
                <w:sz w:val="18"/>
                <w:szCs w:val="18"/>
              </w:rPr>
            </w:pPr>
            <w:r>
              <w:rPr>
                <w:rFonts w:ascii="Calibri" w:hAnsi="Calibri"/>
                <w:noProof/>
                <w:snapToGrid/>
                <w:sz w:val="18"/>
                <w:szCs w:val="18"/>
                <w:lang w:val="it-IT"/>
              </w:rPr>
              <w:drawing>
                <wp:inline distT="0" distB="0" distL="0" distR="0" wp14:anchorId="1D345265" wp14:editId="7B49A27D">
                  <wp:extent cx="2830665" cy="2685165"/>
                  <wp:effectExtent l="0" t="0" r="8255" b="127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5745" cy="2689984"/>
                          </a:xfrm>
                          <a:prstGeom prst="rect">
                            <a:avLst/>
                          </a:prstGeom>
                          <a:noFill/>
                          <a:ln>
                            <a:noFill/>
                          </a:ln>
                        </pic:spPr>
                      </pic:pic>
                    </a:graphicData>
                  </a:graphic>
                </wp:inline>
              </w:drawing>
            </w:r>
          </w:p>
          <w:p w:rsidR="00FB316F" w:rsidRPr="00E27061" w:rsidRDefault="00FB316F" w:rsidP="000224E0">
            <w:pPr>
              <w:rPr>
                <w:rFonts w:ascii="Calibri" w:hAnsi="Calibri"/>
                <w:sz w:val="10"/>
                <w:szCs w:val="10"/>
              </w:rPr>
            </w:pPr>
          </w:p>
        </w:tc>
      </w:tr>
    </w:tbl>
    <w:p w:rsidR="00C92F01" w:rsidRPr="00BF11A0" w:rsidRDefault="00C92F01" w:rsidP="00C92F01">
      <w:pPr>
        <w:pStyle w:val="Titolo3"/>
        <w:keepNext w:val="0"/>
        <w:numPr>
          <w:ilvl w:val="2"/>
          <w:numId w:val="20"/>
        </w:numPr>
        <w:overflowPunct w:val="0"/>
        <w:autoSpaceDE w:val="0"/>
        <w:autoSpaceDN w:val="0"/>
        <w:adjustRightInd w:val="0"/>
        <w:spacing w:after="240"/>
        <w:ind w:right="567"/>
        <w:textAlignment w:val="baseline"/>
      </w:pPr>
      <w:bookmarkStart w:id="45" w:name="_Toc70349392"/>
      <w:r w:rsidRPr="00BF11A0">
        <w:lastRenderedPageBreak/>
        <w:t>Monitoraggio parametri chimico-fisici</w:t>
      </w:r>
      <w:bookmarkEnd w:id="45"/>
    </w:p>
    <w:p w:rsidR="00C92F01" w:rsidRDefault="00C92F01" w:rsidP="00C92F01">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C92F01" w:rsidRPr="00181D27" w:rsidRDefault="00C92F01" w:rsidP="000224E0">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C92F01" w:rsidRPr="006F2496" w:rsidTr="000224E0">
        <w:trPr>
          <w:trHeight w:val="207"/>
          <w:jc w:val="center"/>
        </w:trPr>
        <w:tc>
          <w:tcPr>
            <w:tcW w:w="5000" w:type="pct"/>
            <w:gridSpan w:val="2"/>
            <w:shd w:val="clear" w:color="auto" w:fill="D9D9D9" w:themeFill="background1" w:themeFillShade="D9"/>
            <w:vAlign w:val="center"/>
          </w:tcPr>
          <w:p w:rsidR="00C92F01" w:rsidRPr="006F2496" w:rsidRDefault="00C92F01" w:rsidP="000224E0">
            <w:pPr>
              <w:pStyle w:val="Tabellacepav"/>
              <w:rPr>
                <w:b/>
                <w:color w:val="000000"/>
              </w:rPr>
            </w:pPr>
            <w:r w:rsidRPr="005F5634">
              <w:rPr>
                <w:b/>
              </w:rPr>
              <w:t>INDAGINI CHIMICO-FISICHE IN SITU E PRELIEVO CAMPIONI PER ANALISI DI LABORATORIO – PIEZOMETRI</w:t>
            </w:r>
          </w:p>
        </w:tc>
      </w:tr>
      <w:tr w:rsidR="00C92F01" w:rsidRPr="006F2496" w:rsidTr="000224E0">
        <w:trPr>
          <w:trHeight w:val="207"/>
          <w:jc w:val="center"/>
        </w:trPr>
        <w:tc>
          <w:tcPr>
            <w:tcW w:w="1288" w:type="pct"/>
            <w:shd w:val="clear" w:color="auto" w:fill="auto"/>
            <w:vAlign w:val="center"/>
          </w:tcPr>
          <w:p w:rsidR="00C92F01" w:rsidRPr="006F2496" w:rsidRDefault="00C92F01" w:rsidP="000224E0">
            <w:pPr>
              <w:pStyle w:val="Tabellacepav"/>
              <w:rPr>
                <w:b/>
              </w:rPr>
            </w:pPr>
            <w:r>
              <w:rPr>
                <w:b/>
              </w:rPr>
              <w:t>Codice punto</w:t>
            </w:r>
          </w:p>
        </w:tc>
        <w:tc>
          <w:tcPr>
            <w:tcW w:w="3712" w:type="pct"/>
            <w:shd w:val="clear" w:color="auto" w:fill="auto"/>
            <w:vAlign w:val="center"/>
          </w:tcPr>
          <w:p w:rsidR="00C92F01" w:rsidRPr="006F2496" w:rsidRDefault="00C92F01" w:rsidP="00C92F01">
            <w:pPr>
              <w:pStyle w:val="Tabellacepav"/>
              <w:rPr>
                <w:color w:val="000000"/>
              </w:rPr>
            </w:pPr>
            <w:r w:rsidRPr="00321AF8">
              <w:rPr>
                <w:b/>
                <w:szCs w:val="18"/>
              </w:rPr>
              <w:t>AV-</w:t>
            </w:r>
            <w:r>
              <w:rPr>
                <w:b/>
                <w:szCs w:val="18"/>
              </w:rPr>
              <w:t>LO-SO-20</w:t>
            </w:r>
          </w:p>
        </w:tc>
      </w:tr>
      <w:tr w:rsidR="00C92F01" w:rsidRPr="0022370E" w:rsidTr="000224E0">
        <w:trPr>
          <w:trHeight w:val="207"/>
          <w:jc w:val="center"/>
        </w:trPr>
        <w:tc>
          <w:tcPr>
            <w:tcW w:w="1288" w:type="pct"/>
            <w:shd w:val="clear" w:color="auto" w:fill="auto"/>
            <w:vAlign w:val="center"/>
          </w:tcPr>
          <w:p w:rsidR="00C92F01" w:rsidRPr="00321AF8" w:rsidRDefault="00C92F01" w:rsidP="000224E0">
            <w:pPr>
              <w:pStyle w:val="Tabellacepav"/>
              <w:rPr>
                <w:b/>
              </w:rPr>
            </w:pPr>
            <w:r w:rsidRPr="00321AF8">
              <w:rPr>
                <w:b/>
              </w:rPr>
              <w:t>Data e ora</w:t>
            </w:r>
          </w:p>
        </w:tc>
        <w:tc>
          <w:tcPr>
            <w:tcW w:w="3712" w:type="pct"/>
            <w:shd w:val="clear" w:color="auto" w:fill="auto"/>
            <w:vAlign w:val="center"/>
          </w:tcPr>
          <w:p w:rsidR="00C92F01" w:rsidRPr="008B7E89" w:rsidRDefault="00C92F01" w:rsidP="00C92F01">
            <w:pPr>
              <w:pStyle w:val="Tabellacepav"/>
              <w:rPr>
                <w:highlight w:val="yellow"/>
              </w:rPr>
            </w:pPr>
            <w:r w:rsidRPr="00C92F01">
              <w:t>18/01/2021 - 09.00</w:t>
            </w:r>
          </w:p>
        </w:tc>
      </w:tr>
      <w:tr w:rsidR="00C92F01" w:rsidRPr="0022370E" w:rsidTr="000224E0">
        <w:trPr>
          <w:trHeight w:val="207"/>
          <w:jc w:val="center"/>
        </w:trPr>
        <w:tc>
          <w:tcPr>
            <w:tcW w:w="1288" w:type="pct"/>
            <w:shd w:val="clear" w:color="auto" w:fill="auto"/>
            <w:vAlign w:val="center"/>
          </w:tcPr>
          <w:p w:rsidR="00C92F01" w:rsidRPr="006F2496" w:rsidRDefault="00C92F01" w:rsidP="000224E0">
            <w:pPr>
              <w:pStyle w:val="Tabellacepav"/>
              <w:rPr>
                <w:b/>
              </w:rPr>
            </w:pPr>
            <w:r w:rsidRPr="005C5EB2">
              <w:rPr>
                <w:b/>
              </w:rPr>
              <w:t>Presenza di lavorazioni</w:t>
            </w:r>
          </w:p>
        </w:tc>
        <w:tc>
          <w:tcPr>
            <w:tcW w:w="3712" w:type="pct"/>
            <w:shd w:val="clear" w:color="auto" w:fill="auto"/>
            <w:vAlign w:val="center"/>
          </w:tcPr>
          <w:p w:rsidR="00C92F01" w:rsidRPr="008B7E89" w:rsidRDefault="0079777B" w:rsidP="000224E0">
            <w:pPr>
              <w:pStyle w:val="Tabellacepav"/>
              <w:rPr>
                <w:highlight w:val="yellow"/>
              </w:rPr>
            </w:pPr>
            <w:r w:rsidRPr="0079777B">
              <w:t>GA06: Armatura + Casseratura e Getto Soletta di copertura Concio 43 Binario Dispari; Rinterro su Soletta di copertura Conci 46 Pari e Dispari; Scapitozzatura e Scavo di ribasso conci 43 Pari e Dispari; Impermeabilizzazione su soletta di copertura Conci 43 Pari e Dispari</w:t>
            </w:r>
          </w:p>
        </w:tc>
      </w:tr>
      <w:tr w:rsidR="00C92F01" w:rsidRPr="0022370E" w:rsidTr="000224E0">
        <w:trPr>
          <w:trHeight w:val="207"/>
          <w:jc w:val="center"/>
        </w:trPr>
        <w:tc>
          <w:tcPr>
            <w:tcW w:w="1288" w:type="pct"/>
            <w:shd w:val="clear" w:color="auto" w:fill="auto"/>
            <w:vAlign w:val="center"/>
          </w:tcPr>
          <w:p w:rsidR="00C92F01" w:rsidRPr="006F2496" w:rsidRDefault="00C92F01" w:rsidP="000224E0">
            <w:pPr>
              <w:pStyle w:val="Tabellacepav"/>
              <w:rPr>
                <w:b/>
              </w:rPr>
            </w:pPr>
            <w:r w:rsidRPr="004C077A">
              <w:rPr>
                <w:b/>
              </w:rPr>
              <w:t>Temperatura aria (°C)</w:t>
            </w:r>
          </w:p>
        </w:tc>
        <w:tc>
          <w:tcPr>
            <w:tcW w:w="3712" w:type="pct"/>
            <w:shd w:val="clear" w:color="auto" w:fill="auto"/>
            <w:vAlign w:val="center"/>
          </w:tcPr>
          <w:p w:rsidR="00C92F01" w:rsidRPr="008B7E89" w:rsidRDefault="0079777B" w:rsidP="000224E0">
            <w:pPr>
              <w:pStyle w:val="Tabellacepav"/>
              <w:rPr>
                <w:highlight w:val="yellow"/>
              </w:rPr>
            </w:pPr>
            <w:r w:rsidRPr="0079777B">
              <w:t>1</w:t>
            </w:r>
            <w:r w:rsidR="00C92F01" w:rsidRPr="0079777B">
              <w:t xml:space="preserve"> °C</w:t>
            </w:r>
          </w:p>
        </w:tc>
      </w:tr>
      <w:tr w:rsidR="00C92F01" w:rsidRPr="00D44505" w:rsidTr="000224E0">
        <w:trPr>
          <w:trHeight w:val="207"/>
          <w:jc w:val="center"/>
        </w:trPr>
        <w:tc>
          <w:tcPr>
            <w:tcW w:w="1288" w:type="pct"/>
            <w:shd w:val="clear" w:color="auto" w:fill="auto"/>
            <w:vAlign w:val="center"/>
          </w:tcPr>
          <w:p w:rsidR="00C92F01" w:rsidRPr="006F2496" w:rsidRDefault="00C92F01" w:rsidP="000224E0">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.2</w:t>
            </w:r>
          </w:p>
        </w:tc>
      </w:tr>
      <w:tr w:rsidR="00C92F01" w:rsidRPr="0022370E" w:rsidTr="000224E0">
        <w:trPr>
          <w:trHeight w:val="207"/>
          <w:jc w:val="center"/>
        </w:trPr>
        <w:tc>
          <w:tcPr>
            <w:tcW w:w="1288" w:type="pct"/>
            <w:shd w:val="clear" w:color="auto" w:fill="auto"/>
            <w:vAlign w:val="center"/>
          </w:tcPr>
          <w:p w:rsidR="00C92F01" w:rsidRDefault="00C92F01" w:rsidP="000224E0">
            <w:pPr>
              <w:pStyle w:val="Tabellacepav"/>
              <w:rPr>
                <w:b/>
              </w:rPr>
            </w:pPr>
            <w:r>
              <w:rPr>
                <w:b/>
              </w:rPr>
              <w:t xml:space="preserve">Lettura freatimetrica </w:t>
            </w:r>
          </w:p>
          <w:p w:rsidR="00C92F01" w:rsidRPr="006F2496" w:rsidRDefault="00C92F01" w:rsidP="000224E0">
            <w:pPr>
              <w:pStyle w:val="Tabellacepav"/>
              <w:rPr>
                <w:b/>
              </w:rPr>
            </w:pPr>
            <w:r>
              <w:rPr>
                <w:b/>
              </w:rPr>
              <w:t>(m p.c.)</w:t>
            </w:r>
          </w:p>
        </w:tc>
        <w:tc>
          <w:tcPr>
            <w:tcW w:w="3712" w:type="pct"/>
            <w:shd w:val="clear" w:color="auto" w:fill="auto"/>
            <w:vAlign w:val="center"/>
          </w:tcPr>
          <w:p w:rsidR="00C92F01" w:rsidRPr="00C92F01" w:rsidRDefault="00C92F01" w:rsidP="00C92F01">
            <w:pPr>
              <w:pStyle w:val="Tabellacepav"/>
              <w:rPr>
                <w:highlight w:val="yellow"/>
              </w:rPr>
            </w:pPr>
            <w:r w:rsidRPr="00C92F01">
              <w:t>-57,16 m</w:t>
            </w:r>
          </w:p>
        </w:tc>
      </w:tr>
      <w:tr w:rsidR="00C92F01" w:rsidRPr="0022370E" w:rsidTr="000224E0">
        <w:trPr>
          <w:trHeight w:val="207"/>
          <w:jc w:val="center"/>
        </w:trPr>
        <w:tc>
          <w:tcPr>
            <w:tcW w:w="1288" w:type="pct"/>
            <w:shd w:val="clear" w:color="auto" w:fill="auto"/>
            <w:vAlign w:val="center"/>
          </w:tcPr>
          <w:p w:rsidR="00C92F01" w:rsidRPr="00F176B1" w:rsidRDefault="00C92F01" w:rsidP="000224E0">
            <w:pPr>
              <w:pStyle w:val="Tabellacepav"/>
              <w:rPr>
                <w:b/>
              </w:rPr>
            </w:pPr>
            <w:r w:rsidRPr="00F176B1">
              <w:rPr>
                <w:b/>
              </w:rPr>
              <w:t xml:space="preserve">Lettura freatimetrica </w:t>
            </w:r>
          </w:p>
          <w:p w:rsidR="00C92F01" w:rsidRDefault="00C92F01" w:rsidP="000224E0">
            <w:pPr>
              <w:pStyle w:val="Tabellacepav"/>
              <w:rPr>
                <w:b/>
              </w:rPr>
            </w:pPr>
            <w:r w:rsidRPr="00F176B1">
              <w:rPr>
                <w:b/>
              </w:rPr>
              <w:t>(m s.l.m.)</w:t>
            </w:r>
          </w:p>
        </w:tc>
        <w:tc>
          <w:tcPr>
            <w:tcW w:w="3712" w:type="pct"/>
            <w:shd w:val="clear" w:color="auto" w:fill="auto"/>
            <w:vAlign w:val="center"/>
          </w:tcPr>
          <w:p w:rsidR="00C92F01" w:rsidRPr="00C92F01" w:rsidRDefault="0079777B" w:rsidP="0079777B">
            <w:pPr>
              <w:pStyle w:val="Tabellacepav"/>
              <w:rPr>
                <w:highlight w:val="yellow"/>
              </w:rPr>
            </w:pPr>
            <w:r w:rsidRPr="0079777B">
              <w:t>87</w:t>
            </w:r>
            <w:r w:rsidR="00C92F01" w:rsidRPr="0079777B">
              <w:t>,</w:t>
            </w:r>
            <w:r w:rsidRPr="0079777B">
              <w:t>88</w:t>
            </w:r>
            <w:r w:rsidR="00C92F01" w:rsidRPr="0079777B">
              <w:t xml:space="preserve"> m</w:t>
            </w:r>
          </w:p>
        </w:tc>
      </w:tr>
      <w:tr w:rsidR="00C92F01" w:rsidRPr="0022370E" w:rsidTr="000224E0">
        <w:trPr>
          <w:trHeight w:val="207"/>
          <w:jc w:val="center"/>
        </w:trPr>
        <w:tc>
          <w:tcPr>
            <w:tcW w:w="1288" w:type="pct"/>
            <w:shd w:val="clear" w:color="auto" w:fill="auto"/>
            <w:vAlign w:val="center"/>
          </w:tcPr>
          <w:p w:rsidR="00C92F01" w:rsidRDefault="00C92F01" w:rsidP="000224E0">
            <w:pPr>
              <w:pStyle w:val="Tabellacepav"/>
              <w:rPr>
                <w:b/>
              </w:rPr>
            </w:pPr>
            <w:r>
              <w:rPr>
                <w:b/>
              </w:rPr>
              <w:t xml:space="preserve">Fondo piezometro </w:t>
            </w:r>
          </w:p>
          <w:p w:rsidR="00C92F01" w:rsidRDefault="00C92F01" w:rsidP="000224E0">
            <w:pPr>
              <w:pStyle w:val="Tabellacepav"/>
              <w:rPr>
                <w:b/>
              </w:rPr>
            </w:pPr>
            <w:r>
              <w:rPr>
                <w:b/>
              </w:rPr>
              <w:t>(m p.c.)</w:t>
            </w:r>
          </w:p>
        </w:tc>
        <w:tc>
          <w:tcPr>
            <w:tcW w:w="3712" w:type="pct"/>
            <w:shd w:val="clear" w:color="auto" w:fill="auto"/>
            <w:vAlign w:val="center"/>
          </w:tcPr>
          <w:p w:rsidR="00C92F01" w:rsidRPr="008B7E89" w:rsidRDefault="00C92F01" w:rsidP="00C92F01">
            <w:pPr>
              <w:pStyle w:val="Tabellacepav"/>
              <w:rPr>
                <w:highlight w:val="yellow"/>
              </w:rPr>
            </w:pPr>
            <w:r w:rsidRPr="0080076A">
              <w:t>-</w:t>
            </w:r>
            <w:r>
              <w:t>70</w:t>
            </w:r>
            <w:r w:rsidRPr="0080076A">
              <w:t xml:space="preserve"> m</w:t>
            </w:r>
          </w:p>
        </w:tc>
      </w:tr>
      <w:tr w:rsidR="00C92F01" w:rsidRPr="0022370E" w:rsidTr="000224E0">
        <w:trPr>
          <w:trHeight w:val="207"/>
          <w:jc w:val="center"/>
        </w:trPr>
        <w:tc>
          <w:tcPr>
            <w:tcW w:w="1288" w:type="pct"/>
            <w:shd w:val="clear" w:color="auto" w:fill="auto"/>
            <w:vAlign w:val="center"/>
          </w:tcPr>
          <w:p w:rsidR="00C92F01" w:rsidRDefault="00C92F01" w:rsidP="000224E0">
            <w:pPr>
              <w:pStyle w:val="Tabellacepav"/>
              <w:rPr>
                <w:b/>
              </w:rPr>
            </w:pPr>
            <w:r>
              <w:rPr>
                <w:b/>
              </w:rPr>
              <w:t>Profondità pompa sommersa (m p.c.)</w:t>
            </w:r>
          </w:p>
        </w:tc>
        <w:tc>
          <w:tcPr>
            <w:tcW w:w="3712" w:type="pct"/>
            <w:shd w:val="clear" w:color="auto" w:fill="auto"/>
            <w:vAlign w:val="center"/>
          </w:tcPr>
          <w:p w:rsidR="00C92F01" w:rsidRPr="008B7E89" w:rsidRDefault="00C92F01" w:rsidP="00C92F01">
            <w:pPr>
              <w:pStyle w:val="Tabellacepav"/>
              <w:rPr>
                <w:highlight w:val="yellow"/>
              </w:rPr>
            </w:pPr>
            <w:r w:rsidRPr="0080076A">
              <w:t>-</w:t>
            </w:r>
            <w:r>
              <w:t>63</w:t>
            </w:r>
            <w:r w:rsidRPr="0080076A">
              <w:t xml:space="preserve"> m</w:t>
            </w:r>
          </w:p>
        </w:tc>
      </w:tr>
      <w:tr w:rsidR="00C92F01" w:rsidRPr="0022370E" w:rsidTr="000224E0">
        <w:trPr>
          <w:trHeight w:val="207"/>
          <w:jc w:val="center"/>
        </w:trPr>
        <w:tc>
          <w:tcPr>
            <w:tcW w:w="1288" w:type="pct"/>
            <w:shd w:val="clear" w:color="auto" w:fill="auto"/>
            <w:vAlign w:val="center"/>
          </w:tcPr>
          <w:p w:rsidR="00C92F01" w:rsidRPr="00E7414D" w:rsidRDefault="00C92F01" w:rsidP="000224E0">
            <w:pPr>
              <w:pStyle w:val="Tabellacepav"/>
              <w:rPr>
                <w:b/>
              </w:rPr>
            </w:pPr>
            <w:r w:rsidRPr="00E7414D">
              <w:rPr>
                <w:b/>
              </w:rPr>
              <w:t>Portata di spurgo (l/min)</w:t>
            </w:r>
          </w:p>
        </w:tc>
        <w:tc>
          <w:tcPr>
            <w:tcW w:w="3712" w:type="pct"/>
            <w:shd w:val="clear" w:color="auto" w:fill="auto"/>
            <w:vAlign w:val="center"/>
          </w:tcPr>
          <w:p w:rsidR="00C92F01" w:rsidRPr="00E7414D" w:rsidRDefault="00C92F01" w:rsidP="000224E0">
            <w:pPr>
              <w:pStyle w:val="Tabellacepav"/>
            </w:pPr>
            <w:r>
              <w:t>10</w:t>
            </w:r>
            <w:r w:rsidRPr="00E7414D">
              <w:t xml:space="preserve"> l/min</w:t>
            </w:r>
          </w:p>
        </w:tc>
      </w:tr>
      <w:tr w:rsidR="00C92F01" w:rsidRPr="0022370E" w:rsidTr="000224E0">
        <w:trPr>
          <w:trHeight w:val="167"/>
          <w:jc w:val="center"/>
        </w:trPr>
        <w:tc>
          <w:tcPr>
            <w:tcW w:w="1288" w:type="pct"/>
            <w:shd w:val="clear" w:color="auto" w:fill="auto"/>
            <w:vAlign w:val="center"/>
          </w:tcPr>
          <w:p w:rsidR="00C92F01" w:rsidRPr="00E7414D" w:rsidRDefault="00C92F01" w:rsidP="000224E0">
            <w:pPr>
              <w:pStyle w:val="Tabellacepav"/>
              <w:rPr>
                <w:b/>
              </w:rPr>
            </w:pPr>
            <w:r w:rsidRPr="00E7414D">
              <w:rPr>
                <w:b/>
              </w:rPr>
              <w:t>Portata di campionamento (l/min)</w:t>
            </w:r>
          </w:p>
        </w:tc>
        <w:tc>
          <w:tcPr>
            <w:tcW w:w="3712" w:type="pct"/>
            <w:shd w:val="clear" w:color="auto" w:fill="auto"/>
            <w:vAlign w:val="center"/>
          </w:tcPr>
          <w:p w:rsidR="00C92F01" w:rsidRPr="00E7414D" w:rsidRDefault="00C92F01" w:rsidP="000224E0">
            <w:pPr>
              <w:pStyle w:val="Tabellacepav"/>
            </w:pPr>
            <w:r>
              <w:t>10</w:t>
            </w:r>
            <w:r w:rsidRPr="00E7414D">
              <w:t xml:space="preserve"> l/min</w:t>
            </w:r>
            <w:r>
              <w:t xml:space="preserve"> </w:t>
            </w:r>
            <w:r w:rsidRPr="0027047F">
              <w:t>(abbassata per campionamento COV)</w:t>
            </w:r>
          </w:p>
        </w:tc>
      </w:tr>
      <w:tr w:rsidR="00C92F01" w:rsidRPr="00D44505" w:rsidTr="000224E0">
        <w:trPr>
          <w:trHeight w:val="207"/>
          <w:jc w:val="center"/>
        </w:trPr>
        <w:tc>
          <w:tcPr>
            <w:tcW w:w="1288" w:type="pct"/>
            <w:shd w:val="clear" w:color="auto" w:fill="auto"/>
            <w:vAlign w:val="center"/>
          </w:tcPr>
          <w:p w:rsidR="00C92F01" w:rsidRPr="00DA40B0" w:rsidRDefault="00C92F01" w:rsidP="000224E0">
            <w:pPr>
              <w:pStyle w:val="Tabellacepav"/>
              <w:rPr>
                <w:b/>
              </w:rPr>
            </w:pPr>
            <w:r w:rsidRPr="00DA40B0">
              <w:rPr>
                <w:b/>
              </w:rPr>
              <w:t>pH</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.2</w:t>
            </w:r>
          </w:p>
        </w:tc>
      </w:tr>
      <w:tr w:rsidR="00C92F01" w:rsidRPr="00D44505" w:rsidTr="000224E0">
        <w:trPr>
          <w:trHeight w:val="207"/>
          <w:jc w:val="center"/>
        </w:trPr>
        <w:tc>
          <w:tcPr>
            <w:tcW w:w="1288" w:type="pct"/>
            <w:shd w:val="clear" w:color="auto" w:fill="auto"/>
            <w:vAlign w:val="center"/>
          </w:tcPr>
          <w:p w:rsidR="00C92F01" w:rsidRDefault="00C92F01" w:rsidP="000224E0">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.2</w:t>
            </w:r>
          </w:p>
        </w:tc>
      </w:tr>
      <w:tr w:rsidR="00C92F01" w:rsidRPr="00D44505" w:rsidTr="000224E0">
        <w:trPr>
          <w:trHeight w:val="207"/>
          <w:jc w:val="center"/>
        </w:trPr>
        <w:tc>
          <w:tcPr>
            <w:tcW w:w="1288" w:type="pct"/>
            <w:shd w:val="clear" w:color="auto" w:fill="auto"/>
            <w:vAlign w:val="center"/>
          </w:tcPr>
          <w:p w:rsidR="00C92F01" w:rsidRDefault="00C92F01" w:rsidP="000224E0">
            <w:pPr>
              <w:pStyle w:val="Tabellacepav"/>
              <w:rPr>
                <w:b/>
              </w:rPr>
            </w:pPr>
            <w:r w:rsidRPr="00763BDB">
              <w:rPr>
                <w:b/>
              </w:rPr>
              <w:t xml:space="preserve">Ossigeno disciolto </w:t>
            </w:r>
          </w:p>
          <w:p w:rsidR="00C92F01" w:rsidRPr="00763BDB" w:rsidRDefault="00C92F01" w:rsidP="000224E0">
            <w:pPr>
              <w:pStyle w:val="Tabellacepav"/>
              <w:rPr>
                <w:b/>
              </w:rPr>
            </w:pPr>
            <w:r w:rsidRPr="00763BDB">
              <w:rPr>
                <w:b/>
              </w:rPr>
              <w:t>(mg/l e %sat)</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.2</w:t>
            </w:r>
          </w:p>
        </w:tc>
      </w:tr>
      <w:tr w:rsidR="00C92F01" w:rsidRPr="00D44505" w:rsidTr="000224E0">
        <w:trPr>
          <w:trHeight w:val="207"/>
          <w:jc w:val="center"/>
        </w:trPr>
        <w:tc>
          <w:tcPr>
            <w:tcW w:w="1288" w:type="pct"/>
            <w:shd w:val="clear" w:color="auto" w:fill="auto"/>
            <w:vAlign w:val="center"/>
          </w:tcPr>
          <w:p w:rsidR="00C92F01" w:rsidRPr="00763BDB" w:rsidRDefault="00C92F01" w:rsidP="000224E0">
            <w:pPr>
              <w:pStyle w:val="Tabellacepav"/>
              <w:rPr>
                <w:b/>
              </w:rPr>
            </w:pPr>
            <w:r w:rsidRPr="00763BDB">
              <w:rPr>
                <w:b/>
              </w:rPr>
              <w:t>Parametri da laboratorio</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.2</w:t>
            </w:r>
          </w:p>
        </w:tc>
      </w:tr>
      <w:tr w:rsidR="00C92F01" w:rsidRPr="00D44505" w:rsidTr="000224E0">
        <w:trPr>
          <w:trHeight w:val="207"/>
          <w:jc w:val="center"/>
        </w:trPr>
        <w:tc>
          <w:tcPr>
            <w:tcW w:w="1288" w:type="pct"/>
            <w:shd w:val="clear" w:color="auto" w:fill="auto"/>
            <w:vAlign w:val="center"/>
          </w:tcPr>
          <w:p w:rsidR="00C92F01" w:rsidRPr="00E7204C" w:rsidRDefault="00C92F01" w:rsidP="000224E0">
            <w:pPr>
              <w:pStyle w:val="Tabellacepav"/>
              <w:rPr>
                <w:b/>
                <w:highlight w:val="yellow"/>
              </w:rPr>
            </w:pPr>
            <w:r w:rsidRPr="00BD0348">
              <w:rPr>
                <w:b/>
              </w:rPr>
              <w:t>Valutazione e confronto VIP</w:t>
            </w:r>
          </w:p>
        </w:tc>
        <w:tc>
          <w:tcPr>
            <w:tcW w:w="3712" w:type="pct"/>
            <w:shd w:val="clear" w:color="auto" w:fill="auto"/>
            <w:vAlign w:val="center"/>
          </w:tcPr>
          <w:p w:rsidR="00C92F01" w:rsidRPr="008B7E89" w:rsidRDefault="00C92F01" w:rsidP="000224E0">
            <w:pPr>
              <w:pStyle w:val="Tabellacepav"/>
              <w:rPr>
                <w:highlight w:val="yellow"/>
              </w:rPr>
            </w:pPr>
            <w:r>
              <w:t>Tab. 5.7</w:t>
            </w:r>
            <w:r w:rsidRPr="008B7E89">
              <w:t>.</w:t>
            </w:r>
            <w:r>
              <w:t>3</w:t>
            </w:r>
          </w:p>
        </w:tc>
      </w:tr>
      <w:tr w:rsidR="00C92F01" w:rsidRPr="0022370E" w:rsidTr="000224E0">
        <w:trPr>
          <w:trHeight w:val="207"/>
          <w:jc w:val="center"/>
        </w:trPr>
        <w:tc>
          <w:tcPr>
            <w:tcW w:w="1288" w:type="pct"/>
            <w:shd w:val="clear" w:color="auto" w:fill="auto"/>
            <w:vAlign w:val="center"/>
          </w:tcPr>
          <w:p w:rsidR="00C92F01" w:rsidRPr="00763BDB" w:rsidRDefault="00C92F01" w:rsidP="000224E0">
            <w:pPr>
              <w:pStyle w:val="Tabellacepav"/>
              <w:rPr>
                <w:b/>
              </w:rPr>
            </w:pPr>
            <w:r w:rsidRPr="00763BDB">
              <w:rPr>
                <w:b/>
              </w:rPr>
              <w:t>Prelievo campioni per laboratorio</w:t>
            </w:r>
          </w:p>
        </w:tc>
        <w:tc>
          <w:tcPr>
            <w:tcW w:w="3712" w:type="pct"/>
            <w:shd w:val="clear" w:color="auto" w:fill="auto"/>
            <w:vAlign w:val="center"/>
          </w:tcPr>
          <w:p w:rsidR="00C92F01" w:rsidRPr="008B7E89" w:rsidRDefault="00C92F01" w:rsidP="000224E0">
            <w:pPr>
              <w:pStyle w:val="Tabellacepav"/>
              <w:rPr>
                <w:highlight w:val="yellow"/>
              </w:rPr>
            </w:pPr>
            <w:r w:rsidRPr="008B7E89">
              <w:t>5 Bottiglie Vetro + 4 Vials + 2 Falcon</w:t>
            </w:r>
          </w:p>
        </w:tc>
      </w:tr>
      <w:tr w:rsidR="00C92F01" w:rsidRPr="008B7E89" w:rsidTr="000224E0">
        <w:trPr>
          <w:trHeight w:val="207"/>
          <w:jc w:val="center"/>
        </w:trPr>
        <w:tc>
          <w:tcPr>
            <w:tcW w:w="1288" w:type="pct"/>
            <w:shd w:val="clear" w:color="auto" w:fill="auto"/>
            <w:vAlign w:val="center"/>
          </w:tcPr>
          <w:p w:rsidR="00C92F01" w:rsidRPr="00763BDB" w:rsidRDefault="00C92F01" w:rsidP="000224E0">
            <w:pPr>
              <w:pStyle w:val="Tabellacepav"/>
              <w:rPr>
                <w:b/>
              </w:rPr>
            </w:pPr>
            <w:r w:rsidRPr="00763BDB">
              <w:rPr>
                <w:b/>
              </w:rPr>
              <w:t>Filtrazione/acidificazione in situ</w:t>
            </w:r>
          </w:p>
        </w:tc>
        <w:tc>
          <w:tcPr>
            <w:tcW w:w="3712" w:type="pct"/>
            <w:shd w:val="clear" w:color="auto" w:fill="auto"/>
            <w:vAlign w:val="center"/>
          </w:tcPr>
          <w:p w:rsidR="00C92F01" w:rsidRPr="008B7E89" w:rsidRDefault="00C92F01" w:rsidP="000224E0">
            <w:pPr>
              <w:pStyle w:val="Tabellacepav"/>
            </w:pPr>
            <w:r w:rsidRPr="00E10059">
              <w:t>Aliquota metalli filtrata e acidificata in campo</w:t>
            </w:r>
          </w:p>
        </w:tc>
      </w:tr>
      <w:tr w:rsidR="00C92F01" w:rsidRPr="0022370E" w:rsidTr="000224E0">
        <w:trPr>
          <w:trHeight w:val="207"/>
          <w:jc w:val="center"/>
        </w:trPr>
        <w:tc>
          <w:tcPr>
            <w:tcW w:w="1288" w:type="pct"/>
            <w:shd w:val="clear" w:color="auto" w:fill="auto"/>
            <w:vAlign w:val="center"/>
          </w:tcPr>
          <w:p w:rsidR="00C92F01" w:rsidRPr="00763BDB" w:rsidRDefault="00C92F01" w:rsidP="000224E0">
            <w:pPr>
              <w:pStyle w:val="Tabellacepav"/>
              <w:rPr>
                <w:b/>
              </w:rPr>
            </w:pPr>
            <w:r w:rsidRPr="00763BDB">
              <w:rPr>
                <w:b/>
              </w:rPr>
              <w:t>Campionatore utilizzato</w:t>
            </w:r>
          </w:p>
        </w:tc>
        <w:tc>
          <w:tcPr>
            <w:tcW w:w="3712" w:type="pct"/>
            <w:shd w:val="clear" w:color="auto" w:fill="auto"/>
            <w:vAlign w:val="center"/>
          </w:tcPr>
          <w:p w:rsidR="00C92F01" w:rsidRPr="008B7E89" w:rsidRDefault="00C92F01" w:rsidP="000224E0">
            <w:pPr>
              <w:pStyle w:val="Tabellacepav"/>
              <w:rPr>
                <w:highlight w:val="yellow"/>
              </w:rPr>
            </w:pPr>
            <w:r w:rsidRPr="00A05ECC">
              <w:t>SC/433/01</w:t>
            </w:r>
            <w:r>
              <w:t xml:space="preserve"> </w:t>
            </w:r>
          </w:p>
        </w:tc>
      </w:tr>
      <w:tr w:rsidR="00C92F01" w:rsidRPr="0022370E" w:rsidTr="000224E0">
        <w:trPr>
          <w:trHeight w:val="60"/>
          <w:jc w:val="center"/>
        </w:trPr>
        <w:tc>
          <w:tcPr>
            <w:tcW w:w="1288" w:type="pct"/>
            <w:shd w:val="clear" w:color="auto" w:fill="auto"/>
            <w:vAlign w:val="center"/>
          </w:tcPr>
          <w:p w:rsidR="00C92F01" w:rsidRPr="00E7414D" w:rsidRDefault="00C92F01" w:rsidP="000224E0">
            <w:pPr>
              <w:pStyle w:val="Tabellacepav"/>
              <w:rPr>
                <w:b/>
              </w:rPr>
            </w:pPr>
            <w:r w:rsidRPr="00E7414D">
              <w:rPr>
                <w:b/>
              </w:rPr>
              <w:t>Note</w:t>
            </w:r>
          </w:p>
        </w:tc>
        <w:tc>
          <w:tcPr>
            <w:tcW w:w="3712" w:type="pct"/>
            <w:shd w:val="clear" w:color="auto" w:fill="auto"/>
            <w:vAlign w:val="center"/>
          </w:tcPr>
          <w:p w:rsidR="00C92F01" w:rsidRPr="00E7414D" w:rsidRDefault="00C92F01" w:rsidP="000224E0">
            <w:pPr>
              <w:pStyle w:val="Tabellacepav"/>
            </w:pPr>
            <w:r w:rsidRPr="00E7414D">
              <w:t xml:space="preserve">/ </w:t>
            </w:r>
          </w:p>
        </w:tc>
      </w:tr>
      <w:tr w:rsidR="00C92F01" w:rsidRPr="0022370E" w:rsidTr="000224E0">
        <w:trPr>
          <w:trHeight w:val="207"/>
          <w:jc w:val="center"/>
        </w:trPr>
        <w:tc>
          <w:tcPr>
            <w:tcW w:w="1288" w:type="pct"/>
            <w:shd w:val="clear" w:color="auto" w:fill="auto"/>
            <w:vAlign w:val="center"/>
          </w:tcPr>
          <w:p w:rsidR="00C92F01" w:rsidRPr="006F2496" w:rsidRDefault="00C92F01" w:rsidP="000224E0">
            <w:pPr>
              <w:pStyle w:val="Tabellacepav"/>
              <w:rPr>
                <w:b/>
              </w:rPr>
            </w:pPr>
            <w:r w:rsidRPr="006F2496">
              <w:rPr>
                <w:b/>
              </w:rPr>
              <w:t>Operatori</w:t>
            </w:r>
          </w:p>
        </w:tc>
        <w:tc>
          <w:tcPr>
            <w:tcW w:w="3712" w:type="pct"/>
            <w:shd w:val="clear" w:color="auto" w:fill="auto"/>
            <w:vAlign w:val="center"/>
          </w:tcPr>
          <w:p w:rsidR="00C92F01" w:rsidRPr="008B7E89" w:rsidRDefault="00C92F01" w:rsidP="000224E0">
            <w:pPr>
              <w:pStyle w:val="Tabellacepav"/>
              <w:rPr>
                <w:highlight w:val="yellow"/>
              </w:rPr>
            </w:pPr>
            <w:r w:rsidRPr="0080076A">
              <w:t>T. Faye</w:t>
            </w:r>
          </w:p>
        </w:tc>
      </w:tr>
      <w:tr w:rsidR="00C92F01" w:rsidRPr="0022370E" w:rsidTr="000224E0">
        <w:trPr>
          <w:trHeight w:val="2396"/>
          <w:jc w:val="center"/>
        </w:trPr>
        <w:tc>
          <w:tcPr>
            <w:tcW w:w="1288" w:type="pct"/>
            <w:shd w:val="clear" w:color="auto" w:fill="auto"/>
            <w:vAlign w:val="center"/>
          </w:tcPr>
          <w:p w:rsidR="00C92F01" w:rsidRPr="00A92D89" w:rsidRDefault="00C92F01" w:rsidP="000224E0">
            <w:pPr>
              <w:pStyle w:val="Tabellacepav"/>
              <w:rPr>
                <w:b/>
              </w:rPr>
            </w:pPr>
            <w:r w:rsidRPr="00A92D89">
              <w:rPr>
                <w:b/>
              </w:rPr>
              <w:t>Fotografia</w:t>
            </w:r>
          </w:p>
        </w:tc>
        <w:tc>
          <w:tcPr>
            <w:tcW w:w="3712" w:type="pct"/>
            <w:shd w:val="clear" w:color="auto" w:fill="auto"/>
            <w:vAlign w:val="center"/>
          </w:tcPr>
          <w:p w:rsidR="00C92F01" w:rsidRPr="0022370E" w:rsidRDefault="00D22175" w:rsidP="000224E0">
            <w:pPr>
              <w:pStyle w:val="Tabellacepav"/>
              <w:rPr>
                <w:highlight w:val="yellow"/>
              </w:rPr>
            </w:pPr>
            <w:r>
              <w:rPr>
                <w:noProof/>
              </w:rPr>
              <w:drawing>
                <wp:inline distT="0" distB="0" distL="0" distR="0" wp14:anchorId="52EB7F48" wp14:editId="2F7EE053">
                  <wp:extent cx="3199584" cy="1800000"/>
                  <wp:effectExtent l="0" t="0" r="1270" b="0"/>
                  <wp:docPr id="30" name="Immagine 30" descr="\\Ambientale2009\ATR\Cepav2\PMA BS-VR\08.Foto e schede punto\Acque sotterranee\Piezometri\2021-01\Pz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1\Pz 20.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99584" cy="1800000"/>
                          </a:xfrm>
                          <a:prstGeom prst="rect">
                            <a:avLst/>
                          </a:prstGeom>
                          <a:noFill/>
                          <a:ln>
                            <a:noFill/>
                          </a:ln>
                        </pic:spPr>
                      </pic:pic>
                    </a:graphicData>
                  </a:graphic>
                </wp:inline>
              </w:drawing>
            </w:r>
          </w:p>
        </w:tc>
      </w:tr>
      <w:tr w:rsidR="00C92F01" w:rsidRPr="0022370E" w:rsidTr="000224E0">
        <w:trPr>
          <w:trHeight w:val="3150"/>
          <w:jc w:val="center"/>
        </w:trPr>
        <w:tc>
          <w:tcPr>
            <w:tcW w:w="1288" w:type="pct"/>
            <w:shd w:val="clear" w:color="auto" w:fill="auto"/>
            <w:vAlign w:val="center"/>
          </w:tcPr>
          <w:p w:rsidR="00C92F01" w:rsidRPr="00A92D89" w:rsidRDefault="00C92F01" w:rsidP="000224E0">
            <w:pPr>
              <w:pStyle w:val="Tabellacepav"/>
              <w:rPr>
                <w:b/>
              </w:rPr>
            </w:pPr>
            <w:r>
              <w:rPr>
                <w:b/>
              </w:rPr>
              <w:lastRenderedPageBreak/>
              <w:t>Fotografia aliquota metalli</w:t>
            </w:r>
          </w:p>
        </w:tc>
        <w:tc>
          <w:tcPr>
            <w:tcW w:w="3712" w:type="pct"/>
            <w:shd w:val="clear" w:color="auto" w:fill="auto"/>
            <w:vAlign w:val="center"/>
          </w:tcPr>
          <w:p w:rsidR="00C92F01" w:rsidRDefault="00D22175" w:rsidP="00D22175">
            <w:pPr>
              <w:pStyle w:val="Tabellacepav"/>
              <w:rPr>
                <w:noProof/>
              </w:rPr>
            </w:pPr>
            <w:r>
              <w:rPr>
                <w:noProof/>
              </w:rPr>
              <w:drawing>
                <wp:inline distT="0" distB="0" distL="0" distR="0" wp14:anchorId="31708A99" wp14:editId="4581DD22">
                  <wp:extent cx="1620211" cy="2880000"/>
                  <wp:effectExtent l="0" t="0" r="0" b="0"/>
                  <wp:docPr id="31" name="Immagine 31" descr="\\Ambientale2009\ATR\Cepav2\PMA BS-VR\08.Foto e schede punto\Acque sotterranee\Piezometri\2021-01\Pz 20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8.Foto e schede punto\Acque sotterranee\Piezometri\2021-01\Pz 20 torbidità.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C92F01" w:rsidRDefault="00C92F01" w:rsidP="00C92F0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0224E0" w:rsidRPr="006F2496" w:rsidTr="000224E0">
        <w:trPr>
          <w:trHeight w:val="207"/>
          <w:jc w:val="center"/>
        </w:trPr>
        <w:tc>
          <w:tcPr>
            <w:tcW w:w="5000" w:type="pct"/>
            <w:gridSpan w:val="2"/>
            <w:shd w:val="clear" w:color="auto" w:fill="D9D9D9" w:themeFill="background1" w:themeFillShade="D9"/>
            <w:vAlign w:val="center"/>
          </w:tcPr>
          <w:p w:rsidR="000224E0" w:rsidRPr="006F2496" w:rsidRDefault="000224E0" w:rsidP="000224E0">
            <w:pPr>
              <w:pStyle w:val="Tabellacepav"/>
              <w:rPr>
                <w:b/>
                <w:color w:val="000000"/>
              </w:rPr>
            </w:pPr>
            <w:r w:rsidRPr="005F5634">
              <w:rPr>
                <w:b/>
              </w:rPr>
              <w:t>INDAGINI CHIMICO-FISICHE IN SITU E PRELIEVO CAMPIONI PER ANALISI DI LABORATORIO – PIEZOMETRI</w:t>
            </w:r>
          </w:p>
        </w:tc>
      </w:tr>
      <w:tr w:rsidR="000224E0" w:rsidRPr="006F2496" w:rsidTr="000224E0">
        <w:trPr>
          <w:trHeight w:val="207"/>
          <w:jc w:val="center"/>
        </w:trPr>
        <w:tc>
          <w:tcPr>
            <w:tcW w:w="1288" w:type="pct"/>
            <w:shd w:val="clear" w:color="auto" w:fill="auto"/>
            <w:vAlign w:val="center"/>
          </w:tcPr>
          <w:p w:rsidR="000224E0" w:rsidRPr="006F2496" w:rsidRDefault="000224E0" w:rsidP="000224E0">
            <w:pPr>
              <w:pStyle w:val="Tabellacepav"/>
              <w:rPr>
                <w:b/>
              </w:rPr>
            </w:pPr>
            <w:r>
              <w:rPr>
                <w:b/>
              </w:rPr>
              <w:t>Codice punto</w:t>
            </w:r>
          </w:p>
        </w:tc>
        <w:tc>
          <w:tcPr>
            <w:tcW w:w="3712" w:type="pct"/>
            <w:shd w:val="clear" w:color="auto" w:fill="auto"/>
            <w:vAlign w:val="center"/>
          </w:tcPr>
          <w:p w:rsidR="000224E0" w:rsidRPr="006F2496" w:rsidRDefault="000224E0" w:rsidP="000224E0">
            <w:pPr>
              <w:pStyle w:val="Tabellacepav"/>
              <w:rPr>
                <w:color w:val="000000"/>
              </w:rPr>
            </w:pPr>
            <w:r w:rsidRPr="00321AF8">
              <w:rPr>
                <w:b/>
                <w:szCs w:val="18"/>
              </w:rPr>
              <w:t>AV-</w:t>
            </w:r>
            <w:r>
              <w:rPr>
                <w:b/>
                <w:szCs w:val="18"/>
              </w:rPr>
              <w:t>LO-SO-20</w:t>
            </w:r>
          </w:p>
        </w:tc>
      </w:tr>
      <w:tr w:rsidR="000224E0" w:rsidRPr="0022370E" w:rsidTr="000224E0">
        <w:trPr>
          <w:trHeight w:val="207"/>
          <w:jc w:val="center"/>
        </w:trPr>
        <w:tc>
          <w:tcPr>
            <w:tcW w:w="1288" w:type="pct"/>
            <w:shd w:val="clear" w:color="auto" w:fill="auto"/>
            <w:vAlign w:val="center"/>
          </w:tcPr>
          <w:p w:rsidR="000224E0" w:rsidRPr="00321AF8" w:rsidRDefault="000224E0" w:rsidP="000224E0">
            <w:pPr>
              <w:pStyle w:val="Tabellacepav"/>
              <w:rPr>
                <w:b/>
              </w:rPr>
            </w:pPr>
            <w:r w:rsidRPr="00321AF8">
              <w:rPr>
                <w:b/>
              </w:rPr>
              <w:t>Data e ora</w:t>
            </w:r>
          </w:p>
        </w:tc>
        <w:tc>
          <w:tcPr>
            <w:tcW w:w="3712" w:type="pct"/>
            <w:shd w:val="clear" w:color="auto" w:fill="auto"/>
            <w:vAlign w:val="center"/>
          </w:tcPr>
          <w:p w:rsidR="000224E0" w:rsidRPr="008B7E89" w:rsidRDefault="000224E0" w:rsidP="000224E0">
            <w:pPr>
              <w:pStyle w:val="Tabellacepav"/>
              <w:rPr>
                <w:highlight w:val="yellow"/>
              </w:rPr>
            </w:pPr>
            <w:r w:rsidRPr="00C92F01">
              <w:t>1</w:t>
            </w:r>
            <w:r>
              <w:t>1</w:t>
            </w:r>
            <w:r w:rsidRPr="00C92F01">
              <w:t>/0</w:t>
            </w:r>
            <w:r>
              <w:t>2</w:t>
            </w:r>
            <w:r w:rsidRPr="00C92F01">
              <w:t>/2021 - 09.00</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5C5EB2">
              <w:rPr>
                <w:b/>
              </w:rPr>
              <w:t>Presenza di lavorazioni</w:t>
            </w:r>
          </w:p>
        </w:tc>
        <w:tc>
          <w:tcPr>
            <w:tcW w:w="3712" w:type="pct"/>
            <w:shd w:val="clear" w:color="auto" w:fill="auto"/>
            <w:vAlign w:val="center"/>
          </w:tcPr>
          <w:p w:rsidR="000224E0" w:rsidRPr="008B7E89" w:rsidRDefault="000224E0" w:rsidP="000224E0">
            <w:pPr>
              <w:pStyle w:val="Tabellacepav"/>
              <w:rPr>
                <w:highlight w:val="yellow"/>
              </w:rPr>
            </w:pPr>
            <w:r w:rsidRPr="000224E0">
              <w:t>GA06: Formazione massetto di protezione impermeabilizzazione su conci 43 pari e 43 dispari; esecuzione rinterro su solette di copertura conci 43 pari e 43 dispari; estrazione palancole zona Wierer</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4C077A">
              <w:rPr>
                <w:b/>
              </w:rPr>
              <w:t>Temperatura aria (°C)</w:t>
            </w:r>
          </w:p>
        </w:tc>
        <w:tc>
          <w:tcPr>
            <w:tcW w:w="3712" w:type="pct"/>
            <w:shd w:val="clear" w:color="auto" w:fill="auto"/>
            <w:vAlign w:val="center"/>
          </w:tcPr>
          <w:p w:rsidR="000224E0" w:rsidRPr="008B7E89" w:rsidRDefault="00E5066C" w:rsidP="000224E0">
            <w:pPr>
              <w:pStyle w:val="Tabellacepav"/>
              <w:rPr>
                <w:highlight w:val="yellow"/>
              </w:rPr>
            </w:pPr>
            <w:r>
              <w:t>4</w:t>
            </w:r>
            <w:r w:rsidR="000224E0" w:rsidRPr="0079777B">
              <w:t xml:space="preserve"> °C</w:t>
            </w:r>
          </w:p>
        </w:tc>
      </w:tr>
      <w:tr w:rsidR="000224E0" w:rsidRPr="00D44505"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 xml:space="preserve">Lettura freatimetrica </w:t>
            </w:r>
          </w:p>
          <w:p w:rsidR="000224E0" w:rsidRPr="006F2496" w:rsidRDefault="000224E0" w:rsidP="000224E0">
            <w:pPr>
              <w:pStyle w:val="Tabellacepav"/>
              <w:rPr>
                <w:b/>
              </w:rPr>
            </w:pPr>
            <w:r>
              <w:rPr>
                <w:b/>
              </w:rPr>
              <w:t>(m p.c.)</w:t>
            </w:r>
          </w:p>
        </w:tc>
        <w:tc>
          <w:tcPr>
            <w:tcW w:w="3712" w:type="pct"/>
            <w:shd w:val="clear" w:color="auto" w:fill="auto"/>
            <w:vAlign w:val="center"/>
          </w:tcPr>
          <w:p w:rsidR="000224E0" w:rsidRPr="00C92F01" w:rsidRDefault="000224E0" w:rsidP="00E5066C">
            <w:pPr>
              <w:pStyle w:val="Tabellacepav"/>
              <w:rPr>
                <w:highlight w:val="yellow"/>
              </w:rPr>
            </w:pPr>
            <w:r w:rsidRPr="00C92F01">
              <w:t>-5</w:t>
            </w:r>
            <w:r w:rsidR="00E5066C">
              <w:t>6</w:t>
            </w:r>
            <w:r w:rsidRPr="00C92F01">
              <w:t>,</w:t>
            </w:r>
            <w:r w:rsidR="00E5066C">
              <w:t>86</w:t>
            </w:r>
            <w:r w:rsidRPr="00C92F01">
              <w:t xml:space="preserve"> m</w:t>
            </w:r>
          </w:p>
        </w:tc>
      </w:tr>
      <w:tr w:rsidR="000224E0" w:rsidRPr="0022370E" w:rsidTr="000224E0">
        <w:trPr>
          <w:trHeight w:val="207"/>
          <w:jc w:val="center"/>
        </w:trPr>
        <w:tc>
          <w:tcPr>
            <w:tcW w:w="1288" w:type="pct"/>
            <w:shd w:val="clear" w:color="auto" w:fill="auto"/>
            <w:vAlign w:val="center"/>
          </w:tcPr>
          <w:p w:rsidR="000224E0" w:rsidRPr="00F176B1" w:rsidRDefault="000224E0" w:rsidP="000224E0">
            <w:pPr>
              <w:pStyle w:val="Tabellacepav"/>
              <w:rPr>
                <w:b/>
              </w:rPr>
            </w:pPr>
            <w:r w:rsidRPr="00F176B1">
              <w:rPr>
                <w:b/>
              </w:rPr>
              <w:t xml:space="preserve">Lettura freatimetrica </w:t>
            </w:r>
          </w:p>
          <w:p w:rsidR="000224E0" w:rsidRDefault="000224E0" w:rsidP="000224E0">
            <w:pPr>
              <w:pStyle w:val="Tabellacepav"/>
              <w:rPr>
                <w:b/>
              </w:rPr>
            </w:pPr>
            <w:r w:rsidRPr="00F176B1">
              <w:rPr>
                <w:b/>
              </w:rPr>
              <w:t>(m s.l.m.)</w:t>
            </w:r>
          </w:p>
        </w:tc>
        <w:tc>
          <w:tcPr>
            <w:tcW w:w="3712" w:type="pct"/>
            <w:shd w:val="clear" w:color="auto" w:fill="auto"/>
            <w:vAlign w:val="center"/>
          </w:tcPr>
          <w:p w:rsidR="000224E0" w:rsidRPr="00C92F01" w:rsidRDefault="000224E0" w:rsidP="00E5066C">
            <w:pPr>
              <w:pStyle w:val="Tabellacepav"/>
              <w:rPr>
                <w:highlight w:val="yellow"/>
              </w:rPr>
            </w:pPr>
            <w:r w:rsidRPr="0079777B">
              <w:t>8</w:t>
            </w:r>
            <w:r w:rsidR="00E5066C">
              <w:t>8</w:t>
            </w:r>
            <w:r w:rsidRPr="0079777B">
              <w:t>,</w:t>
            </w:r>
            <w:r w:rsidR="00E5066C">
              <w:t>18</w:t>
            </w:r>
            <w:r w:rsidRPr="0079777B">
              <w:t xml:space="preserve"> m</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 xml:space="preserve">Fondo piezometro </w:t>
            </w:r>
          </w:p>
          <w:p w:rsidR="000224E0" w:rsidRDefault="000224E0" w:rsidP="000224E0">
            <w:pPr>
              <w:pStyle w:val="Tabellacepav"/>
              <w:rPr>
                <w:b/>
              </w:rPr>
            </w:pPr>
            <w:r>
              <w:rPr>
                <w:b/>
              </w:rPr>
              <w:t>(m p.c.)</w:t>
            </w:r>
          </w:p>
        </w:tc>
        <w:tc>
          <w:tcPr>
            <w:tcW w:w="3712" w:type="pct"/>
            <w:shd w:val="clear" w:color="auto" w:fill="auto"/>
            <w:vAlign w:val="center"/>
          </w:tcPr>
          <w:p w:rsidR="000224E0" w:rsidRPr="008B7E89" w:rsidRDefault="000224E0" w:rsidP="000224E0">
            <w:pPr>
              <w:pStyle w:val="Tabellacepav"/>
              <w:rPr>
                <w:highlight w:val="yellow"/>
              </w:rPr>
            </w:pPr>
            <w:r w:rsidRPr="0080076A">
              <w:t>-</w:t>
            </w:r>
            <w:r>
              <w:t>70</w:t>
            </w:r>
            <w:r w:rsidRPr="0080076A">
              <w:t xml:space="preserve"> m</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Profondità pompa sommersa (m p.c.)</w:t>
            </w:r>
          </w:p>
        </w:tc>
        <w:tc>
          <w:tcPr>
            <w:tcW w:w="3712" w:type="pct"/>
            <w:shd w:val="clear" w:color="auto" w:fill="auto"/>
            <w:vAlign w:val="center"/>
          </w:tcPr>
          <w:p w:rsidR="000224E0" w:rsidRPr="008B7E89" w:rsidRDefault="000224E0" w:rsidP="000224E0">
            <w:pPr>
              <w:pStyle w:val="Tabellacepav"/>
              <w:rPr>
                <w:highlight w:val="yellow"/>
              </w:rPr>
            </w:pPr>
            <w:r w:rsidRPr="0080076A">
              <w:t>-</w:t>
            </w:r>
            <w:r>
              <w:t>63</w:t>
            </w:r>
            <w:r w:rsidRPr="0080076A">
              <w:t xml:space="preserve"> m</w:t>
            </w:r>
          </w:p>
        </w:tc>
      </w:tr>
      <w:tr w:rsidR="000224E0" w:rsidRPr="0022370E" w:rsidTr="000224E0">
        <w:trPr>
          <w:trHeight w:val="207"/>
          <w:jc w:val="center"/>
        </w:trPr>
        <w:tc>
          <w:tcPr>
            <w:tcW w:w="1288" w:type="pct"/>
            <w:shd w:val="clear" w:color="auto" w:fill="auto"/>
            <w:vAlign w:val="center"/>
          </w:tcPr>
          <w:p w:rsidR="000224E0" w:rsidRPr="00E7414D" w:rsidRDefault="000224E0" w:rsidP="000224E0">
            <w:pPr>
              <w:pStyle w:val="Tabellacepav"/>
              <w:rPr>
                <w:b/>
              </w:rPr>
            </w:pPr>
            <w:r w:rsidRPr="00E7414D">
              <w:rPr>
                <w:b/>
              </w:rPr>
              <w:t>Portata di spurgo (l/min)</w:t>
            </w:r>
          </w:p>
        </w:tc>
        <w:tc>
          <w:tcPr>
            <w:tcW w:w="3712" w:type="pct"/>
            <w:shd w:val="clear" w:color="auto" w:fill="auto"/>
            <w:vAlign w:val="center"/>
          </w:tcPr>
          <w:p w:rsidR="000224E0" w:rsidRPr="00E7414D" w:rsidRDefault="000224E0" w:rsidP="000224E0">
            <w:pPr>
              <w:pStyle w:val="Tabellacepav"/>
            </w:pPr>
            <w:r>
              <w:t>10</w:t>
            </w:r>
            <w:r w:rsidRPr="00E7414D">
              <w:t xml:space="preserve"> l/min</w:t>
            </w:r>
          </w:p>
        </w:tc>
      </w:tr>
      <w:tr w:rsidR="000224E0" w:rsidRPr="0022370E" w:rsidTr="000224E0">
        <w:trPr>
          <w:trHeight w:val="167"/>
          <w:jc w:val="center"/>
        </w:trPr>
        <w:tc>
          <w:tcPr>
            <w:tcW w:w="1288" w:type="pct"/>
            <w:shd w:val="clear" w:color="auto" w:fill="auto"/>
            <w:vAlign w:val="center"/>
          </w:tcPr>
          <w:p w:rsidR="000224E0" w:rsidRPr="00E7414D" w:rsidRDefault="000224E0" w:rsidP="000224E0">
            <w:pPr>
              <w:pStyle w:val="Tabellacepav"/>
              <w:rPr>
                <w:b/>
              </w:rPr>
            </w:pPr>
            <w:r w:rsidRPr="00E7414D">
              <w:rPr>
                <w:b/>
              </w:rPr>
              <w:t>Portata di campionamento (l/min)</w:t>
            </w:r>
          </w:p>
        </w:tc>
        <w:tc>
          <w:tcPr>
            <w:tcW w:w="3712" w:type="pct"/>
            <w:shd w:val="clear" w:color="auto" w:fill="auto"/>
            <w:vAlign w:val="center"/>
          </w:tcPr>
          <w:p w:rsidR="000224E0" w:rsidRPr="00E7414D" w:rsidRDefault="000224E0" w:rsidP="000224E0">
            <w:pPr>
              <w:pStyle w:val="Tabellacepav"/>
            </w:pPr>
            <w:r>
              <w:t>10</w:t>
            </w:r>
            <w:r w:rsidRPr="00E7414D">
              <w:t xml:space="preserve"> l/min</w:t>
            </w:r>
            <w:r>
              <w:t xml:space="preserve"> </w:t>
            </w:r>
            <w:r w:rsidRPr="0027047F">
              <w:t>(abbassata per campionamento COV)</w:t>
            </w:r>
          </w:p>
        </w:tc>
      </w:tr>
      <w:tr w:rsidR="000224E0" w:rsidRPr="00D44505" w:rsidTr="000224E0">
        <w:trPr>
          <w:trHeight w:val="207"/>
          <w:jc w:val="center"/>
        </w:trPr>
        <w:tc>
          <w:tcPr>
            <w:tcW w:w="1288" w:type="pct"/>
            <w:shd w:val="clear" w:color="auto" w:fill="auto"/>
            <w:vAlign w:val="center"/>
          </w:tcPr>
          <w:p w:rsidR="000224E0" w:rsidRPr="00DA40B0" w:rsidRDefault="000224E0" w:rsidP="000224E0">
            <w:pPr>
              <w:pStyle w:val="Tabellacepav"/>
              <w:rPr>
                <w:b/>
              </w:rPr>
            </w:pPr>
            <w:r w:rsidRPr="00DA40B0">
              <w:rPr>
                <w:b/>
              </w:rPr>
              <w:t>pH</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Default="000224E0" w:rsidP="000224E0">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Default="000224E0" w:rsidP="000224E0">
            <w:pPr>
              <w:pStyle w:val="Tabellacepav"/>
              <w:rPr>
                <w:b/>
              </w:rPr>
            </w:pPr>
            <w:r w:rsidRPr="00763BDB">
              <w:rPr>
                <w:b/>
              </w:rPr>
              <w:t xml:space="preserve">Ossigeno disciolto </w:t>
            </w:r>
          </w:p>
          <w:p w:rsidR="000224E0" w:rsidRPr="00763BDB" w:rsidRDefault="000224E0" w:rsidP="000224E0">
            <w:pPr>
              <w:pStyle w:val="Tabellacepav"/>
              <w:rPr>
                <w:b/>
              </w:rPr>
            </w:pPr>
            <w:r w:rsidRPr="00763BDB">
              <w:rPr>
                <w:b/>
              </w:rPr>
              <w:t>(mg/l e %sat)</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Parametri da laboratorio</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Pr="00E7204C" w:rsidRDefault="000224E0" w:rsidP="000224E0">
            <w:pPr>
              <w:pStyle w:val="Tabellacepav"/>
              <w:rPr>
                <w:b/>
                <w:highlight w:val="yellow"/>
              </w:rPr>
            </w:pPr>
            <w:r w:rsidRPr="00BD0348">
              <w:rPr>
                <w:b/>
              </w:rPr>
              <w:t>Valutazione e confronto VIP</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w:t>
            </w:r>
            <w:r>
              <w:t>3</w:t>
            </w:r>
          </w:p>
        </w:tc>
      </w:tr>
      <w:tr w:rsidR="000224E0" w:rsidRPr="0022370E"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Prelievo campioni per laboratorio</w:t>
            </w:r>
          </w:p>
        </w:tc>
        <w:tc>
          <w:tcPr>
            <w:tcW w:w="3712" w:type="pct"/>
            <w:shd w:val="clear" w:color="auto" w:fill="auto"/>
            <w:vAlign w:val="center"/>
          </w:tcPr>
          <w:p w:rsidR="000224E0" w:rsidRPr="008B7E89" w:rsidRDefault="000224E0" w:rsidP="000224E0">
            <w:pPr>
              <w:pStyle w:val="Tabellacepav"/>
              <w:rPr>
                <w:highlight w:val="yellow"/>
              </w:rPr>
            </w:pPr>
            <w:r w:rsidRPr="008B7E89">
              <w:t>5 Bottiglie Vetro + 4 Vials + 2 Falcon</w:t>
            </w:r>
          </w:p>
        </w:tc>
      </w:tr>
      <w:tr w:rsidR="000224E0" w:rsidRPr="008B7E89"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Filtrazione/acidificazione in situ</w:t>
            </w:r>
          </w:p>
        </w:tc>
        <w:tc>
          <w:tcPr>
            <w:tcW w:w="3712" w:type="pct"/>
            <w:shd w:val="clear" w:color="auto" w:fill="auto"/>
            <w:vAlign w:val="center"/>
          </w:tcPr>
          <w:p w:rsidR="000224E0" w:rsidRPr="008B7E89" w:rsidRDefault="000224E0" w:rsidP="000224E0">
            <w:pPr>
              <w:pStyle w:val="Tabellacepav"/>
            </w:pPr>
            <w:r w:rsidRPr="00E10059">
              <w:t>Aliquota metalli filtrata e acidificata in campo</w:t>
            </w:r>
          </w:p>
        </w:tc>
      </w:tr>
      <w:tr w:rsidR="000224E0" w:rsidRPr="0022370E"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lastRenderedPageBreak/>
              <w:t>Campionatore utilizzato</w:t>
            </w:r>
          </w:p>
        </w:tc>
        <w:tc>
          <w:tcPr>
            <w:tcW w:w="3712" w:type="pct"/>
            <w:shd w:val="clear" w:color="auto" w:fill="auto"/>
            <w:vAlign w:val="center"/>
          </w:tcPr>
          <w:p w:rsidR="000224E0" w:rsidRPr="008B7E89" w:rsidRDefault="000224E0" w:rsidP="000224E0">
            <w:pPr>
              <w:pStyle w:val="Tabellacepav"/>
              <w:rPr>
                <w:highlight w:val="yellow"/>
              </w:rPr>
            </w:pPr>
            <w:r w:rsidRPr="00A05ECC">
              <w:t>SC/433/01</w:t>
            </w:r>
            <w:r>
              <w:t xml:space="preserve"> </w:t>
            </w:r>
          </w:p>
        </w:tc>
      </w:tr>
      <w:tr w:rsidR="000224E0" w:rsidRPr="0022370E" w:rsidTr="000224E0">
        <w:trPr>
          <w:trHeight w:val="60"/>
          <w:jc w:val="center"/>
        </w:trPr>
        <w:tc>
          <w:tcPr>
            <w:tcW w:w="1288" w:type="pct"/>
            <w:shd w:val="clear" w:color="auto" w:fill="auto"/>
            <w:vAlign w:val="center"/>
          </w:tcPr>
          <w:p w:rsidR="000224E0" w:rsidRPr="00E7414D" w:rsidRDefault="000224E0" w:rsidP="000224E0">
            <w:pPr>
              <w:pStyle w:val="Tabellacepav"/>
              <w:rPr>
                <w:b/>
              </w:rPr>
            </w:pPr>
            <w:r w:rsidRPr="00E7414D">
              <w:rPr>
                <w:b/>
              </w:rPr>
              <w:t>Note</w:t>
            </w:r>
          </w:p>
        </w:tc>
        <w:tc>
          <w:tcPr>
            <w:tcW w:w="3712" w:type="pct"/>
            <w:shd w:val="clear" w:color="auto" w:fill="auto"/>
            <w:vAlign w:val="center"/>
          </w:tcPr>
          <w:p w:rsidR="000224E0" w:rsidRPr="00E7414D" w:rsidRDefault="000224E0" w:rsidP="000224E0">
            <w:pPr>
              <w:pStyle w:val="Tabellacepav"/>
            </w:pPr>
            <w:r w:rsidRPr="00E7414D">
              <w:t xml:space="preserve">/ </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6F2496">
              <w:rPr>
                <w:b/>
              </w:rPr>
              <w:t>Operatori</w:t>
            </w:r>
          </w:p>
        </w:tc>
        <w:tc>
          <w:tcPr>
            <w:tcW w:w="3712" w:type="pct"/>
            <w:shd w:val="clear" w:color="auto" w:fill="auto"/>
            <w:vAlign w:val="center"/>
          </w:tcPr>
          <w:p w:rsidR="000224E0" w:rsidRPr="008B7E89" w:rsidRDefault="000224E0" w:rsidP="000224E0">
            <w:pPr>
              <w:pStyle w:val="Tabellacepav"/>
              <w:rPr>
                <w:highlight w:val="yellow"/>
              </w:rPr>
            </w:pPr>
            <w:r w:rsidRPr="0080076A">
              <w:t>T. Faye</w:t>
            </w:r>
          </w:p>
        </w:tc>
      </w:tr>
      <w:tr w:rsidR="000224E0" w:rsidRPr="0022370E" w:rsidTr="000224E0">
        <w:trPr>
          <w:trHeight w:val="2396"/>
          <w:jc w:val="center"/>
        </w:trPr>
        <w:tc>
          <w:tcPr>
            <w:tcW w:w="1288" w:type="pct"/>
            <w:shd w:val="clear" w:color="auto" w:fill="auto"/>
            <w:vAlign w:val="center"/>
          </w:tcPr>
          <w:p w:rsidR="000224E0" w:rsidRPr="00A92D89" w:rsidRDefault="000224E0" w:rsidP="000224E0">
            <w:pPr>
              <w:pStyle w:val="Tabellacepav"/>
              <w:rPr>
                <w:b/>
              </w:rPr>
            </w:pPr>
            <w:r w:rsidRPr="00A92D89">
              <w:rPr>
                <w:b/>
              </w:rPr>
              <w:t>Fotografia</w:t>
            </w:r>
          </w:p>
        </w:tc>
        <w:tc>
          <w:tcPr>
            <w:tcW w:w="3712" w:type="pct"/>
            <w:shd w:val="clear" w:color="auto" w:fill="auto"/>
            <w:vAlign w:val="center"/>
          </w:tcPr>
          <w:p w:rsidR="000224E0" w:rsidRPr="0022370E" w:rsidRDefault="00E5066C" w:rsidP="000224E0">
            <w:pPr>
              <w:pStyle w:val="Tabellacepav"/>
              <w:rPr>
                <w:highlight w:val="yellow"/>
              </w:rPr>
            </w:pPr>
            <w:r>
              <w:rPr>
                <w:noProof/>
              </w:rPr>
              <w:drawing>
                <wp:inline distT="0" distB="0" distL="0" distR="0" wp14:anchorId="220D3B1E" wp14:editId="70A1B899">
                  <wp:extent cx="3199583" cy="1800000"/>
                  <wp:effectExtent l="0" t="0" r="1270" b="0"/>
                  <wp:docPr id="1352" name="Immagine 1352" descr="\\Ambientale2009\ATR\Cepav2\PMA BS-VR\08.Foto e schede punto\Acque sotterranee\Piezometri\2021-02\Pz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ientale2009\ATR\Cepav2\PMA BS-VR\08.Foto e schede punto\Acque sotterranee\Piezometri\2021-02\Pz 20.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0224E0" w:rsidRPr="0022370E" w:rsidTr="000224E0">
        <w:trPr>
          <w:trHeight w:val="3150"/>
          <w:jc w:val="center"/>
        </w:trPr>
        <w:tc>
          <w:tcPr>
            <w:tcW w:w="1288" w:type="pct"/>
            <w:shd w:val="clear" w:color="auto" w:fill="auto"/>
            <w:vAlign w:val="center"/>
          </w:tcPr>
          <w:p w:rsidR="000224E0" w:rsidRPr="00A92D89" w:rsidRDefault="000224E0" w:rsidP="000224E0">
            <w:pPr>
              <w:pStyle w:val="Tabellacepav"/>
              <w:rPr>
                <w:b/>
              </w:rPr>
            </w:pPr>
            <w:r>
              <w:rPr>
                <w:b/>
              </w:rPr>
              <w:t>Fotografia aliquota metalli</w:t>
            </w:r>
          </w:p>
        </w:tc>
        <w:tc>
          <w:tcPr>
            <w:tcW w:w="3712" w:type="pct"/>
            <w:shd w:val="clear" w:color="auto" w:fill="auto"/>
            <w:vAlign w:val="center"/>
          </w:tcPr>
          <w:p w:rsidR="000224E0" w:rsidRDefault="00E5066C" w:rsidP="000224E0">
            <w:pPr>
              <w:pStyle w:val="Tabellacepav"/>
              <w:rPr>
                <w:noProof/>
              </w:rPr>
            </w:pPr>
            <w:r>
              <w:rPr>
                <w:noProof/>
              </w:rPr>
              <w:drawing>
                <wp:inline distT="0" distB="0" distL="0" distR="0" wp14:anchorId="0733C976" wp14:editId="68C45B5A">
                  <wp:extent cx="1619737" cy="2880000"/>
                  <wp:effectExtent l="0" t="0" r="0" b="0"/>
                  <wp:docPr id="1353" name="Immagine 1353" descr="\\Ambientale2009\ATR\Cepav2\PMA BS-VR\08.Foto e schede punto\Acque sotterranee\Piezometri\2021-02\Pz 20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bientale2009\ATR\Cepav2\PMA BS-VR\08.Foto e schede punto\Acque sotterranee\Piezometri\2021-02\Pz 20 torbidità.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0224E0" w:rsidRDefault="000224E0" w:rsidP="00C92F0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0224E0" w:rsidRPr="006F2496" w:rsidTr="000224E0">
        <w:trPr>
          <w:trHeight w:val="207"/>
          <w:jc w:val="center"/>
        </w:trPr>
        <w:tc>
          <w:tcPr>
            <w:tcW w:w="5000" w:type="pct"/>
            <w:gridSpan w:val="2"/>
            <w:shd w:val="clear" w:color="auto" w:fill="D9D9D9" w:themeFill="background1" w:themeFillShade="D9"/>
            <w:vAlign w:val="center"/>
          </w:tcPr>
          <w:p w:rsidR="000224E0" w:rsidRPr="006F2496" w:rsidRDefault="000224E0" w:rsidP="000224E0">
            <w:pPr>
              <w:pStyle w:val="Tabellacepav"/>
              <w:rPr>
                <w:b/>
                <w:color w:val="000000"/>
              </w:rPr>
            </w:pPr>
            <w:r w:rsidRPr="005F5634">
              <w:rPr>
                <w:b/>
              </w:rPr>
              <w:t>INDAGINI CHIMICO-FISICHE IN SITU E PRELIEVO CAMPIONI PER ANALISI DI LABORATORIO – PIEZOMETRI</w:t>
            </w:r>
          </w:p>
        </w:tc>
      </w:tr>
      <w:tr w:rsidR="000224E0" w:rsidRPr="006F2496" w:rsidTr="000224E0">
        <w:trPr>
          <w:trHeight w:val="207"/>
          <w:jc w:val="center"/>
        </w:trPr>
        <w:tc>
          <w:tcPr>
            <w:tcW w:w="1288" w:type="pct"/>
            <w:shd w:val="clear" w:color="auto" w:fill="auto"/>
            <w:vAlign w:val="center"/>
          </w:tcPr>
          <w:p w:rsidR="000224E0" w:rsidRPr="006F2496" w:rsidRDefault="000224E0" w:rsidP="000224E0">
            <w:pPr>
              <w:pStyle w:val="Tabellacepav"/>
              <w:rPr>
                <w:b/>
              </w:rPr>
            </w:pPr>
            <w:r>
              <w:rPr>
                <w:b/>
              </w:rPr>
              <w:t>Codice punto</w:t>
            </w:r>
          </w:p>
        </w:tc>
        <w:tc>
          <w:tcPr>
            <w:tcW w:w="3712" w:type="pct"/>
            <w:shd w:val="clear" w:color="auto" w:fill="auto"/>
            <w:vAlign w:val="center"/>
          </w:tcPr>
          <w:p w:rsidR="000224E0" w:rsidRPr="006F2496" w:rsidRDefault="000224E0" w:rsidP="000224E0">
            <w:pPr>
              <w:pStyle w:val="Tabellacepav"/>
              <w:rPr>
                <w:color w:val="000000"/>
              </w:rPr>
            </w:pPr>
            <w:r w:rsidRPr="00321AF8">
              <w:rPr>
                <w:b/>
                <w:szCs w:val="18"/>
              </w:rPr>
              <w:t>AV-</w:t>
            </w:r>
            <w:r>
              <w:rPr>
                <w:b/>
                <w:szCs w:val="18"/>
              </w:rPr>
              <w:t>LO-SO-20</w:t>
            </w:r>
          </w:p>
        </w:tc>
      </w:tr>
      <w:tr w:rsidR="000224E0" w:rsidRPr="0022370E" w:rsidTr="000224E0">
        <w:trPr>
          <w:trHeight w:val="207"/>
          <w:jc w:val="center"/>
        </w:trPr>
        <w:tc>
          <w:tcPr>
            <w:tcW w:w="1288" w:type="pct"/>
            <w:shd w:val="clear" w:color="auto" w:fill="auto"/>
            <w:vAlign w:val="center"/>
          </w:tcPr>
          <w:p w:rsidR="000224E0" w:rsidRPr="00321AF8" w:rsidRDefault="000224E0" w:rsidP="000224E0">
            <w:pPr>
              <w:pStyle w:val="Tabellacepav"/>
              <w:rPr>
                <w:b/>
              </w:rPr>
            </w:pPr>
            <w:r w:rsidRPr="00321AF8">
              <w:rPr>
                <w:b/>
              </w:rPr>
              <w:t>Data e ora</w:t>
            </w:r>
          </w:p>
        </w:tc>
        <w:tc>
          <w:tcPr>
            <w:tcW w:w="3712" w:type="pct"/>
            <w:shd w:val="clear" w:color="auto" w:fill="auto"/>
            <w:vAlign w:val="center"/>
          </w:tcPr>
          <w:p w:rsidR="000224E0" w:rsidRPr="008B7E89" w:rsidRDefault="000224E0" w:rsidP="00A458C2">
            <w:pPr>
              <w:pStyle w:val="Tabellacepav"/>
              <w:rPr>
                <w:highlight w:val="yellow"/>
              </w:rPr>
            </w:pPr>
            <w:r w:rsidRPr="00C92F01">
              <w:t>18/0</w:t>
            </w:r>
            <w:r w:rsidR="00A458C2">
              <w:t>3</w:t>
            </w:r>
            <w:r w:rsidRPr="00C92F01">
              <w:t>/2021 - 09.</w:t>
            </w:r>
            <w:r w:rsidR="00A458C2">
              <w:t>2</w:t>
            </w:r>
            <w:r w:rsidRPr="00C92F01">
              <w:t>0</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5C5EB2">
              <w:rPr>
                <w:b/>
              </w:rPr>
              <w:t>Presenza di lavorazioni</w:t>
            </w:r>
          </w:p>
        </w:tc>
        <w:tc>
          <w:tcPr>
            <w:tcW w:w="3712" w:type="pct"/>
            <w:shd w:val="clear" w:color="auto" w:fill="auto"/>
            <w:vAlign w:val="center"/>
          </w:tcPr>
          <w:p w:rsidR="000224E0" w:rsidRPr="008B7E89" w:rsidRDefault="00A458C2" w:rsidP="000224E0">
            <w:pPr>
              <w:pStyle w:val="Tabellacepav"/>
              <w:rPr>
                <w:highlight w:val="yellow"/>
              </w:rPr>
            </w:pPr>
            <w:r w:rsidRPr="00A458C2">
              <w:t>GA06: taglio alberi; cantierizzazione</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4C077A">
              <w:rPr>
                <w:b/>
              </w:rPr>
              <w:t>Temperatura aria (°C)</w:t>
            </w:r>
          </w:p>
        </w:tc>
        <w:tc>
          <w:tcPr>
            <w:tcW w:w="3712" w:type="pct"/>
            <w:shd w:val="clear" w:color="auto" w:fill="auto"/>
            <w:vAlign w:val="center"/>
          </w:tcPr>
          <w:p w:rsidR="000224E0" w:rsidRPr="008B7E89" w:rsidRDefault="008301F0" w:rsidP="000224E0">
            <w:pPr>
              <w:pStyle w:val="Tabellacepav"/>
              <w:rPr>
                <w:highlight w:val="yellow"/>
              </w:rPr>
            </w:pPr>
            <w:r>
              <w:t>6</w:t>
            </w:r>
            <w:r w:rsidR="000224E0" w:rsidRPr="0079777B">
              <w:t xml:space="preserve"> °C</w:t>
            </w:r>
          </w:p>
        </w:tc>
      </w:tr>
      <w:tr w:rsidR="000224E0" w:rsidRPr="00D44505"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 xml:space="preserve">Lettura freatimetrica </w:t>
            </w:r>
          </w:p>
          <w:p w:rsidR="000224E0" w:rsidRPr="006F2496" w:rsidRDefault="000224E0" w:rsidP="000224E0">
            <w:pPr>
              <w:pStyle w:val="Tabellacepav"/>
              <w:rPr>
                <w:b/>
              </w:rPr>
            </w:pPr>
            <w:r>
              <w:rPr>
                <w:b/>
              </w:rPr>
              <w:t>(m p.c.)</w:t>
            </w:r>
          </w:p>
        </w:tc>
        <w:tc>
          <w:tcPr>
            <w:tcW w:w="3712" w:type="pct"/>
            <w:shd w:val="clear" w:color="auto" w:fill="auto"/>
            <w:vAlign w:val="center"/>
          </w:tcPr>
          <w:p w:rsidR="000224E0" w:rsidRPr="00C92F01" w:rsidRDefault="000224E0" w:rsidP="008301F0">
            <w:pPr>
              <w:pStyle w:val="Tabellacepav"/>
              <w:rPr>
                <w:highlight w:val="yellow"/>
              </w:rPr>
            </w:pPr>
            <w:r w:rsidRPr="00C92F01">
              <w:t>-57,1</w:t>
            </w:r>
            <w:r w:rsidR="008301F0">
              <w:t>5</w:t>
            </w:r>
            <w:r w:rsidRPr="00C92F01">
              <w:t xml:space="preserve"> m</w:t>
            </w:r>
          </w:p>
        </w:tc>
      </w:tr>
      <w:tr w:rsidR="000224E0" w:rsidRPr="0022370E" w:rsidTr="000224E0">
        <w:trPr>
          <w:trHeight w:val="207"/>
          <w:jc w:val="center"/>
        </w:trPr>
        <w:tc>
          <w:tcPr>
            <w:tcW w:w="1288" w:type="pct"/>
            <w:shd w:val="clear" w:color="auto" w:fill="auto"/>
            <w:vAlign w:val="center"/>
          </w:tcPr>
          <w:p w:rsidR="000224E0" w:rsidRPr="00F176B1" w:rsidRDefault="000224E0" w:rsidP="000224E0">
            <w:pPr>
              <w:pStyle w:val="Tabellacepav"/>
              <w:rPr>
                <w:b/>
              </w:rPr>
            </w:pPr>
            <w:r w:rsidRPr="00F176B1">
              <w:rPr>
                <w:b/>
              </w:rPr>
              <w:t xml:space="preserve">Lettura freatimetrica </w:t>
            </w:r>
          </w:p>
          <w:p w:rsidR="000224E0" w:rsidRDefault="000224E0" w:rsidP="000224E0">
            <w:pPr>
              <w:pStyle w:val="Tabellacepav"/>
              <w:rPr>
                <w:b/>
              </w:rPr>
            </w:pPr>
            <w:r w:rsidRPr="00F176B1">
              <w:rPr>
                <w:b/>
              </w:rPr>
              <w:t>(m s.l.m.)</w:t>
            </w:r>
          </w:p>
        </w:tc>
        <w:tc>
          <w:tcPr>
            <w:tcW w:w="3712" w:type="pct"/>
            <w:shd w:val="clear" w:color="auto" w:fill="auto"/>
            <w:vAlign w:val="center"/>
          </w:tcPr>
          <w:p w:rsidR="000224E0" w:rsidRPr="00C92F01" w:rsidRDefault="000224E0" w:rsidP="008301F0">
            <w:pPr>
              <w:pStyle w:val="Tabellacepav"/>
              <w:rPr>
                <w:highlight w:val="yellow"/>
              </w:rPr>
            </w:pPr>
            <w:r w:rsidRPr="0079777B">
              <w:t>87,8</w:t>
            </w:r>
            <w:r w:rsidR="008301F0">
              <w:t>9</w:t>
            </w:r>
            <w:r w:rsidRPr="0079777B">
              <w:t xml:space="preserve"> m</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 xml:space="preserve">Fondo piezometro </w:t>
            </w:r>
          </w:p>
          <w:p w:rsidR="000224E0" w:rsidRDefault="000224E0" w:rsidP="000224E0">
            <w:pPr>
              <w:pStyle w:val="Tabellacepav"/>
              <w:rPr>
                <w:b/>
              </w:rPr>
            </w:pPr>
            <w:r>
              <w:rPr>
                <w:b/>
              </w:rPr>
              <w:t>(m p.c.)</w:t>
            </w:r>
          </w:p>
        </w:tc>
        <w:tc>
          <w:tcPr>
            <w:tcW w:w="3712" w:type="pct"/>
            <w:shd w:val="clear" w:color="auto" w:fill="auto"/>
            <w:vAlign w:val="center"/>
          </w:tcPr>
          <w:p w:rsidR="000224E0" w:rsidRPr="008B7E89" w:rsidRDefault="000224E0" w:rsidP="000224E0">
            <w:pPr>
              <w:pStyle w:val="Tabellacepav"/>
              <w:rPr>
                <w:highlight w:val="yellow"/>
              </w:rPr>
            </w:pPr>
            <w:r w:rsidRPr="0080076A">
              <w:t>-</w:t>
            </w:r>
            <w:r>
              <w:t>70</w:t>
            </w:r>
            <w:r w:rsidRPr="0080076A">
              <w:t xml:space="preserve"> m</w:t>
            </w:r>
          </w:p>
        </w:tc>
      </w:tr>
      <w:tr w:rsidR="000224E0" w:rsidRPr="0022370E" w:rsidTr="000224E0">
        <w:trPr>
          <w:trHeight w:val="207"/>
          <w:jc w:val="center"/>
        </w:trPr>
        <w:tc>
          <w:tcPr>
            <w:tcW w:w="1288" w:type="pct"/>
            <w:shd w:val="clear" w:color="auto" w:fill="auto"/>
            <w:vAlign w:val="center"/>
          </w:tcPr>
          <w:p w:rsidR="000224E0" w:rsidRDefault="000224E0" w:rsidP="000224E0">
            <w:pPr>
              <w:pStyle w:val="Tabellacepav"/>
              <w:rPr>
                <w:b/>
              </w:rPr>
            </w:pPr>
            <w:r>
              <w:rPr>
                <w:b/>
              </w:rPr>
              <w:t>Profondità pompa sommersa (m p.c.)</w:t>
            </w:r>
          </w:p>
        </w:tc>
        <w:tc>
          <w:tcPr>
            <w:tcW w:w="3712" w:type="pct"/>
            <w:shd w:val="clear" w:color="auto" w:fill="auto"/>
            <w:vAlign w:val="center"/>
          </w:tcPr>
          <w:p w:rsidR="000224E0" w:rsidRPr="008B7E89" w:rsidRDefault="000224E0" w:rsidP="000224E0">
            <w:pPr>
              <w:pStyle w:val="Tabellacepav"/>
              <w:rPr>
                <w:highlight w:val="yellow"/>
              </w:rPr>
            </w:pPr>
            <w:r w:rsidRPr="0080076A">
              <w:t>-</w:t>
            </w:r>
            <w:r>
              <w:t>63</w:t>
            </w:r>
            <w:r w:rsidRPr="0080076A">
              <w:t xml:space="preserve"> m</w:t>
            </w:r>
          </w:p>
        </w:tc>
      </w:tr>
      <w:tr w:rsidR="000224E0" w:rsidRPr="0022370E" w:rsidTr="000224E0">
        <w:trPr>
          <w:trHeight w:val="207"/>
          <w:jc w:val="center"/>
        </w:trPr>
        <w:tc>
          <w:tcPr>
            <w:tcW w:w="1288" w:type="pct"/>
            <w:shd w:val="clear" w:color="auto" w:fill="auto"/>
            <w:vAlign w:val="center"/>
          </w:tcPr>
          <w:p w:rsidR="000224E0" w:rsidRPr="00E7414D" w:rsidRDefault="000224E0" w:rsidP="000224E0">
            <w:pPr>
              <w:pStyle w:val="Tabellacepav"/>
              <w:rPr>
                <w:b/>
              </w:rPr>
            </w:pPr>
            <w:r w:rsidRPr="00E7414D">
              <w:rPr>
                <w:b/>
              </w:rPr>
              <w:t>Portata di spurgo (l/min)</w:t>
            </w:r>
          </w:p>
        </w:tc>
        <w:tc>
          <w:tcPr>
            <w:tcW w:w="3712" w:type="pct"/>
            <w:shd w:val="clear" w:color="auto" w:fill="auto"/>
            <w:vAlign w:val="center"/>
          </w:tcPr>
          <w:p w:rsidR="000224E0" w:rsidRPr="00E7414D" w:rsidRDefault="000224E0" w:rsidP="000224E0">
            <w:pPr>
              <w:pStyle w:val="Tabellacepav"/>
            </w:pPr>
            <w:r>
              <w:t>10</w:t>
            </w:r>
            <w:r w:rsidRPr="00E7414D">
              <w:t xml:space="preserve"> l/min</w:t>
            </w:r>
          </w:p>
        </w:tc>
      </w:tr>
      <w:tr w:rsidR="000224E0" w:rsidRPr="0022370E" w:rsidTr="000224E0">
        <w:trPr>
          <w:trHeight w:val="167"/>
          <w:jc w:val="center"/>
        </w:trPr>
        <w:tc>
          <w:tcPr>
            <w:tcW w:w="1288" w:type="pct"/>
            <w:shd w:val="clear" w:color="auto" w:fill="auto"/>
            <w:vAlign w:val="center"/>
          </w:tcPr>
          <w:p w:rsidR="000224E0" w:rsidRPr="00E7414D" w:rsidRDefault="000224E0" w:rsidP="000224E0">
            <w:pPr>
              <w:pStyle w:val="Tabellacepav"/>
              <w:rPr>
                <w:b/>
              </w:rPr>
            </w:pPr>
            <w:r w:rsidRPr="00E7414D">
              <w:rPr>
                <w:b/>
              </w:rPr>
              <w:t>Portata di campionamento (l/min)</w:t>
            </w:r>
          </w:p>
        </w:tc>
        <w:tc>
          <w:tcPr>
            <w:tcW w:w="3712" w:type="pct"/>
            <w:shd w:val="clear" w:color="auto" w:fill="auto"/>
            <w:vAlign w:val="center"/>
          </w:tcPr>
          <w:p w:rsidR="000224E0" w:rsidRPr="00E7414D" w:rsidRDefault="000224E0" w:rsidP="000224E0">
            <w:pPr>
              <w:pStyle w:val="Tabellacepav"/>
            </w:pPr>
            <w:r>
              <w:t>10</w:t>
            </w:r>
            <w:r w:rsidRPr="00E7414D">
              <w:t xml:space="preserve"> l/min</w:t>
            </w:r>
            <w:r>
              <w:t xml:space="preserve"> </w:t>
            </w:r>
            <w:r w:rsidRPr="0027047F">
              <w:t>(abbassata per campionamento COV)</w:t>
            </w:r>
          </w:p>
        </w:tc>
      </w:tr>
      <w:tr w:rsidR="000224E0" w:rsidRPr="00D44505" w:rsidTr="000224E0">
        <w:trPr>
          <w:trHeight w:val="207"/>
          <w:jc w:val="center"/>
        </w:trPr>
        <w:tc>
          <w:tcPr>
            <w:tcW w:w="1288" w:type="pct"/>
            <w:shd w:val="clear" w:color="auto" w:fill="auto"/>
            <w:vAlign w:val="center"/>
          </w:tcPr>
          <w:p w:rsidR="000224E0" w:rsidRPr="00DA40B0" w:rsidRDefault="000224E0" w:rsidP="000224E0">
            <w:pPr>
              <w:pStyle w:val="Tabellacepav"/>
              <w:rPr>
                <w:b/>
              </w:rPr>
            </w:pPr>
            <w:r w:rsidRPr="00DA40B0">
              <w:rPr>
                <w:b/>
              </w:rPr>
              <w:lastRenderedPageBreak/>
              <w:t>pH</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Default="000224E0" w:rsidP="000224E0">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Default="000224E0" w:rsidP="000224E0">
            <w:pPr>
              <w:pStyle w:val="Tabellacepav"/>
              <w:rPr>
                <w:b/>
              </w:rPr>
            </w:pPr>
            <w:r w:rsidRPr="00763BDB">
              <w:rPr>
                <w:b/>
              </w:rPr>
              <w:t xml:space="preserve">Ossigeno disciolto </w:t>
            </w:r>
          </w:p>
          <w:p w:rsidR="000224E0" w:rsidRPr="00763BDB" w:rsidRDefault="000224E0" w:rsidP="000224E0">
            <w:pPr>
              <w:pStyle w:val="Tabellacepav"/>
              <w:rPr>
                <w:b/>
              </w:rPr>
            </w:pPr>
            <w:r w:rsidRPr="00763BDB">
              <w:rPr>
                <w:b/>
              </w:rPr>
              <w:t>(mg/l e %sat)</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Parametri da laboratorio</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.2</w:t>
            </w:r>
          </w:p>
        </w:tc>
      </w:tr>
      <w:tr w:rsidR="000224E0" w:rsidRPr="00D44505" w:rsidTr="000224E0">
        <w:trPr>
          <w:trHeight w:val="207"/>
          <w:jc w:val="center"/>
        </w:trPr>
        <w:tc>
          <w:tcPr>
            <w:tcW w:w="1288" w:type="pct"/>
            <w:shd w:val="clear" w:color="auto" w:fill="auto"/>
            <w:vAlign w:val="center"/>
          </w:tcPr>
          <w:p w:rsidR="000224E0" w:rsidRPr="00E7204C" w:rsidRDefault="000224E0" w:rsidP="000224E0">
            <w:pPr>
              <w:pStyle w:val="Tabellacepav"/>
              <w:rPr>
                <w:b/>
                <w:highlight w:val="yellow"/>
              </w:rPr>
            </w:pPr>
            <w:r w:rsidRPr="00BD0348">
              <w:rPr>
                <w:b/>
              </w:rPr>
              <w:t>Valutazione e confronto VIP</w:t>
            </w:r>
          </w:p>
        </w:tc>
        <w:tc>
          <w:tcPr>
            <w:tcW w:w="3712" w:type="pct"/>
            <w:shd w:val="clear" w:color="auto" w:fill="auto"/>
            <w:vAlign w:val="center"/>
          </w:tcPr>
          <w:p w:rsidR="000224E0" w:rsidRPr="008B7E89" w:rsidRDefault="000224E0" w:rsidP="000224E0">
            <w:pPr>
              <w:pStyle w:val="Tabellacepav"/>
              <w:rPr>
                <w:highlight w:val="yellow"/>
              </w:rPr>
            </w:pPr>
            <w:r>
              <w:t>Tab. 5.7</w:t>
            </w:r>
            <w:r w:rsidRPr="008B7E89">
              <w:t>.</w:t>
            </w:r>
            <w:r>
              <w:t>3</w:t>
            </w:r>
          </w:p>
        </w:tc>
      </w:tr>
      <w:tr w:rsidR="000224E0" w:rsidRPr="0022370E"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Prelievo campioni per laboratorio</w:t>
            </w:r>
          </w:p>
        </w:tc>
        <w:tc>
          <w:tcPr>
            <w:tcW w:w="3712" w:type="pct"/>
            <w:shd w:val="clear" w:color="auto" w:fill="auto"/>
            <w:vAlign w:val="center"/>
          </w:tcPr>
          <w:p w:rsidR="000224E0" w:rsidRPr="008B7E89" w:rsidRDefault="000224E0" w:rsidP="000224E0">
            <w:pPr>
              <w:pStyle w:val="Tabellacepav"/>
              <w:rPr>
                <w:highlight w:val="yellow"/>
              </w:rPr>
            </w:pPr>
            <w:r w:rsidRPr="008B7E89">
              <w:t>5 Bottiglie Vetro + 4 Vials + 2 Falcon</w:t>
            </w:r>
          </w:p>
        </w:tc>
      </w:tr>
      <w:tr w:rsidR="000224E0" w:rsidRPr="008B7E89"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Filtrazione/acidificazione in situ</w:t>
            </w:r>
          </w:p>
        </w:tc>
        <w:tc>
          <w:tcPr>
            <w:tcW w:w="3712" w:type="pct"/>
            <w:shd w:val="clear" w:color="auto" w:fill="auto"/>
            <w:vAlign w:val="center"/>
          </w:tcPr>
          <w:p w:rsidR="000224E0" w:rsidRPr="008B7E89" w:rsidRDefault="000224E0" w:rsidP="000224E0">
            <w:pPr>
              <w:pStyle w:val="Tabellacepav"/>
            </w:pPr>
            <w:r w:rsidRPr="00E10059">
              <w:t>Aliquota metalli filtrata e acidificata in campo</w:t>
            </w:r>
          </w:p>
        </w:tc>
      </w:tr>
      <w:tr w:rsidR="000224E0" w:rsidRPr="0022370E" w:rsidTr="000224E0">
        <w:trPr>
          <w:trHeight w:val="207"/>
          <w:jc w:val="center"/>
        </w:trPr>
        <w:tc>
          <w:tcPr>
            <w:tcW w:w="1288" w:type="pct"/>
            <w:shd w:val="clear" w:color="auto" w:fill="auto"/>
            <w:vAlign w:val="center"/>
          </w:tcPr>
          <w:p w:rsidR="000224E0" w:rsidRPr="00763BDB" w:rsidRDefault="000224E0" w:rsidP="000224E0">
            <w:pPr>
              <w:pStyle w:val="Tabellacepav"/>
              <w:rPr>
                <w:b/>
              </w:rPr>
            </w:pPr>
            <w:r w:rsidRPr="00763BDB">
              <w:rPr>
                <w:b/>
              </w:rPr>
              <w:t>Campionatore utilizzato</w:t>
            </w:r>
          </w:p>
        </w:tc>
        <w:tc>
          <w:tcPr>
            <w:tcW w:w="3712" w:type="pct"/>
            <w:shd w:val="clear" w:color="auto" w:fill="auto"/>
            <w:vAlign w:val="center"/>
          </w:tcPr>
          <w:p w:rsidR="000224E0" w:rsidRPr="008B7E89" w:rsidRDefault="000224E0" w:rsidP="000224E0">
            <w:pPr>
              <w:pStyle w:val="Tabellacepav"/>
              <w:rPr>
                <w:highlight w:val="yellow"/>
              </w:rPr>
            </w:pPr>
            <w:r w:rsidRPr="00A05ECC">
              <w:t>SC/433/01</w:t>
            </w:r>
            <w:r>
              <w:t xml:space="preserve"> </w:t>
            </w:r>
          </w:p>
        </w:tc>
      </w:tr>
      <w:tr w:rsidR="000224E0" w:rsidRPr="0022370E" w:rsidTr="000224E0">
        <w:trPr>
          <w:trHeight w:val="60"/>
          <w:jc w:val="center"/>
        </w:trPr>
        <w:tc>
          <w:tcPr>
            <w:tcW w:w="1288" w:type="pct"/>
            <w:shd w:val="clear" w:color="auto" w:fill="auto"/>
            <w:vAlign w:val="center"/>
          </w:tcPr>
          <w:p w:rsidR="000224E0" w:rsidRPr="00E7414D" w:rsidRDefault="000224E0" w:rsidP="000224E0">
            <w:pPr>
              <w:pStyle w:val="Tabellacepav"/>
              <w:rPr>
                <w:b/>
              </w:rPr>
            </w:pPr>
            <w:r w:rsidRPr="00E7414D">
              <w:rPr>
                <w:b/>
              </w:rPr>
              <w:t>Note</w:t>
            </w:r>
          </w:p>
        </w:tc>
        <w:tc>
          <w:tcPr>
            <w:tcW w:w="3712" w:type="pct"/>
            <w:shd w:val="clear" w:color="auto" w:fill="auto"/>
            <w:vAlign w:val="center"/>
          </w:tcPr>
          <w:p w:rsidR="000224E0" w:rsidRPr="00E7414D" w:rsidRDefault="000224E0" w:rsidP="000224E0">
            <w:pPr>
              <w:pStyle w:val="Tabellacepav"/>
            </w:pPr>
            <w:r w:rsidRPr="00E7414D">
              <w:t xml:space="preserve">/ </w:t>
            </w:r>
          </w:p>
        </w:tc>
      </w:tr>
      <w:tr w:rsidR="000224E0" w:rsidRPr="0022370E" w:rsidTr="000224E0">
        <w:trPr>
          <w:trHeight w:val="207"/>
          <w:jc w:val="center"/>
        </w:trPr>
        <w:tc>
          <w:tcPr>
            <w:tcW w:w="1288" w:type="pct"/>
            <w:shd w:val="clear" w:color="auto" w:fill="auto"/>
            <w:vAlign w:val="center"/>
          </w:tcPr>
          <w:p w:rsidR="000224E0" w:rsidRPr="006F2496" w:rsidRDefault="000224E0" w:rsidP="000224E0">
            <w:pPr>
              <w:pStyle w:val="Tabellacepav"/>
              <w:rPr>
                <w:b/>
              </w:rPr>
            </w:pPr>
            <w:r w:rsidRPr="006F2496">
              <w:rPr>
                <w:b/>
              </w:rPr>
              <w:t>Operatori</w:t>
            </w:r>
          </w:p>
        </w:tc>
        <w:tc>
          <w:tcPr>
            <w:tcW w:w="3712" w:type="pct"/>
            <w:shd w:val="clear" w:color="auto" w:fill="auto"/>
            <w:vAlign w:val="center"/>
          </w:tcPr>
          <w:p w:rsidR="000224E0" w:rsidRPr="008B7E89" w:rsidRDefault="000224E0" w:rsidP="000224E0">
            <w:pPr>
              <w:pStyle w:val="Tabellacepav"/>
              <w:rPr>
                <w:highlight w:val="yellow"/>
              </w:rPr>
            </w:pPr>
            <w:r w:rsidRPr="0080076A">
              <w:t>T. Faye</w:t>
            </w:r>
          </w:p>
        </w:tc>
      </w:tr>
      <w:tr w:rsidR="000224E0" w:rsidRPr="0022370E" w:rsidTr="000224E0">
        <w:trPr>
          <w:trHeight w:val="2396"/>
          <w:jc w:val="center"/>
        </w:trPr>
        <w:tc>
          <w:tcPr>
            <w:tcW w:w="1288" w:type="pct"/>
            <w:shd w:val="clear" w:color="auto" w:fill="auto"/>
            <w:vAlign w:val="center"/>
          </w:tcPr>
          <w:p w:rsidR="000224E0" w:rsidRPr="00A92D89" w:rsidRDefault="000224E0" w:rsidP="000224E0">
            <w:pPr>
              <w:pStyle w:val="Tabellacepav"/>
              <w:rPr>
                <w:b/>
              </w:rPr>
            </w:pPr>
            <w:r w:rsidRPr="00A92D89">
              <w:rPr>
                <w:b/>
              </w:rPr>
              <w:t>Fotografia</w:t>
            </w:r>
          </w:p>
        </w:tc>
        <w:tc>
          <w:tcPr>
            <w:tcW w:w="3712" w:type="pct"/>
            <w:shd w:val="clear" w:color="auto" w:fill="auto"/>
            <w:vAlign w:val="center"/>
          </w:tcPr>
          <w:p w:rsidR="000224E0" w:rsidRPr="0022370E" w:rsidRDefault="00286E1F" w:rsidP="000224E0">
            <w:pPr>
              <w:pStyle w:val="Tabellacepav"/>
              <w:rPr>
                <w:highlight w:val="yellow"/>
              </w:rPr>
            </w:pPr>
            <w:r>
              <w:rPr>
                <w:noProof/>
              </w:rPr>
              <w:drawing>
                <wp:inline distT="0" distB="0" distL="0" distR="0" wp14:anchorId="4FF18155" wp14:editId="7EFB7A75">
                  <wp:extent cx="3199583" cy="1800000"/>
                  <wp:effectExtent l="0" t="0" r="1270" b="0"/>
                  <wp:docPr id="1354" name="Immagine 1354" descr="\\Ambientale2009\ATR\Cepav2\PMA BS-VR\08.Foto e schede punto\Acque sotterranee\Piezometri\2021-03\Pz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bientale2009\ATR\Cepav2\PMA BS-VR\08.Foto e schede punto\Acque sotterranee\Piezometri\2021-03\Pz 20.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0224E0" w:rsidRPr="0022370E" w:rsidTr="000224E0">
        <w:trPr>
          <w:trHeight w:val="3150"/>
          <w:jc w:val="center"/>
        </w:trPr>
        <w:tc>
          <w:tcPr>
            <w:tcW w:w="1288" w:type="pct"/>
            <w:shd w:val="clear" w:color="auto" w:fill="auto"/>
            <w:vAlign w:val="center"/>
          </w:tcPr>
          <w:p w:rsidR="000224E0" w:rsidRPr="00A92D89" w:rsidRDefault="000224E0" w:rsidP="000224E0">
            <w:pPr>
              <w:pStyle w:val="Tabellacepav"/>
              <w:rPr>
                <w:b/>
              </w:rPr>
            </w:pPr>
            <w:r>
              <w:rPr>
                <w:b/>
              </w:rPr>
              <w:t>Fotografia aliquota metalli</w:t>
            </w:r>
          </w:p>
        </w:tc>
        <w:tc>
          <w:tcPr>
            <w:tcW w:w="3712" w:type="pct"/>
            <w:shd w:val="clear" w:color="auto" w:fill="auto"/>
            <w:vAlign w:val="center"/>
          </w:tcPr>
          <w:p w:rsidR="000224E0" w:rsidRDefault="00286E1F" w:rsidP="000224E0">
            <w:pPr>
              <w:pStyle w:val="Tabellacepav"/>
              <w:rPr>
                <w:noProof/>
              </w:rPr>
            </w:pPr>
            <w:r>
              <w:rPr>
                <w:noProof/>
              </w:rPr>
              <w:drawing>
                <wp:inline distT="0" distB="0" distL="0" distR="0" wp14:anchorId="1095DFE1" wp14:editId="60BA7A80">
                  <wp:extent cx="1620211" cy="2880000"/>
                  <wp:effectExtent l="0" t="0" r="0" b="0"/>
                  <wp:docPr id="1355" name="Immagine 1355" descr="\\Ambientale2009\ATR\Cepav2\PMA BS-VR\08.Foto e schede punto\Acque sotterranee\Piezometri\2021-03\Pz 20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bientale2009\ATR\Cepav2\PMA BS-VR\08.Foto e schede punto\Acque sotterranee\Piezometri\2021-03\Pz 20 torbidità.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0224E0" w:rsidRDefault="000224E0" w:rsidP="00C92F01">
      <w:pPr>
        <w:ind w:right="141"/>
        <w:jc w:val="center"/>
        <w:rPr>
          <w:rFonts w:ascii="Calibri" w:hAnsi="Calibri"/>
          <w:b/>
          <w:sz w:val="18"/>
          <w:szCs w:val="22"/>
          <w:lang w:val="it-IT"/>
        </w:rPr>
      </w:pPr>
    </w:p>
    <w:p w:rsidR="00C92F01" w:rsidRDefault="00C92F01" w:rsidP="00C92F01">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sidR="00A05ECC">
        <w:rPr>
          <w:rFonts w:ascii="Calibri" w:hAnsi="Calibri"/>
          <w:b/>
          <w:sz w:val="18"/>
          <w:szCs w:val="22"/>
          <w:lang w:val="it-IT"/>
        </w:rPr>
        <w:t>7</w:t>
      </w:r>
      <w:r w:rsidRPr="00494CF6">
        <w:rPr>
          <w:rFonts w:ascii="Calibri" w:hAnsi="Calibri"/>
          <w:b/>
          <w:sz w:val="18"/>
          <w:szCs w:val="22"/>
        </w:rPr>
        <w:t xml:space="preserve">.1 - </w:t>
      </w:r>
      <w:r w:rsidRPr="00494CF6">
        <w:rPr>
          <w:rFonts w:ascii="Calibri" w:hAnsi="Calibri"/>
          <w:b/>
          <w:sz w:val="18"/>
          <w:lang w:val="it-IT"/>
        </w:rPr>
        <w:t xml:space="preserve">Schede punto – </w:t>
      </w:r>
      <w:r w:rsidR="00A05ECC">
        <w:rPr>
          <w:rFonts w:ascii="Calibri" w:hAnsi="Calibri"/>
          <w:b/>
          <w:sz w:val="18"/>
          <w:lang w:val="it-IT"/>
        </w:rPr>
        <w:t>AV-LO-SO-20</w:t>
      </w:r>
    </w:p>
    <w:p w:rsidR="00C92F01" w:rsidRDefault="00C92F01" w:rsidP="00C92F01">
      <w:pPr>
        <w:ind w:right="141"/>
        <w:jc w:val="center"/>
        <w:rPr>
          <w:rFonts w:ascii="Calibri" w:hAnsi="Calibri"/>
          <w:b/>
          <w:sz w:val="18"/>
          <w:lang w:val="it-IT"/>
        </w:rPr>
      </w:pPr>
    </w:p>
    <w:p w:rsidR="00286E1F" w:rsidRDefault="00286E1F" w:rsidP="00C92F01">
      <w:pPr>
        <w:ind w:right="141"/>
        <w:jc w:val="center"/>
        <w:rPr>
          <w:rFonts w:ascii="Calibri" w:hAnsi="Calibri"/>
          <w:b/>
          <w:sz w:val="18"/>
          <w:lang w:val="it-IT"/>
        </w:rPr>
      </w:pPr>
    </w:p>
    <w:p w:rsidR="00286E1F" w:rsidRDefault="00286E1F" w:rsidP="00C92F01">
      <w:pPr>
        <w:ind w:right="141"/>
        <w:jc w:val="center"/>
        <w:rPr>
          <w:rFonts w:ascii="Calibri" w:hAnsi="Calibri"/>
          <w:b/>
          <w:sz w:val="18"/>
          <w:lang w:val="it-IT"/>
        </w:rPr>
      </w:pPr>
    </w:p>
    <w:p w:rsidR="00C92F01" w:rsidRDefault="00C92F01" w:rsidP="00C92F01">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7A5E65" w:rsidRPr="006F2496" w:rsidTr="00FF5828">
        <w:trPr>
          <w:trHeight w:val="659"/>
          <w:tblHeader/>
          <w:jc w:val="center"/>
        </w:trPr>
        <w:tc>
          <w:tcPr>
            <w:tcW w:w="1873" w:type="dxa"/>
            <w:shd w:val="clear" w:color="auto" w:fill="D9D9D9" w:themeFill="background1" w:themeFillShade="D9"/>
            <w:vAlign w:val="center"/>
          </w:tcPr>
          <w:p w:rsidR="00A85A96" w:rsidRPr="006F2496" w:rsidRDefault="00A85A96" w:rsidP="000224E0">
            <w:pPr>
              <w:pStyle w:val="NormaleBS-TG"/>
              <w:spacing w:line="240" w:lineRule="auto"/>
              <w:jc w:val="center"/>
              <w:rPr>
                <w:sz w:val="16"/>
                <w:szCs w:val="16"/>
              </w:rPr>
            </w:pPr>
            <w:r w:rsidRPr="006F2496">
              <w:rPr>
                <w:b/>
                <w:bCs/>
                <w:color w:val="000000"/>
                <w:szCs w:val="24"/>
              </w:rPr>
              <w:lastRenderedPageBreak/>
              <w:t>Parametri</w:t>
            </w:r>
          </w:p>
        </w:tc>
        <w:tc>
          <w:tcPr>
            <w:tcW w:w="1075" w:type="dxa"/>
            <w:shd w:val="clear" w:color="auto" w:fill="D9D9D9" w:themeFill="background1" w:themeFillShade="D9"/>
            <w:vAlign w:val="center"/>
          </w:tcPr>
          <w:p w:rsidR="00A85A96" w:rsidRPr="006F2496" w:rsidRDefault="00A85A96" w:rsidP="000224E0">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A85A96" w:rsidRPr="006F2496" w:rsidRDefault="00A85A96" w:rsidP="000224E0">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A85A96" w:rsidRPr="006F2496" w:rsidRDefault="00A85A96" w:rsidP="000224E0">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A85A96" w:rsidRPr="00A85A96" w:rsidRDefault="00A85A96" w:rsidP="007A5E6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A85A96" w:rsidRPr="00FE3634" w:rsidRDefault="00A85A96" w:rsidP="007A5E65">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A85A96" w:rsidRPr="00A85A96" w:rsidRDefault="00A85A96" w:rsidP="007A5E6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A85A96" w:rsidRPr="00FE3634" w:rsidRDefault="00A85A96" w:rsidP="007A5E6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A85A96" w:rsidRPr="00A85A96" w:rsidRDefault="00A85A96" w:rsidP="007A5E6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A85A96" w:rsidRPr="00FE3634" w:rsidRDefault="00A85A96" w:rsidP="007A5E6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16</w:t>
            </w:r>
            <w:r>
              <w:rPr>
                <w:rFonts w:ascii="Calibri" w:hAnsi="Calibri"/>
                <w:color w:val="000000"/>
                <w:sz w:val="16"/>
                <w:szCs w:val="16"/>
              </w:rPr>
              <w:t>,0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16,4</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17,3</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7,4</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7,4</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7,4</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4,1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4,4</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4,6</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252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269</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278</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491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416</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493</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109</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132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75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7,73</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7,35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7,59</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79,4</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76,9</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80,2</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6</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0,3</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0,2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74,2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62,7</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74,8</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20</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22,2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21,8</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20,2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5</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834351" w:rsidRPr="004232D6" w:rsidRDefault="00834351" w:rsidP="000224E0">
            <w:pPr>
              <w:pStyle w:val="NormaleBS-TG"/>
              <w:spacing w:line="240" w:lineRule="auto"/>
              <w:ind w:right="5"/>
              <w:jc w:val="center"/>
              <w:rPr>
                <w:sz w:val="16"/>
                <w:szCs w:val="16"/>
              </w:rPr>
            </w:pPr>
            <w:r w:rsidRPr="004232D6">
              <w:rPr>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1,2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2</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4,4</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3,9</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4,4</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10</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0.04</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0.04</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0.04</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13</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13</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8</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8</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9</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28</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27</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26</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30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30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30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30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834351" w:rsidRPr="004232D6" w:rsidRDefault="00834351" w:rsidP="000224E0">
            <w:pPr>
              <w:pStyle w:val="NormaleBS-TG"/>
              <w:spacing w:line="240" w:lineRule="auto"/>
              <w:ind w:right="5"/>
              <w:jc w:val="center"/>
              <w:rPr>
                <w:sz w:val="16"/>
                <w:szCs w:val="16"/>
              </w:rPr>
            </w:pPr>
            <w:r w:rsidRPr="004232D6">
              <w:rPr>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834351" w:rsidRPr="004232D6" w:rsidRDefault="00834351" w:rsidP="000224E0">
            <w:pPr>
              <w:pStyle w:val="NormaleBS-TG"/>
              <w:spacing w:line="240" w:lineRule="auto"/>
              <w:ind w:right="5"/>
              <w:jc w:val="center"/>
              <w:rPr>
                <w:sz w:val="16"/>
                <w:szCs w:val="16"/>
              </w:rPr>
            </w:pPr>
            <w:r w:rsidRPr="004232D6">
              <w:rPr>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834351" w:rsidRPr="004232D6" w:rsidRDefault="00834351" w:rsidP="000224E0">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834351" w:rsidRPr="004232D6" w:rsidRDefault="00834351" w:rsidP="000224E0">
            <w:pPr>
              <w:pStyle w:val="NormaleBS-TG"/>
              <w:spacing w:line="240" w:lineRule="auto"/>
              <w:ind w:right="5"/>
              <w:jc w:val="center"/>
              <w:rPr>
                <w:sz w:val="16"/>
                <w:szCs w:val="16"/>
              </w:rPr>
            </w:pPr>
            <w:r w:rsidRPr="004232D6">
              <w:rPr>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0.005</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834351" w:rsidRPr="004232D6" w:rsidRDefault="00834351" w:rsidP="000224E0">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834351" w:rsidRPr="004232D6" w:rsidRDefault="00834351" w:rsidP="000224E0">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0.3</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0.3</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0.3</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0.005</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0,2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0,2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0,2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Tetracloroetilene</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EA482B" w:rsidRDefault="00834351">
            <w:pPr>
              <w:jc w:val="center"/>
              <w:rPr>
                <w:rFonts w:ascii="Calibri" w:hAnsi="Calibri"/>
                <w:color w:val="FF0000"/>
                <w:sz w:val="16"/>
                <w:szCs w:val="16"/>
              </w:rPr>
            </w:pPr>
            <w:r w:rsidRPr="00EA482B">
              <w:rPr>
                <w:rFonts w:ascii="Calibri" w:hAnsi="Calibri"/>
                <w:color w:val="FF0000"/>
                <w:sz w:val="16"/>
                <w:szCs w:val="16"/>
              </w:rPr>
              <w:t>2,4</w:t>
            </w:r>
          </w:p>
        </w:tc>
        <w:tc>
          <w:tcPr>
            <w:tcW w:w="1740" w:type="dxa"/>
            <w:vAlign w:val="center"/>
          </w:tcPr>
          <w:p w:rsidR="00834351" w:rsidRPr="00EA482B" w:rsidRDefault="00834351">
            <w:pPr>
              <w:jc w:val="center"/>
              <w:rPr>
                <w:rFonts w:ascii="Calibri" w:hAnsi="Calibri"/>
                <w:color w:val="FF0000"/>
                <w:sz w:val="16"/>
                <w:szCs w:val="16"/>
              </w:rPr>
            </w:pPr>
            <w:r w:rsidRPr="00EA482B">
              <w:rPr>
                <w:rFonts w:ascii="Calibri" w:hAnsi="Calibri"/>
                <w:color w:val="FF0000"/>
                <w:sz w:val="16"/>
                <w:szCs w:val="16"/>
              </w:rPr>
              <w:t>1,6</w:t>
            </w:r>
          </w:p>
        </w:tc>
        <w:tc>
          <w:tcPr>
            <w:tcW w:w="1662" w:type="dxa"/>
            <w:vAlign w:val="center"/>
          </w:tcPr>
          <w:p w:rsidR="00834351" w:rsidRPr="00EA482B" w:rsidRDefault="00834351">
            <w:pPr>
              <w:jc w:val="center"/>
              <w:rPr>
                <w:rFonts w:ascii="Calibri" w:hAnsi="Calibri"/>
                <w:color w:val="FF0000"/>
                <w:sz w:val="16"/>
                <w:szCs w:val="16"/>
              </w:rPr>
            </w:pPr>
            <w:r w:rsidRPr="00EA482B">
              <w:rPr>
                <w:rFonts w:ascii="Calibri" w:hAnsi="Calibri"/>
                <w:color w:val="FF0000"/>
                <w:sz w:val="16"/>
                <w:szCs w:val="16"/>
              </w:rPr>
              <w:t>1,8</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2,6</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1,8</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2</w:t>
            </w:r>
            <w:r w:rsidR="00B16505">
              <w:rPr>
                <w:rFonts w:ascii="Calibri" w:hAnsi="Calibri"/>
                <w:color w:val="000000"/>
                <w:sz w:val="16"/>
                <w:szCs w:val="16"/>
              </w:rPr>
              <w:t>,0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0.50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0.50</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0.50</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0.50</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0.02</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0.02</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0.02</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0.001</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0.001</w:t>
            </w:r>
          </w:p>
        </w:tc>
      </w:tr>
      <w:tr w:rsidR="00834351" w:rsidRPr="006F2496" w:rsidTr="00FF5828">
        <w:trPr>
          <w:jc w:val="center"/>
        </w:trPr>
        <w:tc>
          <w:tcPr>
            <w:tcW w:w="1873" w:type="dxa"/>
            <w:vAlign w:val="center"/>
          </w:tcPr>
          <w:p w:rsidR="00834351" w:rsidRPr="004232D6" w:rsidRDefault="00834351" w:rsidP="000224E0">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834351" w:rsidRPr="004232D6" w:rsidRDefault="00834351" w:rsidP="000224E0">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740" w:type="dxa"/>
            <w:vAlign w:val="center"/>
          </w:tcPr>
          <w:p w:rsidR="00834351" w:rsidRPr="00834351" w:rsidRDefault="00834351">
            <w:pPr>
              <w:jc w:val="center"/>
              <w:rPr>
                <w:rFonts w:ascii="Calibri" w:hAnsi="Calibri"/>
                <w:color w:val="000000"/>
                <w:sz w:val="16"/>
                <w:szCs w:val="16"/>
              </w:rPr>
            </w:pPr>
            <w:r w:rsidRPr="00834351">
              <w:rPr>
                <w:rFonts w:ascii="Calibri" w:hAnsi="Calibri"/>
                <w:color w:val="000000"/>
                <w:sz w:val="16"/>
                <w:szCs w:val="16"/>
              </w:rPr>
              <w:t>&lt; 0.005</w:t>
            </w:r>
          </w:p>
        </w:tc>
        <w:tc>
          <w:tcPr>
            <w:tcW w:w="1662" w:type="dxa"/>
            <w:vAlign w:val="center"/>
          </w:tcPr>
          <w:p w:rsidR="00834351" w:rsidRPr="00FF5828" w:rsidRDefault="00834351">
            <w:pPr>
              <w:jc w:val="center"/>
              <w:rPr>
                <w:rFonts w:ascii="Calibri" w:hAnsi="Calibri"/>
                <w:color w:val="000000"/>
                <w:sz w:val="16"/>
                <w:szCs w:val="16"/>
              </w:rPr>
            </w:pPr>
            <w:r w:rsidRPr="00FF5828">
              <w:rPr>
                <w:rFonts w:ascii="Calibri" w:hAnsi="Calibri"/>
                <w:color w:val="000000"/>
                <w:sz w:val="16"/>
                <w:szCs w:val="16"/>
              </w:rPr>
              <w:t>&lt; 0.005</w:t>
            </w:r>
          </w:p>
        </w:tc>
      </w:tr>
      <w:tr w:rsidR="00834351" w:rsidRPr="006F2496" w:rsidTr="00FF5828">
        <w:trPr>
          <w:jc w:val="center"/>
        </w:trPr>
        <w:tc>
          <w:tcPr>
            <w:tcW w:w="1873" w:type="dxa"/>
            <w:vAlign w:val="center"/>
          </w:tcPr>
          <w:p w:rsidR="00834351" w:rsidRPr="006F2496" w:rsidRDefault="00834351" w:rsidP="000224E0">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834351" w:rsidRPr="006F2496" w:rsidRDefault="00834351" w:rsidP="000224E0">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834351" w:rsidRPr="006F2496" w:rsidRDefault="00834351" w:rsidP="000224E0">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834351" w:rsidRPr="00B644ED" w:rsidRDefault="00834351" w:rsidP="005A38BF">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834351" w:rsidRDefault="00834351">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834351" w:rsidRPr="00B644ED" w:rsidRDefault="00834351" w:rsidP="005A38BF">
            <w:pPr>
              <w:jc w:val="center"/>
              <w:rPr>
                <w:rFonts w:ascii="Calibri" w:hAnsi="Calibri"/>
                <w:color w:val="000000"/>
                <w:sz w:val="16"/>
                <w:szCs w:val="16"/>
              </w:rPr>
            </w:pPr>
            <w:r w:rsidRPr="008F226E">
              <w:rPr>
                <w:rFonts w:ascii="Calibri" w:hAnsi="Calibri"/>
                <w:color w:val="000000"/>
                <w:sz w:val="16"/>
                <w:szCs w:val="16"/>
              </w:rPr>
              <w:t>&lt; 0.05</w:t>
            </w:r>
          </w:p>
        </w:tc>
      </w:tr>
      <w:tr w:rsidR="00834351" w:rsidRPr="006F2496" w:rsidTr="00FF5828">
        <w:trPr>
          <w:jc w:val="center"/>
        </w:trPr>
        <w:tc>
          <w:tcPr>
            <w:tcW w:w="1873" w:type="dxa"/>
            <w:vAlign w:val="center"/>
          </w:tcPr>
          <w:p w:rsidR="00834351" w:rsidRPr="006F2496" w:rsidRDefault="00834351" w:rsidP="000224E0">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834351" w:rsidRPr="006F2496" w:rsidRDefault="00834351" w:rsidP="000224E0">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834351" w:rsidRPr="006F2496" w:rsidRDefault="00834351" w:rsidP="000224E0">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834351" w:rsidRPr="00B644ED" w:rsidRDefault="00834351" w:rsidP="005A38BF">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834351" w:rsidRDefault="00834351">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834351" w:rsidRPr="00B644ED" w:rsidRDefault="00834351" w:rsidP="005A38BF">
            <w:pPr>
              <w:jc w:val="center"/>
              <w:rPr>
                <w:rFonts w:ascii="Calibri" w:hAnsi="Calibri"/>
                <w:color w:val="000000"/>
                <w:sz w:val="16"/>
                <w:szCs w:val="16"/>
              </w:rPr>
            </w:pPr>
            <w:r w:rsidRPr="00AF3EE3">
              <w:rPr>
                <w:rFonts w:ascii="Calibri" w:hAnsi="Calibri"/>
                <w:color w:val="000000"/>
                <w:sz w:val="16"/>
                <w:szCs w:val="16"/>
              </w:rPr>
              <w:t>&lt; 0.05</w:t>
            </w:r>
          </w:p>
        </w:tc>
      </w:tr>
    </w:tbl>
    <w:p w:rsidR="00C92F01" w:rsidRDefault="00C92F01" w:rsidP="00C92F01">
      <w:pPr>
        <w:ind w:right="141"/>
        <w:jc w:val="center"/>
        <w:rPr>
          <w:rFonts w:ascii="Calibri" w:hAnsi="Calibri"/>
          <w:b/>
          <w:sz w:val="18"/>
          <w:szCs w:val="22"/>
          <w:lang w:val="it-IT"/>
        </w:rPr>
      </w:pPr>
    </w:p>
    <w:p w:rsidR="00C92F01" w:rsidRPr="006A3D0C" w:rsidRDefault="00C92F01" w:rsidP="00C92F01">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7A5E65">
        <w:rPr>
          <w:rFonts w:ascii="Calibri" w:hAnsi="Calibri"/>
          <w:b/>
          <w:sz w:val="18"/>
          <w:szCs w:val="22"/>
          <w:lang w:val="it-IT"/>
        </w:rPr>
        <w:t>7</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xml:space="preserve">– </w:t>
      </w:r>
      <w:r w:rsidR="007A5E65">
        <w:rPr>
          <w:rFonts w:ascii="Calibri" w:hAnsi="Calibri"/>
          <w:b/>
          <w:sz w:val="18"/>
          <w:lang w:val="it-IT"/>
        </w:rPr>
        <w:t>AV-LO-SO-20</w:t>
      </w:r>
    </w:p>
    <w:p w:rsidR="00C92F01" w:rsidRDefault="00C92F01" w:rsidP="00C92F01">
      <w:pPr>
        <w:ind w:right="141"/>
        <w:jc w:val="center"/>
        <w:rPr>
          <w:rFonts w:ascii="Calibri" w:hAnsi="Calibri"/>
          <w:sz w:val="22"/>
          <w:szCs w:val="22"/>
          <w:lang w:val="it-IT" w:eastAsia="en-US"/>
        </w:rPr>
      </w:pPr>
    </w:p>
    <w:p w:rsidR="00D55B0D" w:rsidRPr="00F54139" w:rsidRDefault="00D55B0D" w:rsidP="00D55B0D">
      <w:pPr>
        <w:spacing w:after="60" w:line="288" w:lineRule="auto"/>
        <w:ind w:right="142"/>
        <w:contextualSpacing/>
        <w:jc w:val="both"/>
        <w:rPr>
          <w:rFonts w:ascii="Calibri" w:hAnsi="Calibri"/>
          <w:sz w:val="22"/>
          <w:szCs w:val="22"/>
          <w:lang w:val="it-IT" w:eastAsia="en-US"/>
        </w:rPr>
      </w:pPr>
      <w:r w:rsidRPr="00F54139">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54139">
        <w:rPr>
          <w:rFonts w:ascii="Calibri" w:hAnsi="Calibri"/>
          <w:i/>
          <w:sz w:val="22"/>
          <w:szCs w:val="22"/>
          <w:lang w:val="it-IT" w:eastAsia="en-US"/>
        </w:rPr>
        <w:t>Tetracloroetilene</w:t>
      </w:r>
      <w:r>
        <w:rPr>
          <w:rFonts w:ascii="Calibri" w:hAnsi="Calibri"/>
          <w:i/>
          <w:sz w:val="22"/>
          <w:szCs w:val="22"/>
          <w:lang w:val="it-IT" w:eastAsia="en-US"/>
        </w:rPr>
        <w:t xml:space="preserve">, </w:t>
      </w:r>
      <w:r>
        <w:rPr>
          <w:rFonts w:ascii="Calibri" w:hAnsi="Calibri"/>
          <w:sz w:val="22"/>
          <w:szCs w:val="22"/>
          <w:lang w:val="it-IT" w:eastAsia="en-US"/>
        </w:rPr>
        <w:t xml:space="preserve">risultato superiore ai limiti normativi in tutte le campagne di misura. Si ricorda che il parametro in oggetto era già stato rilevato nel piezometro </w:t>
      </w:r>
      <w:r w:rsidRPr="00221FAE">
        <w:rPr>
          <w:rFonts w:ascii="Calibri" w:hAnsi="Calibri"/>
          <w:sz w:val="22"/>
          <w:szCs w:val="22"/>
          <w:lang w:val="it-IT" w:eastAsia="en-US"/>
        </w:rPr>
        <w:t>AV-LO-SO-20</w:t>
      </w:r>
      <w:r>
        <w:rPr>
          <w:rFonts w:ascii="Calibri" w:hAnsi="Calibri"/>
          <w:sz w:val="22"/>
          <w:szCs w:val="22"/>
          <w:lang w:val="it-IT" w:eastAsia="en-US"/>
        </w:rPr>
        <w:t xml:space="preserve"> durante le campagne fase </w:t>
      </w:r>
      <w:r w:rsidRPr="001B1B7B">
        <w:rPr>
          <w:rFonts w:ascii="Calibri" w:hAnsi="Calibri"/>
          <w:i/>
          <w:sz w:val="22"/>
          <w:szCs w:val="22"/>
          <w:lang w:val="it-IT" w:eastAsia="en-US"/>
        </w:rPr>
        <w:t>Ante Operam</w:t>
      </w:r>
      <w:r>
        <w:rPr>
          <w:rFonts w:ascii="Calibri" w:hAnsi="Calibri"/>
          <w:sz w:val="22"/>
          <w:szCs w:val="22"/>
          <w:lang w:val="it-IT" w:eastAsia="en-US"/>
        </w:rPr>
        <w:t>, in concentrazioni superiori al limite di legge.</w:t>
      </w:r>
    </w:p>
    <w:p w:rsidR="00C92F01" w:rsidRDefault="00C92F01" w:rsidP="008C1B57">
      <w:pPr>
        <w:ind w:right="141"/>
        <w:jc w:val="center"/>
        <w:rPr>
          <w:rFonts w:ascii="Calibri" w:hAnsi="Calibri"/>
          <w:sz w:val="22"/>
          <w:szCs w:val="22"/>
          <w:lang w:val="it-IT" w:eastAsia="en-US"/>
        </w:rPr>
      </w:pPr>
    </w:p>
    <w:p w:rsidR="005828BE" w:rsidRPr="002D38F4" w:rsidRDefault="005828BE" w:rsidP="005828BE">
      <w:pPr>
        <w:pStyle w:val="Titolo3"/>
        <w:keepNext w:val="0"/>
        <w:numPr>
          <w:ilvl w:val="2"/>
          <w:numId w:val="20"/>
        </w:numPr>
        <w:overflowPunct w:val="0"/>
        <w:autoSpaceDE w:val="0"/>
        <w:autoSpaceDN w:val="0"/>
        <w:adjustRightInd w:val="0"/>
        <w:spacing w:after="240"/>
        <w:ind w:right="567"/>
        <w:textAlignment w:val="baseline"/>
      </w:pPr>
      <w:bookmarkStart w:id="46" w:name="_Toc70349393"/>
      <w:r w:rsidRPr="002D38F4">
        <w:t>Confronto dei risultati tra le stazioni di monte e valle</w:t>
      </w:r>
      <w:bookmarkEnd w:id="46"/>
    </w:p>
    <w:p w:rsidR="005828BE" w:rsidRDefault="005828BE" w:rsidP="005828BE">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221FAE">
        <w:rPr>
          <w:rFonts w:ascii="Calibri" w:hAnsi="Calibri"/>
          <w:sz w:val="22"/>
          <w:szCs w:val="22"/>
          <w:lang w:val="it-IT" w:eastAsia="en-US"/>
        </w:rPr>
        <w:t>n considerazione delle conclusion</w:t>
      </w:r>
      <w:r>
        <w:rPr>
          <w:rFonts w:ascii="Calibri" w:hAnsi="Calibri"/>
          <w:sz w:val="22"/>
          <w:szCs w:val="22"/>
          <w:lang w:val="it-IT" w:eastAsia="en-US"/>
        </w:rPr>
        <w:t>i</w:t>
      </w:r>
      <w:r w:rsidRPr="00221FAE">
        <w:rPr>
          <w:rFonts w:ascii="Calibri" w:hAnsi="Calibri"/>
          <w:sz w:val="22"/>
          <w:szCs w:val="22"/>
          <w:lang w:val="it-IT" w:eastAsia="en-US"/>
        </w:rPr>
        <w:t xml:space="preserve"> tratte nell’aggiornamento dello studio idrogeologico ed idrochimico del settem</w:t>
      </w:r>
      <w:r>
        <w:rPr>
          <w:rFonts w:ascii="Calibri" w:hAnsi="Calibri"/>
          <w:sz w:val="22"/>
          <w:szCs w:val="22"/>
          <w:lang w:val="it-IT" w:eastAsia="en-US"/>
        </w:rPr>
        <w:t>bre 2020 (</w:t>
      </w:r>
      <w:r w:rsidRPr="00221FAE">
        <w:rPr>
          <w:rFonts w:ascii="Calibri" w:hAnsi="Calibri"/>
          <w:sz w:val="22"/>
          <w:szCs w:val="22"/>
          <w:lang w:val="it-IT" w:eastAsia="en-US"/>
        </w:rPr>
        <w:t>Allegato 4: Approfondimento idrogeologico Rev. 01 al Dossier Ambientale – Fase AO Monitoraggio Ambientale DA18/2020 Rev. 01 del 04/09/2020) si riporta sinteticamente che</w:t>
      </w:r>
      <w:r>
        <w:rPr>
          <w:rFonts w:ascii="Calibri" w:hAnsi="Calibri"/>
          <w:sz w:val="22"/>
          <w:szCs w:val="22"/>
          <w:lang w:val="it-IT" w:eastAsia="en-US"/>
        </w:rPr>
        <w:t xml:space="preserve"> i</w:t>
      </w:r>
      <w:r w:rsidRPr="00221FAE">
        <w:rPr>
          <w:rFonts w:ascii="Calibri" w:hAnsi="Calibri"/>
          <w:sz w:val="22"/>
          <w:szCs w:val="22"/>
          <w:lang w:val="it-IT" w:eastAsia="en-US"/>
        </w:rPr>
        <w:t xml:space="preserve"> piezometri AV-LO-SO-20 ed AV-LO-SO-21 monitorano lo stesso corpo idrico (falda principale) ma risultano allineati lungo la stessa linea isopiezometrica. Non essendoci flusso passante da uno all’altro non è possibile definire un piezom</w:t>
      </w:r>
      <w:r>
        <w:rPr>
          <w:rFonts w:ascii="Calibri" w:hAnsi="Calibri"/>
          <w:sz w:val="22"/>
          <w:szCs w:val="22"/>
          <w:lang w:val="it-IT" w:eastAsia="en-US"/>
        </w:rPr>
        <w:t>etro di monte e uno di valle; entrambi i</w:t>
      </w:r>
      <w:r w:rsidRPr="00221FAE">
        <w:rPr>
          <w:rFonts w:ascii="Calibri" w:hAnsi="Calibri"/>
          <w:sz w:val="22"/>
          <w:szCs w:val="22"/>
          <w:lang w:val="it-IT" w:eastAsia="en-US"/>
        </w:rPr>
        <w:t xml:space="preserve"> piezometr</w:t>
      </w:r>
      <w:r>
        <w:rPr>
          <w:rFonts w:ascii="Calibri" w:hAnsi="Calibri"/>
          <w:sz w:val="22"/>
          <w:szCs w:val="22"/>
          <w:lang w:val="it-IT" w:eastAsia="en-US"/>
        </w:rPr>
        <w:t>i</w:t>
      </w:r>
      <w:r w:rsidRPr="00221FAE">
        <w:rPr>
          <w:rFonts w:ascii="Calibri" w:hAnsi="Calibri"/>
          <w:sz w:val="22"/>
          <w:szCs w:val="22"/>
          <w:lang w:val="it-IT" w:eastAsia="en-US"/>
        </w:rPr>
        <w:t xml:space="preserve"> </w:t>
      </w:r>
      <w:r>
        <w:rPr>
          <w:rFonts w:ascii="Calibri" w:hAnsi="Calibri"/>
          <w:sz w:val="22"/>
          <w:szCs w:val="22"/>
          <w:lang w:val="it-IT" w:eastAsia="en-US"/>
        </w:rPr>
        <w:t>devono</w:t>
      </w:r>
      <w:r w:rsidRPr="00221FAE">
        <w:rPr>
          <w:rFonts w:ascii="Calibri" w:hAnsi="Calibri"/>
          <w:sz w:val="22"/>
          <w:szCs w:val="22"/>
          <w:lang w:val="it-IT" w:eastAsia="en-US"/>
        </w:rPr>
        <w:t xml:space="preserve"> essere considerat</w:t>
      </w:r>
      <w:r>
        <w:rPr>
          <w:rFonts w:ascii="Calibri" w:hAnsi="Calibri"/>
          <w:sz w:val="22"/>
          <w:szCs w:val="22"/>
          <w:lang w:val="it-IT" w:eastAsia="en-US"/>
        </w:rPr>
        <w:t>i</w:t>
      </w:r>
      <w:r w:rsidRPr="00221FAE">
        <w:rPr>
          <w:rFonts w:ascii="Calibri" w:hAnsi="Calibri"/>
          <w:sz w:val="22"/>
          <w:szCs w:val="22"/>
          <w:lang w:val="it-IT" w:eastAsia="en-US"/>
        </w:rPr>
        <w:t xml:space="preserve"> come </w:t>
      </w:r>
      <w:r w:rsidRPr="00221FAE">
        <w:rPr>
          <w:rFonts w:ascii="Calibri" w:hAnsi="Calibri"/>
          <w:b/>
          <w:sz w:val="22"/>
          <w:szCs w:val="22"/>
          <w:lang w:val="it-IT" w:eastAsia="en-US"/>
        </w:rPr>
        <w:t>strumento singolo</w:t>
      </w:r>
      <w:r w:rsidRPr="001A4488">
        <w:rPr>
          <w:rFonts w:ascii="Calibri" w:hAnsi="Calibri"/>
          <w:sz w:val="22"/>
          <w:szCs w:val="22"/>
          <w:lang w:val="it-IT" w:eastAsia="en-US"/>
        </w:rPr>
        <w:t>.</w:t>
      </w:r>
    </w:p>
    <w:p w:rsidR="005828BE" w:rsidRDefault="005828BE" w:rsidP="005828BE">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Pr>
          <w:rFonts w:ascii="Calibri" w:hAnsi="Calibri"/>
          <w:sz w:val="22"/>
          <w:szCs w:val="22"/>
          <w:lang w:val="it-IT" w:eastAsia="en-US"/>
        </w:rPr>
        <w:t xml:space="preserve">. Si riportano quindi di seguito i valori mediani; per i dati delle singole campagne di fase A.O. si rimanda ai report specifici (riferimenti </w:t>
      </w:r>
      <w:r w:rsidRPr="0076295F">
        <w:rPr>
          <w:rFonts w:ascii="Calibri" w:hAnsi="Calibri"/>
          <w:sz w:val="22"/>
          <w:szCs w:val="22"/>
          <w:lang w:val="it-IT" w:eastAsia="en-US"/>
        </w:rPr>
        <w:t>IN0R10EE2PEMB00A7001</w:t>
      </w:r>
      <w:r>
        <w:rPr>
          <w:rFonts w:ascii="Calibri" w:hAnsi="Calibri"/>
          <w:sz w:val="22"/>
          <w:szCs w:val="22"/>
          <w:lang w:val="it-IT" w:eastAsia="en-US"/>
        </w:rPr>
        <w:t>C</w:t>
      </w:r>
      <w:r w:rsidRPr="0076295F">
        <w:rPr>
          <w:rFonts w:ascii="Calibri" w:hAnsi="Calibri"/>
          <w:sz w:val="22"/>
          <w:szCs w:val="22"/>
          <w:lang w:val="it-IT" w:eastAsia="en-US"/>
        </w:rPr>
        <w:t xml:space="preserve"> e IN0R11EE2PEMB10A7001</w:t>
      </w:r>
      <w:r>
        <w:rPr>
          <w:rFonts w:ascii="Calibri" w:hAnsi="Calibri"/>
          <w:sz w:val="22"/>
          <w:szCs w:val="22"/>
          <w:lang w:val="it-IT" w:eastAsia="en-US"/>
        </w:rPr>
        <w:t>).</w:t>
      </w:r>
    </w:p>
    <w:p w:rsidR="005828BE" w:rsidRDefault="005828BE" w:rsidP="005828BE">
      <w:pPr>
        <w:spacing w:after="60" w:line="288" w:lineRule="auto"/>
        <w:ind w:right="142"/>
        <w:contextualSpacing/>
        <w:jc w:val="both"/>
        <w:rPr>
          <w:rFonts w:ascii="Calibri" w:hAnsi="Calibri"/>
          <w:sz w:val="22"/>
          <w:szCs w:val="22"/>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5828BE" w:rsidRPr="006E44D1" w:rsidTr="005A38BF">
        <w:trPr>
          <w:trHeight w:val="60"/>
          <w:tblHeader/>
          <w:jc w:val="center"/>
        </w:trPr>
        <w:tc>
          <w:tcPr>
            <w:tcW w:w="3061" w:type="dxa"/>
            <w:shd w:val="clear" w:color="auto" w:fill="D9D9D9" w:themeFill="background1" w:themeFillShade="D9"/>
            <w:vAlign w:val="center"/>
          </w:tcPr>
          <w:p w:rsidR="005828BE" w:rsidRPr="006E44D1" w:rsidRDefault="005828BE" w:rsidP="005A38BF">
            <w:pPr>
              <w:pStyle w:val="NormaleBS-TG"/>
              <w:spacing w:line="240" w:lineRule="auto"/>
              <w:jc w:val="center"/>
              <w:rPr>
                <w:sz w:val="16"/>
                <w:szCs w:val="16"/>
              </w:rPr>
            </w:pPr>
            <w:r w:rsidRPr="006E44D1">
              <w:rPr>
                <w:b/>
                <w:bCs/>
                <w:color w:val="000000"/>
                <w:szCs w:val="24"/>
              </w:rPr>
              <w:t>Parametri</w:t>
            </w:r>
          </w:p>
        </w:tc>
        <w:tc>
          <w:tcPr>
            <w:tcW w:w="1451" w:type="dxa"/>
            <w:shd w:val="clear" w:color="auto" w:fill="D9D9D9" w:themeFill="background1" w:themeFillShade="D9"/>
            <w:vAlign w:val="center"/>
          </w:tcPr>
          <w:p w:rsidR="005828BE" w:rsidRPr="006E44D1" w:rsidRDefault="005828BE" w:rsidP="005A38BF">
            <w:pPr>
              <w:pStyle w:val="NormaleBS-TG"/>
              <w:spacing w:line="240" w:lineRule="auto"/>
              <w:jc w:val="center"/>
              <w:rPr>
                <w:sz w:val="16"/>
                <w:szCs w:val="16"/>
              </w:rPr>
            </w:pPr>
            <w:r w:rsidRPr="006E44D1">
              <w:rPr>
                <w:b/>
                <w:bCs/>
                <w:color w:val="000000"/>
                <w:sz w:val="18"/>
                <w:szCs w:val="18"/>
              </w:rPr>
              <w:t>Unità di Misura</w:t>
            </w:r>
          </w:p>
        </w:tc>
        <w:tc>
          <w:tcPr>
            <w:tcW w:w="2327" w:type="dxa"/>
            <w:shd w:val="clear" w:color="auto" w:fill="D9D9D9" w:themeFill="background1" w:themeFillShade="D9"/>
            <w:vAlign w:val="center"/>
          </w:tcPr>
          <w:p w:rsidR="005828BE" w:rsidRDefault="005828BE" w:rsidP="005A38BF">
            <w:pPr>
              <w:ind w:left="-97" w:right="-108"/>
              <w:jc w:val="center"/>
              <w:rPr>
                <w:rFonts w:ascii="Calibri" w:hAnsi="Calibri"/>
                <w:b/>
                <w:bCs/>
                <w:color w:val="000000"/>
                <w:sz w:val="16"/>
                <w:szCs w:val="16"/>
              </w:rPr>
            </w:pPr>
            <w:r w:rsidRPr="00DA79B1">
              <w:rPr>
                <w:rFonts w:ascii="Calibri" w:hAnsi="Calibri"/>
                <w:b/>
                <w:bCs/>
                <w:color w:val="000000"/>
                <w:sz w:val="16"/>
                <w:szCs w:val="16"/>
              </w:rPr>
              <w:t>Mediana dati Ante Operam</w:t>
            </w:r>
            <w:r>
              <w:rPr>
                <w:rFonts w:ascii="Calibri" w:hAnsi="Calibri"/>
                <w:b/>
                <w:bCs/>
                <w:color w:val="000000"/>
                <w:sz w:val="16"/>
                <w:szCs w:val="16"/>
              </w:rPr>
              <w:t xml:space="preserve"> </w:t>
            </w:r>
          </w:p>
          <w:p w:rsidR="005828BE" w:rsidRPr="006E44D1" w:rsidRDefault="005828BE" w:rsidP="005A38BF">
            <w:pPr>
              <w:ind w:left="-97" w:right="-108"/>
              <w:jc w:val="center"/>
              <w:rPr>
                <w:rFonts w:ascii="Calibri" w:hAnsi="Calibri"/>
                <w:bCs/>
                <w:color w:val="000000"/>
                <w:sz w:val="16"/>
                <w:szCs w:val="16"/>
              </w:rPr>
            </w:pPr>
            <w:r>
              <w:rPr>
                <w:rFonts w:ascii="Calibri" w:hAnsi="Calibri"/>
                <w:b/>
                <w:bCs/>
                <w:color w:val="000000"/>
                <w:sz w:val="16"/>
                <w:szCs w:val="16"/>
              </w:rPr>
              <w:t xml:space="preserve">AV-LO-SO-20 </w:t>
            </w:r>
            <w:r w:rsidRPr="00DA79B1">
              <w:rPr>
                <w:rFonts w:ascii="Calibri" w:hAnsi="Calibri"/>
                <w:b/>
                <w:bCs/>
                <w:color w:val="000000"/>
                <w:sz w:val="16"/>
                <w:szCs w:val="16"/>
              </w:rPr>
              <w:t>(6 campagne)</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(p.c.)</w:t>
            </w:r>
          </w:p>
        </w:tc>
        <w:tc>
          <w:tcPr>
            <w:tcW w:w="1451" w:type="dxa"/>
            <w:vAlign w:val="center"/>
          </w:tcPr>
          <w:p w:rsidR="005828BE" w:rsidRPr="006E44D1" w:rsidRDefault="005828BE" w:rsidP="005A38BF">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5828BE" w:rsidRPr="00970E8B" w:rsidRDefault="005828BE" w:rsidP="005A38BF">
            <w:pPr>
              <w:jc w:val="center"/>
              <w:rPr>
                <w:rFonts w:ascii="Calibri" w:hAnsi="Calibri"/>
                <w:color w:val="000000"/>
                <w:sz w:val="16"/>
                <w:szCs w:val="16"/>
              </w:rPr>
            </w:pPr>
            <w:r>
              <w:rPr>
                <w:rFonts w:ascii="Calibri" w:hAnsi="Calibri"/>
                <w:color w:val="000000"/>
                <w:sz w:val="16"/>
                <w:szCs w:val="16"/>
              </w:rPr>
              <w:t>-59,11</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(s.l.m.)</w:t>
            </w:r>
          </w:p>
        </w:tc>
        <w:tc>
          <w:tcPr>
            <w:tcW w:w="1451" w:type="dxa"/>
            <w:vAlign w:val="center"/>
          </w:tcPr>
          <w:p w:rsidR="005828BE" w:rsidRPr="006E44D1" w:rsidRDefault="005828BE" w:rsidP="005A38BF">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5828BE" w:rsidRPr="00970E8B" w:rsidRDefault="005828BE" w:rsidP="005A38BF">
            <w:pPr>
              <w:jc w:val="center"/>
              <w:rPr>
                <w:rFonts w:ascii="Calibri" w:hAnsi="Calibri"/>
                <w:color w:val="000000"/>
                <w:sz w:val="16"/>
                <w:szCs w:val="16"/>
              </w:rPr>
            </w:pPr>
            <w:r>
              <w:rPr>
                <w:rFonts w:ascii="Calibri" w:hAnsi="Calibri"/>
                <w:color w:val="000000"/>
                <w:sz w:val="16"/>
                <w:szCs w:val="16"/>
              </w:rPr>
              <w:t>85,93</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Temperatura acqua</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°C</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17,3</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pH</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unità pH</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7,3</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totale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4,9</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alla fenolftaleina</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0,1</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Bicarbonati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299,5</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lastRenderedPageBreak/>
              <w:t>Carbonati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Conducibilità</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µS/cm (20 °C)</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447</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Potenziale redox</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mV</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69</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disciolto</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4,315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percentuale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 saturazione</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45,25</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Solidi sospesi totali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17,5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Carbonio organico totale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Alluminio (Al)</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10</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Arsenico (As)</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Cadmio (Cd)</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0,5</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Calcio (Ca)</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71,55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totale (Cr)</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VI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Ferro (Fe)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20</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Magnesio (Mg)</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21,5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Manganese (Mn)</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5</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Mercurio (Hg)</w:t>
            </w:r>
          </w:p>
        </w:tc>
        <w:tc>
          <w:tcPr>
            <w:tcW w:w="1451" w:type="dxa"/>
            <w:vAlign w:val="center"/>
          </w:tcPr>
          <w:p w:rsidR="005828BE" w:rsidRPr="006E44D1" w:rsidRDefault="005828B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0,1</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Nichel (Ni)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Piombo (Pb)</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Potassio (K)</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1,3</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Rame (Cu)</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10</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Sodio (Na)</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4,85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Zinco (Zn)</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10</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Azoto ammoniacale (N)</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0,04</w:t>
            </w:r>
          </w:p>
        </w:tc>
      </w:tr>
      <w:tr w:rsidR="005828BE" w:rsidRPr="00970E8B" w:rsidTr="005A38BF">
        <w:trPr>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Nitrati (NO</w:t>
            </w:r>
            <w:r w:rsidRPr="006E44D1">
              <w:rPr>
                <w:rFonts w:asciiTheme="minorHAnsi" w:hAnsiTheme="minorHAnsi"/>
                <w:b/>
                <w:color w:val="000000"/>
                <w:sz w:val="16"/>
                <w:szCs w:val="16"/>
                <w:vertAlign w:val="subscript"/>
              </w:rPr>
              <w:t>3</w:t>
            </w:r>
            <w:r w:rsidRPr="006E44D1">
              <w:rPr>
                <w:rFonts w:asciiTheme="minorHAnsi" w:hAnsiTheme="minorHAnsi"/>
                <w:b/>
                <w:color w:val="000000"/>
                <w:sz w:val="16"/>
                <w:szCs w:val="16"/>
              </w:rPr>
              <w:t>)</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9,5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Cloruri (Cl)</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Solfati (SO</w:t>
            </w:r>
            <w:r w:rsidRPr="006E44D1">
              <w:rPr>
                <w:rFonts w:asciiTheme="minorHAnsi" w:hAnsiTheme="minorHAnsi"/>
                <w:b/>
                <w:sz w:val="16"/>
                <w:szCs w:val="16"/>
                <w:vertAlign w:val="subscript"/>
              </w:rPr>
              <w:t>4</w:t>
            </w:r>
            <w:r w:rsidRPr="006E44D1">
              <w:rPr>
                <w:rFonts w:asciiTheme="minorHAnsi" w:hAnsiTheme="minorHAnsi"/>
                <w:b/>
                <w:sz w:val="16"/>
                <w:szCs w:val="16"/>
              </w:rPr>
              <w:t>)</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24,5</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leggeri (C&lt;12)</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30</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pesanti (C&gt;12)</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30</w:t>
            </w:r>
          </w:p>
        </w:tc>
      </w:tr>
      <w:tr w:rsidR="005828BE" w:rsidRPr="00970E8B" w:rsidTr="005A38BF">
        <w:trPr>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totali</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30</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MTBE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Benzene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Toluene </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Etilbenzene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Para-xilene</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Stirene </w:t>
            </w:r>
          </w:p>
        </w:tc>
        <w:tc>
          <w:tcPr>
            <w:tcW w:w="1451" w:type="dxa"/>
            <w:vAlign w:val="center"/>
          </w:tcPr>
          <w:p w:rsidR="005828BE" w:rsidRPr="006E44D1" w:rsidRDefault="005828B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Benzo(a)antracene</w:t>
            </w:r>
          </w:p>
        </w:tc>
        <w:tc>
          <w:tcPr>
            <w:tcW w:w="1451" w:type="dxa"/>
            <w:vAlign w:val="center"/>
          </w:tcPr>
          <w:p w:rsidR="005828BE" w:rsidRPr="006E44D1" w:rsidRDefault="005828B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Benzo(a)pirene</w:t>
            </w:r>
          </w:p>
        </w:tc>
        <w:tc>
          <w:tcPr>
            <w:tcW w:w="1451" w:type="dxa"/>
            <w:vAlign w:val="center"/>
          </w:tcPr>
          <w:p w:rsidR="005828BE" w:rsidRPr="006E44D1" w:rsidRDefault="005828B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Benzo(b)fluorantene</w:t>
            </w:r>
          </w:p>
        </w:tc>
        <w:tc>
          <w:tcPr>
            <w:tcW w:w="1451" w:type="dxa"/>
            <w:vAlign w:val="center"/>
          </w:tcPr>
          <w:p w:rsidR="005828BE" w:rsidRPr="006E44D1" w:rsidRDefault="005828B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Benzo(k)fluorantene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0,005</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lang w:val="it-IT"/>
              </w:rPr>
            </w:pPr>
            <w:r w:rsidRPr="006E44D1">
              <w:rPr>
                <w:rFonts w:asciiTheme="minorHAnsi" w:hAnsiTheme="minorHAnsi"/>
                <w:b/>
                <w:color w:val="000000"/>
                <w:sz w:val="16"/>
                <w:szCs w:val="16"/>
                <w:lang w:val="it-IT"/>
              </w:rPr>
              <w:t>Benzo(g,h,i)perilene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Crisene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Dibenzo(a,h)antracene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Indeno(1,2,3,c,d)pirene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Pirene</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rPr>
                <w:rFonts w:asciiTheme="minorHAnsi" w:hAnsiTheme="minorHAnsi"/>
                <w:b/>
                <w:color w:val="000000"/>
                <w:sz w:val="16"/>
                <w:szCs w:val="16"/>
              </w:rPr>
            </w:pPr>
            <w:r w:rsidRPr="006E44D1">
              <w:rPr>
                <w:rFonts w:asciiTheme="minorHAnsi" w:hAnsiTheme="minorHAnsi"/>
                <w:b/>
                <w:color w:val="000000"/>
                <w:sz w:val="16"/>
                <w:szCs w:val="16"/>
              </w:rPr>
              <w:t>Sommatoria IPA</w:t>
            </w:r>
          </w:p>
        </w:tc>
        <w:tc>
          <w:tcPr>
            <w:tcW w:w="1451" w:type="dxa"/>
            <w:vAlign w:val="center"/>
          </w:tcPr>
          <w:p w:rsidR="005828BE" w:rsidRPr="006E44D1" w:rsidRDefault="005828B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Clorometano</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Triclorometano</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Cloruro di vinile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1,2-dicloroetano</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0,3</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1,1-dicloroetilene</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Tricloroetilene</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0,2</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Tetracloroetilene</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1,65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Esaclorobutadiene</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Sommatoria Alifatici Clorurati Cancerogeni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1,85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1,1-dicloroetano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1,2-dicloroetilene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0,5</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1,2-dicloropropano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1,1,2-tricloroetano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0,02</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lastRenderedPageBreak/>
              <w:t xml:space="preserve">1,2,3-tricloropropano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0,001</w:t>
            </w:r>
          </w:p>
        </w:tc>
      </w:tr>
      <w:tr w:rsidR="005828BE" w:rsidRPr="00970E8B"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1,1,2,2-tetracloroetano </w:t>
            </w:r>
          </w:p>
        </w:tc>
        <w:tc>
          <w:tcPr>
            <w:tcW w:w="1451" w:type="dxa"/>
            <w:vAlign w:val="center"/>
          </w:tcPr>
          <w:p w:rsidR="005828BE" w:rsidRPr="006E44D1" w:rsidRDefault="005828B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0,005</w:t>
            </w:r>
          </w:p>
        </w:tc>
      </w:tr>
      <w:tr w:rsidR="005828BE" w:rsidTr="005A38BF">
        <w:trPr>
          <w:trHeight w:val="57"/>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anionici (MBAS)</w:t>
            </w:r>
          </w:p>
        </w:tc>
        <w:tc>
          <w:tcPr>
            <w:tcW w:w="1451" w:type="dxa"/>
            <w:vAlign w:val="center"/>
          </w:tcPr>
          <w:p w:rsidR="005828BE" w:rsidRPr="006E44D1" w:rsidRDefault="005828BE" w:rsidP="005A38BF">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0,05</w:t>
            </w:r>
          </w:p>
        </w:tc>
      </w:tr>
      <w:tr w:rsidR="005828BE" w:rsidTr="005A38BF">
        <w:trPr>
          <w:trHeight w:val="60"/>
          <w:jc w:val="center"/>
        </w:trPr>
        <w:tc>
          <w:tcPr>
            <w:tcW w:w="3061" w:type="dxa"/>
            <w:vAlign w:val="center"/>
          </w:tcPr>
          <w:p w:rsidR="005828BE" w:rsidRPr="006E44D1" w:rsidRDefault="005828B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non ionici (TAS)</w:t>
            </w:r>
          </w:p>
        </w:tc>
        <w:tc>
          <w:tcPr>
            <w:tcW w:w="1451" w:type="dxa"/>
            <w:vAlign w:val="center"/>
          </w:tcPr>
          <w:p w:rsidR="005828BE" w:rsidRPr="006E44D1" w:rsidRDefault="005828BE" w:rsidP="005A38BF">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5828BE" w:rsidRPr="00E6159E" w:rsidRDefault="005828BE" w:rsidP="005A38BF">
            <w:pPr>
              <w:jc w:val="center"/>
              <w:rPr>
                <w:rFonts w:ascii="Calibri" w:hAnsi="Calibri"/>
                <w:color w:val="000000"/>
                <w:sz w:val="16"/>
                <w:szCs w:val="16"/>
              </w:rPr>
            </w:pPr>
            <w:r w:rsidRPr="00E6159E">
              <w:rPr>
                <w:rFonts w:ascii="Calibri" w:hAnsi="Calibri"/>
                <w:color w:val="000000"/>
                <w:sz w:val="16"/>
                <w:szCs w:val="16"/>
              </w:rPr>
              <w:t>0,05</w:t>
            </w:r>
          </w:p>
        </w:tc>
      </w:tr>
    </w:tbl>
    <w:p w:rsidR="005828BE" w:rsidRDefault="005828BE" w:rsidP="005828BE">
      <w:pPr>
        <w:spacing w:after="60" w:line="288" w:lineRule="auto"/>
        <w:ind w:right="142"/>
        <w:contextualSpacing/>
        <w:jc w:val="both"/>
        <w:rPr>
          <w:rFonts w:ascii="Calibri" w:hAnsi="Calibri"/>
          <w:sz w:val="22"/>
          <w:szCs w:val="22"/>
          <w:lang w:val="it-IT" w:eastAsia="en-US"/>
        </w:rPr>
      </w:pPr>
    </w:p>
    <w:p w:rsidR="005828BE" w:rsidRPr="00B430F9" w:rsidRDefault="005828BE" w:rsidP="005828BE">
      <w:pPr>
        <w:spacing w:after="60" w:line="288" w:lineRule="auto"/>
        <w:ind w:right="142"/>
        <w:contextualSpacing/>
        <w:jc w:val="both"/>
        <w:rPr>
          <w:rFonts w:ascii="Calibri" w:hAnsi="Calibri"/>
          <w:sz w:val="22"/>
          <w:szCs w:val="22"/>
          <w:lang w:val="it-IT" w:eastAsia="en-US"/>
        </w:rPr>
      </w:pPr>
      <w:r w:rsidRPr="00B430F9">
        <w:rPr>
          <w:rFonts w:ascii="Calibri" w:hAnsi="Calibri"/>
          <w:sz w:val="22"/>
          <w:szCs w:val="22"/>
          <w:lang w:val="it-IT" w:eastAsia="en-US"/>
        </w:rPr>
        <w:t>Si riporta di seguito la tabella dove si raffrontano i dati relativi alla stazione AV-LO-SO-20 “</w:t>
      </w:r>
      <w:r w:rsidRPr="00B430F9">
        <w:rPr>
          <w:rFonts w:ascii="Calibri" w:hAnsi="Calibri"/>
          <w:i/>
          <w:sz w:val="22"/>
          <w:szCs w:val="22"/>
          <w:lang w:val="it-IT" w:eastAsia="en-US"/>
        </w:rPr>
        <w:t>Corso Opera</w:t>
      </w:r>
      <w:r w:rsidRPr="00B430F9">
        <w:rPr>
          <w:rFonts w:ascii="Calibri" w:hAnsi="Calibri"/>
          <w:sz w:val="22"/>
          <w:szCs w:val="22"/>
          <w:lang w:val="it-IT" w:eastAsia="en-US"/>
        </w:rPr>
        <w:t>” come VALLE rispetto ad AV-LO-SO-20 “</w:t>
      </w:r>
      <w:r>
        <w:rPr>
          <w:rFonts w:ascii="Calibri" w:hAnsi="Calibri"/>
          <w:sz w:val="22"/>
          <w:szCs w:val="22"/>
          <w:lang w:val="it-IT" w:eastAsia="en-US"/>
        </w:rPr>
        <w:t xml:space="preserve">mediana dati </w:t>
      </w:r>
      <w:r w:rsidRPr="00B430F9">
        <w:rPr>
          <w:rFonts w:ascii="Calibri" w:hAnsi="Calibri"/>
          <w:i/>
          <w:sz w:val="22"/>
          <w:szCs w:val="22"/>
          <w:lang w:val="it-IT" w:eastAsia="en-US"/>
        </w:rPr>
        <w:t>Ante Operam</w:t>
      </w:r>
      <w:r w:rsidRPr="00B430F9">
        <w:rPr>
          <w:rFonts w:ascii="Calibri" w:hAnsi="Calibri"/>
          <w:sz w:val="22"/>
          <w:szCs w:val="22"/>
          <w:lang w:val="it-IT" w:eastAsia="en-US"/>
        </w:rPr>
        <w:t xml:space="preserve">” mediante il calcolo del valore dei </w:t>
      </w:r>
      <w:r w:rsidRPr="00B430F9">
        <w:rPr>
          <w:rFonts w:ascii="Calibri" w:hAnsi="Calibri"/>
          <w:sz w:val="22"/>
          <w:szCs w:val="22"/>
          <w:lang w:eastAsia="en-US"/>
        </w:rPr>
        <w:t>Δ</w:t>
      </w:r>
      <w:r w:rsidRPr="00B430F9">
        <w:rPr>
          <w:rFonts w:ascii="Calibri" w:hAnsi="Calibri"/>
          <w:sz w:val="22"/>
          <w:szCs w:val="22"/>
          <w:lang w:val="it-IT" w:eastAsia="en-US"/>
        </w:rPr>
        <w:t xml:space="preserve">VIP. </w:t>
      </w:r>
    </w:p>
    <w:p w:rsidR="005828BE" w:rsidRPr="005307F9" w:rsidRDefault="005828BE" w:rsidP="005828BE">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5828BE" w:rsidRPr="00BE4B9B" w:rsidTr="005828BE">
        <w:trPr>
          <w:cantSplit/>
          <w:trHeight w:val="227"/>
          <w:tblHeader/>
          <w:jc w:val="center"/>
        </w:trPr>
        <w:tc>
          <w:tcPr>
            <w:tcW w:w="5000" w:type="pct"/>
            <w:gridSpan w:val="10"/>
            <w:shd w:val="pct20" w:color="auto" w:fill="auto"/>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5828BE" w:rsidRPr="00BE4B9B" w:rsidTr="004D484C">
        <w:trPr>
          <w:cantSplit/>
          <w:trHeight w:val="227"/>
          <w:tblHeader/>
          <w:jc w:val="center"/>
        </w:trPr>
        <w:tc>
          <w:tcPr>
            <w:tcW w:w="952" w:type="pct"/>
            <w:vMerge w:val="restar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5828BE" w:rsidRDefault="005828BE" w:rsidP="005A38BF">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828BE" w:rsidRPr="00BE4B9B" w:rsidRDefault="005828BE" w:rsidP="005A38BF">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5828BE" w:rsidRDefault="005828BE" w:rsidP="005828BE">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828BE" w:rsidRPr="00BE4B9B" w:rsidRDefault="005828BE" w:rsidP="005828BE">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5828BE" w:rsidRDefault="005828BE" w:rsidP="005828BE">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828BE" w:rsidRPr="00BE4B9B" w:rsidRDefault="005828BE" w:rsidP="005828BE">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5828BE" w:rsidRPr="00BE4B9B" w:rsidTr="005828BE">
        <w:trPr>
          <w:cantSplit/>
          <w:trHeight w:val="227"/>
          <w:tblHeader/>
          <w:jc w:val="center"/>
        </w:trPr>
        <w:tc>
          <w:tcPr>
            <w:tcW w:w="952" w:type="pct"/>
            <w:vMerge/>
            <w:vAlign w:val="center"/>
          </w:tcPr>
          <w:p w:rsidR="005828BE" w:rsidRPr="00BE4B9B" w:rsidRDefault="005828BE" w:rsidP="005A38BF">
            <w:pPr>
              <w:spacing w:line="240" w:lineRule="atLeast"/>
              <w:jc w:val="center"/>
              <w:rPr>
                <w:rFonts w:asciiTheme="minorHAnsi" w:hAnsiTheme="minorHAnsi"/>
                <w:b/>
                <w:sz w:val="18"/>
                <w:szCs w:val="18"/>
              </w:rPr>
            </w:pPr>
          </w:p>
        </w:tc>
        <w:tc>
          <w:tcPr>
            <w:tcW w:w="519"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5828BE" w:rsidRPr="00BE4B9B" w:rsidRDefault="005828BE" w:rsidP="005A38BF">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5828BE" w:rsidRPr="00BE4B9B" w:rsidRDefault="005828BE" w:rsidP="005A38BF">
            <w:pPr>
              <w:spacing w:line="240" w:lineRule="atLeast"/>
              <w:jc w:val="center"/>
              <w:rPr>
                <w:rFonts w:asciiTheme="minorHAnsi" w:hAnsiTheme="minorHAnsi"/>
                <w:b/>
                <w:sz w:val="18"/>
                <w:szCs w:val="18"/>
              </w:rPr>
            </w:pPr>
            <w:r w:rsidRPr="00BE4B9B">
              <w:rPr>
                <w:rFonts w:ascii="Symbol" w:hAnsi="Symbol"/>
                <w:b/>
                <w:sz w:val="18"/>
                <w:szCs w:val="18"/>
              </w:rPr>
              <w:t></w:t>
            </w:r>
          </w:p>
        </w:tc>
      </w:tr>
      <w:tr w:rsidR="00994776" w:rsidRPr="00BE4B9B" w:rsidTr="005A38BF">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7,30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7,40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0,10</w:t>
            </w:r>
          </w:p>
        </w:tc>
        <w:tc>
          <w:tcPr>
            <w:tcW w:w="519"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7,30</w:t>
            </w:r>
          </w:p>
        </w:tc>
        <w:tc>
          <w:tcPr>
            <w:tcW w:w="433"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7,40</w:t>
            </w:r>
          </w:p>
        </w:tc>
        <w:tc>
          <w:tcPr>
            <w:tcW w:w="433" w:type="pct"/>
            <w:vAlign w:val="bottom"/>
          </w:tcPr>
          <w:p w:rsidR="00994776" w:rsidRPr="0085130E" w:rsidRDefault="00994776">
            <w:pPr>
              <w:jc w:val="center"/>
              <w:rPr>
                <w:rFonts w:asciiTheme="minorHAnsi" w:hAnsiTheme="minorHAnsi"/>
                <w:b/>
                <w:sz w:val="18"/>
                <w:szCs w:val="18"/>
              </w:rPr>
            </w:pPr>
            <w:r w:rsidRPr="0085130E">
              <w:rPr>
                <w:rFonts w:asciiTheme="minorHAnsi" w:hAnsiTheme="minorHAnsi"/>
                <w:b/>
                <w:sz w:val="18"/>
                <w:szCs w:val="18"/>
              </w:rPr>
              <w:t>0,10</w:t>
            </w:r>
          </w:p>
        </w:tc>
        <w:tc>
          <w:tcPr>
            <w:tcW w:w="499"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7,30</w:t>
            </w:r>
          </w:p>
        </w:tc>
        <w:tc>
          <w:tcPr>
            <w:tcW w:w="433"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7,40</w:t>
            </w:r>
          </w:p>
        </w:tc>
        <w:tc>
          <w:tcPr>
            <w:tcW w:w="434" w:type="pct"/>
            <w:vAlign w:val="bottom"/>
          </w:tcPr>
          <w:p w:rsidR="00994776" w:rsidRPr="00994776" w:rsidRDefault="00994776" w:rsidP="005A38BF">
            <w:pPr>
              <w:jc w:val="center"/>
              <w:rPr>
                <w:rFonts w:asciiTheme="minorHAnsi" w:hAnsiTheme="minorHAnsi"/>
                <w:b/>
                <w:sz w:val="18"/>
                <w:szCs w:val="18"/>
              </w:rPr>
            </w:pPr>
            <w:r w:rsidRPr="00994776">
              <w:rPr>
                <w:rFonts w:asciiTheme="minorHAnsi" w:hAnsiTheme="minorHAnsi"/>
                <w:b/>
                <w:sz w:val="18"/>
                <w:szCs w:val="18"/>
              </w:rPr>
              <w:t>0,10</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6,77</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6,55</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0,22</w:t>
            </w:r>
          </w:p>
        </w:tc>
        <w:tc>
          <w:tcPr>
            <w:tcW w:w="519"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6,77</w:t>
            </w:r>
          </w:p>
        </w:tc>
        <w:tc>
          <w:tcPr>
            <w:tcW w:w="433"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6,92</w:t>
            </w:r>
          </w:p>
        </w:tc>
        <w:tc>
          <w:tcPr>
            <w:tcW w:w="433" w:type="pct"/>
            <w:vAlign w:val="bottom"/>
          </w:tcPr>
          <w:p w:rsidR="00994776" w:rsidRPr="0085130E" w:rsidRDefault="00994776">
            <w:pPr>
              <w:jc w:val="center"/>
              <w:rPr>
                <w:rFonts w:asciiTheme="minorHAnsi" w:hAnsiTheme="minorHAnsi"/>
                <w:b/>
                <w:sz w:val="18"/>
                <w:szCs w:val="18"/>
              </w:rPr>
            </w:pPr>
            <w:r w:rsidRPr="0085130E">
              <w:rPr>
                <w:rFonts w:asciiTheme="minorHAnsi" w:hAnsiTheme="minorHAnsi"/>
                <w:b/>
                <w:sz w:val="18"/>
                <w:szCs w:val="18"/>
              </w:rPr>
              <w:t>-0,15</w:t>
            </w:r>
          </w:p>
        </w:tc>
        <w:tc>
          <w:tcPr>
            <w:tcW w:w="499" w:type="pct"/>
            <w:vAlign w:val="bottom"/>
          </w:tcPr>
          <w:p w:rsidR="00994776" w:rsidRPr="00994776" w:rsidRDefault="00994776">
            <w:pPr>
              <w:jc w:val="center"/>
              <w:rPr>
                <w:rFonts w:asciiTheme="minorHAnsi" w:hAnsiTheme="minorHAnsi"/>
                <w:sz w:val="18"/>
                <w:szCs w:val="18"/>
              </w:rPr>
            </w:pPr>
            <w:r w:rsidRPr="00994776">
              <w:rPr>
                <w:rFonts w:asciiTheme="minorHAnsi" w:hAnsiTheme="minorHAnsi"/>
                <w:sz w:val="18"/>
                <w:szCs w:val="18"/>
              </w:rPr>
              <w:t>6,77</w:t>
            </w:r>
          </w:p>
        </w:tc>
        <w:tc>
          <w:tcPr>
            <w:tcW w:w="433" w:type="pct"/>
            <w:vAlign w:val="bottom"/>
          </w:tcPr>
          <w:p w:rsidR="00994776" w:rsidRPr="00994776" w:rsidRDefault="00994776">
            <w:pPr>
              <w:jc w:val="center"/>
              <w:rPr>
                <w:rFonts w:asciiTheme="minorHAnsi" w:hAnsiTheme="minorHAnsi"/>
                <w:sz w:val="18"/>
                <w:szCs w:val="18"/>
              </w:rPr>
            </w:pPr>
            <w:r w:rsidRPr="00994776">
              <w:rPr>
                <w:rFonts w:asciiTheme="minorHAnsi" w:hAnsiTheme="minorHAnsi"/>
                <w:sz w:val="18"/>
                <w:szCs w:val="18"/>
              </w:rPr>
              <w:t>6,54</w:t>
            </w:r>
          </w:p>
        </w:tc>
        <w:tc>
          <w:tcPr>
            <w:tcW w:w="434" w:type="pct"/>
            <w:vAlign w:val="bottom"/>
          </w:tcPr>
          <w:p w:rsidR="00994776" w:rsidRPr="00994776" w:rsidRDefault="00994776">
            <w:pPr>
              <w:jc w:val="center"/>
              <w:rPr>
                <w:rFonts w:asciiTheme="minorHAnsi" w:hAnsiTheme="minorHAnsi"/>
                <w:b/>
                <w:sz w:val="18"/>
                <w:szCs w:val="18"/>
              </w:rPr>
            </w:pPr>
            <w:r w:rsidRPr="00994776">
              <w:rPr>
                <w:rFonts w:asciiTheme="minorHAnsi" w:hAnsiTheme="minorHAnsi"/>
                <w:b/>
                <w:sz w:val="18"/>
                <w:szCs w:val="18"/>
              </w:rPr>
              <w:t>0,23</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0,00</w:t>
            </w:r>
          </w:p>
        </w:tc>
        <w:tc>
          <w:tcPr>
            <w:tcW w:w="519"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10,00</w:t>
            </w:r>
          </w:p>
        </w:tc>
        <w:tc>
          <w:tcPr>
            <w:tcW w:w="433"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10,00</w:t>
            </w:r>
          </w:p>
        </w:tc>
        <w:tc>
          <w:tcPr>
            <w:tcW w:w="433" w:type="pct"/>
            <w:vAlign w:val="bottom"/>
          </w:tcPr>
          <w:p w:rsidR="00994776" w:rsidRPr="0085130E" w:rsidRDefault="00994776">
            <w:pPr>
              <w:jc w:val="center"/>
              <w:rPr>
                <w:rFonts w:asciiTheme="minorHAnsi" w:hAnsiTheme="minorHAnsi"/>
                <w:b/>
                <w:sz w:val="18"/>
                <w:szCs w:val="18"/>
              </w:rPr>
            </w:pPr>
            <w:r w:rsidRPr="0085130E">
              <w:rPr>
                <w:rFonts w:asciiTheme="minorHAnsi" w:hAnsiTheme="minorHAnsi"/>
                <w:b/>
                <w:sz w:val="18"/>
                <w:szCs w:val="18"/>
              </w:rPr>
              <w:t>0,00</w:t>
            </w:r>
          </w:p>
        </w:tc>
        <w:tc>
          <w:tcPr>
            <w:tcW w:w="499"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10,00</w:t>
            </w:r>
          </w:p>
        </w:tc>
        <w:tc>
          <w:tcPr>
            <w:tcW w:w="433"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10,00</w:t>
            </w:r>
          </w:p>
        </w:tc>
        <w:tc>
          <w:tcPr>
            <w:tcW w:w="434"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0,00</w:t>
            </w:r>
          </w:p>
        </w:tc>
        <w:tc>
          <w:tcPr>
            <w:tcW w:w="51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c>
          <w:tcPr>
            <w:tcW w:w="49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4"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0,00</w:t>
            </w:r>
          </w:p>
        </w:tc>
        <w:tc>
          <w:tcPr>
            <w:tcW w:w="51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c>
          <w:tcPr>
            <w:tcW w:w="49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4"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10,00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0,00</w:t>
            </w:r>
          </w:p>
        </w:tc>
        <w:tc>
          <w:tcPr>
            <w:tcW w:w="51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c>
          <w:tcPr>
            <w:tcW w:w="499"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3" w:type="pct"/>
            <w:vAlign w:val="bottom"/>
          </w:tcPr>
          <w:p w:rsidR="00994776" w:rsidRPr="004D484C" w:rsidRDefault="00994776" w:rsidP="005A38BF">
            <w:pPr>
              <w:jc w:val="center"/>
              <w:rPr>
                <w:rFonts w:asciiTheme="minorHAnsi" w:hAnsiTheme="minorHAnsi"/>
                <w:sz w:val="18"/>
                <w:szCs w:val="18"/>
              </w:rPr>
            </w:pPr>
            <w:r w:rsidRPr="004D484C">
              <w:rPr>
                <w:rFonts w:asciiTheme="minorHAnsi" w:hAnsiTheme="minorHAnsi"/>
                <w:sz w:val="18"/>
                <w:szCs w:val="18"/>
              </w:rPr>
              <w:t>10,00</w:t>
            </w:r>
          </w:p>
        </w:tc>
        <w:tc>
          <w:tcPr>
            <w:tcW w:w="434"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r>
      <w:tr w:rsidR="00994776" w:rsidRPr="00BE4B9B" w:rsidTr="005828BE">
        <w:trPr>
          <w:cantSplit/>
          <w:trHeight w:val="227"/>
          <w:jc w:val="center"/>
        </w:trPr>
        <w:tc>
          <w:tcPr>
            <w:tcW w:w="952" w:type="pct"/>
            <w:vAlign w:val="center"/>
          </w:tcPr>
          <w:p w:rsidR="00994776" w:rsidRPr="00BE4B9B" w:rsidRDefault="00994776" w:rsidP="005A38BF">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8,00</w:t>
            </w:r>
          </w:p>
        </w:tc>
        <w:tc>
          <w:tcPr>
            <w:tcW w:w="411" w:type="pct"/>
            <w:vAlign w:val="bottom"/>
          </w:tcPr>
          <w:p w:rsidR="00994776" w:rsidRPr="004D484C" w:rsidRDefault="00994776">
            <w:pPr>
              <w:jc w:val="center"/>
              <w:rPr>
                <w:rFonts w:asciiTheme="minorHAnsi" w:hAnsiTheme="minorHAnsi"/>
                <w:sz w:val="18"/>
                <w:szCs w:val="18"/>
              </w:rPr>
            </w:pPr>
            <w:r w:rsidRPr="004D484C">
              <w:rPr>
                <w:rFonts w:asciiTheme="minorHAnsi" w:hAnsiTheme="minorHAnsi"/>
                <w:sz w:val="18"/>
                <w:szCs w:val="18"/>
              </w:rPr>
              <w:t>8,00</w:t>
            </w:r>
          </w:p>
        </w:tc>
        <w:tc>
          <w:tcPr>
            <w:tcW w:w="367" w:type="pct"/>
            <w:vAlign w:val="bottom"/>
          </w:tcPr>
          <w:p w:rsidR="00994776" w:rsidRPr="004D484C" w:rsidRDefault="00994776">
            <w:pPr>
              <w:jc w:val="center"/>
              <w:rPr>
                <w:rFonts w:asciiTheme="minorHAnsi" w:hAnsiTheme="minorHAnsi"/>
                <w:b/>
                <w:sz w:val="18"/>
                <w:szCs w:val="18"/>
              </w:rPr>
            </w:pPr>
            <w:r w:rsidRPr="004D484C">
              <w:rPr>
                <w:rFonts w:asciiTheme="minorHAnsi" w:hAnsiTheme="minorHAnsi"/>
                <w:b/>
                <w:sz w:val="18"/>
                <w:szCs w:val="18"/>
              </w:rPr>
              <w:t>0,00</w:t>
            </w:r>
          </w:p>
        </w:tc>
        <w:tc>
          <w:tcPr>
            <w:tcW w:w="519"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8,00</w:t>
            </w:r>
          </w:p>
        </w:tc>
        <w:tc>
          <w:tcPr>
            <w:tcW w:w="433" w:type="pct"/>
            <w:vAlign w:val="bottom"/>
          </w:tcPr>
          <w:p w:rsidR="00994776" w:rsidRPr="0085130E" w:rsidRDefault="00994776">
            <w:pPr>
              <w:jc w:val="center"/>
              <w:rPr>
                <w:rFonts w:asciiTheme="minorHAnsi" w:hAnsiTheme="minorHAnsi"/>
                <w:sz w:val="18"/>
                <w:szCs w:val="18"/>
              </w:rPr>
            </w:pPr>
            <w:r w:rsidRPr="0085130E">
              <w:rPr>
                <w:rFonts w:asciiTheme="minorHAnsi" w:hAnsiTheme="minorHAnsi"/>
                <w:sz w:val="18"/>
                <w:szCs w:val="18"/>
              </w:rPr>
              <w:t>8,00</w:t>
            </w:r>
          </w:p>
        </w:tc>
        <w:tc>
          <w:tcPr>
            <w:tcW w:w="433" w:type="pct"/>
            <w:vAlign w:val="bottom"/>
          </w:tcPr>
          <w:p w:rsidR="00994776" w:rsidRPr="0085130E" w:rsidRDefault="00994776">
            <w:pPr>
              <w:jc w:val="center"/>
              <w:rPr>
                <w:rFonts w:asciiTheme="minorHAnsi" w:hAnsiTheme="minorHAnsi"/>
                <w:b/>
                <w:sz w:val="18"/>
                <w:szCs w:val="18"/>
              </w:rPr>
            </w:pPr>
            <w:r w:rsidRPr="0085130E">
              <w:rPr>
                <w:rFonts w:asciiTheme="minorHAnsi" w:hAnsiTheme="minorHAnsi"/>
                <w:b/>
                <w:sz w:val="18"/>
                <w:szCs w:val="18"/>
              </w:rPr>
              <w:t>0,00</w:t>
            </w:r>
          </w:p>
        </w:tc>
        <w:tc>
          <w:tcPr>
            <w:tcW w:w="499"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8,00</w:t>
            </w:r>
          </w:p>
        </w:tc>
        <w:tc>
          <w:tcPr>
            <w:tcW w:w="433" w:type="pct"/>
            <w:vAlign w:val="bottom"/>
          </w:tcPr>
          <w:p w:rsidR="00994776" w:rsidRPr="0085130E" w:rsidRDefault="00994776" w:rsidP="005A38BF">
            <w:pPr>
              <w:jc w:val="center"/>
              <w:rPr>
                <w:rFonts w:asciiTheme="minorHAnsi" w:hAnsiTheme="minorHAnsi"/>
                <w:sz w:val="18"/>
                <w:szCs w:val="18"/>
              </w:rPr>
            </w:pPr>
            <w:r w:rsidRPr="0085130E">
              <w:rPr>
                <w:rFonts w:asciiTheme="minorHAnsi" w:hAnsiTheme="minorHAnsi"/>
                <w:sz w:val="18"/>
                <w:szCs w:val="18"/>
              </w:rPr>
              <w:t>8,00</w:t>
            </w:r>
          </w:p>
        </w:tc>
        <w:tc>
          <w:tcPr>
            <w:tcW w:w="434" w:type="pct"/>
            <w:vAlign w:val="bottom"/>
          </w:tcPr>
          <w:p w:rsidR="00994776" w:rsidRPr="0085130E" w:rsidRDefault="00994776" w:rsidP="005A38BF">
            <w:pPr>
              <w:jc w:val="center"/>
              <w:rPr>
                <w:rFonts w:asciiTheme="minorHAnsi" w:hAnsiTheme="minorHAnsi"/>
                <w:b/>
                <w:sz w:val="18"/>
                <w:szCs w:val="18"/>
              </w:rPr>
            </w:pPr>
            <w:r w:rsidRPr="0085130E">
              <w:rPr>
                <w:rFonts w:asciiTheme="minorHAnsi" w:hAnsiTheme="minorHAnsi"/>
                <w:b/>
                <w:sz w:val="18"/>
                <w:szCs w:val="18"/>
              </w:rPr>
              <w:t>0,00</w:t>
            </w:r>
          </w:p>
        </w:tc>
      </w:tr>
    </w:tbl>
    <w:p w:rsidR="005828BE" w:rsidRPr="005307F9" w:rsidRDefault="005828BE" w:rsidP="005828BE">
      <w:pPr>
        <w:ind w:right="141"/>
        <w:jc w:val="center"/>
        <w:rPr>
          <w:rFonts w:ascii="Calibri" w:hAnsi="Calibri"/>
          <w:b/>
          <w:sz w:val="18"/>
          <w:szCs w:val="22"/>
          <w:highlight w:val="yellow"/>
          <w:lang w:val="it-IT"/>
        </w:rPr>
      </w:pPr>
    </w:p>
    <w:p w:rsidR="005828BE" w:rsidRDefault="005828BE" w:rsidP="005828BE">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7</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5828BE" w:rsidRPr="005307F9" w:rsidRDefault="005828BE" w:rsidP="005828BE">
      <w:pPr>
        <w:ind w:right="-426"/>
        <w:jc w:val="center"/>
        <w:rPr>
          <w:rFonts w:ascii="Calibri" w:hAnsi="Calibri"/>
          <w:b/>
          <w:sz w:val="18"/>
          <w:szCs w:val="22"/>
          <w:highlight w:val="yellow"/>
          <w:lang w:val="it-IT"/>
        </w:rPr>
      </w:pPr>
    </w:p>
    <w:p w:rsidR="005828BE" w:rsidRDefault="005828BE" w:rsidP="005828BE">
      <w:pPr>
        <w:spacing w:after="60" w:line="288" w:lineRule="auto"/>
        <w:ind w:right="142"/>
        <w:contextualSpacing/>
        <w:jc w:val="both"/>
        <w:rPr>
          <w:rFonts w:ascii="Calibri" w:hAnsi="Calibri"/>
          <w:b/>
          <w:i/>
          <w:sz w:val="22"/>
          <w:szCs w:val="22"/>
          <w:u w:val="single"/>
          <w:lang w:val="it-IT" w:eastAsia="en-US"/>
        </w:rPr>
      </w:pPr>
    </w:p>
    <w:p w:rsidR="005828BE" w:rsidRPr="007411B5" w:rsidRDefault="005828BE" w:rsidP="005828BE">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FD355E" w:rsidRDefault="00FD355E" w:rsidP="005828BE">
      <w:pPr>
        <w:spacing w:after="60" w:line="276" w:lineRule="auto"/>
        <w:ind w:right="142"/>
        <w:contextualSpacing/>
        <w:jc w:val="both"/>
        <w:rPr>
          <w:rFonts w:ascii="Calibri" w:hAnsi="Calibri"/>
          <w:sz w:val="22"/>
          <w:szCs w:val="22"/>
          <w:lang w:val="it-IT" w:eastAsia="en-US"/>
        </w:rPr>
      </w:pPr>
    </w:p>
    <w:p w:rsidR="005828BE" w:rsidRDefault="005828BE" w:rsidP="005828BE">
      <w:pPr>
        <w:spacing w:after="60" w:line="276" w:lineRule="auto"/>
        <w:ind w:right="142"/>
        <w:contextualSpacing/>
        <w:jc w:val="both"/>
        <w:rPr>
          <w:rFonts w:ascii="Calibri" w:hAnsi="Calibri"/>
          <w:sz w:val="22"/>
          <w:szCs w:val="22"/>
          <w:lang w:val="it-IT" w:eastAsia="en-US"/>
        </w:rPr>
      </w:pPr>
      <w:r w:rsidRPr="00FD355E">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FD355E">
        <w:rPr>
          <w:rFonts w:ascii="Calibri" w:hAnsi="Calibri"/>
          <w:i/>
          <w:sz w:val="22"/>
          <w:szCs w:val="22"/>
          <w:lang w:val="it-IT" w:eastAsia="en-US"/>
        </w:rPr>
        <w:t>Corso Opera</w:t>
      </w:r>
      <w:r w:rsidRPr="00FD355E">
        <w:rPr>
          <w:rFonts w:ascii="Calibri" w:hAnsi="Calibri"/>
          <w:sz w:val="22"/>
          <w:szCs w:val="22"/>
          <w:lang w:val="it-IT" w:eastAsia="en-US"/>
        </w:rPr>
        <w:t xml:space="preserve"> non si discostano da quanto rilevato in fase </w:t>
      </w:r>
      <w:r w:rsidRPr="00FD355E">
        <w:rPr>
          <w:rFonts w:ascii="Calibri" w:hAnsi="Calibri"/>
          <w:i/>
          <w:sz w:val="22"/>
          <w:szCs w:val="22"/>
          <w:lang w:val="it-IT" w:eastAsia="en-US"/>
        </w:rPr>
        <w:t>Ante Operam</w:t>
      </w:r>
      <w:r w:rsidRPr="00FD355E">
        <w:rPr>
          <w:rFonts w:ascii="Calibri" w:hAnsi="Calibri"/>
          <w:sz w:val="22"/>
          <w:szCs w:val="22"/>
          <w:lang w:val="it-IT" w:eastAsia="en-US"/>
        </w:rPr>
        <w:t>.</w:t>
      </w:r>
    </w:p>
    <w:p w:rsidR="005828BE" w:rsidRDefault="005828BE" w:rsidP="005828BE">
      <w:pPr>
        <w:spacing w:after="60" w:line="276" w:lineRule="auto"/>
        <w:ind w:right="142"/>
        <w:contextualSpacing/>
        <w:jc w:val="both"/>
        <w:rPr>
          <w:rFonts w:ascii="Calibri" w:hAnsi="Calibri"/>
          <w:sz w:val="22"/>
          <w:szCs w:val="22"/>
          <w:lang w:val="it-IT" w:eastAsia="en-US"/>
        </w:rPr>
      </w:pPr>
    </w:p>
    <w:p w:rsidR="005828BE" w:rsidRPr="00D322DC" w:rsidRDefault="005828BE" w:rsidP="005828BE">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5828BE" w:rsidRPr="005307F9" w:rsidRDefault="005828BE" w:rsidP="005828BE">
      <w:pPr>
        <w:spacing w:after="60" w:line="288" w:lineRule="auto"/>
        <w:ind w:right="142"/>
        <w:contextualSpacing/>
        <w:jc w:val="both"/>
        <w:rPr>
          <w:rFonts w:ascii="Calibri" w:hAnsi="Calibri"/>
          <w:sz w:val="22"/>
          <w:szCs w:val="22"/>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8"/>
        <w:gridCol w:w="926"/>
        <w:gridCol w:w="1843"/>
        <w:gridCol w:w="1984"/>
        <w:gridCol w:w="2012"/>
      </w:tblGrid>
      <w:tr w:rsidR="005828BE" w:rsidRPr="005307F9" w:rsidTr="005828BE">
        <w:trPr>
          <w:trHeight w:val="300"/>
          <w:jc w:val="center"/>
        </w:trPr>
        <w:tc>
          <w:tcPr>
            <w:tcW w:w="1406" w:type="pct"/>
            <w:tcBorders>
              <w:top w:val="nil"/>
              <w:left w:val="nil"/>
              <w:bottom w:val="single" w:sz="4" w:space="0" w:color="auto"/>
              <w:right w:val="nil"/>
            </w:tcBorders>
            <w:shd w:val="clear" w:color="auto" w:fill="auto"/>
            <w:noWrap/>
            <w:vAlign w:val="center"/>
            <w:hideMark/>
          </w:tcPr>
          <w:p w:rsidR="005828BE" w:rsidRPr="005307F9" w:rsidRDefault="005828BE" w:rsidP="005A38BF">
            <w:pPr>
              <w:widowControl/>
              <w:rPr>
                <w:rFonts w:ascii="Calibri" w:hAnsi="Calibri" w:cs="Calibri"/>
                <w:b/>
                <w:bCs/>
                <w:snapToGrid/>
                <w:color w:val="000000"/>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28BE" w:rsidRPr="005307F9" w:rsidRDefault="005828BE" w:rsidP="005A38BF">
            <w:pPr>
              <w:widowControl/>
              <w:jc w:val="center"/>
              <w:rPr>
                <w:rFonts w:ascii="Calibri" w:hAnsi="Calibri" w:cs="Calibri"/>
                <w:b/>
                <w:bCs/>
                <w:snapToGrid/>
                <w:color w:val="000000"/>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828BE" w:rsidRPr="00FE3634" w:rsidRDefault="005828BE" w:rsidP="005828BE">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828BE" w:rsidRPr="006E44D1" w:rsidRDefault="005828BE" w:rsidP="005828BE">
            <w:pPr>
              <w:ind w:left="-97" w:right="-108"/>
              <w:jc w:val="center"/>
              <w:rPr>
                <w:rFonts w:ascii="Calibri" w:hAnsi="Calibri"/>
                <w:bCs/>
                <w:color w:val="000000"/>
                <w:sz w:val="16"/>
                <w:szCs w:val="16"/>
              </w:rP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828BE" w:rsidRPr="00FE3634" w:rsidRDefault="005828BE" w:rsidP="005828BE">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828BE" w:rsidRPr="006E44D1" w:rsidRDefault="005828BE" w:rsidP="005828BE">
            <w:pPr>
              <w:ind w:left="-97" w:right="-108"/>
              <w:jc w:val="center"/>
            </w:pPr>
            <w:r>
              <w:rPr>
                <w:rFonts w:ascii="Calibri" w:hAnsi="Calibri"/>
                <w:bCs/>
                <w:color w:val="000000"/>
                <w:sz w:val="16"/>
                <w:szCs w:val="16"/>
              </w:rPr>
              <w:t>11</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5828BE" w:rsidRPr="00FE3634" w:rsidRDefault="005828BE" w:rsidP="005828BE">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828BE" w:rsidRPr="006E44D1" w:rsidRDefault="005828BE" w:rsidP="005828BE">
            <w:pPr>
              <w:ind w:left="-97" w:right="-108"/>
              <w:jc w:val="center"/>
            </w:pPr>
            <w:r>
              <w:rPr>
                <w:rFonts w:ascii="Calibri" w:hAnsi="Calibri"/>
                <w:bCs/>
                <w:color w:val="000000"/>
                <w:sz w:val="16"/>
                <w:szCs w:val="16"/>
              </w:rPr>
              <w:t>18</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21</w:t>
            </w:r>
          </w:p>
        </w:tc>
      </w:tr>
      <w:tr w:rsidR="005828BE" w:rsidRPr="005307F9" w:rsidTr="005828BE">
        <w:trPr>
          <w:trHeight w:val="300"/>
          <w:jc w:val="center"/>
        </w:trPr>
        <w:tc>
          <w:tcPr>
            <w:tcW w:w="1406" w:type="pct"/>
            <w:tcBorders>
              <w:top w:val="single" w:sz="4" w:space="0" w:color="auto"/>
              <w:left w:val="single" w:sz="4" w:space="0" w:color="auto"/>
              <w:bottom w:val="single" w:sz="4" w:space="0" w:color="auto"/>
              <w:right w:val="nil"/>
            </w:tcBorders>
            <w:shd w:val="clear" w:color="auto" w:fill="auto"/>
            <w:noWrap/>
            <w:vAlign w:val="center"/>
          </w:tcPr>
          <w:p w:rsidR="005828BE" w:rsidRPr="005307F9" w:rsidRDefault="005828BE" w:rsidP="005A38BF">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AV-LO-SO-20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828BE" w:rsidRPr="00462E67" w:rsidRDefault="005828BE" w:rsidP="005A38BF">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828BE" w:rsidRPr="00462E67" w:rsidRDefault="00A64A79"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87,88</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828BE" w:rsidRPr="00462E67" w:rsidRDefault="00A64A79"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88,18</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5828BE" w:rsidRPr="00462E67" w:rsidRDefault="00A64A79"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87,89</w:t>
            </w:r>
          </w:p>
        </w:tc>
      </w:tr>
      <w:tr w:rsidR="005828BE" w:rsidRPr="005307F9" w:rsidTr="005828BE">
        <w:trPr>
          <w:trHeight w:val="300"/>
          <w:jc w:val="center"/>
        </w:trPr>
        <w:tc>
          <w:tcPr>
            <w:tcW w:w="1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28BE" w:rsidRPr="00EA781E" w:rsidRDefault="005828BE" w:rsidP="005A38BF">
            <w:pPr>
              <w:widowControl/>
              <w:rPr>
                <w:rFonts w:ascii="Calibri" w:hAnsi="Calibri" w:cs="Calibri"/>
                <w:b/>
                <w:bCs/>
                <w:snapToGrid/>
                <w:color w:val="000000"/>
                <w:sz w:val="18"/>
                <w:szCs w:val="18"/>
                <w:lang w:val="it-IT"/>
              </w:rPr>
            </w:pPr>
            <w:r w:rsidRPr="00EA781E">
              <w:rPr>
                <w:rFonts w:ascii="Calibri" w:hAnsi="Calibri" w:cs="Calibri"/>
                <w:b/>
                <w:bCs/>
                <w:snapToGrid/>
                <w:color w:val="000000"/>
                <w:sz w:val="18"/>
                <w:szCs w:val="18"/>
                <w:lang w:val="it-IT"/>
              </w:rPr>
              <w:t>AV-LO-SO-20 mediana A.O.</w:t>
            </w:r>
          </w:p>
        </w:tc>
        <w:tc>
          <w:tcPr>
            <w:tcW w:w="492" w:type="pct"/>
            <w:tcBorders>
              <w:top w:val="nil"/>
              <w:left w:val="nil"/>
              <w:bottom w:val="single" w:sz="4" w:space="0" w:color="auto"/>
              <w:right w:val="single" w:sz="4" w:space="0" w:color="auto"/>
            </w:tcBorders>
            <w:shd w:val="clear" w:color="auto" w:fill="auto"/>
            <w:noWrap/>
            <w:vAlign w:val="center"/>
            <w:hideMark/>
          </w:tcPr>
          <w:p w:rsidR="005828BE" w:rsidRPr="00EA781E" w:rsidRDefault="005828BE" w:rsidP="005A38BF">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3102" w:type="pct"/>
            <w:gridSpan w:val="3"/>
            <w:tcBorders>
              <w:top w:val="nil"/>
              <w:left w:val="nil"/>
              <w:bottom w:val="single" w:sz="4" w:space="0" w:color="auto"/>
              <w:right w:val="single" w:sz="4" w:space="0" w:color="auto"/>
            </w:tcBorders>
            <w:shd w:val="clear" w:color="auto" w:fill="auto"/>
            <w:noWrap/>
            <w:vAlign w:val="center"/>
          </w:tcPr>
          <w:p w:rsidR="005828BE" w:rsidRPr="006F5B05" w:rsidRDefault="005828BE" w:rsidP="005A38BF">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85,93</w:t>
            </w:r>
          </w:p>
        </w:tc>
      </w:tr>
      <w:tr w:rsidR="005828BE" w:rsidRPr="005307F9" w:rsidTr="005828BE">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5828BE" w:rsidRDefault="005828BE" w:rsidP="005A38BF">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5828BE" w:rsidRPr="005307F9" w:rsidRDefault="005828BE" w:rsidP="005828BE">
      <w:pPr>
        <w:ind w:right="141"/>
        <w:rPr>
          <w:rFonts w:ascii="Calibri" w:hAnsi="Calibri"/>
          <w:sz w:val="10"/>
          <w:szCs w:val="10"/>
          <w:highlight w:val="yellow"/>
          <w:lang w:val="it-IT"/>
        </w:rPr>
      </w:pPr>
    </w:p>
    <w:p w:rsidR="005828BE" w:rsidRPr="00494CF6" w:rsidRDefault="005828BE" w:rsidP="008C1B57">
      <w:pPr>
        <w:ind w:right="141"/>
        <w:jc w:val="center"/>
        <w:rPr>
          <w:rFonts w:ascii="Calibri" w:hAnsi="Calibri"/>
          <w:sz w:val="22"/>
          <w:szCs w:val="22"/>
          <w:lang w:val="it-IT" w:eastAsia="en-US"/>
        </w:rPr>
        <w:sectPr w:rsidR="005828BE" w:rsidRPr="00494CF6" w:rsidSect="00FF273C">
          <w:pgSz w:w="11907" w:h="16840" w:code="9"/>
          <w:pgMar w:top="1134" w:right="1134" w:bottom="1134" w:left="1134" w:header="1135" w:footer="720" w:gutter="0"/>
          <w:cols w:space="720"/>
        </w:sect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551637">
        <w:rPr>
          <w:rFonts w:ascii="Calibri" w:hAnsi="Calibri"/>
          <w:b/>
          <w:sz w:val="18"/>
          <w:szCs w:val="22"/>
          <w:lang w:val="it-IT"/>
        </w:rPr>
        <w:t>7</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004B38DE" w:rsidRPr="00F762B3">
        <w:rPr>
          <w:rFonts w:ascii="Calibri" w:hAnsi="Calibri"/>
          <w:b/>
          <w:sz w:val="18"/>
          <w:szCs w:val="22"/>
          <w:lang w:val="it-IT"/>
        </w:rPr>
        <w:t xml:space="preserve">Livelli di falda (m slm) </w:t>
      </w:r>
      <w:r w:rsidR="004B38DE">
        <w:rPr>
          <w:rFonts w:ascii="Calibri" w:hAnsi="Calibri"/>
          <w:b/>
          <w:sz w:val="18"/>
          <w:szCs w:val="22"/>
          <w:lang w:val="it-IT"/>
        </w:rPr>
        <w:t>rilevati in occasione</w:t>
      </w:r>
      <w:r w:rsidR="004B38DE" w:rsidRPr="00C30DB3">
        <w:rPr>
          <w:rFonts w:ascii="Calibri" w:hAnsi="Calibri"/>
          <w:b/>
          <w:sz w:val="18"/>
          <w:szCs w:val="22"/>
          <w:lang w:val="it-IT"/>
        </w:rPr>
        <w:t xml:space="preserve"> </w:t>
      </w:r>
      <w:r w:rsidR="004B38DE" w:rsidRPr="008E62A1">
        <w:rPr>
          <w:rFonts w:ascii="Calibri" w:hAnsi="Calibri"/>
          <w:b/>
          <w:sz w:val="18"/>
          <w:szCs w:val="22"/>
          <w:lang w:val="it-IT"/>
        </w:rPr>
        <w:t xml:space="preserve">dei monitoraggi </w:t>
      </w:r>
      <w:r w:rsidR="004B38DE">
        <w:rPr>
          <w:rFonts w:ascii="Calibri" w:hAnsi="Calibri"/>
          <w:b/>
          <w:sz w:val="18"/>
          <w:szCs w:val="22"/>
          <w:lang w:val="it-IT"/>
        </w:rPr>
        <w:t>I trimestre 2021 – Fase CO</w:t>
      </w:r>
    </w:p>
    <w:p w:rsidR="00675037" w:rsidRPr="00551637" w:rsidRDefault="00675037" w:rsidP="00024873">
      <w:pPr>
        <w:pStyle w:val="Titolo2"/>
      </w:pPr>
      <w:bookmarkStart w:id="47" w:name="_Toc70349394"/>
      <w:r w:rsidRPr="00551637">
        <w:lastRenderedPageBreak/>
        <w:t>AV-LO-SO-21</w:t>
      </w:r>
      <w:bookmarkEnd w:id="47"/>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551637" w:rsidRPr="005740CE" w:rsidTr="005A38BF">
        <w:trPr>
          <w:trHeight w:val="187"/>
        </w:trPr>
        <w:tc>
          <w:tcPr>
            <w:tcW w:w="5000" w:type="pct"/>
            <w:gridSpan w:val="2"/>
            <w:shd w:val="clear" w:color="auto" w:fill="D9D9D9" w:themeFill="background1" w:themeFillShade="D9"/>
          </w:tcPr>
          <w:p w:rsidR="00551637" w:rsidRPr="008E62A1" w:rsidRDefault="00551637" w:rsidP="005A38BF">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551637" w:rsidRPr="006F2496" w:rsidTr="005A38BF">
        <w:trPr>
          <w:trHeight w:val="187"/>
        </w:trPr>
        <w:tc>
          <w:tcPr>
            <w:tcW w:w="5000" w:type="pct"/>
            <w:gridSpan w:val="2"/>
            <w:shd w:val="clear" w:color="auto" w:fill="D9D9D9" w:themeFill="background1" w:themeFillShade="D9"/>
            <w:vAlign w:val="center"/>
          </w:tcPr>
          <w:p w:rsidR="00551637" w:rsidRPr="006F2496" w:rsidRDefault="00551637" w:rsidP="005A38BF">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551637" w:rsidRPr="006F2496" w:rsidTr="005A38BF">
        <w:trPr>
          <w:trHeight w:val="187"/>
        </w:trPr>
        <w:tc>
          <w:tcPr>
            <w:tcW w:w="1695" w:type="pct"/>
            <w:vAlign w:val="center"/>
          </w:tcPr>
          <w:p w:rsidR="00551637" w:rsidRPr="006F2496" w:rsidRDefault="00551637" w:rsidP="005A38BF">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551637" w:rsidRPr="006F2496" w:rsidRDefault="00551637" w:rsidP="005A38BF">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21</w:t>
            </w:r>
          </w:p>
        </w:tc>
      </w:tr>
      <w:tr w:rsidR="00551637" w:rsidRPr="006F2496" w:rsidTr="005A38BF">
        <w:trPr>
          <w:trHeight w:val="187"/>
        </w:trPr>
        <w:tc>
          <w:tcPr>
            <w:tcW w:w="1695" w:type="pct"/>
            <w:vAlign w:val="center"/>
          </w:tcPr>
          <w:p w:rsidR="00551637" w:rsidRPr="006F2496" w:rsidRDefault="00551637" w:rsidP="005A38BF">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551637" w:rsidRPr="00E902BD" w:rsidRDefault="00551637" w:rsidP="005A38BF">
            <w:pPr>
              <w:jc w:val="center"/>
              <w:rPr>
                <w:rFonts w:ascii="Calibri" w:hAnsi="Calibri"/>
                <w:b/>
                <w:sz w:val="18"/>
                <w:szCs w:val="18"/>
                <w:highlight w:val="yellow"/>
              </w:rPr>
            </w:pPr>
            <w:r w:rsidRPr="005307F9">
              <w:rPr>
                <w:rFonts w:ascii="Calibri" w:hAnsi="Calibri"/>
                <w:sz w:val="18"/>
                <w:szCs w:val="18"/>
              </w:rPr>
              <w:t>Strumento singolo</w:t>
            </w:r>
          </w:p>
        </w:tc>
      </w:tr>
      <w:tr w:rsidR="00551637" w:rsidRPr="006F2496" w:rsidTr="005A38BF">
        <w:trPr>
          <w:trHeight w:val="187"/>
        </w:trPr>
        <w:tc>
          <w:tcPr>
            <w:tcW w:w="1695" w:type="pct"/>
            <w:vAlign w:val="center"/>
          </w:tcPr>
          <w:p w:rsidR="00551637" w:rsidRPr="00E902BD" w:rsidRDefault="00551637" w:rsidP="005A38BF">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551637" w:rsidRPr="00093EA0" w:rsidRDefault="00551637" w:rsidP="005A38BF">
            <w:pPr>
              <w:jc w:val="center"/>
              <w:rPr>
                <w:rFonts w:ascii="Calibri" w:hAnsi="Calibri"/>
                <w:sz w:val="18"/>
                <w:szCs w:val="18"/>
                <w:highlight w:val="yellow"/>
              </w:rPr>
            </w:pPr>
            <w:r w:rsidRPr="00E27061">
              <w:rPr>
                <w:rFonts w:ascii="Calibri" w:hAnsi="Calibri"/>
                <w:sz w:val="18"/>
                <w:szCs w:val="18"/>
              </w:rPr>
              <w:t>GA06</w:t>
            </w:r>
          </w:p>
        </w:tc>
      </w:tr>
      <w:tr w:rsidR="00551637" w:rsidRPr="006F2496" w:rsidTr="005A38BF">
        <w:trPr>
          <w:trHeight w:val="187"/>
        </w:trPr>
        <w:tc>
          <w:tcPr>
            <w:tcW w:w="1695" w:type="pct"/>
            <w:vAlign w:val="center"/>
          </w:tcPr>
          <w:p w:rsidR="00551637" w:rsidRPr="006F2496" w:rsidRDefault="00551637" w:rsidP="005A38BF">
            <w:pPr>
              <w:jc w:val="center"/>
              <w:rPr>
                <w:rFonts w:ascii="Calibri" w:hAnsi="Calibri"/>
                <w:b/>
                <w:sz w:val="18"/>
                <w:szCs w:val="18"/>
              </w:rPr>
            </w:pPr>
            <w:r w:rsidRPr="006F2496">
              <w:rPr>
                <w:rFonts w:ascii="Calibri" w:hAnsi="Calibri"/>
                <w:b/>
                <w:sz w:val="18"/>
                <w:szCs w:val="18"/>
              </w:rPr>
              <w:t>pK</w:t>
            </w:r>
          </w:p>
        </w:tc>
        <w:tc>
          <w:tcPr>
            <w:tcW w:w="3305" w:type="pct"/>
            <w:vAlign w:val="center"/>
          </w:tcPr>
          <w:p w:rsidR="00551637" w:rsidRPr="006F2496" w:rsidRDefault="00551637" w:rsidP="005A38BF">
            <w:pPr>
              <w:jc w:val="center"/>
              <w:rPr>
                <w:rFonts w:ascii="Calibri" w:hAnsi="Calibri"/>
                <w:sz w:val="18"/>
                <w:szCs w:val="18"/>
              </w:rPr>
            </w:pPr>
            <w:r w:rsidRPr="006F2496">
              <w:rPr>
                <w:rFonts w:ascii="Calibri" w:hAnsi="Calibri"/>
                <w:sz w:val="18"/>
                <w:szCs w:val="18"/>
              </w:rPr>
              <w:t>115+700</w:t>
            </w:r>
          </w:p>
        </w:tc>
      </w:tr>
      <w:tr w:rsidR="00551637" w:rsidRPr="006F2496" w:rsidTr="005A38BF">
        <w:trPr>
          <w:trHeight w:val="187"/>
        </w:trPr>
        <w:tc>
          <w:tcPr>
            <w:tcW w:w="1695" w:type="pct"/>
            <w:vAlign w:val="center"/>
          </w:tcPr>
          <w:p w:rsidR="00551637" w:rsidRPr="006F2496" w:rsidRDefault="00551637" w:rsidP="005A38BF">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551637" w:rsidRPr="006F2496" w:rsidRDefault="00551637" w:rsidP="005A38BF">
            <w:pPr>
              <w:jc w:val="center"/>
              <w:rPr>
                <w:rFonts w:ascii="Calibri" w:hAnsi="Calibri"/>
                <w:sz w:val="18"/>
                <w:szCs w:val="18"/>
              </w:rPr>
            </w:pPr>
            <w:r w:rsidRPr="006F2496">
              <w:rPr>
                <w:rFonts w:ascii="Calibri" w:hAnsi="Calibri"/>
                <w:sz w:val="18"/>
                <w:szCs w:val="18"/>
              </w:rPr>
              <w:t>Brescia</w:t>
            </w:r>
          </w:p>
        </w:tc>
      </w:tr>
      <w:tr w:rsidR="00551637" w:rsidRPr="006F2496" w:rsidTr="005A38BF">
        <w:trPr>
          <w:trHeight w:val="187"/>
        </w:trPr>
        <w:tc>
          <w:tcPr>
            <w:tcW w:w="1695" w:type="pct"/>
            <w:vAlign w:val="center"/>
          </w:tcPr>
          <w:p w:rsidR="00551637" w:rsidRPr="006F2496" w:rsidRDefault="00551637" w:rsidP="005A38BF">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551637" w:rsidRPr="006F2496" w:rsidRDefault="00551637" w:rsidP="005A38BF">
            <w:pPr>
              <w:jc w:val="center"/>
              <w:rPr>
                <w:rFonts w:ascii="Calibri" w:hAnsi="Calibri"/>
                <w:sz w:val="18"/>
                <w:szCs w:val="18"/>
              </w:rPr>
            </w:pPr>
            <w:r w:rsidRPr="006F2496">
              <w:rPr>
                <w:rFonts w:ascii="Calibri" w:hAnsi="Calibri"/>
                <w:sz w:val="18"/>
                <w:szCs w:val="18"/>
              </w:rPr>
              <w:t>Lonato</w:t>
            </w:r>
          </w:p>
        </w:tc>
      </w:tr>
      <w:tr w:rsidR="00551637" w:rsidRPr="006F2496" w:rsidTr="005A38BF">
        <w:trPr>
          <w:trHeight w:val="187"/>
        </w:trPr>
        <w:tc>
          <w:tcPr>
            <w:tcW w:w="1695" w:type="pct"/>
            <w:vMerge w:val="restart"/>
            <w:vAlign w:val="center"/>
          </w:tcPr>
          <w:p w:rsidR="00551637" w:rsidRPr="008E62A1" w:rsidRDefault="00551637" w:rsidP="005A38BF">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551637" w:rsidRPr="006F2496" w:rsidRDefault="00551637" w:rsidP="005A38BF">
            <w:pPr>
              <w:jc w:val="center"/>
              <w:rPr>
                <w:rFonts w:ascii="Calibri" w:hAnsi="Calibri"/>
                <w:bCs/>
                <w:sz w:val="18"/>
                <w:szCs w:val="18"/>
              </w:rPr>
            </w:pPr>
            <w:r w:rsidRPr="006F2496">
              <w:rPr>
                <w:rFonts w:ascii="Calibri" w:hAnsi="Calibri"/>
                <w:bCs/>
                <w:sz w:val="18"/>
                <w:szCs w:val="18"/>
              </w:rPr>
              <w:t>E: 614528.28</w:t>
            </w:r>
          </w:p>
        </w:tc>
      </w:tr>
      <w:tr w:rsidR="00551637" w:rsidRPr="006F2496" w:rsidTr="005A38BF">
        <w:trPr>
          <w:trHeight w:val="187"/>
        </w:trPr>
        <w:tc>
          <w:tcPr>
            <w:tcW w:w="1695" w:type="pct"/>
            <w:vMerge/>
          </w:tcPr>
          <w:p w:rsidR="00551637" w:rsidRPr="006F2496" w:rsidRDefault="00551637" w:rsidP="005A38BF">
            <w:pPr>
              <w:jc w:val="center"/>
              <w:rPr>
                <w:rFonts w:ascii="Calibri" w:hAnsi="Calibri"/>
                <w:b/>
                <w:sz w:val="18"/>
                <w:szCs w:val="18"/>
              </w:rPr>
            </w:pPr>
          </w:p>
        </w:tc>
        <w:tc>
          <w:tcPr>
            <w:tcW w:w="3305" w:type="pct"/>
            <w:vAlign w:val="center"/>
          </w:tcPr>
          <w:p w:rsidR="00551637" w:rsidRPr="006F2496" w:rsidRDefault="00551637" w:rsidP="005A38BF">
            <w:pPr>
              <w:jc w:val="center"/>
              <w:rPr>
                <w:rFonts w:ascii="Calibri" w:hAnsi="Calibri"/>
                <w:bCs/>
                <w:sz w:val="18"/>
                <w:szCs w:val="18"/>
              </w:rPr>
            </w:pPr>
            <w:r w:rsidRPr="006F2496">
              <w:rPr>
                <w:rFonts w:ascii="Calibri" w:hAnsi="Calibri"/>
                <w:bCs/>
                <w:sz w:val="18"/>
                <w:szCs w:val="18"/>
              </w:rPr>
              <w:t>N: 5034510.68</w:t>
            </w:r>
          </w:p>
        </w:tc>
      </w:tr>
      <w:tr w:rsidR="00551637" w:rsidRPr="006F2496" w:rsidTr="005A38BF">
        <w:tc>
          <w:tcPr>
            <w:tcW w:w="5000" w:type="pct"/>
            <w:gridSpan w:val="2"/>
          </w:tcPr>
          <w:p w:rsidR="00551637" w:rsidRPr="006F2496" w:rsidRDefault="00551637" w:rsidP="005A38BF">
            <w:pPr>
              <w:jc w:val="center"/>
              <w:rPr>
                <w:rFonts w:ascii="Calibri" w:hAnsi="Calibri"/>
                <w:noProof/>
                <w:sz w:val="18"/>
                <w:szCs w:val="18"/>
              </w:rPr>
            </w:pPr>
          </w:p>
          <w:p w:rsidR="00551637" w:rsidRDefault="00551637" w:rsidP="005A38BF">
            <w:pPr>
              <w:jc w:val="center"/>
              <w:rPr>
                <w:rFonts w:ascii="Calibri" w:hAnsi="Calibri"/>
                <w:sz w:val="18"/>
                <w:szCs w:val="18"/>
              </w:rPr>
            </w:pPr>
            <w:r w:rsidRPr="006F2496">
              <w:rPr>
                <w:rFonts w:ascii="Calibri" w:hAnsi="Calibri"/>
                <w:noProof/>
                <w:sz w:val="18"/>
                <w:szCs w:val="18"/>
                <w:lang w:val="it-IT"/>
              </w:rPr>
              <w:drawing>
                <wp:inline distT="0" distB="0" distL="0" distR="0" wp14:anchorId="6CFA7071" wp14:editId="5EB88720">
                  <wp:extent cx="4257929" cy="3132814"/>
                  <wp:effectExtent l="0" t="0" r="0" b="0"/>
                  <wp:docPr id="1356" name="Immagin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262277" cy="3136013"/>
                          </a:xfrm>
                          <a:prstGeom prst="rect">
                            <a:avLst/>
                          </a:prstGeom>
                        </pic:spPr>
                      </pic:pic>
                    </a:graphicData>
                  </a:graphic>
                </wp:inline>
              </w:drawing>
            </w:r>
          </w:p>
          <w:p w:rsidR="00551637" w:rsidRPr="00E27061" w:rsidRDefault="00551637" w:rsidP="005A38BF">
            <w:pPr>
              <w:jc w:val="center"/>
              <w:rPr>
                <w:rFonts w:ascii="Calibri" w:hAnsi="Calibri"/>
                <w:sz w:val="10"/>
                <w:szCs w:val="10"/>
              </w:rPr>
            </w:pPr>
          </w:p>
          <w:p w:rsidR="00551637" w:rsidRDefault="00551637" w:rsidP="005A38BF">
            <w:pPr>
              <w:jc w:val="center"/>
              <w:rPr>
                <w:rFonts w:ascii="Calibri" w:hAnsi="Calibri"/>
                <w:sz w:val="18"/>
                <w:szCs w:val="18"/>
              </w:rPr>
            </w:pPr>
            <w:r>
              <w:rPr>
                <w:rFonts w:ascii="Calibri" w:hAnsi="Calibri"/>
                <w:noProof/>
                <w:snapToGrid/>
                <w:sz w:val="18"/>
                <w:szCs w:val="18"/>
                <w:lang w:val="it-IT"/>
              </w:rPr>
              <w:drawing>
                <wp:inline distT="0" distB="0" distL="0" distR="0" wp14:anchorId="6824BC00" wp14:editId="644D42FC">
                  <wp:extent cx="2878373" cy="2730421"/>
                  <wp:effectExtent l="0" t="0" r="0" b="0"/>
                  <wp:docPr id="1358" name="Immagin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3538" cy="2735321"/>
                          </a:xfrm>
                          <a:prstGeom prst="rect">
                            <a:avLst/>
                          </a:prstGeom>
                          <a:noFill/>
                          <a:ln>
                            <a:noFill/>
                          </a:ln>
                        </pic:spPr>
                      </pic:pic>
                    </a:graphicData>
                  </a:graphic>
                </wp:inline>
              </w:drawing>
            </w:r>
          </w:p>
          <w:p w:rsidR="00551637" w:rsidRPr="00E27061" w:rsidRDefault="00551637" w:rsidP="005A38BF">
            <w:pPr>
              <w:rPr>
                <w:rFonts w:ascii="Calibri" w:hAnsi="Calibri"/>
                <w:sz w:val="10"/>
                <w:szCs w:val="10"/>
              </w:rPr>
            </w:pPr>
          </w:p>
        </w:tc>
      </w:tr>
    </w:tbl>
    <w:p w:rsidR="00551637" w:rsidRPr="00BF11A0" w:rsidRDefault="00551637" w:rsidP="00551637">
      <w:pPr>
        <w:pStyle w:val="Titolo3"/>
        <w:keepNext w:val="0"/>
        <w:numPr>
          <w:ilvl w:val="2"/>
          <w:numId w:val="20"/>
        </w:numPr>
        <w:overflowPunct w:val="0"/>
        <w:autoSpaceDE w:val="0"/>
        <w:autoSpaceDN w:val="0"/>
        <w:adjustRightInd w:val="0"/>
        <w:spacing w:after="240"/>
        <w:ind w:right="567"/>
        <w:textAlignment w:val="baseline"/>
      </w:pPr>
      <w:bookmarkStart w:id="48" w:name="_Toc70349395"/>
      <w:r w:rsidRPr="00BF11A0">
        <w:lastRenderedPageBreak/>
        <w:t>Monitoraggio parametri chimico-fisici</w:t>
      </w:r>
      <w:bookmarkEnd w:id="48"/>
    </w:p>
    <w:p w:rsidR="00551637" w:rsidRDefault="00551637" w:rsidP="00551637">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551637" w:rsidRPr="00181D27" w:rsidRDefault="00551637" w:rsidP="00551637">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551637" w:rsidRPr="006F2496" w:rsidTr="005A38BF">
        <w:trPr>
          <w:trHeight w:val="207"/>
          <w:jc w:val="center"/>
        </w:trPr>
        <w:tc>
          <w:tcPr>
            <w:tcW w:w="5000" w:type="pct"/>
            <w:gridSpan w:val="2"/>
            <w:shd w:val="clear" w:color="auto" w:fill="D9D9D9" w:themeFill="background1" w:themeFillShade="D9"/>
            <w:vAlign w:val="center"/>
          </w:tcPr>
          <w:p w:rsidR="00551637" w:rsidRPr="006F2496" w:rsidRDefault="00551637" w:rsidP="005A38BF">
            <w:pPr>
              <w:pStyle w:val="Tabellacepav"/>
              <w:rPr>
                <w:b/>
                <w:color w:val="000000"/>
              </w:rPr>
            </w:pPr>
            <w:r w:rsidRPr="005F5634">
              <w:rPr>
                <w:b/>
              </w:rPr>
              <w:t>INDAGINI CHIMICO-FISICHE IN SITU E PRELIEVO CAMPIONI PER ANALISI DI LABORATORIO – PIEZOMETRI</w:t>
            </w:r>
          </w:p>
        </w:tc>
      </w:tr>
      <w:tr w:rsidR="00551637" w:rsidRPr="006F2496" w:rsidTr="005A38BF">
        <w:trPr>
          <w:trHeight w:val="207"/>
          <w:jc w:val="center"/>
        </w:trPr>
        <w:tc>
          <w:tcPr>
            <w:tcW w:w="1288" w:type="pct"/>
            <w:shd w:val="clear" w:color="auto" w:fill="auto"/>
            <w:vAlign w:val="center"/>
          </w:tcPr>
          <w:p w:rsidR="00551637" w:rsidRPr="006F2496" w:rsidRDefault="00551637" w:rsidP="005A38BF">
            <w:pPr>
              <w:pStyle w:val="Tabellacepav"/>
              <w:rPr>
                <w:b/>
              </w:rPr>
            </w:pPr>
            <w:r>
              <w:rPr>
                <w:b/>
              </w:rPr>
              <w:t>Codice punto</w:t>
            </w:r>
          </w:p>
        </w:tc>
        <w:tc>
          <w:tcPr>
            <w:tcW w:w="3712" w:type="pct"/>
            <w:shd w:val="clear" w:color="auto" w:fill="auto"/>
            <w:vAlign w:val="center"/>
          </w:tcPr>
          <w:p w:rsidR="00551637" w:rsidRPr="006F2496" w:rsidRDefault="00551637" w:rsidP="00551637">
            <w:pPr>
              <w:pStyle w:val="Tabellacepav"/>
              <w:rPr>
                <w:color w:val="000000"/>
              </w:rPr>
            </w:pPr>
            <w:r w:rsidRPr="00321AF8">
              <w:rPr>
                <w:b/>
                <w:szCs w:val="18"/>
              </w:rPr>
              <w:t>AV-</w:t>
            </w:r>
            <w:r>
              <w:rPr>
                <w:b/>
                <w:szCs w:val="18"/>
              </w:rPr>
              <w:t>LO-SO-21</w:t>
            </w:r>
          </w:p>
        </w:tc>
      </w:tr>
      <w:tr w:rsidR="00551637" w:rsidRPr="0022370E" w:rsidTr="005A38BF">
        <w:trPr>
          <w:trHeight w:val="207"/>
          <w:jc w:val="center"/>
        </w:trPr>
        <w:tc>
          <w:tcPr>
            <w:tcW w:w="1288" w:type="pct"/>
            <w:shd w:val="clear" w:color="auto" w:fill="auto"/>
            <w:vAlign w:val="center"/>
          </w:tcPr>
          <w:p w:rsidR="00551637" w:rsidRPr="00321AF8" w:rsidRDefault="00551637" w:rsidP="005A38BF">
            <w:pPr>
              <w:pStyle w:val="Tabellacepav"/>
              <w:rPr>
                <w:b/>
              </w:rPr>
            </w:pPr>
            <w:r w:rsidRPr="00321AF8">
              <w:rPr>
                <w:b/>
              </w:rPr>
              <w:t>Data e ora</w:t>
            </w:r>
          </w:p>
        </w:tc>
        <w:tc>
          <w:tcPr>
            <w:tcW w:w="3712" w:type="pct"/>
            <w:shd w:val="clear" w:color="auto" w:fill="auto"/>
            <w:vAlign w:val="center"/>
          </w:tcPr>
          <w:p w:rsidR="00551637" w:rsidRPr="008B7E89" w:rsidRDefault="00551637" w:rsidP="00551637">
            <w:pPr>
              <w:pStyle w:val="Tabellacepav"/>
              <w:rPr>
                <w:highlight w:val="yellow"/>
              </w:rPr>
            </w:pPr>
            <w:r w:rsidRPr="00C92F01">
              <w:t xml:space="preserve">18/01/2021 - </w:t>
            </w:r>
            <w:r>
              <w:t>1</w:t>
            </w:r>
            <w:r w:rsidRPr="00C92F01">
              <w:t>0.00</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5C5EB2">
              <w:rPr>
                <w:b/>
              </w:rPr>
              <w:t>Presenza di lavorazioni</w:t>
            </w:r>
          </w:p>
        </w:tc>
        <w:tc>
          <w:tcPr>
            <w:tcW w:w="3712" w:type="pct"/>
            <w:shd w:val="clear" w:color="auto" w:fill="auto"/>
            <w:vAlign w:val="center"/>
          </w:tcPr>
          <w:p w:rsidR="00551637" w:rsidRPr="008B7E89" w:rsidRDefault="00551637" w:rsidP="005A38BF">
            <w:pPr>
              <w:pStyle w:val="Tabellacepav"/>
              <w:rPr>
                <w:highlight w:val="yellow"/>
              </w:rPr>
            </w:pPr>
            <w:r w:rsidRPr="0079777B">
              <w:t>GA06: Armatura + Casseratura e Getto Soletta di copertura Concio 43 Binario Dispari; Rinterro su Soletta di copertura Conci 46 Pari e Dispari; Scapitozzatura e Scavo di ribasso conci 43 Pari e Dispari; Impermeabilizzazione su soletta di copertura Conci 43 Pari e Dispari</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4C077A">
              <w:rPr>
                <w:b/>
              </w:rPr>
              <w:t>Temperatura aria (°C)</w:t>
            </w:r>
          </w:p>
        </w:tc>
        <w:tc>
          <w:tcPr>
            <w:tcW w:w="3712" w:type="pct"/>
            <w:shd w:val="clear" w:color="auto" w:fill="auto"/>
            <w:vAlign w:val="center"/>
          </w:tcPr>
          <w:p w:rsidR="00551637" w:rsidRPr="008B7E89" w:rsidRDefault="000A49F1" w:rsidP="000A49F1">
            <w:pPr>
              <w:pStyle w:val="Tabellacepav"/>
              <w:rPr>
                <w:highlight w:val="yellow"/>
              </w:rPr>
            </w:pPr>
            <w:r>
              <w:t>2</w:t>
            </w:r>
            <w:r w:rsidR="00551637" w:rsidRPr="0079777B">
              <w:t xml:space="preserve"> °C</w:t>
            </w:r>
          </w:p>
        </w:tc>
      </w:tr>
      <w:tr w:rsidR="00551637" w:rsidRPr="00D44505"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551637" w:rsidRPr="008B7E89" w:rsidRDefault="00551637" w:rsidP="000A49F1">
            <w:pPr>
              <w:pStyle w:val="Tabellacepav"/>
              <w:rPr>
                <w:highlight w:val="yellow"/>
              </w:rPr>
            </w:pPr>
            <w:r>
              <w:t>Tab. 5.</w:t>
            </w:r>
            <w:r w:rsidR="000A49F1">
              <w:t>8</w:t>
            </w:r>
            <w:r w:rsidRPr="008B7E89">
              <w:t>.2</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 xml:space="preserve">Lettura freatimetrica </w:t>
            </w:r>
          </w:p>
          <w:p w:rsidR="00551637" w:rsidRPr="006F2496" w:rsidRDefault="00551637" w:rsidP="005A38BF">
            <w:pPr>
              <w:pStyle w:val="Tabellacepav"/>
              <w:rPr>
                <w:b/>
              </w:rPr>
            </w:pPr>
            <w:r>
              <w:rPr>
                <w:b/>
              </w:rPr>
              <w:t>(m p.c.)</w:t>
            </w:r>
          </w:p>
        </w:tc>
        <w:tc>
          <w:tcPr>
            <w:tcW w:w="3712" w:type="pct"/>
            <w:shd w:val="clear" w:color="auto" w:fill="auto"/>
            <w:vAlign w:val="center"/>
          </w:tcPr>
          <w:p w:rsidR="00551637" w:rsidRPr="00C92F01" w:rsidRDefault="00551637" w:rsidP="000A49F1">
            <w:pPr>
              <w:pStyle w:val="Tabellacepav"/>
              <w:rPr>
                <w:highlight w:val="yellow"/>
              </w:rPr>
            </w:pPr>
            <w:r w:rsidRPr="00C92F01">
              <w:t>-5</w:t>
            </w:r>
            <w:r w:rsidR="000A49F1">
              <w:t>5</w:t>
            </w:r>
            <w:r w:rsidRPr="00C92F01">
              <w:t>,6</w:t>
            </w:r>
            <w:r w:rsidR="000A49F1">
              <w:t>8</w:t>
            </w:r>
            <w:r w:rsidRPr="00C92F01">
              <w:t xml:space="preserve"> m</w:t>
            </w:r>
          </w:p>
        </w:tc>
      </w:tr>
      <w:tr w:rsidR="00551637" w:rsidRPr="0022370E" w:rsidTr="005A38BF">
        <w:trPr>
          <w:trHeight w:val="207"/>
          <w:jc w:val="center"/>
        </w:trPr>
        <w:tc>
          <w:tcPr>
            <w:tcW w:w="1288" w:type="pct"/>
            <w:shd w:val="clear" w:color="auto" w:fill="auto"/>
            <w:vAlign w:val="center"/>
          </w:tcPr>
          <w:p w:rsidR="00551637" w:rsidRPr="00F176B1" w:rsidRDefault="00551637" w:rsidP="005A38BF">
            <w:pPr>
              <w:pStyle w:val="Tabellacepav"/>
              <w:rPr>
                <w:b/>
              </w:rPr>
            </w:pPr>
            <w:r w:rsidRPr="00F176B1">
              <w:rPr>
                <w:b/>
              </w:rPr>
              <w:t xml:space="preserve">Lettura freatimetrica </w:t>
            </w:r>
          </w:p>
          <w:p w:rsidR="00551637" w:rsidRDefault="00551637" w:rsidP="005A38BF">
            <w:pPr>
              <w:pStyle w:val="Tabellacepav"/>
              <w:rPr>
                <w:b/>
              </w:rPr>
            </w:pPr>
            <w:r w:rsidRPr="00F176B1">
              <w:rPr>
                <w:b/>
              </w:rPr>
              <w:t>(m s.l.m.)</w:t>
            </w:r>
          </w:p>
        </w:tc>
        <w:tc>
          <w:tcPr>
            <w:tcW w:w="3712" w:type="pct"/>
            <w:shd w:val="clear" w:color="auto" w:fill="auto"/>
            <w:vAlign w:val="center"/>
          </w:tcPr>
          <w:p w:rsidR="00551637" w:rsidRPr="00C92F01" w:rsidRDefault="00551637" w:rsidP="000A49F1">
            <w:pPr>
              <w:pStyle w:val="Tabellacepav"/>
              <w:rPr>
                <w:highlight w:val="yellow"/>
              </w:rPr>
            </w:pPr>
            <w:r w:rsidRPr="000A49F1">
              <w:t>87,8</w:t>
            </w:r>
            <w:r w:rsidR="000A49F1" w:rsidRPr="000A49F1">
              <w:t>7</w:t>
            </w:r>
            <w:r w:rsidRPr="000A49F1">
              <w:t xml:space="preserve"> m</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 xml:space="preserve">Fondo piezometro </w:t>
            </w:r>
          </w:p>
          <w:p w:rsidR="00551637" w:rsidRDefault="00551637" w:rsidP="005A38BF">
            <w:pPr>
              <w:pStyle w:val="Tabellacepav"/>
              <w:rPr>
                <w:b/>
              </w:rPr>
            </w:pPr>
            <w:r>
              <w:rPr>
                <w:b/>
              </w:rPr>
              <w:t>(m p.c.)</w:t>
            </w:r>
          </w:p>
        </w:tc>
        <w:tc>
          <w:tcPr>
            <w:tcW w:w="3712" w:type="pct"/>
            <w:shd w:val="clear" w:color="auto" w:fill="auto"/>
            <w:vAlign w:val="center"/>
          </w:tcPr>
          <w:p w:rsidR="00551637" w:rsidRPr="008B7E89" w:rsidRDefault="00551637" w:rsidP="005A38BF">
            <w:pPr>
              <w:pStyle w:val="Tabellacepav"/>
              <w:rPr>
                <w:highlight w:val="yellow"/>
              </w:rPr>
            </w:pPr>
            <w:r w:rsidRPr="0080076A">
              <w:t>-</w:t>
            </w:r>
            <w:r>
              <w:t>70</w:t>
            </w:r>
            <w:r w:rsidRPr="0080076A">
              <w:t xml:space="preserve"> m</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Profondità pompa sommersa (m p.c.)</w:t>
            </w:r>
          </w:p>
        </w:tc>
        <w:tc>
          <w:tcPr>
            <w:tcW w:w="3712" w:type="pct"/>
            <w:shd w:val="clear" w:color="auto" w:fill="auto"/>
            <w:vAlign w:val="center"/>
          </w:tcPr>
          <w:p w:rsidR="00551637" w:rsidRPr="008B7E89" w:rsidRDefault="00551637" w:rsidP="005A38BF">
            <w:pPr>
              <w:pStyle w:val="Tabellacepav"/>
              <w:rPr>
                <w:highlight w:val="yellow"/>
              </w:rPr>
            </w:pPr>
            <w:r w:rsidRPr="0080076A">
              <w:t>-</w:t>
            </w:r>
            <w:r w:rsidR="000A49F1">
              <w:t>60</w:t>
            </w:r>
            <w:r w:rsidRPr="0080076A">
              <w:t xml:space="preserve"> m</w:t>
            </w:r>
          </w:p>
        </w:tc>
      </w:tr>
      <w:tr w:rsidR="00551637" w:rsidRPr="0022370E" w:rsidTr="005A38BF">
        <w:trPr>
          <w:trHeight w:val="20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spurgo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p>
        </w:tc>
      </w:tr>
      <w:tr w:rsidR="00551637" w:rsidRPr="0022370E" w:rsidTr="005A38BF">
        <w:trPr>
          <w:trHeight w:val="16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campionamento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r>
              <w:t xml:space="preserve"> </w:t>
            </w:r>
            <w:r w:rsidRPr="0027047F">
              <w:t>(abbassata per campionamento COV)</w:t>
            </w:r>
          </w:p>
        </w:tc>
      </w:tr>
      <w:tr w:rsidR="00551637" w:rsidRPr="00D44505" w:rsidTr="005A38BF">
        <w:trPr>
          <w:trHeight w:val="207"/>
          <w:jc w:val="center"/>
        </w:trPr>
        <w:tc>
          <w:tcPr>
            <w:tcW w:w="1288" w:type="pct"/>
            <w:shd w:val="clear" w:color="auto" w:fill="auto"/>
            <w:vAlign w:val="center"/>
          </w:tcPr>
          <w:p w:rsidR="00551637" w:rsidRPr="00DA40B0" w:rsidRDefault="00551637" w:rsidP="005A38BF">
            <w:pPr>
              <w:pStyle w:val="Tabellacepav"/>
              <w:rPr>
                <w:b/>
              </w:rPr>
            </w:pPr>
            <w:r w:rsidRPr="00DA40B0">
              <w:rPr>
                <w:b/>
              </w:rPr>
              <w:t>pH</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 xml:space="preserve">Ossigeno disciolto </w:t>
            </w:r>
          </w:p>
          <w:p w:rsidR="00551637" w:rsidRPr="00763BDB" w:rsidRDefault="00551637" w:rsidP="005A38BF">
            <w:pPr>
              <w:pStyle w:val="Tabellacepav"/>
              <w:rPr>
                <w:b/>
              </w:rPr>
            </w:pPr>
            <w:r w:rsidRPr="00763BDB">
              <w:rPr>
                <w:b/>
              </w:rPr>
              <w:t>(mg/l e %sat)</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Parametri da laboratorio</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E7204C" w:rsidRDefault="00551637" w:rsidP="005A38BF">
            <w:pPr>
              <w:pStyle w:val="Tabellacepav"/>
              <w:rPr>
                <w:b/>
                <w:highlight w:val="yellow"/>
              </w:rPr>
            </w:pPr>
            <w:r w:rsidRPr="00BD0348">
              <w:rPr>
                <w:b/>
              </w:rPr>
              <w:t>Valutazione e confronto VIP</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w:t>
            </w:r>
            <w:r>
              <w:t>3</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Prelievo campioni per laboratorio</w:t>
            </w:r>
          </w:p>
        </w:tc>
        <w:tc>
          <w:tcPr>
            <w:tcW w:w="3712" w:type="pct"/>
            <w:shd w:val="clear" w:color="auto" w:fill="auto"/>
            <w:vAlign w:val="center"/>
          </w:tcPr>
          <w:p w:rsidR="00551637" w:rsidRPr="008B7E89" w:rsidRDefault="00551637" w:rsidP="005A38BF">
            <w:pPr>
              <w:pStyle w:val="Tabellacepav"/>
              <w:rPr>
                <w:highlight w:val="yellow"/>
              </w:rPr>
            </w:pPr>
            <w:r w:rsidRPr="008B7E89">
              <w:t>5 Bottiglie Vetro + 4 Vials + 2 Falcon</w:t>
            </w:r>
          </w:p>
        </w:tc>
      </w:tr>
      <w:tr w:rsidR="00551637" w:rsidRPr="008B7E89"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Filtrazione/acidificazione in situ</w:t>
            </w:r>
          </w:p>
        </w:tc>
        <w:tc>
          <w:tcPr>
            <w:tcW w:w="3712" w:type="pct"/>
            <w:shd w:val="clear" w:color="auto" w:fill="auto"/>
            <w:vAlign w:val="center"/>
          </w:tcPr>
          <w:p w:rsidR="00551637" w:rsidRPr="008B7E89" w:rsidRDefault="00551637" w:rsidP="005A38BF">
            <w:pPr>
              <w:pStyle w:val="Tabellacepav"/>
            </w:pPr>
            <w:r w:rsidRPr="00E10059">
              <w:t>Aliquota metalli filtrata e acidificata in campo</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Campionatore utilizzato</w:t>
            </w:r>
          </w:p>
        </w:tc>
        <w:tc>
          <w:tcPr>
            <w:tcW w:w="3712" w:type="pct"/>
            <w:shd w:val="clear" w:color="auto" w:fill="auto"/>
            <w:vAlign w:val="center"/>
          </w:tcPr>
          <w:p w:rsidR="00551637" w:rsidRPr="008B7E89" w:rsidRDefault="00551637" w:rsidP="005A38BF">
            <w:pPr>
              <w:pStyle w:val="Tabellacepav"/>
              <w:rPr>
                <w:highlight w:val="yellow"/>
              </w:rPr>
            </w:pPr>
            <w:r w:rsidRPr="00A05ECC">
              <w:t>SC/433/01</w:t>
            </w:r>
            <w:r>
              <w:t xml:space="preserve"> </w:t>
            </w:r>
          </w:p>
        </w:tc>
      </w:tr>
      <w:tr w:rsidR="00551637" w:rsidRPr="0022370E" w:rsidTr="005A38BF">
        <w:trPr>
          <w:trHeight w:val="60"/>
          <w:jc w:val="center"/>
        </w:trPr>
        <w:tc>
          <w:tcPr>
            <w:tcW w:w="1288" w:type="pct"/>
            <w:shd w:val="clear" w:color="auto" w:fill="auto"/>
            <w:vAlign w:val="center"/>
          </w:tcPr>
          <w:p w:rsidR="00551637" w:rsidRPr="00E7414D" w:rsidRDefault="00551637" w:rsidP="005A38BF">
            <w:pPr>
              <w:pStyle w:val="Tabellacepav"/>
              <w:rPr>
                <w:b/>
              </w:rPr>
            </w:pPr>
            <w:r w:rsidRPr="00E7414D">
              <w:rPr>
                <w:b/>
              </w:rPr>
              <w:t>Note</w:t>
            </w:r>
          </w:p>
        </w:tc>
        <w:tc>
          <w:tcPr>
            <w:tcW w:w="3712" w:type="pct"/>
            <w:shd w:val="clear" w:color="auto" w:fill="auto"/>
            <w:vAlign w:val="center"/>
          </w:tcPr>
          <w:p w:rsidR="00551637" w:rsidRPr="00E7414D" w:rsidRDefault="00551637" w:rsidP="005A38BF">
            <w:pPr>
              <w:pStyle w:val="Tabellacepav"/>
            </w:pPr>
            <w:r w:rsidRPr="00E7414D">
              <w:t xml:space="preserve">/ </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Operatori</w:t>
            </w:r>
          </w:p>
        </w:tc>
        <w:tc>
          <w:tcPr>
            <w:tcW w:w="3712" w:type="pct"/>
            <w:shd w:val="clear" w:color="auto" w:fill="auto"/>
            <w:vAlign w:val="center"/>
          </w:tcPr>
          <w:p w:rsidR="00551637" w:rsidRPr="008B7E89" w:rsidRDefault="00551637" w:rsidP="005A38BF">
            <w:pPr>
              <w:pStyle w:val="Tabellacepav"/>
              <w:rPr>
                <w:highlight w:val="yellow"/>
              </w:rPr>
            </w:pPr>
            <w:r w:rsidRPr="0080076A">
              <w:t>T. Faye</w:t>
            </w:r>
          </w:p>
        </w:tc>
      </w:tr>
      <w:tr w:rsidR="00551637" w:rsidRPr="0022370E" w:rsidTr="005A38BF">
        <w:trPr>
          <w:trHeight w:val="2396"/>
          <w:jc w:val="center"/>
        </w:trPr>
        <w:tc>
          <w:tcPr>
            <w:tcW w:w="1288" w:type="pct"/>
            <w:shd w:val="clear" w:color="auto" w:fill="auto"/>
            <w:vAlign w:val="center"/>
          </w:tcPr>
          <w:p w:rsidR="00551637" w:rsidRPr="00A92D89" w:rsidRDefault="00551637" w:rsidP="005A38BF">
            <w:pPr>
              <w:pStyle w:val="Tabellacepav"/>
              <w:rPr>
                <w:b/>
              </w:rPr>
            </w:pPr>
            <w:r w:rsidRPr="00A92D89">
              <w:rPr>
                <w:b/>
              </w:rPr>
              <w:t>Fotografia</w:t>
            </w:r>
          </w:p>
        </w:tc>
        <w:tc>
          <w:tcPr>
            <w:tcW w:w="3712" w:type="pct"/>
            <w:shd w:val="clear" w:color="auto" w:fill="auto"/>
            <w:vAlign w:val="center"/>
          </w:tcPr>
          <w:p w:rsidR="00551637" w:rsidRPr="0022370E" w:rsidRDefault="0073307B" w:rsidP="005A38BF">
            <w:pPr>
              <w:pStyle w:val="Tabellacepav"/>
              <w:rPr>
                <w:highlight w:val="yellow"/>
              </w:rPr>
            </w:pPr>
            <w:r>
              <w:rPr>
                <w:noProof/>
              </w:rPr>
              <w:drawing>
                <wp:inline distT="0" distB="0" distL="0" distR="0" wp14:anchorId="030FA879" wp14:editId="0ABEE527">
                  <wp:extent cx="3199583" cy="1800000"/>
                  <wp:effectExtent l="0" t="0" r="1270" b="0"/>
                  <wp:docPr id="1365" name="Immagine 1365" descr="\\Ambientale2009\ATR\Cepav2\PMA BS-VR\08.Foto e schede punto\Acque sotterranee\Piezometri\2021-01\Pz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bientale2009\ATR\Cepav2\PMA BS-VR\08.Foto e schede punto\Acque sotterranee\Piezometri\2021-01\Pz 21.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551637" w:rsidRPr="0022370E" w:rsidTr="005A38BF">
        <w:trPr>
          <w:trHeight w:val="3150"/>
          <w:jc w:val="center"/>
        </w:trPr>
        <w:tc>
          <w:tcPr>
            <w:tcW w:w="1288" w:type="pct"/>
            <w:shd w:val="clear" w:color="auto" w:fill="auto"/>
            <w:vAlign w:val="center"/>
          </w:tcPr>
          <w:p w:rsidR="00551637" w:rsidRPr="00A92D89" w:rsidRDefault="00551637" w:rsidP="005A38BF">
            <w:pPr>
              <w:pStyle w:val="Tabellacepav"/>
              <w:rPr>
                <w:b/>
              </w:rPr>
            </w:pPr>
            <w:r>
              <w:rPr>
                <w:b/>
              </w:rPr>
              <w:lastRenderedPageBreak/>
              <w:t>Fotografia aliquota metalli</w:t>
            </w:r>
          </w:p>
        </w:tc>
        <w:tc>
          <w:tcPr>
            <w:tcW w:w="3712" w:type="pct"/>
            <w:shd w:val="clear" w:color="auto" w:fill="auto"/>
            <w:vAlign w:val="center"/>
          </w:tcPr>
          <w:p w:rsidR="00551637" w:rsidRDefault="0073307B" w:rsidP="005A38BF">
            <w:pPr>
              <w:pStyle w:val="Tabellacepav"/>
              <w:rPr>
                <w:noProof/>
              </w:rPr>
            </w:pPr>
            <w:r>
              <w:rPr>
                <w:noProof/>
              </w:rPr>
              <w:drawing>
                <wp:inline distT="0" distB="0" distL="0" distR="0" wp14:anchorId="5869CFAD" wp14:editId="6E510DC1">
                  <wp:extent cx="1620211" cy="2880000"/>
                  <wp:effectExtent l="0" t="0" r="0" b="0"/>
                  <wp:docPr id="1366" name="Immagine 1366" descr="\\Ambientale2009\ATR\Cepav2\PMA BS-VR\08.Foto e schede punto\Acque sotterranee\Piezometri\2021-01\Pz 2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bientale2009\ATR\Cepav2\PMA BS-VR\08.Foto e schede punto\Acque sotterranee\Piezometri\2021-01\Pz 21 torbidità.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551637" w:rsidRDefault="00551637" w:rsidP="00551637">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551637" w:rsidRPr="006F2496" w:rsidTr="005A38BF">
        <w:trPr>
          <w:trHeight w:val="207"/>
          <w:jc w:val="center"/>
        </w:trPr>
        <w:tc>
          <w:tcPr>
            <w:tcW w:w="5000" w:type="pct"/>
            <w:gridSpan w:val="2"/>
            <w:shd w:val="clear" w:color="auto" w:fill="D9D9D9" w:themeFill="background1" w:themeFillShade="D9"/>
            <w:vAlign w:val="center"/>
          </w:tcPr>
          <w:p w:rsidR="00551637" w:rsidRPr="006F2496" w:rsidRDefault="00551637" w:rsidP="005A38BF">
            <w:pPr>
              <w:pStyle w:val="Tabellacepav"/>
              <w:rPr>
                <w:b/>
                <w:color w:val="000000"/>
              </w:rPr>
            </w:pPr>
            <w:r w:rsidRPr="005F5634">
              <w:rPr>
                <w:b/>
              </w:rPr>
              <w:t>INDAGINI CHIMICO-FISICHE IN SITU E PRELIEVO CAMPIONI PER ANALISI DI LABORATORIO – PIEZOMETRI</w:t>
            </w:r>
          </w:p>
        </w:tc>
      </w:tr>
      <w:tr w:rsidR="00551637" w:rsidRPr="006F2496" w:rsidTr="005A38BF">
        <w:trPr>
          <w:trHeight w:val="207"/>
          <w:jc w:val="center"/>
        </w:trPr>
        <w:tc>
          <w:tcPr>
            <w:tcW w:w="1288" w:type="pct"/>
            <w:shd w:val="clear" w:color="auto" w:fill="auto"/>
            <w:vAlign w:val="center"/>
          </w:tcPr>
          <w:p w:rsidR="00551637" w:rsidRPr="006F2496" w:rsidRDefault="00551637" w:rsidP="005A38BF">
            <w:pPr>
              <w:pStyle w:val="Tabellacepav"/>
              <w:rPr>
                <w:b/>
              </w:rPr>
            </w:pPr>
            <w:r>
              <w:rPr>
                <w:b/>
              </w:rPr>
              <w:t>Codice punto</w:t>
            </w:r>
          </w:p>
        </w:tc>
        <w:tc>
          <w:tcPr>
            <w:tcW w:w="3712" w:type="pct"/>
            <w:shd w:val="clear" w:color="auto" w:fill="auto"/>
            <w:vAlign w:val="center"/>
          </w:tcPr>
          <w:p w:rsidR="00551637" w:rsidRPr="006F2496" w:rsidRDefault="000A49F1" w:rsidP="005A38BF">
            <w:pPr>
              <w:pStyle w:val="Tabellacepav"/>
              <w:rPr>
                <w:color w:val="000000"/>
              </w:rPr>
            </w:pPr>
            <w:r w:rsidRPr="00321AF8">
              <w:rPr>
                <w:b/>
                <w:szCs w:val="18"/>
              </w:rPr>
              <w:t>AV-</w:t>
            </w:r>
            <w:r>
              <w:rPr>
                <w:b/>
                <w:szCs w:val="18"/>
              </w:rPr>
              <w:t>LO-SO-21</w:t>
            </w:r>
          </w:p>
        </w:tc>
      </w:tr>
      <w:tr w:rsidR="00551637" w:rsidRPr="0022370E" w:rsidTr="005A38BF">
        <w:trPr>
          <w:trHeight w:val="207"/>
          <w:jc w:val="center"/>
        </w:trPr>
        <w:tc>
          <w:tcPr>
            <w:tcW w:w="1288" w:type="pct"/>
            <w:shd w:val="clear" w:color="auto" w:fill="auto"/>
            <w:vAlign w:val="center"/>
          </w:tcPr>
          <w:p w:rsidR="00551637" w:rsidRPr="00321AF8" w:rsidRDefault="00551637" w:rsidP="005A38BF">
            <w:pPr>
              <w:pStyle w:val="Tabellacepav"/>
              <w:rPr>
                <w:b/>
              </w:rPr>
            </w:pPr>
            <w:r w:rsidRPr="00321AF8">
              <w:rPr>
                <w:b/>
              </w:rPr>
              <w:t>Data e ora</w:t>
            </w:r>
          </w:p>
        </w:tc>
        <w:tc>
          <w:tcPr>
            <w:tcW w:w="3712" w:type="pct"/>
            <w:shd w:val="clear" w:color="auto" w:fill="auto"/>
            <w:vAlign w:val="center"/>
          </w:tcPr>
          <w:p w:rsidR="00551637" w:rsidRPr="008B7E89" w:rsidRDefault="00551637" w:rsidP="000A49F1">
            <w:pPr>
              <w:pStyle w:val="Tabellacepav"/>
              <w:rPr>
                <w:highlight w:val="yellow"/>
              </w:rPr>
            </w:pPr>
            <w:r w:rsidRPr="00C92F01">
              <w:t>1</w:t>
            </w:r>
            <w:r>
              <w:t>1</w:t>
            </w:r>
            <w:r w:rsidRPr="00C92F01">
              <w:t>/0</w:t>
            </w:r>
            <w:r>
              <w:t>2</w:t>
            </w:r>
            <w:r w:rsidRPr="00C92F01">
              <w:t>/2021 - 09.</w:t>
            </w:r>
            <w:r w:rsidR="000A49F1">
              <w:t>4</w:t>
            </w:r>
            <w:r w:rsidRPr="00C92F01">
              <w:t>0</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5C5EB2">
              <w:rPr>
                <w:b/>
              </w:rPr>
              <w:t>Presenza di lavorazioni</w:t>
            </w:r>
          </w:p>
        </w:tc>
        <w:tc>
          <w:tcPr>
            <w:tcW w:w="3712" w:type="pct"/>
            <w:shd w:val="clear" w:color="auto" w:fill="auto"/>
            <w:vAlign w:val="center"/>
          </w:tcPr>
          <w:p w:rsidR="00551637" w:rsidRPr="008B7E89" w:rsidRDefault="00551637" w:rsidP="005A38BF">
            <w:pPr>
              <w:pStyle w:val="Tabellacepav"/>
              <w:rPr>
                <w:highlight w:val="yellow"/>
              </w:rPr>
            </w:pPr>
            <w:r w:rsidRPr="000224E0">
              <w:t>GA06: Formazione massetto di protezione impermeabilizzazione su conci 43 pari e 43 dispari; esecuzione rinterro su solette di copertura conci 43 pari e 43 dispari; estrazione palancole zona Wierer</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4C077A">
              <w:rPr>
                <w:b/>
              </w:rPr>
              <w:t>Temperatura aria (°C)</w:t>
            </w:r>
          </w:p>
        </w:tc>
        <w:tc>
          <w:tcPr>
            <w:tcW w:w="3712" w:type="pct"/>
            <w:shd w:val="clear" w:color="auto" w:fill="auto"/>
            <w:vAlign w:val="center"/>
          </w:tcPr>
          <w:p w:rsidR="00551637" w:rsidRPr="008B7E89" w:rsidRDefault="00551637" w:rsidP="005A38BF">
            <w:pPr>
              <w:pStyle w:val="Tabellacepav"/>
              <w:rPr>
                <w:highlight w:val="yellow"/>
              </w:rPr>
            </w:pPr>
            <w:r>
              <w:t>4</w:t>
            </w:r>
            <w:r w:rsidRPr="0079777B">
              <w:t xml:space="preserve"> °C</w:t>
            </w:r>
          </w:p>
        </w:tc>
      </w:tr>
      <w:tr w:rsidR="00551637" w:rsidRPr="00D44505"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551637" w:rsidRPr="008B7E89" w:rsidRDefault="00551637" w:rsidP="000A49F1">
            <w:pPr>
              <w:pStyle w:val="Tabellacepav"/>
              <w:rPr>
                <w:highlight w:val="yellow"/>
              </w:rPr>
            </w:pPr>
            <w:r>
              <w:t>Tab. 5.</w:t>
            </w:r>
            <w:r w:rsidR="000A49F1">
              <w:t>8</w:t>
            </w:r>
            <w:r w:rsidRPr="008B7E89">
              <w:t>.2</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 xml:space="preserve">Lettura freatimetrica </w:t>
            </w:r>
          </w:p>
          <w:p w:rsidR="00551637" w:rsidRPr="006F2496" w:rsidRDefault="00551637" w:rsidP="005A38BF">
            <w:pPr>
              <w:pStyle w:val="Tabellacepav"/>
              <w:rPr>
                <w:b/>
              </w:rPr>
            </w:pPr>
            <w:r>
              <w:rPr>
                <w:b/>
              </w:rPr>
              <w:t>(m p.c.)</w:t>
            </w:r>
          </w:p>
        </w:tc>
        <w:tc>
          <w:tcPr>
            <w:tcW w:w="3712" w:type="pct"/>
            <w:shd w:val="clear" w:color="auto" w:fill="auto"/>
            <w:vAlign w:val="center"/>
          </w:tcPr>
          <w:p w:rsidR="00551637" w:rsidRPr="00C92F01" w:rsidRDefault="00551637" w:rsidP="000A49F1">
            <w:pPr>
              <w:pStyle w:val="Tabellacepav"/>
              <w:rPr>
                <w:highlight w:val="yellow"/>
              </w:rPr>
            </w:pPr>
            <w:r w:rsidRPr="00C92F01">
              <w:t>-5</w:t>
            </w:r>
            <w:r w:rsidR="000A49F1">
              <w:t>5</w:t>
            </w:r>
            <w:r w:rsidRPr="00C92F01">
              <w:t>,</w:t>
            </w:r>
            <w:r w:rsidR="000A49F1">
              <w:t>39</w:t>
            </w:r>
            <w:r w:rsidRPr="00C92F01">
              <w:t xml:space="preserve"> m</w:t>
            </w:r>
          </w:p>
        </w:tc>
      </w:tr>
      <w:tr w:rsidR="00551637" w:rsidRPr="0022370E" w:rsidTr="005A38BF">
        <w:trPr>
          <w:trHeight w:val="207"/>
          <w:jc w:val="center"/>
        </w:trPr>
        <w:tc>
          <w:tcPr>
            <w:tcW w:w="1288" w:type="pct"/>
            <w:shd w:val="clear" w:color="auto" w:fill="auto"/>
            <w:vAlign w:val="center"/>
          </w:tcPr>
          <w:p w:rsidR="00551637" w:rsidRPr="00F176B1" w:rsidRDefault="00551637" w:rsidP="005A38BF">
            <w:pPr>
              <w:pStyle w:val="Tabellacepav"/>
              <w:rPr>
                <w:b/>
              </w:rPr>
            </w:pPr>
            <w:r w:rsidRPr="00F176B1">
              <w:rPr>
                <w:b/>
              </w:rPr>
              <w:t xml:space="preserve">Lettura freatimetrica </w:t>
            </w:r>
          </w:p>
          <w:p w:rsidR="00551637" w:rsidRDefault="00551637" w:rsidP="005A38BF">
            <w:pPr>
              <w:pStyle w:val="Tabellacepav"/>
              <w:rPr>
                <w:b/>
              </w:rPr>
            </w:pPr>
            <w:r w:rsidRPr="00F176B1">
              <w:rPr>
                <w:b/>
              </w:rPr>
              <w:t>(m s.l.m.)</w:t>
            </w:r>
          </w:p>
        </w:tc>
        <w:tc>
          <w:tcPr>
            <w:tcW w:w="3712" w:type="pct"/>
            <w:shd w:val="clear" w:color="auto" w:fill="auto"/>
            <w:vAlign w:val="center"/>
          </w:tcPr>
          <w:p w:rsidR="00551637" w:rsidRPr="00C92F01" w:rsidRDefault="00551637" w:rsidP="000A49F1">
            <w:pPr>
              <w:pStyle w:val="Tabellacepav"/>
              <w:rPr>
                <w:highlight w:val="yellow"/>
              </w:rPr>
            </w:pPr>
            <w:r w:rsidRPr="0079777B">
              <w:t>8</w:t>
            </w:r>
            <w:r>
              <w:t>8</w:t>
            </w:r>
            <w:r w:rsidRPr="0079777B">
              <w:t>,</w:t>
            </w:r>
            <w:r>
              <w:t>1</w:t>
            </w:r>
            <w:r w:rsidR="000A49F1">
              <w:t>6</w:t>
            </w:r>
            <w:r w:rsidRPr="0079777B">
              <w:t xml:space="preserve"> m</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 xml:space="preserve">Fondo piezometro </w:t>
            </w:r>
          </w:p>
          <w:p w:rsidR="00551637" w:rsidRDefault="00551637" w:rsidP="005A38BF">
            <w:pPr>
              <w:pStyle w:val="Tabellacepav"/>
              <w:rPr>
                <w:b/>
              </w:rPr>
            </w:pPr>
            <w:r>
              <w:rPr>
                <w:b/>
              </w:rPr>
              <w:t>(m p.c.)</w:t>
            </w:r>
          </w:p>
        </w:tc>
        <w:tc>
          <w:tcPr>
            <w:tcW w:w="3712" w:type="pct"/>
            <w:shd w:val="clear" w:color="auto" w:fill="auto"/>
            <w:vAlign w:val="center"/>
          </w:tcPr>
          <w:p w:rsidR="00551637" w:rsidRPr="008B7E89" w:rsidRDefault="00551637" w:rsidP="005A38BF">
            <w:pPr>
              <w:pStyle w:val="Tabellacepav"/>
              <w:rPr>
                <w:highlight w:val="yellow"/>
              </w:rPr>
            </w:pPr>
            <w:r w:rsidRPr="0080076A">
              <w:t>-</w:t>
            </w:r>
            <w:r>
              <w:t>70</w:t>
            </w:r>
            <w:r w:rsidRPr="0080076A">
              <w:t xml:space="preserve"> m</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Profondità pompa sommersa (m p.c.)</w:t>
            </w:r>
          </w:p>
        </w:tc>
        <w:tc>
          <w:tcPr>
            <w:tcW w:w="3712" w:type="pct"/>
            <w:shd w:val="clear" w:color="auto" w:fill="auto"/>
            <w:vAlign w:val="center"/>
          </w:tcPr>
          <w:p w:rsidR="00551637" w:rsidRPr="008B7E89" w:rsidRDefault="00551637" w:rsidP="000A49F1">
            <w:pPr>
              <w:pStyle w:val="Tabellacepav"/>
              <w:rPr>
                <w:highlight w:val="yellow"/>
              </w:rPr>
            </w:pPr>
            <w:r w:rsidRPr="0080076A">
              <w:t>-</w:t>
            </w:r>
            <w:r>
              <w:t>6</w:t>
            </w:r>
            <w:r w:rsidR="000A49F1">
              <w:t>0</w:t>
            </w:r>
            <w:r w:rsidRPr="0080076A">
              <w:t xml:space="preserve"> m</w:t>
            </w:r>
          </w:p>
        </w:tc>
      </w:tr>
      <w:tr w:rsidR="00551637" w:rsidRPr="0022370E" w:rsidTr="005A38BF">
        <w:trPr>
          <w:trHeight w:val="20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spurgo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p>
        </w:tc>
      </w:tr>
      <w:tr w:rsidR="00551637" w:rsidRPr="0022370E" w:rsidTr="005A38BF">
        <w:trPr>
          <w:trHeight w:val="16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campionamento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r>
              <w:t xml:space="preserve"> </w:t>
            </w:r>
            <w:r w:rsidRPr="0027047F">
              <w:t>(abbassata per campionamento COV)</w:t>
            </w:r>
          </w:p>
        </w:tc>
      </w:tr>
      <w:tr w:rsidR="00551637" w:rsidRPr="00D44505" w:rsidTr="005A38BF">
        <w:trPr>
          <w:trHeight w:val="207"/>
          <w:jc w:val="center"/>
        </w:trPr>
        <w:tc>
          <w:tcPr>
            <w:tcW w:w="1288" w:type="pct"/>
            <w:shd w:val="clear" w:color="auto" w:fill="auto"/>
            <w:vAlign w:val="center"/>
          </w:tcPr>
          <w:p w:rsidR="00551637" w:rsidRPr="00DA40B0" w:rsidRDefault="00551637" w:rsidP="005A38BF">
            <w:pPr>
              <w:pStyle w:val="Tabellacepav"/>
              <w:rPr>
                <w:b/>
              </w:rPr>
            </w:pPr>
            <w:r w:rsidRPr="00DA40B0">
              <w:rPr>
                <w:b/>
              </w:rPr>
              <w:t>pH</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 xml:space="preserve">Ossigeno disciolto </w:t>
            </w:r>
          </w:p>
          <w:p w:rsidR="00551637" w:rsidRPr="00763BDB" w:rsidRDefault="00551637" w:rsidP="005A38BF">
            <w:pPr>
              <w:pStyle w:val="Tabellacepav"/>
              <w:rPr>
                <w:b/>
              </w:rPr>
            </w:pPr>
            <w:r w:rsidRPr="00763BDB">
              <w:rPr>
                <w:b/>
              </w:rPr>
              <w:t>(mg/l e %sat)</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Parametri da laboratorio</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E7204C" w:rsidRDefault="00551637" w:rsidP="005A38BF">
            <w:pPr>
              <w:pStyle w:val="Tabellacepav"/>
              <w:rPr>
                <w:b/>
                <w:highlight w:val="yellow"/>
              </w:rPr>
            </w:pPr>
            <w:r w:rsidRPr="00BD0348">
              <w:rPr>
                <w:b/>
              </w:rPr>
              <w:t>Valutazione e confronto VIP</w:t>
            </w:r>
          </w:p>
        </w:tc>
        <w:tc>
          <w:tcPr>
            <w:tcW w:w="3712" w:type="pct"/>
            <w:shd w:val="clear" w:color="auto" w:fill="auto"/>
            <w:vAlign w:val="center"/>
          </w:tcPr>
          <w:p w:rsidR="00551637" w:rsidRPr="008B7E89" w:rsidRDefault="000A49F1" w:rsidP="000A49F1">
            <w:pPr>
              <w:pStyle w:val="Tabellacepav"/>
              <w:rPr>
                <w:highlight w:val="yellow"/>
              </w:rPr>
            </w:pPr>
            <w:r>
              <w:t>Tab. 5.8</w:t>
            </w:r>
            <w:r w:rsidRPr="008B7E89">
              <w:t>.</w:t>
            </w:r>
            <w:r>
              <w:t>3</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Prelievo campioni per laboratorio</w:t>
            </w:r>
          </w:p>
        </w:tc>
        <w:tc>
          <w:tcPr>
            <w:tcW w:w="3712" w:type="pct"/>
            <w:shd w:val="clear" w:color="auto" w:fill="auto"/>
            <w:vAlign w:val="center"/>
          </w:tcPr>
          <w:p w:rsidR="00551637" w:rsidRPr="008B7E89" w:rsidRDefault="00551637" w:rsidP="005A38BF">
            <w:pPr>
              <w:pStyle w:val="Tabellacepav"/>
              <w:rPr>
                <w:highlight w:val="yellow"/>
              </w:rPr>
            </w:pPr>
            <w:r w:rsidRPr="008B7E89">
              <w:t>5 Bottiglie Vetro + 4 Vials + 2 Falcon</w:t>
            </w:r>
          </w:p>
        </w:tc>
      </w:tr>
      <w:tr w:rsidR="00551637" w:rsidRPr="008B7E89"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Filtrazione/acidificazione in situ</w:t>
            </w:r>
          </w:p>
        </w:tc>
        <w:tc>
          <w:tcPr>
            <w:tcW w:w="3712" w:type="pct"/>
            <w:shd w:val="clear" w:color="auto" w:fill="auto"/>
            <w:vAlign w:val="center"/>
          </w:tcPr>
          <w:p w:rsidR="00551637" w:rsidRPr="008B7E89" w:rsidRDefault="00551637" w:rsidP="005A38BF">
            <w:pPr>
              <w:pStyle w:val="Tabellacepav"/>
            </w:pPr>
            <w:r w:rsidRPr="00E10059">
              <w:t>Aliquota metalli filtrata e acidificata in campo</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lastRenderedPageBreak/>
              <w:t>Campionatore utilizzato</w:t>
            </w:r>
          </w:p>
        </w:tc>
        <w:tc>
          <w:tcPr>
            <w:tcW w:w="3712" w:type="pct"/>
            <w:shd w:val="clear" w:color="auto" w:fill="auto"/>
            <w:vAlign w:val="center"/>
          </w:tcPr>
          <w:p w:rsidR="00551637" w:rsidRPr="008B7E89" w:rsidRDefault="00551637" w:rsidP="005A38BF">
            <w:pPr>
              <w:pStyle w:val="Tabellacepav"/>
              <w:rPr>
                <w:highlight w:val="yellow"/>
              </w:rPr>
            </w:pPr>
            <w:r w:rsidRPr="00A05ECC">
              <w:t>SC/433/01</w:t>
            </w:r>
            <w:r>
              <w:t xml:space="preserve"> </w:t>
            </w:r>
          </w:p>
        </w:tc>
      </w:tr>
      <w:tr w:rsidR="00551637" w:rsidRPr="0022370E" w:rsidTr="005A38BF">
        <w:trPr>
          <w:trHeight w:val="60"/>
          <w:jc w:val="center"/>
        </w:trPr>
        <w:tc>
          <w:tcPr>
            <w:tcW w:w="1288" w:type="pct"/>
            <w:shd w:val="clear" w:color="auto" w:fill="auto"/>
            <w:vAlign w:val="center"/>
          </w:tcPr>
          <w:p w:rsidR="00551637" w:rsidRPr="00E7414D" w:rsidRDefault="00551637" w:rsidP="005A38BF">
            <w:pPr>
              <w:pStyle w:val="Tabellacepav"/>
              <w:rPr>
                <w:b/>
              </w:rPr>
            </w:pPr>
            <w:r w:rsidRPr="00E7414D">
              <w:rPr>
                <w:b/>
              </w:rPr>
              <w:t>Note</w:t>
            </w:r>
          </w:p>
        </w:tc>
        <w:tc>
          <w:tcPr>
            <w:tcW w:w="3712" w:type="pct"/>
            <w:shd w:val="clear" w:color="auto" w:fill="auto"/>
            <w:vAlign w:val="center"/>
          </w:tcPr>
          <w:p w:rsidR="00551637" w:rsidRPr="00E7414D" w:rsidRDefault="00551637" w:rsidP="005A38BF">
            <w:pPr>
              <w:pStyle w:val="Tabellacepav"/>
            </w:pPr>
            <w:r w:rsidRPr="00E7414D">
              <w:t xml:space="preserve">/ </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Operatori</w:t>
            </w:r>
          </w:p>
        </w:tc>
        <w:tc>
          <w:tcPr>
            <w:tcW w:w="3712" w:type="pct"/>
            <w:shd w:val="clear" w:color="auto" w:fill="auto"/>
            <w:vAlign w:val="center"/>
          </w:tcPr>
          <w:p w:rsidR="00551637" w:rsidRPr="008B7E89" w:rsidRDefault="00551637" w:rsidP="005A38BF">
            <w:pPr>
              <w:pStyle w:val="Tabellacepav"/>
              <w:rPr>
                <w:highlight w:val="yellow"/>
              </w:rPr>
            </w:pPr>
            <w:r w:rsidRPr="0080076A">
              <w:t>T. Faye</w:t>
            </w:r>
          </w:p>
        </w:tc>
      </w:tr>
      <w:tr w:rsidR="00551637" w:rsidRPr="0022370E" w:rsidTr="005A38BF">
        <w:trPr>
          <w:trHeight w:val="2396"/>
          <w:jc w:val="center"/>
        </w:trPr>
        <w:tc>
          <w:tcPr>
            <w:tcW w:w="1288" w:type="pct"/>
            <w:shd w:val="clear" w:color="auto" w:fill="auto"/>
            <w:vAlign w:val="center"/>
          </w:tcPr>
          <w:p w:rsidR="00551637" w:rsidRPr="00A92D89" w:rsidRDefault="00551637" w:rsidP="005A38BF">
            <w:pPr>
              <w:pStyle w:val="Tabellacepav"/>
              <w:rPr>
                <w:b/>
              </w:rPr>
            </w:pPr>
            <w:r w:rsidRPr="00A92D89">
              <w:rPr>
                <w:b/>
              </w:rPr>
              <w:t>Fotografia</w:t>
            </w:r>
          </w:p>
        </w:tc>
        <w:tc>
          <w:tcPr>
            <w:tcW w:w="3712" w:type="pct"/>
            <w:shd w:val="clear" w:color="auto" w:fill="auto"/>
            <w:vAlign w:val="center"/>
          </w:tcPr>
          <w:p w:rsidR="00551637" w:rsidRPr="0022370E" w:rsidRDefault="0073307B" w:rsidP="005A38BF">
            <w:pPr>
              <w:pStyle w:val="Tabellacepav"/>
              <w:rPr>
                <w:highlight w:val="yellow"/>
              </w:rPr>
            </w:pPr>
            <w:r>
              <w:rPr>
                <w:noProof/>
              </w:rPr>
              <w:drawing>
                <wp:inline distT="0" distB="0" distL="0" distR="0" wp14:anchorId="3689A7F0" wp14:editId="59FC81B8">
                  <wp:extent cx="3199583" cy="1800000"/>
                  <wp:effectExtent l="0" t="0" r="1270" b="0"/>
                  <wp:docPr id="1367" name="Immagine 1367" descr="\\Ambientale2009\ATR\Cepav2\PMA BS-VR\08.Foto e schede punto\Acque sotterranee\Piezometri\2021-02\Pz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bientale2009\ATR\Cepav2\PMA BS-VR\08.Foto e schede punto\Acque sotterranee\Piezometri\2021-02\Pz 2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551637" w:rsidRPr="0022370E" w:rsidTr="005A38BF">
        <w:trPr>
          <w:trHeight w:val="3150"/>
          <w:jc w:val="center"/>
        </w:trPr>
        <w:tc>
          <w:tcPr>
            <w:tcW w:w="1288" w:type="pct"/>
            <w:shd w:val="clear" w:color="auto" w:fill="auto"/>
            <w:vAlign w:val="center"/>
          </w:tcPr>
          <w:p w:rsidR="00551637" w:rsidRPr="00A92D89" w:rsidRDefault="00551637" w:rsidP="005A38BF">
            <w:pPr>
              <w:pStyle w:val="Tabellacepav"/>
              <w:rPr>
                <w:b/>
              </w:rPr>
            </w:pPr>
            <w:r>
              <w:rPr>
                <w:b/>
              </w:rPr>
              <w:t>Fotografia aliquota metalli</w:t>
            </w:r>
          </w:p>
        </w:tc>
        <w:tc>
          <w:tcPr>
            <w:tcW w:w="3712" w:type="pct"/>
            <w:shd w:val="clear" w:color="auto" w:fill="auto"/>
            <w:vAlign w:val="center"/>
          </w:tcPr>
          <w:p w:rsidR="00551637" w:rsidRDefault="0073307B" w:rsidP="005A38BF">
            <w:pPr>
              <w:pStyle w:val="Tabellacepav"/>
              <w:rPr>
                <w:noProof/>
              </w:rPr>
            </w:pPr>
            <w:r>
              <w:rPr>
                <w:noProof/>
              </w:rPr>
              <w:drawing>
                <wp:inline distT="0" distB="0" distL="0" distR="0" wp14:anchorId="47096063" wp14:editId="4DC3890F">
                  <wp:extent cx="1619737" cy="2880000"/>
                  <wp:effectExtent l="0" t="0" r="0" b="0"/>
                  <wp:docPr id="1368" name="Immagine 1368" descr="\\Ambientale2009\ATR\Cepav2\PMA BS-VR\08.Foto e schede punto\Acque sotterranee\Piezometri\2021-02\Pz 2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bientale2009\ATR\Cepav2\PMA BS-VR\08.Foto e schede punto\Acque sotterranee\Piezometri\2021-02\Pz 21 torbidità.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551637" w:rsidRDefault="00551637" w:rsidP="00551637">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551637" w:rsidRPr="006F2496" w:rsidTr="005A38BF">
        <w:trPr>
          <w:trHeight w:val="207"/>
          <w:jc w:val="center"/>
        </w:trPr>
        <w:tc>
          <w:tcPr>
            <w:tcW w:w="5000" w:type="pct"/>
            <w:gridSpan w:val="2"/>
            <w:shd w:val="clear" w:color="auto" w:fill="D9D9D9" w:themeFill="background1" w:themeFillShade="D9"/>
            <w:vAlign w:val="center"/>
          </w:tcPr>
          <w:p w:rsidR="00551637" w:rsidRPr="006F2496" w:rsidRDefault="00551637" w:rsidP="005A38BF">
            <w:pPr>
              <w:pStyle w:val="Tabellacepav"/>
              <w:rPr>
                <w:b/>
                <w:color w:val="000000"/>
              </w:rPr>
            </w:pPr>
            <w:r w:rsidRPr="005F5634">
              <w:rPr>
                <w:b/>
              </w:rPr>
              <w:t>INDAGINI CHIMICO-FISICHE IN SITU E PRELIEVO CAMPIONI PER ANALISI DI LABORATORIO – PIEZOMETRI</w:t>
            </w:r>
          </w:p>
        </w:tc>
      </w:tr>
      <w:tr w:rsidR="00551637" w:rsidRPr="006F2496" w:rsidTr="005A38BF">
        <w:trPr>
          <w:trHeight w:val="207"/>
          <w:jc w:val="center"/>
        </w:trPr>
        <w:tc>
          <w:tcPr>
            <w:tcW w:w="1288" w:type="pct"/>
            <w:shd w:val="clear" w:color="auto" w:fill="auto"/>
            <w:vAlign w:val="center"/>
          </w:tcPr>
          <w:p w:rsidR="00551637" w:rsidRPr="006F2496" w:rsidRDefault="00551637" w:rsidP="005A38BF">
            <w:pPr>
              <w:pStyle w:val="Tabellacepav"/>
              <w:rPr>
                <w:b/>
              </w:rPr>
            </w:pPr>
            <w:r>
              <w:rPr>
                <w:b/>
              </w:rPr>
              <w:t>Codice punto</w:t>
            </w:r>
          </w:p>
        </w:tc>
        <w:tc>
          <w:tcPr>
            <w:tcW w:w="3712" w:type="pct"/>
            <w:shd w:val="clear" w:color="auto" w:fill="auto"/>
            <w:vAlign w:val="center"/>
          </w:tcPr>
          <w:p w:rsidR="00551637" w:rsidRPr="006F2496" w:rsidRDefault="00551637" w:rsidP="000A49F1">
            <w:pPr>
              <w:pStyle w:val="Tabellacepav"/>
              <w:rPr>
                <w:color w:val="000000"/>
              </w:rPr>
            </w:pPr>
            <w:r w:rsidRPr="00321AF8">
              <w:rPr>
                <w:b/>
                <w:szCs w:val="18"/>
              </w:rPr>
              <w:t>AV-</w:t>
            </w:r>
            <w:r>
              <w:rPr>
                <w:b/>
                <w:szCs w:val="18"/>
              </w:rPr>
              <w:t>LO-SO-2</w:t>
            </w:r>
            <w:r w:rsidR="000A49F1">
              <w:rPr>
                <w:b/>
                <w:szCs w:val="18"/>
              </w:rPr>
              <w:t>1</w:t>
            </w:r>
          </w:p>
        </w:tc>
      </w:tr>
      <w:tr w:rsidR="00551637" w:rsidRPr="0022370E" w:rsidTr="005A38BF">
        <w:trPr>
          <w:trHeight w:val="207"/>
          <w:jc w:val="center"/>
        </w:trPr>
        <w:tc>
          <w:tcPr>
            <w:tcW w:w="1288" w:type="pct"/>
            <w:shd w:val="clear" w:color="auto" w:fill="auto"/>
            <w:vAlign w:val="center"/>
          </w:tcPr>
          <w:p w:rsidR="00551637" w:rsidRPr="00321AF8" w:rsidRDefault="00551637" w:rsidP="005A38BF">
            <w:pPr>
              <w:pStyle w:val="Tabellacepav"/>
              <w:rPr>
                <w:b/>
              </w:rPr>
            </w:pPr>
            <w:r w:rsidRPr="00321AF8">
              <w:rPr>
                <w:b/>
              </w:rPr>
              <w:t>Data e ora</w:t>
            </w:r>
          </w:p>
        </w:tc>
        <w:tc>
          <w:tcPr>
            <w:tcW w:w="3712" w:type="pct"/>
            <w:shd w:val="clear" w:color="auto" w:fill="auto"/>
            <w:vAlign w:val="center"/>
          </w:tcPr>
          <w:p w:rsidR="00551637" w:rsidRPr="008B7E89" w:rsidRDefault="00551637" w:rsidP="000A49F1">
            <w:pPr>
              <w:pStyle w:val="Tabellacepav"/>
              <w:rPr>
                <w:highlight w:val="yellow"/>
              </w:rPr>
            </w:pPr>
            <w:r w:rsidRPr="00C92F01">
              <w:t>18/0</w:t>
            </w:r>
            <w:r>
              <w:t>3</w:t>
            </w:r>
            <w:r w:rsidRPr="00C92F01">
              <w:t xml:space="preserve">/2021 - </w:t>
            </w:r>
            <w:r w:rsidR="000A49F1">
              <w:t>1</w:t>
            </w:r>
            <w:r w:rsidRPr="00C92F01">
              <w:t>0.</w:t>
            </w:r>
            <w:r w:rsidR="000A49F1">
              <w:t>0</w:t>
            </w:r>
            <w:r w:rsidRPr="00C92F01">
              <w:t>0</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5C5EB2">
              <w:rPr>
                <w:b/>
              </w:rPr>
              <w:t>Presenza di lavorazioni</w:t>
            </w:r>
          </w:p>
        </w:tc>
        <w:tc>
          <w:tcPr>
            <w:tcW w:w="3712" w:type="pct"/>
            <w:shd w:val="clear" w:color="auto" w:fill="auto"/>
            <w:vAlign w:val="center"/>
          </w:tcPr>
          <w:p w:rsidR="00551637" w:rsidRPr="008B7E89" w:rsidRDefault="00551637" w:rsidP="005A38BF">
            <w:pPr>
              <w:pStyle w:val="Tabellacepav"/>
              <w:rPr>
                <w:highlight w:val="yellow"/>
              </w:rPr>
            </w:pPr>
            <w:r w:rsidRPr="00A458C2">
              <w:t>GA06: taglio alberi; cantierizzazione</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4C077A">
              <w:rPr>
                <w:b/>
              </w:rPr>
              <w:t>Temperatura aria (°C)</w:t>
            </w:r>
          </w:p>
        </w:tc>
        <w:tc>
          <w:tcPr>
            <w:tcW w:w="3712" w:type="pct"/>
            <w:shd w:val="clear" w:color="auto" w:fill="auto"/>
            <w:vAlign w:val="center"/>
          </w:tcPr>
          <w:p w:rsidR="00551637" w:rsidRPr="008B7E89" w:rsidRDefault="00551637" w:rsidP="005A38BF">
            <w:pPr>
              <w:pStyle w:val="Tabellacepav"/>
              <w:rPr>
                <w:highlight w:val="yellow"/>
              </w:rPr>
            </w:pPr>
            <w:r>
              <w:t>6</w:t>
            </w:r>
            <w:r w:rsidRPr="0079777B">
              <w:t xml:space="preserve"> °C</w:t>
            </w:r>
          </w:p>
        </w:tc>
      </w:tr>
      <w:tr w:rsidR="00551637" w:rsidRPr="00D44505"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551637" w:rsidRPr="008B7E89" w:rsidRDefault="00551637" w:rsidP="000A49F1">
            <w:pPr>
              <w:pStyle w:val="Tabellacepav"/>
              <w:rPr>
                <w:highlight w:val="yellow"/>
              </w:rPr>
            </w:pPr>
            <w:r>
              <w:t>Tab. 5.</w:t>
            </w:r>
            <w:r w:rsidR="000A49F1">
              <w:t>8</w:t>
            </w:r>
            <w:r w:rsidRPr="008B7E89">
              <w:t>.2</w:t>
            </w:r>
          </w:p>
        </w:tc>
      </w:tr>
      <w:tr w:rsidR="00551637" w:rsidRPr="0022370E" w:rsidTr="005A38BF">
        <w:trPr>
          <w:trHeight w:val="207"/>
          <w:jc w:val="center"/>
        </w:trPr>
        <w:tc>
          <w:tcPr>
            <w:tcW w:w="1288" w:type="pct"/>
            <w:shd w:val="clear" w:color="auto" w:fill="auto"/>
            <w:vAlign w:val="center"/>
          </w:tcPr>
          <w:p w:rsidR="00551637" w:rsidRDefault="00551637" w:rsidP="005A38BF">
            <w:pPr>
              <w:pStyle w:val="Tabellacepav"/>
              <w:rPr>
                <w:b/>
              </w:rPr>
            </w:pPr>
            <w:r>
              <w:rPr>
                <w:b/>
              </w:rPr>
              <w:t xml:space="preserve">Lettura freatimetrica </w:t>
            </w:r>
          </w:p>
          <w:p w:rsidR="00551637" w:rsidRPr="006F2496" w:rsidRDefault="00551637" w:rsidP="005A38BF">
            <w:pPr>
              <w:pStyle w:val="Tabellacepav"/>
              <w:rPr>
                <w:b/>
              </w:rPr>
            </w:pPr>
            <w:r>
              <w:rPr>
                <w:b/>
              </w:rPr>
              <w:t>(m p.c.)</w:t>
            </w:r>
          </w:p>
        </w:tc>
        <w:tc>
          <w:tcPr>
            <w:tcW w:w="3712" w:type="pct"/>
            <w:shd w:val="clear" w:color="auto" w:fill="auto"/>
            <w:vAlign w:val="center"/>
          </w:tcPr>
          <w:p w:rsidR="00551637" w:rsidRPr="00C92F01" w:rsidRDefault="00551637" w:rsidP="000A49F1">
            <w:pPr>
              <w:pStyle w:val="Tabellacepav"/>
              <w:rPr>
                <w:highlight w:val="yellow"/>
              </w:rPr>
            </w:pPr>
            <w:r w:rsidRPr="00C92F01">
              <w:t>-5</w:t>
            </w:r>
            <w:r w:rsidR="000A49F1">
              <w:t>5</w:t>
            </w:r>
            <w:r w:rsidRPr="00C92F01">
              <w:t>,</w:t>
            </w:r>
            <w:r w:rsidR="000A49F1">
              <w:t>71</w:t>
            </w:r>
            <w:r w:rsidRPr="00C92F01">
              <w:t xml:space="preserve"> m</w:t>
            </w:r>
          </w:p>
        </w:tc>
      </w:tr>
      <w:tr w:rsidR="00551637" w:rsidRPr="0022370E" w:rsidTr="005A38BF">
        <w:trPr>
          <w:trHeight w:val="207"/>
          <w:jc w:val="center"/>
        </w:trPr>
        <w:tc>
          <w:tcPr>
            <w:tcW w:w="1288" w:type="pct"/>
            <w:shd w:val="clear" w:color="auto" w:fill="auto"/>
            <w:vAlign w:val="center"/>
          </w:tcPr>
          <w:p w:rsidR="00551637" w:rsidRPr="00F176B1" w:rsidRDefault="00551637" w:rsidP="005A38BF">
            <w:pPr>
              <w:pStyle w:val="Tabellacepav"/>
              <w:rPr>
                <w:b/>
              </w:rPr>
            </w:pPr>
            <w:r w:rsidRPr="00F176B1">
              <w:rPr>
                <w:b/>
              </w:rPr>
              <w:t xml:space="preserve">Lettura freatimetrica </w:t>
            </w:r>
          </w:p>
          <w:p w:rsidR="00551637" w:rsidRDefault="00551637" w:rsidP="005A38BF">
            <w:pPr>
              <w:pStyle w:val="Tabellacepav"/>
              <w:rPr>
                <w:b/>
              </w:rPr>
            </w:pPr>
            <w:r w:rsidRPr="00F176B1">
              <w:rPr>
                <w:b/>
              </w:rPr>
              <w:t>(m s.l.m.)</w:t>
            </w:r>
          </w:p>
        </w:tc>
        <w:tc>
          <w:tcPr>
            <w:tcW w:w="3712" w:type="pct"/>
            <w:shd w:val="clear" w:color="auto" w:fill="auto"/>
            <w:vAlign w:val="center"/>
          </w:tcPr>
          <w:p w:rsidR="00551637" w:rsidRPr="00C92F01" w:rsidRDefault="00551637" w:rsidP="000A49F1">
            <w:pPr>
              <w:pStyle w:val="Tabellacepav"/>
              <w:rPr>
                <w:highlight w:val="yellow"/>
              </w:rPr>
            </w:pPr>
            <w:r w:rsidRPr="0079777B">
              <w:t>87,8</w:t>
            </w:r>
            <w:r w:rsidR="000A49F1">
              <w:t>4</w:t>
            </w:r>
            <w:r w:rsidRPr="0079777B">
              <w:t xml:space="preserve"> m</w:t>
            </w:r>
          </w:p>
        </w:tc>
      </w:tr>
      <w:tr w:rsidR="000A49F1" w:rsidRPr="0022370E" w:rsidTr="005A38BF">
        <w:trPr>
          <w:trHeight w:val="207"/>
          <w:jc w:val="center"/>
        </w:trPr>
        <w:tc>
          <w:tcPr>
            <w:tcW w:w="1288" w:type="pct"/>
            <w:shd w:val="clear" w:color="auto" w:fill="auto"/>
            <w:vAlign w:val="center"/>
          </w:tcPr>
          <w:p w:rsidR="000A49F1" w:rsidRDefault="000A49F1" w:rsidP="005A38BF">
            <w:pPr>
              <w:pStyle w:val="Tabellacepav"/>
              <w:rPr>
                <w:b/>
              </w:rPr>
            </w:pPr>
            <w:r>
              <w:rPr>
                <w:b/>
              </w:rPr>
              <w:t xml:space="preserve">Fondo piezometro </w:t>
            </w:r>
          </w:p>
          <w:p w:rsidR="000A49F1" w:rsidRDefault="000A49F1" w:rsidP="005A38BF">
            <w:pPr>
              <w:pStyle w:val="Tabellacepav"/>
              <w:rPr>
                <w:b/>
              </w:rPr>
            </w:pPr>
            <w:r>
              <w:rPr>
                <w:b/>
              </w:rPr>
              <w:t>(m p.c.)</w:t>
            </w:r>
          </w:p>
        </w:tc>
        <w:tc>
          <w:tcPr>
            <w:tcW w:w="3712" w:type="pct"/>
            <w:shd w:val="clear" w:color="auto" w:fill="auto"/>
            <w:vAlign w:val="center"/>
          </w:tcPr>
          <w:p w:rsidR="000A49F1" w:rsidRPr="008B7E89" w:rsidRDefault="000A49F1" w:rsidP="005A38BF">
            <w:pPr>
              <w:pStyle w:val="Tabellacepav"/>
              <w:rPr>
                <w:highlight w:val="yellow"/>
              </w:rPr>
            </w:pPr>
            <w:r w:rsidRPr="0080076A">
              <w:t>-</w:t>
            </w:r>
            <w:r>
              <w:t>70</w:t>
            </w:r>
            <w:r w:rsidRPr="0080076A">
              <w:t xml:space="preserve"> m</w:t>
            </w:r>
          </w:p>
        </w:tc>
      </w:tr>
      <w:tr w:rsidR="000A49F1" w:rsidRPr="0022370E" w:rsidTr="005A38BF">
        <w:trPr>
          <w:trHeight w:val="207"/>
          <w:jc w:val="center"/>
        </w:trPr>
        <w:tc>
          <w:tcPr>
            <w:tcW w:w="1288" w:type="pct"/>
            <w:shd w:val="clear" w:color="auto" w:fill="auto"/>
            <w:vAlign w:val="center"/>
          </w:tcPr>
          <w:p w:rsidR="000A49F1" w:rsidRDefault="000A49F1" w:rsidP="005A38BF">
            <w:pPr>
              <w:pStyle w:val="Tabellacepav"/>
              <w:rPr>
                <w:b/>
              </w:rPr>
            </w:pPr>
            <w:r>
              <w:rPr>
                <w:b/>
              </w:rPr>
              <w:t>Profondità pompa sommersa (m p.c.)</w:t>
            </w:r>
          </w:p>
        </w:tc>
        <w:tc>
          <w:tcPr>
            <w:tcW w:w="3712" w:type="pct"/>
            <w:shd w:val="clear" w:color="auto" w:fill="auto"/>
            <w:vAlign w:val="center"/>
          </w:tcPr>
          <w:p w:rsidR="000A49F1" w:rsidRPr="008B7E89" w:rsidRDefault="000A49F1" w:rsidP="005A38BF">
            <w:pPr>
              <w:pStyle w:val="Tabellacepav"/>
              <w:rPr>
                <w:highlight w:val="yellow"/>
              </w:rPr>
            </w:pPr>
            <w:r w:rsidRPr="0080076A">
              <w:t>-</w:t>
            </w:r>
            <w:r>
              <w:t>60</w:t>
            </w:r>
            <w:r w:rsidRPr="0080076A">
              <w:t xml:space="preserve"> m</w:t>
            </w:r>
          </w:p>
        </w:tc>
      </w:tr>
      <w:tr w:rsidR="00551637" w:rsidRPr="0022370E" w:rsidTr="005A38BF">
        <w:trPr>
          <w:trHeight w:val="20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spurgo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p>
        </w:tc>
      </w:tr>
      <w:tr w:rsidR="00551637" w:rsidRPr="0022370E" w:rsidTr="005A38BF">
        <w:trPr>
          <w:trHeight w:val="167"/>
          <w:jc w:val="center"/>
        </w:trPr>
        <w:tc>
          <w:tcPr>
            <w:tcW w:w="1288" w:type="pct"/>
            <w:shd w:val="clear" w:color="auto" w:fill="auto"/>
            <w:vAlign w:val="center"/>
          </w:tcPr>
          <w:p w:rsidR="00551637" w:rsidRPr="00E7414D" w:rsidRDefault="00551637" w:rsidP="005A38BF">
            <w:pPr>
              <w:pStyle w:val="Tabellacepav"/>
              <w:rPr>
                <w:b/>
              </w:rPr>
            </w:pPr>
            <w:r w:rsidRPr="00E7414D">
              <w:rPr>
                <w:b/>
              </w:rPr>
              <w:t>Portata di campionamento (l/min)</w:t>
            </w:r>
          </w:p>
        </w:tc>
        <w:tc>
          <w:tcPr>
            <w:tcW w:w="3712" w:type="pct"/>
            <w:shd w:val="clear" w:color="auto" w:fill="auto"/>
            <w:vAlign w:val="center"/>
          </w:tcPr>
          <w:p w:rsidR="00551637" w:rsidRPr="00E7414D" w:rsidRDefault="00551637" w:rsidP="005A38BF">
            <w:pPr>
              <w:pStyle w:val="Tabellacepav"/>
            </w:pPr>
            <w:r>
              <w:t>10</w:t>
            </w:r>
            <w:r w:rsidRPr="00E7414D">
              <w:t xml:space="preserve"> l/min</w:t>
            </w:r>
            <w:r>
              <w:t xml:space="preserve"> </w:t>
            </w:r>
            <w:r w:rsidRPr="0027047F">
              <w:t>(abbassata per campionamento COV)</w:t>
            </w:r>
          </w:p>
        </w:tc>
      </w:tr>
      <w:tr w:rsidR="00551637" w:rsidRPr="00D44505" w:rsidTr="005A38BF">
        <w:trPr>
          <w:trHeight w:val="207"/>
          <w:jc w:val="center"/>
        </w:trPr>
        <w:tc>
          <w:tcPr>
            <w:tcW w:w="1288" w:type="pct"/>
            <w:shd w:val="clear" w:color="auto" w:fill="auto"/>
            <w:vAlign w:val="center"/>
          </w:tcPr>
          <w:p w:rsidR="00551637" w:rsidRPr="00DA40B0" w:rsidRDefault="00551637" w:rsidP="005A38BF">
            <w:pPr>
              <w:pStyle w:val="Tabellacepav"/>
              <w:rPr>
                <w:b/>
              </w:rPr>
            </w:pPr>
            <w:r w:rsidRPr="00DA40B0">
              <w:rPr>
                <w:b/>
              </w:rPr>
              <w:lastRenderedPageBreak/>
              <w:t>pH</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Default="00551637" w:rsidP="005A38BF">
            <w:pPr>
              <w:pStyle w:val="Tabellacepav"/>
              <w:rPr>
                <w:b/>
              </w:rPr>
            </w:pPr>
            <w:r w:rsidRPr="00763BDB">
              <w:rPr>
                <w:b/>
              </w:rPr>
              <w:t xml:space="preserve">Ossigeno disciolto </w:t>
            </w:r>
          </w:p>
          <w:p w:rsidR="00551637" w:rsidRPr="00763BDB" w:rsidRDefault="00551637" w:rsidP="005A38BF">
            <w:pPr>
              <w:pStyle w:val="Tabellacepav"/>
              <w:rPr>
                <w:b/>
              </w:rPr>
            </w:pPr>
            <w:r w:rsidRPr="00763BDB">
              <w:rPr>
                <w:b/>
              </w:rPr>
              <w:t>(mg/l e %sat)</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Parametri da laboratorio</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.2</w:t>
            </w:r>
          </w:p>
        </w:tc>
      </w:tr>
      <w:tr w:rsidR="00551637" w:rsidRPr="00D44505" w:rsidTr="005A38BF">
        <w:trPr>
          <w:trHeight w:val="207"/>
          <w:jc w:val="center"/>
        </w:trPr>
        <w:tc>
          <w:tcPr>
            <w:tcW w:w="1288" w:type="pct"/>
            <w:shd w:val="clear" w:color="auto" w:fill="auto"/>
            <w:vAlign w:val="center"/>
          </w:tcPr>
          <w:p w:rsidR="00551637" w:rsidRPr="00E7204C" w:rsidRDefault="00551637" w:rsidP="005A38BF">
            <w:pPr>
              <w:pStyle w:val="Tabellacepav"/>
              <w:rPr>
                <w:b/>
                <w:highlight w:val="yellow"/>
              </w:rPr>
            </w:pPr>
            <w:r w:rsidRPr="00BD0348">
              <w:rPr>
                <w:b/>
              </w:rPr>
              <w:t>Valutazione e confronto VIP</w:t>
            </w:r>
          </w:p>
        </w:tc>
        <w:tc>
          <w:tcPr>
            <w:tcW w:w="3712" w:type="pct"/>
            <w:shd w:val="clear" w:color="auto" w:fill="auto"/>
            <w:vAlign w:val="center"/>
          </w:tcPr>
          <w:p w:rsidR="00551637" w:rsidRPr="008B7E89" w:rsidRDefault="000A49F1" w:rsidP="005A38BF">
            <w:pPr>
              <w:pStyle w:val="Tabellacepav"/>
              <w:rPr>
                <w:highlight w:val="yellow"/>
              </w:rPr>
            </w:pPr>
            <w:r>
              <w:t>Tab. 5.8</w:t>
            </w:r>
            <w:r w:rsidRPr="008B7E89">
              <w:t>.</w:t>
            </w:r>
            <w:r>
              <w:t>3</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Prelievo campioni per laboratorio</w:t>
            </w:r>
          </w:p>
        </w:tc>
        <w:tc>
          <w:tcPr>
            <w:tcW w:w="3712" w:type="pct"/>
            <w:shd w:val="clear" w:color="auto" w:fill="auto"/>
            <w:vAlign w:val="center"/>
          </w:tcPr>
          <w:p w:rsidR="00551637" w:rsidRPr="008B7E89" w:rsidRDefault="00551637" w:rsidP="005A38BF">
            <w:pPr>
              <w:pStyle w:val="Tabellacepav"/>
              <w:rPr>
                <w:highlight w:val="yellow"/>
              </w:rPr>
            </w:pPr>
            <w:r w:rsidRPr="008B7E89">
              <w:t>5 Bottiglie Vetro + 4 Vials + 2 Falcon</w:t>
            </w:r>
          </w:p>
        </w:tc>
      </w:tr>
      <w:tr w:rsidR="00551637" w:rsidRPr="008B7E89"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Filtrazione/acidificazione in situ</w:t>
            </w:r>
          </w:p>
        </w:tc>
        <w:tc>
          <w:tcPr>
            <w:tcW w:w="3712" w:type="pct"/>
            <w:shd w:val="clear" w:color="auto" w:fill="auto"/>
            <w:vAlign w:val="center"/>
          </w:tcPr>
          <w:p w:rsidR="00551637" w:rsidRPr="008B7E89" w:rsidRDefault="00551637" w:rsidP="005A38BF">
            <w:pPr>
              <w:pStyle w:val="Tabellacepav"/>
            </w:pPr>
            <w:r w:rsidRPr="00E10059">
              <w:t>Aliquota metalli filtrata e acidificata in campo</w:t>
            </w:r>
          </w:p>
        </w:tc>
      </w:tr>
      <w:tr w:rsidR="00551637" w:rsidRPr="0022370E" w:rsidTr="005A38BF">
        <w:trPr>
          <w:trHeight w:val="207"/>
          <w:jc w:val="center"/>
        </w:trPr>
        <w:tc>
          <w:tcPr>
            <w:tcW w:w="1288" w:type="pct"/>
            <w:shd w:val="clear" w:color="auto" w:fill="auto"/>
            <w:vAlign w:val="center"/>
          </w:tcPr>
          <w:p w:rsidR="00551637" w:rsidRPr="00763BDB" w:rsidRDefault="00551637" w:rsidP="005A38BF">
            <w:pPr>
              <w:pStyle w:val="Tabellacepav"/>
              <w:rPr>
                <w:b/>
              </w:rPr>
            </w:pPr>
            <w:r w:rsidRPr="00763BDB">
              <w:rPr>
                <w:b/>
              </w:rPr>
              <w:t>Campionatore utilizzato</w:t>
            </w:r>
          </w:p>
        </w:tc>
        <w:tc>
          <w:tcPr>
            <w:tcW w:w="3712" w:type="pct"/>
            <w:shd w:val="clear" w:color="auto" w:fill="auto"/>
            <w:vAlign w:val="center"/>
          </w:tcPr>
          <w:p w:rsidR="00551637" w:rsidRPr="008B7E89" w:rsidRDefault="00551637" w:rsidP="005A38BF">
            <w:pPr>
              <w:pStyle w:val="Tabellacepav"/>
              <w:rPr>
                <w:highlight w:val="yellow"/>
              </w:rPr>
            </w:pPr>
            <w:r w:rsidRPr="00A05ECC">
              <w:t>SC/433/01</w:t>
            </w:r>
            <w:r>
              <w:t xml:space="preserve"> </w:t>
            </w:r>
          </w:p>
        </w:tc>
      </w:tr>
      <w:tr w:rsidR="00551637" w:rsidRPr="0022370E" w:rsidTr="005A38BF">
        <w:trPr>
          <w:trHeight w:val="60"/>
          <w:jc w:val="center"/>
        </w:trPr>
        <w:tc>
          <w:tcPr>
            <w:tcW w:w="1288" w:type="pct"/>
            <w:shd w:val="clear" w:color="auto" w:fill="auto"/>
            <w:vAlign w:val="center"/>
          </w:tcPr>
          <w:p w:rsidR="00551637" w:rsidRPr="00E7414D" w:rsidRDefault="00551637" w:rsidP="005A38BF">
            <w:pPr>
              <w:pStyle w:val="Tabellacepav"/>
              <w:rPr>
                <w:b/>
              </w:rPr>
            </w:pPr>
            <w:r w:rsidRPr="00E7414D">
              <w:rPr>
                <w:b/>
              </w:rPr>
              <w:t>Note</w:t>
            </w:r>
          </w:p>
        </w:tc>
        <w:tc>
          <w:tcPr>
            <w:tcW w:w="3712" w:type="pct"/>
            <w:shd w:val="clear" w:color="auto" w:fill="auto"/>
            <w:vAlign w:val="center"/>
          </w:tcPr>
          <w:p w:rsidR="00551637" w:rsidRPr="00E7414D" w:rsidRDefault="00551637" w:rsidP="005A38BF">
            <w:pPr>
              <w:pStyle w:val="Tabellacepav"/>
            </w:pPr>
            <w:r w:rsidRPr="00E7414D">
              <w:t xml:space="preserve">/ </w:t>
            </w:r>
          </w:p>
        </w:tc>
      </w:tr>
      <w:tr w:rsidR="00551637" w:rsidRPr="0022370E" w:rsidTr="005A38BF">
        <w:trPr>
          <w:trHeight w:val="207"/>
          <w:jc w:val="center"/>
        </w:trPr>
        <w:tc>
          <w:tcPr>
            <w:tcW w:w="1288" w:type="pct"/>
            <w:shd w:val="clear" w:color="auto" w:fill="auto"/>
            <w:vAlign w:val="center"/>
          </w:tcPr>
          <w:p w:rsidR="00551637" w:rsidRPr="006F2496" w:rsidRDefault="00551637" w:rsidP="005A38BF">
            <w:pPr>
              <w:pStyle w:val="Tabellacepav"/>
              <w:rPr>
                <w:b/>
              </w:rPr>
            </w:pPr>
            <w:r w:rsidRPr="006F2496">
              <w:rPr>
                <w:b/>
              </w:rPr>
              <w:t>Operatori</w:t>
            </w:r>
          </w:p>
        </w:tc>
        <w:tc>
          <w:tcPr>
            <w:tcW w:w="3712" w:type="pct"/>
            <w:shd w:val="clear" w:color="auto" w:fill="auto"/>
            <w:vAlign w:val="center"/>
          </w:tcPr>
          <w:p w:rsidR="00551637" w:rsidRPr="008B7E89" w:rsidRDefault="00551637" w:rsidP="005A38BF">
            <w:pPr>
              <w:pStyle w:val="Tabellacepav"/>
              <w:rPr>
                <w:highlight w:val="yellow"/>
              </w:rPr>
            </w:pPr>
            <w:r w:rsidRPr="0080076A">
              <w:t>T. Faye</w:t>
            </w:r>
          </w:p>
        </w:tc>
      </w:tr>
      <w:tr w:rsidR="00551637" w:rsidRPr="0022370E" w:rsidTr="005A38BF">
        <w:trPr>
          <w:trHeight w:val="2396"/>
          <w:jc w:val="center"/>
        </w:trPr>
        <w:tc>
          <w:tcPr>
            <w:tcW w:w="1288" w:type="pct"/>
            <w:shd w:val="clear" w:color="auto" w:fill="auto"/>
            <w:vAlign w:val="center"/>
          </w:tcPr>
          <w:p w:rsidR="00551637" w:rsidRPr="00A92D89" w:rsidRDefault="00551637" w:rsidP="005A38BF">
            <w:pPr>
              <w:pStyle w:val="Tabellacepav"/>
              <w:rPr>
                <w:b/>
              </w:rPr>
            </w:pPr>
            <w:r w:rsidRPr="00A92D89">
              <w:rPr>
                <w:b/>
              </w:rPr>
              <w:t>Fotografia</w:t>
            </w:r>
          </w:p>
        </w:tc>
        <w:tc>
          <w:tcPr>
            <w:tcW w:w="3712" w:type="pct"/>
            <w:shd w:val="clear" w:color="auto" w:fill="auto"/>
            <w:vAlign w:val="center"/>
          </w:tcPr>
          <w:p w:rsidR="00551637" w:rsidRPr="0022370E" w:rsidRDefault="0073307B" w:rsidP="005A38BF">
            <w:pPr>
              <w:pStyle w:val="Tabellacepav"/>
              <w:rPr>
                <w:highlight w:val="yellow"/>
              </w:rPr>
            </w:pPr>
            <w:r>
              <w:rPr>
                <w:noProof/>
              </w:rPr>
              <w:drawing>
                <wp:inline distT="0" distB="0" distL="0" distR="0" wp14:anchorId="616DEF25" wp14:editId="517C5175">
                  <wp:extent cx="3199583" cy="1800000"/>
                  <wp:effectExtent l="0" t="0" r="1270" b="0"/>
                  <wp:docPr id="1369" name="Immagine 1369" descr="\\Ambientale2009\ATR\Cepav2\PMA BS-VR\08.Foto e schede punto\Acque sotterranee\Piezometri\2021-03\Pz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bientale2009\ATR\Cepav2\PMA BS-VR\08.Foto e schede punto\Acque sotterranee\Piezometri\2021-03\Pz 2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551637" w:rsidRPr="0022370E" w:rsidTr="005A38BF">
        <w:trPr>
          <w:trHeight w:val="3150"/>
          <w:jc w:val="center"/>
        </w:trPr>
        <w:tc>
          <w:tcPr>
            <w:tcW w:w="1288" w:type="pct"/>
            <w:shd w:val="clear" w:color="auto" w:fill="auto"/>
            <w:vAlign w:val="center"/>
          </w:tcPr>
          <w:p w:rsidR="00551637" w:rsidRPr="00A92D89" w:rsidRDefault="00551637" w:rsidP="005A38BF">
            <w:pPr>
              <w:pStyle w:val="Tabellacepav"/>
              <w:rPr>
                <w:b/>
              </w:rPr>
            </w:pPr>
            <w:r>
              <w:rPr>
                <w:b/>
              </w:rPr>
              <w:t>Fotografia aliquota metalli</w:t>
            </w:r>
          </w:p>
        </w:tc>
        <w:tc>
          <w:tcPr>
            <w:tcW w:w="3712" w:type="pct"/>
            <w:shd w:val="clear" w:color="auto" w:fill="auto"/>
            <w:vAlign w:val="center"/>
          </w:tcPr>
          <w:p w:rsidR="00551637" w:rsidRDefault="0073307B" w:rsidP="005A38BF">
            <w:pPr>
              <w:pStyle w:val="Tabellacepav"/>
              <w:rPr>
                <w:noProof/>
              </w:rPr>
            </w:pPr>
            <w:r>
              <w:rPr>
                <w:noProof/>
              </w:rPr>
              <w:drawing>
                <wp:inline distT="0" distB="0" distL="0" distR="0" wp14:anchorId="294DC860" wp14:editId="280CE0AB">
                  <wp:extent cx="1620211" cy="2880000"/>
                  <wp:effectExtent l="0" t="0" r="0" b="0"/>
                  <wp:docPr id="1370" name="Immagine 1370" descr="\\Ambientale2009\ATR\Cepav2\PMA BS-VR\08.Foto e schede punto\Acque sotterranee\Piezometri\2021-03\Pz 2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bientale2009\ATR\Cepav2\PMA BS-VR\08.Foto e schede punto\Acque sotterranee\Piezometri\2021-03\Pz 21 torbidità.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551637" w:rsidRDefault="00551637" w:rsidP="00551637">
      <w:pPr>
        <w:ind w:right="141"/>
        <w:jc w:val="center"/>
        <w:rPr>
          <w:rFonts w:ascii="Calibri" w:hAnsi="Calibri"/>
          <w:b/>
          <w:sz w:val="18"/>
          <w:szCs w:val="22"/>
          <w:lang w:val="it-IT"/>
        </w:rPr>
      </w:pPr>
    </w:p>
    <w:p w:rsidR="00551637" w:rsidRDefault="00551637" w:rsidP="00551637">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sidR="000A49F1">
        <w:rPr>
          <w:rFonts w:ascii="Calibri" w:hAnsi="Calibri"/>
          <w:b/>
          <w:sz w:val="18"/>
          <w:szCs w:val="22"/>
          <w:lang w:val="it-IT"/>
        </w:rPr>
        <w:t>8</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AV-LO-SO-2</w:t>
      </w:r>
      <w:r w:rsidR="000A49F1">
        <w:rPr>
          <w:rFonts w:ascii="Calibri" w:hAnsi="Calibri"/>
          <w:b/>
          <w:sz w:val="18"/>
          <w:lang w:val="it-IT"/>
        </w:rPr>
        <w:t>1</w:t>
      </w:r>
    </w:p>
    <w:p w:rsidR="00551637" w:rsidRDefault="00551637" w:rsidP="00551637">
      <w:pPr>
        <w:ind w:right="141"/>
        <w:jc w:val="center"/>
        <w:rPr>
          <w:rFonts w:ascii="Calibri" w:hAnsi="Calibri"/>
          <w:b/>
          <w:sz w:val="18"/>
          <w:lang w:val="it-IT"/>
        </w:rPr>
      </w:pPr>
    </w:p>
    <w:p w:rsidR="00551637" w:rsidRDefault="00551637" w:rsidP="00551637">
      <w:pPr>
        <w:ind w:right="141"/>
        <w:jc w:val="center"/>
        <w:rPr>
          <w:rFonts w:ascii="Calibri" w:hAnsi="Calibri"/>
          <w:b/>
          <w:sz w:val="18"/>
          <w:lang w:val="it-IT"/>
        </w:rPr>
      </w:pPr>
    </w:p>
    <w:p w:rsidR="00551637" w:rsidRDefault="00551637" w:rsidP="00551637">
      <w:pPr>
        <w:ind w:right="141"/>
        <w:jc w:val="center"/>
        <w:rPr>
          <w:rFonts w:ascii="Calibri" w:hAnsi="Calibri"/>
          <w:b/>
          <w:sz w:val="18"/>
          <w:lang w:val="it-IT"/>
        </w:rPr>
      </w:pPr>
    </w:p>
    <w:p w:rsidR="00551637" w:rsidRDefault="00551637" w:rsidP="00551637">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551637" w:rsidRPr="006F2496" w:rsidTr="005A38BF">
        <w:trPr>
          <w:trHeight w:val="659"/>
          <w:tblHeader/>
          <w:jc w:val="center"/>
        </w:trPr>
        <w:tc>
          <w:tcPr>
            <w:tcW w:w="1873" w:type="dxa"/>
            <w:shd w:val="clear" w:color="auto" w:fill="D9D9D9" w:themeFill="background1" w:themeFillShade="D9"/>
            <w:vAlign w:val="center"/>
          </w:tcPr>
          <w:p w:rsidR="00551637" w:rsidRPr="006F2496" w:rsidRDefault="00551637" w:rsidP="005A38BF">
            <w:pPr>
              <w:pStyle w:val="NormaleBS-TG"/>
              <w:spacing w:line="240" w:lineRule="auto"/>
              <w:jc w:val="center"/>
              <w:rPr>
                <w:sz w:val="16"/>
                <w:szCs w:val="16"/>
              </w:rPr>
            </w:pPr>
            <w:r w:rsidRPr="006F2496">
              <w:rPr>
                <w:b/>
                <w:bCs/>
                <w:color w:val="000000"/>
                <w:szCs w:val="24"/>
              </w:rPr>
              <w:lastRenderedPageBreak/>
              <w:t>Parametri</w:t>
            </w:r>
          </w:p>
        </w:tc>
        <w:tc>
          <w:tcPr>
            <w:tcW w:w="1075" w:type="dxa"/>
            <w:shd w:val="clear" w:color="auto" w:fill="D9D9D9" w:themeFill="background1" w:themeFillShade="D9"/>
            <w:vAlign w:val="center"/>
          </w:tcPr>
          <w:p w:rsidR="00551637" w:rsidRPr="006F2496" w:rsidRDefault="00551637" w:rsidP="005A38BF">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551637" w:rsidRPr="006F2496" w:rsidRDefault="00551637" w:rsidP="005A38BF">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551637" w:rsidRPr="006F2496" w:rsidRDefault="00551637" w:rsidP="005A38BF">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551637" w:rsidRPr="00A85A96" w:rsidRDefault="00551637"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551637" w:rsidRPr="00FE3634" w:rsidRDefault="00551637" w:rsidP="005A38BF">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551637" w:rsidRPr="00A85A96" w:rsidRDefault="00551637"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551637" w:rsidRPr="00FE3634" w:rsidRDefault="00551637" w:rsidP="005A38BF">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551637" w:rsidRPr="00A85A96" w:rsidRDefault="00551637"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551637" w:rsidRPr="00FE3634" w:rsidRDefault="00551637" w:rsidP="005A38BF">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15,7</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16</w:t>
            </w:r>
            <w:r>
              <w:rPr>
                <w:rFonts w:ascii="Calibri" w:hAnsi="Calibri"/>
                <w:color w:val="000000"/>
                <w:sz w:val="16"/>
                <w:szCs w:val="16"/>
              </w:rPr>
              <w:t>,0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16,9</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7,3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7,2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7,3</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4,9</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5,1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5,2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296</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310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318</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5</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599</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511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576</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120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125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76</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6,61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5,67</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6,74</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67,9</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58,7</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70,6</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5</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83,7</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73,8</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85,3</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0.5</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20</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26,9</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27,2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23,7</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5</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4E4941" w:rsidRPr="004232D6" w:rsidRDefault="004E4941"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1,3</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2</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8,9</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7,9</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6,6</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10</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0.04</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0.04</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0.04</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20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18</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18</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16</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24</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26</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26</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30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30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30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30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4E4941" w:rsidRPr="004232D6" w:rsidRDefault="004E4941"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4E4941" w:rsidRPr="004232D6" w:rsidRDefault="004E4941"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4E4941" w:rsidRPr="004232D6" w:rsidRDefault="004E4941" w:rsidP="005A38BF">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4E4941" w:rsidRPr="004232D6" w:rsidRDefault="004E4941"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0.005</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4E4941" w:rsidRPr="004232D6" w:rsidRDefault="004E4941" w:rsidP="005A38BF">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4E4941" w:rsidRPr="004232D6" w:rsidRDefault="004E4941"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0,03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0,03</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0,02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0.05</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0.3</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0.3</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0.005</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0,3</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Tetracloroetilene</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39729D" w:rsidRDefault="004E4941">
            <w:pPr>
              <w:jc w:val="center"/>
              <w:rPr>
                <w:rFonts w:ascii="Calibri" w:hAnsi="Calibri"/>
                <w:color w:val="FF0000"/>
                <w:sz w:val="16"/>
                <w:szCs w:val="16"/>
              </w:rPr>
            </w:pPr>
            <w:r w:rsidRPr="0039729D">
              <w:rPr>
                <w:rFonts w:ascii="Calibri" w:hAnsi="Calibri"/>
                <w:color w:val="FF0000"/>
                <w:sz w:val="16"/>
                <w:szCs w:val="16"/>
              </w:rPr>
              <w:t>3,5</w:t>
            </w:r>
          </w:p>
        </w:tc>
        <w:tc>
          <w:tcPr>
            <w:tcW w:w="1740" w:type="dxa"/>
            <w:vAlign w:val="center"/>
          </w:tcPr>
          <w:p w:rsidR="004E4941" w:rsidRPr="0039729D" w:rsidRDefault="004E4941">
            <w:pPr>
              <w:jc w:val="center"/>
              <w:rPr>
                <w:rFonts w:ascii="Calibri" w:hAnsi="Calibri"/>
                <w:color w:val="FF0000"/>
                <w:sz w:val="16"/>
                <w:szCs w:val="16"/>
              </w:rPr>
            </w:pPr>
            <w:r w:rsidRPr="0039729D">
              <w:rPr>
                <w:rFonts w:ascii="Calibri" w:hAnsi="Calibri"/>
                <w:color w:val="FF0000"/>
                <w:sz w:val="16"/>
                <w:szCs w:val="16"/>
              </w:rPr>
              <w:t>2,5</w:t>
            </w:r>
          </w:p>
        </w:tc>
        <w:tc>
          <w:tcPr>
            <w:tcW w:w="1662" w:type="dxa"/>
            <w:vAlign w:val="center"/>
          </w:tcPr>
          <w:p w:rsidR="004E4941" w:rsidRPr="0039729D" w:rsidRDefault="004E4941">
            <w:pPr>
              <w:jc w:val="center"/>
              <w:rPr>
                <w:rFonts w:ascii="Calibri" w:hAnsi="Calibri"/>
                <w:color w:val="FF0000"/>
                <w:sz w:val="16"/>
                <w:szCs w:val="16"/>
              </w:rPr>
            </w:pPr>
            <w:r w:rsidRPr="0039729D">
              <w:rPr>
                <w:rFonts w:ascii="Calibri" w:hAnsi="Calibri"/>
                <w:color w:val="FF0000"/>
                <w:sz w:val="16"/>
                <w:szCs w:val="16"/>
              </w:rPr>
              <w:t>2,7</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3,8</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2,7</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2,8</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0.50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0.50</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0.50</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0.50</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0,02</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0,01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0.02</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0.02</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0.02</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0.001</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0.001</w:t>
            </w:r>
          </w:p>
        </w:tc>
      </w:tr>
      <w:tr w:rsidR="004E4941" w:rsidRPr="006F2496" w:rsidTr="005A38BF">
        <w:trPr>
          <w:jc w:val="center"/>
        </w:trPr>
        <w:tc>
          <w:tcPr>
            <w:tcW w:w="1873" w:type="dxa"/>
            <w:vAlign w:val="center"/>
          </w:tcPr>
          <w:p w:rsidR="004E4941" w:rsidRPr="004232D6" w:rsidRDefault="004E4941"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4E4941" w:rsidRPr="004232D6" w:rsidRDefault="004E4941"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740" w:type="dxa"/>
            <w:vAlign w:val="center"/>
          </w:tcPr>
          <w:p w:rsidR="004E4941" w:rsidRPr="00FE5E4F" w:rsidRDefault="004E4941">
            <w:pPr>
              <w:jc w:val="center"/>
              <w:rPr>
                <w:rFonts w:ascii="Calibri" w:hAnsi="Calibri"/>
                <w:color w:val="000000"/>
                <w:sz w:val="16"/>
                <w:szCs w:val="16"/>
              </w:rPr>
            </w:pPr>
            <w:r w:rsidRPr="00FE5E4F">
              <w:rPr>
                <w:rFonts w:ascii="Calibri" w:hAnsi="Calibri"/>
                <w:color w:val="000000"/>
                <w:sz w:val="16"/>
                <w:szCs w:val="16"/>
              </w:rPr>
              <w:t>&lt; 0.005</w:t>
            </w:r>
          </w:p>
        </w:tc>
        <w:tc>
          <w:tcPr>
            <w:tcW w:w="1662" w:type="dxa"/>
            <w:vAlign w:val="center"/>
          </w:tcPr>
          <w:p w:rsidR="004E4941" w:rsidRPr="004E4941" w:rsidRDefault="004E4941">
            <w:pPr>
              <w:jc w:val="center"/>
              <w:rPr>
                <w:rFonts w:ascii="Calibri" w:hAnsi="Calibri"/>
                <w:color w:val="000000"/>
                <w:sz w:val="16"/>
                <w:szCs w:val="16"/>
              </w:rPr>
            </w:pPr>
            <w:r w:rsidRPr="004E4941">
              <w:rPr>
                <w:rFonts w:ascii="Calibri" w:hAnsi="Calibri"/>
                <w:color w:val="000000"/>
                <w:sz w:val="16"/>
                <w:szCs w:val="16"/>
              </w:rPr>
              <w:t>&lt; 0.005</w:t>
            </w:r>
          </w:p>
        </w:tc>
      </w:tr>
      <w:tr w:rsidR="00551637" w:rsidRPr="006F2496" w:rsidTr="005A38BF">
        <w:trPr>
          <w:jc w:val="center"/>
        </w:trPr>
        <w:tc>
          <w:tcPr>
            <w:tcW w:w="1873" w:type="dxa"/>
            <w:vAlign w:val="center"/>
          </w:tcPr>
          <w:p w:rsidR="00551637" w:rsidRPr="006F2496" w:rsidRDefault="00551637" w:rsidP="005A38BF">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551637" w:rsidRPr="006F2496" w:rsidRDefault="00551637" w:rsidP="005A38BF">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551637" w:rsidRPr="006F2496" w:rsidRDefault="00551637" w:rsidP="005A38BF">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551637" w:rsidRPr="00B644ED" w:rsidRDefault="00551637" w:rsidP="005A38BF">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551637" w:rsidRDefault="00551637" w:rsidP="005A38BF">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551637" w:rsidRPr="00B644ED" w:rsidRDefault="00551637" w:rsidP="005A38BF">
            <w:pPr>
              <w:jc w:val="center"/>
              <w:rPr>
                <w:rFonts w:ascii="Calibri" w:hAnsi="Calibri"/>
                <w:color w:val="000000"/>
                <w:sz w:val="16"/>
                <w:szCs w:val="16"/>
              </w:rPr>
            </w:pPr>
            <w:r w:rsidRPr="008F226E">
              <w:rPr>
                <w:rFonts w:ascii="Calibri" w:hAnsi="Calibri"/>
                <w:color w:val="000000"/>
                <w:sz w:val="16"/>
                <w:szCs w:val="16"/>
              </w:rPr>
              <w:t>&lt; 0.05</w:t>
            </w:r>
          </w:p>
        </w:tc>
      </w:tr>
      <w:tr w:rsidR="00551637" w:rsidRPr="006F2496" w:rsidTr="005A38BF">
        <w:trPr>
          <w:jc w:val="center"/>
        </w:trPr>
        <w:tc>
          <w:tcPr>
            <w:tcW w:w="1873" w:type="dxa"/>
            <w:vAlign w:val="center"/>
          </w:tcPr>
          <w:p w:rsidR="00551637" w:rsidRPr="006F2496" w:rsidRDefault="00551637" w:rsidP="005A38BF">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551637" w:rsidRPr="006F2496" w:rsidRDefault="00551637" w:rsidP="005A38BF">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551637" w:rsidRPr="006F2496" w:rsidRDefault="00551637" w:rsidP="005A38BF">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551637" w:rsidRPr="00B644ED" w:rsidRDefault="00551637" w:rsidP="005A38BF">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551637" w:rsidRDefault="00551637" w:rsidP="005A38BF">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551637" w:rsidRPr="00B644ED" w:rsidRDefault="00551637" w:rsidP="005A38BF">
            <w:pPr>
              <w:jc w:val="center"/>
              <w:rPr>
                <w:rFonts w:ascii="Calibri" w:hAnsi="Calibri"/>
                <w:color w:val="000000"/>
                <w:sz w:val="16"/>
                <w:szCs w:val="16"/>
              </w:rPr>
            </w:pPr>
            <w:r w:rsidRPr="00AF3EE3">
              <w:rPr>
                <w:rFonts w:ascii="Calibri" w:hAnsi="Calibri"/>
                <w:color w:val="000000"/>
                <w:sz w:val="16"/>
                <w:szCs w:val="16"/>
              </w:rPr>
              <w:t>&lt; 0.05</w:t>
            </w:r>
          </w:p>
        </w:tc>
      </w:tr>
    </w:tbl>
    <w:p w:rsidR="00551637" w:rsidRDefault="00551637" w:rsidP="00551637">
      <w:pPr>
        <w:ind w:right="141"/>
        <w:jc w:val="center"/>
        <w:rPr>
          <w:rFonts w:ascii="Calibri" w:hAnsi="Calibri"/>
          <w:b/>
          <w:sz w:val="18"/>
          <w:szCs w:val="22"/>
          <w:lang w:val="it-IT"/>
        </w:rPr>
      </w:pPr>
    </w:p>
    <w:p w:rsidR="00551637" w:rsidRPr="006A3D0C" w:rsidRDefault="00551637" w:rsidP="00551637">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FE5E4F">
        <w:rPr>
          <w:rFonts w:ascii="Calibri" w:hAnsi="Calibri"/>
          <w:b/>
          <w:sz w:val="18"/>
          <w:szCs w:val="22"/>
          <w:lang w:val="it-IT"/>
        </w:rPr>
        <w:t>8</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AV-LO-SO-2</w:t>
      </w:r>
      <w:r w:rsidR="00FE5E4F">
        <w:rPr>
          <w:rFonts w:ascii="Calibri" w:hAnsi="Calibri"/>
          <w:b/>
          <w:sz w:val="18"/>
          <w:lang w:val="it-IT"/>
        </w:rPr>
        <w:t>1</w:t>
      </w:r>
    </w:p>
    <w:p w:rsidR="00551637" w:rsidRDefault="00551637" w:rsidP="00551637">
      <w:pPr>
        <w:ind w:right="141"/>
        <w:jc w:val="center"/>
        <w:rPr>
          <w:rFonts w:ascii="Calibri" w:hAnsi="Calibri"/>
          <w:sz w:val="22"/>
          <w:szCs w:val="22"/>
          <w:lang w:val="it-IT" w:eastAsia="en-US"/>
        </w:rPr>
      </w:pPr>
    </w:p>
    <w:p w:rsidR="00551637" w:rsidRPr="00F54139" w:rsidRDefault="00551637" w:rsidP="00551637">
      <w:pPr>
        <w:spacing w:after="60" w:line="288" w:lineRule="auto"/>
        <w:ind w:right="142"/>
        <w:contextualSpacing/>
        <w:jc w:val="both"/>
        <w:rPr>
          <w:rFonts w:ascii="Calibri" w:hAnsi="Calibri"/>
          <w:sz w:val="22"/>
          <w:szCs w:val="22"/>
          <w:lang w:val="it-IT" w:eastAsia="en-US"/>
        </w:rPr>
      </w:pPr>
      <w:r w:rsidRPr="00F54139">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54139">
        <w:rPr>
          <w:rFonts w:ascii="Calibri" w:hAnsi="Calibri"/>
          <w:i/>
          <w:sz w:val="22"/>
          <w:szCs w:val="22"/>
          <w:lang w:val="it-IT" w:eastAsia="en-US"/>
        </w:rPr>
        <w:t>Tetracloroetilene</w:t>
      </w:r>
      <w:r>
        <w:rPr>
          <w:rFonts w:ascii="Calibri" w:hAnsi="Calibri"/>
          <w:i/>
          <w:sz w:val="22"/>
          <w:szCs w:val="22"/>
          <w:lang w:val="it-IT" w:eastAsia="en-US"/>
        </w:rPr>
        <w:t xml:space="preserve">, </w:t>
      </w:r>
      <w:r>
        <w:rPr>
          <w:rFonts w:ascii="Calibri" w:hAnsi="Calibri"/>
          <w:sz w:val="22"/>
          <w:szCs w:val="22"/>
          <w:lang w:val="it-IT" w:eastAsia="en-US"/>
        </w:rPr>
        <w:t xml:space="preserve">risultato superiore ai limiti normativi in tutte le campagne di misura. Si ricorda che il parametro in oggetto era già stato rilevato nel piezometro </w:t>
      </w:r>
      <w:r w:rsidRPr="00221FAE">
        <w:rPr>
          <w:rFonts w:ascii="Calibri" w:hAnsi="Calibri"/>
          <w:sz w:val="22"/>
          <w:szCs w:val="22"/>
          <w:lang w:val="it-IT" w:eastAsia="en-US"/>
        </w:rPr>
        <w:t>AV-LO-SO-2</w:t>
      </w:r>
      <w:r w:rsidR="00FE5E4F">
        <w:rPr>
          <w:rFonts w:ascii="Calibri" w:hAnsi="Calibri"/>
          <w:sz w:val="22"/>
          <w:szCs w:val="22"/>
          <w:lang w:val="it-IT" w:eastAsia="en-US"/>
        </w:rPr>
        <w:t>1</w:t>
      </w:r>
      <w:r>
        <w:rPr>
          <w:rFonts w:ascii="Calibri" w:hAnsi="Calibri"/>
          <w:sz w:val="22"/>
          <w:szCs w:val="22"/>
          <w:lang w:val="it-IT" w:eastAsia="en-US"/>
        </w:rPr>
        <w:t xml:space="preserve"> durante le campagne fase </w:t>
      </w:r>
      <w:r w:rsidRPr="001B1B7B">
        <w:rPr>
          <w:rFonts w:ascii="Calibri" w:hAnsi="Calibri"/>
          <w:i/>
          <w:sz w:val="22"/>
          <w:szCs w:val="22"/>
          <w:lang w:val="it-IT" w:eastAsia="en-US"/>
        </w:rPr>
        <w:t>Ante Operam</w:t>
      </w:r>
      <w:r>
        <w:rPr>
          <w:rFonts w:ascii="Calibri" w:hAnsi="Calibri"/>
          <w:sz w:val="22"/>
          <w:szCs w:val="22"/>
          <w:lang w:val="it-IT" w:eastAsia="en-US"/>
        </w:rPr>
        <w:t>, in concentrazioni superiori al limite di legge.</w:t>
      </w:r>
    </w:p>
    <w:p w:rsidR="00551637" w:rsidRDefault="00551637" w:rsidP="00551637">
      <w:pPr>
        <w:ind w:right="141"/>
        <w:jc w:val="center"/>
        <w:rPr>
          <w:rFonts w:ascii="Calibri" w:hAnsi="Calibri"/>
          <w:sz w:val="22"/>
          <w:szCs w:val="22"/>
          <w:lang w:val="it-IT" w:eastAsia="en-US"/>
        </w:rPr>
      </w:pPr>
    </w:p>
    <w:p w:rsidR="00551637" w:rsidRPr="002D38F4" w:rsidRDefault="00551637" w:rsidP="00551637">
      <w:pPr>
        <w:pStyle w:val="Titolo3"/>
        <w:keepNext w:val="0"/>
        <w:numPr>
          <w:ilvl w:val="2"/>
          <w:numId w:val="20"/>
        </w:numPr>
        <w:overflowPunct w:val="0"/>
        <w:autoSpaceDE w:val="0"/>
        <w:autoSpaceDN w:val="0"/>
        <w:adjustRightInd w:val="0"/>
        <w:spacing w:after="240"/>
        <w:ind w:right="567"/>
        <w:textAlignment w:val="baseline"/>
      </w:pPr>
      <w:bookmarkStart w:id="49" w:name="_Toc70349396"/>
      <w:r w:rsidRPr="002D38F4">
        <w:t>Confronto dei risultati tra le stazioni di monte e valle</w:t>
      </w:r>
      <w:bookmarkEnd w:id="49"/>
    </w:p>
    <w:p w:rsidR="00551637" w:rsidRDefault="00551637" w:rsidP="00551637">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221FAE">
        <w:rPr>
          <w:rFonts w:ascii="Calibri" w:hAnsi="Calibri"/>
          <w:sz w:val="22"/>
          <w:szCs w:val="22"/>
          <w:lang w:val="it-IT" w:eastAsia="en-US"/>
        </w:rPr>
        <w:t>n considerazione delle conclusion</w:t>
      </w:r>
      <w:r>
        <w:rPr>
          <w:rFonts w:ascii="Calibri" w:hAnsi="Calibri"/>
          <w:sz w:val="22"/>
          <w:szCs w:val="22"/>
          <w:lang w:val="it-IT" w:eastAsia="en-US"/>
        </w:rPr>
        <w:t>i</w:t>
      </w:r>
      <w:r w:rsidRPr="00221FAE">
        <w:rPr>
          <w:rFonts w:ascii="Calibri" w:hAnsi="Calibri"/>
          <w:sz w:val="22"/>
          <w:szCs w:val="22"/>
          <w:lang w:val="it-IT" w:eastAsia="en-US"/>
        </w:rPr>
        <w:t xml:space="preserve"> tratte nell’aggiornamento dello studio idrogeologico ed idrochimico del settem</w:t>
      </w:r>
      <w:r>
        <w:rPr>
          <w:rFonts w:ascii="Calibri" w:hAnsi="Calibri"/>
          <w:sz w:val="22"/>
          <w:szCs w:val="22"/>
          <w:lang w:val="it-IT" w:eastAsia="en-US"/>
        </w:rPr>
        <w:t>bre 2020 (</w:t>
      </w:r>
      <w:r w:rsidRPr="00221FAE">
        <w:rPr>
          <w:rFonts w:ascii="Calibri" w:hAnsi="Calibri"/>
          <w:sz w:val="22"/>
          <w:szCs w:val="22"/>
          <w:lang w:val="it-IT" w:eastAsia="en-US"/>
        </w:rPr>
        <w:t>Allegato 4: Approfondimento idrogeologico Rev. 01 al Dossier Ambientale – Fase AO Monitoraggio Ambientale DA18/2020 Rev. 01 del 04/09/2020) si riporta sinteticamente che</w:t>
      </w:r>
      <w:r>
        <w:rPr>
          <w:rFonts w:ascii="Calibri" w:hAnsi="Calibri"/>
          <w:sz w:val="22"/>
          <w:szCs w:val="22"/>
          <w:lang w:val="it-IT" w:eastAsia="en-US"/>
        </w:rPr>
        <w:t xml:space="preserve"> i</w:t>
      </w:r>
      <w:r w:rsidRPr="00221FAE">
        <w:rPr>
          <w:rFonts w:ascii="Calibri" w:hAnsi="Calibri"/>
          <w:sz w:val="22"/>
          <w:szCs w:val="22"/>
          <w:lang w:val="it-IT" w:eastAsia="en-US"/>
        </w:rPr>
        <w:t xml:space="preserve"> piezometri AV-LO-SO-20 ed AV-LO-SO-21 monitorano lo stesso corpo idrico (falda principale) ma risultano allineati lungo la stessa linea isopiezometrica. Non essendoci flusso passante da uno all’altro non è possibile definire un piezom</w:t>
      </w:r>
      <w:r>
        <w:rPr>
          <w:rFonts w:ascii="Calibri" w:hAnsi="Calibri"/>
          <w:sz w:val="22"/>
          <w:szCs w:val="22"/>
          <w:lang w:val="it-IT" w:eastAsia="en-US"/>
        </w:rPr>
        <w:t>etro di monte e uno di valle; entrambi i</w:t>
      </w:r>
      <w:r w:rsidRPr="00221FAE">
        <w:rPr>
          <w:rFonts w:ascii="Calibri" w:hAnsi="Calibri"/>
          <w:sz w:val="22"/>
          <w:szCs w:val="22"/>
          <w:lang w:val="it-IT" w:eastAsia="en-US"/>
        </w:rPr>
        <w:t xml:space="preserve"> piezometr</w:t>
      </w:r>
      <w:r>
        <w:rPr>
          <w:rFonts w:ascii="Calibri" w:hAnsi="Calibri"/>
          <w:sz w:val="22"/>
          <w:szCs w:val="22"/>
          <w:lang w:val="it-IT" w:eastAsia="en-US"/>
        </w:rPr>
        <w:t>i</w:t>
      </w:r>
      <w:r w:rsidRPr="00221FAE">
        <w:rPr>
          <w:rFonts w:ascii="Calibri" w:hAnsi="Calibri"/>
          <w:sz w:val="22"/>
          <w:szCs w:val="22"/>
          <w:lang w:val="it-IT" w:eastAsia="en-US"/>
        </w:rPr>
        <w:t xml:space="preserve"> </w:t>
      </w:r>
      <w:r>
        <w:rPr>
          <w:rFonts w:ascii="Calibri" w:hAnsi="Calibri"/>
          <w:sz w:val="22"/>
          <w:szCs w:val="22"/>
          <w:lang w:val="it-IT" w:eastAsia="en-US"/>
        </w:rPr>
        <w:t>devono</w:t>
      </w:r>
      <w:r w:rsidRPr="00221FAE">
        <w:rPr>
          <w:rFonts w:ascii="Calibri" w:hAnsi="Calibri"/>
          <w:sz w:val="22"/>
          <w:szCs w:val="22"/>
          <w:lang w:val="it-IT" w:eastAsia="en-US"/>
        </w:rPr>
        <w:t xml:space="preserve"> essere considerat</w:t>
      </w:r>
      <w:r>
        <w:rPr>
          <w:rFonts w:ascii="Calibri" w:hAnsi="Calibri"/>
          <w:sz w:val="22"/>
          <w:szCs w:val="22"/>
          <w:lang w:val="it-IT" w:eastAsia="en-US"/>
        </w:rPr>
        <w:t>i</w:t>
      </w:r>
      <w:r w:rsidRPr="00221FAE">
        <w:rPr>
          <w:rFonts w:ascii="Calibri" w:hAnsi="Calibri"/>
          <w:sz w:val="22"/>
          <w:szCs w:val="22"/>
          <w:lang w:val="it-IT" w:eastAsia="en-US"/>
        </w:rPr>
        <w:t xml:space="preserve"> come </w:t>
      </w:r>
      <w:r w:rsidRPr="00221FAE">
        <w:rPr>
          <w:rFonts w:ascii="Calibri" w:hAnsi="Calibri"/>
          <w:b/>
          <w:sz w:val="22"/>
          <w:szCs w:val="22"/>
          <w:lang w:val="it-IT" w:eastAsia="en-US"/>
        </w:rPr>
        <w:t>strumento singolo</w:t>
      </w:r>
      <w:r w:rsidRPr="001A4488">
        <w:rPr>
          <w:rFonts w:ascii="Calibri" w:hAnsi="Calibri"/>
          <w:sz w:val="22"/>
          <w:szCs w:val="22"/>
          <w:lang w:val="it-IT" w:eastAsia="en-US"/>
        </w:rPr>
        <w:t>.</w:t>
      </w:r>
    </w:p>
    <w:p w:rsidR="004B38DE" w:rsidRDefault="004B38DE" w:rsidP="004B38DE">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Pr>
          <w:rFonts w:ascii="Calibri" w:hAnsi="Calibri"/>
          <w:sz w:val="22"/>
          <w:szCs w:val="22"/>
          <w:lang w:val="it-IT" w:eastAsia="en-US"/>
        </w:rPr>
        <w:t xml:space="preserve">. Si riportano quindi di seguito i valori mediani; per i dati delle singole campagne di fase A.O. si rimanda ai report specifici (riferimenti </w:t>
      </w:r>
      <w:r w:rsidRPr="0076295F">
        <w:rPr>
          <w:rFonts w:ascii="Calibri" w:hAnsi="Calibri"/>
          <w:sz w:val="22"/>
          <w:szCs w:val="22"/>
          <w:lang w:val="it-IT" w:eastAsia="en-US"/>
        </w:rPr>
        <w:t>IN0R10EE2PEMB00A7001</w:t>
      </w:r>
      <w:r>
        <w:rPr>
          <w:rFonts w:ascii="Calibri" w:hAnsi="Calibri"/>
          <w:sz w:val="22"/>
          <w:szCs w:val="22"/>
          <w:lang w:val="it-IT" w:eastAsia="en-US"/>
        </w:rPr>
        <w:t>C</w:t>
      </w:r>
      <w:r w:rsidRPr="0076295F">
        <w:rPr>
          <w:rFonts w:ascii="Calibri" w:hAnsi="Calibri"/>
          <w:sz w:val="22"/>
          <w:szCs w:val="22"/>
          <w:lang w:val="it-IT" w:eastAsia="en-US"/>
        </w:rPr>
        <w:t xml:space="preserve"> e IN0R11EE2PEMB10A7001</w:t>
      </w:r>
      <w:r>
        <w:rPr>
          <w:rFonts w:ascii="Calibri" w:hAnsi="Calibri"/>
          <w:sz w:val="22"/>
          <w:szCs w:val="22"/>
          <w:lang w:val="it-IT" w:eastAsia="en-US"/>
        </w:rPr>
        <w:t>)</w:t>
      </w:r>
    </w:p>
    <w:p w:rsidR="00551637" w:rsidRDefault="00551637" w:rsidP="00551637">
      <w:pPr>
        <w:spacing w:after="60" w:line="288" w:lineRule="auto"/>
        <w:ind w:right="142"/>
        <w:contextualSpacing/>
        <w:jc w:val="both"/>
        <w:rPr>
          <w:rFonts w:ascii="Calibri" w:hAnsi="Calibri"/>
          <w:sz w:val="22"/>
          <w:szCs w:val="22"/>
          <w:lang w:val="it-IT" w:eastAsia="en-US"/>
        </w:rPr>
      </w:pPr>
    </w:p>
    <w:tbl>
      <w:tblPr>
        <w:tblW w:w="6701"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313"/>
        <w:gridCol w:w="2327"/>
      </w:tblGrid>
      <w:tr w:rsidR="004B38DE" w:rsidRPr="006E44D1" w:rsidTr="005A38BF">
        <w:trPr>
          <w:trHeight w:val="60"/>
          <w:tblHeader/>
          <w:jc w:val="center"/>
        </w:trPr>
        <w:tc>
          <w:tcPr>
            <w:tcW w:w="3061" w:type="dxa"/>
            <w:shd w:val="clear" w:color="auto" w:fill="D9D9D9" w:themeFill="background1" w:themeFillShade="D9"/>
            <w:vAlign w:val="center"/>
          </w:tcPr>
          <w:p w:rsidR="004B38DE" w:rsidRPr="006E44D1" w:rsidRDefault="004B38DE" w:rsidP="005A38BF">
            <w:pPr>
              <w:pStyle w:val="NormaleBS-TG"/>
              <w:spacing w:line="240" w:lineRule="auto"/>
              <w:jc w:val="center"/>
              <w:rPr>
                <w:sz w:val="16"/>
                <w:szCs w:val="16"/>
              </w:rPr>
            </w:pPr>
            <w:r w:rsidRPr="006E44D1">
              <w:rPr>
                <w:b/>
                <w:bCs/>
                <w:color w:val="000000"/>
                <w:szCs w:val="24"/>
              </w:rPr>
              <w:t>Parametri</w:t>
            </w:r>
          </w:p>
        </w:tc>
        <w:tc>
          <w:tcPr>
            <w:tcW w:w="1313" w:type="dxa"/>
            <w:shd w:val="clear" w:color="auto" w:fill="D9D9D9" w:themeFill="background1" w:themeFillShade="D9"/>
            <w:vAlign w:val="center"/>
          </w:tcPr>
          <w:p w:rsidR="004B38DE" w:rsidRPr="006E44D1" w:rsidRDefault="004B38DE" w:rsidP="005A38BF">
            <w:pPr>
              <w:pStyle w:val="NormaleBS-TG"/>
              <w:spacing w:line="240" w:lineRule="auto"/>
              <w:jc w:val="center"/>
              <w:rPr>
                <w:sz w:val="16"/>
                <w:szCs w:val="16"/>
              </w:rPr>
            </w:pPr>
            <w:r w:rsidRPr="006E44D1">
              <w:rPr>
                <w:b/>
                <w:bCs/>
                <w:color w:val="000000"/>
                <w:sz w:val="18"/>
                <w:szCs w:val="18"/>
              </w:rPr>
              <w:t>Unità di Misura</w:t>
            </w:r>
          </w:p>
        </w:tc>
        <w:tc>
          <w:tcPr>
            <w:tcW w:w="2327" w:type="dxa"/>
            <w:shd w:val="clear" w:color="auto" w:fill="D9D9D9" w:themeFill="background1" w:themeFillShade="D9"/>
            <w:vAlign w:val="center"/>
          </w:tcPr>
          <w:p w:rsidR="004B38DE" w:rsidRDefault="004B38DE" w:rsidP="005A38BF">
            <w:pPr>
              <w:ind w:left="-97" w:right="-108"/>
              <w:jc w:val="center"/>
              <w:rPr>
                <w:rFonts w:ascii="Calibri" w:hAnsi="Calibri"/>
                <w:b/>
                <w:bCs/>
                <w:color w:val="000000"/>
                <w:sz w:val="16"/>
                <w:szCs w:val="16"/>
              </w:rPr>
            </w:pPr>
            <w:r w:rsidRPr="00DA79B1">
              <w:rPr>
                <w:rFonts w:ascii="Calibri" w:hAnsi="Calibri"/>
                <w:b/>
                <w:bCs/>
                <w:color w:val="000000"/>
                <w:sz w:val="16"/>
                <w:szCs w:val="16"/>
              </w:rPr>
              <w:t>Mediana dati Ante Operam</w:t>
            </w:r>
            <w:r>
              <w:rPr>
                <w:rFonts w:ascii="Calibri" w:hAnsi="Calibri"/>
                <w:b/>
                <w:bCs/>
                <w:color w:val="000000"/>
                <w:sz w:val="16"/>
                <w:szCs w:val="16"/>
              </w:rPr>
              <w:t xml:space="preserve"> </w:t>
            </w:r>
          </w:p>
          <w:p w:rsidR="004B38DE" w:rsidRPr="006E44D1" w:rsidRDefault="004B38DE" w:rsidP="005A38BF">
            <w:pPr>
              <w:ind w:left="-97" w:right="-108"/>
              <w:jc w:val="center"/>
              <w:rPr>
                <w:rFonts w:ascii="Calibri" w:hAnsi="Calibri"/>
                <w:bCs/>
                <w:color w:val="000000"/>
                <w:sz w:val="16"/>
                <w:szCs w:val="16"/>
              </w:rPr>
            </w:pPr>
            <w:r>
              <w:rPr>
                <w:rFonts w:ascii="Calibri" w:hAnsi="Calibri"/>
                <w:b/>
                <w:bCs/>
                <w:color w:val="000000"/>
                <w:sz w:val="16"/>
                <w:szCs w:val="16"/>
              </w:rPr>
              <w:t xml:space="preserve">AV-LO-SO-21 </w:t>
            </w:r>
            <w:r w:rsidRPr="00DA79B1">
              <w:rPr>
                <w:rFonts w:ascii="Calibri" w:hAnsi="Calibri"/>
                <w:b/>
                <w:bCs/>
                <w:color w:val="000000"/>
                <w:sz w:val="16"/>
                <w:szCs w:val="16"/>
              </w:rPr>
              <w:t>(</w:t>
            </w:r>
            <w:r>
              <w:rPr>
                <w:rFonts w:ascii="Calibri" w:hAnsi="Calibri"/>
                <w:b/>
                <w:bCs/>
                <w:color w:val="000000"/>
                <w:sz w:val="16"/>
                <w:szCs w:val="16"/>
              </w:rPr>
              <w:t>5</w:t>
            </w:r>
            <w:r w:rsidRPr="00DA79B1">
              <w:rPr>
                <w:rFonts w:ascii="Calibri" w:hAnsi="Calibri"/>
                <w:b/>
                <w:bCs/>
                <w:color w:val="000000"/>
                <w:sz w:val="16"/>
                <w:szCs w:val="16"/>
              </w:rPr>
              <w:t xml:space="preserve"> campagne)</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(p.c.)</w:t>
            </w:r>
          </w:p>
        </w:tc>
        <w:tc>
          <w:tcPr>
            <w:tcW w:w="1313" w:type="dxa"/>
            <w:vAlign w:val="center"/>
          </w:tcPr>
          <w:p w:rsidR="004B38DE" w:rsidRPr="006E44D1" w:rsidRDefault="004B38DE" w:rsidP="005A38BF">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4B38DE" w:rsidRPr="00970E8B" w:rsidRDefault="004B38DE" w:rsidP="005A38BF">
            <w:pPr>
              <w:jc w:val="center"/>
              <w:rPr>
                <w:rFonts w:ascii="Calibri" w:hAnsi="Calibri"/>
                <w:color w:val="000000"/>
                <w:sz w:val="16"/>
                <w:szCs w:val="16"/>
              </w:rPr>
            </w:pPr>
            <w:r>
              <w:rPr>
                <w:rFonts w:ascii="Calibri" w:hAnsi="Calibri"/>
                <w:color w:val="000000"/>
                <w:sz w:val="16"/>
                <w:szCs w:val="16"/>
              </w:rPr>
              <w:t>-57,07</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(s.l.m.)</w:t>
            </w:r>
          </w:p>
        </w:tc>
        <w:tc>
          <w:tcPr>
            <w:tcW w:w="1313" w:type="dxa"/>
            <w:vAlign w:val="center"/>
          </w:tcPr>
          <w:p w:rsidR="004B38DE" w:rsidRPr="006E44D1" w:rsidRDefault="004B38DE" w:rsidP="005A38BF">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4B38DE" w:rsidRPr="00970E8B" w:rsidRDefault="004B38DE" w:rsidP="005A38BF">
            <w:pPr>
              <w:jc w:val="center"/>
              <w:rPr>
                <w:rFonts w:ascii="Calibri" w:hAnsi="Calibri"/>
                <w:color w:val="000000"/>
                <w:sz w:val="16"/>
                <w:szCs w:val="16"/>
              </w:rPr>
            </w:pPr>
            <w:r>
              <w:rPr>
                <w:rFonts w:ascii="Calibri" w:hAnsi="Calibri"/>
                <w:color w:val="000000"/>
                <w:sz w:val="16"/>
                <w:szCs w:val="16"/>
              </w:rPr>
              <w:t>86,48</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Temperatura acqua</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°C</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16,5</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pH</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unità pH</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7,3</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totale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5,7</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alla fenolftaleina</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0,1</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Bicarbonati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346</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lastRenderedPageBreak/>
              <w:t>Carbonati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5</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Conducibilità</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µS/cm (20 °C)</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688</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Potenziale redox</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mV</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71</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disciolto</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5,60</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percentuale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 saturazione</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57,7</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Solidi sospesi totali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25</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Carbonio organico totale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0,6</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Alluminio (Al)</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10</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Arsenico (As)</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Cadmio (Cd)</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0,5</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Calcio (Ca)</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96,1</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totale (Cr)</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VI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0,5</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Ferro (Fe)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20</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Magnesio (Mg)</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27,8</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Manganese (Mn)</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5</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Mercurio (Hg)</w:t>
            </w:r>
          </w:p>
        </w:tc>
        <w:tc>
          <w:tcPr>
            <w:tcW w:w="1313" w:type="dxa"/>
            <w:vAlign w:val="center"/>
          </w:tcPr>
          <w:p w:rsidR="004B38DE" w:rsidRPr="006E44D1" w:rsidRDefault="004B38D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0,1</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Nichel (Ni)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Piombo (Pb)</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Potassio (K)</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1,7</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Rame (Cu)</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10</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Sodio (Na)</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11,9</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Zinco (Zn)</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10</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Azoto ammoniacale (N)</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0,04</w:t>
            </w:r>
          </w:p>
        </w:tc>
      </w:tr>
      <w:tr w:rsidR="004B38DE" w:rsidRPr="00970E8B" w:rsidTr="005A38BF">
        <w:trPr>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Nitrati (NO</w:t>
            </w:r>
            <w:r w:rsidRPr="006E44D1">
              <w:rPr>
                <w:rFonts w:asciiTheme="minorHAnsi" w:hAnsiTheme="minorHAnsi"/>
                <w:b/>
                <w:color w:val="000000"/>
                <w:sz w:val="16"/>
                <w:szCs w:val="16"/>
                <w:vertAlign w:val="subscript"/>
              </w:rPr>
              <w:t>3</w:t>
            </w:r>
            <w:r w:rsidRPr="006E44D1">
              <w:rPr>
                <w:rFonts w:asciiTheme="minorHAnsi" w:hAnsiTheme="minorHAnsi"/>
                <w:b/>
                <w:color w:val="000000"/>
                <w:sz w:val="16"/>
                <w:szCs w:val="16"/>
              </w:rPr>
              <w:t>)</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44</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Cloruri (Cl)</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27</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Solfati (SO</w:t>
            </w:r>
            <w:r w:rsidRPr="006E44D1">
              <w:rPr>
                <w:rFonts w:asciiTheme="minorHAnsi" w:hAnsiTheme="minorHAnsi"/>
                <w:b/>
                <w:sz w:val="16"/>
                <w:szCs w:val="16"/>
                <w:vertAlign w:val="subscript"/>
              </w:rPr>
              <w:t>4</w:t>
            </w:r>
            <w:r w:rsidRPr="006E44D1">
              <w:rPr>
                <w:rFonts w:asciiTheme="minorHAnsi" w:hAnsiTheme="minorHAnsi"/>
                <w:b/>
                <w:sz w:val="16"/>
                <w:szCs w:val="16"/>
              </w:rPr>
              <w:t>)</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30</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leggeri (C&lt;12)</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30</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pesanti (C&gt;12)</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30</w:t>
            </w:r>
          </w:p>
        </w:tc>
      </w:tr>
      <w:tr w:rsidR="004B38DE" w:rsidRPr="00970E8B" w:rsidTr="005A38BF">
        <w:trPr>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totali</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MTBE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Benzene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Toluene </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Etilbenzene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Para-xilene</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Stirene </w:t>
            </w:r>
          </w:p>
        </w:tc>
        <w:tc>
          <w:tcPr>
            <w:tcW w:w="1313" w:type="dxa"/>
            <w:vAlign w:val="center"/>
          </w:tcPr>
          <w:p w:rsidR="004B38DE" w:rsidRPr="006E44D1" w:rsidRDefault="004B38DE" w:rsidP="005A38BF">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Benzo(a)antracene</w:t>
            </w:r>
          </w:p>
        </w:tc>
        <w:tc>
          <w:tcPr>
            <w:tcW w:w="1313" w:type="dxa"/>
            <w:vAlign w:val="center"/>
          </w:tcPr>
          <w:p w:rsidR="004B38DE" w:rsidRPr="006E44D1" w:rsidRDefault="004B38D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Benzo(a)pirene</w:t>
            </w:r>
          </w:p>
        </w:tc>
        <w:tc>
          <w:tcPr>
            <w:tcW w:w="1313" w:type="dxa"/>
            <w:vAlign w:val="center"/>
          </w:tcPr>
          <w:p w:rsidR="004B38DE" w:rsidRPr="006E44D1" w:rsidRDefault="004B38D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Benzo(b)fluorantene</w:t>
            </w:r>
          </w:p>
        </w:tc>
        <w:tc>
          <w:tcPr>
            <w:tcW w:w="1313" w:type="dxa"/>
            <w:vAlign w:val="center"/>
          </w:tcPr>
          <w:p w:rsidR="004B38DE" w:rsidRPr="006E44D1" w:rsidRDefault="004B38DE" w:rsidP="005A38BF">
            <w:pPr>
              <w:pStyle w:val="NormaleBS-TG"/>
              <w:spacing w:line="240" w:lineRule="auto"/>
              <w:ind w:right="5"/>
              <w:jc w:val="center"/>
              <w:rPr>
                <w:sz w:val="16"/>
                <w:szCs w:val="16"/>
              </w:rPr>
            </w:pPr>
            <w:r w:rsidRPr="006E44D1">
              <w:rPr>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Benzo(k)fluorantene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0,005</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lang w:val="it-IT"/>
              </w:rPr>
            </w:pPr>
            <w:r w:rsidRPr="006E44D1">
              <w:rPr>
                <w:rFonts w:asciiTheme="minorHAnsi" w:hAnsiTheme="minorHAnsi"/>
                <w:b/>
                <w:color w:val="000000"/>
                <w:sz w:val="16"/>
                <w:szCs w:val="16"/>
                <w:lang w:val="it-IT"/>
              </w:rPr>
              <w:t>Benzo(g,h,i)perilene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Crisene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Dibenzo(a,h)antracene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Indeno(1,2,3,c,d)pirene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Pirene</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rPr>
                <w:rFonts w:asciiTheme="minorHAnsi" w:hAnsiTheme="minorHAnsi"/>
                <w:b/>
                <w:color w:val="000000"/>
                <w:sz w:val="16"/>
                <w:szCs w:val="16"/>
              </w:rPr>
            </w:pPr>
            <w:r w:rsidRPr="006E44D1">
              <w:rPr>
                <w:rFonts w:asciiTheme="minorHAnsi" w:hAnsiTheme="minorHAnsi"/>
                <w:b/>
                <w:color w:val="000000"/>
                <w:sz w:val="16"/>
                <w:szCs w:val="16"/>
              </w:rPr>
              <w:t>Sommatoria IPA</w:t>
            </w:r>
          </w:p>
        </w:tc>
        <w:tc>
          <w:tcPr>
            <w:tcW w:w="1313" w:type="dxa"/>
            <w:vAlign w:val="center"/>
          </w:tcPr>
          <w:p w:rsidR="004B38DE" w:rsidRPr="006E44D1" w:rsidRDefault="004B38DE" w:rsidP="005A38BF">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Clorometano</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0,10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Triclorometano</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0,03</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Cloruro di vinile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0,05</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1,2-dicloroetano</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0,30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1,1-dicloroetilene</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0,012</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Tricloroetilene</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0,40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Tetracloroetilene</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3,70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Esaclorobutadiene</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Sommatoria Alifatici Clorurati Cancerogeni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4,10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1,1-dicloroetano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0,50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1,2-dicloroetilene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0,50</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1,2-dicloropropano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1,1,2-tricloroetano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0,02</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lastRenderedPageBreak/>
              <w:t xml:space="preserve">1,2,3-tricloropropano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w:t>
            </w:r>
            <w:r>
              <w:rPr>
                <w:rFonts w:ascii="Calibri" w:hAnsi="Calibri"/>
                <w:color w:val="000000"/>
                <w:sz w:val="16"/>
                <w:szCs w:val="16"/>
              </w:rPr>
              <w:t>1</w:t>
            </w:r>
          </w:p>
        </w:tc>
      </w:tr>
      <w:tr w:rsidR="004B38DE" w:rsidRPr="00970E8B"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1,1,2,2-tetracloroetano </w:t>
            </w:r>
          </w:p>
        </w:tc>
        <w:tc>
          <w:tcPr>
            <w:tcW w:w="1313" w:type="dxa"/>
            <w:vAlign w:val="center"/>
          </w:tcPr>
          <w:p w:rsidR="004B38DE" w:rsidRPr="006E44D1" w:rsidRDefault="004B38DE" w:rsidP="005A38BF">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4B38DE" w:rsidRPr="00C64B3F" w:rsidRDefault="004B38DE" w:rsidP="005A38BF">
            <w:pPr>
              <w:jc w:val="center"/>
              <w:rPr>
                <w:rFonts w:ascii="Calibri" w:hAnsi="Calibri"/>
                <w:color w:val="000000"/>
                <w:sz w:val="16"/>
                <w:szCs w:val="16"/>
              </w:rPr>
            </w:pPr>
            <w:r w:rsidRPr="00C64B3F">
              <w:rPr>
                <w:rFonts w:ascii="Calibri" w:hAnsi="Calibri"/>
                <w:color w:val="000000"/>
                <w:sz w:val="16"/>
                <w:szCs w:val="16"/>
              </w:rPr>
              <w:t>0,005</w:t>
            </w:r>
          </w:p>
        </w:tc>
      </w:tr>
      <w:tr w:rsidR="004B38DE" w:rsidTr="005A38BF">
        <w:trPr>
          <w:trHeight w:val="57"/>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anionici (MBAS)</w:t>
            </w:r>
          </w:p>
        </w:tc>
        <w:tc>
          <w:tcPr>
            <w:tcW w:w="1313" w:type="dxa"/>
            <w:vAlign w:val="center"/>
          </w:tcPr>
          <w:p w:rsidR="004B38DE" w:rsidRPr="006E44D1" w:rsidRDefault="004B38DE" w:rsidP="005A38BF">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Pr>
                <w:rFonts w:ascii="Calibri" w:hAnsi="Calibri"/>
                <w:color w:val="000000"/>
                <w:sz w:val="16"/>
                <w:szCs w:val="16"/>
              </w:rPr>
              <w:t>0,05</w:t>
            </w:r>
          </w:p>
        </w:tc>
      </w:tr>
      <w:tr w:rsidR="004B38DE" w:rsidTr="005A38BF">
        <w:trPr>
          <w:trHeight w:val="60"/>
          <w:jc w:val="center"/>
        </w:trPr>
        <w:tc>
          <w:tcPr>
            <w:tcW w:w="3061" w:type="dxa"/>
            <w:vAlign w:val="center"/>
          </w:tcPr>
          <w:p w:rsidR="004B38DE" w:rsidRPr="006E44D1" w:rsidRDefault="004B38DE" w:rsidP="005A38BF">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non ionici (TAS)</w:t>
            </w:r>
          </w:p>
        </w:tc>
        <w:tc>
          <w:tcPr>
            <w:tcW w:w="1313" w:type="dxa"/>
            <w:vAlign w:val="center"/>
          </w:tcPr>
          <w:p w:rsidR="004B38DE" w:rsidRPr="006E44D1" w:rsidRDefault="004B38DE" w:rsidP="005A38BF">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4B38DE" w:rsidRPr="00C64B3F" w:rsidRDefault="004B38DE" w:rsidP="005A38BF">
            <w:pPr>
              <w:jc w:val="center"/>
              <w:rPr>
                <w:rFonts w:ascii="Calibri" w:hAnsi="Calibri"/>
                <w:color w:val="000000"/>
                <w:sz w:val="16"/>
                <w:szCs w:val="16"/>
              </w:rPr>
            </w:pPr>
            <w:r>
              <w:rPr>
                <w:rFonts w:ascii="Calibri" w:hAnsi="Calibri"/>
                <w:color w:val="000000"/>
                <w:sz w:val="16"/>
                <w:szCs w:val="16"/>
              </w:rPr>
              <w:t>0,05</w:t>
            </w:r>
          </w:p>
        </w:tc>
      </w:tr>
    </w:tbl>
    <w:p w:rsidR="00551637" w:rsidRDefault="00551637" w:rsidP="00551637">
      <w:pPr>
        <w:spacing w:after="60" w:line="288" w:lineRule="auto"/>
        <w:ind w:right="142"/>
        <w:contextualSpacing/>
        <w:jc w:val="both"/>
        <w:rPr>
          <w:rFonts w:ascii="Calibri" w:hAnsi="Calibri"/>
          <w:sz w:val="22"/>
          <w:szCs w:val="22"/>
          <w:lang w:val="it-IT" w:eastAsia="en-US"/>
        </w:rPr>
      </w:pPr>
    </w:p>
    <w:p w:rsidR="00551637" w:rsidRPr="00B430F9" w:rsidRDefault="00551637" w:rsidP="00551637">
      <w:pPr>
        <w:spacing w:after="60" w:line="288" w:lineRule="auto"/>
        <w:ind w:right="142"/>
        <w:contextualSpacing/>
        <w:jc w:val="both"/>
        <w:rPr>
          <w:rFonts w:ascii="Calibri" w:hAnsi="Calibri"/>
          <w:sz w:val="22"/>
          <w:szCs w:val="22"/>
          <w:lang w:val="it-IT" w:eastAsia="en-US"/>
        </w:rPr>
      </w:pPr>
      <w:r w:rsidRPr="00B430F9">
        <w:rPr>
          <w:rFonts w:ascii="Calibri" w:hAnsi="Calibri"/>
          <w:sz w:val="22"/>
          <w:szCs w:val="22"/>
          <w:lang w:val="it-IT" w:eastAsia="en-US"/>
        </w:rPr>
        <w:t>Si riporta di seguito la tabella dove si raffrontano i dati relativi alla stazione AV-LO-SO-2</w:t>
      </w:r>
      <w:r w:rsidR="004B38DE">
        <w:rPr>
          <w:rFonts w:ascii="Calibri" w:hAnsi="Calibri"/>
          <w:sz w:val="22"/>
          <w:szCs w:val="22"/>
          <w:lang w:val="it-IT" w:eastAsia="en-US"/>
        </w:rPr>
        <w:t>1</w:t>
      </w:r>
      <w:r w:rsidRPr="00B430F9">
        <w:rPr>
          <w:rFonts w:ascii="Calibri" w:hAnsi="Calibri"/>
          <w:sz w:val="22"/>
          <w:szCs w:val="22"/>
          <w:lang w:val="it-IT" w:eastAsia="en-US"/>
        </w:rPr>
        <w:t xml:space="preserve"> “</w:t>
      </w:r>
      <w:r w:rsidRPr="00B430F9">
        <w:rPr>
          <w:rFonts w:ascii="Calibri" w:hAnsi="Calibri"/>
          <w:i/>
          <w:sz w:val="22"/>
          <w:szCs w:val="22"/>
          <w:lang w:val="it-IT" w:eastAsia="en-US"/>
        </w:rPr>
        <w:t>Corso Opera</w:t>
      </w:r>
      <w:r w:rsidRPr="00B430F9">
        <w:rPr>
          <w:rFonts w:ascii="Calibri" w:hAnsi="Calibri"/>
          <w:sz w:val="22"/>
          <w:szCs w:val="22"/>
          <w:lang w:val="it-IT" w:eastAsia="en-US"/>
        </w:rPr>
        <w:t>” come VALLE rispetto ad AV-LO-SO-2</w:t>
      </w:r>
      <w:r w:rsidR="004B38DE">
        <w:rPr>
          <w:rFonts w:ascii="Calibri" w:hAnsi="Calibri"/>
          <w:sz w:val="22"/>
          <w:szCs w:val="22"/>
          <w:lang w:val="it-IT" w:eastAsia="en-US"/>
        </w:rPr>
        <w:t>1</w:t>
      </w:r>
      <w:r w:rsidRPr="00B430F9">
        <w:rPr>
          <w:rFonts w:ascii="Calibri" w:hAnsi="Calibri"/>
          <w:sz w:val="22"/>
          <w:szCs w:val="22"/>
          <w:lang w:val="it-IT" w:eastAsia="en-US"/>
        </w:rPr>
        <w:t xml:space="preserve"> “</w:t>
      </w:r>
      <w:r>
        <w:rPr>
          <w:rFonts w:ascii="Calibri" w:hAnsi="Calibri"/>
          <w:sz w:val="22"/>
          <w:szCs w:val="22"/>
          <w:lang w:val="it-IT" w:eastAsia="en-US"/>
        </w:rPr>
        <w:t xml:space="preserve">mediana dati </w:t>
      </w:r>
      <w:r w:rsidRPr="00B430F9">
        <w:rPr>
          <w:rFonts w:ascii="Calibri" w:hAnsi="Calibri"/>
          <w:i/>
          <w:sz w:val="22"/>
          <w:szCs w:val="22"/>
          <w:lang w:val="it-IT" w:eastAsia="en-US"/>
        </w:rPr>
        <w:t>Ante Operam</w:t>
      </w:r>
      <w:r w:rsidRPr="00B430F9">
        <w:rPr>
          <w:rFonts w:ascii="Calibri" w:hAnsi="Calibri"/>
          <w:sz w:val="22"/>
          <w:szCs w:val="22"/>
          <w:lang w:val="it-IT" w:eastAsia="en-US"/>
        </w:rPr>
        <w:t xml:space="preserve">” mediante il calcolo del valore dei </w:t>
      </w:r>
      <w:r w:rsidRPr="00B430F9">
        <w:rPr>
          <w:rFonts w:ascii="Calibri" w:hAnsi="Calibri"/>
          <w:sz w:val="22"/>
          <w:szCs w:val="22"/>
          <w:lang w:eastAsia="en-US"/>
        </w:rPr>
        <w:t>Δ</w:t>
      </w:r>
      <w:r w:rsidRPr="00B430F9">
        <w:rPr>
          <w:rFonts w:ascii="Calibri" w:hAnsi="Calibri"/>
          <w:sz w:val="22"/>
          <w:szCs w:val="22"/>
          <w:lang w:val="it-IT" w:eastAsia="en-US"/>
        </w:rPr>
        <w:t xml:space="preserve">VIP. </w:t>
      </w:r>
    </w:p>
    <w:p w:rsidR="00551637" w:rsidRPr="005307F9" w:rsidRDefault="00551637" w:rsidP="00551637">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551637" w:rsidRPr="00BE4B9B" w:rsidTr="005A38BF">
        <w:trPr>
          <w:cantSplit/>
          <w:trHeight w:val="227"/>
          <w:tblHeader/>
          <w:jc w:val="center"/>
        </w:trPr>
        <w:tc>
          <w:tcPr>
            <w:tcW w:w="5000" w:type="pct"/>
            <w:gridSpan w:val="10"/>
            <w:shd w:val="pct20" w:color="auto" w:fill="auto"/>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551637" w:rsidRPr="00BE4B9B" w:rsidTr="005A38BF">
        <w:trPr>
          <w:cantSplit/>
          <w:trHeight w:val="227"/>
          <w:tblHeader/>
          <w:jc w:val="center"/>
        </w:trPr>
        <w:tc>
          <w:tcPr>
            <w:tcW w:w="952" w:type="pct"/>
            <w:vMerge w:val="restar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551637"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51637" w:rsidRPr="00BE4B9B"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551637"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51637" w:rsidRPr="00BE4B9B"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551637"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551637" w:rsidRPr="00BE4B9B" w:rsidRDefault="00551637" w:rsidP="005A38BF">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551637" w:rsidRPr="00BE4B9B" w:rsidTr="005A38BF">
        <w:trPr>
          <w:cantSplit/>
          <w:trHeight w:val="227"/>
          <w:tblHeader/>
          <w:jc w:val="center"/>
        </w:trPr>
        <w:tc>
          <w:tcPr>
            <w:tcW w:w="952" w:type="pct"/>
            <w:vMerge/>
            <w:vAlign w:val="center"/>
          </w:tcPr>
          <w:p w:rsidR="00551637" w:rsidRPr="00BE4B9B" w:rsidRDefault="00551637" w:rsidP="005A38BF">
            <w:pPr>
              <w:spacing w:line="240" w:lineRule="atLeast"/>
              <w:jc w:val="center"/>
              <w:rPr>
                <w:rFonts w:asciiTheme="minorHAnsi" w:hAnsiTheme="minorHAnsi"/>
                <w:b/>
                <w:sz w:val="18"/>
                <w:szCs w:val="18"/>
              </w:rPr>
            </w:pPr>
          </w:p>
        </w:tc>
        <w:tc>
          <w:tcPr>
            <w:tcW w:w="519"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551637" w:rsidRPr="00BE4B9B" w:rsidRDefault="00551637" w:rsidP="005A38BF">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551637" w:rsidRPr="00BE4B9B" w:rsidRDefault="00551637" w:rsidP="005A38BF">
            <w:pPr>
              <w:spacing w:line="240" w:lineRule="atLeast"/>
              <w:jc w:val="center"/>
              <w:rPr>
                <w:rFonts w:asciiTheme="minorHAnsi" w:hAnsiTheme="minorHAnsi"/>
                <w:b/>
                <w:sz w:val="18"/>
                <w:szCs w:val="18"/>
              </w:rPr>
            </w:pPr>
            <w:r w:rsidRPr="00BE4B9B">
              <w:rPr>
                <w:rFonts w:ascii="Symbol" w:hAnsi="Symbol"/>
                <w:b/>
                <w:sz w:val="18"/>
                <w:szCs w:val="18"/>
              </w:rPr>
              <w:t></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7,30</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7,30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0,00</w:t>
            </w:r>
          </w:p>
        </w:tc>
        <w:tc>
          <w:tcPr>
            <w:tcW w:w="519"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7,30</w:t>
            </w:r>
          </w:p>
        </w:tc>
        <w:tc>
          <w:tcPr>
            <w:tcW w:w="433"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7,20</w:t>
            </w:r>
          </w:p>
        </w:tc>
        <w:tc>
          <w:tcPr>
            <w:tcW w:w="433" w:type="pct"/>
            <w:vAlign w:val="bottom"/>
          </w:tcPr>
          <w:p w:rsidR="003B6812" w:rsidRPr="00704DF2" w:rsidRDefault="003B6812">
            <w:pPr>
              <w:jc w:val="center"/>
              <w:rPr>
                <w:rFonts w:asciiTheme="minorHAnsi" w:hAnsiTheme="minorHAnsi"/>
                <w:b/>
                <w:sz w:val="18"/>
                <w:szCs w:val="18"/>
              </w:rPr>
            </w:pPr>
            <w:r w:rsidRPr="00704DF2">
              <w:rPr>
                <w:rFonts w:asciiTheme="minorHAnsi" w:hAnsiTheme="minorHAnsi"/>
                <w:b/>
                <w:sz w:val="18"/>
                <w:szCs w:val="18"/>
              </w:rPr>
              <w:t>0,10</w:t>
            </w:r>
          </w:p>
        </w:tc>
        <w:tc>
          <w:tcPr>
            <w:tcW w:w="499"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7,30</w:t>
            </w:r>
          </w:p>
        </w:tc>
        <w:tc>
          <w:tcPr>
            <w:tcW w:w="433"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7,30</w:t>
            </w:r>
          </w:p>
        </w:tc>
        <w:tc>
          <w:tcPr>
            <w:tcW w:w="434" w:type="pct"/>
            <w:vAlign w:val="bottom"/>
          </w:tcPr>
          <w:p w:rsidR="003B6812" w:rsidRPr="003B6812" w:rsidRDefault="003B6812">
            <w:pPr>
              <w:jc w:val="center"/>
              <w:rPr>
                <w:rFonts w:asciiTheme="minorHAnsi" w:hAnsiTheme="minorHAnsi"/>
                <w:b/>
                <w:sz w:val="18"/>
                <w:szCs w:val="18"/>
              </w:rPr>
            </w:pPr>
            <w:r w:rsidRPr="003B6812">
              <w:rPr>
                <w:rFonts w:asciiTheme="minorHAnsi" w:hAnsiTheme="minorHAnsi"/>
                <w:b/>
                <w:sz w:val="18"/>
                <w:szCs w:val="18"/>
              </w:rPr>
              <w:t>0,00</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5,56</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6,01</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-0,44</w:t>
            </w:r>
          </w:p>
        </w:tc>
        <w:tc>
          <w:tcPr>
            <w:tcW w:w="519"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5,56</w:t>
            </w:r>
          </w:p>
        </w:tc>
        <w:tc>
          <w:tcPr>
            <w:tcW w:w="433"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6,45</w:t>
            </w:r>
          </w:p>
        </w:tc>
        <w:tc>
          <w:tcPr>
            <w:tcW w:w="433" w:type="pct"/>
            <w:vAlign w:val="bottom"/>
          </w:tcPr>
          <w:p w:rsidR="003B6812" w:rsidRPr="00704DF2" w:rsidRDefault="003B6812">
            <w:pPr>
              <w:jc w:val="center"/>
              <w:rPr>
                <w:rFonts w:asciiTheme="minorHAnsi" w:hAnsiTheme="minorHAnsi"/>
                <w:b/>
                <w:sz w:val="18"/>
                <w:szCs w:val="18"/>
              </w:rPr>
            </w:pPr>
            <w:r w:rsidRPr="00704DF2">
              <w:rPr>
                <w:rFonts w:asciiTheme="minorHAnsi" w:hAnsiTheme="minorHAnsi"/>
                <w:b/>
                <w:sz w:val="18"/>
                <w:szCs w:val="18"/>
              </w:rPr>
              <w:t>-0,89</w:t>
            </w:r>
          </w:p>
        </w:tc>
        <w:tc>
          <w:tcPr>
            <w:tcW w:w="499"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5,56</w:t>
            </w:r>
          </w:p>
        </w:tc>
        <w:tc>
          <w:tcPr>
            <w:tcW w:w="433"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6,12</w:t>
            </w:r>
          </w:p>
        </w:tc>
        <w:tc>
          <w:tcPr>
            <w:tcW w:w="434" w:type="pct"/>
            <w:vAlign w:val="bottom"/>
          </w:tcPr>
          <w:p w:rsidR="003B6812" w:rsidRPr="003B6812" w:rsidRDefault="003B6812">
            <w:pPr>
              <w:jc w:val="center"/>
              <w:rPr>
                <w:rFonts w:asciiTheme="minorHAnsi" w:hAnsiTheme="minorHAnsi"/>
                <w:b/>
                <w:sz w:val="18"/>
                <w:szCs w:val="18"/>
              </w:rPr>
            </w:pPr>
            <w:r w:rsidRPr="003B6812">
              <w:rPr>
                <w:rFonts w:asciiTheme="minorHAnsi" w:hAnsiTheme="minorHAnsi"/>
                <w:b/>
                <w:sz w:val="18"/>
                <w:szCs w:val="18"/>
              </w:rPr>
              <w:t>-0,56</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9,98</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-0,02</w:t>
            </w:r>
          </w:p>
        </w:tc>
        <w:tc>
          <w:tcPr>
            <w:tcW w:w="519"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9,98</w:t>
            </w:r>
          </w:p>
        </w:tc>
        <w:tc>
          <w:tcPr>
            <w:tcW w:w="433" w:type="pct"/>
            <w:vAlign w:val="bottom"/>
          </w:tcPr>
          <w:p w:rsidR="003B6812" w:rsidRPr="00704DF2" w:rsidRDefault="003B6812">
            <w:pPr>
              <w:jc w:val="center"/>
              <w:rPr>
                <w:rFonts w:asciiTheme="minorHAnsi" w:hAnsiTheme="minorHAnsi"/>
                <w:sz w:val="18"/>
                <w:szCs w:val="18"/>
              </w:rPr>
            </w:pPr>
            <w:r w:rsidRPr="00704DF2">
              <w:rPr>
                <w:rFonts w:asciiTheme="minorHAnsi" w:hAnsiTheme="minorHAnsi"/>
                <w:sz w:val="18"/>
                <w:szCs w:val="18"/>
              </w:rPr>
              <w:t>10,00</w:t>
            </w:r>
          </w:p>
        </w:tc>
        <w:tc>
          <w:tcPr>
            <w:tcW w:w="433" w:type="pct"/>
            <w:vAlign w:val="bottom"/>
          </w:tcPr>
          <w:p w:rsidR="003B6812" w:rsidRPr="00704DF2" w:rsidRDefault="003B6812">
            <w:pPr>
              <w:jc w:val="center"/>
              <w:rPr>
                <w:rFonts w:asciiTheme="minorHAnsi" w:hAnsiTheme="minorHAnsi"/>
                <w:b/>
                <w:sz w:val="18"/>
                <w:szCs w:val="18"/>
              </w:rPr>
            </w:pPr>
            <w:r w:rsidRPr="00704DF2">
              <w:rPr>
                <w:rFonts w:asciiTheme="minorHAnsi" w:hAnsiTheme="minorHAnsi"/>
                <w:b/>
                <w:sz w:val="18"/>
                <w:szCs w:val="18"/>
              </w:rPr>
              <w:t>-0,02</w:t>
            </w:r>
          </w:p>
        </w:tc>
        <w:tc>
          <w:tcPr>
            <w:tcW w:w="499"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9,98</w:t>
            </w:r>
          </w:p>
        </w:tc>
        <w:tc>
          <w:tcPr>
            <w:tcW w:w="433" w:type="pct"/>
            <w:vAlign w:val="bottom"/>
          </w:tcPr>
          <w:p w:rsidR="003B6812" w:rsidRPr="003B6812" w:rsidRDefault="003B6812">
            <w:pPr>
              <w:jc w:val="center"/>
              <w:rPr>
                <w:rFonts w:asciiTheme="minorHAnsi" w:hAnsiTheme="minorHAnsi"/>
                <w:sz w:val="18"/>
                <w:szCs w:val="18"/>
              </w:rPr>
            </w:pPr>
            <w:r w:rsidRPr="003B6812">
              <w:rPr>
                <w:rFonts w:asciiTheme="minorHAnsi" w:hAnsiTheme="minorHAnsi"/>
                <w:sz w:val="18"/>
                <w:szCs w:val="18"/>
              </w:rPr>
              <w:t>10,00</w:t>
            </w:r>
          </w:p>
        </w:tc>
        <w:tc>
          <w:tcPr>
            <w:tcW w:w="434" w:type="pct"/>
            <w:vAlign w:val="bottom"/>
          </w:tcPr>
          <w:p w:rsidR="003B6812" w:rsidRPr="003B6812" w:rsidRDefault="003B6812">
            <w:pPr>
              <w:jc w:val="center"/>
              <w:rPr>
                <w:rFonts w:asciiTheme="minorHAnsi" w:hAnsiTheme="minorHAnsi"/>
                <w:b/>
                <w:sz w:val="18"/>
                <w:szCs w:val="18"/>
              </w:rPr>
            </w:pPr>
            <w:r w:rsidRPr="003B6812">
              <w:rPr>
                <w:rFonts w:asciiTheme="minorHAnsi" w:hAnsiTheme="minorHAnsi"/>
                <w:b/>
                <w:sz w:val="18"/>
                <w:szCs w:val="18"/>
              </w:rPr>
              <w:t>-0,02</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0,00</w:t>
            </w:r>
          </w:p>
        </w:tc>
        <w:tc>
          <w:tcPr>
            <w:tcW w:w="51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c>
          <w:tcPr>
            <w:tcW w:w="49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4"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0,00</w:t>
            </w:r>
          </w:p>
        </w:tc>
        <w:tc>
          <w:tcPr>
            <w:tcW w:w="51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c>
          <w:tcPr>
            <w:tcW w:w="49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4"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10,00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0,00</w:t>
            </w:r>
          </w:p>
        </w:tc>
        <w:tc>
          <w:tcPr>
            <w:tcW w:w="51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c>
          <w:tcPr>
            <w:tcW w:w="49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10,00</w:t>
            </w:r>
          </w:p>
        </w:tc>
        <w:tc>
          <w:tcPr>
            <w:tcW w:w="434"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r>
      <w:tr w:rsidR="003B6812" w:rsidRPr="00BE4B9B" w:rsidTr="005A38BF">
        <w:trPr>
          <w:cantSplit/>
          <w:trHeight w:val="227"/>
          <w:jc w:val="center"/>
        </w:trPr>
        <w:tc>
          <w:tcPr>
            <w:tcW w:w="952" w:type="pct"/>
            <w:vAlign w:val="center"/>
          </w:tcPr>
          <w:p w:rsidR="003B6812" w:rsidRPr="00BE4B9B" w:rsidRDefault="003B6812" w:rsidP="005A38BF">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8,00</w:t>
            </w:r>
          </w:p>
        </w:tc>
        <w:tc>
          <w:tcPr>
            <w:tcW w:w="411" w:type="pct"/>
            <w:vAlign w:val="bottom"/>
          </w:tcPr>
          <w:p w:rsidR="003B6812" w:rsidRPr="009E1BD3" w:rsidRDefault="003B6812" w:rsidP="009E1BD3">
            <w:pPr>
              <w:jc w:val="center"/>
              <w:rPr>
                <w:rFonts w:asciiTheme="minorHAnsi" w:hAnsiTheme="minorHAnsi"/>
                <w:sz w:val="18"/>
                <w:szCs w:val="18"/>
              </w:rPr>
            </w:pPr>
            <w:r w:rsidRPr="009E1BD3">
              <w:rPr>
                <w:rFonts w:asciiTheme="minorHAnsi" w:hAnsiTheme="minorHAnsi"/>
                <w:sz w:val="18"/>
                <w:szCs w:val="18"/>
              </w:rPr>
              <w:t>8,00</w:t>
            </w:r>
          </w:p>
        </w:tc>
        <w:tc>
          <w:tcPr>
            <w:tcW w:w="367" w:type="pct"/>
            <w:vAlign w:val="bottom"/>
          </w:tcPr>
          <w:p w:rsidR="003B6812" w:rsidRPr="009E1BD3" w:rsidRDefault="003B6812" w:rsidP="009E1BD3">
            <w:pPr>
              <w:jc w:val="center"/>
              <w:rPr>
                <w:rFonts w:asciiTheme="minorHAnsi" w:hAnsiTheme="minorHAnsi"/>
                <w:b/>
                <w:sz w:val="18"/>
                <w:szCs w:val="18"/>
              </w:rPr>
            </w:pPr>
            <w:r w:rsidRPr="009E1BD3">
              <w:rPr>
                <w:rFonts w:asciiTheme="minorHAnsi" w:hAnsiTheme="minorHAnsi"/>
                <w:b/>
                <w:sz w:val="18"/>
                <w:szCs w:val="18"/>
              </w:rPr>
              <w:t>0,00</w:t>
            </w:r>
          </w:p>
        </w:tc>
        <w:tc>
          <w:tcPr>
            <w:tcW w:w="51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8,00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8,00</w:t>
            </w:r>
          </w:p>
        </w:tc>
        <w:tc>
          <w:tcPr>
            <w:tcW w:w="433"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c>
          <w:tcPr>
            <w:tcW w:w="499"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8,00</w:t>
            </w:r>
          </w:p>
        </w:tc>
        <w:tc>
          <w:tcPr>
            <w:tcW w:w="433" w:type="pct"/>
            <w:vAlign w:val="bottom"/>
          </w:tcPr>
          <w:p w:rsidR="003B6812" w:rsidRPr="009E1BD3" w:rsidRDefault="003B6812" w:rsidP="005A38BF">
            <w:pPr>
              <w:jc w:val="center"/>
              <w:rPr>
                <w:rFonts w:asciiTheme="minorHAnsi" w:hAnsiTheme="minorHAnsi"/>
                <w:sz w:val="18"/>
                <w:szCs w:val="18"/>
              </w:rPr>
            </w:pPr>
            <w:r w:rsidRPr="009E1BD3">
              <w:rPr>
                <w:rFonts w:asciiTheme="minorHAnsi" w:hAnsiTheme="minorHAnsi"/>
                <w:sz w:val="18"/>
                <w:szCs w:val="18"/>
              </w:rPr>
              <w:t>8,00</w:t>
            </w:r>
          </w:p>
        </w:tc>
        <w:tc>
          <w:tcPr>
            <w:tcW w:w="434" w:type="pct"/>
            <w:vAlign w:val="bottom"/>
          </w:tcPr>
          <w:p w:rsidR="003B6812" w:rsidRPr="009E1BD3" w:rsidRDefault="003B6812" w:rsidP="005A38BF">
            <w:pPr>
              <w:jc w:val="center"/>
              <w:rPr>
                <w:rFonts w:asciiTheme="minorHAnsi" w:hAnsiTheme="minorHAnsi"/>
                <w:b/>
                <w:sz w:val="18"/>
                <w:szCs w:val="18"/>
              </w:rPr>
            </w:pPr>
            <w:r w:rsidRPr="009E1BD3">
              <w:rPr>
                <w:rFonts w:asciiTheme="minorHAnsi" w:hAnsiTheme="minorHAnsi"/>
                <w:b/>
                <w:sz w:val="18"/>
                <w:szCs w:val="18"/>
              </w:rPr>
              <w:t>0,00</w:t>
            </w:r>
          </w:p>
        </w:tc>
      </w:tr>
    </w:tbl>
    <w:p w:rsidR="00551637" w:rsidRPr="005307F9" w:rsidRDefault="00551637" w:rsidP="00551637">
      <w:pPr>
        <w:ind w:right="141"/>
        <w:jc w:val="center"/>
        <w:rPr>
          <w:rFonts w:ascii="Calibri" w:hAnsi="Calibri"/>
          <w:b/>
          <w:sz w:val="18"/>
          <w:szCs w:val="22"/>
          <w:highlight w:val="yellow"/>
          <w:lang w:val="it-IT"/>
        </w:rPr>
      </w:pPr>
    </w:p>
    <w:p w:rsidR="00551637" w:rsidRDefault="00551637" w:rsidP="00551637">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4B38DE">
        <w:rPr>
          <w:rFonts w:ascii="Calibri" w:hAnsi="Calibri"/>
          <w:b/>
          <w:sz w:val="18"/>
          <w:szCs w:val="22"/>
          <w:lang w:val="it-IT"/>
        </w:rPr>
        <w:t>8</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551637" w:rsidRPr="005307F9" w:rsidRDefault="00551637" w:rsidP="00551637">
      <w:pPr>
        <w:ind w:right="-426"/>
        <w:jc w:val="center"/>
        <w:rPr>
          <w:rFonts w:ascii="Calibri" w:hAnsi="Calibri"/>
          <w:b/>
          <w:sz w:val="18"/>
          <w:szCs w:val="22"/>
          <w:highlight w:val="yellow"/>
          <w:lang w:val="it-IT"/>
        </w:rPr>
      </w:pPr>
    </w:p>
    <w:p w:rsidR="00551637" w:rsidRDefault="00551637" w:rsidP="00551637">
      <w:pPr>
        <w:spacing w:after="60" w:line="288" w:lineRule="auto"/>
        <w:ind w:right="142"/>
        <w:contextualSpacing/>
        <w:jc w:val="both"/>
        <w:rPr>
          <w:rFonts w:ascii="Calibri" w:hAnsi="Calibri"/>
          <w:b/>
          <w:i/>
          <w:sz w:val="22"/>
          <w:szCs w:val="22"/>
          <w:u w:val="single"/>
          <w:lang w:val="it-IT" w:eastAsia="en-US"/>
        </w:rPr>
      </w:pPr>
    </w:p>
    <w:p w:rsidR="00551637" w:rsidRPr="007411B5" w:rsidRDefault="00551637" w:rsidP="00551637">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551637" w:rsidRDefault="00551637" w:rsidP="00551637">
      <w:pPr>
        <w:spacing w:after="60" w:line="276" w:lineRule="auto"/>
        <w:ind w:right="142"/>
        <w:contextualSpacing/>
        <w:jc w:val="both"/>
        <w:rPr>
          <w:rFonts w:ascii="Calibri" w:hAnsi="Calibri"/>
          <w:sz w:val="22"/>
          <w:szCs w:val="22"/>
          <w:lang w:val="it-IT" w:eastAsia="en-US"/>
        </w:rPr>
      </w:pPr>
    </w:p>
    <w:p w:rsidR="00551637" w:rsidRDefault="00551637" w:rsidP="00551637">
      <w:pPr>
        <w:spacing w:after="60" w:line="276" w:lineRule="auto"/>
        <w:ind w:right="142"/>
        <w:contextualSpacing/>
        <w:jc w:val="both"/>
        <w:rPr>
          <w:rFonts w:ascii="Calibri" w:hAnsi="Calibri"/>
          <w:sz w:val="22"/>
          <w:szCs w:val="22"/>
          <w:lang w:val="it-IT" w:eastAsia="en-US"/>
        </w:rPr>
      </w:pPr>
      <w:r w:rsidRPr="00FD355E">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FD355E">
        <w:rPr>
          <w:rFonts w:ascii="Calibri" w:hAnsi="Calibri"/>
          <w:i/>
          <w:sz w:val="22"/>
          <w:szCs w:val="22"/>
          <w:lang w:val="it-IT" w:eastAsia="en-US"/>
        </w:rPr>
        <w:t>Corso Opera</w:t>
      </w:r>
      <w:r w:rsidRPr="00FD355E">
        <w:rPr>
          <w:rFonts w:ascii="Calibri" w:hAnsi="Calibri"/>
          <w:sz w:val="22"/>
          <w:szCs w:val="22"/>
          <w:lang w:val="it-IT" w:eastAsia="en-US"/>
        </w:rPr>
        <w:t xml:space="preserve"> non si discostano da quanto rilevato in fase </w:t>
      </w:r>
      <w:r w:rsidRPr="00FD355E">
        <w:rPr>
          <w:rFonts w:ascii="Calibri" w:hAnsi="Calibri"/>
          <w:i/>
          <w:sz w:val="22"/>
          <w:szCs w:val="22"/>
          <w:lang w:val="it-IT" w:eastAsia="en-US"/>
        </w:rPr>
        <w:t>Ante Operam</w:t>
      </w:r>
      <w:r w:rsidRPr="00FD355E">
        <w:rPr>
          <w:rFonts w:ascii="Calibri" w:hAnsi="Calibri"/>
          <w:sz w:val="22"/>
          <w:szCs w:val="22"/>
          <w:lang w:val="it-IT" w:eastAsia="en-US"/>
        </w:rPr>
        <w:t>.</w:t>
      </w:r>
    </w:p>
    <w:p w:rsidR="00551637" w:rsidRDefault="00551637" w:rsidP="00551637">
      <w:pPr>
        <w:spacing w:after="60" w:line="276" w:lineRule="auto"/>
        <w:ind w:right="142"/>
        <w:contextualSpacing/>
        <w:jc w:val="both"/>
        <w:rPr>
          <w:rFonts w:ascii="Calibri" w:hAnsi="Calibri"/>
          <w:sz w:val="22"/>
          <w:szCs w:val="22"/>
          <w:lang w:val="it-IT" w:eastAsia="en-US"/>
        </w:rPr>
      </w:pPr>
    </w:p>
    <w:p w:rsidR="00551637" w:rsidRPr="00D322DC" w:rsidRDefault="00551637" w:rsidP="00551637">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551637" w:rsidRPr="005307F9" w:rsidRDefault="00551637" w:rsidP="00551637">
      <w:pPr>
        <w:spacing w:after="60" w:line="288" w:lineRule="auto"/>
        <w:ind w:right="142"/>
        <w:contextualSpacing/>
        <w:jc w:val="both"/>
        <w:rPr>
          <w:rFonts w:ascii="Calibri" w:hAnsi="Calibri"/>
          <w:sz w:val="22"/>
          <w:szCs w:val="22"/>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8"/>
        <w:gridCol w:w="926"/>
        <w:gridCol w:w="1843"/>
        <w:gridCol w:w="1984"/>
        <w:gridCol w:w="2012"/>
      </w:tblGrid>
      <w:tr w:rsidR="00551637" w:rsidRPr="005307F9" w:rsidTr="005A38BF">
        <w:trPr>
          <w:trHeight w:val="300"/>
          <w:jc w:val="center"/>
        </w:trPr>
        <w:tc>
          <w:tcPr>
            <w:tcW w:w="1406" w:type="pct"/>
            <w:tcBorders>
              <w:top w:val="nil"/>
              <w:left w:val="nil"/>
              <w:bottom w:val="single" w:sz="4" w:space="0" w:color="auto"/>
              <w:right w:val="nil"/>
            </w:tcBorders>
            <w:shd w:val="clear" w:color="auto" w:fill="auto"/>
            <w:noWrap/>
            <w:vAlign w:val="center"/>
            <w:hideMark/>
          </w:tcPr>
          <w:p w:rsidR="00551637" w:rsidRPr="005307F9" w:rsidRDefault="00551637" w:rsidP="005A38BF">
            <w:pPr>
              <w:widowControl/>
              <w:rPr>
                <w:rFonts w:ascii="Calibri" w:hAnsi="Calibri" w:cs="Calibri"/>
                <w:b/>
                <w:bCs/>
                <w:snapToGrid/>
                <w:color w:val="000000"/>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1637" w:rsidRPr="005307F9" w:rsidRDefault="00551637" w:rsidP="005A38BF">
            <w:pPr>
              <w:widowControl/>
              <w:jc w:val="center"/>
              <w:rPr>
                <w:rFonts w:ascii="Calibri" w:hAnsi="Calibri" w:cs="Calibri"/>
                <w:b/>
                <w:bCs/>
                <w:snapToGrid/>
                <w:color w:val="000000"/>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51637" w:rsidRPr="00FE3634" w:rsidRDefault="00551637" w:rsidP="005A38BF">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51637" w:rsidRPr="006E44D1" w:rsidRDefault="00551637" w:rsidP="005A38BF">
            <w:pPr>
              <w:ind w:left="-97" w:right="-108"/>
              <w:jc w:val="center"/>
              <w:rPr>
                <w:rFonts w:ascii="Calibri" w:hAnsi="Calibri"/>
                <w:bCs/>
                <w:color w:val="000000"/>
                <w:sz w:val="16"/>
                <w:szCs w:val="16"/>
              </w:rP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51637" w:rsidRPr="00FE3634" w:rsidRDefault="00551637" w:rsidP="005A38BF">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51637" w:rsidRPr="006E44D1" w:rsidRDefault="00551637" w:rsidP="005A38BF">
            <w:pPr>
              <w:ind w:left="-97" w:right="-108"/>
              <w:jc w:val="center"/>
            </w:pPr>
            <w:r>
              <w:rPr>
                <w:rFonts w:ascii="Calibri" w:hAnsi="Calibri"/>
                <w:bCs/>
                <w:color w:val="000000"/>
                <w:sz w:val="16"/>
                <w:szCs w:val="16"/>
              </w:rPr>
              <w:t>11</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551637" w:rsidRPr="00FE3634" w:rsidRDefault="00551637" w:rsidP="005A38BF">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51637" w:rsidRPr="006E44D1" w:rsidRDefault="00551637" w:rsidP="005A38BF">
            <w:pPr>
              <w:ind w:left="-97" w:right="-108"/>
              <w:jc w:val="center"/>
            </w:pPr>
            <w:r>
              <w:rPr>
                <w:rFonts w:ascii="Calibri" w:hAnsi="Calibri"/>
                <w:bCs/>
                <w:color w:val="000000"/>
                <w:sz w:val="16"/>
                <w:szCs w:val="16"/>
              </w:rPr>
              <w:t>18</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21</w:t>
            </w:r>
          </w:p>
        </w:tc>
      </w:tr>
      <w:tr w:rsidR="00551637" w:rsidRPr="005307F9" w:rsidTr="005A38BF">
        <w:trPr>
          <w:trHeight w:val="300"/>
          <w:jc w:val="center"/>
        </w:trPr>
        <w:tc>
          <w:tcPr>
            <w:tcW w:w="1406" w:type="pct"/>
            <w:tcBorders>
              <w:top w:val="single" w:sz="4" w:space="0" w:color="auto"/>
              <w:left w:val="single" w:sz="4" w:space="0" w:color="auto"/>
              <w:bottom w:val="single" w:sz="4" w:space="0" w:color="auto"/>
              <w:right w:val="nil"/>
            </w:tcBorders>
            <w:shd w:val="clear" w:color="auto" w:fill="auto"/>
            <w:noWrap/>
            <w:vAlign w:val="center"/>
          </w:tcPr>
          <w:p w:rsidR="00551637" w:rsidRPr="005307F9" w:rsidRDefault="00551637" w:rsidP="004B38DE">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AV-LO-SO-2</w:t>
            </w:r>
            <w:r w:rsidR="004B38DE">
              <w:rPr>
                <w:rFonts w:ascii="Calibri" w:hAnsi="Calibri" w:cs="Calibri"/>
                <w:b/>
                <w:bCs/>
                <w:snapToGrid/>
                <w:color w:val="000000"/>
                <w:sz w:val="18"/>
                <w:szCs w:val="18"/>
                <w:lang w:val="it-IT"/>
              </w:rPr>
              <w:t>1</w:t>
            </w:r>
            <w:r w:rsidRPr="00462E67">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51637" w:rsidRPr="00462E67" w:rsidRDefault="00551637" w:rsidP="005A38BF">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51637" w:rsidRPr="00462E67" w:rsidRDefault="00BF61D1"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87,87</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51637" w:rsidRPr="00462E67" w:rsidRDefault="00BF61D1"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88,16</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551637" w:rsidRPr="00462E67" w:rsidRDefault="00BF61D1"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87,84</w:t>
            </w:r>
          </w:p>
        </w:tc>
      </w:tr>
      <w:tr w:rsidR="00551637" w:rsidRPr="005307F9" w:rsidTr="005A38BF">
        <w:trPr>
          <w:trHeight w:val="300"/>
          <w:jc w:val="center"/>
        </w:trPr>
        <w:tc>
          <w:tcPr>
            <w:tcW w:w="1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51637" w:rsidRPr="00EA781E" w:rsidRDefault="00551637" w:rsidP="004B38DE">
            <w:pPr>
              <w:widowControl/>
              <w:rPr>
                <w:rFonts w:ascii="Calibri" w:hAnsi="Calibri" w:cs="Calibri"/>
                <w:b/>
                <w:bCs/>
                <w:snapToGrid/>
                <w:color w:val="000000"/>
                <w:sz w:val="18"/>
                <w:szCs w:val="18"/>
                <w:lang w:val="it-IT"/>
              </w:rPr>
            </w:pPr>
            <w:r w:rsidRPr="00EA781E">
              <w:rPr>
                <w:rFonts w:ascii="Calibri" w:hAnsi="Calibri" w:cs="Calibri"/>
                <w:b/>
                <w:bCs/>
                <w:snapToGrid/>
                <w:color w:val="000000"/>
                <w:sz w:val="18"/>
                <w:szCs w:val="18"/>
                <w:lang w:val="it-IT"/>
              </w:rPr>
              <w:t>AV-LO-SO-2</w:t>
            </w:r>
            <w:r w:rsidR="004B38DE">
              <w:rPr>
                <w:rFonts w:ascii="Calibri" w:hAnsi="Calibri" w:cs="Calibri"/>
                <w:b/>
                <w:bCs/>
                <w:snapToGrid/>
                <w:color w:val="000000"/>
                <w:sz w:val="18"/>
                <w:szCs w:val="18"/>
                <w:lang w:val="it-IT"/>
              </w:rPr>
              <w:t>1</w:t>
            </w:r>
            <w:r w:rsidRPr="00EA781E">
              <w:rPr>
                <w:rFonts w:ascii="Calibri" w:hAnsi="Calibri" w:cs="Calibri"/>
                <w:b/>
                <w:bCs/>
                <w:snapToGrid/>
                <w:color w:val="000000"/>
                <w:sz w:val="18"/>
                <w:szCs w:val="18"/>
                <w:lang w:val="it-IT"/>
              </w:rPr>
              <w:t xml:space="preserve"> mediana A.O.</w:t>
            </w:r>
          </w:p>
        </w:tc>
        <w:tc>
          <w:tcPr>
            <w:tcW w:w="492" w:type="pct"/>
            <w:tcBorders>
              <w:top w:val="nil"/>
              <w:left w:val="nil"/>
              <w:bottom w:val="single" w:sz="4" w:space="0" w:color="auto"/>
              <w:right w:val="single" w:sz="4" w:space="0" w:color="auto"/>
            </w:tcBorders>
            <w:shd w:val="clear" w:color="auto" w:fill="auto"/>
            <w:noWrap/>
            <w:vAlign w:val="center"/>
            <w:hideMark/>
          </w:tcPr>
          <w:p w:rsidR="00551637" w:rsidRPr="00EA781E" w:rsidRDefault="00551637" w:rsidP="005A38BF">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3102" w:type="pct"/>
            <w:gridSpan w:val="3"/>
            <w:tcBorders>
              <w:top w:val="nil"/>
              <w:left w:val="nil"/>
              <w:bottom w:val="single" w:sz="4" w:space="0" w:color="auto"/>
              <w:right w:val="single" w:sz="4" w:space="0" w:color="auto"/>
            </w:tcBorders>
            <w:shd w:val="clear" w:color="auto" w:fill="auto"/>
            <w:noWrap/>
            <w:vAlign w:val="center"/>
          </w:tcPr>
          <w:p w:rsidR="00551637" w:rsidRPr="006F5B05" w:rsidRDefault="004B38DE" w:rsidP="005A38B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86,48</w:t>
            </w:r>
          </w:p>
        </w:tc>
      </w:tr>
      <w:tr w:rsidR="00551637" w:rsidRPr="005307F9" w:rsidTr="005A38BF">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551637" w:rsidRDefault="00551637" w:rsidP="005A38BF">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551637" w:rsidRPr="005307F9" w:rsidRDefault="00551637" w:rsidP="00551637">
      <w:pPr>
        <w:ind w:right="141"/>
        <w:rPr>
          <w:rFonts w:ascii="Calibri" w:hAnsi="Calibri"/>
          <w:sz w:val="10"/>
          <w:szCs w:val="10"/>
          <w:highlight w:val="yellow"/>
          <w:lang w:val="it-IT"/>
        </w:rPr>
      </w:pPr>
    </w:p>
    <w:p w:rsidR="00551637" w:rsidRPr="00F466E9" w:rsidRDefault="00551637" w:rsidP="00551637">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4B38DE">
        <w:rPr>
          <w:rFonts w:ascii="Calibri" w:hAnsi="Calibri"/>
          <w:b/>
          <w:sz w:val="18"/>
          <w:szCs w:val="22"/>
          <w:lang w:val="it-IT"/>
        </w:rPr>
        <w:t>8</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004B38DE" w:rsidRPr="00F762B3">
        <w:rPr>
          <w:rFonts w:ascii="Calibri" w:hAnsi="Calibri"/>
          <w:b/>
          <w:sz w:val="18"/>
          <w:szCs w:val="22"/>
          <w:lang w:val="it-IT"/>
        </w:rPr>
        <w:t xml:space="preserve">Livelli di falda (m slm) </w:t>
      </w:r>
      <w:r w:rsidR="004B38DE">
        <w:rPr>
          <w:rFonts w:ascii="Calibri" w:hAnsi="Calibri"/>
          <w:b/>
          <w:sz w:val="18"/>
          <w:szCs w:val="22"/>
          <w:lang w:val="it-IT"/>
        </w:rPr>
        <w:t>rilevati in occasione</w:t>
      </w:r>
      <w:r w:rsidR="004B38DE" w:rsidRPr="00C30DB3">
        <w:rPr>
          <w:rFonts w:ascii="Calibri" w:hAnsi="Calibri"/>
          <w:b/>
          <w:sz w:val="18"/>
          <w:szCs w:val="22"/>
          <w:lang w:val="it-IT"/>
        </w:rPr>
        <w:t xml:space="preserve"> </w:t>
      </w:r>
      <w:r w:rsidR="004B38DE" w:rsidRPr="008E62A1">
        <w:rPr>
          <w:rFonts w:ascii="Calibri" w:hAnsi="Calibri"/>
          <w:b/>
          <w:sz w:val="18"/>
          <w:szCs w:val="22"/>
          <w:lang w:val="it-IT"/>
        </w:rPr>
        <w:t xml:space="preserve">dei monitoraggi </w:t>
      </w:r>
      <w:r w:rsidR="004B38DE">
        <w:rPr>
          <w:rFonts w:ascii="Calibri" w:hAnsi="Calibri"/>
          <w:b/>
          <w:sz w:val="18"/>
          <w:szCs w:val="22"/>
          <w:lang w:val="it-IT"/>
        </w:rPr>
        <w:t>I trimestre 2021 – Fase CO</w:t>
      </w:r>
    </w:p>
    <w:p w:rsidR="00551637" w:rsidRPr="00551637" w:rsidRDefault="00551637" w:rsidP="00551637">
      <w:pPr>
        <w:pStyle w:val="p10"/>
        <w:rPr>
          <w:highlight w:val="yellow"/>
        </w:rPr>
      </w:pPr>
    </w:p>
    <w:p w:rsidR="00222D2F" w:rsidRPr="00551637" w:rsidRDefault="00222D2F" w:rsidP="00024873">
      <w:pPr>
        <w:pStyle w:val="Titolo2"/>
      </w:pPr>
      <w:bookmarkStart w:id="50" w:name="_Toc70349397"/>
      <w:r>
        <w:lastRenderedPageBreak/>
        <w:t>POZZO TBM</w:t>
      </w:r>
      <w:bookmarkEnd w:id="5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3"/>
        <w:gridCol w:w="6512"/>
      </w:tblGrid>
      <w:tr w:rsidR="00222D2F" w:rsidRPr="005740CE" w:rsidTr="005A38BF">
        <w:trPr>
          <w:trHeight w:val="187"/>
        </w:trPr>
        <w:tc>
          <w:tcPr>
            <w:tcW w:w="5000" w:type="pct"/>
            <w:gridSpan w:val="2"/>
            <w:shd w:val="clear" w:color="auto" w:fill="D9D9D9" w:themeFill="background1" w:themeFillShade="D9"/>
          </w:tcPr>
          <w:p w:rsidR="00222D2F" w:rsidRPr="008E62A1" w:rsidRDefault="00222D2F" w:rsidP="005A38BF">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222D2F" w:rsidRPr="006F2496" w:rsidTr="005A38BF">
        <w:trPr>
          <w:trHeight w:val="187"/>
        </w:trPr>
        <w:tc>
          <w:tcPr>
            <w:tcW w:w="5000" w:type="pct"/>
            <w:gridSpan w:val="2"/>
            <w:shd w:val="clear" w:color="auto" w:fill="D9D9D9" w:themeFill="background1" w:themeFillShade="D9"/>
            <w:vAlign w:val="center"/>
          </w:tcPr>
          <w:p w:rsidR="00222D2F" w:rsidRPr="006F2496" w:rsidRDefault="00222D2F" w:rsidP="005A38BF">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222D2F" w:rsidRPr="006F2496" w:rsidTr="005A38BF">
        <w:trPr>
          <w:trHeight w:val="187"/>
        </w:trPr>
        <w:tc>
          <w:tcPr>
            <w:tcW w:w="1695" w:type="pct"/>
            <w:vAlign w:val="center"/>
          </w:tcPr>
          <w:p w:rsidR="00222D2F" w:rsidRPr="006F2496" w:rsidRDefault="00222D2F" w:rsidP="005A38BF">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222D2F" w:rsidRPr="005132B7" w:rsidRDefault="00222D2F" w:rsidP="005A38BF">
            <w:pPr>
              <w:jc w:val="center"/>
              <w:rPr>
                <w:rFonts w:ascii="Calibri" w:hAnsi="Calibri"/>
                <w:b/>
                <w:sz w:val="18"/>
                <w:szCs w:val="18"/>
              </w:rPr>
            </w:pPr>
            <w:r w:rsidRPr="005132B7">
              <w:rPr>
                <w:rFonts w:ascii="Calibri" w:hAnsi="Calibri"/>
                <w:b/>
                <w:sz w:val="18"/>
                <w:szCs w:val="18"/>
              </w:rPr>
              <w:t>POZZO TBM</w:t>
            </w:r>
          </w:p>
        </w:tc>
      </w:tr>
      <w:tr w:rsidR="00222D2F" w:rsidRPr="006F2496" w:rsidTr="005A38BF">
        <w:trPr>
          <w:trHeight w:val="187"/>
        </w:trPr>
        <w:tc>
          <w:tcPr>
            <w:tcW w:w="1695" w:type="pct"/>
            <w:vAlign w:val="center"/>
          </w:tcPr>
          <w:p w:rsidR="00222D2F" w:rsidRPr="006F2496" w:rsidRDefault="00222D2F" w:rsidP="005A38BF">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222D2F" w:rsidRPr="005132B7" w:rsidRDefault="00222D2F" w:rsidP="005A38BF">
            <w:pPr>
              <w:jc w:val="center"/>
              <w:rPr>
                <w:rFonts w:ascii="Calibri" w:hAnsi="Calibri"/>
                <w:b/>
                <w:sz w:val="18"/>
                <w:szCs w:val="18"/>
              </w:rPr>
            </w:pPr>
            <w:r w:rsidRPr="005132B7">
              <w:rPr>
                <w:rFonts w:ascii="Calibri" w:hAnsi="Calibri"/>
                <w:sz w:val="18"/>
                <w:szCs w:val="18"/>
              </w:rPr>
              <w:t>/</w:t>
            </w:r>
          </w:p>
        </w:tc>
      </w:tr>
      <w:tr w:rsidR="00222D2F" w:rsidRPr="006F2496" w:rsidTr="005A38BF">
        <w:trPr>
          <w:trHeight w:val="187"/>
        </w:trPr>
        <w:tc>
          <w:tcPr>
            <w:tcW w:w="1695" w:type="pct"/>
            <w:vAlign w:val="center"/>
          </w:tcPr>
          <w:p w:rsidR="00222D2F" w:rsidRPr="00E902BD" w:rsidRDefault="00222D2F" w:rsidP="005A38BF">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222D2F" w:rsidRPr="005132B7" w:rsidRDefault="00222D2F" w:rsidP="005A38BF">
            <w:pPr>
              <w:jc w:val="center"/>
              <w:rPr>
                <w:rFonts w:ascii="Calibri" w:hAnsi="Calibri"/>
                <w:sz w:val="18"/>
                <w:szCs w:val="18"/>
              </w:rPr>
            </w:pPr>
            <w:r w:rsidRPr="005132B7">
              <w:rPr>
                <w:rFonts w:ascii="Calibri" w:hAnsi="Calibri"/>
                <w:sz w:val="18"/>
                <w:szCs w:val="18"/>
              </w:rPr>
              <w:t>/</w:t>
            </w:r>
          </w:p>
        </w:tc>
      </w:tr>
      <w:tr w:rsidR="00222D2F" w:rsidRPr="006F2496" w:rsidTr="005A38BF">
        <w:trPr>
          <w:trHeight w:val="187"/>
        </w:trPr>
        <w:tc>
          <w:tcPr>
            <w:tcW w:w="1695" w:type="pct"/>
            <w:vAlign w:val="center"/>
          </w:tcPr>
          <w:p w:rsidR="00222D2F" w:rsidRPr="006F2496" w:rsidRDefault="00222D2F" w:rsidP="005A38BF">
            <w:pPr>
              <w:jc w:val="center"/>
              <w:rPr>
                <w:rFonts w:ascii="Calibri" w:hAnsi="Calibri"/>
                <w:b/>
                <w:sz w:val="18"/>
                <w:szCs w:val="18"/>
              </w:rPr>
            </w:pPr>
            <w:r w:rsidRPr="006F2496">
              <w:rPr>
                <w:rFonts w:ascii="Calibri" w:hAnsi="Calibri"/>
                <w:b/>
                <w:sz w:val="18"/>
                <w:szCs w:val="18"/>
              </w:rPr>
              <w:t>pK</w:t>
            </w:r>
          </w:p>
        </w:tc>
        <w:tc>
          <w:tcPr>
            <w:tcW w:w="3305" w:type="pct"/>
            <w:vAlign w:val="center"/>
          </w:tcPr>
          <w:p w:rsidR="00222D2F" w:rsidRPr="005132B7" w:rsidRDefault="00222D2F" w:rsidP="005A38BF">
            <w:pPr>
              <w:jc w:val="center"/>
              <w:rPr>
                <w:rFonts w:ascii="Calibri" w:hAnsi="Calibri"/>
                <w:sz w:val="18"/>
                <w:szCs w:val="18"/>
              </w:rPr>
            </w:pPr>
            <w:r w:rsidRPr="005132B7">
              <w:rPr>
                <w:rFonts w:ascii="Calibri" w:hAnsi="Calibri"/>
                <w:sz w:val="18"/>
                <w:szCs w:val="18"/>
              </w:rPr>
              <w:t>115+7500</w:t>
            </w:r>
          </w:p>
        </w:tc>
      </w:tr>
      <w:tr w:rsidR="00222D2F" w:rsidRPr="006F2496" w:rsidTr="005A38BF">
        <w:trPr>
          <w:trHeight w:val="187"/>
        </w:trPr>
        <w:tc>
          <w:tcPr>
            <w:tcW w:w="1695" w:type="pct"/>
            <w:vAlign w:val="center"/>
          </w:tcPr>
          <w:p w:rsidR="00222D2F" w:rsidRPr="006F2496" w:rsidRDefault="00222D2F" w:rsidP="005A38BF">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222D2F" w:rsidRPr="005132B7" w:rsidRDefault="00222D2F" w:rsidP="005A38BF">
            <w:pPr>
              <w:jc w:val="center"/>
              <w:rPr>
                <w:rFonts w:ascii="Calibri" w:hAnsi="Calibri"/>
                <w:sz w:val="18"/>
                <w:szCs w:val="18"/>
              </w:rPr>
            </w:pPr>
            <w:r w:rsidRPr="005132B7">
              <w:rPr>
                <w:rFonts w:ascii="Calibri" w:hAnsi="Calibri"/>
                <w:sz w:val="18"/>
                <w:szCs w:val="18"/>
              </w:rPr>
              <w:t>Brescia</w:t>
            </w:r>
          </w:p>
        </w:tc>
      </w:tr>
      <w:tr w:rsidR="00222D2F" w:rsidRPr="006F2496" w:rsidTr="005A38BF">
        <w:trPr>
          <w:trHeight w:val="187"/>
        </w:trPr>
        <w:tc>
          <w:tcPr>
            <w:tcW w:w="1695" w:type="pct"/>
            <w:vAlign w:val="center"/>
          </w:tcPr>
          <w:p w:rsidR="00222D2F" w:rsidRPr="006F2496" w:rsidRDefault="00222D2F" w:rsidP="005A38BF">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222D2F" w:rsidRPr="005132B7" w:rsidRDefault="00222D2F" w:rsidP="005A38BF">
            <w:pPr>
              <w:jc w:val="center"/>
              <w:rPr>
                <w:rFonts w:ascii="Calibri" w:hAnsi="Calibri"/>
                <w:sz w:val="18"/>
                <w:szCs w:val="18"/>
              </w:rPr>
            </w:pPr>
            <w:r w:rsidRPr="005132B7">
              <w:rPr>
                <w:rFonts w:ascii="Calibri" w:hAnsi="Calibri"/>
                <w:sz w:val="18"/>
                <w:szCs w:val="18"/>
              </w:rPr>
              <w:t>Lonato</w:t>
            </w:r>
          </w:p>
        </w:tc>
      </w:tr>
      <w:tr w:rsidR="00222D2F" w:rsidRPr="006F2496" w:rsidTr="005A38BF">
        <w:trPr>
          <w:trHeight w:val="187"/>
        </w:trPr>
        <w:tc>
          <w:tcPr>
            <w:tcW w:w="1695" w:type="pct"/>
            <w:vMerge w:val="restart"/>
            <w:vAlign w:val="center"/>
          </w:tcPr>
          <w:p w:rsidR="00222D2F" w:rsidRPr="008E62A1" w:rsidRDefault="00222D2F" w:rsidP="005A38BF">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222D2F" w:rsidRPr="005132B7" w:rsidRDefault="00222D2F" w:rsidP="005A38BF">
            <w:pPr>
              <w:jc w:val="center"/>
              <w:rPr>
                <w:rFonts w:ascii="Calibri" w:hAnsi="Calibri"/>
                <w:bCs/>
                <w:sz w:val="18"/>
                <w:szCs w:val="18"/>
              </w:rPr>
            </w:pPr>
            <w:r w:rsidRPr="005132B7">
              <w:rPr>
                <w:rFonts w:ascii="Calibri" w:hAnsi="Calibri"/>
                <w:bCs/>
                <w:sz w:val="18"/>
                <w:szCs w:val="18"/>
              </w:rPr>
              <w:t>E: 614709.88</w:t>
            </w:r>
          </w:p>
        </w:tc>
      </w:tr>
      <w:tr w:rsidR="00222D2F" w:rsidRPr="006F2496" w:rsidTr="005A38BF">
        <w:trPr>
          <w:trHeight w:val="187"/>
        </w:trPr>
        <w:tc>
          <w:tcPr>
            <w:tcW w:w="1695" w:type="pct"/>
            <w:vMerge/>
          </w:tcPr>
          <w:p w:rsidR="00222D2F" w:rsidRPr="006F2496" w:rsidRDefault="00222D2F" w:rsidP="005A38BF">
            <w:pPr>
              <w:jc w:val="center"/>
              <w:rPr>
                <w:rFonts w:ascii="Calibri" w:hAnsi="Calibri"/>
                <w:b/>
                <w:sz w:val="18"/>
                <w:szCs w:val="18"/>
              </w:rPr>
            </w:pPr>
          </w:p>
        </w:tc>
        <w:tc>
          <w:tcPr>
            <w:tcW w:w="3305" w:type="pct"/>
            <w:vAlign w:val="center"/>
          </w:tcPr>
          <w:p w:rsidR="00222D2F" w:rsidRPr="005132B7" w:rsidRDefault="00222D2F" w:rsidP="005A38BF">
            <w:pPr>
              <w:jc w:val="center"/>
              <w:rPr>
                <w:rFonts w:ascii="Calibri" w:hAnsi="Calibri"/>
                <w:bCs/>
                <w:sz w:val="18"/>
                <w:szCs w:val="18"/>
              </w:rPr>
            </w:pPr>
            <w:r w:rsidRPr="005132B7">
              <w:rPr>
                <w:rFonts w:ascii="Calibri" w:hAnsi="Calibri"/>
                <w:bCs/>
                <w:sz w:val="18"/>
                <w:szCs w:val="18"/>
              </w:rPr>
              <w:t>N: 5034828.84</w:t>
            </w:r>
          </w:p>
        </w:tc>
      </w:tr>
      <w:tr w:rsidR="00222D2F" w:rsidRPr="006F2496" w:rsidTr="005A38BF">
        <w:tc>
          <w:tcPr>
            <w:tcW w:w="5000" w:type="pct"/>
            <w:gridSpan w:val="2"/>
          </w:tcPr>
          <w:p w:rsidR="00222D2F" w:rsidRPr="006F2496" w:rsidRDefault="00222D2F" w:rsidP="005A38BF">
            <w:pPr>
              <w:jc w:val="center"/>
              <w:rPr>
                <w:rFonts w:ascii="Calibri" w:hAnsi="Calibri"/>
                <w:noProof/>
                <w:sz w:val="18"/>
                <w:szCs w:val="18"/>
              </w:rPr>
            </w:pPr>
          </w:p>
          <w:p w:rsidR="00222D2F" w:rsidRDefault="00222D2F" w:rsidP="005A38BF">
            <w:pPr>
              <w:jc w:val="center"/>
              <w:rPr>
                <w:rFonts w:ascii="Calibri" w:hAnsi="Calibri"/>
                <w:sz w:val="18"/>
                <w:szCs w:val="18"/>
              </w:rPr>
            </w:pPr>
            <w:r w:rsidRPr="006977A6">
              <w:rPr>
                <w:rFonts w:ascii="Calibri" w:hAnsi="Calibri"/>
                <w:noProof/>
                <w:sz w:val="18"/>
                <w:szCs w:val="18"/>
                <w:lang w:val="it-IT"/>
              </w:rPr>
              <w:drawing>
                <wp:inline distT="0" distB="0" distL="0" distR="0" wp14:anchorId="1113D924" wp14:editId="417DE576">
                  <wp:extent cx="6332220" cy="3753485"/>
                  <wp:effectExtent l="0" t="0" r="0" b="0"/>
                  <wp:docPr id="1379" name="Immagin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332220" cy="3753485"/>
                          </a:xfrm>
                          <a:prstGeom prst="rect">
                            <a:avLst/>
                          </a:prstGeom>
                        </pic:spPr>
                      </pic:pic>
                    </a:graphicData>
                  </a:graphic>
                </wp:inline>
              </w:drawing>
            </w:r>
          </w:p>
          <w:p w:rsidR="00222D2F" w:rsidRPr="00E27061" w:rsidRDefault="00222D2F" w:rsidP="005A38BF">
            <w:pPr>
              <w:jc w:val="center"/>
              <w:rPr>
                <w:rFonts w:ascii="Calibri" w:hAnsi="Calibri"/>
                <w:sz w:val="10"/>
                <w:szCs w:val="10"/>
              </w:rPr>
            </w:pPr>
          </w:p>
          <w:p w:rsidR="00222D2F" w:rsidRDefault="00222D2F" w:rsidP="005A38BF">
            <w:pPr>
              <w:jc w:val="center"/>
              <w:rPr>
                <w:rFonts w:ascii="Calibri" w:hAnsi="Calibri"/>
                <w:sz w:val="18"/>
                <w:szCs w:val="18"/>
              </w:rPr>
            </w:pPr>
          </w:p>
          <w:p w:rsidR="00222D2F" w:rsidRPr="00E27061" w:rsidRDefault="00222D2F" w:rsidP="005A38BF">
            <w:pPr>
              <w:rPr>
                <w:rFonts w:ascii="Calibri" w:hAnsi="Calibri"/>
                <w:sz w:val="10"/>
                <w:szCs w:val="10"/>
              </w:rPr>
            </w:pPr>
          </w:p>
        </w:tc>
      </w:tr>
    </w:tbl>
    <w:p w:rsidR="00222D2F" w:rsidRDefault="00222D2F" w:rsidP="00222D2F">
      <w:pPr>
        <w:pStyle w:val="Titolo3"/>
        <w:keepNext w:val="0"/>
        <w:numPr>
          <w:ilvl w:val="0"/>
          <w:numId w:val="0"/>
        </w:numPr>
        <w:overflowPunct w:val="0"/>
        <w:autoSpaceDE w:val="0"/>
        <w:autoSpaceDN w:val="0"/>
        <w:adjustRightInd w:val="0"/>
        <w:spacing w:after="240"/>
        <w:ind w:left="720" w:right="567"/>
        <w:textAlignment w:val="baseline"/>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Default="00222D2F" w:rsidP="00222D2F">
      <w:pPr>
        <w:pStyle w:val="P3"/>
        <w:rPr>
          <w:lang w:val="it-IT"/>
        </w:rPr>
      </w:pPr>
    </w:p>
    <w:p w:rsidR="00222D2F" w:rsidRPr="00222D2F" w:rsidRDefault="00222D2F" w:rsidP="00222D2F">
      <w:pPr>
        <w:pStyle w:val="P3"/>
        <w:rPr>
          <w:lang w:val="it-IT"/>
        </w:rPr>
      </w:pPr>
    </w:p>
    <w:p w:rsidR="00222D2F" w:rsidRPr="00BF11A0" w:rsidRDefault="00222D2F" w:rsidP="00222D2F">
      <w:pPr>
        <w:pStyle w:val="Titolo3"/>
        <w:keepNext w:val="0"/>
        <w:numPr>
          <w:ilvl w:val="2"/>
          <w:numId w:val="20"/>
        </w:numPr>
        <w:overflowPunct w:val="0"/>
        <w:autoSpaceDE w:val="0"/>
        <w:autoSpaceDN w:val="0"/>
        <w:adjustRightInd w:val="0"/>
        <w:spacing w:after="240"/>
        <w:ind w:right="567"/>
        <w:textAlignment w:val="baseline"/>
      </w:pPr>
      <w:bookmarkStart w:id="51" w:name="_Toc70349398"/>
      <w:r w:rsidRPr="00BF11A0">
        <w:lastRenderedPageBreak/>
        <w:t>Monitoraggio parametri chimico-fisici</w:t>
      </w:r>
      <w:bookmarkEnd w:id="51"/>
    </w:p>
    <w:p w:rsidR="00222D2F" w:rsidRDefault="00222D2F" w:rsidP="00222D2F">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222D2F" w:rsidRPr="00181D27" w:rsidRDefault="00222D2F" w:rsidP="00222D2F">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22D2F" w:rsidRPr="006F2496" w:rsidTr="005A38BF">
        <w:trPr>
          <w:trHeight w:val="207"/>
          <w:jc w:val="center"/>
        </w:trPr>
        <w:tc>
          <w:tcPr>
            <w:tcW w:w="5000" w:type="pct"/>
            <w:gridSpan w:val="2"/>
            <w:shd w:val="clear" w:color="auto" w:fill="D9D9D9" w:themeFill="background1" w:themeFillShade="D9"/>
            <w:vAlign w:val="center"/>
          </w:tcPr>
          <w:p w:rsidR="00222D2F" w:rsidRPr="006F2496" w:rsidRDefault="00222D2F" w:rsidP="005A38BF">
            <w:pPr>
              <w:pStyle w:val="Tabellacepav"/>
              <w:rPr>
                <w:b/>
                <w:color w:val="000000"/>
              </w:rPr>
            </w:pPr>
            <w:r w:rsidRPr="005F5634">
              <w:rPr>
                <w:b/>
              </w:rPr>
              <w:t>INDAGINI CHIMICO-FISICHE IN SITU E PRELIEVO CAMPIONI PER ANALISI DI LABORATORIO – PIEZOMETRI</w:t>
            </w:r>
          </w:p>
        </w:tc>
      </w:tr>
      <w:tr w:rsidR="00222D2F" w:rsidRPr="006F2496" w:rsidTr="005A38BF">
        <w:trPr>
          <w:trHeight w:val="207"/>
          <w:jc w:val="center"/>
        </w:trPr>
        <w:tc>
          <w:tcPr>
            <w:tcW w:w="1288" w:type="pct"/>
            <w:shd w:val="clear" w:color="auto" w:fill="auto"/>
            <w:vAlign w:val="center"/>
          </w:tcPr>
          <w:p w:rsidR="00222D2F" w:rsidRPr="006F2496" w:rsidRDefault="00222D2F" w:rsidP="005A38BF">
            <w:pPr>
              <w:pStyle w:val="Tabellacepav"/>
              <w:rPr>
                <w:b/>
              </w:rPr>
            </w:pPr>
            <w:r>
              <w:rPr>
                <w:b/>
              </w:rPr>
              <w:t>Codice punto</w:t>
            </w:r>
          </w:p>
        </w:tc>
        <w:tc>
          <w:tcPr>
            <w:tcW w:w="3712" w:type="pct"/>
            <w:shd w:val="clear" w:color="auto" w:fill="auto"/>
            <w:vAlign w:val="center"/>
          </w:tcPr>
          <w:p w:rsidR="00222D2F" w:rsidRPr="006F2496" w:rsidRDefault="00222D2F" w:rsidP="005A38BF">
            <w:pPr>
              <w:pStyle w:val="Tabellacepav"/>
              <w:rPr>
                <w:color w:val="000000"/>
              </w:rPr>
            </w:pPr>
            <w:r>
              <w:rPr>
                <w:b/>
                <w:szCs w:val="18"/>
              </w:rPr>
              <w:t>POZZO TBM</w:t>
            </w:r>
          </w:p>
        </w:tc>
      </w:tr>
      <w:tr w:rsidR="00222D2F" w:rsidRPr="0022370E" w:rsidTr="005A38BF">
        <w:trPr>
          <w:trHeight w:val="207"/>
          <w:jc w:val="center"/>
        </w:trPr>
        <w:tc>
          <w:tcPr>
            <w:tcW w:w="1288" w:type="pct"/>
            <w:shd w:val="clear" w:color="auto" w:fill="auto"/>
            <w:vAlign w:val="center"/>
          </w:tcPr>
          <w:p w:rsidR="00222D2F" w:rsidRPr="00321AF8" w:rsidRDefault="00222D2F" w:rsidP="005A38BF">
            <w:pPr>
              <w:pStyle w:val="Tabellacepav"/>
              <w:rPr>
                <w:b/>
              </w:rPr>
            </w:pPr>
            <w:r w:rsidRPr="00321AF8">
              <w:rPr>
                <w:b/>
              </w:rPr>
              <w:t>Data e ora</w:t>
            </w:r>
          </w:p>
        </w:tc>
        <w:tc>
          <w:tcPr>
            <w:tcW w:w="3712" w:type="pct"/>
            <w:shd w:val="clear" w:color="auto" w:fill="auto"/>
            <w:vAlign w:val="center"/>
          </w:tcPr>
          <w:p w:rsidR="00222D2F" w:rsidRPr="008B7E89" w:rsidRDefault="00222D2F" w:rsidP="00222D2F">
            <w:pPr>
              <w:pStyle w:val="Tabellacepav"/>
              <w:rPr>
                <w:highlight w:val="yellow"/>
              </w:rPr>
            </w:pPr>
            <w:r>
              <w:t>20</w:t>
            </w:r>
            <w:r w:rsidRPr="00C92F01">
              <w:t xml:space="preserve">/01/2021 - </w:t>
            </w:r>
            <w:r>
              <w:t>15</w:t>
            </w:r>
            <w:r w:rsidRPr="00C92F01">
              <w:t>.</w:t>
            </w:r>
            <w:r>
              <w:t>5</w:t>
            </w:r>
            <w:r w:rsidRPr="00C92F01">
              <w:t>0</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5C5EB2">
              <w:rPr>
                <w:b/>
              </w:rPr>
              <w:t>Presenza di lavorazioni</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4C077A">
              <w:rPr>
                <w:b/>
              </w:rPr>
              <w:t>Temperatura aria (°C)</w:t>
            </w:r>
          </w:p>
        </w:tc>
        <w:tc>
          <w:tcPr>
            <w:tcW w:w="3712" w:type="pct"/>
            <w:shd w:val="clear" w:color="auto" w:fill="auto"/>
            <w:vAlign w:val="center"/>
          </w:tcPr>
          <w:p w:rsidR="00222D2F" w:rsidRPr="008B7E89" w:rsidRDefault="00222D2F" w:rsidP="005A38BF">
            <w:pPr>
              <w:pStyle w:val="Tabellacepav"/>
              <w:rPr>
                <w:highlight w:val="yellow"/>
              </w:rPr>
            </w:pPr>
            <w:r>
              <w:t>4</w:t>
            </w:r>
            <w:r w:rsidRPr="0079777B">
              <w:t xml:space="preserve"> °C</w:t>
            </w:r>
          </w:p>
        </w:tc>
      </w:tr>
      <w:tr w:rsidR="00222D2F" w:rsidRPr="00D44505"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22D2F" w:rsidRPr="008B7E89" w:rsidRDefault="00222D2F" w:rsidP="00222D2F">
            <w:pPr>
              <w:pStyle w:val="Tabellacepav"/>
              <w:rPr>
                <w:highlight w:val="yellow"/>
              </w:rPr>
            </w:pPr>
            <w:r>
              <w:t>Tab. 5.9</w:t>
            </w:r>
            <w:r w:rsidRPr="008B7E89">
              <w:t>.2</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Lettura freatimetrica </w:t>
            </w:r>
          </w:p>
          <w:p w:rsidR="00222D2F" w:rsidRPr="006F2496" w:rsidRDefault="00222D2F" w:rsidP="005A38BF">
            <w:pPr>
              <w:pStyle w:val="Tabellacepav"/>
              <w:rPr>
                <w:b/>
              </w:rPr>
            </w:pPr>
            <w:r>
              <w:rPr>
                <w:b/>
              </w:rPr>
              <w:t>(m p.c.)</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F176B1" w:rsidRDefault="00222D2F" w:rsidP="005A38BF">
            <w:pPr>
              <w:pStyle w:val="Tabellacepav"/>
              <w:rPr>
                <w:b/>
              </w:rPr>
            </w:pPr>
            <w:r w:rsidRPr="00F176B1">
              <w:rPr>
                <w:b/>
              </w:rPr>
              <w:t xml:space="preserve">Lettura freatimetrica </w:t>
            </w:r>
          </w:p>
          <w:p w:rsidR="00222D2F" w:rsidRDefault="00222D2F" w:rsidP="005A38BF">
            <w:pPr>
              <w:pStyle w:val="Tabellacepav"/>
              <w:rPr>
                <w:b/>
              </w:rPr>
            </w:pPr>
            <w:r w:rsidRPr="00F176B1">
              <w:rPr>
                <w:b/>
              </w:rPr>
              <w:t>(m s.l.m.)</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Fondo piezometro </w:t>
            </w:r>
          </w:p>
          <w:p w:rsidR="00222D2F" w:rsidRDefault="00222D2F" w:rsidP="005A38BF">
            <w:pPr>
              <w:pStyle w:val="Tabellacepav"/>
              <w:rPr>
                <w:b/>
              </w:rPr>
            </w:pPr>
            <w:r>
              <w:rPr>
                <w:b/>
              </w:rPr>
              <w:t>(m p.c.)</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Profondità pompa sommersa (m p.c.)</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E7414D" w:rsidRDefault="00222D2F" w:rsidP="005A38BF">
            <w:pPr>
              <w:pStyle w:val="Tabellacepav"/>
              <w:rPr>
                <w:b/>
              </w:rPr>
            </w:pPr>
            <w:r w:rsidRPr="00E7414D">
              <w:rPr>
                <w:b/>
              </w:rPr>
              <w:t>Portata di spurgo (l/min)</w:t>
            </w:r>
          </w:p>
        </w:tc>
        <w:tc>
          <w:tcPr>
            <w:tcW w:w="3712" w:type="pct"/>
            <w:shd w:val="clear" w:color="auto" w:fill="auto"/>
            <w:vAlign w:val="center"/>
          </w:tcPr>
          <w:p w:rsidR="00222D2F" w:rsidRPr="00E7414D" w:rsidRDefault="00222D2F" w:rsidP="005A38BF">
            <w:pPr>
              <w:pStyle w:val="Tabellacepav"/>
            </w:pPr>
            <w:r>
              <w:t>8</w:t>
            </w:r>
            <w:r w:rsidRPr="00E7414D">
              <w:t xml:space="preserve"> l/min</w:t>
            </w:r>
          </w:p>
        </w:tc>
      </w:tr>
      <w:tr w:rsidR="00222D2F" w:rsidRPr="0022370E" w:rsidTr="005A38BF">
        <w:trPr>
          <w:trHeight w:val="167"/>
          <w:jc w:val="center"/>
        </w:trPr>
        <w:tc>
          <w:tcPr>
            <w:tcW w:w="1288" w:type="pct"/>
            <w:shd w:val="clear" w:color="auto" w:fill="auto"/>
            <w:vAlign w:val="center"/>
          </w:tcPr>
          <w:p w:rsidR="00222D2F" w:rsidRPr="00E7414D" w:rsidRDefault="00222D2F" w:rsidP="005A38BF">
            <w:pPr>
              <w:pStyle w:val="Tabellacepav"/>
              <w:rPr>
                <w:b/>
              </w:rPr>
            </w:pPr>
            <w:r w:rsidRPr="00E7414D">
              <w:rPr>
                <w:b/>
              </w:rPr>
              <w:t>Portata di campionamento (l/min)</w:t>
            </w:r>
          </w:p>
        </w:tc>
        <w:tc>
          <w:tcPr>
            <w:tcW w:w="3712" w:type="pct"/>
            <w:shd w:val="clear" w:color="auto" w:fill="auto"/>
            <w:vAlign w:val="center"/>
          </w:tcPr>
          <w:p w:rsidR="00222D2F" w:rsidRPr="00E7414D" w:rsidRDefault="00222D2F" w:rsidP="00222D2F">
            <w:pPr>
              <w:pStyle w:val="Tabellacepav"/>
            </w:pPr>
            <w:r>
              <w:t>8</w:t>
            </w:r>
            <w:r w:rsidRPr="00E7414D">
              <w:t xml:space="preserve"> l/min</w:t>
            </w:r>
            <w:r>
              <w:t xml:space="preserve"> </w:t>
            </w:r>
            <w:r w:rsidRPr="0027047F">
              <w:t>(abbassata per campionamento COV)</w:t>
            </w:r>
          </w:p>
        </w:tc>
      </w:tr>
      <w:tr w:rsidR="00222D2F" w:rsidRPr="00D44505" w:rsidTr="005A38BF">
        <w:trPr>
          <w:trHeight w:val="207"/>
          <w:jc w:val="center"/>
        </w:trPr>
        <w:tc>
          <w:tcPr>
            <w:tcW w:w="1288" w:type="pct"/>
            <w:shd w:val="clear" w:color="auto" w:fill="auto"/>
            <w:vAlign w:val="center"/>
          </w:tcPr>
          <w:p w:rsidR="00222D2F" w:rsidRPr="00DA40B0" w:rsidRDefault="00222D2F" w:rsidP="005A38BF">
            <w:pPr>
              <w:pStyle w:val="Tabellacepav"/>
              <w:rPr>
                <w:b/>
              </w:rPr>
            </w:pPr>
            <w:r w:rsidRPr="00DA40B0">
              <w:rPr>
                <w:b/>
              </w:rPr>
              <w:t>pH</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 xml:space="preserve">Ossigeno disciolto </w:t>
            </w:r>
          </w:p>
          <w:p w:rsidR="00222D2F" w:rsidRPr="00763BDB" w:rsidRDefault="00222D2F" w:rsidP="005A38BF">
            <w:pPr>
              <w:pStyle w:val="Tabellacepav"/>
              <w:rPr>
                <w:b/>
              </w:rPr>
            </w:pPr>
            <w:r w:rsidRPr="00763BDB">
              <w:rPr>
                <w:b/>
              </w:rPr>
              <w:t>(mg/l e %sat)</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Parametri da laboratorio</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E7204C" w:rsidRDefault="00222D2F" w:rsidP="005A38BF">
            <w:pPr>
              <w:pStyle w:val="Tabellacepav"/>
              <w:rPr>
                <w:b/>
                <w:highlight w:val="yellow"/>
              </w:rPr>
            </w:pPr>
            <w:r w:rsidRPr="00BD0348">
              <w:rPr>
                <w:b/>
              </w:rPr>
              <w:t>Valutazione e confronto VIP</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Prelievo campioni per laboratorio</w:t>
            </w:r>
          </w:p>
        </w:tc>
        <w:tc>
          <w:tcPr>
            <w:tcW w:w="3712" w:type="pct"/>
            <w:shd w:val="clear" w:color="auto" w:fill="auto"/>
            <w:vAlign w:val="center"/>
          </w:tcPr>
          <w:p w:rsidR="00222D2F" w:rsidRPr="008B7E89" w:rsidRDefault="00222D2F" w:rsidP="005A38BF">
            <w:pPr>
              <w:pStyle w:val="Tabellacepav"/>
              <w:rPr>
                <w:highlight w:val="yellow"/>
              </w:rPr>
            </w:pPr>
            <w:r w:rsidRPr="008B7E89">
              <w:t>5 Bottiglie Vetro + 4 Vials + 2 Falcon</w:t>
            </w:r>
          </w:p>
        </w:tc>
      </w:tr>
      <w:tr w:rsidR="00222D2F" w:rsidRPr="008B7E89"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Filtrazione/acidificazione in situ</w:t>
            </w:r>
          </w:p>
        </w:tc>
        <w:tc>
          <w:tcPr>
            <w:tcW w:w="3712" w:type="pct"/>
            <w:shd w:val="clear" w:color="auto" w:fill="auto"/>
            <w:vAlign w:val="center"/>
          </w:tcPr>
          <w:p w:rsidR="00222D2F" w:rsidRPr="008B7E89" w:rsidRDefault="00222D2F" w:rsidP="005A38BF">
            <w:pPr>
              <w:pStyle w:val="Tabellacepav"/>
            </w:pPr>
            <w:r w:rsidRPr="00E10059">
              <w:t>Aliquota metalli filtrata e acidificata in campo</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Campionatore utilizzato</w:t>
            </w:r>
          </w:p>
        </w:tc>
        <w:tc>
          <w:tcPr>
            <w:tcW w:w="3712" w:type="pct"/>
            <w:shd w:val="clear" w:color="auto" w:fill="auto"/>
            <w:vAlign w:val="center"/>
          </w:tcPr>
          <w:p w:rsidR="00222D2F" w:rsidRPr="008B7E89" w:rsidRDefault="00222D2F" w:rsidP="005A38BF">
            <w:pPr>
              <w:pStyle w:val="Tabellacepav"/>
              <w:rPr>
                <w:highlight w:val="yellow"/>
              </w:rPr>
            </w:pPr>
            <w:r w:rsidRPr="00A05ECC">
              <w:t>SC/433/01</w:t>
            </w:r>
            <w:r>
              <w:t xml:space="preserve"> </w:t>
            </w:r>
          </w:p>
        </w:tc>
      </w:tr>
      <w:tr w:rsidR="00222D2F" w:rsidRPr="0022370E" w:rsidTr="005A38BF">
        <w:trPr>
          <w:trHeight w:val="60"/>
          <w:jc w:val="center"/>
        </w:trPr>
        <w:tc>
          <w:tcPr>
            <w:tcW w:w="1288" w:type="pct"/>
            <w:shd w:val="clear" w:color="auto" w:fill="auto"/>
            <w:vAlign w:val="center"/>
          </w:tcPr>
          <w:p w:rsidR="00222D2F" w:rsidRPr="00E7414D" w:rsidRDefault="00222D2F" w:rsidP="005A38BF">
            <w:pPr>
              <w:pStyle w:val="Tabellacepav"/>
              <w:rPr>
                <w:b/>
              </w:rPr>
            </w:pPr>
            <w:r w:rsidRPr="00E7414D">
              <w:rPr>
                <w:b/>
              </w:rPr>
              <w:t>Note</w:t>
            </w:r>
          </w:p>
        </w:tc>
        <w:tc>
          <w:tcPr>
            <w:tcW w:w="3712" w:type="pct"/>
            <w:shd w:val="clear" w:color="auto" w:fill="auto"/>
            <w:vAlign w:val="center"/>
          </w:tcPr>
          <w:p w:rsidR="00222D2F" w:rsidRPr="00E7414D" w:rsidRDefault="00222D2F" w:rsidP="005A38BF">
            <w:pPr>
              <w:pStyle w:val="Tabellacepav"/>
            </w:pPr>
            <w:r w:rsidRPr="00E7414D">
              <w:t xml:space="preserve">/ </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Operatori</w:t>
            </w:r>
          </w:p>
        </w:tc>
        <w:tc>
          <w:tcPr>
            <w:tcW w:w="3712" w:type="pct"/>
            <w:shd w:val="clear" w:color="auto" w:fill="auto"/>
            <w:vAlign w:val="center"/>
          </w:tcPr>
          <w:p w:rsidR="00222D2F" w:rsidRPr="008B7E89" w:rsidRDefault="00222D2F" w:rsidP="005A38BF">
            <w:pPr>
              <w:pStyle w:val="Tabellacepav"/>
              <w:rPr>
                <w:highlight w:val="yellow"/>
              </w:rPr>
            </w:pPr>
            <w:r w:rsidRPr="0080076A">
              <w:t>T. Faye</w:t>
            </w:r>
          </w:p>
        </w:tc>
      </w:tr>
      <w:tr w:rsidR="00222D2F" w:rsidRPr="0022370E" w:rsidTr="005A38BF">
        <w:trPr>
          <w:trHeight w:val="2396"/>
          <w:jc w:val="center"/>
        </w:trPr>
        <w:tc>
          <w:tcPr>
            <w:tcW w:w="1288" w:type="pct"/>
            <w:shd w:val="clear" w:color="auto" w:fill="auto"/>
            <w:vAlign w:val="center"/>
          </w:tcPr>
          <w:p w:rsidR="00222D2F" w:rsidRPr="00A92D89" w:rsidRDefault="00222D2F" w:rsidP="005A38BF">
            <w:pPr>
              <w:pStyle w:val="Tabellacepav"/>
              <w:rPr>
                <w:b/>
              </w:rPr>
            </w:pPr>
            <w:r w:rsidRPr="00A92D89">
              <w:rPr>
                <w:b/>
              </w:rPr>
              <w:lastRenderedPageBreak/>
              <w:t>Fotografia</w:t>
            </w:r>
          </w:p>
        </w:tc>
        <w:tc>
          <w:tcPr>
            <w:tcW w:w="3712" w:type="pct"/>
            <w:shd w:val="clear" w:color="auto" w:fill="auto"/>
            <w:vAlign w:val="center"/>
          </w:tcPr>
          <w:p w:rsidR="00222D2F" w:rsidRPr="0022370E" w:rsidRDefault="00A1285C" w:rsidP="005A38BF">
            <w:pPr>
              <w:pStyle w:val="Tabellacepav"/>
              <w:rPr>
                <w:highlight w:val="yellow"/>
              </w:rPr>
            </w:pPr>
            <w:r>
              <w:rPr>
                <w:noProof/>
              </w:rPr>
              <w:drawing>
                <wp:inline distT="0" distB="0" distL="0" distR="0" wp14:anchorId="15D8C03A" wp14:editId="37533B2D">
                  <wp:extent cx="1619740" cy="2880000"/>
                  <wp:effectExtent l="0" t="0" r="0" b="0"/>
                  <wp:docPr id="1380" name="Immagine 1380" descr="\\Ambientale2009\ATR\Cepav2\PMA BS-VR\08.Foto e schede punto\Acque sotterranee\Piezometri\2021-01\Pozzo TBM usci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bientale2009\ATR\Cepav2\PMA BS-VR\08.Foto e schede punto\Acque sotterranee\Piezometri\2021-01\Pozzo TBM uscita.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9740" cy="2880000"/>
                          </a:xfrm>
                          <a:prstGeom prst="rect">
                            <a:avLst/>
                          </a:prstGeom>
                          <a:noFill/>
                          <a:ln>
                            <a:noFill/>
                          </a:ln>
                        </pic:spPr>
                      </pic:pic>
                    </a:graphicData>
                  </a:graphic>
                </wp:inline>
              </w:drawing>
            </w:r>
          </w:p>
        </w:tc>
      </w:tr>
      <w:tr w:rsidR="00222D2F" w:rsidRPr="0022370E" w:rsidTr="005A38BF">
        <w:trPr>
          <w:trHeight w:val="3150"/>
          <w:jc w:val="center"/>
        </w:trPr>
        <w:tc>
          <w:tcPr>
            <w:tcW w:w="1288" w:type="pct"/>
            <w:shd w:val="clear" w:color="auto" w:fill="auto"/>
            <w:vAlign w:val="center"/>
          </w:tcPr>
          <w:p w:rsidR="00222D2F" w:rsidRPr="00A92D89" w:rsidRDefault="00222D2F" w:rsidP="005A38BF">
            <w:pPr>
              <w:pStyle w:val="Tabellacepav"/>
              <w:rPr>
                <w:b/>
              </w:rPr>
            </w:pPr>
            <w:r>
              <w:rPr>
                <w:b/>
              </w:rPr>
              <w:t>Fotografia aliquota metalli</w:t>
            </w:r>
          </w:p>
        </w:tc>
        <w:tc>
          <w:tcPr>
            <w:tcW w:w="3712" w:type="pct"/>
            <w:shd w:val="clear" w:color="auto" w:fill="auto"/>
            <w:vAlign w:val="center"/>
          </w:tcPr>
          <w:p w:rsidR="00222D2F" w:rsidRDefault="00A1285C" w:rsidP="005A38BF">
            <w:pPr>
              <w:pStyle w:val="Tabellacepav"/>
              <w:rPr>
                <w:noProof/>
              </w:rPr>
            </w:pPr>
            <w:r>
              <w:rPr>
                <w:noProof/>
              </w:rPr>
              <w:drawing>
                <wp:inline distT="0" distB="0" distL="0" distR="0" wp14:anchorId="0F11F97A" wp14:editId="3F9C85C7">
                  <wp:extent cx="1619738" cy="2880000"/>
                  <wp:effectExtent l="0" t="0" r="0" b="0"/>
                  <wp:docPr id="1381" name="Immagine 1381" descr="\\Ambientale2009\ATR\Cepav2\PMA BS-VR\08.Foto e schede punto\Acque sotterranee\Piezometri\2021-01\Pozzo TBM uscita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bientale2009\ATR\Cepav2\PMA BS-VR\08.Foto e schede punto\Acque sotterranee\Piezometri\2021-01\Pozzo TBM uscita torbidità.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9738" cy="2880000"/>
                          </a:xfrm>
                          <a:prstGeom prst="rect">
                            <a:avLst/>
                          </a:prstGeom>
                          <a:noFill/>
                          <a:ln>
                            <a:noFill/>
                          </a:ln>
                        </pic:spPr>
                      </pic:pic>
                    </a:graphicData>
                  </a:graphic>
                </wp:inline>
              </w:drawing>
            </w:r>
          </w:p>
        </w:tc>
      </w:tr>
    </w:tbl>
    <w:p w:rsidR="00222D2F" w:rsidRDefault="00222D2F" w:rsidP="00222D2F">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22D2F" w:rsidRPr="006F2496" w:rsidTr="005A38BF">
        <w:trPr>
          <w:trHeight w:val="207"/>
          <w:jc w:val="center"/>
        </w:trPr>
        <w:tc>
          <w:tcPr>
            <w:tcW w:w="5000" w:type="pct"/>
            <w:gridSpan w:val="2"/>
            <w:shd w:val="clear" w:color="auto" w:fill="D9D9D9" w:themeFill="background1" w:themeFillShade="D9"/>
            <w:vAlign w:val="center"/>
          </w:tcPr>
          <w:p w:rsidR="00222D2F" w:rsidRPr="006F2496" w:rsidRDefault="00222D2F" w:rsidP="005A38BF">
            <w:pPr>
              <w:pStyle w:val="Tabellacepav"/>
              <w:rPr>
                <w:b/>
                <w:color w:val="000000"/>
              </w:rPr>
            </w:pPr>
            <w:r w:rsidRPr="005F5634">
              <w:rPr>
                <w:b/>
              </w:rPr>
              <w:t>INDAGINI CHIMICO-FISICHE IN SITU E PRELIEVO CAMPIONI PER ANALISI DI LABORATORIO – PIEZOMETRI</w:t>
            </w:r>
          </w:p>
        </w:tc>
      </w:tr>
      <w:tr w:rsidR="00222D2F" w:rsidRPr="006F2496" w:rsidTr="005A38BF">
        <w:trPr>
          <w:trHeight w:val="207"/>
          <w:jc w:val="center"/>
        </w:trPr>
        <w:tc>
          <w:tcPr>
            <w:tcW w:w="1288" w:type="pct"/>
            <w:shd w:val="clear" w:color="auto" w:fill="auto"/>
            <w:vAlign w:val="center"/>
          </w:tcPr>
          <w:p w:rsidR="00222D2F" w:rsidRPr="006F2496" w:rsidRDefault="00222D2F" w:rsidP="005A38BF">
            <w:pPr>
              <w:pStyle w:val="Tabellacepav"/>
              <w:rPr>
                <w:b/>
              </w:rPr>
            </w:pPr>
            <w:r>
              <w:rPr>
                <w:b/>
              </w:rPr>
              <w:t>Codice punto</w:t>
            </w:r>
          </w:p>
        </w:tc>
        <w:tc>
          <w:tcPr>
            <w:tcW w:w="3712" w:type="pct"/>
            <w:shd w:val="clear" w:color="auto" w:fill="auto"/>
            <w:vAlign w:val="center"/>
          </w:tcPr>
          <w:p w:rsidR="00222D2F" w:rsidRPr="006F2496" w:rsidRDefault="00222D2F" w:rsidP="005A38BF">
            <w:pPr>
              <w:pStyle w:val="Tabellacepav"/>
              <w:rPr>
                <w:color w:val="000000"/>
              </w:rPr>
            </w:pPr>
            <w:r>
              <w:rPr>
                <w:b/>
                <w:szCs w:val="18"/>
              </w:rPr>
              <w:t>POZZO TBM</w:t>
            </w:r>
          </w:p>
        </w:tc>
      </w:tr>
      <w:tr w:rsidR="00222D2F" w:rsidRPr="0022370E" w:rsidTr="005A38BF">
        <w:trPr>
          <w:trHeight w:val="207"/>
          <w:jc w:val="center"/>
        </w:trPr>
        <w:tc>
          <w:tcPr>
            <w:tcW w:w="1288" w:type="pct"/>
            <w:shd w:val="clear" w:color="auto" w:fill="auto"/>
            <w:vAlign w:val="center"/>
          </w:tcPr>
          <w:p w:rsidR="00222D2F" w:rsidRPr="00321AF8" w:rsidRDefault="00222D2F" w:rsidP="005A38BF">
            <w:pPr>
              <w:pStyle w:val="Tabellacepav"/>
              <w:rPr>
                <w:b/>
              </w:rPr>
            </w:pPr>
            <w:r w:rsidRPr="00321AF8">
              <w:rPr>
                <w:b/>
              </w:rPr>
              <w:t>Data e ora</w:t>
            </w:r>
          </w:p>
        </w:tc>
        <w:tc>
          <w:tcPr>
            <w:tcW w:w="3712" w:type="pct"/>
            <w:shd w:val="clear" w:color="auto" w:fill="auto"/>
            <w:vAlign w:val="center"/>
          </w:tcPr>
          <w:p w:rsidR="00222D2F" w:rsidRPr="008B7E89" w:rsidRDefault="00222D2F" w:rsidP="00222D2F">
            <w:pPr>
              <w:pStyle w:val="Tabellacepav"/>
              <w:rPr>
                <w:highlight w:val="yellow"/>
              </w:rPr>
            </w:pPr>
            <w:r>
              <w:t>10</w:t>
            </w:r>
            <w:r w:rsidRPr="00C92F01">
              <w:t>/0</w:t>
            </w:r>
            <w:r>
              <w:t>2</w:t>
            </w:r>
            <w:r w:rsidRPr="00C92F01">
              <w:t xml:space="preserve">/2021 - </w:t>
            </w:r>
            <w:r>
              <w:t>11</w:t>
            </w:r>
            <w:r w:rsidRPr="00C92F01">
              <w:t>.</w:t>
            </w:r>
            <w:r>
              <w:t>2</w:t>
            </w:r>
            <w:r w:rsidRPr="00C92F01">
              <w:t>0</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5C5EB2">
              <w:rPr>
                <w:b/>
              </w:rPr>
              <w:t>Presenza di lavorazioni</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4C077A">
              <w:rPr>
                <w:b/>
              </w:rPr>
              <w:t>Temperatura aria (°C)</w:t>
            </w:r>
          </w:p>
        </w:tc>
        <w:tc>
          <w:tcPr>
            <w:tcW w:w="3712" w:type="pct"/>
            <w:shd w:val="clear" w:color="auto" w:fill="auto"/>
            <w:vAlign w:val="center"/>
          </w:tcPr>
          <w:p w:rsidR="00222D2F" w:rsidRPr="008B7E89" w:rsidRDefault="00222D2F" w:rsidP="005A38BF">
            <w:pPr>
              <w:pStyle w:val="Tabellacepav"/>
              <w:rPr>
                <w:highlight w:val="yellow"/>
              </w:rPr>
            </w:pPr>
            <w:r>
              <w:t xml:space="preserve">5 </w:t>
            </w:r>
            <w:r w:rsidRPr="0079777B">
              <w:t>°C</w:t>
            </w:r>
          </w:p>
        </w:tc>
      </w:tr>
      <w:tr w:rsidR="00222D2F" w:rsidRPr="00D44505"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Lettura freatimetrica </w:t>
            </w:r>
          </w:p>
          <w:p w:rsidR="00222D2F" w:rsidRPr="006F2496" w:rsidRDefault="00222D2F" w:rsidP="005A38BF">
            <w:pPr>
              <w:pStyle w:val="Tabellacepav"/>
              <w:rPr>
                <w:b/>
              </w:rPr>
            </w:pPr>
            <w:r>
              <w:rPr>
                <w:b/>
              </w:rPr>
              <w:t>(m p.c.)</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F176B1" w:rsidRDefault="00222D2F" w:rsidP="005A38BF">
            <w:pPr>
              <w:pStyle w:val="Tabellacepav"/>
              <w:rPr>
                <w:b/>
              </w:rPr>
            </w:pPr>
            <w:r w:rsidRPr="00F176B1">
              <w:rPr>
                <w:b/>
              </w:rPr>
              <w:t xml:space="preserve">Lettura freatimetrica </w:t>
            </w:r>
          </w:p>
          <w:p w:rsidR="00222D2F" w:rsidRDefault="00222D2F" w:rsidP="005A38BF">
            <w:pPr>
              <w:pStyle w:val="Tabellacepav"/>
              <w:rPr>
                <w:b/>
              </w:rPr>
            </w:pPr>
            <w:r w:rsidRPr="00F176B1">
              <w:rPr>
                <w:b/>
              </w:rPr>
              <w:t>(m s.l.m.)</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Fondo piezometro </w:t>
            </w:r>
          </w:p>
          <w:p w:rsidR="00222D2F" w:rsidRDefault="00222D2F" w:rsidP="005A38BF">
            <w:pPr>
              <w:pStyle w:val="Tabellacepav"/>
              <w:rPr>
                <w:b/>
              </w:rPr>
            </w:pPr>
            <w:r>
              <w:rPr>
                <w:b/>
              </w:rPr>
              <w:t>(m p.c.)</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Profondità pompa </w:t>
            </w:r>
            <w:r>
              <w:rPr>
                <w:b/>
              </w:rPr>
              <w:lastRenderedPageBreak/>
              <w:t>sommersa (m p.c.)</w:t>
            </w:r>
          </w:p>
        </w:tc>
        <w:tc>
          <w:tcPr>
            <w:tcW w:w="3712" w:type="pct"/>
            <w:shd w:val="clear" w:color="auto" w:fill="auto"/>
            <w:vAlign w:val="center"/>
          </w:tcPr>
          <w:p w:rsidR="00222D2F" w:rsidRPr="008B7E89" w:rsidRDefault="00222D2F" w:rsidP="005A38BF">
            <w:pPr>
              <w:pStyle w:val="Tabellacepav"/>
              <w:rPr>
                <w:highlight w:val="yellow"/>
              </w:rPr>
            </w:pPr>
            <w:r>
              <w:lastRenderedPageBreak/>
              <w:t>/</w:t>
            </w:r>
          </w:p>
        </w:tc>
      </w:tr>
      <w:tr w:rsidR="00222D2F" w:rsidRPr="0022370E" w:rsidTr="005A38BF">
        <w:trPr>
          <w:trHeight w:val="207"/>
          <w:jc w:val="center"/>
        </w:trPr>
        <w:tc>
          <w:tcPr>
            <w:tcW w:w="1288" w:type="pct"/>
            <w:shd w:val="clear" w:color="auto" w:fill="auto"/>
            <w:vAlign w:val="center"/>
          </w:tcPr>
          <w:p w:rsidR="00222D2F" w:rsidRPr="00E7414D" w:rsidRDefault="00222D2F" w:rsidP="005A38BF">
            <w:pPr>
              <w:pStyle w:val="Tabellacepav"/>
              <w:rPr>
                <w:b/>
              </w:rPr>
            </w:pPr>
            <w:r w:rsidRPr="00E7414D">
              <w:rPr>
                <w:b/>
              </w:rPr>
              <w:lastRenderedPageBreak/>
              <w:t>Portata di spurgo (l/min)</w:t>
            </w:r>
          </w:p>
        </w:tc>
        <w:tc>
          <w:tcPr>
            <w:tcW w:w="3712" w:type="pct"/>
            <w:shd w:val="clear" w:color="auto" w:fill="auto"/>
            <w:vAlign w:val="center"/>
          </w:tcPr>
          <w:p w:rsidR="00222D2F" w:rsidRPr="00E7414D" w:rsidRDefault="00222D2F" w:rsidP="005A38BF">
            <w:pPr>
              <w:pStyle w:val="Tabellacepav"/>
            </w:pPr>
            <w:r>
              <w:t>8</w:t>
            </w:r>
            <w:r w:rsidRPr="00E7414D">
              <w:t xml:space="preserve"> l/min</w:t>
            </w:r>
          </w:p>
        </w:tc>
      </w:tr>
      <w:tr w:rsidR="00222D2F" w:rsidRPr="0022370E" w:rsidTr="005A38BF">
        <w:trPr>
          <w:trHeight w:val="167"/>
          <w:jc w:val="center"/>
        </w:trPr>
        <w:tc>
          <w:tcPr>
            <w:tcW w:w="1288" w:type="pct"/>
            <w:shd w:val="clear" w:color="auto" w:fill="auto"/>
            <w:vAlign w:val="center"/>
          </w:tcPr>
          <w:p w:rsidR="00222D2F" w:rsidRPr="00E7414D" w:rsidRDefault="00222D2F" w:rsidP="005A38BF">
            <w:pPr>
              <w:pStyle w:val="Tabellacepav"/>
              <w:rPr>
                <w:b/>
              </w:rPr>
            </w:pPr>
            <w:r w:rsidRPr="00E7414D">
              <w:rPr>
                <w:b/>
              </w:rPr>
              <w:t>Portata di campionamento (l/min)</w:t>
            </w:r>
          </w:p>
        </w:tc>
        <w:tc>
          <w:tcPr>
            <w:tcW w:w="3712" w:type="pct"/>
            <w:shd w:val="clear" w:color="auto" w:fill="auto"/>
            <w:vAlign w:val="center"/>
          </w:tcPr>
          <w:p w:rsidR="00222D2F" w:rsidRPr="00E7414D" w:rsidRDefault="00222D2F" w:rsidP="005A38BF">
            <w:pPr>
              <w:pStyle w:val="Tabellacepav"/>
            </w:pPr>
            <w:r>
              <w:t>8</w:t>
            </w:r>
            <w:r w:rsidRPr="00E7414D">
              <w:t xml:space="preserve"> l/min</w:t>
            </w:r>
            <w:r>
              <w:t xml:space="preserve"> </w:t>
            </w:r>
            <w:r w:rsidRPr="0027047F">
              <w:t>(abbassata per campionamento COV)</w:t>
            </w:r>
          </w:p>
        </w:tc>
      </w:tr>
      <w:tr w:rsidR="00222D2F" w:rsidRPr="00D44505" w:rsidTr="005A38BF">
        <w:trPr>
          <w:trHeight w:val="207"/>
          <w:jc w:val="center"/>
        </w:trPr>
        <w:tc>
          <w:tcPr>
            <w:tcW w:w="1288" w:type="pct"/>
            <w:shd w:val="clear" w:color="auto" w:fill="auto"/>
            <w:vAlign w:val="center"/>
          </w:tcPr>
          <w:p w:rsidR="00222D2F" w:rsidRPr="00DA40B0" w:rsidRDefault="00222D2F" w:rsidP="005A38BF">
            <w:pPr>
              <w:pStyle w:val="Tabellacepav"/>
              <w:rPr>
                <w:b/>
              </w:rPr>
            </w:pPr>
            <w:r w:rsidRPr="00DA40B0">
              <w:rPr>
                <w:b/>
              </w:rPr>
              <w:t>pH</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 xml:space="preserve">Ossigeno disciolto </w:t>
            </w:r>
          </w:p>
          <w:p w:rsidR="00222D2F" w:rsidRPr="00763BDB" w:rsidRDefault="00222D2F" w:rsidP="005A38BF">
            <w:pPr>
              <w:pStyle w:val="Tabellacepav"/>
              <w:rPr>
                <w:b/>
              </w:rPr>
            </w:pPr>
            <w:r w:rsidRPr="00763BDB">
              <w:rPr>
                <w:b/>
              </w:rPr>
              <w:t>(mg/l e %sat)</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Parametri da laboratorio</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E7204C" w:rsidRDefault="00222D2F" w:rsidP="005A38BF">
            <w:pPr>
              <w:pStyle w:val="Tabellacepav"/>
              <w:rPr>
                <w:b/>
                <w:highlight w:val="yellow"/>
              </w:rPr>
            </w:pPr>
            <w:r w:rsidRPr="00BD0348">
              <w:rPr>
                <w:b/>
              </w:rPr>
              <w:t>Valutazione e confronto VIP</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Prelievo campioni per laboratorio</w:t>
            </w:r>
          </w:p>
        </w:tc>
        <w:tc>
          <w:tcPr>
            <w:tcW w:w="3712" w:type="pct"/>
            <w:shd w:val="clear" w:color="auto" w:fill="auto"/>
            <w:vAlign w:val="center"/>
          </w:tcPr>
          <w:p w:rsidR="00222D2F" w:rsidRPr="008B7E89" w:rsidRDefault="00222D2F" w:rsidP="005A38BF">
            <w:pPr>
              <w:pStyle w:val="Tabellacepav"/>
              <w:rPr>
                <w:highlight w:val="yellow"/>
              </w:rPr>
            </w:pPr>
            <w:r w:rsidRPr="008B7E89">
              <w:t>5 Bottiglie Vetro + 4 Vials + 2 Falcon</w:t>
            </w:r>
          </w:p>
        </w:tc>
      </w:tr>
      <w:tr w:rsidR="00222D2F" w:rsidRPr="008B7E89"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Filtrazione/acidificazione in situ</w:t>
            </w:r>
          </w:p>
        </w:tc>
        <w:tc>
          <w:tcPr>
            <w:tcW w:w="3712" w:type="pct"/>
            <w:shd w:val="clear" w:color="auto" w:fill="auto"/>
            <w:vAlign w:val="center"/>
          </w:tcPr>
          <w:p w:rsidR="00222D2F" w:rsidRPr="008B7E89" w:rsidRDefault="00222D2F" w:rsidP="005A38BF">
            <w:pPr>
              <w:pStyle w:val="Tabellacepav"/>
            </w:pPr>
            <w:r w:rsidRPr="00E10059">
              <w:t>Aliquota metalli filtrata e acidificata in campo</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Campionatore utilizzato</w:t>
            </w:r>
          </w:p>
        </w:tc>
        <w:tc>
          <w:tcPr>
            <w:tcW w:w="3712" w:type="pct"/>
            <w:shd w:val="clear" w:color="auto" w:fill="auto"/>
            <w:vAlign w:val="center"/>
          </w:tcPr>
          <w:p w:rsidR="00222D2F" w:rsidRPr="008B7E89" w:rsidRDefault="00222D2F" w:rsidP="005A38BF">
            <w:pPr>
              <w:pStyle w:val="Tabellacepav"/>
              <w:rPr>
                <w:highlight w:val="yellow"/>
              </w:rPr>
            </w:pPr>
            <w:r w:rsidRPr="00A05ECC">
              <w:t>SC/433/01</w:t>
            </w:r>
            <w:r>
              <w:t xml:space="preserve"> </w:t>
            </w:r>
          </w:p>
        </w:tc>
      </w:tr>
      <w:tr w:rsidR="00222D2F" w:rsidRPr="0022370E" w:rsidTr="005A38BF">
        <w:trPr>
          <w:trHeight w:val="60"/>
          <w:jc w:val="center"/>
        </w:trPr>
        <w:tc>
          <w:tcPr>
            <w:tcW w:w="1288" w:type="pct"/>
            <w:shd w:val="clear" w:color="auto" w:fill="auto"/>
            <w:vAlign w:val="center"/>
          </w:tcPr>
          <w:p w:rsidR="00222D2F" w:rsidRPr="00E7414D" w:rsidRDefault="00222D2F" w:rsidP="005A38BF">
            <w:pPr>
              <w:pStyle w:val="Tabellacepav"/>
              <w:rPr>
                <w:b/>
              </w:rPr>
            </w:pPr>
            <w:r w:rsidRPr="00E7414D">
              <w:rPr>
                <w:b/>
              </w:rPr>
              <w:t>Note</w:t>
            </w:r>
          </w:p>
        </w:tc>
        <w:tc>
          <w:tcPr>
            <w:tcW w:w="3712" w:type="pct"/>
            <w:shd w:val="clear" w:color="auto" w:fill="auto"/>
            <w:vAlign w:val="center"/>
          </w:tcPr>
          <w:p w:rsidR="00222D2F" w:rsidRPr="00E7414D" w:rsidRDefault="00222D2F" w:rsidP="005A38BF">
            <w:pPr>
              <w:pStyle w:val="Tabellacepav"/>
            </w:pPr>
            <w:r w:rsidRPr="00E7414D">
              <w:t xml:space="preserve">/ </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Operatori</w:t>
            </w:r>
          </w:p>
        </w:tc>
        <w:tc>
          <w:tcPr>
            <w:tcW w:w="3712" w:type="pct"/>
            <w:shd w:val="clear" w:color="auto" w:fill="auto"/>
            <w:vAlign w:val="center"/>
          </w:tcPr>
          <w:p w:rsidR="00222D2F" w:rsidRPr="008B7E89" w:rsidRDefault="00222D2F" w:rsidP="005A38BF">
            <w:pPr>
              <w:pStyle w:val="Tabellacepav"/>
              <w:rPr>
                <w:highlight w:val="yellow"/>
              </w:rPr>
            </w:pPr>
            <w:r w:rsidRPr="0080076A">
              <w:t>T. Faye</w:t>
            </w:r>
          </w:p>
        </w:tc>
      </w:tr>
      <w:tr w:rsidR="00222D2F" w:rsidRPr="0022370E" w:rsidTr="005A38BF">
        <w:trPr>
          <w:trHeight w:val="2396"/>
          <w:jc w:val="center"/>
        </w:trPr>
        <w:tc>
          <w:tcPr>
            <w:tcW w:w="1288" w:type="pct"/>
            <w:shd w:val="clear" w:color="auto" w:fill="auto"/>
            <w:vAlign w:val="center"/>
          </w:tcPr>
          <w:p w:rsidR="00222D2F" w:rsidRPr="00A92D89" w:rsidRDefault="00222D2F" w:rsidP="005A38BF">
            <w:pPr>
              <w:pStyle w:val="Tabellacepav"/>
              <w:rPr>
                <w:b/>
              </w:rPr>
            </w:pPr>
            <w:r w:rsidRPr="00A92D89">
              <w:rPr>
                <w:b/>
              </w:rPr>
              <w:t>Fotografia</w:t>
            </w:r>
          </w:p>
        </w:tc>
        <w:tc>
          <w:tcPr>
            <w:tcW w:w="3712" w:type="pct"/>
            <w:shd w:val="clear" w:color="auto" w:fill="auto"/>
            <w:vAlign w:val="center"/>
          </w:tcPr>
          <w:p w:rsidR="00222D2F" w:rsidRPr="0022370E" w:rsidRDefault="00A1285C" w:rsidP="005A38BF">
            <w:pPr>
              <w:pStyle w:val="Tabellacepav"/>
              <w:rPr>
                <w:highlight w:val="yellow"/>
              </w:rPr>
            </w:pPr>
            <w:r>
              <w:rPr>
                <w:noProof/>
              </w:rPr>
              <w:drawing>
                <wp:inline distT="0" distB="0" distL="0" distR="0" wp14:anchorId="72C4EF91" wp14:editId="08278A6F">
                  <wp:extent cx="3858530" cy="2170706"/>
                  <wp:effectExtent l="0" t="0" r="8890" b="1270"/>
                  <wp:docPr id="1382" name="Immagine 1382" descr="\\Ambientale2009\ATR\Cepav2\PMA BS-VR\08.Foto e schede punto\Acque sotterranee\Piezometri\2021-02\Pozzo TBM ingresso-usci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bientale2009\ATR\Cepav2\PMA BS-VR\08.Foto e schede punto\Acque sotterranee\Piezometri\2021-02\Pozzo TBM ingresso-uscita.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63544" cy="2173527"/>
                          </a:xfrm>
                          <a:prstGeom prst="rect">
                            <a:avLst/>
                          </a:prstGeom>
                          <a:noFill/>
                          <a:ln>
                            <a:noFill/>
                          </a:ln>
                        </pic:spPr>
                      </pic:pic>
                    </a:graphicData>
                  </a:graphic>
                </wp:inline>
              </w:drawing>
            </w:r>
          </w:p>
        </w:tc>
      </w:tr>
      <w:tr w:rsidR="00222D2F" w:rsidRPr="0022370E" w:rsidTr="005A38BF">
        <w:trPr>
          <w:trHeight w:val="3150"/>
          <w:jc w:val="center"/>
        </w:trPr>
        <w:tc>
          <w:tcPr>
            <w:tcW w:w="1288" w:type="pct"/>
            <w:shd w:val="clear" w:color="auto" w:fill="auto"/>
            <w:vAlign w:val="center"/>
          </w:tcPr>
          <w:p w:rsidR="00222D2F" w:rsidRPr="00A92D89" w:rsidRDefault="00222D2F" w:rsidP="005A38BF">
            <w:pPr>
              <w:pStyle w:val="Tabellacepav"/>
              <w:rPr>
                <w:b/>
              </w:rPr>
            </w:pPr>
            <w:r>
              <w:rPr>
                <w:b/>
              </w:rPr>
              <w:t>Fotografia aliquota metalli</w:t>
            </w:r>
          </w:p>
        </w:tc>
        <w:tc>
          <w:tcPr>
            <w:tcW w:w="3712" w:type="pct"/>
            <w:shd w:val="clear" w:color="auto" w:fill="auto"/>
            <w:vAlign w:val="center"/>
          </w:tcPr>
          <w:p w:rsidR="00222D2F" w:rsidRDefault="00A1285C" w:rsidP="005A38BF">
            <w:pPr>
              <w:pStyle w:val="Tabellacepav"/>
              <w:rPr>
                <w:noProof/>
              </w:rPr>
            </w:pPr>
            <w:r>
              <w:rPr>
                <w:noProof/>
              </w:rPr>
              <w:drawing>
                <wp:inline distT="0" distB="0" distL="0" distR="0" wp14:anchorId="6FF6886E" wp14:editId="5FDCE86F">
                  <wp:extent cx="1478942" cy="2628888"/>
                  <wp:effectExtent l="0" t="0" r="6985" b="635"/>
                  <wp:docPr id="1383" name="Immagine 1383" descr="\\Ambientale2009\ATR\Cepav2\PMA BS-VR\08.Foto e schede punto\Acque sotterranee\Piezometri\2021-02\Pozzo TBM uscita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bientale2009\ATR\Cepav2\PMA BS-VR\08.Foto e schede punto\Acque sotterranee\Piezometri\2021-02\Pozzo TBM uscita torbidità.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89465" cy="2647594"/>
                          </a:xfrm>
                          <a:prstGeom prst="rect">
                            <a:avLst/>
                          </a:prstGeom>
                          <a:noFill/>
                          <a:ln>
                            <a:noFill/>
                          </a:ln>
                        </pic:spPr>
                      </pic:pic>
                    </a:graphicData>
                  </a:graphic>
                </wp:inline>
              </w:drawing>
            </w:r>
          </w:p>
        </w:tc>
      </w:tr>
    </w:tbl>
    <w:p w:rsidR="00222D2F" w:rsidRDefault="00222D2F" w:rsidP="00222D2F">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22D2F" w:rsidRPr="006F2496" w:rsidTr="005A38BF">
        <w:trPr>
          <w:trHeight w:val="207"/>
          <w:jc w:val="center"/>
        </w:trPr>
        <w:tc>
          <w:tcPr>
            <w:tcW w:w="5000" w:type="pct"/>
            <w:gridSpan w:val="2"/>
            <w:shd w:val="clear" w:color="auto" w:fill="D9D9D9" w:themeFill="background1" w:themeFillShade="D9"/>
            <w:vAlign w:val="center"/>
          </w:tcPr>
          <w:p w:rsidR="00222D2F" w:rsidRPr="006F2496" w:rsidRDefault="00222D2F" w:rsidP="005A38BF">
            <w:pPr>
              <w:pStyle w:val="Tabellacepav"/>
              <w:rPr>
                <w:b/>
                <w:color w:val="000000"/>
              </w:rPr>
            </w:pPr>
            <w:r w:rsidRPr="005F5634">
              <w:rPr>
                <w:b/>
              </w:rPr>
              <w:lastRenderedPageBreak/>
              <w:t>INDAGINI CHIMICO-FISICHE IN SITU E PRELIEVO CAMPIONI PER ANALISI DI LABORATORIO – PIEZOMETRI</w:t>
            </w:r>
          </w:p>
        </w:tc>
      </w:tr>
      <w:tr w:rsidR="00222D2F" w:rsidRPr="006F2496" w:rsidTr="005A38BF">
        <w:trPr>
          <w:trHeight w:val="207"/>
          <w:jc w:val="center"/>
        </w:trPr>
        <w:tc>
          <w:tcPr>
            <w:tcW w:w="1288" w:type="pct"/>
            <w:shd w:val="clear" w:color="auto" w:fill="auto"/>
            <w:vAlign w:val="center"/>
          </w:tcPr>
          <w:p w:rsidR="00222D2F" w:rsidRPr="006F2496" w:rsidRDefault="00222D2F" w:rsidP="005A38BF">
            <w:pPr>
              <w:pStyle w:val="Tabellacepav"/>
              <w:rPr>
                <w:b/>
              </w:rPr>
            </w:pPr>
            <w:r>
              <w:rPr>
                <w:b/>
              </w:rPr>
              <w:t>Codice punto</w:t>
            </w:r>
          </w:p>
        </w:tc>
        <w:tc>
          <w:tcPr>
            <w:tcW w:w="3712" w:type="pct"/>
            <w:shd w:val="clear" w:color="auto" w:fill="auto"/>
            <w:vAlign w:val="center"/>
          </w:tcPr>
          <w:p w:rsidR="00222D2F" w:rsidRPr="006F2496" w:rsidRDefault="00222D2F" w:rsidP="005A38BF">
            <w:pPr>
              <w:pStyle w:val="Tabellacepav"/>
              <w:rPr>
                <w:color w:val="000000"/>
              </w:rPr>
            </w:pPr>
            <w:r>
              <w:rPr>
                <w:b/>
                <w:szCs w:val="18"/>
              </w:rPr>
              <w:t>POZZO TBM</w:t>
            </w:r>
          </w:p>
        </w:tc>
      </w:tr>
      <w:tr w:rsidR="00222D2F" w:rsidRPr="0022370E" w:rsidTr="005A38BF">
        <w:trPr>
          <w:trHeight w:val="207"/>
          <w:jc w:val="center"/>
        </w:trPr>
        <w:tc>
          <w:tcPr>
            <w:tcW w:w="1288" w:type="pct"/>
            <w:shd w:val="clear" w:color="auto" w:fill="auto"/>
            <w:vAlign w:val="center"/>
          </w:tcPr>
          <w:p w:rsidR="00222D2F" w:rsidRPr="00321AF8" w:rsidRDefault="00222D2F" w:rsidP="005A38BF">
            <w:pPr>
              <w:pStyle w:val="Tabellacepav"/>
              <w:rPr>
                <w:b/>
              </w:rPr>
            </w:pPr>
            <w:r w:rsidRPr="00321AF8">
              <w:rPr>
                <w:b/>
              </w:rPr>
              <w:t>Data e ora</w:t>
            </w:r>
          </w:p>
        </w:tc>
        <w:tc>
          <w:tcPr>
            <w:tcW w:w="3712" w:type="pct"/>
            <w:shd w:val="clear" w:color="auto" w:fill="auto"/>
            <w:vAlign w:val="center"/>
          </w:tcPr>
          <w:p w:rsidR="00222D2F" w:rsidRPr="008B7E89" w:rsidRDefault="00222D2F" w:rsidP="00222D2F">
            <w:pPr>
              <w:pStyle w:val="Tabellacepav"/>
              <w:rPr>
                <w:highlight w:val="yellow"/>
              </w:rPr>
            </w:pPr>
            <w:r>
              <w:t>23</w:t>
            </w:r>
            <w:r w:rsidRPr="00C92F01">
              <w:t>/0</w:t>
            </w:r>
            <w:r>
              <w:t>3</w:t>
            </w:r>
            <w:r w:rsidRPr="00C92F01">
              <w:t xml:space="preserve">/2021 - </w:t>
            </w:r>
            <w:r>
              <w:t>15</w:t>
            </w:r>
            <w:r w:rsidRPr="00C92F01">
              <w:t>.</w:t>
            </w:r>
            <w:r>
              <w:t>0</w:t>
            </w:r>
            <w:r w:rsidRPr="00C92F01">
              <w:t>0</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5C5EB2">
              <w:rPr>
                <w:b/>
              </w:rPr>
              <w:t>Presenza di lavorazioni</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4C077A">
              <w:rPr>
                <w:b/>
              </w:rPr>
              <w:t>Temperatura aria (°C)</w:t>
            </w:r>
          </w:p>
        </w:tc>
        <w:tc>
          <w:tcPr>
            <w:tcW w:w="3712" w:type="pct"/>
            <w:shd w:val="clear" w:color="auto" w:fill="auto"/>
            <w:vAlign w:val="center"/>
          </w:tcPr>
          <w:p w:rsidR="00222D2F" w:rsidRPr="008B7E89" w:rsidRDefault="00222D2F" w:rsidP="005A38BF">
            <w:pPr>
              <w:pStyle w:val="Tabellacepav"/>
              <w:rPr>
                <w:highlight w:val="yellow"/>
              </w:rPr>
            </w:pPr>
            <w:r>
              <w:t>17</w:t>
            </w:r>
            <w:r w:rsidRPr="0079777B">
              <w:t xml:space="preserve"> °C</w:t>
            </w:r>
          </w:p>
        </w:tc>
      </w:tr>
      <w:tr w:rsidR="00222D2F" w:rsidRPr="00D44505"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Lettura freatimetrica </w:t>
            </w:r>
          </w:p>
          <w:p w:rsidR="00222D2F" w:rsidRPr="006F2496" w:rsidRDefault="00222D2F" w:rsidP="005A38BF">
            <w:pPr>
              <w:pStyle w:val="Tabellacepav"/>
              <w:rPr>
                <w:b/>
              </w:rPr>
            </w:pPr>
            <w:r>
              <w:rPr>
                <w:b/>
              </w:rPr>
              <w:t>(m p.c.)</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F176B1" w:rsidRDefault="00222D2F" w:rsidP="005A38BF">
            <w:pPr>
              <w:pStyle w:val="Tabellacepav"/>
              <w:rPr>
                <w:b/>
              </w:rPr>
            </w:pPr>
            <w:r w:rsidRPr="00F176B1">
              <w:rPr>
                <w:b/>
              </w:rPr>
              <w:t xml:space="preserve">Lettura freatimetrica </w:t>
            </w:r>
          </w:p>
          <w:p w:rsidR="00222D2F" w:rsidRDefault="00222D2F" w:rsidP="005A38BF">
            <w:pPr>
              <w:pStyle w:val="Tabellacepav"/>
              <w:rPr>
                <w:b/>
              </w:rPr>
            </w:pPr>
            <w:r w:rsidRPr="00F176B1">
              <w:rPr>
                <w:b/>
              </w:rPr>
              <w:t>(m s.l.m.)</w:t>
            </w:r>
          </w:p>
        </w:tc>
        <w:tc>
          <w:tcPr>
            <w:tcW w:w="3712" w:type="pct"/>
            <w:shd w:val="clear" w:color="auto" w:fill="auto"/>
            <w:vAlign w:val="center"/>
          </w:tcPr>
          <w:p w:rsidR="00222D2F" w:rsidRPr="00C92F01"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 xml:space="preserve">Fondo piezometro </w:t>
            </w:r>
          </w:p>
          <w:p w:rsidR="00222D2F" w:rsidRDefault="00222D2F" w:rsidP="005A38BF">
            <w:pPr>
              <w:pStyle w:val="Tabellacepav"/>
              <w:rPr>
                <w:b/>
              </w:rPr>
            </w:pPr>
            <w:r>
              <w:rPr>
                <w:b/>
              </w:rPr>
              <w:t>(m p.c.)</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Default="00222D2F" w:rsidP="005A38BF">
            <w:pPr>
              <w:pStyle w:val="Tabellacepav"/>
              <w:rPr>
                <w:b/>
              </w:rPr>
            </w:pPr>
            <w:r>
              <w:rPr>
                <w:b/>
              </w:rPr>
              <w:t>Profondità pompa sommersa (m p.c.)</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E7414D" w:rsidRDefault="00222D2F" w:rsidP="005A38BF">
            <w:pPr>
              <w:pStyle w:val="Tabellacepav"/>
              <w:rPr>
                <w:b/>
              </w:rPr>
            </w:pPr>
            <w:r w:rsidRPr="00E7414D">
              <w:rPr>
                <w:b/>
              </w:rPr>
              <w:t>Portata di spurgo (l/min)</w:t>
            </w:r>
          </w:p>
        </w:tc>
        <w:tc>
          <w:tcPr>
            <w:tcW w:w="3712" w:type="pct"/>
            <w:shd w:val="clear" w:color="auto" w:fill="auto"/>
            <w:vAlign w:val="center"/>
          </w:tcPr>
          <w:p w:rsidR="00222D2F" w:rsidRPr="00E7414D" w:rsidRDefault="00222D2F" w:rsidP="005A38BF">
            <w:pPr>
              <w:pStyle w:val="Tabellacepav"/>
            </w:pPr>
            <w:r>
              <w:t>8</w:t>
            </w:r>
            <w:r w:rsidRPr="00E7414D">
              <w:t xml:space="preserve"> l/min</w:t>
            </w:r>
          </w:p>
        </w:tc>
      </w:tr>
      <w:tr w:rsidR="00222D2F" w:rsidRPr="0022370E" w:rsidTr="005A38BF">
        <w:trPr>
          <w:trHeight w:val="167"/>
          <w:jc w:val="center"/>
        </w:trPr>
        <w:tc>
          <w:tcPr>
            <w:tcW w:w="1288" w:type="pct"/>
            <w:shd w:val="clear" w:color="auto" w:fill="auto"/>
            <w:vAlign w:val="center"/>
          </w:tcPr>
          <w:p w:rsidR="00222D2F" w:rsidRPr="00E7414D" w:rsidRDefault="00222D2F" w:rsidP="005A38BF">
            <w:pPr>
              <w:pStyle w:val="Tabellacepav"/>
              <w:rPr>
                <w:b/>
              </w:rPr>
            </w:pPr>
            <w:r w:rsidRPr="00E7414D">
              <w:rPr>
                <w:b/>
              </w:rPr>
              <w:t>Portata di campionamento (l/min)</w:t>
            </w:r>
          </w:p>
        </w:tc>
        <w:tc>
          <w:tcPr>
            <w:tcW w:w="3712" w:type="pct"/>
            <w:shd w:val="clear" w:color="auto" w:fill="auto"/>
            <w:vAlign w:val="center"/>
          </w:tcPr>
          <w:p w:rsidR="00222D2F" w:rsidRPr="00E7414D" w:rsidRDefault="00222D2F" w:rsidP="005A38BF">
            <w:pPr>
              <w:pStyle w:val="Tabellacepav"/>
            </w:pPr>
            <w:r>
              <w:t>8</w:t>
            </w:r>
            <w:r w:rsidRPr="00E7414D">
              <w:t xml:space="preserve"> l/min</w:t>
            </w:r>
            <w:r>
              <w:t xml:space="preserve"> </w:t>
            </w:r>
            <w:r w:rsidRPr="0027047F">
              <w:t>(abbassata per campionamento COV)</w:t>
            </w:r>
          </w:p>
        </w:tc>
      </w:tr>
      <w:tr w:rsidR="00222D2F" w:rsidRPr="00D44505" w:rsidTr="005A38BF">
        <w:trPr>
          <w:trHeight w:val="207"/>
          <w:jc w:val="center"/>
        </w:trPr>
        <w:tc>
          <w:tcPr>
            <w:tcW w:w="1288" w:type="pct"/>
            <w:shd w:val="clear" w:color="auto" w:fill="auto"/>
            <w:vAlign w:val="center"/>
          </w:tcPr>
          <w:p w:rsidR="00222D2F" w:rsidRPr="00DA40B0" w:rsidRDefault="00222D2F" w:rsidP="005A38BF">
            <w:pPr>
              <w:pStyle w:val="Tabellacepav"/>
              <w:rPr>
                <w:b/>
              </w:rPr>
            </w:pPr>
            <w:r w:rsidRPr="00DA40B0">
              <w:rPr>
                <w:b/>
              </w:rPr>
              <w:t>pH</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Default="00222D2F" w:rsidP="005A38BF">
            <w:pPr>
              <w:pStyle w:val="Tabellacepav"/>
              <w:rPr>
                <w:b/>
              </w:rPr>
            </w:pPr>
            <w:r w:rsidRPr="00763BDB">
              <w:rPr>
                <w:b/>
              </w:rPr>
              <w:t xml:space="preserve">Ossigeno disciolto </w:t>
            </w:r>
          </w:p>
          <w:p w:rsidR="00222D2F" w:rsidRPr="00763BDB" w:rsidRDefault="00222D2F" w:rsidP="005A38BF">
            <w:pPr>
              <w:pStyle w:val="Tabellacepav"/>
              <w:rPr>
                <w:b/>
              </w:rPr>
            </w:pPr>
            <w:r w:rsidRPr="00763BDB">
              <w:rPr>
                <w:b/>
              </w:rPr>
              <w:t>(mg/l e %sat)</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Parametri da laboratorio</w:t>
            </w:r>
          </w:p>
        </w:tc>
        <w:tc>
          <w:tcPr>
            <w:tcW w:w="3712" w:type="pct"/>
            <w:shd w:val="clear" w:color="auto" w:fill="auto"/>
            <w:vAlign w:val="center"/>
          </w:tcPr>
          <w:p w:rsidR="00222D2F" w:rsidRPr="008B7E89" w:rsidRDefault="00222D2F" w:rsidP="005A38BF">
            <w:pPr>
              <w:pStyle w:val="Tabellacepav"/>
              <w:rPr>
                <w:highlight w:val="yellow"/>
              </w:rPr>
            </w:pPr>
            <w:r>
              <w:t>Tab. 5.9</w:t>
            </w:r>
            <w:r w:rsidRPr="008B7E89">
              <w:t>.2</w:t>
            </w:r>
          </w:p>
        </w:tc>
      </w:tr>
      <w:tr w:rsidR="00222D2F" w:rsidRPr="00D44505" w:rsidTr="005A38BF">
        <w:trPr>
          <w:trHeight w:val="207"/>
          <w:jc w:val="center"/>
        </w:trPr>
        <w:tc>
          <w:tcPr>
            <w:tcW w:w="1288" w:type="pct"/>
            <w:shd w:val="clear" w:color="auto" w:fill="auto"/>
            <w:vAlign w:val="center"/>
          </w:tcPr>
          <w:p w:rsidR="00222D2F" w:rsidRPr="00E7204C" w:rsidRDefault="00222D2F" w:rsidP="005A38BF">
            <w:pPr>
              <w:pStyle w:val="Tabellacepav"/>
              <w:rPr>
                <w:b/>
                <w:highlight w:val="yellow"/>
              </w:rPr>
            </w:pPr>
            <w:r w:rsidRPr="00BD0348">
              <w:rPr>
                <w:b/>
              </w:rPr>
              <w:t>Valutazione e confronto VIP</w:t>
            </w:r>
          </w:p>
        </w:tc>
        <w:tc>
          <w:tcPr>
            <w:tcW w:w="3712" w:type="pct"/>
            <w:shd w:val="clear" w:color="auto" w:fill="auto"/>
            <w:vAlign w:val="center"/>
          </w:tcPr>
          <w:p w:rsidR="00222D2F" w:rsidRPr="008B7E89" w:rsidRDefault="00222D2F" w:rsidP="005A38BF">
            <w:pPr>
              <w:pStyle w:val="Tabellacepav"/>
              <w:rPr>
                <w:highlight w:val="yellow"/>
              </w:rPr>
            </w:pPr>
            <w:r>
              <w:t>/</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Prelievo campioni per laboratorio</w:t>
            </w:r>
          </w:p>
        </w:tc>
        <w:tc>
          <w:tcPr>
            <w:tcW w:w="3712" w:type="pct"/>
            <w:shd w:val="clear" w:color="auto" w:fill="auto"/>
            <w:vAlign w:val="center"/>
          </w:tcPr>
          <w:p w:rsidR="00222D2F" w:rsidRPr="008B7E89" w:rsidRDefault="00222D2F" w:rsidP="005A38BF">
            <w:pPr>
              <w:pStyle w:val="Tabellacepav"/>
              <w:rPr>
                <w:highlight w:val="yellow"/>
              </w:rPr>
            </w:pPr>
            <w:r w:rsidRPr="008B7E89">
              <w:t>5 Bottiglie Vetro + 4 Vials + 2 Falcon</w:t>
            </w:r>
          </w:p>
        </w:tc>
      </w:tr>
      <w:tr w:rsidR="00222D2F" w:rsidRPr="008B7E89"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Filtrazione/acidificazione in situ</w:t>
            </w:r>
          </w:p>
        </w:tc>
        <w:tc>
          <w:tcPr>
            <w:tcW w:w="3712" w:type="pct"/>
            <w:shd w:val="clear" w:color="auto" w:fill="auto"/>
            <w:vAlign w:val="center"/>
          </w:tcPr>
          <w:p w:rsidR="00222D2F" w:rsidRPr="008B7E89" w:rsidRDefault="00222D2F" w:rsidP="005A38BF">
            <w:pPr>
              <w:pStyle w:val="Tabellacepav"/>
            </w:pPr>
            <w:r w:rsidRPr="00E10059">
              <w:t>Aliquota metalli filtrata e acidificata in campo</w:t>
            </w:r>
          </w:p>
        </w:tc>
      </w:tr>
      <w:tr w:rsidR="00222D2F" w:rsidRPr="0022370E" w:rsidTr="005A38BF">
        <w:trPr>
          <w:trHeight w:val="207"/>
          <w:jc w:val="center"/>
        </w:trPr>
        <w:tc>
          <w:tcPr>
            <w:tcW w:w="1288" w:type="pct"/>
            <w:shd w:val="clear" w:color="auto" w:fill="auto"/>
            <w:vAlign w:val="center"/>
          </w:tcPr>
          <w:p w:rsidR="00222D2F" w:rsidRPr="00763BDB" w:rsidRDefault="00222D2F" w:rsidP="005A38BF">
            <w:pPr>
              <w:pStyle w:val="Tabellacepav"/>
              <w:rPr>
                <w:b/>
              </w:rPr>
            </w:pPr>
            <w:r w:rsidRPr="00763BDB">
              <w:rPr>
                <w:b/>
              </w:rPr>
              <w:t>Campionatore utilizzato</w:t>
            </w:r>
          </w:p>
        </w:tc>
        <w:tc>
          <w:tcPr>
            <w:tcW w:w="3712" w:type="pct"/>
            <w:shd w:val="clear" w:color="auto" w:fill="auto"/>
            <w:vAlign w:val="center"/>
          </w:tcPr>
          <w:p w:rsidR="00222D2F" w:rsidRPr="008B7E89" w:rsidRDefault="00222D2F" w:rsidP="005A38BF">
            <w:pPr>
              <w:pStyle w:val="Tabellacepav"/>
              <w:rPr>
                <w:highlight w:val="yellow"/>
              </w:rPr>
            </w:pPr>
            <w:r w:rsidRPr="00A05ECC">
              <w:t>SC/433/01</w:t>
            </w:r>
            <w:r>
              <w:t xml:space="preserve"> </w:t>
            </w:r>
          </w:p>
        </w:tc>
      </w:tr>
      <w:tr w:rsidR="00222D2F" w:rsidRPr="0022370E" w:rsidTr="005A38BF">
        <w:trPr>
          <w:trHeight w:val="60"/>
          <w:jc w:val="center"/>
        </w:trPr>
        <w:tc>
          <w:tcPr>
            <w:tcW w:w="1288" w:type="pct"/>
            <w:shd w:val="clear" w:color="auto" w:fill="auto"/>
            <w:vAlign w:val="center"/>
          </w:tcPr>
          <w:p w:rsidR="00222D2F" w:rsidRPr="00E7414D" w:rsidRDefault="00222D2F" w:rsidP="005A38BF">
            <w:pPr>
              <w:pStyle w:val="Tabellacepav"/>
              <w:rPr>
                <w:b/>
              </w:rPr>
            </w:pPr>
            <w:r w:rsidRPr="00E7414D">
              <w:rPr>
                <w:b/>
              </w:rPr>
              <w:t>Note</w:t>
            </w:r>
          </w:p>
        </w:tc>
        <w:tc>
          <w:tcPr>
            <w:tcW w:w="3712" w:type="pct"/>
            <w:shd w:val="clear" w:color="auto" w:fill="auto"/>
            <w:vAlign w:val="center"/>
          </w:tcPr>
          <w:p w:rsidR="00222D2F" w:rsidRPr="00E7414D" w:rsidRDefault="00222D2F" w:rsidP="005A38BF">
            <w:pPr>
              <w:pStyle w:val="Tabellacepav"/>
            </w:pPr>
            <w:r w:rsidRPr="00E7414D">
              <w:t xml:space="preserve">/ </w:t>
            </w:r>
          </w:p>
        </w:tc>
      </w:tr>
      <w:tr w:rsidR="00222D2F" w:rsidRPr="0022370E" w:rsidTr="005A38BF">
        <w:trPr>
          <w:trHeight w:val="207"/>
          <w:jc w:val="center"/>
        </w:trPr>
        <w:tc>
          <w:tcPr>
            <w:tcW w:w="1288" w:type="pct"/>
            <w:shd w:val="clear" w:color="auto" w:fill="auto"/>
            <w:vAlign w:val="center"/>
          </w:tcPr>
          <w:p w:rsidR="00222D2F" w:rsidRPr="006F2496" w:rsidRDefault="00222D2F" w:rsidP="005A38BF">
            <w:pPr>
              <w:pStyle w:val="Tabellacepav"/>
              <w:rPr>
                <w:b/>
              </w:rPr>
            </w:pPr>
            <w:r w:rsidRPr="006F2496">
              <w:rPr>
                <w:b/>
              </w:rPr>
              <w:t>Operatori</w:t>
            </w:r>
          </w:p>
        </w:tc>
        <w:tc>
          <w:tcPr>
            <w:tcW w:w="3712" w:type="pct"/>
            <w:shd w:val="clear" w:color="auto" w:fill="auto"/>
            <w:vAlign w:val="center"/>
          </w:tcPr>
          <w:p w:rsidR="00222D2F" w:rsidRPr="008B7E89" w:rsidRDefault="00222D2F" w:rsidP="005A38BF">
            <w:pPr>
              <w:pStyle w:val="Tabellacepav"/>
              <w:rPr>
                <w:highlight w:val="yellow"/>
              </w:rPr>
            </w:pPr>
            <w:r w:rsidRPr="0080076A">
              <w:t>T. Faye</w:t>
            </w:r>
          </w:p>
        </w:tc>
      </w:tr>
      <w:tr w:rsidR="00222D2F" w:rsidRPr="0022370E" w:rsidTr="005A38BF">
        <w:trPr>
          <w:trHeight w:val="2396"/>
          <w:jc w:val="center"/>
        </w:trPr>
        <w:tc>
          <w:tcPr>
            <w:tcW w:w="1288" w:type="pct"/>
            <w:shd w:val="clear" w:color="auto" w:fill="auto"/>
            <w:vAlign w:val="center"/>
          </w:tcPr>
          <w:p w:rsidR="00222D2F" w:rsidRPr="00A92D89" w:rsidRDefault="00222D2F" w:rsidP="005A38BF">
            <w:pPr>
              <w:pStyle w:val="Tabellacepav"/>
              <w:rPr>
                <w:b/>
              </w:rPr>
            </w:pPr>
            <w:r w:rsidRPr="00A92D89">
              <w:rPr>
                <w:b/>
              </w:rPr>
              <w:t>Fotografia</w:t>
            </w:r>
          </w:p>
        </w:tc>
        <w:tc>
          <w:tcPr>
            <w:tcW w:w="3712" w:type="pct"/>
            <w:shd w:val="clear" w:color="auto" w:fill="auto"/>
            <w:vAlign w:val="center"/>
          </w:tcPr>
          <w:p w:rsidR="00222D2F" w:rsidRPr="0022370E" w:rsidRDefault="00036D43" w:rsidP="005A38BF">
            <w:pPr>
              <w:pStyle w:val="Tabellacepav"/>
              <w:rPr>
                <w:highlight w:val="yellow"/>
              </w:rPr>
            </w:pPr>
            <w:r>
              <w:rPr>
                <w:noProof/>
              </w:rPr>
              <w:drawing>
                <wp:inline distT="0" distB="0" distL="0" distR="0" wp14:anchorId="38CDC98F" wp14:editId="49BA479E">
                  <wp:extent cx="3199583" cy="1800000"/>
                  <wp:effectExtent l="0" t="0" r="1270" b="0"/>
                  <wp:docPr id="1384" name="Immagine 1384" descr="\\Ambientale2009\ATR\Cepav2\PMA BS-VR\08.Foto e schede punto\Acque sotterranee\Piezometri\2021-03\Pozzo TBM usci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bientale2009\ATR\Cepav2\PMA BS-VR\08.Foto e schede punto\Acque sotterranee\Piezometri\2021-03\Pozzo TBM uscita.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222D2F" w:rsidRPr="0022370E" w:rsidTr="005A38BF">
        <w:trPr>
          <w:trHeight w:val="3150"/>
          <w:jc w:val="center"/>
        </w:trPr>
        <w:tc>
          <w:tcPr>
            <w:tcW w:w="1288" w:type="pct"/>
            <w:shd w:val="clear" w:color="auto" w:fill="auto"/>
            <w:vAlign w:val="center"/>
          </w:tcPr>
          <w:p w:rsidR="00222D2F" w:rsidRPr="00A92D89" w:rsidRDefault="00222D2F" w:rsidP="005A38BF">
            <w:pPr>
              <w:pStyle w:val="Tabellacepav"/>
              <w:rPr>
                <w:b/>
              </w:rPr>
            </w:pPr>
            <w:r>
              <w:rPr>
                <w:b/>
              </w:rPr>
              <w:lastRenderedPageBreak/>
              <w:t>Fotografia aliquota metalli</w:t>
            </w:r>
          </w:p>
        </w:tc>
        <w:tc>
          <w:tcPr>
            <w:tcW w:w="3712" w:type="pct"/>
            <w:shd w:val="clear" w:color="auto" w:fill="auto"/>
            <w:vAlign w:val="center"/>
          </w:tcPr>
          <w:p w:rsidR="00222D2F" w:rsidRDefault="00036D43" w:rsidP="005A38BF">
            <w:pPr>
              <w:pStyle w:val="Tabellacepav"/>
              <w:rPr>
                <w:noProof/>
              </w:rPr>
            </w:pPr>
            <w:r w:rsidRPr="00036D43">
              <w:rPr>
                <w:noProof/>
              </w:rPr>
              <w:drawing>
                <wp:inline distT="0" distB="0" distL="0" distR="0" wp14:anchorId="0A5A5BFB" wp14:editId="47876F05">
                  <wp:extent cx="1534206" cy="2880000"/>
                  <wp:effectExtent l="0" t="0" r="8890" b="0"/>
                  <wp:docPr id="1386" name="Immagin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534206" cy="2880000"/>
                          </a:xfrm>
                          <a:prstGeom prst="rect">
                            <a:avLst/>
                          </a:prstGeom>
                        </pic:spPr>
                      </pic:pic>
                    </a:graphicData>
                  </a:graphic>
                </wp:inline>
              </w:drawing>
            </w:r>
          </w:p>
        </w:tc>
      </w:tr>
    </w:tbl>
    <w:p w:rsidR="00222D2F" w:rsidRDefault="00222D2F" w:rsidP="00222D2F">
      <w:pPr>
        <w:ind w:right="141"/>
        <w:jc w:val="center"/>
        <w:rPr>
          <w:rFonts w:ascii="Calibri" w:hAnsi="Calibri"/>
          <w:b/>
          <w:sz w:val="18"/>
          <w:szCs w:val="22"/>
          <w:lang w:val="it-IT"/>
        </w:rPr>
      </w:pPr>
    </w:p>
    <w:p w:rsidR="00222D2F" w:rsidRDefault="00222D2F" w:rsidP="00222D2F">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9</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POZZO TBM</w:t>
      </w:r>
    </w:p>
    <w:p w:rsidR="00222D2F" w:rsidRDefault="00222D2F" w:rsidP="00222D2F">
      <w:pPr>
        <w:ind w:right="141"/>
        <w:jc w:val="center"/>
        <w:rPr>
          <w:rFonts w:ascii="Calibri" w:hAnsi="Calibri"/>
          <w:b/>
          <w:sz w:val="18"/>
          <w:lang w:val="it-IT"/>
        </w:rPr>
      </w:pPr>
    </w:p>
    <w:p w:rsidR="00222D2F" w:rsidRDefault="00222D2F" w:rsidP="00222D2F">
      <w:pPr>
        <w:ind w:right="141"/>
        <w:jc w:val="center"/>
        <w:rPr>
          <w:rFonts w:ascii="Calibri" w:hAnsi="Calibri"/>
          <w:b/>
          <w:sz w:val="18"/>
          <w:lang w:val="it-IT"/>
        </w:rPr>
      </w:pPr>
    </w:p>
    <w:p w:rsidR="00222D2F" w:rsidRDefault="00222D2F" w:rsidP="00222D2F">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222D2F" w:rsidRPr="006F2496" w:rsidTr="005A38BF">
        <w:trPr>
          <w:trHeight w:val="659"/>
          <w:tblHeader/>
          <w:jc w:val="center"/>
        </w:trPr>
        <w:tc>
          <w:tcPr>
            <w:tcW w:w="1873" w:type="dxa"/>
            <w:shd w:val="clear" w:color="auto" w:fill="D9D9D9" w:themeFill="background1" w:themeFillShade="D9"/>
            <w:vAlign w:val="center"/>
          </w:tcPr>
          <w:p w:rsidR="00222D2F" w:rsidRPr="006F2496" w:rsidRDefault="00222D2F" w:rsidP="005A38BF">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222D2F" w:rsidRPr="006F2496" w:rsidRDefault="00222D2F" w:rsidP="005A38BF">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222D2F" w:rsidRPr="006F2496" w:rsidRDefault="00222D2F" w:rsidP="005A38BF">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222D2F" w:rsidRPr="006F2496" w:rsidRDefault="00222D2F" w:rsidP="005A38BF">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222D2F" w:rsidRPr="00A85A96" w:rsidRDefault="00222D2F"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22D2F" w:rsidRPr="00FE3634" w:rsidRDefault="00FE6D7A" w:rsidP="005A38BF">
            <w:pPr>
              <w:ind w:left="-102" w:right="-108" w:hanging="10"/>
              <w:jc w:val="center"/>
            </w:pPr>
            <w:r>
              <w:rPr>
                <w:rFonts w:ascii="Calibri" w:hAnsi="Calibri"/>
                <w:bCs/>
                <w:snapToGrid/>
                <w:color w:val="000000"/>
                <w:sz w:val="18"/>
                <w:szCs w:val="18"/>
                <w:lang w:val="it-IT"/>
              </w:rPr>
              <w:t>20</w:t>
            </w:r>
            <w:r w:rsidR="00222D2F" w:rsidRPr="00A85A96">
              <w:rPr>
                <w:rFonts w:ascii="Calibri" w:hAnsi="Calibri"/>
                <w:bCs/>
                <w:snapToGrid/>
                <w:color w:val="000000"/>
                <w:sz w:val="18"/>
                <w:szCs w:val="18"/>
                <w:lang w:val="it-IT"/>
              </w:rPr>
              <w:t>/0</w:t>
            </w:r>
            <w:r w:rsidR="00222D2F">
              <w:rPr>
                <w:rFonts w:ascii="Calibri" w:hAnsi="Calibri"/>
                <w:bCs/>
                <w:snapToGrid/>
                <w:color w:val="000000"/>
                <w:sz w:val="18"/>
                <w:szCs w:val="18"/>
                <w:lang w:val="it-IT"/>
              </w:rPr>
              <w:t>1</w:t>
            </w:r>
            <w:r w:rsidR="00222D2F"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222D2F" w:rsidRPr="00A85A96" w:rsidRDefault="00222D2F"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22D2F" w:rsidRPr="00FE3634" w:rsidRDefault="00222D2F" w:rsidP="00FE6D7A">
            <w:pPr>
              <w:pStyle w:val="NormaleBS-TG"/>
              <w:spacing w:line="240" w:lineRule="auto"/>
              <w:ind w:left="-102" w:right="-108" w:hanging="10"/>
              <w:jc w:val="center"/>
            </w:pPr>
            <w:r w:rsidRPr="00A85A96">
              <w:rPr>
                <w:bCs/>
                <w:snapToGrid w:val="0"/>
                <w:color w:val="000000"/>
                <w:sz w:val="18"/>
                <w:szCs w:val="18"/>
              </w:rPr>
              <w:t>1</w:t>
            </w:r>
            <w:r w:rsidR="00FE6D7A">
              <w:rPr>
                <w:bCs/>
                <w:snapToGrid w:val="0"/>
                <w:color w:val="000000"/>
                <w:sz w:val="18"/>
                <w:szCs w:val="18"/>
              </w:rPr>
              <w:t>0</w:t>
            </w:r>
            <w:r w:rsidRPr="00A85A96">
              <w:rPr>
                <w:bCs/>
                <w:snapToGrid w:val="0"/>
                <w:color w:val="000000"/>
                <w:sz w:val="18"/>
                <w:szCs w:val="18"/>
              </w:rPr>
              <w:t>/02/2021</w:t>
            </w:r>
          </w:p>
        </w:tc>
        <w:tc>
          <w:tcPr>
            <w:tcW w:w="1662" w:type="dxa"/>
            <w:shd w:val="clear" w:color="auto" w:fill="D9D9D9" w:themeFill="background1" w:themeFillShade="D9"/>
            <w:vAlign w:val="center"/>
          </w:tcPr>
          <w:p w:rsidR="00222D2F" w:rsidRPr="00A85A96" w:rsidRDefault="00222D2F" w:rsidP="005A38BF">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22D2F" w:rsidRPr="00FE3634" w:rsidRDefault="00FE6D7A" w:rsidP="005A38BF">
            <w:pPr>
              <w:pStyle w:val="NormaleBS-TG"/>
              <w:spacing w:line="240" w:lineRule="auto"/>
              <w:ind w:left="-102" w:right="-108" w:hanging="10"/>
              <w:jc w:val="center"/>
            </w:pPr>
            <w:r>
              <w:rPr>
                <w:bCs/>
                <w:snapToGrid w:val="0"/>
                <w:color w:val="000000"/>
                <w:sz w:val="18"/>
                <w:szCs w:val="18"/>
              </w:rPr>
              <w:t>23</w:t>
            </w:r>
            <w:r w:rsidR="00222D2F" w:rsidRPr="00A85A96">
              <w:rPr>
                <w:bCs/>
                <w:snapToGrid w:val="0"/>
                <w:color w:val="000000"/>
                <w:sz w:val="18"/>
                <w:szCs w:val="18"/>
              </w:rPr>
              <w:t>/0</w:t>
            </w:r>
            <w:r w:rsidR="00222D2F">
              <w:rPr>
                <w:bCs/>
                <w:snapToGrid w:val="0"/>
                <w:color w:val="000000"/>
                <w:sz w:val="18"/>
                <w:szCs w:val="18"/>
              </w:rPr>
              <w:t>3</w:t>
            </w:r>
            <w:r w:rsidR="00222D2F" w:rsidRPr="00A85A96">
              <w:rPr>
                <w:bCs/>
                <w:snapToGrid w:val="0"/>
                <w:color w:val="000000"/>
                <w:sz w:val="18"/>
                <w:szCs w:val="18"/>
              </w:rPr>
              <w:t>/2021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14,1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14,2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11,6</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7,1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7,2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7,1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5,8</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5,9</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352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360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376</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773</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631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681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117</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154</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0,37</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4,83</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3,7</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48,9</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1.0</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105,1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92,1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102,5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59</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20</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34,3</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34,4</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29,1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22</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9B06B7" w:rsidRPr="004232D6" w:rsidRDefault="009B06B7"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7</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1,4</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2</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9</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8</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9,1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18</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16</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54</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0.04</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0.04</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0.04</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67</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55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69</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Cloruri (Cl)</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29</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35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28</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18</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30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9B06B7" w:rsidRPr="004232D6" w:rsidRDefault="009B06B7"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9B06B7" w:rsidRPr="004232D6" w:rsidRDefault="009B06B7"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9B06B7" w:rsidRPr="004232D6" w:rsidRDefault="009B06B7" w:rsidP="005A38BF">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9B06B7" w:rsidRPr="004232D6" w:rsidRDefault="009B06B7" w:rsidP="005A38BF">
            <w:pPr>
              <w:pStyle w:val="NormaleBS-TG"/>
              <w:spacing w:line="240" w:lineRule="auto"/>
              <w:ind w:right="5"/>
              <w:jc w:val="center"/>
              <w:rPr>
                <w:sz w:val="16"/>
                <w:szCs w:val="16"/>
              </w:rPr>
            </w:pPr>
            <w:r w:rsidRPr="004232D6">
              <w:rPr>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9B06B7" w:rsidRPr="004232D6" w:rsidRDefault="009B06B7" w:rsidP="005A38BF">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9B06B7" w:rsidRPr="004232D6" w:rsidRDefault="009B06B7" w:rsidP="005A38BF">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0,2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0.3</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0.50</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0.02</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0.02</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0.02</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0.001</w:t>
            </w:r>
          </w:p>
        </w:tc>
      </w:tr>
      <w:tr w:rsidR="009B06B7" w:rsidRPr="006F2496" w:rsidTr="005A38BF">
        <w:trPr>
          <w:jc w:val="center"/>
        </w:trPr>
        <w:tc>
          <w:tcPr>
            <w:tcW w:w="1873" w:type="dxa"/>
            <w:vAlign w:val="center"/>
          </w:tcPr>
          <w:p w:rsidR="009B06B7" w:rsidRPr="004232D6" w:rsidRDefault="009B06B7" w:rsidP="005A38BF">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9B06B7" w:rsidRPr="004232D6" w:rsidRDefault="009B06B7" w:rsidP="005A38BF">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740"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c>
          <w:tcPr>
            <w:tcW w:w="1662" w:type="dxa"/>
            <w:vAlign w:val="center"/>
          </w:tcPr>
          <w:p w:rsidR="009B06B7" w:rsidRPr="009B06B7" w:rsidRDefault="009B06B7">
            <w:pPr>
              <w:jc w:val="center"/>
              <w:rPr>
                <w:rFonts w:ascii="Calibri" w:hAnsi="Calibri"/>
                <w:color w:val="000000"/>
                <w:sz w:val="16"/>
                <w:szCs w:val="16"/>
              </w:rPr>
            </w:pPr>
            <w:r w:rsidRPr="009B06B7">
              <w:rPr>
                <w:rFonts w:ascii="Calibri" w:hAnsi="Calibri"/>
                <w:color w:val="000000"/>
                <w:sz w:val="16"/>
                <w:szCs w:val="16"/>
              </w:rPr>
              <w:t>&lt; 0.005</w:t>
            </w:r>
          </w:p>
        </w:tc>
      </w:tr>
      <w:tr w:rsidR="009B06B7" w:rsidRPr="006F2496" w:rsidTr="005A38BF">
        <w:trPr>
          <w:jc w:val="center"/>
        </w:trPr>
        <w:tc>
          <w:tcPr>
            <w:tcW w:w="1873" w:type="dxa"/>
            <w:vAlign w:val="center"/>
          </w:tcPr>
          <w:p w:rsidR="009B06B7" w:rsidRPr="006F2496" w:rsidRDefault="009B06B7" w:rsidP="005A38BF">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9B06B7" w:rsidRPr="006F2496" w:rsidRDefault="009B06B7" w:rsidP="005A38BF">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9B06B7" w:rsidRPr="006F2496" w:rsidRDefault="009B06B7" w:rsidP="005A38BF">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9B06B7" w:rsidRPr="00B644ED" w:rsidRDefault="009B06B7" w:rsidP="005A38BF">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9B06B7" w:rsidRDefault="009B06B7" w:rsidP="005A38BF">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9B06B7" w:rsidRDefault="009B06B7">
            <w:pPr>
              <w:jc w:val="center"/>
              <w:rPr>
                <w:rFonts w:ascii="Arial" w:hAnsi="Arial" w:cs="Arial"/>
                <w:color w:val="000000"/>
                <w:sz w:val="18"/>
                <w:szCs w:val="18"/>
              </w:rPr>
            </w:pPr>
            <w:r w:rsidRPr="008F226E">
              <w:rPr>
                <w:rFonts w:ascii="Calibri" w:hAnsi="Calibri"/>
                <w:color w:val="000000"/>
                <w:sz w:val="16"/>
                <w:szCs w:val="16"/>
              </w:rPr>
              <w:t>&lt; 0.05</w:t>
            </w:r>
          </w:p>
        </w:tc>
      </w:tr>
      <w:tr w:rsidR="005A38BF" w:rsidRPr="006F2496" w:rsidTr="005A38BF">
        <w:trPr>
          <w:jc w:val="center"/>
        </w:trPr>
        <w:tc>
          <w:tcPr>
            <w:tcW w:w="1873" w:type="dxa"/>
            <w:vAlign w:val="center"/>
          </w:tcPr>
          <w:p w:rsidR="005A38BF" w:rsidRPr="006F2496" w:rsidRDefault="005A38BF" w:rsidP="005A38BF">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5A38BF" w:rsidRPr="006F2496" w:rsidRDefault="005A38BF" w:rsidP="005A38BF">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5A38BF" w:rsidRPr="006F2496" w:rsidRDefault="005A38BF" w:rsidP="005A38BF">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5A38BF" w:rsidRPr="00B644ED" w:rsidRDefault="005A38BF" w:rsidP="005A38BF">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5A38BF" w:rsidRDefault="009B06B7" w:rsidP="005A38BF">
            <w:pPr>
              <w:jc w:val="center"/>
              <w:rPr>
                <w:rFonts w:ascii="Arial" w:hAnsi="Arial" w:cs="Arial"/>
                <w:color w:val="000000"/>
                <w:sz w:val="18"/>
                <w:szCs w:val="18"/>
              </w:rPr>
            </w:pPr>
            <w:r w:rsidRPr="008F226E">
              <w:rPr>
                <w:rFonts w:ascii="Calibri" w:hAnsi="Calibri"/>
                <w:color w:val="000000"/>
                <w:sz w:val="16"/>
                <w:szCs w:val="16"/>
              </w:rPr>
              <w:t>&lt; 0.05</w:t>
            </w:r>
          </w:p>
        </w:tc>
        <w:tc>
          <w:tcPr>
            <w:tcW w:w="1662" w:type="dxa"/>
            <w:vAlign w:val="center"/>
          </w:tcPr>
          <w:p w:rsidR="005A38BF" w:rsidRPr="00B644ED" w:rsidRDefault="009B06B7" w:rsidP="005A38BF">
            <w:pPr>
              <w:jc w:val="center"/>
              <w:rPr>
                <w:rFonts w:ascii="Calibri" w:hAnsi="Calibri"/>
                <w:color w:val="000000"/>
                <w:sz w:val="16"/>
                <w:szCs w:val="16"/>
              </w:rPr>
            </w:pPr>
            <w:r w:rsidRPr="008F226E">
              <w:rPr>
                <w:rFonts w:ascii="Calibri" w:hAnsi="Calibri"/>
                <w:color w:val="000000"/>
                <w:sz w:val="16"/>
                <w:szCs w:val="16"/>
              </w:rPr>
              <w:t>&lt; 0.05</w:t>
            </w:r>
          </w:p>
        </w:tc>
      </w:tr>
    </w:tbl>
    <w:p w:rsidR="00222D2F" w:rsidRDefault="00222D2F" w:rsidP="00222D2F">
      <w:pPr>
        <w:ind w:right="141"/>
        <w:jc w:val="center"/>
        <w:rPr>
          <w:rFonts w:ascii="Calibri" w:hAnsi="Calibri"/>
          <w:b/>
          <w:sz w:val="18"/>
          <w:szCs w:val="22"/>
          <w:lang w:val="it-IT"/>
        </w:rPr>
      </w:pPr>
    </w:p>
    <w:p w:rsidR="00222D2F" w:rsidRPr="006A3D0C" w:rsidRDefault="00222D2F" w:rsidP="00222D2F">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205D92">
        <w:rPr>
          <w:rFonts w:ascii="Calibri" w:hAnsi="Calibri"/>
          <w:b/>
          <w:sz w:val="18"/>
          <w:szCs w:val="22"/>
          <w:lang w:val="it-IT"/>
        </w:rPr>
        <w:t>9</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AV-LO-SO-21</w:t>
      </w:r>
    </w:p>
    <w:p w:rsidR="00222D2F" w:rsidRDefault="00222D2F" w:rsidP="00222D2F">
      <w:pPr>
        <w:ind w:right="141"/>
        <w:jc w:val="center"/>
        <w:rPr>
          <w:rFonts w:ascii="Calibri" w:hAnsi="Calibri"/>
          <w:sz w:val="22"/>
          <w:szCs w:val="22"/>
          <w:lang w:val="it-IT" w:eastAsia="en-US"/>
        </w:rPr>
      </w:pPr>
    </w:p>
    <w:p w:rsidR="00057C97" w:rsidRDefault="00057C97" w:rsidP="00057C97">
      <w:pPr>
        <w:spacing w:after="60" w:line="288" w:lineRule="auto"/>
        <w:ind w:right="142"/>
        <w:contextualSpacing/>
        <w:jc w:val="both"/>
        <w:rPr>
          <w:rFonts w:ascii="Calibri" w:hAnsi="Calibri"/>
          <w:sz w:val="22"/>
          <w:szCs w:val="22"/>
          <w:lang w:val="it-IT" w:eastAsia="en-US"/>
        </w:rPr>
      </w:pPr>
      <w:r w:rsidRPr="00857DD0">
        <w:rPr>
          <w:rFonts w:ascii="Calibri" w:hAnsi="Calibri"/>
          <w:sz w:val="22"/>
          <w:szCs w:val="22"/>
          <w:lang w:val="it-IT" w:eastAsia="en-US"/>
        </w:rPr>
        <w:t>Le concentrazioni dei parametri analizzati sono</w:t>
      </w:r>
      <w:r>
        <w:rPr>
          <w:rFonts w:ascii="Calibri" w:hAnsi="Calibri"/>
          <w:sz w:val="22"/>
          <w:szCs w:val="22"/>
          <w:lang w:val="it-IT" w:eastAsia="en-US"/>
        </w:rPr>
        <w:t xml:space="preserve"> sempre</w:t>
      </w:r>
      <w:r w:rsidRPr="00857DD0">
        <w:rPr>
          <w:rFonts w:ascii="Calibri" w:hAnsi="Calibri"/>
          <w:sz w:val="22"/>
          <w:szCs w:val="22"/>
          <w:lang w:val="it-IT" w:eastAsia="en-US"/>
        </w:rPr>
        <w:t xml:space="preserve"> risultate inferiori ai limiti normativi (D.Lgs 152/2006 - Parte Quarta, Titolo V, All.5, Tab.2 e successivi aggiornamenti)</w:t>
      </w:r>
      <w:r>
        <w:rPr>
          <w:rFonts w:ascii="Calibri" w:hAnsi="Calibri"/>
          <w:sz w:val="22"/>
          <w:szCs w:val="22"/>
          <w:lang w:val="it-IT" w:eastAsia="en-US"/>
        </w:rPr>
        <w:t>; si ricorda brevemente che dal</w:t>
      </w:r>
      <w:r w:rsidRPr="008D33C9">
        <w:rPr>
          <w:rFonts w:ascii="Calibri" w:hAnsi="Calibri"/>
          <w:sz w:val="22"/>
          <w:szCs w:val="22"/>
          <w:lang w:val="it-IT" w:eastAsia="en-US"/>
        </w:rPr>
        <w:t xml:space="preserve"> mese di Ottobre 2020 sono iniziati i lavori per l’installazione</w:t>
      </w:r>
      <w:r>
        <w:rPr>
          <w:rFonts w:ascii="Calibri" w:hAnsi="Calibri"/>
          <w:sz w:val="22"/>
          <w:szCs w:val="22"/>
          <w:lang w:val="it-IT" w:eastAsia="en-US"/>
        </w:rPr>
        <w:t xml:space="preserve"> e la messa a punto</w:t>
      </w:r>
      <w:r w:rsidRPr="008D33C9">
        <w:rPr>
          <w:rFonts w:ascii="Calibri" w:hAnsi="Calibri"/>
          <w:sz w:val="22"/>
          <w:szCs w:val="22"/>
          <w:lang w:val="it-IT" w:eastAsia="en-US"/>
        </w:rPr>
        <w:t xml:space="preserve"> di un impianto temporaneo a carboni attivi atto all’abbattimento della concentrazione di Tetracloroetilene nell’acqua emunta. </w:t>
      </w:r>
      <w:r w:rsidR="008C71F7">
        <w:rPr>
          <w:rFonts w:ascii="Calibri" w:hAnsi="Calibri"/>
          <w:sz w:val="22"/>
          <w:szCs w:val="22"/>
          <w:lang w:val="it-IT" w:eastAsia="en-US"/>
        </w:rPr>
        <w:t>Le</w:t>
      </w:r>
      <w:r>
        <w:rPr>
          <w:rFonts w:ascii="Calibri" w:hAnsi="Calibri"/>
          <w:sz w:val="22"/>
          <w:szCs w:val="22"/>
          <w:lang w:val="it-IT" w:eastAsia="en-US"/>
        </w:rPr>
        <w:t xml:space="preserve"> problematiche legate alla messa a punto dell’impianto nell’ultimo trimestre dell’anno 2020 (per approfondimenti si rimanda alla relazione di monitoraggio specifica, </w:t>
      </w:r>
      <w:r w:rsidRPr="00057C97">
        <w:rPr>
          <w:rFonts w:ascii="Calibri" w:hAnsi="Calibri"/>
          <w:sz w:val="22"/>
          <w:szCs w:val="22"/>
          <w:lang w:val="it-IT" w:eastAsia="en-US"/>
        </w:rPr>
        <w:t>IN0R11EE2PEMB10A7002A</w:t>
      </w:r>
      <w:r w:rsidR="008C71F7">
        <w:rPr>
          <w:rFonts w:ascii="Calibri" w:hAnsi="Calibri"/>
          <w:sz w:val="22"/>
          <w:szCs w:val="22"/>
          <w:lang w:val="it-IT" w:eastAsia="en-US"/>
        </w:rPr>
        <w:t xml:space="preserve">) sono state risolte e le analisi del primo trimestre 2021 attestano </w:t>
      </w:r>
      <w:r w:rsidR="007C157F">
        <w:rPr>
          <w:rFonts w:ascii="Calibri" w:hAnsi="Calibri"/>
          <w:sz w:val="22"/>
          <w:szCs w:val="22"/>
          <w:lang w:val="it-IT" w:eastAsia="en-US"/>
        </w:rPr>
        <w:t xml:space="preserve">l’eliminazione </w:t>
      </w:r>
      <w:r w:rsidR="00205D92">
        <w:rPr>
          <w:rFonts w:ascii="Calibri" w:hAnsi="Calibri"/>
          <w:sz w:val="22"/>
          <w:szCs w:val="22"/>
          <w:lang w:val="it-IT" w:eastAsia="en-US"/>
        </w:rPr>
        <w:t xml:space="preserve">delle criticità in precedenza rilevate e </w:t>
      </w:r>
      <w:r w:rsidR="008C71F7">
        <w:rPr>
          <w:rFonts w:ascii="Calibri" w:hAnsi="Calibri"/>
          <w:sz w:val="22"/>
          <w:szCs w:val="22"/>
          <w:lang w:val="it-IT" w:eastAsia="en-US"/>
        </w:rPr>
        <w:t xml:space="preserve">l’abbattimento della concentrazione di Tetracloroetilene </w:t>
      </w:r>
      <w:r w:rsidR="00205D92">
        <w:rPr>
          <w:rFonts w:ascii="Calibri" w:hAnsi="Calibri"/>
          <w:sz w:val="22"/>
          <w:szCs w:val="22"/>
          <w:lang w:val="it-IT" w:eastAsia="en-US"/>
        </w:rPr>
        <w:t>nel punto di campionamento a valle del sistema di abbattimento.</w:t>
      </w:r>
    </w:p>
    <w:p w:rsidR="00024873" w:rsidRPr="005E6DDA" w:rsidRDefault="00024873" w:rsidP="00024873">
      <w:pPr>
        <w:pStyle w:val="Titolo2"/>
      </w:pPr>
      <w:bookmarkStart w:id="52" w:name="_Toc70349399"/>
      <w:r w:rsidRPr="005E6DDA">
        <w:lastRenderedPageBreak/>
        <w:t>AV-LO-SO-62_SUP</w:t>
      </w:r>
      <w:bookmarkEnd w:id="52"/>
    </w:p>
    <w:p w:rsidR="005E6DDA" w:rsidRPr="005E6DDA" w:rsidRDefault="005E6DDA" w:rsidP="005E6DDA">
      <w:pPr>
        <w:pStyle w:val="p10"/>
        <w:rPr>
          <w:sz w:val="10"/>
          <w:szCs w:val="10"/>
          <w:highlight w:val="yellow"/>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5E6DDA" w:rsidRPr="005740CE" w:rsidTr="002367B5">
        <w:trPr>
          <w:trHeight w:val="187"/>
        </w:trPr>
        <w:tc>
          <w:tcPr>
            <w:tcW w:w="5000" w:type="pct"/>
            <w:gridSpan w:val="2"/>
            <w:shd w:val="clear" w:color="auto" w:fill="D9D9D9" w:themeFill="background1" w:themeFillShade="D9"/>
          </w:tcPr>
          <w:p w:rsidR="005E6DDA" w:rsidRPr="008E62A1" w:rsidRDefault="005E6DDA" w:rsidP="002367B5">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5E6DDA" w:rsidRPr="006F2496" w:rsidTr="002367B5">
        <w:trPr>
          <w:trHeight w:val="187"/>
        </w:trPr>
        <w:tc>
          <w:tcPr>
            <w:tcW w:w="5000" w:type="pct"/>
            <w:gridSpan w:val="2"/>
            <w:shd w:val="clear" w:color="auto" w:fill="D9D9D9" w:themeFill="background1" w:themeFillShade="D9"/>
            <w:vAlign w:val="center"/>
          </w:tcPr>
          <w:p w:rsidR="005E6DDA" w:rsidRPr="006F2496" w:rsidRDefault="005E6DDA" w:rsidP="002367B5">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5E6DDA" w:rsidRPr="006F2496" w:rsidTr="002367B5">
        <w:trPr>
          <w:trHeight w:val="187"/>
        </w:trPr>
        <w:tc>
          <w:tcPr>
            <w:tcW w:w="1695" w:type="pct"/>
            <w:vAlign w:val="center"/>
          </w:tcPr>
          <w:p w:rsidR="005E6DDA" w:rsidRPr="006F2496" w:rsidRDefault="005E6DDA" w:rsidP="002367B5">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5E6DDA" w:rsidRPr="003B6F3C" w:rsidRDefault="005E6DDA" w:rsidP="002367B5">
            <w:pPr>
              <w:jc w:val="center"/>
              <w:rPr>
                <w:rFonts w:ascii="Calibri" w:hAnsi="Calibri"/>
                <w:b/>
                <w:sz w:val="18"/>
                <w:szCs w:val="18"/>
              </w:rPr>
            </w:pPr>
            <w:r w:rsidRPr="003B6F3C">
              <w:rPr>
                <w:rFonts w:ascii="Calibri" w:hAnsi="Calibri"/>
                <w:b/>
                <w:sz w:val="18"/>
                <w:szCs w:val="18"/>
              </w:rPr>
              <w:t>AV-</w:t>
            </w:r>
            <w:r>
              <w:rPr>
                <w:rFonts w:ascii="Calibri" w:hAnsi="Calibri"/>
                <w:b/>
                <w:sz w:val="18"/>
                <w:szCs w:val="18"/>
              </w:rPr>
              <w:t>LO</w:t>
            </w:r>
            <w:r w:rsidRPr="003B6F3C">
              <w:rPr>
                <w:rFonts w:ascii="Calibri" w:hAnsi="Calibri"/>
                <w:b/>
                <w:sz w:val="18"/>
                <w:szCs w:val="18"/>
              </w:rPr>
              <w:t>-SO-</w:t>
            </w:r>
            <w:r>
              <w:rPr>
                <w:rFonts w:ascii="Calibri" w:hAnsi="Calibri"/>
                <w:b/>
                <w:sz w:val="18"/>
                <w:szCs w:val="18"/>
              </w:rPr>
              <w:t>62_SUP</w:t>
            </w:r>
          </w:p>
        </w:tc>
      </w:tr>
      <w:tr w:rsidR="005E6DDA" w:rsidRPr="006F2496" w:rsidTr="002367B5">
        <w:trPr>
          <w:trHeight w:val="187"/>
        </w:trPr>
        <w:tc>
          <w:tcPr>
            <w:tcW w:w="1695" w:type="pct"/>
            <w:vAlign w:val="center"/>
          </w:tcPr>
          <w:p w:rsidR="005E6DDA" w:rsidRPr="006F2496" w:rsidRDefault="005E6DDA" w:rsidP="002367B5">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5E6DDA" w:rsidRPr="003B6F3C" w:rsidRDefault="005E6DDA" w:rsidP="002367B5">
            <w:pPr>
              <w:pStyle w:val="DatitabellaBS-TG"/>
              <w:ind w:right="5"/>
              <w:rPr>
                <w:snapToGrid w:val="0"/>
                <w:szCs w:val="18"/>
                <w:highlight w:val="yellow"/>
                <w:lang w:val="en-GB"/>
              </w:rPr>
            </w:pPr>
            <w:r>
              <w:rPr>
                <w:snapToGrid w:val="0"/>
                <w:szCs w:val="18"/>
                <w:lang w:val="en-GB"/>
              </w:rPr>
              <w:t>Punto piezometrico</w:t>
            </w:r>
          </w:p>
        </w:tc>
      </w:tr>
      <w:tr w:rsidR="005E6DDA" w:rsidRPr="006F2496" w:rsidTr="002367B5">
        <w:trPr>
          <w:trHeight w:val="187"/>
        </w:trPr>
        <w:tc>
          <w:tcPr>
            <w:tcW w:w="1695" w:type="pct"/>
            <w:vAlign w:val="center"/>
          </w:tcPr>
          <w:p w:rsidR="005E6DDA" w:rsidRPr="00E902BD" w:rsidRDefault="005E6DDA" w:rsidP="002367B5">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5E6DDA" w:rsidRPr="006E4D0B" w:rsidRDefault="005E6DDA" w:rsidP="002367B5">
            <w:pPr>
              <w:jc w:val="center"/>
              <w:rPr>
                <w:rFonts w:ascii="Calibri" w:hAnsi="Calibri"/>
                <w:sz w:val="18"/>
                <w:szCs w:val="18"/>
                <w:highlight w:val="yellow"/>
              </w:rPr>
            </w:pPr>
            <w:r w:rsidRPr="007A7BD3">
              <w:rPr>
                <w:rFonts w:ascii="Calibri" w:hAnsi="Calibri"/>
                <w:sz w:val="18"/>
                <w:szCs w:val="18"/>
              </w:rPr>
              <w:t>Lonato Ovest - GN02</w:t>
            </w:r>
          </w:p>
        </w:tc>
      </w:tr>
      <w:tr w:rsidR="005E6DDA" w:rsidRPr="006F2496" w:rsidTr="002367B5">
        <w:trPr>
          <w:trHeight w:val="187"/>
        </w:trPr>
        <w:tc>
          <w:tcPr>
            <w:tcW w:w="1695" w:type="pct"/>
            <w:vAlign w:val="center"/>
          </w:tcPr>
          <w:p w:rsidR="005E6DDA" w:rsidRPr="006F2496" w:rsidRDefault="005E6DDA" w:rsidP="002367B5">
            <w:pPr>
              <w:jc w:val="center"/>
              <w:rPr>
                <w:rFonts w:ascii="Calibri" w:hAnsi="Calibri"/>
                <w:b/>
                <w:sz w:val="18"/>
                <w:szCs w:val="18"/>
              </w:rPr>
            </w:pPr>
            <w:r w:rsidRPr="006F2496">
              <w:rPr>
                <w:rFonts w:ascii="Calibri" w:hAnsi="Calibri"/>
                <w:b/>
                <w:sz w:val="18"/>
                <w:szCs w:val="18"/>
              </w:rPr>
              <w:t>pK</w:t>
            </w:r>
          </w:p>
        </w:tc>
        <w:tc>
          <w:tcPr>
            <w:tcW w:w="3305" w:type="pct"/>
            <w:vAlign w:val="center"/>
          </w:tcPr>
          <w:p w:rsidR="005E6DDA" w:rsidRPr="00836EDA" w:rsidRDefault="005E6DDA" w:rsidP="002367B5">
            <w:pPr>
              <w:jc w:val="center"/>
              <w:rPr>
                <w:rFonts w:ascii="Calibri" w:hAnsi="Calibri"/>
                <w:sz w:val="18"/>
                <w:szCs w:val="18"/>
              </w:rPr>
            </w:pPr>
            <w:r w:rsidRPr="00836EDA">
              <w:rPr>
                <w:rFonts w:ascii="Calibri" w:hAnsi="Calibri"/>
                <w:sz w:val="18"/>
                <w:szCs w:val="18"/>
              </w:rPr>
              <w:t>115+870</w:t>
            </w:r>
          </w:p>
        </w:tc>
      </w:tr>
      <w:tr w:rsidR="005E6DDA" w:rsidRPr="006F2496" w:rsidTr="002367B5">
        <w:trPr>
          <w:trHeight w:val="187"/>
        </w:trPr>
        <w:tc>
          <w:tcPr>
            <w:tcW w:w="1695" w:type="pct"/>
            <w:vAlign w:val="center"/>
          </w:tcPr>
          <w:p w:rsidR="005E6DDA" w:rsidRPr="006F2496" w:rsidRDefault="005E6DDA" w:rsidP="002367B5">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5E6DDA" w:rsidRPr="00836EDA" w:rsidRDefault="005E6DDA" w:rsidP="002367B5">
            <w:pPr>
              <w:jc w:val="center"/>
              <w:rPr>
                <w:rFonts w:ascii="Calibri" w:hAnsi="Calibri"/>
                <w:sz w:val="18"/>
                <w:szCs w:val="18"/>
              </w:rPr>
            </w:pPr>
            <w:r w:rsidRPr="00836EDA">
              <w:rPr>
                <w:rFonts w:asciiTheme="minorHAnsi" w:hAnsiTheme="minorHAnsi"/>
                <w:sz w:val="18"/>
                <w:szCs w:val="18"/>
              </w:rPr>
              <w:t>Brescia</w:t>
            </w:r>
          </w:p>
        </w:tc>
      </w:tr>
      <w:tr w:rsidR="005E6DDA" w:rsidRPr="006F2496" w:rsidTr="002367B5">
        <w:trPr>
          <w:trHeight w:val="187"/>
        </w:trPr>
        <w:tc>
          <w:tcPr>
            <w:tcW w:w="1695" w:type="pct"/>
            <w:vAlign w:val="center"/>
          </w:tcPr>
          <w:p w:rsidR="005E6DDA" w:rsidRPr="006F2496" w:rsidRDefault="005E6DDA" w:rsidP="002367B5">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5E6DDA" w:rsidRPr="00836EDA" w:rsidRDefault="005E6DDA" w:rsidP="002367B5">
            <w:pPr>
              <w:jc w:val="center"/>
              <w:rPr>
                <w:rFonts w:ascii="Calibri" w:hAnsi="Calibri"/>
                <w:sz w:val="18"/>
                <w:szCs w:val="18"/>
              </w:rPr>
            </w:pPr>
            <w:r w:rsidRPr="00836EDA">
              <w:rPr>
                <w:rFonts w:asciiTheme="minorHAnsi" w:hAnsiTheme="minorHAnsi"/>
                <w:sz w:val="18"/>
                <w:szCs w:val="18"/>
              </w:rPr>
              <w:t>Lonato</w:t>
            </w:r>
          </w:p>
        </w:tc>
      </w:tr>
      <w:tr w:rsidR="005E6DDA" w:rsidRPr="006F2496" w:rsidTr="002367B5">
        <w:trPr>
          <w:trHeight w:val="187"/>
        </w:trPr>
        <w:tc>
          <w:tcPr>
            <w:tcW w:w="1695" w:type="pct"/>
            <w:vMerge w:val="restart"/>
            <w:vAlign w:val="center"/>
          </w:tcPr>
          <w:p w:rsidR="005E6DDA" w:rsidRPr="008E62A1" w:rsidRDefault="005E6DDA" w:rsidP="002367B5">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5E6DDA" w:rsidRPr="00836EDA" w:rsidRDefault="005E6DDA" w:rsidP="002367B5">
            <w:pPr>
              <w:jc w:val="center"/>
              <w:rPr>
                <w:rFonts w:ascii="Arial" w:hAnsi="Arial" w:cs="Arial"/>
                <w:sz w:val="18"/>
                <w:szCs w:val="18"/>
              </w:rPr>
            </w:pPr>
            <w:r w:rsidRPr="00836EDA">
              <w:rPr>
                <w:rFonts w:ascii="Calibri" w:hAnsi="Calibri"/>
                <w:bCs/>
                <w:sz w:val="18"/>
                <w:szCs w:val="18"/>
              </w:rPr>
              <w:t xml:space="preserve">E: </w:t>
            </w:r>
            <w:r w:rsidRPr="00836EDA">
              <w:rPr>
                <w:rFonts w:asciiTheme="minorHAnsi" w:hAnsiTheme="minorHAnsi" w:cs="Arial"/>
                <w:sz w:val="18"/>
                <w:szCs w:val="18"/>
              </w:rPr>
              <w:t>614898.28</w:t>
            </w:r>
          </w:p>
        </w:tc>
      </w:tr>
      <w:tr w:rsidR="005E6DDA" w:rsidRPr="006F2496" w:rsidTr="002367B5">
        <w:trPr>
          <w:trHeight w:val="187"/>
        </w:trPr>
        <w:tc>
          <w:tcPr>
            <w:tcW w:w="1695" w:type="pct"/>
            <w:vMerge/>
          </w:tcPr>
          <w:p w:rsidR="005E6DDA" w:rsidRPr="006F2496" w:rsidRDefault="005E6DDA" w:rsidP="002367B5">
            <w:pPr>
              <w:jc w:val="center"/>
              <w:rPr>
                <w:rFonts w:ascii="Calibri" w:hAnsi="Calibri"/>
                <w:b/>
                <w:sz w:val="18"/>
                <w:szCs w:val="18"/>
              </w:rPr>
            </w:pPr>
          </w:p>
        </w:tc>
        <w:tc>
          <w:tcPr>
            <w:tcW w:w="3305" w:type="pct"/>
            <w:vAlign w:val="center"/>
          </w:tcPr>
          <w:p w:rsidR="005E6DDA" w:rsidRPr="00836EDA" w:rsidRDefault="005E6DDA" w:rsidP="002367B5">
            <w:pPr>
              <w:jc w:val="center"/>
              <w:rPr>
                <w:rFonts w:ascii="Calibri" w:hAnsi="Calibri"/>
                <w:bCs/>
                <w:sz w:val="18"/>
                <w:szCs w:val="18"/>
              </w:rPr>
            </w:pPr>
            <w:r w:rsidRPr="00836EDA">
              <w:rPr>
                <w:rFonts w:ascii="Calibri" w:hAnsi="Calibri"/>
                <w:bCs/>
                <w:sz w:val="18"/>
                <w:szCs w:val="18"/>
              </w:rPr>
              <w:t xml:space="preserve">N: </w:t>
            </w:r>
            <w:r w:rsidRPr="00836EDA">
              <w:rPr>
                <w:rFonts w:asciiTheme="minorHAnsi" w:hAnsiTheme="minorHAnsi" w:cs="Arial"/>
                <w:sz w:val="18"/>
                <w:szCs w:val="18"/>
              </w:rPr>
              <w:t>5035093.63</w:t>
            </w:r>
          </w:p>
        </w:tc>
      </w:tr>
      <w:tr w:rsidR="005E6DDA" w:rsidRPr="006F2496" w:rsidTr="002367B5">
        <w:tc>
          <w:tcPr>
            <w:tcW w:w="5000" w:type="pct"/>
            <w:gridSpan w:val="2"/>
          </w:tcPr>
          <w:p w:rsidR="005E6DDA" w:rsidRPr="00B41B3E" w:rsidRDefault="005E6DDA" w:rsidP="002367B5">
            <w:pPr>
              <w:jc w:val="center"/>
              <w:rPr>
                <w:rFonts w:ascii="Calibri" w:hAnsi="Calibri"/>
                <w:noProof/>
                <w:sz w:val="10"/>
                <w:szCs w:val="10"/>
              </w:rPr>
            </w:pPr>
          </w:p>
          <w:p w:rsidR="005E6DDA" w:rsidRDefault="005E6DDA" w:rsidP="002367B5">
            <w:pPr>
              <w:jc w:val="center"/>
              <w:rPr>
                <w:rFonts w:ascii="Calibri" w:hAnsi="Calibri"/>
                <w:sz w:val="18"/>
                <w:szCs w:val="18"/>
              </w:rPr>
            </w:pPr>
            <w:r w:rsidRPr="00836EDA">
              <w:rPr>
                <w:rFonts w:ascii="Calibri" w:hAnsi="Calibri"/>
                <w:noProof/>
                <w:sz w:val="18"/>
                <w:szCs w:val="18"/>
                <w:lang w:val="it-IT"/>
              </w:rPr>
              <w:drawing>
                <wp:inline distT="0" distB="0" distL="0" distR="0" wp14:anchorId="31BAED8E" wp14:editId="6B383926">
                  <wp:extent cx="4606923" cy="3427012"/>
                  <wp:effectExtent l="0" t="0" r="3810" b="2540"/>
                  <wp:docPr id="190" name="Immagin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610112" cy="3429384"/>
                          </a:xfrm>
                          <a:prstGeom prst="rect">
                            <a:avLst/>
                          </a:prstGeom>
                        </pic:spPr>
                      </pic:pic>
                    </a:graphicData>
                  </a:graphic>
                </wp:inline>
              </w:drawing>
            </w:r>
          </w:p>
          <w:p w:rsidR="005E6DDA" w:rsidRDefault="005E6DDA" w:rsidP="002367B5">
            <w:pPr>
              <w:jc w:val="center"/>
              <w:rPr>
                <w:rFonts w:ascii="Calibri" w:hAnsi="Calibri"/>
                <w:sz w:val="10"/>
                <w:szCs w:val="10"/>
              </w:rPr>
            </w:pPr>
          </w:p>
          <w:p w:rsidR="005E6DDA" w:rsidRPr="006F2496" w:rsidRDefault="005E6DDA" w:rsidP="002367B5">
            <w:pPr>
              <w:jc w:val="center"/>
              <w:rPr>
                <w:rFonts w:ascii="Calibri" w:hAnsi="Calibri"/>
                <w:sz w:val="18"/>
                <w:szCs w:val="18"/>
              </w:rPr>
            </w:pPr>
            <w:r>
              <w:rPr>
                <w:rFonts w:ascii="Calibri" w:hAnsi="Calibri"/>
                <w:noProof/>
                <w:snapToGrid/>
                <w:sz w:val="18"/>
                <w:szCs w:val="18"/>
                <w:lang w:val="it-IT"/>
              </w:rPr>
              <w:drawing>
                <wp:inline distT="0" distB="0" distL="0" distR="0" wp14:anchorId="66F55B77" wp14:editId="6DC2DD63">
                  <wp:extent cx="2707438" cy="2568271"/>
                  <wp:effectExtent l="0" t="0" r="0" b="381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8474" cy="2569254"/>
                          </a:xfrm>
                          <a:prstGeom prst="rect">
                            <a:avLst/>
                          </a:prstGeom>
                          <a:noFill/>
                          <a:ln>
                            <a:noFill/>
                          </a:ln>
                        </pic:spPr>
                      </pic:pic>
                    </a:graphicData>
                  </a:graphic>
                </wp:inline>
              </w:drawing>
            </w:r>
          </w:p>
        </w:tc>
      </w:tr>
    </w:tbl>
    <w:p w:rsidR="005E6DDA" w:rsidRPr="006F2496" w:rsidRDefault="005E6DDA" w:rsidP="005E6DDA">
      <w:pPr>
        <w:pStyle w:val="Titolo3"/>
        <w:keepNext w:val="0"/>
        <w:numPr>
          <w:ilvl w:val="2"/>
          <w:numId w:val="20"/>
        </w:numPr>
        <w:overflowPunct w:val="0"/>
        <w:autoSpaceDE w:val="0"/>
        <w:autoSpaceDN w:val="0"/>
        <w:adjustRightInd w:val="0"/>
        <w:spacing w:after="240"/>
        <w:ind w:right="567"/>
        <w:textAlignment w:val="baseline"/>
      </w:pPr>
      <w:bookmarkStart w:id="53" w:name="_Toc70349400"/>
      <w:r w:rsidRPr="006F2496">
        <w:lastRenderedPageBreak/>
        <w:t>Monitoraggio parametri chimico-fisici</w:t>
      </w:r>
      <w:bookmarkEnd w:id="53"/>
    </w:p>
    <w:p w:rsidR="005E6DDA" w:rsidRDefault="005E6DDA" w:rsidP="005E6DDA">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5E6DDA" w:rsidRPr="005E6DDA" w:rsidRDefault="005E6DDA" w:rsidP="005E6DDA">
      <w:pPr>
        <w:spacing w:after="60" w:line="288" w:lineRule="auto"/>
        <w:ind w:right="142"/>
        <w:contextualSpacing/>
        <w:jc w:val="both"/>
        <w:rPr>
          <w:rFonts w:ascii="Calibri" w:hAnsi="Calibri"/>
          <w:sz w:val="10"/>
          <w:szCs w:val="10"/>
          <w:lang w:val="it-IT" w:eastAsia="en-US"/>
        </w:rPr>
      </w:pPr>
    </w:p>
    <w:tbl>
      <w:tblPr>
        <w:tblW w:w="48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6521"/>
      </w:tblGrid>
      <w:tr w:rsidR="005E6DDA" w:rsidRPr="005740CE" w:rsidTr="002367B5">
        <w:trPr>
          <w:trHeight w:val="207"/>
        </w:trPr>
        <w:tc>
          <w:tcPr>
            <w:tcW w:w="5000" w:type="pct"/>
            <w:gridSpan w:val="2"/>
            <w:shd w:val="clear" w:color="auto" w:fill="D9D9D9" w:themeFill="background1" w:themeFillShade="D9"/>
            <w:vAlign w:val="center"/>
          </w:tcPr>
          <w:p w:rsidR="005E6DDA" w:rsidRPr="006F2496" w:rsidRDefault="005E6DDA" w:rsidP="002367B5">
            <w:pPr>
              <w:pStyle w:val="Tabellacepav"/>
              <w:rPr>
                <w:b/>
                <w:color w:val="000000"/>
              </w:rPr>
            </w:pPr>
            <w:r w:rsidRPr="005F5634">
              <w:rPr>
                <w:b/>
              </w:rPr>
              <w:t>INDAGINI CHIMICO-FISICHE IN SITU E PRELIEVO CAMPIONI PER ANALISI DI LABORATORIO – PIEZOMETRI</w:t>
            </w:r>
          </w:p>
        </w:tc>
      </w:tr>
      <w:tr w:rsidR="005E6DDA" w:rsidRPr="006F2496" w:rsidTr="002367B5">
        <w:trPr>
          <w:trHeight w:val="207"/>
        </w:trPr>
        <w:tc>
          <w:tcPr>
            <w:tcW w:w="1567" w:type="pct"/>
            <w:shd w:val="clear" w:color="auto" w:fill="auto"/>
            <w:vAlign w:val="center"/>
          </w:tcPr>
          <w:p w:rsidR="005E6DDA" w:rsidRPr="006F2496" w:rsidRDefault="005E6DDA" w:rsidP="002367B5">
            <w:pPr>
              <w:pStyle w:val="Tabellacepav"/>
              <w:rPr>
                <w:b/>
              </w:rPr>
            </w:pPr>
            <w:r>
              <w:rPr>
                <w:b/>
              </w:rPr>
              <w:t>Codice punto</w:t>
            </w:r>
          </w:p>
        </w:tc>
        <w:tc>
          <w:tcPr>
            <w:tcW w:w="3433" w:type="pct"/>
            <w:shd w:val="clear" w:color="auto" w:fill="auto"/>
            <w:vAlign w:val="center"/>
          </w:tcPr>
          <w:p w:rsidR="005E6DDA" w:rsidRPr="006F2496" w:rsidRDefault="005E6DDA" w:rsidP="002367B5">
            <w:pPr>
              <w:pStyle w:val="Tabellacepav"/>
              <w:rPr>
                <w:color w:val="000000"/>
              </w:rPr>
            </w:pPr>
            <w:r>
              <w:rPr>
                <w:b/>
                <w:szCs w:val="18"/>
              </w:rPr>
              <w:t>AV-LO-SO-62_SUP</w:t>
            </w:r>
          </w:p>
        </w:tc>
      </w:tr>
      <w:tr w:rsidR="005E6DDA" w:rsidRPr="006F2496" w:rsidTr="002367B5">
        <w:trPr>
          <w:trHeight w:val="207"/>
        </w:trPr>
        <w:tc>
          <w:tcPr>
            <w:tcW w:w="1567" w:type="pct"/>
            <w:shd w:val="clear" w:color="auto" w:fill="auto"/>
            <w:vAlign w:val="center"/>
          </w:tcPr>
          <w:p w:rsidR="005E6DDA" w:rsidRPr="00321AF8" w:rsidRDefault="005E6DDA" w:rsidP="002367B5">
            <w:pPr>
              <w:pStyle w:val="Tabellacepav"/>
              <w:rPr>
                <w:b/>
              </w:rPr>
            </w:pPr>
            <w:r w:rsidRPr="00321AF8">
              <w:rPr>
                <w:b/>
              </w:rPr>
              <w:t>Data e ora</w:t>
            </w:r>
          </w:p>
        </w:tc>
        <w:tc>
          <w:tcPr>
            <w:tcW w:w="3433" w:type="pct"/>
            <w:shd w:val="clear" w:color="auto" w:fill="auto"/>
            <w:vAlign w:val="center"/>
          </w:tcPr>
          <w:p w:rsidR="005E6DDA" w:rsidRPr="0022370E" w:rsidRDefault="005E6DDA" w:rsidP="005E6DDA">
            <w:pPr>
              <w:pStyle w:val="Tabellacepav"/>
              <w:rPr>
                <w:highlight w:val="yellow"/>
              </w:rPr>
            </w:pPr>
            <w:r>
              <w:t>11</w:t>
            </w:r>
            <w:r w:rsidRPr="00D44505">
              <w:t>/</w:t>
            </w:r>
            <w:r>
              <w:t>02</w:t>
            </w:r>
            <w:r w:rsidRPr="00D44505">
              <w:t>/</w:t>
            </w:r>
            <w:r>
              <w:t>2021</w:t>
            </w:r>
            <w:r w:rsidRPr="002E3323">
              <w:t xml:space="preserve"> </w:t>
            </w:r>
            <w:r>
              <w:t>–</w:t>
            </w:r>
            <w:r w:rsidRPr="002E3323">
              <w:t xml:space="preserve"> </w:t>
            </w:r>
            <w:r>
              <w:t>14.40</w:t>
            </w:r>
          </w:p>
        </w:tc>
      </w:tr>
      <w:tr w:rsidR="005E6DDA" w:rsidRPr="006F2496" w:rsidTr="002367B5">
        <w:trPr>
          <w:trHeight w:val="207"/>
        </w:trPr>
        <w:tc>
          <w:tcPr>
            <w:tcW w:w="1567" w:type="pct"/>
            <w:shd w:val="clear" w:color="auto" w:fill="auto"/>
            <w:vAlign w:val="center"/>
          </w:tcPr>
          <w:p w:rsidR="005E6DDA" w:rsidRPr="00420A78" w:rsidRDefault="005E6DDA" w:rsidP="002367B5">
            <w:pPr>
              <w:pStyle w:val="Tabellacepav"/>
              <w:rPr>
                <w:b/>
              </w:rPr>
            </w:pPr>
            <w:r w:rsidRPr="00420A78">
              <w:rPr>
                <w:b/>
              </w:rPr>
              <w:t>Presenza di lavorazioni</w:t>
            </w:r>
          </w:p>
        </w:tc>
        <w:tc>
          <w:tcPr>
            <w:tcW w:w="3433" w:type="pct"/>
            <w:shd w:val="clear" w:color="auto" w:fill="auto"/>
            <w:vAlign w:val="center"/>
          </w:tcPr>
          <w:p w:rsidR="005E6DDA" w:rsidRPr="00420A78" w:rsidRDefault="004D5BF7" w:rsidP="00525902">
            <w:pPr>
              <w:pStyle w:val="Tabellacepav"/>
            </w:pPr>
            <w:r w:rsidRPr="004D5BF7">
              <w:t xml:space="preserve">Lonato Ovest: </w:t>
            </w:r>
            <w:r>
              <w:t>c</w:t>
            </w:r>
            <w:r w:rsidRPr="004D5BF7">
              <w:t xml:space="preserve">antierizzazione; movimentazione gru e trasporti; impianti elettrici accessori dei campi; manutenzione nastri; realizzazione sistema integrato di sicurezza; attività di </w:t>
            </w:r>
            <w:r>
              <w:t>r</w:t>
            </w:r>
            <w:r w:rsidRPr="004D5BF7">
              <w:t>iparazione conci; assemblaggio nastri configurazione definitiva // GN02: nessuna attività</w:t>
            </w:r>
          </w:p>
        </w:tc>
      </w:tr>
      <w:tr w:rsidR="005E6DDA" w:rsidRPr="006F2496" w:rsidTr="002367B5">
        <w:trPr>
          <w:trHeight w:val="207"/>
        </w:trPr>
        <w:tc>
          <w:tcPr>
            <w:tcW w:w="1567" w:type="pct"/>
            <w:shd w:val="clear" w:color="auto" w:fill="auto"/>
            <w:vAlign w:val="center"/>
          </w:tcPr>
          <w:p w:rsidR="005E6DDA" w:rsidRPr="006F2496" w:rsidRDefault="005E6DDA" w:rsidP="002367B5">
            <w:pPr>
              <w:pStyle w:val="Tabellacepav"/>
              <w:rPr>
                <w:b/>
              </w:rPr>
            </w:pPr>
            <w:r w:rsidRPr="004C077A">
              <w:rPr>
                <w:b/>
              </w:rPr>
              <w:t>Temperatura aria (°C)</w:t>
            </w:r>
          </w:p>
        </w:tc>
        <w:tc>
          <w:tcPr>
            <w:tcW w:w="3433" w:type="pct"/>
            <w:shd w:val="clear" w:color="auto" w:fill="auto"/>
            <w:vAlign w:val="center"/>
          </w:tcPr>
          <w:p w:rsidR="005E6DDA" w:rsidRPr="0022370E" w:rsidRDefault="00C1767B" w:rsidP="002367B5">
            <w:pPr>
              <w:pStyle w:val="Tabellacepav"/>
              <w:rPr>
                <w:highlight w:val="yellow"/>
              </w:rPr>
            </w:pPr>
            <w:r>
              <w:t>7 °C</w:t>
            </w:r>
          </w:p>
        </w:tc>
      </w:tr>
      <w:tr w:rsidR="005E6DDA" w:rsidRPr="006F2496" w:rsidTr="002367B5">
        <w:trPr>
          <w:trHeight w:val="207"/>
        </w:trPr>
        <w:tc>
          <w:tcPr>
            <w:tcW w:w="1567" w:type="pct"/>
            <w:shd w:val="clear" w:color="auto" w:fill="auto"/>
            <w:vAlign w:val="center"/>
          </w:tcPr>
          <w:p w:rsidR="005E6DDA" w:rsidRPr="006F2496" w:rsidRDefault="005E6DDA" w:rsidP="002367B5">
            <w:pPr>
              <w:pStyle w:val="Tabellacepav"/>
              <w:rPr>
                <w:b/>
              </w:rPr>
            </w:pPr>
            <w:r w:rsidRPr="006F2496">
              <w:rPr>
                <w:b/>
              </w:rPr>
              <w:t>T</w:t>
            </w:r>
            <w:r>
              <w:rPr>
                <w:b/>
              </w:rPr>
              <w:t>emperatura acqua</w:t>
            </w:r>
            <w:r w:rsidRPr="006F2496">
              <w:rPr>
                <w:b/>
              </w:rPr>
              <w:t xml:space="preserve"> (°C)</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Default="005E6DDA" w:rsidP="002367B5">
            <w:pPr>
              <w:pStyle w:val="Tabellacepav"/>
              <w:rPr>
                <w:b/>
              </w:rPr>
            </w:pPr>
            <w:r>
              <w:rPr>
                <w:b/>
              </w:rPr>
              <w:t xml:space="preserve">Lettura freatimetrica </w:t>
            </w:r>
          </w:p>
          <w:p w:rsidR="005E6DDA" w:rsidRPr="006F2496" w:rsidRDefault="005E6DDA" w:rsidP="002367B5">
            <w:pPr>
              <w:pStyle w:val="Tabellacepav"/>
              <w:rPr>
                <w:b/>
              </w:rPr>
            </w:pPr>
            <w:r>
              <w:rPr>
                <w:b/>
              </w:rPr>
              <w:t>(m p.c.)</w:t>
            </w:r>
          </w:p>
        </w:tc>
        <w:tc>
          <w:tcPr>
            <w:tcW w:w="3433" w:type="pct"/>
            <w:shd w:val="clear" w:color="auto" w:fill="auto"/>
            <w:vAlign w:val="center"/>
          </w:tcPr>
          <w:p w:rsidR="005E6DDA" w:rsidRPr="00702196" w:rsidRDefault="005E6DDA" w:rsidP="002367B5">
            <w:pPr>
              <w:pStyle w:val="Tabellacepav"/>
              <w:rPr>
                <w:highlight w:val="yellow"/>
              </w:rPr>
            </w:pPr>
            <w:r>
              <w:t>n.d. – piezometro in asciutta</w:t>
            </w:r>
          </w:p>
        </w:tc>
      </w:tr>
      <w:tr w:rsidR="005E6DDA" w:rsidRPr="006F2496" w:rsidTr="002367B5">
        <w:trPr>
          <w:trHeight w:val="207"/>
        </w:trPr>
        <w:tc>
          <w:tcPr>
            <w:tcW w:w="1567" w:type="pct"/>
            <w:shd w:val="clear" w:color="auto" w:fill="auto"/>
            <w:vAlign w:val="center"/>
          </w:tcPr>
          <w:p w:rsidR="005E6DDA" w:rsidRPr="00F176B1" w:rsidRDefault="005E6DDA" w:rsidP="002367B5">
            <w:pPr>
              <w:pStyle w:val="Tabellacepav"/>
              <w:rPr>
                <w:b/>
              </w:rPr>
            </w:pPr>
            <w:r w:rsidRPr="00F176B1">
              <w:rPr>
                <w:b/>
              </w:rPr>
              <w:t xml:space="preserve">Lettura freatimetrica </w:t>
            </w:r>
          </w:p>
          <w:p w:rsidR="005E6DDA" w:rsidRDefault="005E6DDA" w:rsidP="002367B5">
            <w:pPr>
              <w:pStyle w:val="Tabellacepav"/>
              <w:rPr>
                <w:b/>
              </w:rPr>
            </w:pPr>
            <w:r w:rsidRPr="00F176B1">
              <w:rPr>
                <w:b/>
              </w:rPr>
              <w:t>(m s.l.m.)</w:t>
            </w:r>
          </w:p>
        </w:tc>
        <w:tc>
          <w:tcPr>
            <w:tcW w:w="3433" w:type="pct"/>
            <w:shd w:val="clear" w:color="auto" w:fill="auto"/>
            <w:vAlign w:val="center"/>
          </w:tcPr>
          <w:p w:rsidR="005E6DDA" w:rsidRPr="007145EA" w:rsidRDefault="005E6DDA" w:rsidP="002367B5">
            <w:pPr>
              <w:pStyle w:val="Tabellacepav"/>
              <w:rPr>
                <w:highlight w:val="yellow"/>
              </w:rPr>
            </w:pPr>
            <w:r>
              <w:t>n.d. – piezometro in asciutta</w:t>
            </w:r>
          </w:p>
        </w:tc>
      </w:tr>
      <w:tr w:rsidR="005E6DDA" w:rsidRPr="006F2496" w:rsidTr="002367B5">
        <w:trPr>
          <w:trHeight w:val="207"/>
        </w:trPr>
        <w:tc>
          <w:tcPr>
            <w:tcW w:w="1567" w:type="pct"/>
            <w:shd w:val="clear" w:color="auto" w:fill="auto"/>
            <w:vAlign w:val="center"/>
          </w:tcPr>
          <w:p w:rsidR="005E6DDA" w:rsidRDefault="005E6DDA" w:rsidP="002367B5">
            <w:pPr>
              <w:pStyle w:val="Tabellacepav"/>
              <w:rPr>
                <w:b/>
              </w:rPr>
            </w:pPr>
            <w:r>
              <w:rPr>
                <w:b/>
              </w:rPr>
              <w:t xml:space="preserve">Fondo piezometro </w:t>
            </w:r>
          </w:p>
          <w:p w:rsidR="005E6DDA" w:rsidRDefault="005E6DDA" w:rsidP="002367B5">
            <w:pPr>
              <w:pStyle w:val="Tabellacepav"/>
              <w:rPr>
                <w:b/>
              </w:rPr>
            </w:pPr>
            <w:r>
              <w:rPr>
                <w:b/>
              </w:rPr>
              <w:t>(m p.c.)</w:t>
            </w:r>
          </w:p>
        </w:tc>
        <w:tc>
          <w:tcPr>
            <w:tcW w:w="3433" w:type="pct"/>
            <w:shd w:val="clear" w:color="auto" w:fill="auto"/>
            <w:vAlign w:val="center"/>
          </w:tcPr>
          <w:p w:rsidR="005E6DDA" w:rsidRPr="007145EA" w:rsidRDefault="005E6DDA" w:rsidP="002367B5">
            <w:pPr>
              <w:pStyle w:val="Tabellacepav"/>
              <w:rPr>
                <w:highlight w:val="yellow"/>
              </w:rPr>
            </w:pPr>
            <w:r w:rsidRPr="007145EA">
              <w:t>-40 m</w:t>
            </w:r>
          </w:p>
        </w:tc>
      </w:tr>
      <w:tr w:rsidR="005E6DDA" w:rsidRPr="006F2496" w:rsidTr="002367B5">
        <w:trPr>
          <w:trHeight w:val="207"/>
        </w:trPr>
        <w:tc>
          <w:tcPr>
            <w:tcW w:w="1567" w:type="pct"/>
            <w:shd w:val="clear" w:color="auto" w:fill="auto"/>
            <w:vAlign w:val="center"/>
          </w:tcPr>
          <w:p w:rsidR="005E6DDA" w:rsidRDefault="005E6DDA" w:rsidP="002367B5">
            <w:pPr>
              <w:pStyle w:val="Tabellacepav"/>
              <w:rPr>
                <w:b/>
              </w:rPr>
            </w:pPr>
            <w:r>
              <w:rPr>
                <w:b/>
              </w:rPr>
              <w:t>Profondità pompa sommersa (m p.c.)</w:t>
            </w:r>
          </w:p>
        </w:tc>
        <w:tc>
          <w:tcPr>
            <w:tcW w:w="3433" w:type="pct"/>
            <w:shd w:val="clear" w:color="auto" w:fill="auto"/>
            <w:vAlign w:val="center"/>
          </w:tcPr>
          <w:p w:rsidR="005E6DDA" w:rsidRPr="00702196" w:rsidRDefault="005E6DDA" w:rsidP="002367B5">
            <w:pPr>
              <w:pStyle w:val="Tabellacepav"/>
              <w:rPr>
                <w:highlight w:val="yellow"/>
              </w:rPr>
            </w:pPr>
            <w:r>
              <w:t>/</w:t>
            </w:r>
          </w:p>
        </w:tc>
      </w:tr>
      <w:tr w:rsidR="005E6DDA" w:rsidRPr="006F2496" w:rsidTr="002367B5">
        <w:trPr>
          <w:trHeight w:val="207"/>
        </w:trPr>
        <w:tc>
          <w:tcPr>
            <w:tcW w:w="1567" w:type="pct"/>
            <w:shd w:val="clear" w:color="auto" w:fill="auto"/>
            <w:vAlign w:val="center"/>
          </w:tcPr>
          <w:p w:rsidR="005E6DDA" w:rsidRPr="00420A78" w:rsidRDefault="005E6DDA" w:rsidP="002367B5">
            <w:pPr>
              <w:pStyle w:val="Tabellacepav"/>
              <w:rPr>
                <w:b/>
              </w:rPr>
            </w:pPr>
            <w:r w:rsidRPr="00420A78">
              <w:rPr>
                <w:b/>
              </w:rPr>
              <w:t>Portata di spurgo (l/min)</w:t>
            </w:r>
          </w:p>
        </w:tc>
        <w:tc>
          <w:tcPr>
            <w:tcW w:w="3433" w:type="pct"/>
            <w:shd w:val="clear" w:color="auto" w:fill="auto"/>
            <w:vAlign w:val="center"/>
          </w:tcPr>
          <w:p w:rsidR="005E6DDA" w:rsidRPr="0022370E" w:rsidRDefault="005E6DDA" w:rsidP="002367B5">
            <w:pPr>
              <w:pStyle w:val="Tabellacepav"/>
              <w:rPr>
                <w:highlight w:val="yellow"/>
              </w:rPr>
            </w:pPr>
            <w:r>
              <w:t>/</w:t>
            </w:r>
          </w:p>
        </w:tc>
      </w:tr>
      <w:tr w:rsidR="005E6DDA" w:rsidRPr="006F2496" w:rsidTr="002367B5">
        <w:trPr>
          <w:trHeight w:val="207"/>
        </w:trPr>
        <w:tc>
          <w:tcPr>
            <w:tcW w:w="1567" w:type="pct"/>
            <w:shd w:val="clear" w:color="auto" w:fill="auto"/>
            <w:vAlign w:val="center"/>
          </w:tcPr>
          <w:p w:rsidR="005E6DDA" w:rsidRPr="00420A78" w:rsidRDefault="005E6DDA" w:rsidP="002367B5">
            <w:pPr>
              <w:pStyle w:val="Tabellacepav"/>
              <w:rPr>
                <w:b/>
              </w:rPr>
            </w:pPr>
            <w:r w:rsidRPr="00420A78">
              <w:rPr>
                <w:b/>
              </w:rPr>
              <w:t>Portata di campionamento (l/min)</w:t>
            </w:r>
          </w:p>
        </w:tc>
        <w:tc>
          <w:tcPr>
            <w:tcW w:w="3433" w:type="pct"/>
            <w:shd w:val="clear" w:color="auto" w:fill="auto"/>
            <w:vAlign w:val="center"/>
          </w:tcPr>
          <w:p w:rsidR="005E6DDA" w:rsidRPr="0022370E" w:rsidRDefault="005E6DDA" w:rsidP="002367B5">
            <w:pPr>
              <w:pStyle w:val="Tabellacepav"/>
              <w:rPr>
                <w:highlight w:val="yellow"/>
              </w:rPr>
            </w:pPr>
            <w:r>
              <w:t>/</w:t>
            </w:r>
          </w:p>
        </w:tc>
      </w:tr>
      <w:tr w:rsidR="005E6DDA" w:rsidRPr="006F2496" w:rsidTr="002367B5">
        <w:trPr>
          <w:trHeight w:val="207"/>
        </w:trPr>
        <w:tc>
          <w:tcPr>
            <w:tcW w:w="1567" w:type="pct"/>
            <w:shd w:val="clear" w:color="auto" w:fill="auto"/>
            <w:vAlign w:val="center"/>
          </w:tcPr>
          <w:p w:rsidR="005E6DDA" w:rsidRDefault="005E6DDA" w:rsidP="002367B5">
            <w:pPr>
              <w:pStyle w:val="Tabellacepav"/>
              <w:rPr>
                <w:b/>
              </w:rPr>
            </w:pPr>
            <w:r>
              <w:rPr>
                <w:b/>
              </w:rPr>
              <w:t>pH</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Default="005E6DDA" w:rsidP="002367B5">
            <w:pPr>
              <w:pStyle w:val="Tabellacepav"/>
              <w:rPr>
                <w:b/>
              </w:rPr>
            </w:pPr>
            <w:r w:rsidRPr="00763BDB">
              <w:rPr>
                <w:b/>
              </w:rPr>
              <w:t>Conducibilità specifica a 20 °C (</w:t>
            </w:r>
            <w:r>
              <w:rPr>
                <w:rFonts w:cs="Calibri"/>
                <w:b/>
              </w:rPr>
              <w:t>µ</w:t>
            </w:r>
            <w:r w:rsidRPr="00763BDB">
              <w:rPr>
                <w:b/>
              </w:rPr>
              <w:t>S/cm)</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585"/>
        </w:trPr>
        <w:tc>
          <w:tcPr>
            <w:tcW w:w="1567" w:type="pct"/>
            <w:shd w:val="clear" w:color="auto" w:fill="auto"/>
            <w:vAlign w:val="center"/>
          </w:tcPr>
          <w:p w:rsidR="005E6DDA" w:rsidRDefault="005E6DDA" w:rsidP="002367B5">
            <w:pPr>
              <w:pStyle w:val="Tabellacepav"/>
              <w:rPr>
                <w:b/>
              </w:rPr>
            </w:pPr>
            <w:r w:rsidRPr="00763BDB">
              <w:rPr>
                <w:b/>
              </w:rPr>
              <w:t xml:space="preserve">Ossigeno disciolto </w:t>
            </w:r>
          </w:p>
          <w:p w:rsidR="005E6DDA" w:rsidRPr="00763BDB" w:rsidRDefault="005E6DDA" w:rsidP="002367B5">
            <w:pPr>
              <w:pStyle w:val="Tabellacepav"/>
              <w:rPr>
                <w:b/>
              </w:rPr>
            </w:pPr>
            <w:r w:rsidRPr="00763BDB">
              <w:rPr>
                <w:b/>
              </w:rPr>
              <w:t>(mg/l e %sat)</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Pr="00763BDB" w:rsidRDefault="005E6DDA" w:rsidP="002367B5">
            <w:pPr>
              <w:pStyle w:val="Tabellacepav"/>
              <w:rPr>
                <w:b/>
              </w:rPr>
            </w:pPr>
            <w:r w:rsidRPr="00763BDB">
              <w:rPr>
                <w:b/>
              </w:rPr>
              <w:t>Parametri da laboratorio</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Pr="00E7204C" w:rsidRDefault="005E6DDA" w:rsidP="002367B5">
            <w:pPr>
              <w:pStyle w:val="Tabellacepav"/>
              <w:rPr>
                <w:b/>
                <w:highlight w:val="yellow"/>
              </w:rPr>
            </w:pPr>
            <w:r w:rsidRPr="00BD0348">
              <w:rPr>
                <w:b/>
              </w:rPr>
              <w:t>Valutazione e confronto VIP</w:t>
            </w:r>
          </w:p>
        </w:tc>
        <w:tc>
          <w:tcPr>
            <w:tcW w:w="3433" w:type="pct"/>
            <w:shd w:val="clear" w:color="auto" w:fill="auto"/>
            <w:vAlign w:val="center"/>
          </w:tcPr>
          <w:p w:rsidR="005E6DDA" w:rsidRPr="00D4450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Pr="00763BDB" w:rsidRDefault="005E6DDA" w:rsidP="002367B5">
            <w:pPr>
              <w:pStyle w:val="Tabellacepav"/>
              <w:rPr>
                <w:b/>
              </w:rPr>
            </w:pPr>
            <w:r w:rsidRPr="00763BDB">
              <w:rPr>
                <w:b/>
              </w:rPr>
              <w:t>Prelievo campioni per laboratorio</w:t>
            </w:r>
          </w:p>
        </w:tc>
        <w:tc>
          <w:tcPr>
            <w:tcW w:w="3433" w:type="pct"/>
            <w:shd w:val="clear" w:color="auto" w:fill="auto"/>
            <w:vAlign w:val="center"/>
          </w:tcPr>
          <w:p w:rsidR="005E6DDA" w:rsidRPr="00747B2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Pr="00763BDB" w:rsidRDefault="005E6DDA" w:rsidP="002367B5">
            <w:pPr>
              <w:pStyle w:val="Tabellacepav"/>
              <w:rPr>
                <w:b/>
              </w:rPr>
            </w:pPr>
            <w:r w:rsidRPr="00763BDB">
              <w:rPr>
                <w:b/>
              </w:rPr>
              <w:t>Filtrazione/acidificazione in situ</w:t>
            </w:r>
          </w:p>
        </w:tc>
        <w:tc>
          <w:tcPr>
            <w:tcW w:w="3433" w:type="pct"/>
            <w:shd w:val="clear" w:color="auto" w:fill="auto"/>
            <w:vAlign w:val="center"/>
          </w:tcPr>
          <w:p w:rsidR="005E6DDA" w:rsidRPr="00747B25" w:rsidRDefault="005E6DDA" w:rsidP="002367B5">
            <w:pPr>
              <w:pStyle w:val="Tabellacepav"/>
            </w:pPr>
            <w:r>
              <w:t>/</w:t>
            </w:r>
          </w:p>
        </w:tc>
      </w:tr>
      <w:tr w:rsidR="005E6DDA" w:rsidRPr="006F2496" w:rsidTr="002367B5">
        <w:trPr>
          <w:trHeight w:val="207"/>
        </w:trPr>
        <w:tc>
          <w:tcPr>
            <w:tcW w:w="1567" w:type="pct"/>
            <w:shd w:val="clear" w:color="auto" w:fill="auto"/>
            <w:vAlign w:val="center"/>
          </w:tcPr>
          <w:p w:rsidR="005E6DDA" w:rsidRPr="00763BDB" w:rsidRDefault="005E6DDA" w:rsidP="002367B5">
            <w:pPr>
              <w:pStyle w:val="Tabellacepav"/>
              <w:rPr>
                <w:b/>
              </w:rPr>
            </w:pPr>
            <w:r w:rsidRPr="00763BDB">
              <w:rPr>
                <w:b/>
              </w:rPr>
              <w:t>Campionatore utilizzato</w:t>
            </w:r>
          </w:p>
        </w:tc>
        <w:tc>
          <w:tcPr>
            <w:tcW w:w="3433" w:type="pct"/>
            <w:shd w:val="clear" w:color="auto" w:fill="auto"/>
            <w:vAlign w:val="center"/>
          </w:tcPr>
          <w:p w:rsidR="005E6DDA" w:rsidRPr="00747B25" w:rsidRDefault="005E6DDA" w:rsidP="002367B5">
            <w:pPr>
              <w:pStyle w:val="Tabellacepav"/>
            </w:pPr>
            <w:r>
              <w:t>/</w:t>
            </w:r>
          </w:p>
        </w:tc>
      </w:tr>
      <w:tr w:rsidR="005E6DDA" w:rsidRPr="006F2496" w:rsidTr="002367B5">
        <w:trPr>
          <w:trHeight w:val="60"/>
        </w:trPr>
        <w:tc>
          <w:tcPr>
            <w:tcW w:w="1567" w:type="pct"/>
            <w:shd w:val="clear" w:color="auto" w:fill="auto"/>
            <w:vAlign w:val="center"/>
          </w:tcPr>
          <w:p w:rsidR="005E6DDA" w:rsidRPr="00763BDB" w:rsidRDefault="005E6DDA" w:rsidP="002367B5">
            <w:pPr>
              <w:pStyle w:val="Tabellacepav"/>
              <w:rPr>
                <w:b/>
              </w:rPr>
            </w:pPr>
            <w:r>
              <w:rPr>
                <w:b/>
              </w:rPr>
              <w:t>Note</w:t>
            </w:r>
          </w:p>
        </w:tc>
        <w:tc>
          <w:tcPr>
            <w:tcW w:w="3433" w:type="pct"/>
            <w:shd w:val="clear" w:color="auto" w:fill="auto"/>
            <w:vAlign w:val="center"/>
          </w:tcPr>
          <w:p w:rsidR="005E6DDA" w:rsidRPr="00747B25" w:rsidRDefault="005E6DDA" w:rsidP="002367B5">
            <w:pPr>
              <w:pStyle w:val="Tabellacepav"/>
            </w:pPr>
            <w:r>
              <w:t>Piezometro in asciutta</w:t>
            </w:r>
          </w:p>
        </w:tc>
      </w:tr>
      <w:tr w:rsidR="005E6DDA" w:rsidRPr="006F2496" w:rsidTr="002367B5">
        <w:trPr>
          <w:trHeight w:val="207"/>
        </w:trPr>
        <w:tc>
          <w:tcPr>
            <w:tcW w:w="1567" w:type="pct"/>
            <w:shd w:val="clear" w:color="auto" w:fill="auto"/>
            <w:vAlign w:val="center"/>
          </w:tcPr>
          <w:p w:rsidR="005E6DDA" w:rsidRPr="006F2496" w:rsidRDefault="005E6DDA" w:rsidP="002367B5">
            <w:pPr>
              <w:pStyle w:val="Tabellacepav"/>
              <w:rPr>
                <w:b/>
              </w:rPr>
            </w:pPr>
            <w:r w:rsidRPr="006F2496">
              <w:rPr>
                <w:b/>
              </w:rPr>
              <w:t>Operatori</w:t>
            </w:r>
          </w:p>
        </w:tc>
        <w:tc>
          <w:tcPr>
            <w:tcW w:w="3433" w:type="pct"/>
            <w:shd w:val="clear" w:color="auto" w:fill="auto"/>
            <w:vAlign w:val="center"/>
          </w:tcPr>
          <w:p w:rsidR="005E6DDA" w:rsidRPr="00747B25" w:rsidRDefault="005E6DDA" w:rsidP="002367B5">
            <w:pPr>
              <w:pStyle w:val="Tabellacepav"/>
            </w:pPr>
            <w:r w:rsidRPr="00747B25">
              <w:t>T. Faye</w:t>
            </w:r>
          </w:p>
        </w:tc>
      </w:tr>
      <w:tr w:rsidR="005E6DDA" w:rsidRPr="006F2496" w:rsidTr="002367B5">
        <w:trPr>
          <w:trHeight w:val="2821"/>
        </w:trPr>
        <w:tc>
          <w:tcPr>
            <w:tcW w:w="1567" w:type="pct"/>
            <w:shd w:val="clear" w:color="auto" w:fill="auto"/>
            <w:vAlign w:val="center"/>
          </w:tcPr>
          <w:p w:rsidR="005E6DDA" w:rsidRPr="00E7204C" w:rsidRDefault="005E6DDA" w:rsidP="002367B5">
            <w:pPr>
              <w:pStyle w:val="Tabellacepav"/>
              <w:rPr>
                <w:b/>
                <w:highlight w:val="yellow"/>
              </w:rPr>
            </w:pPr>
            <w:r w:rsidRPr="00CB2021">
              <w:rPr>
                <w:b/>
              </w:rPr>
              <w:t>Fotografia</w:t>
            </w:r>
          </w:p>
        </w:tc>
        <w:tc>
          <w:tcPr>
            <w:tcW w:w="3433" w:type="pct"/>
            <w:shd w:val="clear" w:color="auto" w:fill="auto"/>
            <w:vAlign w:val="center"/>
          </w:tcPr>
          <w:p w:rsidR="005E6DDA" w:rsidRPr="0022370E" w:rsidRDefault="0022470B" w:rsidP="002367B5">
            <w:pPr>
              <w:pStyle w:val="Tabellacepav"/>
              <w:rPr>
                <w:highlight w:val="yellow"/>
              </w:rPr>
            </w:pPr>
            <w:r>
              <w:rPr>
                <w:noProof/>
              </w:rPr>
              <w:drawing>
                <wp:inline distT="0" distB="0" distL="0" distR="0" wp14:anchorId="67B41427" wp14:editId="0275F94F">
                  <wp:extent cx="3199583" cy="1800000"/>
                  <wp:effectExtent l="0" t="0" r="1270" b="0"/>
                  <wp:docPr id="21" name="Immagine 21" descr="\\Ambientale2009\ATR\Cepav2\PMA BS-VR\08.Foto e schede punto\Acque sotterranee\Piezometri\2021-02\Pz 62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bientale2009\ATR\Cepav2\PMA BS-VR\08.Foto e schede punto\Acque sotterranee\Piezometri\2021-02\Pz 62 sup.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22470B" w:rsidRDefault="0022470B" w:rsidP="0022470B">
      <w:pPr>
        <w:ind w:right="141"/>
        <w:jc w:val="center"/>
        <w:rPr>
          <w:rFonts w:ascii="Calibri" w:hAnsi="Calibri"/>
          <w:b/>
          <w:sz w:val="18"/>
          <w:szCs w:val="22"/>
          <w:lang w:val="it-IT"/>
        </w:rPr>
      </w:pPr>
    </w:p>
    <w:p w:rsidR="0022470B" w:rsidRDefault="0022470B" w:rsidP="0022470B">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Pr>
          <w:rFonts w:ascii="Calibri" w:hAnsi="Calibri"/>
          <w:b/>
          <w:sz w:val="18"/>
          <w:szCs w:val="22"/>
          <w:lang w:val="it-IT"/>
        </w:rPr>
        <w:t>10</w:t>
      </w:r>
      <w:r>
        <w:rPr>
          <w:rFonts w:ascii="Calibri" w:hAnsi="Calibri"/>
          <w:b/>
          <w:sz w:val="18"/>
          <w:szCs w:val="22"/>
        </w:rPr>
        <w:t xml:space="preserve">.1 - </w:t>
      </w:r>
      <w:r>
        <w:rPr>
          <w:rFonts w:ascii="Calibri" w:hAnsi="Calibri"/>
          <w:b/>
          <w:sz w:val="18"/>
          <w:lang w:val="it-IT"/>
        </w:rPr>
        <w:t>Schede punto – AV-LO-SO-62_SUP</w:t>
      </w:r>
    </w:p>
    <w:p w:rsidR="0022470B" w:rsidRPr="00B50A2E" w:rsidRDefault="0022470B" w:rsidP="0022470B">
      <w:pPr>
        <w:pStyle w:val="Titolo3"/>
        <w:keepNext w:val="0"/>
        <w:numPr>
          <w:ilvl w:val="2"/>
          <w:numId w:val="20"/>
        </w:numPr>
        <w:overflowPunct w:val="0"/>
        <w:autoSpaceDE w:val="0"/>
        <w:autoSpaceDN w:val="0"/>
        <w:adjustRightInd w:val="0"/>
        <w:spacing w:after="240"/>
        <w:ind w:right="567"/>
        <w:textAlignment w:val="baseline"/>
      </w:pPr>
      <w:bookmarkStart w:id="54" w:name="_Toc70349401"/>
      <w:r w:rsidRPr="00B50A2E">
        <w:lastRenderedPageBreak/>
        <w:t>Confronto dei risultati tra le stazioni di monte e valle</w:t>
      </w:r>
      <w:bookmarkEnd w:id="54"/>
    </w:p>
    <w:p w:rsidR="0022470B" w:rsidRPr="007B1C57" w:rsidRDefault="0022470B" w:rsidP="0022470B">
      <w:pPr>
        <w:spacing w:after="60" w:line="288" w:lineRule="auto"/>
        <w:ind w:right="142"/>
        <w:contextualSpacing/>
        <w:jc w:val="both"/>
        <w:rPr>
          <w:rFonts w:ascii="Calibri" w:hAnsi="Calibri"/>
          <w:sz w:val="22"/>
          <w:szCs w:val="22"/>
          <w:lang w:val="it-IT" w:eastAsia="en-US"/>
        </w:rPr>
      </w:pPr>
      <w:r w:rsidRPr="00815D13">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w:t>
      </w:r>
      <w:r>
        <w:rPr>
          <w:rFonts w:ascii="Calibri" w:hAnsi="Calibri"/>
          <w:sz w:val="22"/>
          <w:szCs w:val="22"/>
          <w:lang w:val="it-IT" w:eastAsia="en-US"/>
        </w:rPr>
        <w:t xml:space="preserve"> per i due piezometri AV-LO-SO-62_SUP ed AV-LO-SO-63_SUP, monitoranti la falda sospesa, allo stato attuale delle misure risulta difficile definire una direzione di flusso univoca. Inoltre in tutte le campagne di monitoraggio effettuate nel periodo compreso tra dicembre 2019 e dicembre 2020, ad eccezione di quella in data 02/12/2019, il piezometro è sempre risultato non campionabile a causa di livello idrico insufficiente (piezometro in asciutta).</w:t>
      </w:r>
    </w:p>
    <w:p w:rsidR="0022470B" w:rsidRDefault="0022470B" w:rsidP="0022470B">
      <w:pPr>
        <w:spacing w:after="60" w:line="288" w:lineRule="auto"/>
        <w:ind w:right="142"/>
        <w:contextualSpacing/>
        <w:jc w:val="both"/>
        <w:rPr>
          <w:rFonts w:ascii="Calibri" w:hAnsi="Calibri"/>
          <w:sz w:val="22"/>
          <w:szCs w:val="22"/>
          <w:lang w:val="it-IT" w:eastAsia="en-US"/>
        </w:rPr>
      </w:pPr>
    </w:p>
    <w:p w:rsidR="0022470B" w:rsidRDefault="0022470B" w:rsidP="0022470B">
      <w:pPr>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a partire dallla campagna di novembre 2020 si prosegue il monitoraggio del punto AV-LO-SO-62_SUP, quando misurabile, come </w:t>
      </w:r>
      <w:r w:rsidRPr="00424679">
        <w:rPr>
          <w:rFonts w:ascii="Calibri" w:hAnsi="Calibri"/>
          <w:b/>
          <w:sz w:val="22"/>
          <w:szCs w:val="22"/>
          <w:lang w:val="it-IT" w:eastAsia="en-US"/>
        </w:rPr>
        <w:t>punto piezometrico</w:t>
      </w:r>
      <w:r>
        <w:rPr>
          <w:rFonts w:ascii="Calibri" w:hAnsi="Calibri"/>
          <w:sz w:val="22"/>
          <w:szCs w:val="22"/>
          <w:lang w:val="it-IT" w:eastAsia="en-US"/>
        </w:rPr>
        <w:t xml:space="preserve">. </w:t>
      </w:r>
    </w:p>
    <w:p w:rsidR="0022470B" w:rsidRDefault="0022470B" w:rsidP="0022470B">
      <w:pPr>
        <w:autoSpaceDE w:val="0"/>
        <w:autoSpaceDN w:val="0"/>
        <w:adjustRightInd w:val="0"/>
        <w:spacing w:line="276" w:lineRule="auto"/>
        <w:jc w:val="both"/>
        <w:rPr>
          <w:rFonts w:ascii="Calibri" w:hAnsi="Calibri"/>
          <w:sz w:val="22"/>
          <w:szCs w:val="22"/>
          <w:lang w:val="it-IT" w:eastAsia="en-US"/>
        </w:rPr>
      </w:pPr>
    </w:p>
    <w:p w:rsidR="009C07D9" w:rsidRDefault="0022470B" w:rsidP="0022470B">
      <w:pPr>
        <w:pStyle w:val="p10"/>
        <w:spacing w:line="276" w:lineRule="auto"/>
        <w:ind w:left="0"/>
      </w:pPr>
      <w:r>
        <w:rPr>
          <w:rFonts w:ascii="Calibri" w:eastAsia="Times New Roman" w:hAnsi="Calibri"/>
          <w:snapToGrid w:val="0"/>
          <w:sz w:val="22"/>
          <w:szCs w:val="22"/>
          <w:lang w:eastAsia="en-US"/>
        </w:rPr>
        <w:t>Anche n</w:t>
      </w:r>
      <w:r w:rsidRPr="0022470B">
        <w:rPr>
          <w:rFonts w:ascii="Calibri" w:eastAsia="Times New Roman" w:hAnsi="Calibri"/>
          <w:snapToGrid w:val="0"/>
          <w:sz w:val="22"/>
          <w:szCs w:val="22"/>
          <w:lang w:eastAsia="en-US"/>
        </w:rPr>
        <w:t>el</w:t>
      </w:r>
      <w:r>
        <w:rPr>
          <w:rFonts w:ascii="Calibri" w:eastAsia="Times New Roman" w:hAnsi="Calibri"/>
          <w:snapToGrid w:val="0"/>
          <w:sz w:val="22"/>
          <w:szCs w:val="22"/>
          <w:lang w:eastAsia="en-US"/>
        </w:rPr>
        <w:t xml:space="preserve">la campagna di monitoraggio relativa al I trimestre dell’anno 2021 il piezometro è risultato in asciutta; il livello della falda sospesa è quindi inferiore a circa 113.06 </w:t>
      </w:r>
      <w:r w:rsidRPr="0022470B">
        <w:rPr>
          <w:rFonts w:ascii="Calibri" w:eastAsia="Times New Roman" w:hAnsi="Calibri"/>
          <w:snapToGrid w:val="0"/>
          <w:sz w:val="22"/>
          <w:szCs w:val="22"/>
          <w:lang w:eastAsia="en-US"/>
        </w:rPr>
        <w:t>m s.l.m</w:t>
      </w:r>
      <w:r>
        <w:rPr>
          <w:rFonts w:ascii="Calibri" w:eastAsia="Times New Roman" w:hAnsi="Calibri"/>
          <w:snapToGrid w:val="0"/>
          <w:sz w:val="22"/>
          <w:szCs w:val="22"/>
          <w:lang w:eastAsia="en-US"/>
        </w:rPr>
        <w:t xml:space="preserve"> (quota piezometro: 153.06 m s.l.m., fondo piezometro: - 40m p.c.) ma non è possibile determinarlo con esattezza.</w:t>
      </w:r>
    </w:p>
    <w:bookmarkEnd w:id="26"/>
    <w:p w:rsidR="00C6500B" w:rsidRPr="005307F9" w:rsidRDefault="00C6500B" w:rsidP="00C6500B">
      <w:pPr>
        <w:spacing w:after="60" w:line="288" w:lineRule="auto"/>
        <w:ind w:right="142"/>
        <w:contextualSpacing/>
        <w:jc w:val="both"/>
        <w:rPr>
          <w:rFonts w:ascii="Calibri" w:hAnsi="Calibri"/>
          <w:sz w:val="22"/>
          <w:szCs w:val="22"/>
          <w:highlight w:val="yellow"/>
          <w:lang w:val="it-IT"/>
        </w:rPr>
      </w:pPr>
    </w:p>
    <w:tbl>
      <w:tblPr>
        <w:tblW w:w="3273" w:type="pct"/>
        <w:jc w:val="center"/>
        <w:tblInd w:w="-621" w:type="dxa"/>
        <w:tblLayout w:type="fixed"/>
        <w:tblCellMar>
          <w:left w:w="70" w:type="dxa"/>
          <w:right w:w="70" w:type="dxa"/>
        </w:tblCellMar>
        <w:tblLook w:val="04A0" w:firstRow="1" w:lastRow="0" w:firstColumn="1" w:lastColumn="0" w:noHBand="0" w:noVBand="1"/>
      </w:tblPr>
      <w:tblGrid>
        <w:gridCol w:w="1825"/>
        <w:gridCol w:w="926"/>
        <w:gridCol w:w="3650"/>
      </w:tblGrid>
      <w:tr w:rsidR="00C6500B" w:rsidRPr="005307F9" w:rsidTr="00C6500B">
        <w:trPr>
          <w:trHeight w:val="300"/>
          <w:jc w:val="center"/>
        </w:trPr>
        <w:tc>
          <w:tcPr>
            <w:tcW w:w="1426" w:type="pct"/>
            <w:tcBorders>
              <w:top w:val="nil"/>
              <w:left w:val="nil"/>
              <w:bottom w:val="single" w:sz="4" w:space="0" w:color="auto"/>
              <w:right w:val="nil"/>
            </w:tcBorders>
            <w:shd w:val="clear" w:color="auto" w:fill="auto"/>
            <w:noWrap/>
            <w:vAlign w:val="center"/>
            <w:hideMark/>
          </w:tcPr>
          <w:p w:rsidR="00C6500B" w:rsidRPr="005307F9" w:rsidRDefault="00C6500B" w:rsidP="002367B5">
            <w:pPr>
              <w:widowControl/>
              <w:rPr>
                <w:rFonts w:ascii="Calibri" w:hAnsi="Calibri" w:cs="Calibri"/>
                <w:b/>
                <w:bCs/>
                <w:snapToGrid/>
                <w:color w:val="000000"/>
                <w:sz w:val="18"/>
                <w:szCs w:val="18"/>
                <w:highlight w:val="yellow"/>
                <w:lang w:val="it-IT"/>
              </w:rPr>
            </w:pPr>
          </w:p>
        </w:tc>
        <w:tc>
          <w:tcPr>
            <w:tcW w:w="7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500B" w:rsidRPr="005307F9" w:rsidRDefault="00C6500B" w:rsidP="002367B5">
            <w:pPr>
              <w:widowControl/>
              <w:jc w:val="center"/>
              <w:rPr>
                <w:rFonts w:ascii="Calibri" w:hAnsi="Calibri" w:cs="Calibri"/>
                <w:b/>
                <w:bCs/>
                <w:snapToGrid/>
                <w:color w:val="000000"/>
                <w:sz w:val="18"/>
                <w:szCs w:val="18"/>
                <w:highlight w:val="yellow"/>
                <w:lang w:val="it-IT"/>
              </w:rPr>
            </w:pPr>
          </w:p>
        </w:tc>
        <w:tc>
          <w:tcPr>
            <w:tcW w:w="2851" w:type="pct"/>
            <w:tcBorders>
              <w:top w:val="single" w:sz="4" w:space="0" w:color="auto"/>
              <w:left w:val="nil"/>
              <w:bottom w:val="single" w:sz="4" w:space="0" w:color="auto"/>
              <w:right w:val="single" w:sz="4" w:space="0" w:color="auto"/>
            </w:tcBorders>
            <w:shd w:val="clear" w:color="auto" w:fill="auto"/>
            <w:noWrap/>
            <w:vAlign w:val="center"/>
          </w:tcPr>
          <w:p w:rsidR="00C6500B" w:rsidRPr="00FE3634" w:rsidRDefault="00C6500B" w:rsidP="002367B5">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C6500B" w:rsidRPr="006E44D1" w:rsidRDefault="00C6500B" w:rsidP="00C6500B">
            <w:pPr>
              <w:ind w:left="-97" w:right="-108"/>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2</w:t>
            </w:r>
            <w:r w:rsidRPr="00A85A96">
              <w:rPr>
                <w:rFonts w:ascii="Calibri" w:hAnsi="Calibri"/>
                <w:bCs/>
                <w:snapToGrid/>
                <w:color w:val="000000"/>
                <w:sz w:val="18"/>
                <w:szCs w:val="18"/>
                <w:lang w:val="it-IT"/>
              </w:rPr>
              <w:t>/2021</w:t>
            </w:r>
          </w:p>
        </w:tc>
      </w:tr>
      <w:tr w:rsidR="00C6500B" w:rsidRPr="005307F9" w:rsidTr="00C6500B">
        <w:trPr>
          <w:trHeight w:val="300"/>
          <w:jc w:val="center"/>
        </w:trPr>
        <w:tc>
          <w:tcPr>
            <w:tcW w:w="1426" w:type="pct"/>
            <w:tcBorders>
              <w:top w:val="single" w:sz="4" w:space="0" w:color="auto"/>
              <w:left w:val="single" w:sz="4" w:space="0" w:color="auto"/>
              <w:bottom w:val="single" w:sz="4" w:space="0" w:color="auto"/>
              <w:right w:val="nil"/>
            </w:tcBorders>
            <w:shd w:val="clear" w:color="auto" w:fill="auto"/>
            <w:noWrap/>
            <w:vAlign w:val="center"/>
          </w:tcPr>
          <w:p w:rsidR="00C6500B" w:rsidRPr="00C6500B" w:rsidRDefault="00C6500B" w:rsidP="00C6500B">
            <w:pPr>
              <w:ind w:right="141"/>
              <w:rPr>
                <w:rFonts w:ascii="Calibri" w:hAnsi="Calibri" w:cs="Calibri"/>
                <w:b/>
                <w:bCs/>
                <w:snapToGrid/>
                <w:color w:val="000000"/>
                <w:sz w:val="18"/>
                <w:szCs w:val="18"/>
                <w:lang w:val="it-IT"/>
              </w:rPr>
            </w:pPr>
            <w:r w:rsidRPr="00C6500B">
              <w:rPr>
                <w:rFonts w:ascii="Calibri" w:hAnsi="Calibri" w:cs="Calibri"/>
                <w:b/>
                <w:bCs/>
                <w:snapToGrid/>
                <w:color w:val="000000"/>
                <w:sz w:val="18"/>
                <w:szCs w:val="18"/>
                <w:lang w:val="it-IT"/>
              </w:rPr>
              <w:t>AV-LO-SO-62_SUP</w:t>
            </w:r>
          </w:p>
        </w:tc>
        <w:tc>
          <w:tcPr>
            <w:tcW w:w="7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C6500B" w:rsidRPr="00462E67" w:rsidRDefault="00C6500B" w:rsidP="002367B5">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2851" w:type="pct"/>
            <w:tcBorders>
              <w:top w:val="single" w:sz="4" w:space="0" w:color="auto"/>
              <w:left w:val="nil"/>
              <w:bottom w:val="single" w:sz="4" w:space="0" w:color="auto"/>
              <w:right w:val="single" w:sz="4" w:space="0" w:color="auto"/>
            </w:tcBorders>
            <w:shd w:val="clear" w:color="auto" w:fill="auto"/>
            <w:noWrap/>
            <w:vAlign w:val="center"/>
          </w:tcPr>
          <w:p w:rsidR="00C6500B" w:rsidRPr="00462E67" w:rsidRDefault="00C6500B" w:rsidP="00C6500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&lt; 113,06</w:t>
            </w:r>
            <w:r w:rsidR="00A05AAC">
              <w:rPr>
                <w:rFonts w:ascii="Calibri" w:hAnsi="Calibri" w:cs="Calibri"/>
                <w:snapToGrid/>
                <w:color w:val="000000"/>
                <w:sz w:val="18"/>
                <w:szCs w:val="18"/>
                <w:lang w:val="it-IT"/>
              </w:rPr>
              <w:t>*</w:t>
            </w:r>
          </w:p>
        </w:tc>
      </w:tr>
      <w:tr w:rsidR="00C6500B" w:rsidRPr="005307F9" w:rsidTr="00C6500B">
        <w:trPr>
          <w:trHeight w:val="300"/>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rsidR="00C6500B" w:rsidRDefault="00C6500B" w:rsidP="00DA4074">
            <w:r>
              <w:rPr>
                <w:rFonts w:ascii="Calibri" w:hAnsi="Calibri" w:cs="Calibri"/>
                <w:snapToGrid/>
                <w:color w:val="000000"/>
                <w:sz w:val="18"/>
                <w:szCs w:val="18"/>
                <w:lang w:val="it-IT"/>
              </w:rPr>
              <w:t>Nota</w:t>
            </w:r>
            <w:r w:rsidR="00A05AAC">
              <w:rPr>
                <w:rFonts w:ascii="Calibri" w:hAnsi="Calibri" w:cs="Calibri"/>
                <w:snapToGrid/>
                <w:color w:val="000000"/>
                <w:sz w:val="18"/>
                <w:szCs w:val="18"/>
                <w:lang w:val="it-IT"/>
              </w:rPr>
              <w:t>*</w:t>
            </w:r>
            <w:r>
              <w:rPr>
                <w:rFonts w:ascii="Calibri" w:hAnsi="Calibri" w:cs="Calibri"/>
                <w:snapToGrid/>
                <w:color w:val="000000"/>
                <w:sz w:val="18"/>
                <w:szCs w:val="18"/>
                <w:lang w:val="it-IT"/>
              </w:rPr>
              <w:t xml:space="preserve">: il livello di falda è </w:t>
            </w:r>
            <w:r w:rsidR="00DA4074">
              <w:rPr>
                <w:rFonts w:ascii="Calibri" w:hAnsi="Calibri" w:cs="Calibri"/>
                <w:snapToGrid/>
                <w:color w:val="000000"/>
                <w:sz w:val="18"/>
                <w:szCs w:val="18"/>
                <w:lang w:val="it-IT"/>
              </w:rPr>
              <w:t>indicato</w:t>
            </w:r>
            <w:r>
              <w:rPr>
                <w:rFonts w:ascii="Calibri" w:hAnsi="Calibri" w:cs="Calibri"/>
                <w:snapToGrid/>
                <w:color w:val="000000"/>
                <w:sz w:val="18"/>
                <w:szCs w:val="18"/>
                <w:lang w:val="it-IT"/>
              </w:rPr>
              <w:t xml:space="preserve"> come “inferiore a” considerando la quota del piezometro e il fondo dello stesso, in quanto si presentava in asciutta al momento del monitoraggio.</w:t>
            </w:r>
          </w:p>
        </w:tc>
      </w:tr>
    </w:tbl>
    <w:p w:rsidR="00C6500B" w:rsidRPr="005307F9" w:rsidRDefault="00C6500B" w:rsidP="00C6500B">
      <w:pPr>
        <w:ind w:right="141"/>
        <w:rPr>
          <w:rFonts w:ascii="Calibri" w:hAnsi="Calibri"/>
          <w:sz w:val="10"/>
          <w:szCs w:val="10"/>
          <w:highlight w:val="yellow"/>
          <w:lang w:val="it-IT"/>
        </w:rPr>
      </w:pPr>
    </w:p>
    <w:p w:rsidR="00C6500B" w:rsidRPr="00F466E9" w:rsidRDefault="00C6500B" w:rsidP="00C6500B">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10</w:t>
      </w:r>
      <w:r w:rsidRPr="00BE4B9B">
        <w:rPr>
          <w:rFonts w:ascii="Calibri" w:hAnsi="Calibri"/>
          <w:b/>
          <w:sz w:val="18"/>
          <w:szCs w:val="22"/>
          <w:lang w:val="it-IT"/>
        </w:rPr>
        <w:t>.</w:t>
      </w:r>
      <w:r>
        <w:rPr>
          <w:rFonts w:ascii="Calibri" w:hAnsi="Calibri"/>
          <w:b/>
          <w:sz w:val="18"/>
          <w:szCs w:val="22"/>
          <w:lang w:val="it-IT"/>
        </w:rPr>
        <w:t>2</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C6500B" w:rsidRDefault="00C6500B" w:rsidP="008E62A1">
      <w:pPr>
        <w:spacing w:after="60" w:line="288" w:lineRule="auto"/>
        <w:ind w:right="142"/>
        <w:contextualSpacing/>
        <w:jc w:val="both"/>
        <w:rPr>
          <w:rFonts w:ascii="Calibri" w:hAnsi="Calibri"/>
          <w:sz w:val="22"/>
          <w:szCs w:val="22"/>
          <w:highlight w:val="yellow"/>
          <w:lang w:val="it-IT" w:eastAsia="en-US"/>
        </w:rPr>
      </w:pPr>
    </w:p>
    <w:p w:rsidR="008114BE" w:rsidRPr="005E6DDA" w:rsidRDefault="008114BE" w:rsidP="008114BE">
      <w:pPr>
        <w:pStyle w:val="Titolo2"/>
      </w:pPr>
      <w:bookmarkStart w:id="55" w:name="_Toc70349402"/>
      <w:r w:rsidRPr="005E6DDA">
        <w:lastRenderedPageBreak/>
        <w:t>AV-LO-SO-6</w:t>
      </w:r>
      <w:r>
        <w:t>3</w:t>
      </w:r>
      <w:r w:rsidRPr="005E6DDA">
        <w:t>_SUP</w:t>
      </w:r>
      <w:bookmarkEnd w:id="55"/>
    </w:p>
    <w:p w:rsidR="006D4A94" w:rsidRPr="007446A5" w:rsidRDefault="006D4A94" w:rsidP="008E62A1">
      <w:pPr>
        <w:spacing w:after="60" w:line="288" w:lineRule="auto"/>
        <w:ind w:right="142"/>
        <w:contextualSpacing/>
        <w:jc w:val="both"/>
        <w:rPr>
          <w:rFonts w:ascii="Calibri" w:hAnsi="Calibri"/>
          <w:sz w:val="10"/>
          <w:szCs w:val="10"/>
          <w:highlight w:val="yellow"/>
          <w:lang w:val="it-IT" w:eastAsia="en-US"/>
        </w:rPr>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7446A5" w:rsidRPr="005740CE" w:rsidTr="002367B5">
        <w:trPr>
          <w:trHeight w:val="187"/>
        </w:trPr>
        <w:tc>
          <w:tcPr>
            <w:tcW w:w="5000" w:type="pct"/>
            <w:gridSpan w:val="2"/>
            <w:shd w:val="clear" w:color="auto" w:fill="D9D9D9" w:themeFill="background1" w:themeFillShade="D9"/>
          </w:tcPr>
          <w:p w:rsidR="007446A5" w:rsidRPr="008E62A1" w:rsidRDefault="007446A5" w:rsidP="002367B5">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7446A5" w:rsidRPr="006F2496" w:rsidTr="002367B5">
        <w:trPr>
          <w:trHeight w:val="187"/>
        </w:trPr>
        <w:tc>
          <w:tcPr>
            <w:tcW w:w="5000" w:type="pct"/>
            <w:gridSpan w:val="2"/>
            <w:shd w:val="clear" w:color="auto" w:fill="D9D9D9" w:themeFill="background1" w:themeFillShade="D9"/>
            <w:vAlign w:val="center"/>
          </w:tcPr>
          <w:p w:rsidR="007446A5" w:rsidRPr="006F2496" w:rsidRDefault="007446A5" w:rsidP="002367B5">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7446A5" w:rsidRPr="006F2496" w:rsidTr="002367B5">
        <w:trPr>
          <w:trHeight w:val="187"/>
        </w:trPr>
        <w:tc>
          <w:tcPr>
            <w:tcW w:w="1695" w:type="pct"/>
            <w:vAlign w:val="center"/>
          </w:tcPr>
          <w:p w:rsidR="007446A5" w:rsidRPr="006F2496" w:rsidRDefault="007446A5" w:rsidP="002367B5">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7446A5" w:rsidRPr="00DB3CF2" w:rsidRDefault="007446A5" w:rsidP="002367B5">
            <w:pPr>
              <w:jc w:val="center"/>
              <w:rPr>
                <w:rFonts w:ascii="Calibri" w:hAnsi="Calibri"/>
                <w:b/>
                <w:sz w:val="18"/>
                <w:szCs w:val="18"/>
              </w:rPr>
            </w:pPr>
            <w:r w:rsidRPr="00DB3CF2">
              <w:rPr>
                <w:rFonts w:ascii="Calibri" w:hAnsi="Calibri"/>
                <w:b/>
                <w:sz w:val="18"/>
                <w:szCs w:val="18"/>
              </w:rPr>
              <w:t>AV-</w:t>
            </w:r>
            <w:r>
              <w:rPr>
                <w:rFonts w:ascii="Calibri" w:hAnsi="Calibri"/>
                <w:b/>
                <w:sz w:val="18"/>
                <w:szCs w:val="18"/>
              </w:rPr>
              <w:t>LO-SO-63_SUP</w:t>
            </w:r>
          </w:p>
        </w:tc>
      </w:tr>
      <w:tr w:rsidR="007446A5" w:rsidRPr="006F2496" w:rsidTr="002367B5">
        <w:trPr>
          <w:trHeight w:val="187"/>
        </w:trPr>
        <w:tc>
          <w:tcPr>
            <w:tcW w:w="1695" w:type="pct"/>
            <w:vAlign w:val="center"/>
          </w:tcPr>
          <w:p w:rsidR="007446A5" w:rsidRPr="006F2496" w:rsidRDefault="007446A5" w:rsidP="002367B5">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7446A5" w:rsidRPr="00E902BD" w:rsidRDefault="007446A5" w:rsidP="002367B5">
            <w:pPr>
              <w:jc w:val="center"/>
              <w:rPr>
                <w:rFonts w:ascii="Calibri" w:hAnsi="Calibri"/>
                <w:b/>
                <w:sz w:val="18"/>
                <w:szCs w:val="18"/>
                <w:highlight w:val="yellow"/>
              </w:rPr>
            </w:pPr>
            <w:r w:rsidRPr="005307F9">
              <w:rPr>
                <w:rFonts w:ascii="Calibri" w:hAnsi="Calibri"/>
                <w:sz w:val="18"/>
                <w:szCs w:val="18"/>
              </w:rPr>
              <w:t>Strumento singolo</w:t>
            </w:r>
          </w:p>
        </w:tc>
      </w:tr>
      <w:tr w:rsidR="007446A5" w:rsidRPr="006F2496" w:rsidTr="002367B5">
        <w:trPr>
          <w:trHeight w:val="187"/>
        </w:trPr>
        <w:tc>
          <w:tcPr>
            <w:tcW w:w="1695" w:type="pct"/>
            <w:vAlign w:val="center"/>
          </w:tcPr>
          <w:p w:rsidR="007446A5" w:rsidRPr="00E902BD" w:rsidRDefault="007446A5" w:rsidP="002367B5">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7446A5" w:rsidRPr="00BD194E" w:rsidRDefault="007446A5" w:rsidP="002367B5">
            <w:pPr>
              <w:jc w:val="center"/>
              <w:rPr>
                <w:rFonts w:ascii="Calibri" w:hAnsi="Calibri"/>
                <w:sz w:val="18"/>
                <w:szCs w:val="18"/>
                <w:highlight w:val="yellow"/>
              </w:rPr>
            </w:pPr>
            <w:r w:rsidRPr="007A7BD3">
              <w:rPr>
                <w:rFonts w:ascii="Calibri" w:hAnsi="Calibri"/>
                <w:sz w:val="18"/>
                <w:szCs w:val="18"/>
              </w:rPr>
              <w:t>Lonato Ovest - GN02</w:t>
            </w:r>
          </w:p>
        </w:tc>
      </w:tr>
      <w:tr w:rsidR="007446A5" w:rsidRPr="006F2496" w:rsidTr="002367B5">
        <w:trPr>
          <w:trHeight w:val="187"/>
        </w:trPr>
        <w:tc>
          <w:tcPr>
            <w:tcW w:w="1695" w:type="pct"/>
            <w:vAlign w:val="center"/>
          </w:tcPr>
          <w:p w:rsidR="007446A5" w:rsidRPr="006F2496" w:rsidRDefault="007446A5" w:rsidP="002367B5">
            <w:pPr>
              <w:jc w:val="center"/>
              <w:rPr>
                <w:rFonts w:ascii="Calibri" w:hAnsi="Calibri"/>
                <w:b/>
                <w:sz w:val="18"/>
                <w:szCs w:val="18"/>
              </w:rPr>
            </w:pPr>
            <w:r w:rsidRPr="006F2496">
              <w:rPr>
                <w:rFonts w:ascii="Calibri" w:hAnsi="Calibri"/>
                <w:b/>
                <w:sz w:val="18"/>
                <w:szCs w:val="18"/>
              </w:rPr>
              <w:t>pK</w:t>
            </w:r>
          </w:p>
        </w:tc>
        <w:tc>
          <w:tcPr>
            <w:tcW w:w="3305" w:type="pct"/>
            <w:vAlign w:val="center"/>
          </w:tcPr>
          <w:p w:rsidR="007446A5" w:rsidRPr="00836EDA" w:rsidRDefault="007446A5" w:rsidP="002367B5">
            <w:pPr>
              <w:jc w:val="center"/>
              <w:rPr>
                <w:rFonts w:ascii="Calibri" w:hAnsi="Calibri"/>
                <w:sz w:val="18"/>
                <w:szCs w:val="18"/>
              </w:rPr>
            </w:pPr>
            <w:r w:rsidRPr="00836EDA">
              <w:rPr>
                <w:rFonts w:ascii="Calibri" w:hAnsi="Calibri"/>
                <w:sz w:val="18"/>
                <w:szCs w:val="18"/>
              </w:rPr>
              <w:t>116+530</w:t>
            </w:r>
          </w:p>
        </w:tc>
      </w:tr>
      <w:tr w:rsidR="007446A5" w:rsidRPr="006F2496" w:rsidTr="002367B5">
        <w:trPr>
          <w:trHeight w:val="187"/>
        </w:trPr>
        <w:tc>
          <w:tcPr>
            <w:tcW w:w="1695" w:type="pct"/>
            <w:vAlign w:val="center"/>
          </w:tcPr>
          <w:p w:rsidR="007446A5" w:rsidRPr="006F2496" w:rsidRDefault="007446A5" w:rsidP="002367B5">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7446A5" w:rsidRPr="00836EDA" w:rsidRDefault="007446A5" w:rsidP="002367B5">
            <w:pPr>
              <w:jc w:val="center"/>
              <w:rPr>
                <w:rFonts w:ascii="Calibri" w:hAnsi="Calibri"/>
                <w:sz w:val="18"/>
                <w:szCs w:val="18"/>
              </w:rPr>
            </w:pPr>
            <w:r w:rsidRPr="00836EDA">
              <w:rPr>
                <w:rFonts w:asciiTheme="minorHAnsi" w:hAnsiTheme="minorHAnsi"/>
                <w:sz w:val="18"/>
                <w:szCs w:val="18"/>
              </w:rPr>
              <w:t>Brescia</w:t>
            </w:r>
          </w:p>
        </w:tc>
      </w:tr>
      <w:tr w:rsidR="007446A5" w:rsidRPr="006F2496" w:rsidTr="002367B5">
        <w:trPr>
          <w:trHeight w:val="187"/>
        </w:trPr>
        <w:tc>
          <w:tcPr>
            <w:tcW w:w="1695" w:type="pct"/>
            <w:vAlign w:val="center"/>
          </w:tcPr>
          <w:p w:rsidR="007446A5" w:rsidRPr="006F2496" w:rsidRDefault="007446A5" w:rsidP="002367B5">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7446A5" w:rsidRPr="00836EDA" w:rsidRDefault="007446A5" w:rsidP="002367B5">
            <w:pPr>
              <w:jc w:val="center"/>
              <w:rPr>
                <w:rFonts w:ascii="Calibri" w:hAnsi="Calibri"/>
                <w:sz w:val="18"/>
                <w:szCs w:val="18"/>
              </w:rPr>
            </w:pPr>
            <w:r w:rsidRPr="00836EDA">
              <w:rPr>
                <w:rFonts w:asciiTheme="minorHAnsi" w:hAnsiTheme="minorHAnsi"/>
                <w:sz w:val="18"/>
                <w:szCs w:val="18"/>
              </w:rPr>
              <w:t>Lonato</w:t>
            </w:r>
          </w:p>
        </w:tc>
      </w:tr>
      <w:tr w:rsidR="007446A5" w:rsidRPr="006F2496" w:rsidTr="002367B5">
        <w:trPr>
          <w:trHeight w:val="187"/>
        </w:trPr>
        <w:tc>
          <w:tcPr>
            <w:tcW w:w="1695" w:type="pct"/>
            <w:vMerge w:val="restart"/>
            <w:vAlign w:val="center"/>
          </w:tcPr>
          <w:p w:rsidR="007446A5" w:rsidRPr="008E62A1" w:rsidRDefault="007446A5" w:rsidP="002367B5">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7446A5" w:rsidRPr="00836EDA" w:rsidRDefault="007446A5" w:rsidP="002367B5">
            <w:pPr>
              <w:jc w:val="center"/>
              <w:rPr>
                <w:rFonts w:ascii="Calibri" w:hAnsi="Calibri"/>
                <w:bCs/>
                <w:sz w:val="18"/>
                <w:szCs w:val="18"/>
              </w:rPr>
            </w:pPr>
            <w:r w:rsidRPr="00836EDA">
              <w:rPr>
                <w:rFonts w:ascii="Calibri" w:hAnsi="Calibri"/>
                <w:bCs/>
                <w:sz w:val="18"/>
                <w:szCs w:val="18"/>
              </w:rPr>
              <w:t xml:space="preserve">E: </w:t>
            </w:r>
            <w:r w:rsidRPr="00836EDA">
              <w:rPr>
                <w:rFonts w:asciiTheme="minorHAnsi" w:hAnsiTheme="minorHAnsi" w:cs="Arial"/>
                <w:sz w:val="18"/>
                <w:szCs w:val="18"/>
              </w:rPr>
              <w:t>615371.92</w:t>
            </w:r>
          </w:p>
        </w:tc>
      </w:tr>
      <w:tr w:rsidR="007446A5" w:rsidRPr="006F2496" w:rsidTr="002367B5">
        <w:trPr>
          <w:trHeight w:val="187"/>
        </w:trPr>
        <w:tc>
          <w:tcPr>
            <w:tcW w:w="1695" w:type="pct"/>
            <w:vMerge/>
          </w:tcPr>
          <w:p w:rsidR="007446A5" w:rsidRPr="006F2496" w:rsidRDefault="007446A5" w:rsidP="002367B5">
            <w:pPr>
              <w:jc w:val="center"/>
              <w:rPr>
                <w:rFonts w:ascii="Calibri" w:hAnsi="Calibri"/>
                <w:b/>
                <w:sz w:val="18"/>
                <w:szCs w:val="18"/>
              </w:rPr>
            </w:pPr>
          </w:p>
        </w:tc>
        <w:tc>
          <w:tcPr>
            <w:tcW w:w="3305" w:type="pct"/>
            <w:vAlign w:val="center"/>
          </w:tcPr>
          <w:p w:rsidR="007446A5" w:rsidRPr="00836EDA" w:rsidRDefault="007446A5" w:rsidP="002367B5">
            <w:pPr>
              <w:jc w:val="center"/>
              <w:rPr>
                <w:rFonts w:ascii="Calibri" w:hAnsi="Calibri"/>
                <w:bCs/>
                <w:sz w:val="18"/>
                <w:szCs w:val="18"/>
              </w:rPr>
            </w:pPr>
            <w:r w:rsidRPr="00836EDA">
              <w:rPr>
                <w:rFonts w:ascii="Calibri" w:hAnsi="Calibri"/>
                <w:bCs/>
                <w:sz w:val="18"/>
                <w:szCs w:val="18"/>
              </w:rPr>
              <w:t xml:space="preserve">N: </w:t>
            </w:r>
            <w:r w:rsidRPr="00836EDA">
              <w:rPr>
                <w:rFonts w:asciiTheme="minorHAnsi" w:hAnsiTheme="minorHAnsi" w:cs="Arial"/>
                <w:sz w:val="18"/>
                <w:szCs w:val="18"/>
              </w:rPr>
              <w:t>5034314.95</w:t>
            </w:r>
          </w:p>
        </w:tc>
      </w:tr>
      <w:tr w:rsidR="007446A5" w:rsidRPr="006F2496" w:rsidTr="002367B5">
        <w:tc>
          <w:tcPr>
            <w:tcW w:w="5000" w:type="pct"/>
            <w:gridSpan w:val="2"/>
          </w:tcPr>
          <w:p w:rsidR="007446A5" w:rsidRPr="006F2496" w:rsidRDefault="007446A5" w:rsidP="002367B5">
            <w:pPr>
              <w:jc w:val="center"/>
              <w:rPr>
                <w:rFonts w:ascii="Calibri" w:hAnsi="Calibri"/>
                <w:noProof/>
                <w:sz w:val="18"/>
                <w:szCs w:val="18"/>
              </w:rPr>
            </w:pPr>
          </w:p>
          <w:p w:rsidR="007446A5" w:rsidRDefault="007446A5" w:rsidP="002367B5">
            <w:pPr>
              <w:jc w:val="center"/>
              <w:rPr>
                <w:rFonts w:ascii="Calibri" w:hAnsi="Calibri"/>
                <w:sz w:val="18"/>
                <w:szCs w:val="18"/>
              </w:rPr>
            </w:pPr>
            <w:r w:rsidRPr="00836EDA">
              <w:rPr>
                <w:rFonts w:ascii="Calibri" w:hAnsi="Calibri"/>
                <w:noProof/>
                <w:sz w:val="18"/>
                <w:szCs w:val="18"/>
                <w:lang w:val="it-IT"/>
              </w:rPr>
              <w:drawing>
                <wp:inline distT="0" distB="0" distL="0" distR="0" wp14:anchorId="64351B05" wp14:editId="645A6E46">
                  <wp:extent cx="4182386" cy="3111206"/>
                  <wp:effectExtent l="0" t="0" r="889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185280" cy="3113359"/>
                          </a:xfrm>
                          <a:prstGeom prst="rect">
                            <a:avLst/>
                          </a:prstGeom>
                        </pic:spPr>
                      </pic:pic>
                    </a:graphicData>
                  </a:graphic>
                </wp:inline>
              </w:drawing>
            </w:r>
          </w:p>
          <w:p w:rsidR="007446A5" w:rsidRPr="009841AC" w:rsidRDefault="007446A5" w:rsidP="002367B5">
            <w:pPr>
              <w:jc w:val="center"/>
              <w:rPr>
                <w:rFonts w:ascii="Calibri" w:hAnsi="Calibri"/>
                <w:sz w:val="10"/>
                <w:szCs w:val="10"/>
              </w:rPr>
            </w:pPr>
          </w:p>
          <w:p w:rsidR="007446A5" w:rsidRDefault="007446A5" w:rsidP="002367B5">
            <w:pPr>
              <w:jc w:val="center"/>
              <w:rPr>
                <w:rFonts w:ascii="Calibri" w:hAnsi="Calibri"/>
                <w:sz w:val="10"/>
                <w:szCs w:val="10"/>
              </w:rPr>
            </w:pPr>
            <w:r>
              <w:rPr>
                <w:rFonts w:ascii="Calibri" w:hAnsi="Calibri"/>
                <w:noProof/>
                <w:snapToGrid/>
                <w:sz w:val="18"/>
                <w:szCs w:val="18"/>
                <w:lang w:val="it-IT"/>
              </w:rPr>
              <w:drawing>
                <wp:inline distT="0" distB="0" distL="0" distR="0" wp14:anchorId="7C455D00" wp14:editId="0C0DC695">
                  <wp:extent cx="2707438" cy="2568271"/>
                  <wp:effectExtent l="0" t="0" r="0" b="381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8474" cy="2569254"/>
                          </a:xfrm>
                          <a:prstGeom prst="rect">
                            <a:avLst/>
                          </a:prstGeom>
                          <a:noFill/>
                          <a:ln>
                            <a:noFill/>
                          </a:ln>
                        </pic:spPr>
                      </pic:pic>
                    </a:graphicData>
                  </a:graphic>
                </wp:inline>
              </w:drawing>
            </w:r>
          </w:p>
          <w:p w:rsidR="00030EDA" w:rsidRPr="00E27061" w:rsidRDefault="00030EDA" w:rsidP="002367B5">
            <w:pPr>
              <w:jc w:val="center"/>
              <w:rPr>
                <w:rFonts w:ascii="Calibri" w:hAnsi="Calibri"/>
                <w:sz w:val="10"/>
                <w:szCs w:val="10"/>
              </w:rPr>
            </w:pPr>
          </w:p>
        </w:tc>
      </w:tr>
    </w:tbl>
    <w:p w:rsidR="007446A5" w:rsidRDefault="007446A5" w:rsidP="008E62A1">
      <w:pPr>
        <w:spacing w:after="60" w:line="288" w:lineRule="auto"/>
        <w:ind w:right="142"/>
        <w:contextualSpacing/>
        <w:jc w:val="both"/>
        <w:rPr>
          <w:rFonts w:ascii="Calibri" w:hAnsi="Calibri"/>
          <w:sz w:val="22"/>
          <w:szCs w:val="22"/>
          <w:highlight w:val="yellow"/>
          <w:lang w:val="it-IT" w:eastAsia="en-US"/>
        </w:rPr>
      </w:pPr>
    </w:p>
    <w:p w:rsidR="001473D9" w:rsidRPr="006F2496" w:rsidRDefault="001473D9" w:rsidP="001473D9">
      <w:pPr>
        <w:pStyle w:val="Titolo3"/>
        <w:keepNext w:val="0"/>
        <w:numPr>
          <w:ilvl w:val="2"/>
          <w:numId w:val="20"/>
        </w:numPr>
        <w:overflowPunct w:val="0"/>
        <w:autoSpaceDE w:val="0"/>
        <w:autoSpaceDN w:val="0"/>
        <w:adjustRightInd w:val="0"/>
        <w:spacing w:after="240"/>
        <w:ind w:right="567"/>
        <w:textAlignment w:val="baseline"/>
      </w:pPr>
      <w:bookmarkStart w:id="56" w:name="_Toc70349403"/>
      <w:r w:rsidRPr="006F2496">
        <w:lastRenderedPageBreak/>
        <w:t>Monitoraggio parametri chimico-fisici</w:t>
      </w:r>
      <w:bookmarkEnd w:id="56"/>
    </w:p>
    <w:p w:rsidR="001473D9" w:rsidRDefault="001473D9" w:rsidP="001473D9">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1473D9" w:rsidRPr="005E6DDA" w:rsidRDefault="001473D9" w:rsidP="001473D9">
      <w:pPr>
        <w:spacing w:after="60" w:line="288" w:lineRule="auto"/>
        <w:ind w:right="142"/>
        <w:contextualSpacing/>
        <w:jc w:val="both"/>
        <w:rPr>
          <w:rFonts w:ascii="Calibri" w:hAnsi="Calibri"/>
          <w:sz w:val="10"/>
          <w:szCs w:val="10"/>
          <w:lang w:val="it-IT" w:eastAsia="en-US"/>
        </w:rPr>
      </w:pPr>
    </w:p>
    <w:tbl>
      <w:tblPr>
        <w:tblW w:w="48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6521"/>
      </w:tblGrid>
      <w:tr w:rsidR="001473D9" w:rsidRPr="005740CE" w:rsidTr="002367B5">
        <w:trPr>
          <w:trHeight w:val="207"/>
        </w:trPr>
        <w:tc>
          <w:tcPr>
            <w:tcW w:w="5000" w:type="pct"/>
            <w:gridSpan w:val="2"/>
            <w:shd w:val="clear" w:color="auto" w:fill="D9D9D9" w:themeFill="background1" w:themeFillShade="D9"/>
            <w:vAlign w:val="center"/>
          </w:tcPr>
          <w:p w:rsidR="001473D9" w:rsidRPr="006F2496" w:rsidRDefault="001473D9" w:rsidP="002367B5">
            <w:pPr>
              <w:pStyle w:val="Tabellacepav"/>
              <w:rPr>
                <w:b/>
                <w:color w:val="000000"/>
              </w:rPr>
            </w:pPr>
            <w:r w:rsidRPr="005F5634">
              <w:rPr>
                <w:b/>
              </w:rPr>
              <w:t>INDAGINI CHIMICO-FISICHE IN SITU E PRELIEVO CAMPIONI PER ANALISI DI LABORATORIO – PIEZOMETRI</w:t>
            </w:r>
          </w:p>
        </w:tc>
      </w:tr>
      <w:tr w:rsidR="001473D9" w:rsidRPr="006F2496" w:rsidTr="002367B5">
        <w:trPr>
          <w:trHeight w:val="207"/>
        </w:trPr>
        <w:tc>
          <w:tcPr>
            <w:tcW w:w="1567" w:type="pct"/>
            <w:shd w:val="clear" w:color="auto" w:fill="auto"/>
            <w:vAlign w:val="center"/>
          </w:tcPr>
          <w:p w:rsidR="001473D9" w:rsidRPr="006F2496" w:rsidRDefault="001473D9" w:rsidP="002367B5">
            <w:pPr>
              <w:pStyle w:val="Tabellacepav"/>
              <w:rPr>
                <w:b/>
              </w:rPr>
            </w:pPr>
            <w:r>
              <w:rPr>
                <w:b/>
              </w:rPr>
              <w:t>Codice punto</w:t>
            </w:r>
          </w:p>
        </w:tc>
        <w:tc>
          <w:tcPr>
            <w:tcW w:w="3433" w:type="pct"/>
            <w:shd w:val="clear" w:color="auto" w:fill="auto"/>
            <w:vAlign w:val="center"/>
          </w:tcPr>
          <w:p w:rsidR="001473D9" w:rsidRPr="006F2496" w:rsidRDefault="001473D9" w:rsidP="001473D9">
            <w:pPr>
              <w:pStyle w:val="Tabellacepav"/>
              <w:rPr>
                <w:color w:val="000000"/>
              </w:rPr>
            </w:pPr>
            <w:r>
              <w:rPr>
                <w:b/>
                <w:szCs w:val="18"/>
              </w:rPr>
              <w:t>AV-LO-SO-63_SUP</w:t>
            </w:r>
          </w:p>
        </w:tc>
      </w:tr>
      <w:tr w:rsidR="001473D9" w:rsidRPr="006F2496" w:rsidTr="002367B5">
        <w:trPr>
          <w:trHeight w:val="207"/>
        </w:trPr>
        <w:tc>
          <w:tcPr>
            <w:tcW w:w="1567" w:type="pct"/>
            <w:shd w:val="clear" w:color="auto" w:fill="auto"/>
            <w:vAlign w:val="center"/>
          </w:tcPr>
          <w:p w:rsidR="001473D9" w:rsidRPr="00321AF8" w:rsidRDefault="001473D9" w:rsidP="002367B5">
            <w:pPr>
              <w:pStyle w:val="Tabellacepav"/>
              <w:rPr>
                <w:b/>
              </w:rPr>
            </w:pPr>
            <w:r w:rsidRPr="00321AF8">
              <w:rPr>
                <w:b/>
              </w:rPr>
              <w:t>Data e ora</w:t>
            </w:r>
          </w:p>
        </w:tc>
        <w:tc>
          <w:tcPr>
            <w:tcW w:w="3433" w:type="pct"/>
            <w:shd w:val="clear" w:color="auto" w:fill="auto"/>
            <w:vAlign w:val="center"/>
          </w:tcPr>
          <w:p w:rsidR="001473D9" w:rsidRPr="0022370E" w:rsidRDefault="001473D9" w:rsidP="001473D9">
            <w:pPr>
              <w:pStyle w:val="Tabellacepav"/>
              <w:rPr>
                <w:highlight w:val="yellow"/>
              </w:rPr>
            </w:pPr>
            <w:r>
              <w:t>18</w:t>
            </w:r>
            <w:r w:rsidRPr="00D44505">
              <w:t>/</w:t>
            </w:r>
            <w:r>
              <w:t>01</w:t>
            </w:r>
            <w:r w:rsidRPr="00D44505">
              <w:t>/</w:t>
            </w:r>
            <w:r>
              <w:t>2021</w:t>
            </w:r>
            <w:r w:rsidRPr="002E3323">
              <w:t xml:space="preserve"> </w:t>
            </w:r>
            <w:r>
              <w:t>–</w:t>
            </w:r>
            <w:r w:rsidRPr="002E3323">
              <w:t xml:space="preserve"> </w:t>
            </w:r>
            <w:r>
              <w:t>13.00</w:t>
            </w:r>
          </w:p>
        </w:tc>
      </w:tr>
      <w:tr w:rsidR="001473D9" w:rsidRPr="006F2496" w:rsidTr="002367B5">
        <w:trPr>
          <w:trHeight w:val="207"/>
        </w:trPr>
        <w:tc>
          <w:tcPr>
            <w:tcW w:w="1567" w:type="pct"/>
            <w:shd w:val="clear" w:color="auto" w:fill="auto"/>
            <w:vAlign w:val="center"/>
          </w:tcPr>
          <w:p w:rsidR="001473D9" w:rsidRPr="00420A78" w:rsidRDefault="001473D9" w:rsidP="002367B5">
            <w:pPr>
              <w:pStyle w:val="Tabellacepav"/>
              <w:rPr>
                <w:b/>
              </w:rPr>
            </w:pPr>
            <w:r w:rsidRPr="00420A78">
              <w:rPr>
                <w:b/>
              </w:rPr>
              <w:t>Presenza di lavorazioni</w:t>
            </w:r>
          </w:p>
        </w:tc>
        <w:tc>
          <w:tcPr>
            <w:tcW w:w="3433" w:type="pct"/>
            <w:shd w:val="clear" w:color="auto" w:fill="auto"/>
            <w:vAlign w:val="center"/>
          </w:tcPr>
          <w:p w:rsidR="001473D9" w:rsidRPr="00420A78" w:rsidRDefault="001473D9" w:rsidP="002367B5">
            <w:pPr>
              <w:pStyle w:val="Tabellacepav"/>
            </w:pPr>
            <w:r w:rsidRPr="001473D9">
              <w:t>Lonato Ovest: cantierizzazione; movimentazione gru e trasporti; impianti elettrici accessori; attività di ripristino conci; attività di manutenzione nastri // GN02: nessuna attività</w:t>
            </w:r>
          </w:p>
        </w:tc>
      </w:tr>
      <w:tr w:rsidR="001473D9" w:rsidRPr="006F2496" w:rsidTr="002367B5">
        <w:trPr>
          <w:trHeight w:val="207"/>
        </w:trPr>
        <w:tc>
          <w:tcPr>
            <w:tcW w:w="1567" w:type="pct"/>
            <w:shd w:val="clear" w:color="auto" w:fill="auto"/>
            <w:vAlign w:val="center"/>
          </w:tcPr>
          <w:p w:rsidR="001473D9" w:rsidRPr="006F2496" w:rsidRDefault="001473D9" w:rsidP="002367B5">
            <w:pPr>
              <w:pStyle w:val="Tabellacepav"/>
              <w:rPr>
                <w:b/>
              </w:rPr>
            </w:pPr>
            <w:r w:rsidRPr="004C077A">
              <w:rPr>
                <w:b/>
              </w:rPr>
              <w:t>Temperatura aria (°C)</w:t>
            </w:r>
          </w:p>
        </w:tc>
        <w:tc>
          <w:tcPr>
            <w:tcW w:w="3433" w:type="pct"/>
            <w:shd w:val="clear" w:color="auto" w:fill="auto"/>
            <w:vAlign w:val="center"/>
          </w:tcPr>
          <w:p w:rsidR="001473D9" w:rsidRPr="0022370E" w:rsidRDefault="001473D9" w:rsidP="002367B5">
            <w:pPr>
              <w:pStyle w:val="Tabellacepav"/>
              <w:rPr>
                <w:highlight w:val="yellow"/>
              </w:rPr>
            </w:pPr>
            <w:r>
              <w:t>4 °C</w:t>
            </w:r>
          </w:p>
        </w:tc>
      </w:tr>
      <w:tr w:rsidR="001473D9" w:rsidRPr="006F2496" w:rsidTr="002367B5">
        <w:trPr>
          <w:trHeight w:val="207"/>
        </w:trPr>
        <w:tc>
          <w:tcPr>
            <w:tcW w:w="1567" w:type="pct"/>
            <w:shd w:val="clear" w:color="auto" w:fill="auto"/>
            <w:vAlign w:val="center"/>
          </w:tcPr>
          <w:p w:rsidR="001473D9" w:rsidRPr="006F2496" w:rsidRDefault="001473D9" w:rsidP="002367B5">
            <w:pPr>
              <w:pStyle w:val="Tabellacepav"/>
              <w:rPr>
                <w:b/>
              </w:rPr>
            </w:pPr>
            <w:r w:rsidRPr="006F2496">
              <w:rPr>
                <w:b/>
              </w:rPr>
              <w:t>T</w:t>
            </w:r>
            <w:r>
              <w:rPr>
                <w:b/>
              </w:rPr>
              <w:t>emperatura acqua</w:t>
            </w:r>
            <w:r w:rsidRPr="006F2496">
              <w:rPr>
                <w:b/>
              </w:rPr>
              <w:t xml:space="preserve"> (°C)</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Default="001473D9" w:rsidP="002367B5">
            <w:pPr>
              <w:pStyle w:val="Tabellacepav"/>
              <w:rPr>
                <w:b/>
              </w:rPr>
            </w:pPr>
            <w:r>
              <w:rPr>
                <w:b/>
              </w:rPr>
              <w:t xml:space="preserve">Lettura freatimetrica </w:t>
            </w:r>
          </w:p>
          <w:p w:rsidR="001473D9" w:rsidRPr="006F2496" w:rsidRDefault="001473D9" w:rsidP="002367B5">
            <w:pPr>
              <w:pStyle w:val="Tabellacepav"/>
              <w:rPr>
                <w:b/>
              </w:rPr>
            </w:pPr>
            <w:r>
              <w:rPr>
                <w:b/>
              </w:rPr>
              <w:t>(m p.c.)</w:t>
            </w:r>
          </w:p>
        </w:tc>
        <w:tc>
          <w:tcPr>
            <w:tcW w:w="3433" w:type="pct"/>
            <w:shd w:val="clear" w:color="auto" w:fill="auto"/>
            <w:vAlign w:val="center"/>
          </w:tcPr>
          <w:p w:rsidR="001473D9" w:rsidRPr="00702196" w:rsidRDefault="001473D9" w:rsidP="002367B5">
            <w:pPr>
              <w:pStyle w:val="Tabellacepav"/>
              <w:rPr>
                <w:highlight w:val="yellow"/>
              </w:rPr>
            </w:pPr>
            <w:r>
              <w:t>-38,48 m</w:t>
            </w:r>
          </w:p>
        </w:tc>
      </w:tr>
      <w:tr w:rsidR="001473D9" w:rsidRPr="006F2496" w:rsidTr="002367B5">
        <w:trPr>
          <w:trHeight w:val="207"/>
        </w:trPr>
        <w:tc>
          <w:tcPr>
            <w:tcW w:w="1567" w:type="pct"/>
            <w:shd w:val="clear" w:color="auto" w:fill="auto"/>
            <w:vAlign w:val="center"/>
          </w:tcPr>
          <w:p w:rsidR="001473D9" w:rsidRPr="00F176B1" w:rsidRDefault="001473D9" w:rsidP="002367B5">
            <w:pPr>
              <w:pStyle w:val="Tabellacepav"/>
              <w:rPr>
                <w:b/>
              </w:rPr>
            </w:pPr>
            <w:r w:rsidRPr="00F176B1">
              <w:rPr>
                <w:b/>
              </w:rPr>
              <w:t xml:space="preserve">Lettura freatimetrica </w:t>
            </w:r>
          </w:p>
          <w:p w:rsidR="001473D9" w:rsidRDefault="001473D9" w:rsidP="002367B5">
            <w:pPr>
              <w:pStyle w:val="Tabellacepav"/>
              <w:rPr>
                <w:b/>
              </w:rPr>
            </w:pPr>
            <w:r w:rsidRPr="00F176B1">
              <w:rPr>
                <w:b/>
              </w:rPr>
              <w:t>(m s.l.m.)</w:t>
            </w:r>
          </w:p>
        </w:tc>
        <w:tc>
          <w:tcPr>
            <w:tcW w:w="3433" w:type="pct"/>
            <w:shd w:val="clear" w:color="auto" w:fill="auto"/>
            <w:vAlign w:val="center"/>
          </w:tcPr>
          <w:p w:rsidR="001473D9" w:rsidRPr="007145EA" w:rsidRDefault="001473D9" w:rsidP="002367B5">
            <w:pPr>
              <w:pStyle w:val="Tabellacepav"/>
              <w:rPr>
                <w:highlight w:val="yellow"/>
              </w:rPr>
            </w:pPr>
            <w:r w:rsidRPr="001473D9">
              <w:t>112,39</w:t>
            </w:r>
            <w:r>
              <w:t xml:space="preserve"> </w:t>
            </w:r>
            <w:r w:rsidRPr="0079777B">
              <w:t>m</w:t>
            </w:r>
          </w:p>
        </w:tc>
      </w:tr>
      <w:tr w:rsidR="001473D9" w:rsidRPr="006F2496" w:rsidTr="002367B5">
        <w:trPr>
          <w:trHeight w:val="207"/>
        </w:trPr>
        <w:tc>
          <w:tcPr>
            <w:tcW w:w="1567" w:type="pct"/>
            <w:shd w:val="clear" w:color="auto" w:fill="auto"/>
            <w:vAlign w:val="center"/>
          </w:tcPr>
          <w:p w:rsidR="001473D9" w:rsidRDefault="001473D9" w:rsidP="002367B5">
            <w:pPr>
              <w:pStyle w:val="Tabellacepav"/>
              <w:rPr>
                <w:b/>
              </w:rPr>
            </w:pPr>
            <w:r>
              <w:rPr>
                <w:b/>
              </w:rPr>
              <w:t xml:space="preserve">Fondo piezometro </w:t>
            </w:r>
          </w:p>
          <w:p w:rsidR="001473D9" w:rsidRDefault="001473D9" w:rsidP="002367B5">
            <w:pPr>
              <w:pStyle w:val="Tabellacepav"/>
              <w:rPr>
                <w:b/>
              </w:rPr>
            </w:pPr>
            <w:r>
              <w:rPr>
                <w:b/>
              </w:rPr>
              <w:t>(m p.c.)</w:t>
            </w:r>
          </w:p>
        </w:tc>
        <w:tc>
          <w:tcPr>
            <w:tcW w:w="3433" w:type="pct"/>
            <w:shd w:val="clear" w:color="auto" w:fill="auto"/>
            <w:vAlign w:val="center"/>
          </w:tcPr>
          <w:p w:rsidR="001473D9" w:rsidRPr="007145EA" w:rsidRDefault="001473D9" w:rsidP="002367B5">
            <w:pPr>
              <w:pStyle w:val="Tabellacepav"/>
              <w:rPr>
                <w:highlight w:val="yellow"/>
              </w:rPr>
            </w:pPr>
            <w:r w:rsidRPr="007145EA">
              <w:t>-40 m</w:t>
            </w:r>
          </w:p>
        </w:tc>
      </w:tr>
      <w:tr w:rsidR="001473D9" w:rsidRPr="006F2496" w:rsidTr="002367B5">
        <w:trPr>
          <w:trHeight w:val="207"/>
        </w:trPr>
        <w:tc>
          <w:tcPr>
            <w:tcW w:w="1567" w:type="pct"/>
            <w:shd w:val="clear" w:color="auto" w:fill="auto"/>
            <w:vAlign w:val="center"/>
          </w:tcPr>
          <w:p w:rsidR="001473D9" w:rsidRDefault="001473D9" w:rsidP="002367B5">
            <w:pPr>
              <w:pStyle w:val="Tabellacepav"/>
              <w:rPr>
                <w:b/>
              </w:rPr>
            </w:pPr>
            <w:r>
              <w:rPr>
                <w:b/>
              </w:rPr>
              <w:t>Profondità pompa sommersa (m p.c.)</w:t>
            </w:r>
          </w:p>
        </w:tc>
        <w:tc>
          <w:tcPr>
            <w:tcW w:w="3433" w:type="pct"/>
            <w:shd w:val="clear" w:color="auto" w:fill="auto"/>
            <w:vAlign w:val="center"/>
          </w:tcPr>
          <w:p w:rsidR="001473D9" w:rsidRPr="00702196" w:rsidRDefault="001473D9" w:rsidP="002367B5">
            <w:pPr>
              <w:pStyle w:val="Tabellacepav"/>
              <w:rPr>
                <w:highlight w:val="yellow"/>
              </w:rPr>
            </w:pPr>
            <w:r>
              <w:t>/</w:t>
            </w:r>
          </w:p>
        </w:tc>
      </w:tr>
      <w:tr w:rsidR="001473D9" w:rsidRPr="006F2496" w:rsidTr="002367B5">
        <w:trPr>
          <w:trHeight w:val="207"/>
        </w:trPr>
        <w:tc>
          <w:tcPr>
            <w:tcW w:w="1567" w:type="pct"/>
            <w:shd w:val="clear" w:color="auto" w:fill="auto"/>
            <w:vAlign w:val="center"/>
          </w:tcPr>
          <w:p w:rsidR="001473D9" w:rsidRPr="00420A78" w:rsidRDefault="001473D9" w:rsidP="002367B5">
            <w:pPr>
              <w:pStyle w:val="Tabellacepav"/>
              <w:rPr>
                <w:b/>
              </w:rPr>
            </w:pPr>
            <w:r w:rsidRPr="00420A78">
              <w:rPr>
                <w:b/>
              </w:rPr>
              <w:t>Portata di spurgo (l/min)</w:t>
            </w:r>
          </w:p>
        </w:tc>
        <w:tc>
          <w:tcPr>
            <w:tcW w:w="3433" w:type="pct"/>
            <w:shd w:val="clear" w:color="auto" w:fill="auto"/>
            <w:vAlign w:val="center"/>
          </w:tcPr>
          <w:p w:rsidR="001473D9" w:rsidRPr="0022370E" w:rsidRDefault="001473D9" w:rsidP="002367B5">
            <w:pPr>
              <w:pStyle w:val="Tabellacepav"/>
              <w:rPr>
                <w:highlight w:val="yellow"/>
              </w:rPr>
            </w:pPr>
            <w:r>
              <w:t>/</w:t>
            </w:r>
          </w:p>
        </w:tc>
      </w:tr>
      <w:tr w:rsidR="001473D9" w:rsidRPr="006F2496" w:rsidTr="002367B5">
        <w:trPr>
          <w:trHeight w:val="207"/>
        </w:trPr>
        <w:tc>
          <w:tcPr>
            <w:tcW w:w="1567" w:type="pct"/>
            <w:shd w:val="clear" w:color="auto" w:fill="auto"/>
            <w:vAlign w:val="center"/>
          </w:tcPr>
          <w:p w:rsidR="001473D9" w:rsidRPr="00420A78" w:rsidRDefault="001473D9" w:rsidP="002367B5">
            <w:pPr>
              <w:pStyle w:val="Tabellacepav"/>
              <w:rPr>
                <w:b/>
              </w:rPr>
            </w:pPr>
            <w:r w:rsidRPr="00420A78">
              <w:rPr>
                <w:b/>
              </w:rPr>
              <w:t>Portata di campionamento (l/min)</w:t>
            </w:r>
          </w:p>
        </w:tc>
        <w:tc>
          <w:tcPr>
            <w:tcW w:w="3433" w:type="pct"/>
            <w:shd w:val="clear" w:color="auto" w:fill="auto"/>
            <w:vAlign w:val="center"/>
          </w:tcPr>
          <w:p w:rsidR="001473D9" w:rsidRPr="0022370E" w:rsidRDefault="001473D9" w:rsidP="002367B5">
            <w:pPr>
              <w:pStyle w:val="Tabellacepav"/>
              <w:rPr>
                <w:highlight w:val="yellow"/>
              </w:rPr>
            </w:pPr>
            <w:r>
              <w:t>/</w:t>
            </w:r>
          </w:p>
        </w:tc>
      </w:tr>
      <w:tr w:rsidR="001473D9" w:rsidRPr="006F2496" w:rsidTr="002367B5">
        <w:trPr>
          <w:trHeight w:val="207"/>
        </w:trPr>
        <w:tc>
          <w:tcPr>
            <w:tcW w:w="1567" w:type="pct"/>
            <w:shd w:val="clear" w:color="auto" w:fill="auto"/>
            <w:vAlign w:val="center"/>
          </w:tcPr>
          <w:p w:rsidR="001473D9" w:rsidRDefault="001473D9" w:rsidP="002367B5">
            <w:pPr>
              <w:pStyle w:val="Tabellacepav"/>
              <w:rPr>
                <w:b/>
              </w:rPr>
            </w:pPr>
            <w:r>
              <w:rPr>
                <w:b/>
              </w:rPr>
              <w:t>pH</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Default="001473D9" w:rsidP="002367B5">
            <w:pPr>
              <w:pStyle w:val="Tabellacepav"/>
              <w:rPr>
                <w:b/>
              </w:rPr>
            </w:pPr>
            <w:r w:rsidRPr="00763BDB">
              <w:rPr>
                <w:b/>
              </w:rPr>
              <w:t>Conducibilità specifica a 20 °C (</w:t>
            </w:r>
            <w:r>
              <w:rPr>
                <w:rFonts w:cs="Calibri"/>
                <w:b/>
              </w:rPr>
              <w:t>µ</w:t>
            </w:r>
            <w:r w:rsidRPr="00763BDB">
              <w:rPr>
                <w:b/>
              </w:rPr>
              <w:t>S/cm)</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585"/>
        </w:trPr>
        <w:tc>
          <w:tcPr>
            <w:tcW w:w="1567" w:type="pct"/>
            <w:shd w:val="clear" w:color="auto" w:fill="auto"/>
            <w:vAlign w:val="center"/>
          </w:tcPr>
          <w:p w:rsidR="001473D9" w:rsidRDefault="001473D9" w:rsidP="002367B5">
            <w:pPr>
              <w:pStyle w:val="Tabellacepav"/>
              <w:rPr>
                <w:b/>
              </w:rPr>
            </w:pPr>
            <w:r w:rsidRPr="00763BDB">
              <w:rPr>
                <w:b/>
              </w:rPr>
              <w:t xml:space="preserve">Ossigeno disciolto </w:t>
            </w:r>
          </w:p>
          <w:p w:rsidR="001473D9" w:rsidRPr="00763BDB" w:rsidRDefault="001473D9" w:rsidP="002367B5">
            <w:pPr>
              <w:pStyle w:val="Tabellacepav"/>
              <w:rPr>
                <w:b/>
              </w:rPr>
            </w:pPr>
            <w:r w:rsidRPr="00763BDB">
              <w:rPr>
                <w:b/>
              </w:rPr>
              <w:t>(mg/l e %sat)</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Pr="00763BDB" w:rsidRDefault="001473D9" w:rsidP="002367B5">
            <w:pPr>
              <w:pStyle w:val="Tabellacepav"/>
              <w:rPr>
                <w:b/>
              </w:rPr>
            </w:pPr>
            <w:r w:rsidRPr="00763BDB">
              <w:rPr>
                <w:b/>
              </w:rPr>
              <w:t>Parametri da laboratorio</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Pr="00E7204C" w:rsidRDefault="001473D9" w:rsidP="002367B5">
            <w:pPr>
              <w:pStyle w:val="Tabellacepav"/>
              <w:rPr>
                <w:b/>
                <w:highlight w:val="yellow"/>
              </w:rPr>
            </w:pPr>
            <w:r w:rsidRPr="00BD0348">
              <w:rPr>
                <w:b/>
              </w:rPr>
              <w:t>Valutazione e confronto VIP</w:t>
            </w:r>
          </w:p>
        </w:tc>
        <w:tc>
          <w:tcPr>
            <w:tcW w:w="3433" w:type="pct"/>
            <w:shd w:val="clear" w:color="auto" w:fill="auto"/>
            <w:vAlign w:val="center"/>
          </w:tcPr>
          <w:p w:rsidR="001473D9" w:rsidRPr="00D4450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Pr="00763BDB" w:rsidRDefault="001473D9" w:rsidP="002367B5">
            <w:pPr>
              <w:pStyle w:val="Tabellacepav"/>
              <w:rPr>
                <w:b/>
              </w:rPr>
            </w:pPr>
            <w:r w:rsidRPr="00763BDB">
              <w:rPr>
                <w:b/>
              </w:rPr>
              <w:t>Prelievo campioni per laboratorio</w:t>
            </w:r>
          </w:p>
        </w:tc>
        <w:tc>
          <w:tcPr>
            <w:tcW w:w="3433" w:type="pct"/>
            <w:shd w:val="clear" w:color="auto" w:fill="auto"/>
            <w:vAlign w:val="center"/>
          </w:tcPr>
          <w:p w:rsidR="001473D9" w:rsidRPr="00747B2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Pr="00763BDB" w:rsidRDefault="001473D9" w:rsidP="002367B5">
            <w:pPr>
              <w:pStyle w:val="Tabellacepav"/>
              <w:rPr>
                <w:b/>
              </w:rPr>
            </w:pPr>
            <w:r w:rsidRPr="00763BDB">
              <w:rPr>
                <w:b/>
              </w:rPr>
              <w:t>Filtrazione/acidificazione in situ</w:t>
            </w:r>
          </w:p>
        </w:tc>
        <w:tc>
          <w:tcPr>
            <w:tcW w:w="3433" w:type="pct"/>
            <w:shd w:val="clear" w:color="auto" w:fill="auto"/>
            <w:vAlign w:val="center"/>
          </w:tcPr>
          <w:p w:rsidR="001473D9" w:rsidRPr="00747B25" w:rsidRDefault="001473D9" w:rsidP="002367B5">
            <w:pPr>
              <w:pStyle w:val="Tabellacepav"/>
            </w:pPr>
            <w:r>
              <w:t>/</w:t>
            </w:r>
          </w:p>
        </w:tc>
      </w:tr>
      <w:tr w:rsidR="001473D9" w:rsidRPr="006F2496" w:rsidTr="002367B5">
        <w:trPr>
          <w:trHeight w:val="207"/>
        </w:trPr>
        <w:tc>
          <w:tcPr>
            <w:tcW w:w="1567" w:type="pct"/>
            <w:shd w:val="clear" w:color="auto" w:fill="auto"/>
            <w:vAlign w:val="center"/>
          </w:tcPr>
          <w:p w:rsidR="001473D9" w:rsidRPr="00763BDB" w:rsidRDefault="001473D9" w:rsidP="002367B5">
            <w:pPr>
              <w:pStyle w:val="Tabellacepav"/>
              <w:rPr>
                <w:b/>
              </w:rPr>
            </w:pPr>
            <w:r w:rsidRPr="00763BDB">
              <w:rPr>
                <w:b/>
              </w:rPr>
              <w:t>Campionatore utilizzato</w:t>
            </w:r>
          </w:p>
        </w:tc>
        <w:tc>
          <w:tcPr>
            <w:tcW w:w="3433" w:type="pct"/>
            <w:shd w:val="clear" w:color="auto" w:fill="auto"/>
            <w:vAlign w:val="center"/>
          </w:tcPr>
          <w:p w:rsidR="001473D9" w:rsidRPr="00747B25" w:rsidRDefault="001473D9" w:rsidP="002367B5">
            <w:pPr>
              <w:pStyle w:val="Tabellacepav"/>
            </w:pPr>
            <w:r>
              <w:t>/</w:t>
            </w:r>
          </w:p>
        </w:tc>
      </w:tr>
      <w:tr w:rsidR="001473D9" w:rsidRPr="006F2496" w:rsidTr="002367B5">
        <w:trPr>
          <w:trHeight w:val="60"/>
        </w:trPr>
        <w:tc>
          <w:tcPr>
            <w:tcW w:w="1567" w:type="pct"/>
            <w:shd w:val="clear" w:color="auto" w:fill="auto"/>
            <w:vAlign w:val="center"/>
          </w:tcPr>
          <w:p w:rsidR="001473D9" w:rsidRPr="00763BDB" w:rsidRDefault="001473D9" w:rsidP="002367B5">
            <w:pPr>
              <w:pStyle w:val="Tabellacepav"/>
              <w:rPr>
                <w:b/>
              </w:rPr>
            </w:pPr>
            <w:r>
              <w:rPr>
                <w:b/>
              </w:rPr>
              <w:t>Note</w:t>
            </w:r>
          </w:p>
        </w:tc>
        <w:tc>
          <w:tcPr>
            <w:tcW w:w="3433" w:type="pct"/>
            <w:shd w:val="clear" w:color="auto" w:fill="auto"/>
            <w:vAlign w:val="center"/>
          </w:tcPr>
          <w:p w:rsidR="001473D9" w:rsidRPr="00747B25" w:rsidRDefault="001473D9" w:rsidP="002367B5">
            <w:pPr>
              <w:pStyle w:val="Tabellacepav"/>
            </w:pPr>
            <w:r>
              <w:t>Piezometro in asciutta</w:t>
            </w:r>
            <w:r w:rsidR="00A46358">
              <w:t>, non campionabile</w:t>
            </w:r>
          </w:p>
        </w:tc>
      </w:tr>
      <w:tr w:rsidR="001473D9" w:rsidRPr="006F2496" w:rsidTr="002367B5">
        <w:trPr>
          <w:trHeight w:val="207"/>
        </w:trPr>
        <w:tc>
          <w:tcPr>
            <w:tcW w:w="1567" w:type="pct"/>
            <w:shd w:val="clear" w:color="auto" w:fill="auto"/>
            <w:vAlign w:val="center"/>
          </w:tcPr>
          <w:p w:rsidR="001473D9" w:rsidRPr="006F2496" w:rsidRDefault="001473D9" w:rsidP="002367B5">
            <w:pPr>
              <w:pStyle w:val="Tabellacepav"/>
              <w:rPr>
                <w:b/>
              </w:rPr>
            </w:pPr>
            <w:r w:rsidRPr="006F2496">
              <w:rPr>
                <w:b/>
              </w:rPr>
              <w:t>Operatori</w:t>
            </w:r>
          </w:p>
        </w:tc>
        <w:tc>
          <w:tcPr>
            <w:tcW w:w="3433" w:type="pct"/>
            <w:shd w:val="clear" w:color="auto" w:fill="auto"/>
            <w:vAlign w:val="center"/>
          </w:tcPr>
          <w:p w:rsidR="001473D9" w:rsidRPr="00747B25" w:rsidRDefault="001473D9" w:rsidP="002367B5">
            <w:pPr>
              <w:pStyle w:val="Tabellacepav"/>
            </w:pPr>
            <w:r w:rsidRPr="00747B25">
              <w:t>T. Faye</w:t>
            </w:r>
          </w:p>
        </w:tc>
      </w:tr>
      <w:tr w:rsidR="001473D9" w:rsidRPr="006F2496" w:rsidTr="002367B5">
        <w:trPr>
          <w:trHeight w:val="2821"/>
        </w:trPr>
        <w:tc>
          <w:tcPr>
            <w:tcW w:w="1567" w:type="pct"/>
            <w:shd w:val="clear" w:color="auto" w:fill="auto"/>
            <w:vAlign w:val="center"/>
          </w:tcPr>
          <w:p w:rsidR="001473D9" w:rsidRPr="00E7204C" w:rsidRDefault="001473D9" w:rsidP="002367B5">
            <w:pPr>
              <w:pStyle w:val="Tabellacepav"/>
              <w:rPr>
                <w:b/>
                <w:highlight w:val="yellow"/>
              </w:rPr>
            </w:pPr>
            <w:r w:rsidRPr="00CB2021">
              <w:rPr>
                <w:b/>
              </w:rPr>
              <w:t>Fotografia</w:t>
            </w:r>
          </w:p>
        </w:tc>
        <w:tc>
          <w:tcPr>
            <w:tcW w:w="3433" w:type="pct"/>
            <w:shd w:val="clear" w:color="auto" w:fill="auto"/>
            <w:vAlign w:val="center"/>
          </w:tcPr>
          <w:p w:rsidR="001473D9" w:rsidRPr="0022370E" w:rsidRDefault="000B5EF7" w:rsidP="002367B5">
            <w:pPr>
              <w:pStyle w:val="Tabellacepav"/>
              <w:rPr>
                <w:highlight w:val="yellow"/>
              </w:rPr>
            </w:pPr>
            <w:r>
              <w:rPr>
                <w:noProof/>
              </w:rPr>
              <w:drawing>
                <wp:inline distT="0" distB="0" distL="0" distR="0">
                  <wp:extent cx="3199583" cy="1800000"/>
                  <wp:effectExtent l="0" t="0" r="1270" b="0"/>
                  <wp:docPr id="29" name="Immagine 29" descr="\\Ambientale2009\ATR\Cepav2\PMA BS-VR\08.Foto e schede punto\Acque sotterranee\Piezometri\2021-01\Pz 63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bientale2009\ATR\Cepav2\PMA BS-VR\08.Foto e schede punto\Acque sotterranee\Piezometri\2021-01\Pz 63 sup.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1473D9" w:rsidRDefault="001473D9"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tbl>
      <w:tblPr>
        <w:tblW w:w="48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6521"/>
      </w:tblGrid>
      <w:tr w:rsidR="000B5EF7" w:rsidRPr="005740CE" w:rsidTr="002367B5">
        <w:trPr>
          <w:trHeight w:val="207"/>
        </w:trPr>
        <w:tc>
          <w:tcPr>
            <w:tcW w:w="5000" w:type="pct"/>
            <w:gridSpan w:val="2"/>
            <w:shd w:val="clear" w:color="auto" w:fill="D9D9D9" w:themeFill="background1" w:themeFillShade="D9"/>
            <w:vAlign w:val="center"/>
          </w:tcPr>
          <w:p w:rsidR="000B5EF7" w:rsidRPr="006F2496" w:rsidRDefault="000B5EF7" w:rsidP="002367B5">
            <w:pPr>
              <w:pStyle w:val="Tabellacepav"/>
              <w:rPr>
                <w:b/>
                <w:color w:val="000000"/>
              </w:rPr>
            </w:pPr>
            <w:r w:rsidRPr="005F5634">
              <w:rPr>
                <w:b/>
              </w:rPr>
              <w:lastRenderedPageBreak/>
              <w:t>INDAGINI CHIMICO-FISICHE IN SITU E PRELIEVO CAMPIONI PER ANALISI DI LABORATORIO – PIEZOMETRI</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Pr>
                <w:b/>
              </w:rPr>
              <w:t>Codice punto</w:t>
            </w:r>
          </w:p>
        </w:tc>
        <w:tc>
          <w:tcPr>
            <w:tcW w:w="3433" w:type="pct"/>
            <w:shd w:val="clear" w:color="auto" w:fill="auto"/>
            <w:vAlign w:val="center"/>
          </w:tcPr>
          <w:p w:rsidR="000B5EF7" w:rsidRPr="006F2496" w:rsidRDefault="000B5EF7" w:rsidP="002367B5">
            <w:pPr>
              <w:pStyle w:val="Tabellacepav"/>
              <w:rPr>
                <w:color w:val="000000"/>
              </w:rPr>
            </w:pPr>
            <w:r>
              <w:rPr>
                <w:b/>
                <w:szCs w:val="18"/>
              </w:rPr>
              <w:t>AV-LO-SO-63_SUP</w:t>
            </w:r>
          </w:p>
        </w:tc>
      </w:tr>
      <w:tr w:rsidR="000B5EF7" w:rsidRPr="006F2496" w:rsidTr="002367B5">
        <w:trPr>
          <w:trHeight w:val="207"/>
        </w:trPr>
        <w:tc>
          <w:tcPr>
            <w:tcW w:w="1567" w:type="pct"/>
            <w:shd w:val="clear" w:color="auto" w:fill="auto"/>
            <w:vAlign w:val="center"/>
          </w:tcPr>
          <w:p w:rsidR="000B5EF7" w:rsidRPr="00321AF8" w:rsidRDefault="000B5EF7" w:rsidP="002367B5">
            <w:pPr>
              <w:pStyle w:val="Tabellacepav"/>
              <w:rPr>
                <w:b/>
              </w:rPr>
            </w:pPr>
            <w:r w:rsidRPr="00321AF8">
              <w:rPr>
                <w:b/>
              </w:rPr>
              <w:t>Data e ora</w:t>
            </w:r>
          </w:p>
        </w:tc>
        <w:tc>
          <w:tcPr>
            <w:tcW w:w="3433" w:type="pct"/>
            <w:shd w:val="clear" w:color="auto" w:fill="auto"/>
            <w:vAlign w:val="center"/>
          </w:tcPr>
          <w:p w:rsidR="000B5EF7" w:rsidRPr="0022370E" w:rsidRDefault="004D5BF7" w:rsidP="004D5BF7">
            <w:pPr>
              <w:pStyle w:val="Tabellacepav"/>
              <w:rPr>
                <w:highlight w:val="yellow"/>
              </w:rPr>
            </w:pPr>
            <w:r>
              <w:t>11</w:t>
            </w:r>
            <w:r w:rsidR="000B5EF7" w:rsidRPr="00D44505">
              <w:t>/</w:t>
            </w:r>
            <w:r w:rsidR="000B5EF7">
              <w:t>0</w:t>
            </w:r>
            <w:r>
              <w:t>2</w:t>
            </w:r>
            <w:r w:rsidR="000B5EF7" w:rsidRPr="00D44505">
              <w:t>/</w:t>
            </w:r>
            <w:r w:rsidR="000B5EF7">
              <w:t>2021</w:t>
            </w:r>
            <w:r w:rsidR="000B5EF7" w:rsidRPr="002E3323">
              <w:t xml:space="preserve"> </w:t>
            </w:r>
            <w:r w:rsidR="000B5EF7">
              <w:t>–</w:t>
            </w:r>
            <w:r w:rsidR="000B5EF7" w:rsidRPr="002E3323">
              <w:t xml:space="preserve"> </w:t>
            </w:r>
            <w:r w:rsidR="000B5EF7">
              <w:t>1</w:t>
            </w:r>
            <w:r>
              <w:t>2</w:t>
            </w:r>
            <w:r w:rsidR="000B5EF7">
              <w:t>.00</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Presenza di lavorazioni</w:t>
            </w:r>
          </w:p>
        </w:tc>
        <w:tc>
          <w:tcPr>
            <w:tcW w:w="3433" w:type="pct"/>
            <w:shd w:val="clear" w:color="auto" w:fill="auto"/>
            <w:vAlign w:val="center"/>
          </w:tcPr>
          <w:p w:rsidR="000B5EF7" w:rsidRPr="00420A78" w:rsidRDefault="004D5BF7" w:rsidP="004D5BF7">
            <w:pPr>
              <w:pStyle w:val="Tabellacepav"/>
            </w:pPr>
            <w:r w:rsidRPr="004D5BF7">
              <w:t xml:space="preserve"> Lonato Ovest: </w:t>
            </w:r>
            <w:r>
              <w:t>c</w:t>
            </w:r>
            <w:r w:rsidRPr="004D5BF7">
              <w:t xml:space="preserve">antierizzazione; movimentazione gru e trasporti; impianti elettrici accessori dei campi; manutenzione nastri; realizzazione sistema integrato di sicurezza; attività di </w:t>
            </w:r>
            <w:r>
              <w:t>r</w:t>
            </w:r>
            <w:r w:rsidRPr="004D5BF7">
              <w:t>iparazione conci; assemblaggio nastri configurazione definitiva // GN02: nessuna attività</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4C077A">
              <w:rPr>
                <w:b/>
              </w:rPr>
              <w:t>Temperatura aria (°C)</w:t>
            </w:r>
          </w:p>
        </w:tc>
        <w:tc>
          <w:tcPr>
            <w:tcW w:w="3433" w:type="pct"/>
            <w:shd w:val="clear" w:color="auto" w:fill="auto"/>
            <w:vAlign w:val="center"/>
          </w:tcPr>
          <w:p w:rsidR="000B5EF7" w:rsidRPr="0022370E" w:rsidRDefault="00C67429" w:rsidP="002367B5">
            <w:pPr>
              <w:pStyle w:val="Tabellacepav"/>
              <w:rPr>
                <w:highlight w:val="yellow"/>
              </w:rPr>
            </w:pPr>
            <w:r>
              <w:t>6</w:t>
            </w:r>
            <w:r w:rsidR="000B5EF7">
              <w:t xml:space="preserve"> °C</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6F2496">
              <w:rPr>
                <w:b/>
              </w:rPr>
              <w:t>T</w:t>
            </w:r>
            <w:r>
              <w:rPr>
                <w:b/>
              </w:rPr>
              <w:t>emperatura acqua</w:t>
            </w:r>
            <w:r w:rsidRPr="006F2496">
              <w:rPr>
                <w:b/>
              </w:rPr>
              <w:t xml:space="preserve"> (°C)</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 xml:space="preserve">Lettura freatimetrica </w:t>
            </w:r>
          </w:p>
          <w:p w:rsidR="000B5EF7" w:rsidRPr="006F2496" w:rsidRDefault="000B5EF7" w:rsidP="002367B5">
            <w:pPr>
              <w:pStyle w:val="Tabellacepav"/>
              <w:rPr>
                <w:b/>
              </w:rPr>
            </w:pPr>
            <w:r>
              <w:rPr>
                <w:b/>
              </w:rPr>
              <w:t>(m p.c.)</w:t>
            </w:r>
          </w:p>
        </w:tc>
        <w:tc>
          <w:tcPr>
            <w:tcW w:w="3433" w:type="pct"/>
            <w:shd w:val="clear" w:color="auto" w:fill="auto"/>
            <w:vAlign w:val="center"/>
          </w:tcPr>
          <w:p w:rsidR="000B5EF7" w:rsidRPr="00702196" w:rsidRDefault="000B5EF7" w:rsidP="00C67429">
            <w:pPr>
              <w:pStyle w:val="Tabellacepav"/>
              <w:rPr>
                <w:highlight w:val="yellow"/>
              </w:rPr>
            </w:pPr>
            <w:r>
              <w:t>-3</w:t>
            </w:r>
            <w:r w:rsidR="00C67429">
              <w:t>9</w:t>
            </w:r>
            <w:r>
              <w:t>,</w:t>
            </w:r>
            <w:r w:rsidR="00C67429">
              <w:t>13</w:t>
            </w:r>
            <w:r>
              <w:t xml:space="preserve"> m</w:t>
            </w:r>
          </w:p>
        </w:tc>
      </w:tr>
      <w:tr w:rsidR="000B5EF7" w:rsidRPr="006F2496" w:rsidTr="002367B5">
        <w:trPr>
          <w:trHeight w:val="207"/>
        </w:trPr>
        <w:tc>
          <w:tcPr>
            <w:tcW w:w="1567" w:type="pct"/>
            <w:shd w:val="clear" w:color="auto" w:fill="auto"/>
            <w:vAlign w:val="center"/>
          </w:tcPr>
          <w:p w:rsidR="000B5EF7" w:rsidRPr="00F176B1" w:rsidRDefault="000B5EF7" w:rsidP="002367B5">
            <w:pPr>
              <w:pStyle w:val="Tabellacepav"/>
              <w:rPr>
                <w:b/>
              </w:rPr>
            </w:pPr>
            <w:r w:rsidRPr="00F176B1">
              <w:rPr>
                <w:b/>
              </w:rPr>
              <w:t xml:space="preserve">Lettura freatimetrica </w:t>
            </w:r>
          </w:p>
          <w:p w:rsidR="000B5EF7" w:rsidRDefault="000B5EF7" w:rsidP="002367B5">
            <w:pPr>
              <w:pStyle w:val="Tabellacepav"/>
              <w:rPr>
                <w:b/>
              </w:rPr>
            </w:pPr>
            <w:r w:rsidRPr="00F176B1">
              <w:rPr>
                <w:b/>
              </w:rPr>
              <w:t>(m s.l.m.)</w:t>
            </w:r>
          </w:p>
        </w:tc>
        <w:tc>
          <w:tcPr>
            <w:tcW w:w="3433" w:type="pct"/>
            <w:shd w:val="clear" w:color="auto" w:fill="auto"/>
            <w:vAlign w:val="center"/>
          </w:tcPr>
          <w:p w:rsidR="000B5EF7" w:rsidRPr="007145EA" w:rsidRDefault="000B5EF7" w:rsidP="00C67429">
            <w:pPr>
              <w:pStyle w:val="Tabellacepav"/>
              <w:rPr>
                <w:highlight w:val="yellow"/>
              </w:rPr>
            </w:pPr>
            <w:r w:rsidRPr="001473D9">
              <w:t>11</w:t>
            </w:r>
            <w:r w:rsidR="00C67429">
              <w:t>1</w:t>
            </w:r>
            <w:r w:rsidRPr="001473D9">
              <w:t>,</w:t>
            </w:r>
            <w:r w:rsidR="00C67429">
              <w:t>74</w:t>
            </w:r>
            <w:r>
              <w:t xml:space="preserve"> </w:t>
            </w:r>
            <w:r w:rsidRPr="0079777B">
              <w:t>m</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 xml:space="preserve">Fondo piezometro </w:t>
            </w:r>
          </w:p>
          <w:p w:rsidR="000B5EF7" w:rsidRDefault="000B5EF7" w:rsidP="002367B5">
            <w:pPr>
              <w:pStyle w:val="Tabellacepav"/>
              <w:rPr>
                <w:b/>
              </w:rPr>
            </w:pPr>
            <w:r>
              <w:rPr>
                <w:b/>
              </w:rPr>
              <w:t>(m p.c.)</w:t>
            </w:r>
          </w:p>
        </w:tc>
        <w:tc>
          <w:tcPr>
            <w:tcW w:w="3433" w:type="pct"/>
            <w:shd w:val="clear" w:color="auto" w:fill="auto"/>
            <w:vAlign w:val="center"/>
          </w:tcPr>
          <w:p w:rsidR="000B5EF7" w:rsidRPr="007145EA" w:rsidRDefault="000B5EF7" w:rsidP="002367B5">
            <w:pPr>
              <w:pStyle w:val="Tabellacepav"/>
              <w:rPr>
                <w:highlight w:val="yellow"/>
              </w:rPr>
            </w:pPr>
            <w:r w:rsidRPr="007145EA">
              <w:t>-40 m</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Profondità pompa sommersa (m p.c.)</w:t>
            </w:r>
          </w:p>
        </w:tc>
        <w:tc>
          <w:tcPr>
            <w:tcW w:w="3433" w:type="pct"/>
            <w:shd w:val="clear" w:color="auto" w:fill="auto"/>
            <w:vAlign w:val="center"/>
          </w:tcPr>
          <w:p w:rsidR="000B5EF7" w:rsidRPr="00702196"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Portata di spurgo (l/min)</w:t>
            </w:r>
          </w:p>
        </w:tc>
        <w:tc>
          <w:tcPr>
            <w:tcW w:w="3433" w:type="pct"/>
            <w:shd w:val="clear" w:color="auto" w:fill="auto"/>
            <w:vAlign w:val="center"/>
          </w:tcPr>
          <w:p w:rsidR="000B5EF7" w:rsidRPr="0022370E"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Portata di campionamento (l/min)</w:t>
            </w:r>
          </w:p>
        </w:tc>
        <w:tc>
          <w:tcPr>
            <w:tcW w:w="3433" w:type="pct"/>
            <w:shd w:val="clear" w:color="auto" w:fill="auto"/>
            <w:vAlign w:val="center"/>
          </w:tcPr>
          <w:p w:rsidR="000B5EF7" w:rsidRPr="0022370E"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pH</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sidRPr="00763BDB">
              <w:rPr>
                <w:b/>
              </w:rPr>
              <w:t>Conducibilità specifica a 20 °C (</w:t>
            </w:r>
            <w:r>
              <w:rPr>
                <w:rFonts w:cs="Calibri"/>
                <w:b/>
              </w:rPr>
              <w:t>µ</w:t>
            </w:r>
            <w:r w:rsidRPr="00763BDB">
              <w:rPr>
                <w:b/>
              </w:rPr>
              <w:t>S/cm)</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585"/>
        </w:trPr>
        <w:tc>
          <w:tcPr>
            <w:tcW w:w="1567" w:type="pct"/>
            <w:shd w:val="clear" w:color="auto" w:fill="auto"/>
            <w:vAlign w:val="center"/>
          </w:tcPr>
          <w:p w:rsidR="000B5EF7" w:rsidRDefault="000B5EF7" w:rsidP="002367B5">
            <w:pPr>
              <w:pStyle w:val="Tabellacepav"/>
              <w:rPr>
                <w:b/>
              </w:rPr>
            </w:pPr>
            <w:r w:rsidRPr="00763BDB">
              <w:rPr>
                <w:b/>
              </w:rPr>
              <w:t xml:space="preserve">Ossigeno disciolto </w:t>
            </w:r>
          </w:p>
          <w:p w:rsidR="000B5EF7" w:rsidRPr="00763BDB" w:rsidRDefault="000B5EF7" w:rsidP="002367B5">
            <w:pPr>
              <w:pStyle w:val="Tabellacepav"/>
              <w:rPr>
                <w:b/>
              </w:rPr>
            </w:pPr>
            <w:r w:rsidRPr="00763BDB">
              <w:rPr>
                <w:b/>
              </w:rPr>
              <w:t>(mg/l e %sat)</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Parametri da laboratorio</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E7204C" w:rsidRDefault="000B5EF7" w:rsidP="002367B5">
            <w:pPr>
              <w:pStyle w:val="Tabellacepav"/>
              <w:rPr>
                <w:b/>
                <w:highlight w:val="yellow"/>
              </w:rPr>
            </w:pPr>
            <w:r w:rsidRPr="00BD0348">
              <w:rPr>
                <w:b/>
              </w:rPr>
              <w:t>Valutazione e confronto VIP</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Prelievo campioni per laboratorio</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Filtrazione/acidificazione in situ</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Campionatore utilizzato</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60"/>
        </w:trPr>
        <w:tc>
          <w:tcPr>
            <w:tcW w:w="1567" w:type="pct"/>
            <w:shd w:val="clear" w:color="auto" w:fill="auto"/>
            <w:vAlign w:val="center"/>
          </w:tcPr>
          <w:p w:rsidR="000B5EF7" w:rsidRPr="00763BDB" w:rsidRDefault="000B5EF7" w:rsidP="002367B5">
            <w:pPr>
              <w:pStyle w:val="Tabellacepav"/>
              <w:rPr>
                <w:b/>
              </w:rPr>
            </w:pPr>
            <w:r>
              <w:rPr>
                <w:b/>
              </w:rPr>
              <w:t>Note</w:t>
            </w:r>
          </w:p>
        </w:tc>
        <w:tc>
          <w:tcPr>
            <w:tcW w:w="3433" w:type="pct"/>
            <w:shd w:val="clear" w:color="auto" w:fill="auto"/>
            <w:vAlign w:val="center"/>
          </w:tcPr>
          <w:p w:rsidR="000B5EF7" w:rsidRPr="00747B25" w:rsidRDefault="00172E5B" w:rsidP="002367B5">
            <w:pPr>
              <w:pStyle w:val="Tabellacepav"/>
            </w:pPr>
            <w:r>
              <w:t>Piezometro in asciutta, non campionabile</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6F2496">
              <w:rPr>
                <w:b/>
              </w:rPr>
              <w:t>Operatori</w:t>
            </w:r>
          </w:p>
        </w:tc>
        <w:tc>
          <w:tcPr>
            <w:tcW w:w="3433" w:type="pct"/>
            <w:shd w:val="clear" w:color="auto" w:fill="auto"/>
            <w:vAlign w:val="center"/>
          </w:tcPr>
          <w:p w:rsidR="000B5EF7" w:rsidRPr="00747B25" w:rsidRDefault="000B5EF7" w:rsidP="002367B5">
            <w:pPr>
              <w:pStyle w:val="Tabellacepav"/>
            </w:pPr>
            <w:r w:rsidRPr="00747B25">
              <w:t>T. Faye</w:t>
            </w:r>
          </w:p>
        </w:tc>
      </w:tr>
      <w:tr w:rsidR="000B5EF7" w:rsidRPr="006F2496" w:rsidTr="002367B5">
        <w:trPr>
          <w:trHeight w:val="2821"/>
        </w:trPr>
        <w:tc>
          <w:tcPr>
            <w:tcW w:w="1567" w:type="pct"/>
            <w:shd w:val="clear" w:color="auto" w:fill="auto"/>
            <w:vAlign w:val="center"/>
          </w:tcPr>
          <w:p w:rsidR="000B5EF7" w:rsidRPr="00E7204C" w:rsidRDefault="000B5EF7" w:rsidP="002367B5">
            <w:pPr>
              <w:pStyle w:val="Tabellacepav"/>
              <w:rPr>
                <w:b/>
                <w:highlight w:val="yellow"/>
              </w:rPr>
            </w:pPr>
            <w:r w:rsidRPr="00CB2021">
              <w:rPr>
                <w:b/>
              </w:rPr>
              <w:t>Fotografia</w:t>
            </w:r>
          </w:p>
        </w:tc>
        <w:tc>
          <w:tcPr>
            <w:tcW w:w="3433" w:type="pct"/>
            <w:shd w:val="clear" w:color="auto" w:fill="auto"/>
            <w:vAlign w:val="center"/>
          </w:tcPr>
          <w:p w:rsidR="000B5EF7" w:rsidRPr="0022370E" w:rsidRDefault="00654FC3" w:rsidP="002367B5">
            <w:pPr>
              <w:pStyle w:val="Tabellacepav"/>
              <w:rPr>
                <w:highlight w:val="yellow"/>
              </w:rPr>
            </w:pPr>
            <w:r>
              <w:rPr>
                <w:noProof/>
              </w:rPr>
              <w:drawing>
                <wp:inline distT="0" distB="0" distL="0" distR="0">
                  <wp:extent cx="3199583" cy="1800000"/>
                  <wp:effectExtent l="0" t="0" r="1270" b="0"/>
                  <wp:docPr id="1347" name="Immagine 1347" descr="\\Ambientale2009\ATR\Cepav2\PMA BS-VR\08.Foto e schede punto\Acque sotterranee\Piezometri\2021-02\Pz 63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2\Pz 63 sup.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p w:rsidR="000B5EF7" w:rsidRDefault="000B5EF7" w:rsidP="001473D9">
      <w:pPr>
        <w:ind w:right="141"/>
        <w:jc w:val="center"/>
        <w:rPr>
          <w:rFonts w:ascii="Calibri" w:hAnsi="Calibri"/>
          <w:b/>
          <w:sz w:val="18"/>
          <w:szCs w:val="22"/>
          <w:lang w:val="it-IT"/>
        </w:rPr>
      </w:pPr>
    </w:p>
    <w:tbl>
      <w:tblPr>
        <w:tblW w:w="481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6521"/>
      </w:tblGrid>
      <w:tr w:rsidR="000B5EF7" w:rsidRPr="005740CE" w:rsidTr="002367B5">
        <w:trPr>
          <w:trHeight w:val="207"/>
        </w:trPr>
        <w:tc>
          <w:tcPr>
            <w:tcW w:w="5000" w:type="pct"/>
            <w:gridSpan w:val="2"/>
            <w:shd w:val="clear" w:color="auto" w:fill="D9D9D9" w:themeFill="background1" w:themeFillShade="D9"/>
            <w:vAlign w:val="center"/>
          </w:tcPr>
          <w:p w:rsidR="000B5EF7" w:rsidRPr="006F2496" w:rsidRDefault="000B5EF7" w:rsidP="002367B5">
            <w:pPr>
              <w:pStyle w:val="Tabellacepav"/>
              <w:rPr>
                <w:b/>
                <w:color w:val="000000"/>
              </w:rPr>
            </w:pPr>
            <w:r w:rsidRPr="005F5634">
              <w:rPr>
                <w:b/>
              </w:rPr>
              <w:t>INDAGINI CHIMICO-FISICHE IN SITU E PRELIEVO CAMPIONI PER ANALISI DI LABORATORIO – PIEZOMETRI</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Pr>
                <w:b/>
              </w:rPr>
              <w:t>Codice punto</w:t>
            </w:r>
          </w:p>
        </w:tc>
        <w:tc>
          <w:tcPr>
            <w:tcW w:w="3433" w:type="pct"/>
            <w:shd w:val="clear" w:color="auto" w:fill="auto"/>
            <w:vAlign w:val="center"/>
          </w:tcPr>
          <w:p w:rsidR="000B5EF7" w:rsidRPr="006F2496" w:rsidRDefault="000B5EF7" w:rsidP="002367B5">
            <w:pPr>
              <w:pStyle w:val="Tabellacepav"/>
              <w:rPr>
                <w:color w:val="000000"/>
              </w:rPr>
            </w:pPr>
            <w:r>
              <w:rPr>
                <w:b/>
                <w:szCs w:val="18"/>
              </w:rPr>
              <w:t>AV-LO-SO-63_SUP</w:t>
            </w:r>
          </w:p>
        </w:tc>
      </w:tr>
      <w:tr w:rsidR="000B5EF7" w:rsidRPr="006F2496" w:rsidTr="002367B5">
        <w:trPr>
          <w:trHeight w:val="207"/>
        </w:trPr>
        <w:tc>
          <w:tcPr>
            <w:tcW w:w="1567" w:type="pct"/>
            <w:shd w:val="clear" w:color="auto" w:fill="auto"/>
            <w:vAlign w:val="center"/>
          </w:tcPr>
          <w:p w:rsidR="000B5EF7" w:rsidRPr="00321AF8" w:rsidRDefault="000B5EF7" w:rsidP="002367B5">
            <w:pPr>
              <w:pStyle w:val="Tabellacepav"/>
              <w:rPr>
                <w:b/>
              </w:rPr>
            </w:pPr>
            <w:r w:rsidRPr="00321AF8">
              <w:rPr>
                <w:b/>
              </w:rPr>
              <w:t>Data e ora</w:t>
            </w:r>
          </w:p>
        </w:tc>
        <w:tc>
          <w:tcPr>
            <w:tcW w:w="3433" w:type="pct"/>
            <w:shd w:val="clear" w:color="auto" w:fill="auto"/>
            <w:vAlign w:val="center"/>
          </w:tcPr>
          <w:p w:rsidR="000B5EF7" w:rsidRPr="0022370E" w:rsidRDefault="000B5EF7" w:rsidP="005854AE">
            <w:pPr>
              <w:pStyle w:val="Tabellacepav"/>
              <w:rPr>
                <w:highlight w:val="yellow"/>
              </w:rPr>
            </w:pPr>
            <w:r>
              <w:t>18</w:t>
            </w:r>
            <w:r w:rsidRPr="00D44505">
              <w:t>/</w:t>
            </w:r>
            <w:r>
              <w:t>0</w:t>
            </w:r>
            <w:r w:rsidR="005854AE">
              <w:t>3</w:t>
            </w:r>
            <w:r w:rsidRPr="00D44505">
              <w:t>/</w:t>
            </w:r>
            <w:r>
              <w:t>2021</w:t>
            </w:r>
            <w:r w:rsidRPr="002E3323">
              <w:t xml:space="preserve"> </w:t>
            </w:r>
            <w:r>
              <w:t>–</w:t>
            </w:r>
            <w:r w:rsidRPr="002E3323">
              <w:t xml:space="preserve"> </w:t>
            </w:r>
            <w:r>
              <w:t>1</w:t>
            </w:r>
            <w:r w:rsidR="005854AE">
              <w:t>1</w:t>
            </w:r>
            <w:r>
              <w:t>.</w:t>
            </w:r>
            <w:r w:rsidR="005854AE">
              <w:t>2</w:t>
            </w:r>
            <w:r>
              <w:t>0</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Presenza di lavorazioni</w:t>
            </w:r>
          </w:p>
        </w:tc>
        <w:tc>
          <w:tcPr>
            <w:tcW w:w="3433" w:type="pct"/>
            <w:shd w:val="clear" w:color="auto" w:fill="auto"/>
            <w:vAlign w:val="center"/>
          </w:tcPr>
          <w:p w:rsidR="000B5EF7" w:rsidRPr="00420A78" w:rsidRDefault="005854AE" w:rsidP="002367B5">
            <w:pPr>
              <w:pStyle w:val="Tabellacepav"/>
            </w:pPr>
            <w:r w:rsidRPr="005854AE">
              <w:t> Lonato Ovest: cantierizzazione; movimentazione carri TBM; impianti elettrici accessori dei campi; montaggio filtro impianto TBM; realizzazione sistema integrato di sicurezza; montaggio nastri in galleria in configurazione definitiva; collegamento carri backup // GN02: taglio alberi</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4C077A">
              <w:rPr>
                <w:b/>
              </w:rPr>
              <w:t>Temperatura aria (°C)</w:t>
            </w:r>
          </w:p>
        </w:tc>
        <w:tc>
          <w:tcPr>
            <w:tcW w:w="3433" w:type="pct"/>
            <w:shd w:val="clear" w:color="auto" w:fill="auto"/>
            <w:vAlign w:val="center"/>
          </w:tcPr>
          <w:p w:rsidR="000B5EF7" w:rsidRPr="0022370E" w:rsidRDefault="005854AE" w:rsidP="002367B5">
            <w:pPr>
              <w:pStyle w:val="Tabellacepav"/>
              <w:rPr>
                <w:highlight w:val="yellow"/>
              </w:rPr>
            </w:pPr>
            <w:r>
              <w:t>8</w:t>
            </w:r>
            <w:r w:rsidR="000B5EF7">
              <w:t xml:space="preserve"> °C</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6F2496">
              <w:rPr>
                <w:b/>
              </w:rPr>
              <w:t>T</w:t>
            </w:r>
            <w:r>
              <w:rPr>
                <w:b/>
              </w:rPr>
              <w:t>emperatura acqua</w:t>
            </w:r>
            <w:r w:rsidRPr="006F2496">
              <w:rPr>
                <w:b/>
              </w:rPr>
              <w:t xml:space="preserve"> (°C)</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 xml:space="preserve">Lettura freatimetrica </w:t>
            </w:r>
          </w:p>
          <w:p w:rsidR="000B5EF7" w:rsidRPr="006F2496" w:rsidRDefault="000B5EF7" w:rsidP="002367B5">
            <w:pPr>
              <w:pStyle w:val="Tabellacepav"/>
              <w:rPr>
                <w:b/>
              </w:rPr>
            </w:pPr>
            <w:r>
              <w:rPr>
                <w:b/>
              </w:rPr>
              <w:t>(m p.c.)</w:t>
            </w:r>
          </w:p>
        </w:tc>
        <w:tc>
          <w:tcPr>
            <w:tcW w:w="3433" w:type="pct"/>
            <w:shd w:val="clear" w:color="auto" w:fill="auto"/>
            <w:vAlign w:val="center"/>
          </w:tcPr>
          <w:p w:rsidR="000B5EF7" w:rsidRPr="00702196" w:rsidRDefault="005854AE"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Pr="00F176B1" w:rsidRDefault="000B5EF7" w:rsidP="002367B5">
            <w:pPr>
              <w:pStyle w:val="Tabellacepav"/>
              <w:rPr>
                <w:b/>
              </w:rPr>
            </w:pPr>
            <w:r w:rsidRPr="00F176B1">
              <w:rPr>
                <w:b/>
              </w:rPr>
              <w:t xml:space="preserve">Lettura freatimetrica </w:t>
            </w:r>
          </w:p>
          <w:p w:rsidR="000B5EF7" w:rsidRDefault="000B5EF7" w:rsidP="002367B5">
            <w:pPr>
              <w:pStyle w:val="Tabellacepav"/>
              <w:rPr>
                <w:b/>
              </w:rPr>
            </w:pPr>
            <w:r w:rsidRPr="00F176B1">
              <w:rPr>
                <w:b/>
              </w:rPr>
              <w:t>(m s.l.m.)</w:t>
            </w:r>
          </w:p>
        </w:tc>
        <w:tc>
          <w:tcPr>
            <w:tcW w:w="3433" w:type="pct"/>
            <w:shd w:val="clear" w:color="auto" w:fill="auto"/>
            <w:vAlign w:val="center"/>
          </w:tcPr>
          <w:p w:rsidR="000B5EF7" w:rsidRPr="007145EA" w:rsidRDefault="005854AE"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 xml:space="preserve">Fondo piezometro </w:t>
            </w:r>
          </w:p>
          <w:p w:rsidR="000B5EF7" w:rsidRDefault="000B5EF7" w:rsidP="002367B5">
            <w:pPr>
              <w:pStyle w:val="Tabellacepav"/>
              <w:rPr>
                <w:b/>
              </w:rPr>
            </w:pPr>
            <w:r>
              <w:rPr>
                <w:b/>
              </w:rPr>
              <w:t>(m p.c.)</w:t>
            </w:r>
          </w:p>
        </w:tc>
        <w:tc>
          <w:tcPr>
            <w:tcW w:w="3433" w:type="pct"/>
            <w:shd w:val="clear" w:color="auto" w:fill="auto"/>
            <w:vAlign w:val="center"/>
          </w:tcPr>
          <w:p w:rsidR="000B5EF7" w:rsidRPr="007145EA" w:rsidRDefault="000B5EF7" w:rsidP="002367B5">
            <w:pPr>
              <w:pStyle w:val="Tabellacepav"/>
              <w:rPr>
                <w:highlight w:val="yellow"/>
              </w:rPr>
            </w:pPr>
            <w:r w:rsidRPr="007145EA">
              <w:t>-40 m</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Profondità pompa sommersa (m p.c.)</w:t>
            </w:r>
          </w:p>
        </w:tc>
        <w:tc>
          <w:tcPr>
            <w:tcW w:w="3433" w:type="pct"/>
            <w:shd w:val="clear" w:color="auto" w:fill="auto"/>
            <w:vAlign w:val="center"/>
          </w:tcPr>
          <w:p w:rsidR="000B5EF7" w:rsidRPr="00702196"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Portata di spurgo (l/min)</w:t>
            </w:r>
          </w:p>
        </w:tc>
        <w:tc>
          <w:tcPr>
            <w:tcW w:w="3433" w:type="pct"/>
            <w:shd w:val="clear" w:color="auto" w:fill="auto"/>
            <w:vAlign w:val="center"/>
          </w:tcPr>
          <w:p w:rsidR="000B5EF7" w:rsidRPr="0022370E"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Pr="00420A78" w:rsidRDefault="000B5EF7" w:rsidP="002367B5">
            <w:pPr>
              <w:pStyle w:val="Tabellacepav"/>
              <w:rPr>
                <w:b/>
              </w:rPr>
            </w:pPr>
            <w:r w:rsidRPr="00420A78">
              <w:rPr>
                <w:b/>
              </w:rPr>
              <w:t>Portata di campionamento (l/min)</w:t>
            </w:r>
          </w:p>
        </w:tc>
        <w:tc>
          <w:tcPr>
            <w:tcW w:w="3433" w:type="pct"/>
            <w:shd w:val="clear" w:color="auto" w:fill="auto"/>
            <w:vAlign w:val="center"/>
          </w:tcPr>
          <w:p w:rsidR="000B5EF7" w:rsidRPr="0022370E" w:rsidRDefault="000B5EF7" w:rsidP="002367B5">
            <w:pPr>
              <w:pStyle w:val="Tabellacepav"/>
              <w:rPr>
                <w:highlight w:val="yellow"/>
              </w:rPr>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Pr>
                <w:b/>
              </w:rPr>
              <w:t>pH</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Default="000B5EF7" w:rsidP="002367B5">
            <w:pPr>
              <w:pStyle w:val="Tabellacepav"/>
              <w:rPr>
                <w:b/>
              </w:rPr>
            </w:pPr>
            <w:r w:rsidRPr="00763BDB">
              <w:rPr>
                <w:b/>
              </w:rPr>
              <w:t>Conducibilità specifica a 20 °C (</w:t>
            </w:r>
            <w:r>
              <w:rPr>
                <w:rFonts w:cs="Calibri"/>
                <w:b/>
              </w:rPr>
              <w:t>µ</w:t>
            </w:r>
            <w:r w:rsidRPr="00763BDB">
              <w:rPr>
                <w:b/>
              </w:rPr>
              <w:t>S/cm)</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585"/>
        </w:trPr>
        <w:tc>
          <w:tcPr>
            <w:tcW w:w="1567" w:type="pct"/>
            <w:shd w:val="clear" w:color="auto" w:fill="auto"/>
            <w:vAlign w:val="center"/>
          </w:tcPr>
          <w:p w:rsidR="000B5EF7" w:rsidRDefault="000B5EF7" w:rsidP="002367B5">
            <w:pPr>
              <w:pStyle w:val="Tabellacepav"/>
              <w:rPr>
                <w:b/>
              </w:rPr>
            </w:pPr>
            <w:r w:rsidRPr="00763BDB">
              <w:rPr>
                <w:b/>
              </w:rPr>
              <w:t xml:space="preserve">Ossigeno disciolto </w:t>
            </w:r>
          </w:p>
          <w:p w:rsidR="000B5EF7" w:rsidRPr="00763BDB" w:rsidRDefault="000B5EF7" w:rsidP="002367B5">
            <w:pPr>
              <w:pStyle w:val="Tabellacepav"/>
              <w:rPr>
                <w:b/>
              </w:rPr>
            </w:pPr>
            <w:r w:rsidRPr="00763BDB">
              <w:rPr>
                <w:b/>
              </w:rPr>
              <w:t>(mg/l e %sat)</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Parametri da laboratorio</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E7204C" w:rsidRDefault="000B5EF7" w:rsidP="002367B5">
            <w:pPr>
              <w:pStyle w:val="Tabellacepav"/>
              <w:rPr>
                <w:b/>
                <w:highlight w:val="yellow"/>
              </w:rPr>
            </w:pPr>
            <w:r w:rsidRPr="00BD0348">
              <w:rPr>
                <w:b/>
              </w:rPr>
              <w:t>Valutazione e confronto VIP</w:t>
            </w:r>
          </w:p>
        </w:tc>
        <w:tc>
          <w:tcPr>
            <w:tcW w:w="3433" w:type="pct"/>
            <w:shd w:val="clear" w:color="auto" w:fill="auto"/>
            <w:vAlign w:val="center"/>
          </w:tcPr>
          <w:p w:rsidR="000B5EF7" w:rsidRPr="00D4450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Prelievo campioni per laboratorio</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Filtrazione/acidificazione in situ</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207"/>
        </w:trPr>
        <w:tc>
          <w:tcPr>
            <w:tcW w:w="1567" w:type="pct"/>
            <w:shd w:val="clear" w:color="auto" w:fill="auto"/>
            <w:vAlign w:val="center"/>
          </w:tcPr>
          <w:p w:rsidR="000B5EF7" w:rsidRPr="00763BDB" w:rsidRDefault="000B5EF7" w:rsidP="002367B5">
            <w:pPr>
              <w:pStyle w:val="Tabellacepav"/>
              <w:rPr>
                <w:b/>
              </w:rPr>
            </w:pPr>
            <w:r w:rsidRPr="00763BDB">
              <w:rPr>
                <w:b/>
              </w:rPr>
              <w:t>Campionatore utilizzato</w:t>
            </w:r>
          </w:p>
        </w:tc>
        <w:tc>
          <w:tcPr>
            <w:tcW w:w="3433" w:type="pct"/>
            <w:shd w:val="clear" w:color="auto" w:fill="auto"/>
            <w:vAlign w:val="center"/>
          </w:tcPr>
          <w:p w:rsidR="000B5EF7" w:rsidRPr="00747B25" w:rsidRDefault="000B5EF7" w:rsidP="002367B5">
            <w:pPr>
              <w:pStyle w:val="Tabellacepav"/>
            </w:pPr>
            <w:r>
              <w:t>/</w:t>
            </w:r>
          </w:p>
        </w:tc>
      </w:tr>
      <w:tr w:rsidR="000B5EF7" w:rsidRPr="006F2496" w:rsidTr="002367B5">
        <w:trPr>
          <w:trHeight w:val="60"/>
        </w:trPr>
        <w:tc>
          <w:tcPr>
            <w:tcW w:w="1567" w:type="pct"/>
            <w:shd w:val="clear" w:color="auto" w:fill="auto"/>
            <w:vAlign w:val="center"/>
          </w:tcPr>
          <w:p w:rsidR="000B5EF7" w:rsidRPr="00763BDB" w:rsidRDefault="000B5EF7" w:rsidP="002367B5">
            <w:pPr>
              <w:pStyle w:val="Tabellacepav"/>
              <w:rPr>
                <w:b/>
              </w:rPr>
            </w:pPr>
            <w:r>
              <w:rPr>
                <w:b/>
              </w:rPr>
              <w:t>Note</w:t>
            </w:r>
          </w:p>
        </w:tc>
        <w:tc>
          <w:tcPr>
            <w:tcW w:w="3433" w:type="pct"/>
            <w:shd w:val="clear" w:color="auto" w:fill="auto"/>
            <w:vAlign w:val="center"/>
          </w:tcPr>
          <w:p w:rsidR="000B5EF7" w:rsidRPr="00747B25" w:rsidRDefault="000B5EF7" w:rsidP="002367B5">
            <w:pPr>
              <w:pStyle w:val="Tabellacepav"/>
            </w:pPr>
            <w:r>
              <w:t>Piezometro in asciutta</w:t>
            </w:r>
          </w:p>
        </w:tc>
      </w:tr>
      <w:tr w:rsidR="000B5EF7" w:rsidRPr="006F2496" w:rsidTr="002367B5">
        <w:trPr>
          <w:trHeight w:val="207"/>
        </w:trPr>
        <w:tc>
          <w:tcPr>
            <w:tcW w:w="1567" w:type="pct"/>
            <w:shd w:val="clear" w:color="auto" w:fill="auto"/>
            <w:vAlign w:val="center"/>
          </w:tcPr>
          <w:p w:rsidR="000B5EF7" w:rsidRPr="006F2496" w:rsidRDefault="000B5EF7" w:rsidP="002367B5">
            <w:pPr>
              <w:pStyle w:val="Tabellacepav"/>
              <w:rPr>
                <w:b/>
              </w:rPr>
            </w:pPr>
            <w:r w:rsidRPr="006F2496">
              <w:rPr>
                <w:b/>
              </w:rPr>
              <w:t>Operatori</w:t>
            </w:r>
          </w:p>
        </w:tc>
        <w:tc>
          <w:tcPr>
            <w:tcW w:w="3433" w:type="pct"/>
            <w:shd w:val="clear" w:color="auto" w:fill="auto"/>
            <w:vAlign w:val="center"/>
          </w:tcPr>
          <w:p w:rsidR="000B5EF7" w:rsidRPr="00747B25" w:rsidRDefault="000B5EF7" w:rsidP="002367B5">
            <w:pPr>
              <w:pStyle w:val="Tabellacepav"/>
            </w:pPr>
            <w:r w:rsidRPr="00747B25">
              <w:t>T. Faye</w:t>
            </w:r>
          </w:p>
        </w:tc>
      </w:tr>
      <w:tr w:rsidR="000B5EF7" w:rsidRPr="006F2496" w:rsidTr="002367B5">
        <w:trPr>
          <w:trHeight w:val="2821"/>
        </w:trPr>
        <w:tc>
          <w:tcPr>
            <w:tcW w:w="1567" w:type="pct"/>
            <w:shd w:val="clear" w:color="auto" w:fill="auto"/>
            <w:vAlign w:val="center"/>
          </w:tcPr>
          <w:p w:rsidR="000B5EF7" w:rsidRPr="00E7204C" w:rsidRDefault="000B5EF7" w:rsidP="002367B5">
            <w:pPr>
              <w:pStyle w:val="Tabellacepav"/>
              <w:rPr>
                <w:b/>
                <w:highlight w:val="yellow"/>
              </w:rPr>
            </w:pPr>
            <w:r w:rsidRPr="00CB2021">
              <w:rPr>
                <w:b/>
              </w:rPr>
              <w:t>Fotografia</w:t>
            </w:r>
          </w:p>
        </w:tc>
        <w:tc>
          <w:tcPr>
            <w:tcW w:w="3433" w:type="pct"/>
            <w:shd w:val="clear" w:color="auto" w:fill="auto"/>
            <w:vAlign w:val="center"/>
          </w:tcPr>
          <w:p w:rsidR="000B5EF7" w:rsidRPr="0022370E" w:rsidRDefault="005228CC" w:rsidP="002367B5">
            <w:pPr>
              <w:pStyle w:val="Tabellacepav"/>
              <w:rPr>
                <w:highlight w:val="yellow"/>
              </w:rPr>
            </w:pPr>
            <w:r>
              <w:rPr>
                <w:noProof/>
              </w:rPr>
              <w:drawing>
                <wp:inline distT="0" distB="0" distL="0" distR="0">
                  <wp:extent cx="3199583" cy="1800000"/>
                  <wp:effectExtent l="0" t="0" r="1270" b="0"/>
                  <wp:docPr id="1348" name="Immagine 1348" descr="\\Ambientale2009\ATR\Cepav2\PMA BS-VR\08.Foto e schede punto\Acque sotterranee\Piezometri\2021-03\Pz 63 sup asciut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3\Pz 63 sup asciutto.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0B5EF7" w:rsidRDefault="000B5EF7" w:rsidP="001473D9">
      <w:pPr>
        <w:ind w:right="141"/>
        <w:jc w:val="center"/>
        <w:rPr>
          <w:rFonts w:ascii="Calibri" w:hAnsi="Calibri"/>
          <w:b/>
          <w:sz w:val="18"/>
          <w:szCs w:val="22"/>
          <w:lang w:val="it-IT"/>
        </w:rPr>
      </w:pPr>
    </w:p>
    <w:p w:rsidR="001473D9" w:rsidRDefault="001473D9" w:rsidP="001473D9">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Pr>
          <w:rFonts w:ascii="Calibri" w:hAnsi="Calibri"/>
          <w:b/>
          <w:sz w:val="18"/>
          <w:szCs w:val="22"/>
          <w:lang w:val="it-IT"/>
        </w:rPr>
        <w:t>11</w:t>
      </w:r>
      <w:r>
        <w:rPr>
          <w:rFonts w:ascii="Calibri" w:hAnsi="Calibri"/>
          <w:b/>
          <w:sz w:val="18"/>
          <w:szCs w:val="22"/>
        </w:rPr>
        <w:t xml:space="preserve">.1 - </w:t>
      </w:r>
      <w:r>
        <w:rPr>
          <w:rFonts w:ascii="Calibri" w:hAnsi="Calibri"/>
          <w:b/>
          <w:sz w:val="18"/>
          <w:lang w:val="it-IT"/>
        </w:rPr>
        <w:t>Schede punto – AV-LO-SO-63_SUP</w:t>
      </w:r>
    </w:p>
    <w:p w:rsidR="00030EDA" w:rsidRDefault="00030EDA" w:rsidP="008E62A1">
      <w:pPr>
        <w:spacing w:after="60" w:line="288" w:lineRule="auto"/>
        <w:ind w:right="142"/>
        <w:contextualSpacing/>
        <w:jc w:val="both"/>
        <w:rPr>
          <w:rFonts w:ascii="Calibri" w:hAnsi="Calibri"/>
          <w:sz w:val="22"/>
          <w:szCs w:val="22"/>
          <w:highlight w:val="yellow"/>
          <w:lang w:val="it-IT" w:eastAsia="en-US"/>
        </w:rPr>
      </w:pPr>
    </w:p>
    <w:p w:rsidR="00030EDA" w:rsidRDefault="00030EDA" w:rsidP="008E62A1">
      <w:pPr>
        <w:spacing w:after="60" w:line="288" w:lineRule="auto"/>
        <w:ind w:right="142"/>
        <w:contextualSpacing/>
        <w:jc w:val="both"/>
        <w:rPr>
          <w:rFonts w:ascii="Calibri" w:hAnsi="Calibri"/>
          <w:sz w:val="22"/>
          <w:szCs w:val="22"/>
          <w:highlight w:val="yellow"/>
          <w:lang w:val="it-IT" w:eastAsia="en-US"/>
        </w:rPr>
      </w:pPr>
    </w:p>
    <w:p w:rsidR="00C6500B" w:rsidRPr="00B50A2E" w:rsidRDefault="00C6500B" w:rsidP="00C6500B">
      <w:pPr>
        <w:pStyle w:val="Titolo3"/>
        <w:keepNext w:val="0"/>
        <w:numPr>
          <w:ilvl w:val="2"/>
          <w:numId w:val="20"/>
        </w:numPr>
        <w:overflowPunct w:val="0"/>
        <w:autoSpaceDE w:val="0"/>
        <w:autoSpaceDN w:val="0"/>
        <w:adjustRightInd w:val="0"/>
        <w:spacing w:after="240"/>
        <w:ind w:right="567"/>
        <w:textAlignment w:val="baseline"/>
      </w:pPr>
      <w:bookmarkStart w:id="57" w:name="_Toc70349404"/>
      <w:r w:rsidRPr="00B50A2E">
        <w:lastRenderedPageBreak/>
        <w:t>Confronto dei risultati tra le stazioni di monte e valle</w:t>
      </w:r>
      <w:bookmarkEnd w:id="57"/>
    </w:p>
    <w:p w:rsidR="00C6500B" w:rsidRDefault="00C6500B" w:rsidP="00C6500B">
      <w:pPr>
        <w:spacing w:after="60" w:line="288" w:lineRule="auto"/>
        <w:ind w:right="142"/>
        <w:contextualSpacing/>
        <w:jc w:val="both"/>
        <w:rPr>
          <w:rFonts w:ascii="Calibri" w:hAnsi="Calibri"/>
          <w:sz w:val="22"/>
          <w:szCs w:val="22"/>
          <w:lang w:val="it-IT" w:eastAsia="en-US"/>
        </w:rPr>
      </w:pPr>
      <w:r w:rsidRPr="00815D13">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w:t>
      </w:r>
      <w:r>
        <w:rPr>
          <w:rFonts w:ascii="Calibri" w:hAnsi="Calibri"/>
          <w:sz w:val="22"/>
          <w:szCs w:val="22"/>
          <w:lang w:val="it-IT" w:eastAsia="en-US"/>
        </w:rPr>
        <w:t xml:space="preserve"> per i due piezometri AV-LO-SO-62_SUP ed AV-LO-SO-63_SUP allo stato attuale delle misure risulta difficile definire una direzione di flusso univoca.</w:t>
      </w:r>
    </w:p>
    <w:p w:rsidR="00C6500B" w:rsidRPr="007B1C57" w:rsidRDefault="00C6500B" w:rsidP="00C6500B">
      <w:pPr>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Inoltre in tutte le campagne di monitoraggio effettuate nel periodo compreso tra dicembre 2019 e dicembre 2020, ad eccezione di quella in data 02/12/2019, il piezometro è sempre risultato non campionabile a causa di livello idrico insufficiente (piezometro in asciutta).</w:t>
      </w:r>
    </w:p>
    <w:p w:rsidR="00C6500B" w:rsidRDefault="00C6500B" w:rsidP="00C6500B">
      <w:pPr>
        <w:autoSpaceDE w:val="0"/>
        <w:autoSpaceDN w:val="0"/>
        <w:adjustRightInd w:val="0"/>
        <w:spacing w:line="276" w:lineRule="auto"/>
        <w:jc w:val="both"/>
        <w:rPr>
          <w:rFonts w:ascii="Calibri" w:hAnsi="Calibri"/>
          <w:sz w:val="22"/>
          <w:szCs w:val="22"/>
          <w:lang w:val="it-IT" w:eastAsia="en-US"/>
        </w:rPr>
      </w:pPr>
    </w:p>
    <w:p w:rsidR="00C6500B" w:rsidRDefault="00C6500B" w:rsidP="00C6500B">
      <w:pPr>
        <w:autoSpaceDE w:val="0"/>
        <w:autoSpaceDN w:val="0"/>
        <w:adjustRightInd w:val="0"/>
        <w:spacing w:line="276" w:lineRule="auto"/>
        <w:jc w:val="both"/>
        <w:rPr>
          <w:rFonts w:ascii="Calibri" w:hAnsi="Calibri"/>
          <w:sz w:val="22"/>
          <w:szCs w:val="22"/>
          <w:lang w:val="it-IT" w:eastAsia="en-US"/>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si prosegue il monitoraggio del punto AV-LO-SO-63_SUP, quando misurabile, come </w:t>
      </w:r>
      <w:r>
        <w:rPr>
          <w:rFonts w:ascii="Calibri" w:hAnsi="Calibri"/>
          <w:b/>
          <w:sz w:val="22"/>
          <w:szCs w:val="22"/>
          <w:lang w:val="it-IT" w:eastAsia="en-US"/>
        </w:rPr>
        <w:t>strumento singolo</w:t>
      </w:r>
      <w:r>
        <w:rPr>
          <w:rFonts w:ascii="Calibri" w:hAnsi="Calibri"/>
          <w:sz w:val="22"/>
          <w:szCs w:val="22"/>
          <w:lang w:val="it-IT" w:eastAsia="en-US"/>
        </w:rPr>
        <w:t>.</w:t>
      </w:r>
    </w:p>
    <w:p w:rsidR="00C6500B" w:rsidRDefault="00C6500B" w:rsidP="00C6500B">
      <w:pPr>
        <w:autoSpaceDE w:val="0"/>
        <w:autoSpaceDN w:val="0"/>
        <w:adjustRightInd w:val="0"/>
        <w:spacing w:line="276" w:lineRule="auto"/>
        <w:jc w:val="both"/>
        <w:rPr>
          <w:rFonts w:ascii="Calibri" w:hAnsi="Calibri"/>
          <w:sz w:val="22"/>
          <w:szCs w:val="22"/>
          <w:lang w:val="it-IT" w:eastAsia="en-US"/>
        </w:rPr>
      </w:pPr>
    </w:p>
    <w:p w:rsidR="00C6500B" w:rsidRDefault="00C6500B" w:rsidP="00C6500B">
      <w:pPr>
        <w:pStyle w:val="p10"/>
        <w:spacing w:line="276" w:lineRule="auto"/>
        <w:ind w:left="0"/>
      </w:pPr>
      <w:r>
        <w:rPr>
          <w:rFonts w:ascii="Calibri" w:eastAsia="Times New Roman" w:hAnsi="Calibri"/>
          <w:snapToGrid w:val="0"/>
          <w:sz w:val="22"/>
          <w:szCs w:val="22"/>
          <w:lang w:eastAsia="en-US"/>
        </w:rPr>
        <w:t>Anche n</w:t>
      </w:r>
      <w:r w:rsidRPr="0022470B">
        <w:rPr>
          <w:rFonts w:ascii="Calibri" w:eastAsia="Times New Roman" w:hAnsi="Calibri"/>
          <w:snapToGrid w:val="0"/>
          <w:sz w:val="22"/>
          <w:szCs w:val="22"/>
          <w:lang w:eastAsia="en-US"/>
        </w:rPr>
        <w:t>el</w:t>
      </w:r>
      <w:r>
        <w:rPr>
          <w:rFonts w:ascii="Calibri" w:eastAsia="Times New Roman" w:hAnsi="Calibri"/>
          <w:snapToGrid w:val="0"/>
          <w:sz w:val="22"/>
          <w:szCs w:val="22"/>
          <w:lang w:eastAsia="en-US"/>
        </w:rPr>
        <w:t xml:space="preserve">le campagne di monitoraggio mensili relative al I trimestre dell’anno 2021 il piezometro ha sempre presentato livelli idrici insufficienti per il campionamento; </w:t>
      </w:r>
    </w:p>
    <w:p w:rsidR="00030EDA" w:rsidRDefault="00030EDA" w:rsidP="008E62A1">
      <w:pPr>
        <w:spacing w:after="60" w:line="288" w:lineRule="auto"/>
        <w:ind w:right="142"/>
        <w:contextualSpacing/>
        <w:jc w:val="both"/>
        <w:rPr>
          <w:rFonts w:ascii="Calibri" w:hAnsi="Calibri"/>
          <w:sz w:val="22"/>
          <w:szCs w:val="22"/>
          <w:highlight w:val="yellow"/>
          <w:lang w:val="it-IT" w:eastAsia="en-US"/>
        </w:rPr>
      </w:pPr>
    </w:p>
    <w:tbl>
      <w:tblPr>
        <w:tblW w:w="4133" w:type="pct"/>
        <w:jc w:val="center"/>
        <w:tblInd w:w="-621" w:type="dxa"/>
        <w:tblLayout w:type="fixed"/>
        <w:tblCellMar>
          <w:left w:w="70" w:type="dxa"/>
          <w:right w:w="70" w:type="dxa"/>
        </w:tblCellMar>
        <w:tblLook w:val="04A0" w:firstRow="1" w:lastRow="0" w:firstColumn="1" w:lastColumn="0" w:noHBand="0" w:noVBand="1"/>
      </w:tblPr>
      <w:tblGrid>
        <w:gridCol w:w="1706"/>
        <w:gridCol w:w="866"/>
        <w:gridCol w:w="1836"/>
        <w:gridCol w:w="1845"/>
        <w:gridCol w:w="1830"/>
      </w:tblGrid>
      <w:tr w:rsidR="00DA4074" w:rsidRPr="005307F9" w:rsidTr="00DA4074">
        <w:trPr>
          <w:trHeight w:val="300"/>
          <w:jc w:val="center"/>
        </w:trPr>
        <w:tc>
          <w:tcPr>
            <w:tcW w:w="1055" w:type="pct"/>
            <w:tcBorders>
              <w:top w:val="nil"/>
              <w:left w:val="nil"/>
              <w:bottom w:val="single" w:sz="4" w:space="0" w:color="auto"/>
              <w:right w:val="nil"/>
            </w:tcBorders>
            <w:shd w:val="clear" w:color="auto" w:fill="auto"/>
            <w:noWrap/>
            <w:vAlign w:val="center"/>
            <w:hideMark/>
          </w:tcPr>
          <w:p w:rsidR="00DA4074" w:rsidRPr="005307F9" w:rsidRDefault="00DA4074" w:rsidP="002367B5">
            <w:pPr>
              <w:widowControl/>
              <w:rPr>
                <w:rFonts w:ascii="Calibri" w:hAnsi="Calibri" w:cs="Calibri"/>
                <w:b/>
                <w:bCs/>
                <w:snapToGrid/>
                <w:color w:val="000000"/>
                <w:sz w:val="18"/>
                <w:szCs w:val="18"/>
                <w:highlight w:val="yellow"/>
                <w:lang w:val="it-IT"/>
              </w:rPr>
            </w:pP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4074" w:rsidRPr="005307F9" w:rsidRDefault="00DA4074" w:rsidP="002367B5">
            <w:pPr>
              <w:widowControl/>
              <w:jc w:val="center"/>
              <w:rPr>
                <w:rFonts w:ascii="Calibri" w:hAnsi="Calibri" w:cs="Calibri"/>
                <w:b/>
                <w:bCs/>
                <w:snapToGrid/>
                <w:color w:val="000000"/>
                <w:sz w:val="18"/>
                <w:szCs w:val="18"/>
                <w:highlight w:val="yellow"/>
                <w:lang w:val="it-IT"/>
              </w:rPr>
            </w:pPr>
          </w:p>
        </w:tc>
        <w:tc>
          <w:tcPr>
            <w:tcW w:w="1136" w:type="pct"/>
            <w:tcBorders>
              <w:top w:val="single" w:sz="4" w:space="0" w:color="auto"/>
              <w:left w:val="nil"/>
              <w:bottom w:val="single" w:sz="4" w:space="0" w:color="auto"/>
              <w:right w:val="single" w:sz="4" w:space="0" w:color="auto"/>
            </w:tcBorders>
            <w:shd w:val="clear" w:color="auto" w:fill="auto"/>
            <w:noWrap/>
            <w:vAlign w:val="center"/>
          </w:tcPr>
          <w:p w:rsidR="00DA4074" w:rsidRPr="00FE3634" w:rsidRDefault="00DA4074" w:rsidP="002367B5">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DA4074" w:rsidRPr="006E44D1" w:rsidRDefault="00DA4074" w:rsidP="002367B5">
            <w:pPr>
              <w:ind w:left="-97" w:right="-108"/>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2</w:t>
            </w:r>
            <w:r w:rsidRPr="00A85A96">
              <w:rPr>
                <w:rFonts w:ascii="Calibri" w:hAnsi="Calibri"/>
                <w:bCs/>
                <w:snapToGrid/>
                <w:color w:val="000000"/>
                <w:sz w:val="18"/>
                <w:szCs w:val="18"/>
                <w:lang w:val="it-IT"/>
              </w:rPr>
              <w:t>/2021</w:t>
            </w:r>
          </w:p>
        </w:tc>
        <w:tc>
          <w:tcPr>
            <w:tcW w:w="1141" w:type="pct"/>
            <w:tcBorders>
              <w:top w:val="single" w:sz="4" w:space="0" w:color="auto"/>
              <w:left w:val="nil"/>
              <w:bottom w:val="single" w:sz="4" w:space="0" w:color="auto"/>
              <w:right w:val="single" w:sz="4" w:space="0" w:color="auto"/>
            </w:tcBorders>
          </w:tcPr>
          <w:p w:rsidR="00DA4074" w:rsidRPr="00FE3634" w:rsidRDefault="00DA4074" w:rsidP="00DA4074">
            <w:pPr>
              <w:pStyle w:val="NormaleBS-TG"/>
              <w:spacing w:line="240" w:lineRule="auto"/>
              <w:ind w:left="-152" w:right="-108" w:hanging="10"/>
              <w:jc w:val="center"/>
              <w:rPr>
                <w:bCs/>
                <w:color w:val="000000"/>
                <w:sz w:val="18"/>
                <w:szCs w:val="18"/>
              </w:rPr>
            </w:pPr>
            <w:r>
              <w:rPr>
                <w:bCs/>
                <w:color w:val="000000"/>
                <w:sz w:val="18"/>
                <w:szCs w:val="18"/>
              </w:rPr>
              <w:t>I</w:t>
            </w:r>
            <w:r w:rsidRPr="00FE3634">
              <w:rPr>
                <w:bCs/>
                <w:color w:val="000000"/>
                <w:sz w:val="18"/>
                <w:szCs w:val="18"/>
              </w:rPr>
              <w:t xml:space="preserve"> trimestre</w:t>
            </w:r>
            <w:r>
              <w:rPr>
                <w:bCs/>
                <w:color w:val="000000"/>
                <w:sz w:val="18"/>
                <w:szCs w:val="18"/>
              </w:rPr>
              <w:t xml:space="preserve"> 2021 - CO</w:t>
            </w:r>
          </w:p>
          <w:p w:rsidR="00DA4074" w:rsidRPr="00FE3634" w:rsidRDefault="00DA4074" w:rsidP="00DA4074">
            <w:pPr>
              <w:pStyle w:val="NormaleBS-TG"/>
              <w:spacing w:line="240" w:lineRule="auto"/>
              <w:ind w:left="-152" w:right="-108" w:hanging="10"/>
              <w:jc w:val="center"/>
              <w:rPr>
                <w:bCs/>
                <w:color w:val="000000"/>
                <w:sz w:val="18"/>
                <w:szCs w:val="18"/>
              </w:rPr>
            </w:pPr>
            <w:r w:rsidRPr="00A85A96">
              <w:rPr>
                <w:bCs/>
                <w:color w:val="000000"/>
                <w:sz w:val="18"/>
                <w:szCs w:val="18"/>
              </w:rPr>
              <w:t>1</w:t>
            </w:r>
            <w:r>
              <w:rPr>
                <w:bCs/>
                <w:color w:val="000000"/>
                <w:sz w:val="18"/>
                <w:szCs w:val="18"/>
              </w:rPr>
              <w:t>1</w:t>
            </w:r>
            <w:r w:rsidRPr="00A85A96">
              <w:rPr>
                <w:bCs/>
                <w:color w:val="000000"/>
                <w:sz w:val="18"/>
                <w:szCs w:val="18"/>
              </w:rPr>
              <w:t>/0</w:t>
            </w:r>
            <w:r>
              <w:rPr>
                <w:bCs/>
                <w:color w:val="000000"/>
                <w:sz w:val="18"/>
                <w:szCs w:val="18"/>
              </w:rPr>
              <w:t>2</w:t>
            </w:r>
            <w:r w:rsidRPr="00A85A96">
              <w:rPr>
                <w:bCs/>
                <w:color w:val="000000"/>
                <w:sz w:val="18"/>
                <w:szCs w:val="18"/>
              </w:rPr>
              <w:t>/2021</w:t>
            </w:r>
          </w:p>
        </w:tc>
        <w:tc>
          <w:tcPr>
            <w:tcW w:w="1132" w:type="pct"/>
            <w:tcBorders>
              <w:top w:val="single" w:sz="4" w:space="0" w:color="auto"/>
              <w:left w:val="nil"/>
              <w:bottom w:val="single" w:sz="4" w:space="0" w:color="auto"/>
              <w:right w:val="single" w:sz="4" w:space="0" w:color="auto"/>
            </w:tcBorders>
          </w:tcPr>
          <w:p w:rsidR="00DA4074" w:rsidRPr="00FE3634" w:rsidRDefault="00DA4074" w:rsidP="00DA4074">
            <w:pPr>
              <w:pStyle w:val="NormaleBS-TG"/>
              <w:spacing w:line="240" w:lineRule="auto"/>
              <w:ind w:left="-152" w:right="-108" w:hanging="10"/>
              <w:jc w:val="center"/>
              <w:rPr>
                <w:bCs/>
                <w:color w:val="000000"/>
                <w:sz w:val="18"/>
                <w:szCs w:val="18"/>
              </w:rPr>
            </w:pPr>
            <w:r>
              <w:rPr>
                <w:bCs/>
                <w:color w:val="000000"/>
                <w:sz w:val="18"/>
                <w:szCs w:val="18"/>
              </w:rPr>
              <w:t xml:space="preserve">I </w:t>
            </w:r>
            <w:r w:rsidRPr="00FE3634">
              <w:rPr>
                <w:bCs/>
                <w:color w:val="000000"/>
                <w:sz w:val="18"/>
                <w:szCs w:val="18"/>
              </w:rPr>
              <w:t>trimestre</w:t>
            </w:r>
            <w:r>
              <w:rPr>
                <w:bCs/>
                <w:color w:val="000000"/>
                <w:sz w:val="18"/>
                <w:szCs w:val="18"/>
              </w:rPr>
              <w:t xml:space="preserve"> 2021 - CO</w:t>
            </w:r>
          </w:p>
          <w:p w:rsidR="00DA4074" w:rsidRPr="00FE3634" w:rsidRDefault="00DA4074" w:rsidP="00DA4074">
            <w:pPr>
              <w:pStyle w:val="NormaleBS-TG"/>
              <w:spacing w:line="240" w:lineRule="auto"/>
              <w:ind w:left="-152" w:right="-108" w:hanging="10"/>
              <w:jc w:val="center"/>
              <w:rPr>
                <w:bCs/>
                <w:color w:val="000000"/>
                <w:sz w:val="18"/>
                <w:szCs w:val="18"/>
              </w:rPr>
            </w:pPr>
            <w:r w:rsidRPr="00A85A96">
              <w:rPr>
                <w:bCs/>
                <w:color w:val="000000"/>
                <w:sz w:val="18"/>
                <w:szCs w:val="18"/>
              </w:rPr>
              <w:t>1</w:t>
            </w:r>
            <w:r>
              <w:rPr>
                <w:bCs/>
                <w:color w:val="000000"/>
                <w:sz w:val="18"/>
                <w:szCs w:val="18"/>
              </w:rPr>
              <w:t>1</w:t>
            </w:r>
            <w:r w:rsidRPr="00A85A96">
              <w:rPr>
                <w:bCs/>
                <w:color w:val="000000"/>
                <w:sz w:val="18"/>
                <w:szCs w:val="18"/>
              </w:rPr>
              <w:t>/0</w:t>
            </w:r>
            <w:r>
              <w:rPr>
                <w:bCs/>
                <w:color w:val="000000"/>
                <w:sz w:val="18"/>
                <w:szCs w:val="18"/>
              </w:rPr>
              <w:t>2</w:t>
            </w:r>
            <w:r w:rsidRPr="00A85A96">
              <w:rPr>
                <w:bCs/>
                <w:color w:val="000000"/>
                <w:sz w:val="18"/>
                <w:szCs w:val="18"/>
              </w:rPr>
              <w:t>/2021</w:t>
            </w:r>
          </w:p>
        </w:tc>
      </w:tr>
      <w:tr w:rsidR="00DA4074" w:rsidRPr="005307F9" w:rsidTr="00DA4074">
        <w:trPr>
          <w:trHeight w:val="387"/>
          <w:jc w:val="center"/>
        </w:trPr>
        <w:tc>
          <w:tcPr>
            <w:tcW w:w="1055" w:type="pct"/>
            <w:tcBorders>
              <w:top w:val="single" w:sz="4" w:space="0" w:color="auto"/>
              <w:left w:val="single" w:sz="4" w:space="0" w:color="auto"/>
              <w:bottom w:val="single" w:sz="4" w:space="0" w:color="auto"/>
              <w:right w:val="nil"/>
            </w:tcBorders>
            <w:shd w:val="clear" w:color="auto" w:fill="auto"/>
            <w:noWrap/>
            <w:vAlign w:val="center"/>
          </w:tcPr>
          <w:p w:rsidR="00DA4074" w:rsidRPr="00C6500B" w:rsidRDefault="00DA4074" w:rsidP="00DA4074">
            <w:pPr>
              <w:ind w:right="141"/>
              <w:rPr>
                <w:rFonts w:ascii="Calibri" w:hAnsi="Calibri" w:cs="Calibri"/>
                <w:b/>
                <w:bCs/>
                <w:snapToGrid/>
                <w:color w:val="000000"/>
                <w:sz w:val="18"/>
                <w:szCs w:val="18"/>
                <w:lang w:val="it-IT"/>
              </w:rPr>
            </w:pPr>
            <w:r w:rsidRPr="00C6500B">
              <w:rPr>
                <w:rFonts w:ascii="Calibri" w:hAnsi="Calibri" w:cs="Calibri"/>
                <w:b/>
                <w:bCs/>
                <w:snapToGrid/>
                <w:color w:val="000000"/>
                <w:sz w:val="18"/>
                <w:szCs w:val="18"/>
                <w:lang w:val="it-IT"/>
              </w:rPr>
              <w:t>AV-LO-SO-6</w:t>
            </w:r>
            <w:r>
              <w:rPr>
                <w:rFonts w:ascii="Calibri" w:hAnsi="Calibri" w:cs="Calibri"/>
                <w:b/>
                <w:bCs/>
                <w:snapToGrid/>
                <w:color w:val="000000"/>
                <w:sz w:val="18"/>
                <w:szCs w:val="18"/>
                <w:lang w:val="it-IT"/>
              </w:rPr>
              <w:t>3</w:t>
            </w:r>
            <w:r w:rsidRPr="00C6500B">
              <w:rPr>
                <w:rFonts w:ascii="Calibri" w:hAnsi="Calibri" w:cs="Calibri"/>
                <w:b/>
                <w:bCs/>
                <w:snapToGrid/>
                <w:color w:val="000000"/>
                <w:sz w:val="18"/>
                <w:szCs w:val="18"/>
                <w:lang w:val="it-IT"/>
              </w:rPr>
              <w:t>_SUP</w:t>
            </w:r>
          </w:p>
        </w:tc>
        <w:tc>
          <w:tcPr>
            <w:tcW w:w="53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A4074" w:rsidRPr="00462E67" w:rsidRDefault="00DA4074" w:rsidP="002367B5">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1136" w:type="pct"/>
            <w:tcBorders>
              <w:top w:val="single" w:sz="4" w:space="0" w:color="auto"/>
              <w:left w:val="nil"/>
              <w:bottom w:val="single" w:sz="4" w:space="0" w:color="auto"/>
              <w:right w:val="single" w:sz="4" w:space="0" w:color="auto"/>
            </w:tcBorders>
            <w:shd w:val="clear" w:color="auto" w:fill="auto"/>
            <w:noWrap/>
            <w:vAlign w:val="center"/>
          </w:tcPr>
          <w:p w:rsidR="00DA4074" w:rsidRPr="00462E67" w:rsidRDefault="00DA4074" w:rsidP="00DA4074">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112,39</w:t>
            </w:r>
          </w:p>
        </w:tc>
        <w:tc>
          <w:tcPr>
            <w:tcW w:w="1141" w:type="pct"/>
            <w:tcBorders>
              <w:top w:val="single" w:sz="4" w:space="0" w:color="auto"/>
              <w:left w:val="nil"/>
              <w:bottom w:val="single" w:sz="4" w:space="0" w:color="auto"/>
              <w:right w:val="single" w:sz="4" w:space="0" w:color="auto"/>
            </w:tcBorders>
            <w:vAlign w:val="center"/>
          </w:tcPr>
          <w:p w:rsidR="00DA4074" w:rsidRDefault="00DA4074" w:rsidP="00DA4074">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111,74</w:t>
            </w:r>
          </w:p>
        </w:tc>
        <w:tc>
          <w:tcPr>
            <w:tcW w:w="1132" w:type="pct"/>
            <w:tcBorders>
              <w:top w:val="single" w:sz="4" w:space="0" w:color="auto"/>
              <w:left w:val="nil"/>
              <w:bottom w:val="single" w:sz="4" w:space="0" w:color="auto"/>
              <w:right w:val="single" w:sz="4" w:space="0" w:color="auto"/>
            </w:tcBorders>
            <w:vAlign w:val="center"/>
          </w:tcPr>
          <w:p w:rsidR="00DA4074" w:rsidRDefault="00DA4074" w:rsidP="00DA4074">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&lt; 110,87</w:t>
            </w:r>
            <w:r w:rsidR="00A05AAC">
              <w:rPr>
                <w:rFonts w:ascii="Calibri" w:hAnsi="Calibri" w:cs="Calibri"/>
                <w:snapToGrid/>
                <w:color w:val="000000"/>
                <w:sz w:val="18"/>
                <w:szCs w:val="18"/>
                <w:lang w:val="it-IT"/>
              </w:rPr>
              <w:t>*</w:t>
            </w:r>
          </w:p>
        </w:tc>
      </w:tr>
      <w:tr w:rsidR="00DA4074" w:rsidRPr="005307F9" w:rsidTr="00DA4074">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DA4074" w:rsidRDefault="00DA4074" w:rsidP="00DA4074">
            <w:pPr>
              <w:rPr>
                <w:rFonts w:ascii="Calibri" w:hAnsi="Calibri" w:cs="Calibri"/>
                <w:snapToGrid/>
                <w:color w:val="000000"/>
                <w:sz w:val="18"/>
                <w:szCs w:val="18"/>
                <w:lang w:val="it-IT"/>
              </w:rPr>
            </w:pPr>
            <w:r>
              <w:rPr>
                <w:rFonts w:ascii="Calibri" w:hAnsi="Calibri" w:cs="Calibri"/>
                <w:snapToGrid/>
                <w:color w:val="000000"/>
                <w:sz w:val="18"/>
                <w:szCs w:val="18"/>
                <w:lang w:val="it-IT"/>
              </w:rPr>
              <w:t>Nota</w:t>
            </w:r>
            <w:r w:rsidR="00A05AAC">
              <w:rPr>
                <w:rFonts w:ascii="Calibri" w:hAnsi="Calibri" w:cs="Calibri"/>
                <w:snapToGrid/>
                <w:color w:val="000000"/>
                <w:sz w:val="18"/>
                <w:szCs w:val="18"/>
                <w:lang w:val="it-IT"/>
              </w:rPr>
              <w:t>*</w:t>
            </w:r>
            <w:r>
              <w:rPr>
                <w:rFonts w:ascii="Calibri" w:hAnsi="Calibri" w:cs="Calibri"/>
                <w:snapToGrid/>
                <w:color w:val="000000"/>
                <w:sz w:val="18"/>
                <w:szCs w:val="18"/>
                <w:lang w:val="it-IT"/>
              </w:rPr>
              <w:t>: il livello di falda è indicato come “inferiore a” considerando la quota del piezometro e il fondo dello stesso, in quanto si presentava in asciutta al momento del monitoraggio.</w:t>
            </w:r>
          </w:p>
        </w:tc>
      </w:tr>
    </w:tbl>
    <w:p w:rsidR="00DA4074" w:rsidRPr="005307F9" w:rsidRDefault="00DA4074" w:rsidP="00DA4074">
      <w:pPr>
        <w:ind w:right="141"/>
        <w:rPr>
          <w:rFonts w:ascii="Calibri" w:hAnsi="Calibri"/>
          <w:sz w:val="10"/>
          <w:szCs w:val="10"/>
          <w:highlight w:val="yellow"/>
          <w:lang w:val="it-IT"/>
        </w:rPr>
      </w:pPr>
    </w:p>
    <w:p w:rsidR="00DA4074" w:rsidRPr="00F466E9" w:rsidRDefault="00DA4074" w:rsidP="00DA4074">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11</w:t>
      </w:r>
      <w:r w:rsidRPr="00BE4B9B">
        <w:rPr>
          <w:rFonts w:ascii="Calibri" w:hAnsi="Calibri"/>
          <w:b/>
          <w:sz w:val="18"/>
          <w:szCs w:val="22"/>
          <w:lang w:val="it-IT"/>
        </w:rPr>
        <w:t>.</w:t>
      </w:r>
      <w:r>
        <w:rPr>
          <w:rFonts w:ascii="Calibri" w:hAnsi="Calibri"/>
          <w:b/>
          <w:sz w:val="18"/>
          <w:szCs w:val="22"/>
          <w:lang w:val="it-IT"/>
        </w:rPr>
        <w:t>2</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DA4074" w:rsidRDefault="00DA4074"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Pr="00551637" w:rsidRDefault="003B237C" w:rsidP="003B237C">
      <w:pPr>
        <w:pStyle w:val="Titolo2"/>
      </w:pPr>
      <w:bookmarkStart w:id="58" w:name="_Toc70349405"/>
      <w:r w:rsidRPr="00551637">
        <w:lastRenderedPageBreak/>
        <w:t>AV-LO-SO-</w:t>
      </w:r>
      <w:r>
        <w:t>63_PROF</w:t>
      </w:r>
      <w:bookmarkEnd w:id="5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3B237C" w:rsidRPr="005740CE" w:rsidTr="002367B5">
        <w:trPr>
          <w:trHeight w:val="187"/>
        </w:trPr>
        <w:tc>
          <w:tcPr>
            <w:tcW w:w="5000" w:type="pct"/>
            <w:gridSpan w:val="2"/>
            <w:shd w:val="clear" w:color="auto" w:fill="D9D9D9" w:themeFill="background1" w:themeFillShade="D9"/>
          </w:tcPr>
          <w:p w:rsidR="003B237C" w:rsidRPr="008E62A1" w:rsidRDefault="003B237C" w:rsidP="002367B5">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3B237C" w:rsidRPr="006F2496" w:rsidTr="002367B5">
        <w:trPr>
          <w:trHeight w:val="187"/>
        </w:trPr>
        <w:tc>
          <w:tcPr>
            <w:tcW w:w="5000" w:type="pct"/>
            <w:gridSpan w:val="2"/>
            <w:shd w:val="clear" w:color="auto" w:fill="D9D9D9" w:themeFill="background1" w:themeFillShade="D9"/>
            <w:vAlign w:val="center"/>
          </w:tcPr>
          <w:p w:rsidR="003B237C" w:rsidRPr="006F2496" w:rsidRDefault="003B237C" w:rsidP="002367B5">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3B237C" w:rsidRPr="006F2496" w:rsidTr="002367B5">
        <w:trPr>
          <w:trHeight w:val="187"/>
        </w:trPr>
        <w:tc>
          <w:tcPr>
            <w:tcW w:w="1695" w:type="pct"/>
            <w:vAlign w:val="center"/>
          </w:tcPr>
          <w:p w:rsidR="003B237C" w:rsidRPr="006F2496" w:rsidRDefault="003B237C" w:rsidP="002367B5">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3B237C" w:rsidRPr="000F7806" w:rsidRDefault="003B237C" w:rsidP="002367B5">
            <w:pPr>
              <w:jc w:val="center"/>
              <w:rPr>
                <w:rFonts w:ascii="Calibri" w:hAnsi="Calibri"/>
                <w:b/>
                <w:sz w:val="18"/>
                <w:szCs w:val="18"/>
              </w:rPr>
            </w:pPr>
            <w:r w:rsidRPr="000F7806">
              <w:rPr>
                <w:rFonts w:ascii="Calibri" w:hAnsi="Calibri"/>
                <w:b/>
                <w:sz w:val="18"/>
                <w:szCs w:val="18"/>
              </w:rPr>
              <w:t>AV-LO-SO-63_PROF</w:t>
            </w:r>
          </w:p>
        </w:tc>
      </w:tr>
      <w:tr w:rsidR="003B237C" w:rsidRPr="006F2496" w:rsidTr="002367B5">
        <w:trPr>
          <w:trHeight w:val="187"/>
        </w:trPr>
        <w:tc>
          <w:tcPr>
            <w:tcW w:w="1695" w:type="pct"/>
            <w:vAlign w:val="center"/>
          </w:tcPr>
          <w:p w:rsidR="003B237C" w:rsidRPr="006F2496" w:rsidRDefault="003B237C" w:rsidP="002367B5">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3B237C" w:rsidRPr="00E902BD" w:rsidRDefault="003B237C" w:rsidP="002367B5">
            <w:pPr>
              <w:jc w:val="center"/>
              <w:rPr>
                <w:rFonts w:ascii="Calibri" w:hAnsi="Calibri"/>
                <w:b/>
                <w:sz w:val="18"/>
                <w:szCs w:val="18"/>
                <w:highlight w:val="yellow"/>
              </w:rPr>
            </w:pPr>
            <w:r>
              <w:rPr>
                <w:rFonts w:ascii="Calibri" w:hAnsi="Calibri"/>
                <w:sz w:val="18"/>
                <w:szCs w:val="18"/>
              </w:rPr>
              <w:t>Strumento singolo</w:t>
            </w:r>
          </w:p>
        </w:tc>
      </w:tr>
      <w:tr w:rsidR="003B237C" w:rsidRPr="006F2496" w:rsidTr="002367B5">
        <w:trPr>
          <w:trHeight w:val="187"/>
        </w:trPr>
        <w:tc>
          <w:tcPr>
            <w:tcW w:w="1695" w:type="pct"/>
            <w:vAlign w:val="center"/>
          </w:tcPr>
          <w:p w:rsidR="003B237C" w:rsidRPr="00E902BD" w:rsidRDefault="003B237C" w:rsidP="002367B5">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3B237C" w:rsidRPr="006E4D0B" w:rsidRDefault="003B237C" w:rsidP="002367B5">
            <w:pPr>
              <w:jc w:val="center"/>
              <w:rPr>
                <w:rFonts w:ascii="Calibri" w:hAnsi="Calibri"/>
                <w:sz w:val="18"/>
                <w:szCs w:val="18"/>
                <w:highlight w:val="yellow"/>
              </w:rPr>
            </w:pPr>
            <w:r w:rsidRPr="007A7BD3">
              <w:rPr>
                <w:rFonts w:ascii="Calibri" w:hAnsi="Calibri"/>
                <w:sz w:val="18"/>
                <w:szCs w:val="18"/>
              </w:rPr>
              <w:t>Lonato Ovest - GN02</w:t>
            </w:r>
          </w:p>
        </w:tc>
      </w:tr>
      <w:tr w:rsidR="003B237C" w:rsidRPr="006F2496" w:rsidTr="002367B5">
        <w:trPr>
          <w:trHeight w:val="187"/>
        </w:trPr>
        <w:tc>
          <w:tcPr>
            <w:tcW w:w="1695" w:type="pct"/>
            <w:vAlign w:val="center"/>
          </w:tcPr>
          <w:p w:rsidR="003B237C" w:rsidRPr="006F2496" w:rsidRDefault="003B237C" w:rsidP="002367B5">
            <w:pPr>
              <w:jc w:val="center"/>
              <w:rPr>
                <w:rFonts w:ascii="Calibri" w:hAnsi="Calibri"/>
                <w:b/>
                <w:sz w:val="18"/>
                <w:szCs w:val="18"/>
              </w:rPr>
            </w:pPr>
            <w:r w:rsidRPr="006F2496">
              <w:rPr>
                <w:rFonts w:ascii="Calibri" w:hAnsi="Calibri"/>
                <w:b/>
                <w:sz w:val="18"/>
                <w:szCs w:val="18"/>
              </w:rPr>
              <w:t>pK</w:t>
            </w:r>
          </w:p>
        </w:tc>
        <w:tc>
          <w:tcPr>
            <w:tcW w:w="3305" w:type="pct"/>
            <w:vAlign w:val="center"/>
          </w:tcPr>
          <w:p w:rsidR="003B237C" w:rsidRPr="007D5C12" w:rsidRDefault="003B237C" w:rsidP="002367B5">
            <w:pPr>
              <w:jc w:val="center"/>
              <w:rPr>
                <w:rFonts w:ascii="Calibri" w:hAnsi="Calibri"/>
                <w:sz w:val="18"/>
                <w:szCs w:val="18"/>
              </w:rPr>
            </w:pPr>
            <w:r w:rsidRPr="007D5C12">
              <w:rPr>
                <w:rFonts w:ascii="Calibri" w:hAnsi="Calibri"/>
                <w:sz w:val="18"/>
                <w:szCs w:val="18"/>
              </w:rPr>
              <w:t>116+530</w:t>
            </w:r>
          </w:p>
        </w:tc>
      </w:tr>
      <w:tr w:rsidR="003B237C" w:rsidRPr="006F2496" w:rsidTr="002367B5">
        <w:trPr>
          <w:trHeight w:val="187"/>
        </w:trPr>
        <w:tc>
          <w:tcPr>
            <w:tcW w:w="1695" w:type="pct"/>
            <w:vAlign w:val="center"/>
          </w:tcPr>
          <w:p w:rsidR="003B237C" w:rsidRPr="006F2496" w:rsidRDefault="003B237C" w:rsidP="002367B5">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3B237C" w:rsidRPr="007D5C12" w:rsidRDefault="003B237C" w:rsidP="002367B5">
            <w:pPr>
              <w:jc w:val="center"/>
              <w:rPr>
                <w:rFonts w:ascii="Calibri" w:hAnsi="Calibri"/>
                <w:sz w:val="18"/>
                <w:szCs w:val="18"/>
              </w:rPr>
            </w:pPr>
            <w:r w:rsidRPr="007D5C12">
              <w:rPr>
                <w:rFonts w:asciiTheme="minorHAnsi" w:hAnsiTheme="minorHAnsi"/>
                <w:sz w:val="18"/>
                <w:szCs w:val="18"/>
              </w:rPr>
              <w:t>Brescia</w:t>
            </w:r>
          </w:p>
        </w:tc>
      </w:tr>
      <w:tr w:rsidR="003B237C" w:rsidRPr="006F2496" w:rsidTr="002367B5">
        <w:trPr>
          <w:trHeight w:val="187"/>
        </w:trPr>
        <w:tc>
          <w:tcPr>
            <w:tcW w:w="1695" w:type="pct"/>
            <w:vAlign w:val="center"/>
          </w:tcPr>
          <w:p w:rsidR="003B237C" w:rsidRPr="006F2496" w:rsidRDefault="003B237C" w:rsidP="002367B5">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3B237C" w:rsidRPr="007D5C12" w:rsidRDefault="003B237C" w:rsidP="002367B5">
            <w:pPr>
              <w:jc w:val="center"/>
              <w:rPr>
                <w:rFonts w:ascii="Calibri" w:hAnsi="Calibri"/>
                <w:sz w:val="18"/>
                <w:szCs w:val="18"/>
              </w:rPr>
            </w:pPr>
            <w:r w:rsidRPr="007D5C12">
              <w:rPr>
                <w:rFonts w:asciiTheme="minorHAnsi" w:hAnsiTheme="minorHAnsi"/>
                <w:sz w:val="18"/>
                <w:szCs w:val="18"/>
              </w:rPr>
              <w:t>Lonato</w:t>
            </w:r>
          </w:p>
        </w:tc>
      </w:tr>
      <w:tr w:rsidR="003B237C" w:rsidRPr="006F2496" w:rsidTr="002367B5">
        <w:trPr>
          <w:trHeight w:val="187"/>
        </w:trPr>
        <w:tc>
          <w:tcPr>
            <w:tcW w:w="1695" w:type="pct"/>
            <w:vMerge w:val="restart"/>
            <w:vAlign w:val="center"/>
          </w:tcPr>
          <w:p w:rsidR="003B237C" w:rsidRPr="008E62A1" w:rsidRDefault="003B237C" w:rsidP="002367B5">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3B237C" w:rsidRPr="007D5C12" w:rsidRDefault="003B237C" w:rsidP="002367B5">
            <w:pPr>
              <w:jc w:val="center"/>
              <w:rPr>
                <w:rFonts w:ascii="Calibri" w:hAnsi="Calibri"/>
                <w:bCs/>
                <w:sz w:val="18"/>
                <w:szCs w:val="18"/>
              </w:rPr>
            </w:pPr>
            <w:r w:rsidRPr="007D5C12">
              <w:rPr>
                <w:rFonts w:ascii="Calibri" w:hAnsi="Calibri"/>
                <w:bCs/>
                <w:sz w:val="18"/>
                <w:szCs w:val="18"/>
              </w:rPr>
              <w:t xml:space="preserve">E: </w:t>
            </w:r>
            <w:r w:rsidRPr="007D5C12">
              <w:rPr>
                <w:rFonts w:asciiTheme="minorHAnsi" w:hAnsiTheme="minorHAnsi" w:cs="Arial"/>
                <w:sz w:val="18"/>
                <w:szCs w:val="18"/>
              </w:rPr>
              <w:t>615371.92</w:t>
            </w:r>
          </w:p>
        </w:tc>
      </w:tr>
      <w:tr w:rsidR="003B237C" w:rsidRPr="006F2496" w:rsidTr="002367B5">
        <w:trPr>
          <w:trHeight w:val="187"/>
        </w:trPr>
        <w:tc>
          <w:tcPr>
            <w:tcW w:w="1695" w:type="pct"/>
            <w:vMerge/>
          </w:tcPr>
          <w:p w:rsidR="003B237C" w:rsidRPr="006F2496" w:rsidRDefault="003B237C" w:rsidP="002367B5">
            <w:pPr>
              <w:jc w:val="center"/>
              <w:rPr>
                <w:rFonts w:ascii="Calibri" w:hAnsi="Calibri"/>
                <w:b/>
                <w:sz w:val="18"/>
                <w:szCs w:val="18"/>
              </w:rPr>
            </w:pPr>
          </w:p>
        </w:tc>
        <w:tc>
          <w:tcPr>
            <w:tcW w:w="3305" w:type="pct"/>
            <w:vAlign w:val="center"/>
          </w:tcPr>
          <w:p w:rsidR="003B237C" w:rsidRPr="007D5C12" w:rsidRDefault="003B237C" w:rsidP="002367B5">
            <w:pPr>
              <w:jc w:val="center"/>
              <w:rPr>
                <w:rFonts w:ascii="Calibri" w:hAnsi="Calibri"/>
                <w:bCs/>
                <w:sz w:val="18"/>
                <w:szCs w:val="18"/>
              </w:rPr>
            </w:pPr>
            <w:r w:rsidRPr="007D5C12">
              <w:rPr>
                <w:rFonts w:ascii="Calibri" w:hAnsi="Calibri"/>
                <w:bCs/>
                <w:sz w:val="18"/>
                <w:szCs w:val="18"/>
              </w:rPr>
              <w:t xml:space="preserve">N: </w:t>
            </w:r>
            <w:r w:rsidRPr="007D5C12">
              <w:rPr>
                <w:rFonts w:asciiTheme="minorHAnsi" w:hAnsiTheme="minorHAnsi" w:cs="Arial"/>
                <w:sz w:val="18"/>
                <w:szCs w:val="18"/>
              </w:rPr>
              <w:t>5034314.95</w:t>
            </w:r>
          </w:p>
        </w:tc>
      </w:tr>
      <w:tr w:rsidR="003B237C" w:rsidRPr="006F2496" w:rsidTr="002367B5">
        <w:tc>
          <w:tcPr>
            <w:tcW w:w="5000" w:type="pct"/>
            <w:gridSpan w:val="2"/>
          </w:tcPr>
          <w:p w:rsidR="003B237C" w:rsidRPr="001D52EB" w:rsidRDefault="003B237C" w:rsidP="002367B5">
            <w:pPr>
              <w:jc w:val="center"/>
              <w:rPr>
                <w:rFonts w:ascii="Calibri" w:hAnsi="Calibri"/>
                <w:noProof/>
                <w:sz w:val="10"/>
                <w:szCs w:val="10"/>
              </w:rPr>
            </w:pPr>
          </w:p>
          <w:p w:rsidR="003B237C" w:rsidRPr="006F2496" w:rsidRDefault="003B237C" w:rsidP="002367B5">
            <w:pPr>
              <w:jc w:val="center"/>
              <w:rPr>
                <w:rFonts w:ascii="Calibri" w:hAnsi="Calibri"/>
                <w:noProof/>
                <w:sz w:val="18"/>
                <w:szCs w:val="18"/>
              </w:rPr>
            </w:pPr>
            <w:r w:rsidRPr="00836EDA">
              <w:rPr>
                <w:rFonts w:ascii="Calibri" w:hAnsi="Calibri"/>
                <w:noProof/>
                <w:sz w:val="18"/>
                <w:szCs w:val="18"/>
                <w:lang w:val="it-IT"/>
              </w:rPr>
              <w:drawing>
                <wp:inline distT="0" distB="0" distL="0" distR="0" wp14:anchorId="46512046" wp14:editId="314FF852">
                  <wp:extent cx="4606923" cy="3427012"/>
                  <wp:effectExtent l="0" t="0" r="3810" b="254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610112" cy="3429384"/>
                          </a:xfrm>
                          <a:prstGeom prst="rect">
                            <a:avLst/>
                          </a:prstGeom>
                        </pic:spPr>
                      </pic:pic>
                    </a:graphicData>
                  </a:graphic>
                </wp:inline>
              </w:drawing>
            </w:r>
          </w:p>
          <w:p w:rsidR="003B237C" w:rsidRDefault="003B237C" w:rsidP="002367B5">
            <w:pPr>
              <w:jc w:val="center"/>
              <w:rPr>
                <w:rFonts w:ascii="Calibri" w:hAnsi="Calibri"/>
                <w:noProof/>
                <w:sz w:val="18"/>
                <w:szCs w:val="18"/>
                <w:lang w:val="it-IT"/>
              </w:rPr>
            </w:pPr>
          </w:p>
          <w:p w:rsidR="003B237C" w:rsidRDefault="003B237C" w:rsidP="002367B5">
            <w:pPr>
              <w:jc w:val="center"/>
              <w:rPr>
                <w:rFonts w:ascii="Calibri" w:hAnsi="Calibri"/>
                <w:sz w:val="18"/>
                <w:szCs w:val="18"/>
              </w:rPr>
            </w:pPr>
            <w:r>
              <w:rPr>
                <w:rFonts w:ascii="Calibri" w:hAnsi="Calibri"/>
                <w:noProof/>
                <w:snapToGrid/>
                <w:sz w:val="18"/>
                <w:szCs w:val="18"/>
                <w:lang w:val="it-IT"/>
              </w:rPr>
              <w:drawing>
                <wp:inline distT="0" distB="0" distL="0" distR="0" wp14:anchorId="63F621ED" wp14:editId="74806D84">
                  <wp:extent cx="2707438" cy="2568271"/>
                  <wp:effectExtent l="0" t="0" r="0" b="381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8474" cy="2569254"/>
                          </a:xfrm>
                          <a:prstGeom prst="rect">
                            <a:avLst/>
                          </a:prstGeom>
                          <a:noFill/>
                          <a:ln>
                            <a:noFill/>
                          </a:ln>
                        </pic:spPr>
                      </pic:pic>
                    </a:graphicData>
                  </a:graphic>
                </wp:inline>
              </w:drawing>
            </w:r>
          </w:p>
          <w:p w:rsidR="003B237C" w:rsidRPr="00E27061" w:rsidRDefault="003B237C" w:rsidP="002367B5">
            <w:pPr>
              <w:rPr>
                <w:rFonts w:ascii="Calibri" w:hAnsi="Calibri"/>
                <w:sz w:val="10"/>
                <w:szCs w:val="10"/>
              </w:rPr>
            </w:pPr>
          </w:p>
        </w:tc>
      </w:tr>
    </w:tbl>
    <w:p w:rsidR="003B237C" w:rsidRPr="00BF11A0" w:rsidRDefault="003B237C" w:rsidP="003B237C">
      <w:pPr>
        <w:pStyle w:val="Titolo3"/>
        <w:keepNext w:val="0"/>
        <w:numPr>
          <w:ilvl w:val="2"/>
          <w:numId w:val="20"/>
        </w:numPr>
        <w:overflowPunct w:val="0"/>
        <w:autoSpaceDE w:val="0"/>
        <w:autoSpaceDN w:val="0"/>
        <w:adjustRightInd w:val="0"/>
        <w:spacing w:after="240"/>
        <w:ind w:right="567"/>
        <w:textAlignment w:val="baseline"/>
      </w:pPr>
      <w:bookmarkStart w:id="59" w:name="_Toc70349406"/>
      <w:r w:rsidRPr="00BF11A0">
        <w:lastRenderedPageBreak/>
        <w:t>Monitoraggio parametri chimico-fisici</w:t>
      </w:r>
      <w:bookmarkEnd w:id="59"/>
    </w:p>
    <w:p w:rsidR="003B237C" w:rsidRDefault="003B237C" w:rsidP="003B237C">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3B237C" w:rsidRPr="00181D27" w:rsidRDefault="003B237C" w:rsidP="003B237C">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3B237C" w:rsidRPr="006F2496" w:rsidTr="002367B5">
        <w:trPr>
          <w:trHeight w:val="207"/>
          <w:jc w:val="center"/>
        </w:trPr>
        <w:tc>
          <w:tcPr>
            <w:tcW w:w="5000" w:type="pct"/>
            <w:gridSpan w:val="2"/>
            <w:shd w:val="clear" w:color="auto" w:fill="D9D9D9" w:themeFill="background1" w:themeFillShade="D9"/>
            <w:vAlign w:val="center"/>
          </w:tcPr>
          <w:p w:rsidR="003B237C" w:rsidRPr="006F2496" w:rsidRDefault="003B237C" w:rsidP="002367B5">
            <w:pPr>
              <w:pStyle w:val="Tabellacepav"/>
              <w:rPr>
                <w:b/>
                <w:color w:val="000000"/>
              </w:rPr>
            </w:pPr>
            <w:r w:rsidRPr="005F5634">
              <w:rPr>
                <w:b/>
              </w:rPr>
              <w:t>INDAGINI CHIMICO-FISICHE IN SITU E PRELIEVO CAMPIONI PER ANALISI DI LABORATORIO – PIEZOMETRI</w:t>
            </w:r>
          </w:p>
        </w:tc>
      </w:tr>
      <w:tr w:rsidR="003B237C" w:rsidRPr="006F2496" w:rsidTr="002367B5">
        <w:trPr>
          <w:trHeight w:val="207"/>
          <w:jc w:val="center"/>
        </w:trPr>
        <w:tc>
          <w:tcPr>
            <w:tcW w:w="1288" w:type="pct"/>
            <w:shd w:val="clear" w:color="auto" w:fill="auto"/>
            <w:vAlign w:val="center"/>
          </w:tcPr>
          <w:p w:rsidR="003B237C" w:rsidRPr="006F2496" w:rsidRDefault="003B237C" w:rsidP="002367B5">
            <w:pPr>
              <w:pStyle w:val="Tabellacepav"/>
              <w:rPr>
                <w:b/>
              </w:rPr>
            </w:pPr>
            <w:r>
              <w:rPr>
                <w:b/>
              </w:rPr>
              <w:t>Codice punto</w:t>
            </w:r>
          </w:p>
        </w:tc>
        <w:tc>
          <w:tcPr>
            <w:tcW w:w="3712" w:type="pct"/>
            <w:shd w:val="clear" w:color="auto" w:fill="auto"/>
            <w:vAlign w:val="center"/>
          </w:tcPr>
          <w:p w:rsidR="003B237C" w:rsidRPr="006F2496" w:rsidRDefault="003B237C" w:rsidP="003B237C">
            <w:pPr>
              <w:pStyle w:val="Tabellacepav"/>
              <w:rPr>
                <w:color w:val="000000"/>
              </w:rPr>
            </w:pPr>
            <w:r w:rsidRPr="00321AF8">
              <w:rPr>
                <w:b/>
                <w:szCs w:val="18"/>
              </w:rPr>
              <w:t>AV-</w:t>
            </w:r>
            <w:r>
              <w:rPr>
                <w:b/>
                <w:szCs w:val="18"/>
              </w:rPr>
              <w:t>LO-SO-63_PROF</w:t>
            </w:r>
          </w:p>
        </w:tc>
      </w:tr>
      <w:tr w:rsidR="003B237C" w:rsidRPr="0022370E" w:rsidTr="002367B5">
        <w:trPr>
          <w:trHeight w:val="207"/>
          <w:jc w:val="center"/>
        </w:trPr>
        <w:tc>
          <w:tcPr>
            <w:tcW w:w="1288" w:type="pct"/>
            <w:shd w:val="clear" w:color="auto" w:fill="auto"/>
            <w:vAlign w:val="center"/>
          </w:tcPr>
          <w:p w:rsidR="003B237C" w:rsidRPr="00321AF8" w:rsidRDefault="003B237C" w:rsidP="002367B5">
            <w:pPr>
              <w:pStyle w:val="Tabellacepav"/>
              <w:rPr>
                <w:b/>
              </w:rPr>
            </w:pPr>
            <w:r w:rsidRPr="00321AF8">
              <w:rPr>
                <w:b/>
              </w:rPr>
              <w:t>Data e ora</w:t>
            </w:r>
          </w:p>
        </w:tc>
        <w:tc>
          <w:tcPr>
            <w:tcW w:w="3712" w:type="pct"/>
            <w:shd w:val="clear" w:color="auto" w:fill="auto"/>
            <w:vAlign w:val="center"/>
          </w:tcPr>
          <w:p w:rsidR="003B237C" w:rsidRPr="008B7E89" w:rsidRDefault="003B237C" w:rsidP="003B237C">
            <w:pPr>
              <w:pStyle w:val="Tabellacepav"/>
              <w:rPr>
                <w:highlight w:val="yellow"/>
              </w:rPr>
            </w:pPr>
            <w:r w:rsidRPr="00C92F01">
              <w:t xml:space="preserve">18/01/2021 - </w:t>
            </w:r>
            <w:r>
              <w:t>12</w:t>
            </w:r>
            <w:r w:rsidRPr="00C92F01">
              <w:t>.</w:t>
            </w:r>
            <w:r>
              <w:t>4</w:t>
            </w:r>
            <w:r w:rsidRPr="00C92F01">
              <w:t>0</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5C5EB2">
              <w:rPr>
                <w:b/>
              </w:rPr>
              <w:t>Presenza di lavorazioni</w:t>
            </w:r>
          </w:p>
        </w:tc>
        <w:tc>
          <w:tcPr>
            <w:tcW w:w="3712" w:type="pct"/>
            <w:shd w:val="clear" w:color="auto" w:fill="auto"/>
            <w:vAlign w:val="center"/>
          </w:tcPr>
          <w:p w:rsidR="003B237C" w:rsidRPr="008B7E89" w:rsidRDefault="003B237C" w:rsidP="002367B5">
            <w:pPr>
              <w:pStyle w:val="Tabellacepav"/>
              <w:rPr>
                <w:highlight w:val="yellow"/>
              </w:rPr>
            </w:pPr>
            <w:r w:rsidRPr="003B237C">
              <w:t>Lonato Ovest: cantierizzazione; movimentazione gru e trasporti; impianti elettrici accessori; attività di ripristino conci; attività di manutenzione nastri // GN02: nessuna attività</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4C077A">
              <w:rPr>
                <w:b/>
              </w:rPr>
              <w:t>Temperatura aria (°C)</w:t>
            </w:r>
          </w:p>
        </w:tc>
        <w:tc>
          <w:tcPr>
            <w:tcW w:w="3712" w:type="pct"/>
            <w:shd w:val="clear" w:color="auto" w:fill="auto"/>
            <w:vAlign w:val="center"/>
          </w:tcPr>
          <w:p w:rsidR="003B237C" w:rsidRPr="008B7E89" w:rsidRDefault="003B237C" w:rsidP="002367B5">
            <w:pPr>
              <w:pStyle w:val="Tabellacepav"/>
              <w:rPr>
                <w:highlight w:val="yellow"/>
              </w:rPr>
            </w:pPr>
            <w:r>
              <w:t>4</w:t>
            </w:r>
            <w:r w:rsidRPr="0079777B">
              <w:t xml:space="preserve"> °C</w:t>
            </w:r>
          </w:p>
        </w:tc>
      </w:tr>
      <w:tr w:rsidR="003B237C" w:rsidRPr="00D44505"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3B237C" w:rsidRPr="008B7E89" w:rsidRDefault="003B237C" w:rsidP="003B237C">
            <w:pPr>
              <w:pStyle w:val="Tabellacepav"/>
              <w:rPr>
                <w:highlight w:val="yellow"/>
              </w:rPr>
            </w:pPr>
            <w:r>
              <w:t>Tab. 5.12</w:t>
            </w:r>
            <w:r w:rsidRPr="008B7E89">
              <w:t>.2</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Lettura freatimetrica </w:t>
            </w:r>
          </w:p>
          <w:p w:rsidR="003B237C" w:rsidRPr="006F2496" w:rsidRDefault="003B237C" w:rsidP="002367B5">
            <w:pPr>
              <w:pStyle w:val="Tabellacepav"/>
              <w:rPr>
                <w:b/>
              </w:rPr>
            </w:pPr>
            <w:r>
              <w:rPr>
                <w:b/>
              </w:rPr>
              <w:t>(m p.c.)</w:t>
            </w:r>
          </w:p>
        </w:tc>
        <w:tc>
          <w:tcPr>
            <w:tcW w:w="3712" w:type="pct"/>
            <w:shd w:val="clear" w:color="auto" w:fill="auto"/>
            <w:vAlign w:val="center"/>
          </w:tcPr>
          <w:p w:rsidR="003B237C" w:rsidRPr="00C92F01" w:rsidRDefault="003B237C" w:rsidP="003B237C">
            <w:pPr>
              <w:pStyle w:val="Tabellacepav"/>
              <w:rPr>
                <w:highlight w:val="yellow"/>
              </w:rPr>
            </w:pPr>
            <w:r w:rsidRPr="00C92F01">
              <w:t>-</w:t>
            </w:r>
            <w:r>
              <w:t>63</w:t>
            </w:r>
            <w:r w:rsidRPr="00C92F01">
              <w:t>,</w:t>
            </w:r>
            <w:r>
              <w:t>47</w:t>
            </w:r>
            <w:r w:rsidRPr="00C92F01">
              <w:t xml:space="preserve"> m</w:t>
            </w:r>
          </w:p>
        </w:tc>
      </w:tr>
      <w:tr w:rsidR="003B237C" w:rsidRPr="0022370E" w:rsidTr="002367B5">
        <w:trPr>
          <w:trHeight w:val="207"/>
          <w:jc w:val="center"/>
        </w:trPr>
        <w:tc>
          <w:tcPr>
            <w:tcW w:w="1288" w:type="pct"/>
            <w:shd w:val="clear" w:color="auto" w:fill="auto"/>
            <w:vAlign w:val="center"/>
          </w:tcPr>
          <w:p w:rsidR="003B237C" w:rsidRPr="00F176B1" w:rsidRDefault="003B237C" w:rsidP="002367B5">
            <w:pPr>
              <w:pStyle w:val="Tabellacepav"/>
              <w:rPr>
                <w:b/>
              </w:rPr>
            </w:pPr>
            <w:r w:rsidRPr="00F176B1">
              <w:rPr>
                <w:b/>
              </w:rPr>
              <w:t xml:space="preserve">Lettura freatimetrica </w:t>
            </w:r>
          </w:p>
          <w:p w:rsidR="003B237C" w:rsidRDefault="003B237C" w:rsidP="002367B5">
            <w:pPr>
              <w:pStyle w:val="Tabellacepav"/>
              <w:rPr>
                <w:b/>
              </w:rPr>
            </w:pPr>
            <w:r w:rsidRPr="00F176B1">
              <w:rPr>
                <w:b/>
              </w:rPr>
              <w:t>(m s.l.m.)</w:t>
            </w:r>
          </w:p>
        </w:tc>
        <w:tc>
          <w:tcPr>
            <w:tcW w:w="3712" w:type="pct"/>
            <w:shd w:val="clear" w:color="auto" w:fill="auto"/>
            <w:vAlign w:val="center"/>
          </w:tcPr>
          <w:p w:rsidR="003B237C" w:rsidRPr="00C92F01" w:rsidRDefault="003B237C" w:rsidP="00CE73B1">
            <w:pPr>
              <w:pStyle w:val="Tabellacepav"/>
              <w:rPr>
                <w:highlight w:val="yellow"/>
              </w:rPr>
            </w:pPr>
            <w:r w:rsidRPr="00CE73B1">
              <w:t>8</w:t>
            </w:r>
            <w:r w:rsidR="00CE73B1" w:rsidRPr="00CE73B1">
              <w:t>6</w:t>
            </w:r>
            <w:r w:rsidRPr="00CE73B1">
              <w:t>,</w:t>
            </w:r>
            <w:r w:rsidR="00CE73B1" w:rsidRPr="00CE73B1">
              <w:t>40</w:t>
            </w:r>
            <w:r w:rsidRPr="00CE73B1">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Fondo piezometro </w:t>
            </w:r>
          </w:p>
          <w:p w:rsidR="003B237C" w:rsidRDefault="003B237C" w:rsidP="002367B5">
            <w:pPr>
              <w:pStyle w:val="Tabellacepav"/>
              <w:rPr>
                <w:b/>
              </w:rPr>
            </w:pPr>
            <w:r>
              <w:rPr>
                <w:b/>
              </w:rPr>
              <w:t>(m p.c.)</w:t>
            </w:r>
          </w:p>
        </w:tc>
        <w:tc>
          <w:tcPr>
            <w:tcW w:w="3712" w:type="pct"/>
            <w:shd w:val="clear" w:color="auto" w:fill="auto"/>
            <w:vAlign w:val="center"/>
          </w:tcPr>
          <w:p w:rsidR="003B237C" w:rsidRPr="008B7E89" w:rsidRDefault="003B237C" w:rsidP="003B237C">
            <w:pPr>
              <w:pStyle w:val="Tabellacepav"/>
              <w:rPr>
                <w:highlight w:val="yellow"/>
              </w:rPr>
            </w:pPr>
            <w:r w:rsidRPr="0080076A">
              <w:t>-</w:t>
            </w:r>
            <w:r>
              <w:t>75</w:t>
            </w:r>
            <w:r w:rsidRPr="0080076A">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Profondità pompa sommersa (m p.c.)</w:t>
            </w:r>
          </w:p>
        </w:tc>
        <w:tc>
          <w:tcPr>
            <w:tcW w:w="3712" w:type="pct"/>
            <w:shd w:val="clear" w:color="auto" w:fill="auto"/>
            <w:vAlign w:val="center"/>
          </w:tcPr>
          <w:p w:rsidR="003B237C" w:rsidRPr="008B7E89" w:rsidRDefault="003B237C" w:rsidP="003B237C">
            <w:pPr>
              <w:pStyle w:val="Tabellacepav"/>
              <w:rPr>
                <w:highlight w:val="yellow"/>
              </w:rPr>
            </w:pPr>
            <w:r w:rsidRPr="0080076A">
              <w:t>-</w:t>
            </w:r>
            <w:r>
              <w:t>68</w:t>
            </w:r>
            <w:r w:rsidRPr="0080076A">
              <w:t xml:space="preserve"> m</w:t>
            </w:r>
          </w:p>
        </w:tc>
      </w:tr>
      <w:tr w:rsidR="003B237C" w:rsidRPr="0022370E" w:rsidTr="002367B5">
        <w:trPr>
          <w:trHeight w:val="207"/>
          <w:jc w:val="center"/>
        </w:trPr>
        <w:tc>
          <w:tcPr>
            <w:tcW w:w="1288" w:type="pct"/>
            <w:shd w:val="clear" w:color="auto" w:fill="auto"/>
            <w:vAlign w:val="center"/>
          </w:tcPr>
          <w:p w:rsidR="003B237C" w:rsidRPr="00E7414D" w:rsidRDefault="003B237C" w:rsidP="002367B5">
            <w:pPr>
              <w:pStyle w:val="Tabellacepav"/>
              <w:rPr>
                <w:b/>
              </w:rPr>
            </w:pPr>
            <w:r w:rsidRPr="00E7414D">
              <w:rPr>
                <w:b/>
              </w:rPr>
              <w:t>Portata di spurgo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p>
        </w:tc>
      </w:tr>
      <w:tr w:rsidR="003B237C" w:rsidRPr="0022370E" w:rsidTr="002367B5">
        <w:trPr>
          <w:trHeight w:val="167"/>
          <w:jc w:val="center"/>
        </w:trPr>
        <w:tc>
          <w:tcPr>
            <w:tcW w:w="1288" w:type="pct"/>
            <w:shd w:val="clear" w:color="auto" w:fill="auto"/>
            <w:vAlign w:val="center"/>
          </w:tcPr>
          <w:p w:rsidR="003B237C" w:rsidRPr="00E7414D" w:rsidRDefault="003B237C" w:rsidP="002367B5">
            <w:pPr>
              <w:pStyle w:val="Tabellacepav"/>
              <w:rPr>
                <w:b/>
              </w:rPr>
            </w:pPr>
            <w:r w:rsidRPr="00E7414D">
              <w:rPr>
                <w:b/>
              </w:rPr>
              <w:t>Portata di campionamento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r>
              <w:t xml:space="preserve"> </w:t>
            </w:r>
            <w:r w:rsidRPr="0027047F">
              <w:t>(abbassata per campionamento COV)</w:t>
            </w:r>
          </w:p>
        </w:tc>
      </w:tr>
      <w:tr w:rsidR="003B237C" w:rsidRPr="00D44505" w:rsidTr="002367B5">
        <w:trPr>
          <w:trHeight w:val="207"/>
          <w:jc w:val="center"/>
        </w:trPr>
        <w:tc>
          <w:tcPr>
            <w:tcW w:w="1288" w:type="pct"/>
            <w:shd w:val="clear" w:color="auto" w:fill="auto"/>
            <w:vAlign w:val="center"/>
          </w:tcPr>
          <w:p w:rsidR="003B237C" w:rsidRPr="00DA40B0" w:rsidRDefault="003B237C" w:rsidP="002367B5">
            <w:pPr>
              <w:pStyle w:val="Tabellacepav"/>
              <w:rPr>
                <w:b/>
              </w:rPr>
            </w:pPr>
            <w:r w:rsidRPr="00DA40B0">
              <w:rPr>
                <w:b/>
              </w:rPr>
              <w:t>pH</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 xml:space="preserve">Ossigeno disciolto </w:t>
            </w:r>
          </w:p>
          <w:p w:rsidR="003B237C" w:rsidRPr="00763BDB" w:rsidRDefault="003B237C" w:rsidP="002367B5">
            <w:pPr>
              <w:pStyle w:val="Tabellacepav"/>
              <w:rPr>
                <w:b/>
              </w:rPr>
            </w:pPr>
            <w:r w:rsidRPr="00763BDB">
              <w:rPr>
                <w:b/>
              </w:rPr>
              <w:t>(mg/l e %sat)</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Parametri da laboratorio</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E7204C" w:rsidRDefault="003B237C" w:rsidP="002367B5">
            <w:pPr>
              <w:pStyle w:val="Tabellacepav"/>
              <w:rPr>
                <w:b/>
                <w:highlight w:val="yellow"/>
              </w:rPr>
            </w:pPr>
            <w:r w:rsidRPr="00BD0348">
              <w:rPr>
                <w:b/>
              </w:rPr>
              <w:t>Valutazione e confronto VIP</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w:t>
            </w:r>
            <w:r>
              <w:t>3</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Prelievo campioni per laboratorio</w:t>
            </w:r>
          </w:p>
        </w:tc>
        <w:tc>
          <w:tcPr>
            <w:tcW w:w="3712" w:type="pct"/>
            <w:shd w:val="clear" w:color="auto" w:fill="auto"/>
            <w:vAlign w:val="center"/>
          </w:tcPr>
          <w:p w:rsidR="003B237C" w:rsidRPr="008B7E89" w:rsidRDefault="003B237C" w:rsidP="002367B5">
            <w:pPr>
              <w:pStyle w:val="Tabellacepav"/>
              <w:rPr>
                <w:highlight w:val="yellow"/>
              </w:rPr>
            </w:pPr>
            <w:r w:rsidRPr="008B7E89">
              <w:t>5 Bottiglie Vetro + 4 Vials + 2 Falcon</w:t>
            </w:r>
          </w:p>
        </w:tc>
      </w:tr>
      <w:tr w:rsidR="003B237C" w:rsidRPr="008B7E89"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Filtrazione/acidificazione in situ</w:t>
            </w:r>
          </w:p>
        </w:tc>
        <w:tc>
          <w:tcPr>
            <w:tcW w:w="3712" w:type="pct"/>
            <w:shd w:val="clear" w:color="auto" w:fill="auto"/>
            <w:vAlign w:val="center"/>
          </w:tcPr>
          <w:p w:rsidR="003B237C" w:rsidRPr="008B7E89" w:rsidRDefault="003B237C" w:rsidP="002367B5">
            <w:pPr>
              <w:pStyle w:val="Tabellacepav"/>
            </w:pPr>
            <w:r w:rsidRPr="00E10059">
              <w:t>Aliquota metalli filtrata e acidificata in campo</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Campionatore utilizzato</w:t>
            </w:r>
          </w:p>
        </w:tc>
        <w:tc>
          <w:tcPr>
            <w:tcW w:w="3712" w:type="pct"/>
            <w:shd w:val="clear" w:color="auto" w:fill="auto"/>
            <w:vAlign w:val="center"/>
          </w:tcPr>
          <w:p w:rsidR="003B237C" w:rsidRPr="008B7E89" w:rsidRDefault="003B237C" w:rsidP="002367B5">
            <w:pPr>
              <w:pStyle w:val="Tabellacepav"/>
              <w:rPr>
                <w:highlight w:val="yellow"/>
              </w:rPr>
            </w:pPr>
            <w:r w:rsidRPr="00A05ECC">
              <w:t>SC/433/01</w:t>
            </w:r>
            <w:r>
              <w:t xml:space="preserve"> </w:t>
            </w:r>
          </w:p>
        </w:tc>
      </w:tr>
      <w:tr w:rsidR="003B237C" w:rsidRPr="0022370E" w:rsidTr="002367B5">
        <w:trPr>
          <w:trHeight w:val="60"/>
          <w:jc w:val="center"/>
        </w:trPr>
        <w:tc>
          <w:tcPr>
            <w:tcW w:w="1288" w:type="pct"/>
            <w:shd w:val="clear" w:color="auto" w:fill="auto"/>
            <w:vAlign w:val="center"/>
          </w:tcPr>
          <w:p w:rsidR="003B237C" w:rsidRPr="00E7414D" w:rsidRDefault="003B237C" w:rsidP="002367B5">
            <w:pPr>
              <w:pStyle w:val="Tabellacepav"/>
              <w:rPr>
                <w:b/>
              </w:rPr>
            </w:pPr>
            <w:r w:rsidRPr="00E7414D">
              <w:rPr>
                <w:b/>
              </w:rPr>
              <w:t>Note</w:t>
            </w:r>
          </w:p>
        </w:tc>
        <w:tc>
          <w:tcPr>
            <w:tcW w:w="3712" w:type="pct"/>
            <w:shd w:val="clear" w:color="auto" w:fill="auto"/>
            <w:vAlign w:val="center"/>
          </w:tcPr>
          <w:p w:rsidR="003B237C" w:rsidRPr="00E7414D" w:rsidRDefault="003B237C" w:rsidP="002367B5">
            <w:pPr>
              <w:pStyle w:val="Tabellacepav"/>
            </w:pPr>
            <w:r w:rsidRPr="00E7414D">
              <w:t xml:space="preserve">/ </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Operatori</w:t>
            </w:r>
          </w:p>
        </w:tc>
        <w:tc>
          <w:tcPr>
            <w:tcW w:w="3712" w:type="pct"/>
            <w:shd w:val="clear" w:color="auto" w:fill="auto"/>
            <w:vAlign w:val="center"/>
          </w:tcPr>
          <w:p w:rsidR="003B237C" w:rsidRPr="008B7E89" w:rsidRDefault="003B237C" w:rsidP="002367B5">
            <w:pPr>
              <w:pStyle w:val="Tabellacepav"/>
              <w:rPr>
                <w:highlight w:val="yellow"/>
              </w:rPr>
            </w:pPr>
            <w:r w:rsidRPr="0080076A">
              <w:t>T. Faye</w:t>
            </w:r>
          </w:p>
        </w:tc>
      </w:tr>
      <w:tr w:rsidR="003B237C" w:rsidRPr="0022370E" w:rsidTr="002367B5">
        <w:trPr>
          <w:trHeight w:val="2396"/>
          <w:jc w:val="center"/>
        </w:trPr>
        <w:tc>
          <w:tcPr>
            <w:tcW w:w="1288" w:type="pct"/>
            <w:shd w:val="clear" w:color="auto" w:fill="auto"/>
            <w:vAlign w:val="center"/>
          </w:tcPr>
          <w:p w:rsidR="003B237C" w:rsidRPr="00A92D89" w:rsidRDefault="003B237C" w:rsidP="002367B5">
            <w:pPr>
              <w:pStyle w:val="Tabellacepav"/>
              <w:rPr>
                <w:b/>
              </w:rPr>
            </w:pPr>
            <w:r w:rsidRPr="00A92D89">
              <w:rPr>
                <w:b/>
              </w:rPr>
              <w:t>Fotografia</w:t>
            </w:r>
          </w:p>
        </w:tc>
        <w:tc>
          <w:tcPr>
            <w:tcW w:w="3712" w:type="pct"/>
            <w:shd w:val="clear" w:color="auto" w:fill="auto"/>
            <w:vAlign w:val="center"/>
          </w:tcPr>
          <w:p w:rsidR="003B237C" w:rsidRPr="0022370E" w:rsidRDefault="00496AD2" w:rsidP="002367B5">
            <w:pPr>
              <w:pStyle w:val="Tabellacepav"/>
              <w:rPr>
                <w:highlight w:val="yellow"/>
              </w:rPr>
            </w:pPr>
            <w:r>
              <w:rPr>
                <w:noProof/>
              </w:rPr>
              <w:drawing>
                <wp:inline distT="0" distB="0" distL="0" distR="0">
                  <wp:extent cx="3199583" cy="1800000"/>
                  <wp:effectExtent l="0" t="0" r="1270" b="0"/>
                  <wp:docPr id="1364" name="Immagine 1364" descr="\\Ambientale2009\ATR\Cepav2\PMA BS-VR\08.Foto e schede punto\Acque sotterranee\Piezometri\2021-01\Pz 63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1\Pz 63 prof.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3B237C" w:rsidRPr="0022370E" w:rsidTr="002367B5">
        <w:trPr>
          <w:trHeight w:val="3150"/>
          <w:jc w:val="center"/>
        </w:trPr>
        <w:tc>
          <w:tcPr>
            <w:tcW w:w="1288" w:type="pct"/>
            <w:shd w:val="clear" w:color="auto" w:fill="auto"/>
            <w:vAlign w:val="center"/>
          </w:tcPr>
          <w:p w:rsidR="003B237C" w:rsidRPr="00A92D89" w:rsidRDefault="003B237C" w:rsidP="002367B5">
            <w:pPr>
              <w:pStyle w:val="Tabellacepav"/>
              <w:rPr>
                <w:b/>
              </w:rPr>
            </w:pPr>
            <w:r>
              <w:rPr>
                <w:b/>
              </w:rPr>
              <w:lastRenderedPageBreak/>
              <w:t>Fotografia aliquota metalli</w:t>
            </w:r>
          </w:p>
        </w:tc>
        <w:tc>
          <w:tcPr>
            <w:tcW w:w="3712" w:type="pct"/>
            <w:shd w:val="clear" w:color="auto" w:fill="auto"/>
            <w:vAlign w:val="center"/>
          </w:tcPr>
          <w:p w:rsidR="003B237C" w:rsidRDefault="00496AD2" w:rsidP="002367B5">
            <w:pPr>
              <w:pStyle w:val="Tabellacepav"/>
              <w:rPr>
                <w:noProof/>
              </w:rPr>
            </w:pPr>
            <w:r>
              <w:rPr>
                <w:noProof/>
              </w:rPr>
              <w:drawing>
                <wp:inline distT="0" distB="0" distL="0" distR="0">
                  <wp:extent cx="1620211" cy="2880000"/>
                  <wp:effectExtent l="0" t="0" r="0" b="0"/>
                  <wp:docPr id="1371" name="Immagine 1371" descr="\\Ambientale2009\ATR\Cepav2\PMA BS-VR\08.Foto e schede punto\Acque sotterranee\Piezometri\2021-01\Pz 63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1\Pz 63 prof torbidità.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3B237C" w:rsidRDefault="003B237C" w:rsidP="003B237C">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3B237C" w:rsidRPr="006F2496" w:rsidTr="002367B5">
        <w:trPr>
          <w:trHeight w:val="207"/>
          <w:jc w:val="center"/>
        </w:trPr>
        <w:tc>
          <w:tcPr>
            <w:tcW w:w="5000" w:type="pct"/>
            <w:gridSpan w:val="2"/>
            <w:shd w:val="clear" w:color="auto" w:fill="D9D9D9" w:themeFill="background1" w:themeFillShade="D9"/>
            <w:vAlign w:val="center"/>
          </w:tcPr>
          <w:p w:rsidR="003B237C" w:rsidRPr="006F2496" w:rsidRDefault="003B237C" w:rsidP="002367B5">
            <w:pPr>
              <w:pStyle w:val="Tabellacepav"/>
              <w:rPr>
                <w:b/>
                <w:color w:val="000000"/>
              </w:rPr>
            </w:pPr>
            <w:r w:rsidRPr="005F5634">
              <w:rPr>
                <w:b/>
              </w:rPr>
              <w:t>INDAGINI CHIMICO-FISICHE IN SITU E PRELIEVO CAMPIONI PER ANALISI DI LABORATORIO – PIEZOMETRI</w:t>
            </w:r>
          </w:p>
        </w:tc>
      </w:tr>
      <w:tr w:rsidR="003B237C" w:rsidRPr="006F2496" w:rsidTr="002367B5">
        <w:trPr>
          <w:trHeight w:val="207"/>
          <w:jc w:val="center"/>
        </w:trPr>
        <w:tc>
          <w:tcPr>
            <w:tcW w:w="1288" w:type="pct"/>
            <w:shd w:val="clear" w:color="auto" w:fill="auto"/>
            <w:vAlign w:val="center"/>
          </w:tcPr>
          <w:p w:rsidR="003B237C" w:rsidRPr="006F2496" w:rsidRDefault="003B237C" w:rsidP="002367B5">
            <w:pPr>
              <w:pStyle w:val="Tabellacepav"/>
              <w:rPr>
                <w:b/>
              </w:rPr>
            </w:pPr>
            <w:r>
              <w:rPr>
                <w:b/>
              </w:rPr>
              <w:t>Codice punto</w:t>
            </w:r>
          </w:p>
        </w:tc>
        <w:tc>
          <w:tcPr>
            <w:tcW w:w="3712" w:type="pct"/>
            <w:shd w:val="clear" w:color="auto" w:fill="auto"/>
            <w:vAlign w:val="center"/>
          </w:tcPr>
          <w:p w:rsidR="003B237C" w:rsidRPr="006F2496" w:rsidRDefault="003B237C" w:rsidP="002367B5">
            <w:pPr>
              <w:pStyle w:val="Tabellacepav"/>
              <w:rPr>
                <w:color w:val="000000"/>
              </w:rPr>
            </w:pPr>
            <w:r w:rsidRPr="00321AF8">
              <w:rPr>
                <w:b/>
                <w:szCs w:val="18"/>
              </w:rPr>
              <w:t>AV-</w:t>
            </w:r>
            <w:r>
              <w:rPr>
                <w:b/>
                <w:szCs w:val="18"/>
              </w:rPr>
              <w:t>LO-SO-63_PROF</w:t>
            </w:r>
          </w:p>
        </w:tc>
      </w:tr>
      <w:tr w:rsidR="003B237C" w:rsidRPr="0022370E" w:rsidTr="002367B5">
        <w:trPr>
          <w:trHeight w:val="207"/>
          <w:jc w:val="center"/>
        </w:trPr>
        <w:tc>
          <w:tcPr>
            <w:tcW w:w="1288" w:type="pct"/>
            <w:shd w:val="clear" w:color="auto" w:fill="auto"/>
            <w:vAlign w:val="center"/>
          </w:tcPr>
          <w:p w:rsidR="003B237C" w:rsidRPr="00321AF8" w:rsidRDefault="003B237C" w:rsidP="002367B5">
            <w:pPr>
              <w:pStyle w:val="Tabellacepav"/>
              <w:rPr>
                <w:b/>
              </w:rPr>
            </w:pPr>
            <w:r w:rsidRPr="00321AF8">
              <w:rPr>
                <w:b/>
              </w:rPr>
              <w:t>Data e ora</w:t>
            </w:r>
          </w:p>
        </w:tc>
        <w:tc>
          <w:tcPr>
            <w:tcW w:w="3712" w:type="pct"/>
            <w:shd w:val="clear" w:color="auto" w:fill="auto"/>
            <w:vAlign w:val="center"/>
          </w:tcPr>
          <w:p w:rsidR="003B237C" w:rsidRPr="008B7E89" w:rsidRDefault="003B237C" w:rsidP="003B237C">
            <w:pPr>
              <w:pStyle w:val="Tabellacepav"/>
              <w:rPr>
                <w:highlight w:val="yellow"/>
              </w:rPr>
            </w:pPr>
            <w:r w:rsidRPr="00C92F01">
              <w:t>1</w:t>
            </w:r>
            <w:r>
              <w:t>1</w:t>
            </w:r>
            <w:r w:rsidRPr="00C92F01">
              <w:t>/0</w:t>
            </w:r>
            <w:r>
              <w:t>2</w:t>
            </w:r>
            <w:r w:rsidRPr="00C92F01">
              <w:t xml:space="preserve">/2021 - </w:t>
            </w:r>
            <w:r>
              <w:t>11</w:t>
            </w:r>
            <w:r w:rsidRPr="00C92F01">
              <w:t>.</w:t>
            </w:r>
            <w:r>
              <w:t>5</w:t>
            </w:r>
            <w:r w:rsidRPr="00C92F01">
              <w:t>0</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5C5EB2">
              <w:rPr>
                <w:b/>
              </w:rPr>
              <w:t>Presenza di lavorazioni</w:t>
            </w:r>
          </w:p>
        </w:tc>
        <w:tc>
          <w:tcPr>
            <w:tcW w:w="3712" w:type="pct"/>
            <w:shd w:val="clear" w:color="auto" w:fill="auto"/>
            <w:vAlign w:val="center"/>
          </w:tcPr>
          <w:p w:rsidR="003B237C" w:rsidRPr="008B7E89" w:rsidRDefault="003B237C" w:rsidP="002367B5">
            <w:pPr>
              <w:pStyle w:val="Tabellacepav"/>
              <w:rPr>
                <w:highlight w:val="yellow"/>
              </w:rPr>
            </w:pPr>
            <w:r w:rsidRPr="003B237C">
              <w:t> Lonato Ovest: Cantierizzazione; movimentazione gru e trasporti; impianti elettrici accessori dei campi; manutenzione nastri; realizzazione sistema integrato di sicurezza; attività di Riparazione conci; assemblaggio nastri configurazione definitiva // GN02: nessuna attività</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4C077A">
              <w:rPr>
                <w:b/>
              </w:rPr>
              <w:t>Temperatura aria (°C)</w:t>
            </w:r>
          </w:p>
        </w:tc>
        <w:tc>
          <w:tcPr>
            <w:tcW w:w="3712" w:type="pct"/>
            <w:shd w:val="clear" w:color="auto" w:fill="auto"/>
            <w:vAlign w:val="center"/>
          </w:tcPr>
          <w:p w:rsidR="003B237C" w:rsidRPr="008B7E89" w:rsidRDefault="003B237C" w:rsidP="002367B5">
            <w:pPr>
              <w:pStyle w:val="Tabellacepav"/>
              <w:rPr>
                <w:highlight w:val="yellow"/>
              </w:rPr>
            </w:pPr>
            <w:r>
              <w:t>6</w:t>
            </w:r>
            <w:r w:rsidRPr="0079777B">
              <w:t xml:space="preserve"> °C</w:t>
            </w:r>
          </w:p>
        </w:tc>
      </w:tr>
      <w:tr w:rsidR="003B237C" w:rsidRPr="00D44505"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Lettura freatimetrica </w:t>
            </w:r>
          </w:p>
          <w:p w:rsidR="003B237C" w:rsidRPr="006F2496" w:rsidRDefault="003B237C" w:rsidP="002367B5">
            <w:pPr>
              <w:pStyle w:val="Tabellacepav"/>
              <w:rPr>
                <w:b/>
              </w:rPr>
            </w:pPr>
            <w:r>
              <w:rPr>
                <w:b/>
              </w:rPr>
              <w:t>(m p.c.)</w:t>
            </w:r>
          </w:p>
        </w:tc>
        <w:tc>
          <w:tcPr>
            <w:tcW w:w="3712" w:type="pct"/>
            <w:shd w:val="clear" w:color="auto" w:fill="auto"/>
            <w:vAlign w:val="center"/>
          </w:tcPr>
          <w:p w:rsidR="003B237C" w:rsidRPr="00C92F01" w:rsidRDefault="003B237C" w:rsidP="003B237C">
            <w:pPr>
              <w:pStyle w:val="Tabellacepav"/>
              <w:rPr>
                <w:highlight w:val="yellow"/>
              </w:rPr>
            </w:pPr>
            <w:r w:rsidRPr="00C92F01">
              <w:t>-</w:t>
            </w:r>
            <w:r>
              <w:t>63</w:t>
            </w:r>
            <w:r w:rsidRPr="00C92F01">
              <w:t>,</w:t>
            </w:r>
            <w:r>
              <w:t>18</w:t>
            </w:r>
            <w:r w:rsidRPr="00C92F01">
              <w:t xml:space="preserve"> m</w:t>
            </w:r>
          </w:p>
        </w:tc>
      </w:tr>
      <w:tr w:rsidR="003B237C" w:rsidRPr="0022370E" w:rsidTr="002367B5">
        <w:trPr>
          <w:trHeight w:val="207"/>
          <w:jc w:val="center"/>
        </w:trPr>
        <w:tc>
          <w:tcPr>
            <w:tcW w:w="1288" w:type="pct"/>
            <w:shd w:val="clear" w:color="auto" w:fill="auto"/>
            <w:vAlign w:val="center"/>
          </w:tcPr>
          <w:p w:rsidR="003B237C" w:rsidRPr="00F176B1" w:rsidRDefault="003B237C" w:rsidP="002367B5">
            <w:pPr>
              <w:pStyle w:val="Tabellacepav"/>
              <w:rPr>
                <w:b/>
              </w:rPr>
            </w:pPr>
            <w:r w:rsidRPr="00F176B1">
              <w:rPr>
                <w:b/>
              </w:rPr>
              <w:t xml:space="preserve">Lettura freatimetrica </w:t>
            </w:r>
          </w:p>
          <w:p w:rsidR="003B237C" w:rsidRDefault="003B237C" w:rsidP="002367B5">
            <w:pPr>
              <w:pStyle w:val="Tabellacepav"/>
              <w:rPr>
                <w:b/>
              </w:rPr>
            </w:pPr>
            <w:r w:rsidRPr="00F176B1">
              <w:rPr>
                <w:b/>
              </w:rPr>
              <w:t>(m s.l.m.)</w:t>
            </w:r>
          </w:p>
        </w:tc>
        <w:tc>
          <w:tcPr>
            <w:tcW w:w="3712" w:type="pct"/>
            <w:shd w:val="clear" w:color="auto" w:fill="auto"/>
            <w:vAlign w:val="center"/>
          </w:tcPr>
          <w:p w:rsidR="003B237C" w:rsidRPr="00C92F01" w:rsidRDefault="003B237C" w:rsidP="00496AD2">
            <w:pPr>
              <w:pStyle w:val="Tabellacepav"/>
              <w:rPr>
                <w:highlight w:val="yellow"/>
              </w:rPr>
            </w:pPr>
            <w:r w:rsidRPr="00496AD2">
              <w:t>8</w:t>
            </w:r>
            <w:r w:rsidR="00496AD2" w:rsidRPr="00496AD2">
              <w:t>7</w:t>
            </w:r>
            <w:r w:rsidRPr="00496AD2">
              <w:t>,6</w:t>
            </w:r>
            <w:r w:rsidR="00496AD2" w:rsidRPr="00496AD2">
              <w:t>9</w:t>
            </w:r>
            <w:r w:rsidRPr="00496AD2">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Fondo piezometro </w:t>
            </w:r>
          </w:p>
          <w:p w:rsidR="003B237C" w:rsidRDefault="003B237C" w:rsidP="002367B5">
            <w:pPr>
              <w:pStyle w:val="Tabellacepav"/>
              <w:rPr>
                <w:b/>
              </w:rPr>
            </w:pPr>
            <w:r>
              <w:rPr>
                <w:b/>
              </w:rPr>
              <w:t>(m p.c.)</w:t>
            </w:r>
          </w:p>
        </w:tc>
        <w:tc>
          <w:tcPr>
            <w:tcW w:w="3712" w:type="pct"/>
            <w:shd w:val="clear" w:color="auto" w:fill="auto"/>
            <w:vAlign w:val="center"/>
          </w:tcPr>
          <w:p w:rsidR="003B237C" w:rsidRPr="008B7E89" w:rsidRDefault="003B237C" w:rsidP="002367B5">
            <w:pPr>
              <w:pStyle w:val="Tabellacepav"/>
              <w:rPr>
                <w:highlight w:val="yellow"/>
              </w:rPr>
            </w:pPr>
            <w:r w:rsidRPr="0080076A">
              <w:t>-</w:t>
            </w:r>
            <w:r>
              <w:t>75</w:t>
            </w:r>
            <w:r w:rsidRPr="0080076A">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Profondità pompa sommersa (m p.c.)</w:t>
            </w:r>
          </w:p>
        </w:tc>
        <w:tc>
          <w:tcPr>
            <w:tcW w:w="3712" w:type="pct"/>
            <w:shd w:val="clear" w:color="auto" w:fill="auto"/>
            <w:vAlign w:val="center"/>
          </w:tcPr>
          <w:p w:rsidR="003B237C" w:rsidRPr="008B7E89" w:rsidRDefault="003B237C" w:rsidP="002367B5">
            <w:pPr>
              <w:pStyle w:val="Tabellacepav"/>
              <w:rPr>
                <w:highlight w:val="yellow"/>
              </w:rPr>
            </w:pPr>
            <w:r w:rsidRPr="0080076A">
              <w:t>-</w:t>
            </w:r>
            <w:r>
              <w:t>68</w:t>
            </w:r>
            <w:r w:rsidRPr="0080076A">
              <w:t xml:space="preserve"> m</w:t>
            </w:r>
          </w:p>
        </w:tc>
      </w:tr>
      <w:tr w:rsidR="003B237C" w:rsidRPr="0022370E" w:rsidTr="002367B5">
        <w:trPr>
          <w:trHeight w:val="207"/>
          <w:jc w:val="center"/>
        </w:trPr>
        <w:tc>
          <w:tcPr>
            <w:tcW w:w="1288" w:type="pct"/>
            <w:shd w:val="clear" w:color="auto" w:fill="auto"/>
            <w:vAlign w:val="center"/>
          </w:tcPr>
          <w:p w:rsidR="003B237C" w:rsidRPr="00E7414D" w:rsidRDefault="003B237C" w:rsidP="002367B5">
            <w:pPr>
              <w:pStyle w:val="Tabellacepav"/>
              <w:rPr>
                <w:b/>
              </w:rPr>
            </w:pPr>
            <w:r w:rsidRPr="00E7414D">
              <w:rPr>
                <w:b/>
              </w:rPr>
              <w:t>Portata di spurgo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p>
        </w:tc>
      </w:tr>
      <w:tr w:rsidR="003B237C" w:rsidRPr="0022370E" w:rsidTr="002367B5">
        <w:trPr>
          <w:trHeight w:val="167"/>
          <w:jc w:val="center"/>
        </w:trPr>
        <w:tc>
          <w:tcPr>
            <w:tcW w:w="1288" w:type="pct"/>
            <w:shd w:val="clear" w:color="auto" w:fill="auto"/>
            <w:vAlign w:val="center"/>
          </w:tcPr>
          <w:p w:rsidR="003B237C" w:rsidRPr="00E7414D" w:rsidRDefault="003B237C" w:rsidP="002367B5">
            <w:pPr>
              <w:pStyle w:val="Tabellacepav"/>
              <w:rPr>
                <w:b/>
              </w:rPr>
            </w:pPr>
            <w:r w:rsidRPr="00E7414D">
              <w:rPr>
                <w:b/>
              </w:rPr>
              <w:t>Portata di campionamento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r>
              <w:t xml:space="preserve"> </w:t>
            </w:r>
            <w:r w:rsidRPr="0027047F">
              <w:t>(abbassata per campionamento COV)</w:t>
            </w:r>
          </w:p>
        </w:tc>
      </w:tr>
      <w:tr w:rsidR="003B237C" w:rsidRPr="00D44505" w:rsidTr="002367B5">
        <w:trPr>
          <w:trHeight w:val="207"/>
          <w:jc w:val="center"/>
        </w:trPr>
        <w:tc>
          <w:tcPr>
            <w:tcW w:w="1288" w:type="pct"/>
            <w:shd w:val="clear" w:color="auto" w:fill="auto"/>
            <w:vAlign w:val="center"/>
          </w:tcPr>
          <w:p w:rsidR="003B237C" w:rsidRPr="00DA40B0" w:rsidRDefault="003B237C" w:rsidP="002367B5">
            <w:pPr>
              <w:pStyle w:val="Tabellacepav"/>
              <w:rPr>
                <w:b/>
              </w:rPr>
            </w:pPr>
            <w:r w:rsidRPr="00DA40B0">
              <w:rPr>
                <w:b/>
              </w:rPr>
              <w:t>pH</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 xml:space="preserve">Ossigeno disciolto </w:t>
            </w:r>
          </w:p>
          <w:p w:rsidR="003B237C" w:rsidRPr="00763BDB" w:rsidRDefault="003B237C" w:rsidP="002367B5">
            <w:pPr>
              <w:pStyle w:val="Tabellacepav"/>
              <w:rPr>
                <w:b/>
              </w:rPr>
            </w:pPr>
            <w:r w:rsidRPr="00763BDB">
              <w:rPr>
                <w:b/>
              </w:rPr>
              <w:t>(mg/l e %sat)</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Parametri da laboratorio</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E7204C" w:rsidRDefault="003B237C" w:rsidP="002367B5">
            <w:pPr>
              <w:pStyle w:val="Tabellacepav"/>
              <w:rPr>
                <w:b/>
                <w:highlight w:val="yellow"/>
              </w:rPr>
            </w:pPr>
            <w:r w:rsidRPr="00BD0348">
              <w:rPr>
                <w:b/>
              </w:rPr>
              <w:t>Valutazione e confronto VIP</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w:t>
            </w:r>
            <w:r>
              <w:t>3</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Prelievo campioni per laboratorio</w:t>
            </w:r>
          </w:p>
        </w:tc>
        <w:tc>
          <w:tcPr>
            <w:tcW w:w="3712" w:type="pct"/>
            <w:shd w:val="clear" w:color="auto" w:fill="auto"/>
            <w:vAlign w:val="center"/>
          </w:tcPr>
          <w:p w:rsidR="003B237C" w:rsidRPr="008B7E89" w:rsidRDefault="003B237C" w:rsidP="002367B5">
            <w:pPr>
              <w:pStyle w:val="Tabellacepav"/>
              <w:rPr>
                <w:highlight w:val="yellow"/>
              </w:rPr>
            </w:pPr>
            <w:r w:rsidRPr="008B7E89">
              <w:t>5 Bottiglie Vetro + 4 Vials + 2 Falcon</w:t>
            </w:r>
          </w:p>
        </w:tc>
      </w:tr>
      <w:tr w:rsidR="003B237C" w:rsidRPr="008B7E89"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 xml:space="preserve">Filtrazione/acidificazione </w:t>
            </w:r>
            <w:r w:rsidRPr="00763BDB">
              <w:rPr>
                <w:b/>
              </w:rPr>
              <w:lastRenderedPageBreak/>
              <w:t>in situ</w:t>
            </w:r>
          </w:p>
        </w:tc>
        <w:tc>
          <w:tcPr>
            <w:tcW w:w="3712" w:type="pct"/>
            <w:shd w:val="clear" w:color="auto" w:fill="auto"/>
            <w:vAlign w:val="center"/>
          </w:tcPr>
          <w:p w:rsidR="003B237C" w:rsidRPr="008B7E89" w:rsidRDefault="003B237C" w:rsidP="002367B5">
            <w:pPr>
              <w:pStyle w:val="Tabellacepav"/>
            </w:pPr>
            <w:r w:rsidRPr="00E10059">
              <w:lastRenderedPageBreak/>
              <w:t>Aliquota metalli filtrata e acidificata in campo</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lastRenderedPageBreak/>
              <w:t>Campionatore utilizzato</w:t>
            </w:r>
          </w:p>
        </w:tc>
        <w:tc>
          <w:tcPr>
            <w:tcW w:w="3712" w:type="pct"/>
            <w:shd w:val="clear" w:color="auto" w:fill="auto"/>
            <w:vAlign w:val="center"/>
          </w:tcPr>
          <w:p w:rsidR="003B237C" w:rsidRPr="008B7E89" w:rsidRDefault="003B237C" w:rsidP="002367B5">
            <w:pPr>
              <w:pStyle w:val="Tabellacepav"/>
              <w:rPr>
                <w:highlight w:val="yellow"/>
              </w:rPr>
            </w:pPr>
            <w:r w:rsidRPr="00A05ECC">
              <w:t>SC/433/01</w:t>
            </w:r>
            <w:r>
              <w:t xml:space="preserve"> </w:t>
            </w:r>
          </w:p>
        </w:tc>
      </w:tr>
      <w:tr w:rsidR="003B237C" w:rsidRPr="0022370E" w:rsidTr="002367B5">
        <w:trPr>
          <w:trHeight w:val="60"/>
          <w:jc w:val="center"/>
        </w:trPr>
        <w:tc>
          <w:tcPr>
            <w:tcW w:w="1288" w:type="pct"/>
            <w:shd w:val="clear" w:color="auto" w:fill="auto"/>
            <w:vAlign w:val="center"/>
          </w:tcPr>
          <w:p w:rsidR="003B237C" w:rsidRPr="00E7414D" w:rsidRDefault="003B237C" w:rsidP="002367B5">
            <w:pPr>
              <w:pStyle w:val="Tabellacepav"/>
              <w:rPr>
                <w:b/>
              </w:rPr>
            </w:pPr>
            <w:r w:rsidRPr="00E7414D">
              <w:rPr>
                <w:b/>
              </w:rPr>
              <w:t>Note</w:t>
            </w:r>
          </w:p>
        </w:tc>
        <w:tc>
          <w:tcPr>
            <w:tcW w:w="3712" w:type="pct"/>
            <w:shd w:val="clear" w:color="auto" w:fill="auto"/>
            <w:vAlign w:val="center"/>
          </w:tcPr>
          <w:p w:rsidR="003B237C" w:rsidRPr="00E7414D" w:rsidRDefault="003B237C" w:rsidP="002367B5">
            <w:pPr>
              <w:pStyle w:val="Tabellacepav"/>
            </w:pPr>
            <w:r w:rsidRPr="00E7414D">
              <w:t xml:space="preserve">/ </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Operatori</w:t>
            </w:r>
          </w:p>
        </w:tc>
        <w:tc>
          <w:tcPr>
            <w:tcW w:w="3712" w:type="pct"/>
            <w:shd w:val="clear" w:color="auto" w:fill="auto"/>
            <w:vAlign w:val="center"/>
          </w:tcPr>
          <w:p w:rsidR="003B237C" w:rsidRPr="008B7E89" w:rsidRDefault="003B237C" w:rsidP="002367B5">
            <w:pPr>
              <w:pStyle w:val="Tabellacepav"/>
              <w:rPr>
                <w:highlight w:val="yellow"/>
              </w:rPr>
            </w:pPr>
            <w:r w:rsidRPr="0080076A">
              <w:t>T. Faye</w:t>
            </w:r>
          </w:p>
        </w:tc>
      </w:tr>
      <w:tr w:rsidR="003B237C" w:rsidRPr="0022370E" w:rsidTr="002367B5">
        <w:trPr>
          <w:trHeight w:val="2396"/>
          <w:jc w:val="center"/>
        </w:trPr>
        <w:tc>
          <w:tcPr>
            <w:tcW w:w="1288" w:type="pct"/>
            <w:shd w:val="clear" w:color="auto" w:fill="auto"/>
            <w:vAlign w:val="center"/>
          </w:tcPr>
          <w:p w:rsidR="003B237C" w:rsidRPr="00A92D89" w:rsidRDefault="003B237C" w:rsidP="002367B5">
            <w:pPr>
              <w:pStyle w:val="Tabellacepav"/>
              <w:rPr>
                <w:b/>
              </w:rPr>
            </w:pPr>
            <w:r w:rsidRPr="00A92D89">
              <w:rPr>
                <w:b/>
              </w:rPr>
              <w:t>Fotografia</w:t>
            </w:r>
          </w:p>
        </w:tc>
        <w:tc>
          <w:tcPr>
            <w:tcW w:w="3712" w:type="pct"/>
            <w:shd w:val="clear" w:color="auto" w:fill="auto"/>
            <w:vAlign w:val="center"/>
          </w:tcPr>
          <w:p w:rsidR="003B237C" w:rsidRPr="0022370E" w:rsidRDefault="008031DF" w:rsidP="002367B5">
            <w:pPr>
              <w:pStyle w:val="Tabellacepav"/>
              <w:rPr>
                <w:highlight w:val="yellow"/>
              </w:rPr>
            </w:pPr>
            <w:r>
              <w:rPr>
                <w:noProof/>
              </w:rPr>
              <w:drawing>
                <wp:inline distT="0" distB="0" distL="0" distR="0">
                  <wp:extent cx="3199583" cy="1800000"/>
                  <wp:effectExtent l="0" t="0" r="1270" b="0"/>
                  <wp:docPr id="1372" name="Immagine 1372" descr="\\Ambientale2009\ATR\Cepav2\PMA BS-VR\08.Foto e schede punto\Acque sotterranee\Piezometri\2021-02\Pz 63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8.Foto e schede punto\Acque sotterranee\Piezometri\2021-02\Pz 63 prof.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3B237C" w:rsidRPr="0022370E" w:rsidTr="002367B5">
        <w:trPr>
          <w:trHeight w:val="3150"/>
          <w:jc w:val="center"/>
        </w:trPr>
        <w:tc>
          <w:tcPr>
            <w:tcW w:w="1288" w:type="pct"/>
            <w:shd w:val="clear" w:color="auto" w:fill="auto"/>
            <w:vAlign w:val="center"/>
          </w:tcPr>
          <w:p w:rsidR="003B237C" w:rsidRPr="00A92D89" w:rsidRDefault="003B237C" w:rsidP="002367B5">
            <w:pPr>
              <w:pStyle w:val="Tabellacepav"/>
              <w:rPr>
                <w:b/>
              </w:rPr>
            </w:pPr>
            <w:r>
              <w:rPr>
                <w:b/>
              </w:rPr>
              <w:t>Fotografia aliquota metalli</w:t>
            </w:r>
          </w:p>
        </w:tc>
        <w:tc>
          <w:tcPr>
            <w:tcW w:w="3712" w:type="pct"/>
            <w:shd w:val="clear" w:color="auto" w:fill="auto"/>
            <w:vAlign w:val="center"/>
          </w:tcPr>
          <w:p w:rsidR="003B237C" w:rsidRDefault="008031DF" w:rsidP="002367B5">
            <w:pPr>
              <w:pStyle w:val="Tabellacepav"/>
              <w:rPr>
                <w:noProof/>
              </w:rPr>
            </w:pPr>
            <w:r>
              <w:rPr>
                <w:noProof/>
              </w:rPr>
              <w:drawing>
                <wp:inline distT="0" distB="0" distL="0" distR="0">
                  <wp:extent cx="1619737" cy="2880000"/>
                  <wp:effectExtent l="0" t="0" r="0" b="0"/>
                  <wp:docPr id="1373" name="Immagine 1373" descr="\\Ambientale2009\ATR\Cepav2\PMA BS-VR\08.Foto e schede punto\Acque sotterranee\Piezometri\2021-02\Pz 63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ientale2009\ATR\Cepav2\PMA BS-VR\08.Foto e schede punto\Acque sotterranee\Piezometri\2021-02\Pz 63 prof torbidità.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3B237C" w:rsidRDefault="003B237C" w:rsidP="003B237C">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3B237C" w:rsidRPr="006F2496" w:rsidTr="002367B5">
        <w:trPr>
          <w:trHeight w:val="207"/>
          <w:jc w:val="center"/>
        </w:trPr>
        <w:tc>
          <w:tcPr>
            <w:tcW w:w="5000" w:type="pct"/>
            <w:gridSpan w:val="2"/>
            <w:shd w:val="clear" w:color="auto" w:fill="D9D9D9" w:themeFill="background1" w:themeFillShade="D9"/>
            <w:vAlign w:val="center"/>
          </w:tcPr>
          <w:p w:rsidR="003B237C" w:rsidRPr="006F2496" w:rsidRDefault="003B237C" w:rsidP="002367B5">
            <w:pPr>
              <w:pStyle w:val="Tabellacepav"/>
              <w:rPr>
                <w:b/>
                <w:color w:val="000000"/>
              </w:rPr>
            </w:pPr>
            <w:r w:rsidRPr="005F5634">
              <w:rPr>
                <w:b/>
              </w:rPr>
              <w:t>INDAGINI CHIMICO-FISICHE IN SITU E PRELIEVO CAMPIONI PER ANALISI DI LABORATORIO – PIEZOMETRI</w:t>
            </w:r>
          </w:p>
        </w:tc>
      </w:tr>
      <w:tr w:rsidR="003B237C" w:rsidRPr="006F2496" w:rsidTr="002367B5">
        <w:trPr>
          <w:trHeight w:val="207"/>
          <w:jc w:val="center"/>
        </w:trPr>
        <w:tc>
          <w:tcPr>
            <w:tcW w:w="1288" w:type="pct"/>
            <w:shd w:val="clear" w:color="auto" w:fill="auto"/>
            <w:vAlign w:val="center"/>
          </w:tcPr>
          <w:p w:rsidR="003B237C" w:rsidRPr="006F2496" w:rsidRDefault="003B237C" w:rsidP="002367B5">
            <w:pPr>
              <w:pStyle w:val="Tabellacepav"/>
              <w:rPr>
                <w:b/>
              </w:rPr>
            </w:pPr>
            <w:r>
              <w:rPr>
                <w:b/>
              </w:rPr>
              <w:t>Codice punto</w:t>
            </w:r>
          </w:p>
        </w:tc>
        <w:tc>
          <w:tcPr>
            <w:tcW w:w="3712" w:type="pct"/>
            <w:shd w:val="clear" w:color="auto" w:fill="auto"/>
            <w:vAlign w:val="center"/>
          </w:tcPr>
          <w:p w:rsidR="003B237C" w:rsidRPr="006F2496" w:rsidRDefault="003B237C" w:rsidP="002367B5">
            <w:pPr>
              <w:pStyle w:val="Tabellacepav"/>
              <w:rPr>
                <w:color w:val="000000"/>
              </w:rPr>
            </w:pPr>
            <w:r w:rsidRPr="00321AF8">
              <w:rPr>
                <w:b/>
                <w:szCs w:val="18"/>
              </w:rPr>
              <w:t>AV-</w:t>
            </w:r>
            <w:r>
              <w:rPr>
                <w:b/>
                <w:szCs w:val="18"/>
              </w:rPr>
              <w:t>LO-SO-63_PROF</w:t>
            </w:r>
          </w:p>
        </w:tc>
      </w:tr>
      <w:tr w:rsidR="003B237C" w:rsidRPr="0022370E" w:rsidTr="002367B5">
        <w:trPr>
          <w:trHeight w:val="207"/>
          <w:jc w:val="center"/>
        </w:trPr>
        <w:tc>
          <w:tcPr>
            <w:tcW w:w="1288" w:type="pct"/>
            <w:shd w:val="clear" w:color="auto" w:fill="auto"/>
            <w:vAlign w:val="center"/>
          </w:tcPr>
          <w:p w:rsidR="003B237C" w:rsidRPr="00321AF8" w:rsidRDefault="003B237C" w:rsidP="002367B5">
            <w:pPr>
              <w:pStyle w:val="Tabellacepav"/>
              <w:rPr>
                <w:b/>
              </w:rPr>
            </w:pPr>
            <w:r w:rsidRPr="00321AF8">
              <w:rPr>
                <w:b/>
              </w:rPr>
              <w:t>Data e ora</w:t>
            </w:r>
          </w:p>
        </w:tc>
        <w:tc>
          <w:tcPr>
            <w:tcW w:w="3712" w:type="pct"/>
            <w:shd w:val="clear" w:color="auto" w:fill="auto"/>
            <w:vAlign w:val="center"/>
          </w:tcPr>
          <w:p w:rsidR="003B237C" w:rsidRPr="008B7E89" w:rsidRDefault="003B237C" w:rsidP="003B237C">
            <w:pPr>
              <w:pStyle w:val="Tabellacepav"/>
              <w:rPr>
                <w:highlight w:val="yellow"/>
              </w:rPr>
            </w:pPr>
            <w:r w:rsidRPr="00C92F01">
              <w:t>18/0</w:t>
            </w:r>
            <w:r>
              <w:t>3</w:t>
            </w:r>
            <w:r w:rsidRPr="00C92F01">
              <w:t xml:space="preserve">/2021 - </w:t>
            </w:r>
            <w:r>
              <w:t>11</w:t>
            </w:r>
            <w:r w:rsidRPr="00C92F01">
              <w:t>.</w:t>
            </w:r>
            <w:r>
              <w:t>3</w:t>
            </w:r>
            <w:r w:rsidRPr="00C92F01">
              <w:t>0</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5C5EB2">
              <w:rPr>
                <w:b/>
              </w:rPr>
              <w:t>Presenza di lavorazioni</w:t>
            </w:r>
          </w:p>
        </w:tc>
        <w:tc>
          <w:tcPr>
            <w:tcW w:w="3712" w:type="pct"/>
            <w:shd w:val="clear" w:color="auto" w:fill="auto"/>
            <w:vAlign w:val="center"/>
          </w:tcPr>
          <w:p w:rsidR="003B237C" w:rsidRPr="008B7E89" w:rsidRDefault="003B237C" w:rsidP="002367B5">
            <w:pPr>
              <w:pStyle w:val="Tabellacepav"/>
              <w:rPr>
                <w:highlight w:val="yellow"/>
              </w:rPr>
            </w:pPr>
            <w:r w:rsidRPr="003B237C">
              <w:t> Lonato Ovest: cantierizzazione; movimentazione carri TBM; impianti elettrici accessori dei campi; montaggio filtro impianto TBM; realizzazione sistema integrato di sicurezza; montaggio nastri in galleria in configurazione definitiva; collegamento carri backup // GN02: taglio alberi</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4C077A">
              <w:rPr>
                <w:b/>
              </w:rPr>
              <w:t>Temperatura aria (°C)</w:t>
            </w:r>
          </w:p>
        </w:tc>
        <w:tc>
          <w:tcPr>
            <w:tcW w:w="3712" w:type="pct"/>
            <w:shd w:val="clear" w:color="auto" w:fill="auto"/>
            <w:vAlign w:val="center"/>
          </w:tcPr>
          <w:p w:rsidR="003B237C" w:rsidRPr="008B7E89" w:rsidRDefault="003B237C" w:rsidP="002367B5">
            <w:pPr>
              <w:pStyle w:val="Tabellacepav"/>
              <w:rPr>
                <w:highlight w:val="yellow"/>
              </w:rPr>
            </w:pPr>
            <w:r>
              <w:t>8</w:t>
            </w:r>
            <w:r w:rsidRPr="0079777B">
              <w:t xml:space="preserve"> °C</w:t>
            </w:r>
          </w:p>
        </w:tc>
      </w:tr>
      <w:tr w:rsidR="003B237C" w:rsidRPr="00D44505"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Lettura freatimetrica </w:t>
            </w:r>
          </w:p>
          <w:p w:rsidR="003B237C" w:rsidRPr="006F2496" w:rsidRDefault="003B237C" w:rsidP="002367B5">
            <w:pPr>
              <w:pStyle w:val="Tabellacepav"/>
              <w:rPr>
                <w:b/>
              </w:rPr>
            </w:pPr>
            <w:r>
              <w:rPr>
                <w:b/>
              </w:rPr>
              <w:t>(m p.c.)</w:t>
            </w:r>
          </w:p>
        </w:tc>
        <w:tc>
          <w:tcPr>
            <w:tcW w:w="3712" w:type="pct"/>
            <w:shd w:val="clear" w:color="auto" w:fill="auto"/>
            <w:vAlign w:val="center"/>
          </w:tcPr>
          <w:p w:rsidR="003B237C" w:rsidRPr="00C92F01" w:rsidRDefault="003B237C" w:rsidP="003B237C">
            <w:pPr>
              <w:pStyle w:val="Tabellacepav"/>
              <w:rPr>
                <w:highlight w:val="yellow"/>
              </w:rPr>
            </w:pPr>
            <w:r w:rsidRPr="00C92F01">
              <w:t>-</w:t>
            </w:r>
            <w:r>
              <w:t>63</w:t>
            </w:r>
            <w:r w:rsidRPr="00C92F01">
              <w:t>,</w:t>
            </w:r>
            <w:r>
              <w:t>42</w:t>
            </w:r>
            <w:r w:rsidRPr="00C92F01">
              <w:t xml:space="preserve"> m</w:t>
            </w:r>
          </w:p>
        </w:tc>
      </w:tr>
      <w:tr w:rsidR="003B237C" w:rsidRPr="0022370E" w:rsidTr="002367B5">
        <w:trPr>
          <w:trHeight w:val="207"/>
          <w:jc w:val="center"/>
        </w:trPr>
        <w:tc>
          <w:tcPr>
            <w:tcW w:w="1288" w:type="pct"/>
            <w:shd w:val="clear" w:color="auto" w:fill="auto"/>
            <w:vAlign w:val="center"/>
          </w:tcPr>
          <w:p w:rsidR="003B237C" w:rsidRPr="00F176B1" w:rsidRDefault="003B237C" w:rsidP="002367B5">
            <w:pPr>
              <w:pStyle w:val="Tabellacepav"/>
              <w:rPr>
                <w:b/>
              </w:rPr>
            </w:pPr>
            <w:r w:rsidRPr="00F176B1">
              <w:rPr>
                <w:b/>
              </w:rPr>
              <w:t xml:space="preserve">Lettura freatimetrica </w:t>
            </w:r>
          </w:p>
          <w:p w:rsidR="003B237C" w:rsidRDefault="003B237C" w:rsidP="002367B5">
            <w:pPr>
              <w:pStyle w:val="Tabellacepav"/>
              <w:rPr>
                <w:b/>
              </w:rPr>
            </w:pPr>
            <w:r w:rsidRPr="00F176B1">
              <w:rPr>
                <w:b/>
              </w:rPr>
              <w:t>(m s.l.m.)</w:t>
            </w:r>
          </w:p>
        </w:tc>
        <w:tc>
          <w:tcPr>
            <w:tcW w:w="3712" w:type="pct"/>
            <w:shd w:val="clear" w:color="auto" w:fill="auto"/>
            <w:vAlign w:val="center"/>
          </w:tcPr>
          <w:p w:rsidR="003B237C" w:rsidRPr="00C92F01" w:rsidRDefault="008031DF" w:rsidP="002367B5">
            <w:pPr>
              <w:pStyle w:val="Tabellacepav"/>
              <w:rPr>
                <w:highlight w:val="yellow"/>
              </w:rPr>
            </w:pPr>
            <w:r w:rsidRPr="008031DF">
              <w:t>87,</w:t>
            </w:r>
            <w:r w:rsidR="003B237C" w:rsidRPr="008031DF">
              <w:t>4</w:t>
            </w:r>
            <w:r w:rsidRPr="008031DF">
              <w:t>5</w:t>
            </w:r>
            <w:r w:rsidR="003B237C" w:rsidRPr="008031DF">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Fondo piezometro </w:t>
            </w:r>
          </w:p>
          <w:p w:rsidR="003B237C" w:rsidRDefault="003B237C" w:rsidP="002367B5">
            <w:pPr>
              <w:pStyle w:val="Tabellacepav"/>
              <w:rPr>
                <w:b/>
              </w:rPr>
            </w:pPr>
            <w:r>
              <w:rPr>
                <w:b/>
              </w:rPr>
              <w:t>(m p.c.)</w:t>
            </w:r>
          </w:p>
        </w:tc>
        <w:tc>
          <w:tcPr>
            <w:tcW w:w="3712" w:type="pct"/>
            <w:shd w:val="clear" w:color="auto" w:fill="auto"/>
            <w:vAlign w:val="center"/>
          </w:tcPr>
          <w:p w:rsidR="003B237C" w:rsidRPr="008B7E89" w:rsidRDefault="003B237C" w:rsidP="002367B5">
            <w:pPr>
              <w:pStyle w:val="Tabellacepav"/>
              <w:rPr>
                <w:highlight w:val="yellow"/>
              </w:rPr>
            </w:pPr>
            <w:r w:rsidRPr="0080076A">
              <w:t>-</w:t>
            </w:r>
            <w:r>
              <w:t>75</w:t>
            </w:r>
            <w:r w:rsidRPr="0080076A">
              <w:t xml:space="preserve"> m</w:t>
            </w:r>
          </w:p>
        </w:tc>
      </w:tr>
      <w:tr w:rsidR="003B237C" w:rsidRPr="0022370E" w:rsidTr="002367B5">
        <w:trPr>
          <w:trHeight w:val="207"/>
          <w:jc w:val="center"/>
        </w:trPr>
        <w:tc>
          <w:tcPr>
            <w:tcW w:w="1288" w:type="pct"/>
            <w:shd w:val="clear" w:color="auto" w:fill="auto"/>
            <w:vAlign w:val="center"/>
          </w:tcPr>
          <w:p w:rsidR="003B237C" w:rsidRDefault="003B237C" w:rsidP="002367B5">
            <w:pPr>
              <w:pStyle w:val="Tabellacepav"/>
              <w:rPr>
                <w:b/>
              </w:rPr>
            </w:pPr>
            <w:r>
              <w:rPr>
                <w:b/>
              </w:rPr>
              <w:t xml:space="preserve">Profondità pompa </w:t>
            </w:r>
            <w:r>
              <w:rPr>
                <w:b/>
              </w:rPr>
              <w:lastRenderedPageBreak/>
              <w:t>sommersa (m p.c.)</w:t>
            </w:r>
          </w:p>
        </w:tc>
        <w:tc>
          <w:tcPr>
            <w:tcW w:w="3712" w:type="pct"/>
            <w:shd w:val="clear" w:color="auto" w:fill="auto"/>
            <w:vAlign w:val="center"/>
          </w:tcPr>
          <w:p w:rsidR="003B237C" w:rsidRPr="008B7E89" w:rsidRDefault="003B237C" w:rsidP="002367B5">
            <w:pPr>
              <w:pStyle w:val="Tabellacepav"/>
              <w:rPr>
                <w:highlight w:val="yellow"/>
              </w:rPr>
            </w:pPr>
            <w:r w:rsidRPr="0080076A">
              <w:lastRenderedPageBreak/>
              <w:t>-</w:t>
            </w:r>
            <w:r>
              <w:t>68</w:t>
            </w:r>
            <w:r w:rsidRPr="0080076A">
              <w:t xml:space="preserve"> m</w:t>
            </w:r>
          </w:p>
        </w:tc>
      </w:tr>
      <w:tr w:rsidR="003B237C" w:rsidRPr="0022370E" w:rsidTr="002367B5">
        <w:trPr>
          <w:trHeight w:val="207"/>
          <w:jc w:val="center"/>
        </w:trPr>
        <w:tc>
          <w:tcPr>
            <w:tcW w:w="1288" w:type="pct"/>
            <w:shd w:val="clear" w:color="auto" w:fill="auto"/>
            <w:vAlign w:val="center"/>
          </w:tcPr>
          <w:p w:rsidR="003B237C" w:rsidRPr="00E7414D" w:rsidRDefault="003B237C" w:rsidP="002367B5">
            <w:pPr>
              <w:pStyle w:val="Tabellacepav"/>
              <w:rPr>
                <w:b/>
              </w:rPr>
            </w:pPr>
            <w:r w:rsidRPr="00E7414D">
              <w:rPr>
                <w:b/>
              </w:rPr>
              <w:lastRenderedPageBreak/>
              <w:t>Portata di spurgo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p>
        </w:tc>
      </w:tr>
      <w:tr w:rsidR="003B237C" w:rsidRPr="0022370E" w:rsidTr="002367B5">
        <w:trPr>
          <w:trHeight w:val="167"/>
          <w:jc w:val="center"/>
        </w:trPr>
        <w:tc>
          <w:tcPr>
            <w:tcW w:w="1288" w:type="pct"/>
            <w:shd w:val="clear" w:color="auto" w:fill="auto"/>
            <w:vAlign w:val="center"/>
          </w:tcPr>
          <w:p w:rsidR="003B237C" w:rsidRPr="00E7414D" w:rsidRDefault="003B237C" w:rsidP="002367B5">
            <w:pPr>
              <w:pStyle w:val="Tabellacepav"/>
              <w:rPr>
                <w:b/>
              </w:rPr>
            </w:pPr>
            <w:r w:rsidRPr="00E7414D">
              <w:rPr>
                <w:b/>
              </w:rPr>
              <w:t>Portata di campionamento (l/min)</w:t>
            </w:r>
          </w:p>
        </w:tc>
        <w:tc>
          <w:tcPr>
            <w:tcW w:w="3712" w:type="pct"/>
            <w:shd w:val="clear" w:color="auto" w:fill="auto"/>
            <w:vAlign w:val="center"/>
          </w:tcPr>
          <w:p w:rsidR="003B237C" w:rsidRPr="00E7414D" w:rsidRDefault="003B237C" w:rsidP="002367B5">
            <w:pPr>
              <w:pStyle w:val="Tabellacepav"/>
            </w:pPr>
            <w:r>
              <w:t>10</w:t>
            </w:r>
            <w:r w:rsidRPr="00E7414D">
              <w:t xml:space="preserve"> l/min</w:t>
            </w:r>
            <w:r>
              <w:t xml:space="preserve"> </w:t>
            </w:r>
            <w:r w:rsidRPr="0027047F">
              <w:t>(abbassata per campionamento COV)</w:t>
            </w:r>
          </w:p>
        </w:tc>
      </w:tr>
      <w:tr w:rsidR="003B237C" w:rsidRPr="00D44505" w:rsidTr="002367B5">
        <w:trPr>
          <w:trHeight w:val="207"/>
          <w:jc w:val="center"/>
        </w:trPr>
        <w:tc>
          <w:tcPr>
            <w:tcW w:w="1288" w:type="pct"/>
            <w:shd w:val="clear" w:color="auto" w:fill="auto"/>
            <w:vAlign w:val="center"/>
          </w:tcPr>
          <w:p w:rsidR="003B237C" w:rsidRPr="00DA40B0" w:rsidRDefault="003B237C" w:rsidP="002367B5">
            <w:pPr>
              <w:pStyle w:val="Tabellacepav"/>
              <w:rPr>
                <w:b/>
              </w:rPr>
            </w:pPr>
            <w:r w:rsidRPr="00DA40B0">
              <w:rPr>
                <w:b/>
              </w:rPr>
              <w:t>pH</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Default="003B237C" w:rsidP="002367B5">
            <w:pPr>
              <w:pStyle w:val="Tabellacepav"/>
              <w:rPr>
                <w:b/>
              </w:rPr>
            </w:pPr>
            <w:r w:rsidRPr="00763BDB">
              <w:rPr>
                <w:b/>
              </w:rPr>
              <w:t xml:space="preserve">Ossigeno disciolto </w:t>
            </w:r>
          </w:p>
          <w:p w:rsidR="003B237C" w:rsidRPr="00763BDB" w:rsidRDefault="003B237C" w:rsidP="002367B5">
            <w:pPr>
              <w:pStyle w:val="Tabellacepav"/>
              <w:rPr>
                <w:b/>
              </w:rPr>
            </w:pPr>
            <w:r w:rsidRPr="00763BDB">
              <w:rPr>
                <w:b/>
              </w:rPr>
              <w:t>(mg/l e %sat)</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Parametri da laboratorio</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.2</w:t>
            </w:r>
          </w:p>
        </w:tc>
      </w:tr>
      <w:tr w:rsidR="003B237C" w:rsidRPr="00D44505" w:rsidTr="002367B5">
        <w:trPr>
          <w:trHeight w:val="207"/>
          <w:jc w:val="center"/>
        </w:trPr>
        <w:tc>
          <w:tcPr>
            <w:tcW w:w="1288" w:type="pct"/>
            <w:shd w:val="clear" w:color="auto" w:fill="auto"/>
            <w:vAlign w:val="center"/>
          </w:tcPr>
          <w:p w:rsidR="003B237C" w:rsidRPr="00E7204C" w:rsidRDefault="003B237C" w:rsidP="002367B5">
            <w:pPr>
              <w:pStyle w:val="Tabellacepav"/>
              <w:rPr>
                <w:b/>
                <w:highlight w:val="yellow"/>
              </w:rPr>
            </w:pPr>
            <w:r w:rsidRPr="00BD0348">
              <w:rPr>
                <w:b/>
              </w:rPr>
              <w:t>Valutazione e confronto VIP</w:t>
            </w:r>
          </w:p>
        </w:tc>
        <w:tc>
          <w:tcPr>
            <w:tcW w:w="3712" w:type="pct"/>
            <w:shd w:val="clear" w:color="auto" w:fill="auto"/>
            <w:vAlign w:val="center"/>
          </w:tcPr>
          <w:p w:rsidR="003B237C" w:rsidRPr="008B7E89" w:rsidRDefault="003B237C" w:rsidP="002367B5">
            <w:pPr>
              <w:pStyle w:val="Tabellacepav"/>
              <w:rPr>
                <w:highlight w:val="yellow"/>
              </w:rPr>
            </w:pPr>
            <w:r>
              <w:t>Tab. 5.12</w:t>
            </w:r>
            <w:r w:rsidRPr="008B7E89">
              <w:t>.</w:t>
            </w:r>
            <w:r>
              <w:t>3</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Prelievo campioni per laboratorio</w:t>
            </w:r>
          </w:p>
        </w:tc>
        <w:tc>
          <w:tcPr>
            <w:tcW w:w="3712" w:type="pct"/>
            <w:shd w:val="clear" w:color="auto" w:fill="auto"/>
            <w:vAlign w:val="center"/>
          </w:tcPr>
          <w:p w:rsidR="003B237C" w:rsidRPr="008B7E89" w:rsidRDefault="003B237C" w:rsidP="002367B5">
            <w:pPr>
              <w:pStyle w:val="Tabellacepav"/>
              <w:rPr>
                <w:highlight w:val="yellow"/>
              </w:rPr>
            </w:pPr>
            <w:r w:rsidRPr="008B7E89">
              <w:t>5 Bottiglie Vetro + 4 Vials + 2 Falcon</w:t>
            </w:r>
          </w:p>
        </w:tc>
      </w:tr>
      <w:tr w:rsidR="003B237C" w:rsidRPr="008B7E89"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Filtrazione/acidificazione in situ</w:t>
            </w:r>
          </w:p>
        </w:tc>
        <w:tc>
          <w:tcPr>
            <w:tcW w:w="3712" w:type="pct"/>
            <w:shd w:val="clear" w:color="auto" w:fill="auto"/>
            <w:vAlign w:val="center"/>
          </w:tcPr>
          <w:p w:rsidR="003B237C" w:rsidRPr="008B7E89" w:rsidRDefault="003B237C" w:rsidP="002367B5">
            <w:pPr>
              <w:pStyle w:val="Tabellacepav"/>
            </w:pPr>
            <w:r w:rsidRPr="00E10059">
              <w:t>Aliquota metalli filtrata e acidificata in campo</w:t>
            </w:r>
          </w:p>
        </w:tc>
      </w:tr>
      <w:tr w:rsidR="003B237C" w:rsidRPr="0022370E" w:rsidTr="002367B5">
        <w:trPr>
          <w:trHeight w:val="207"/>
          <w:jc w:val="center"/>
        </w:trPr>
        <w:tc>
          <w:tcPr>
            <w:tcW w:w="1288" w:type="pct"/>
            <w:shd w:val="clear" w:color="auto" w:fill="auto"/>
            <w:vAlign w:val="center"/>
          </w:tcPr>
          <w:p w:rsidR="003B237C" w:rsidRPr="00763BDB" w:rsidRDefault="003B237C" w:rsidP="002367B5">
            <w:pPr>
              <w:pStyle w:val="Tabellacepav"/>
              <w:rPr>
                <w:b/>
              </w:rPr>
            </w:pPr>
            <w:r w:rsidRPr="00763BDB">
              <w:rPr>
                <w:b/>
              </w:rPr>
              <w:t>Campionatore utilizzato</w:t>
            </w:r>
          </w:p>
        </w:tc>
        <w:tc>
          <w:tcPr>
            <w:tcW w:w="3712" w:type="pct"/>
            <w:shd w:val="clear" w:color="auto" w:fill="auto"/>
            <w:vAlign w:val="center"/>
          </w:tcPr>
          <w:p w:rsidR="003B237C" w:rsidRPr="008B7E89" w:rsidRDefault="003B237C" w:rsidP="002367B5">
            <w:pPr>
              <w:pStyle w:val="Tabellacepav"/>
              <w:rPr>
                <w:highlight w:val="yellow"/>
              </w:rPr>
            </w:pPr>
            <w:r w:rsidRPr="00A05ECC">
              <w:t>SC/433/01</w:t>
            </w:r>
            <w:r>
              <w:t xml:space="preserve"> </w:t>
            </w:r>
          </w:p>
        </w:tc>
      </w:tr>
      <w:tr w:rsidR="003B237C" w:rsidRPr="0022370E" w:rsidTr="002367B5">
        <w:trPr>
          <w:trHeight w:val="60"/>
          <w:jc w:val="center"/>
        </w:trPr>
        <w:tc>
          <w:tcPr>
            <w:tcW w:w="1288" w:type="pct"/>
            <w:shd w:val="clear" w:color="auto" w:fill="auto"/>
            <w:vAlign w:val="center"/>
          </w:tcPr>
          <w:p w:rsidR="003B237C" w:rsidRPr="00E7414D" w:rsidRDefault="003B237C" w:rsidP="002367B5">
            <w:pPr>
              <w:pStyle w:val="Tabellacepav"/>
              <w:rPr>
                <w:b/>
              </w:rPr>
            </w:pPr>
            <w:r w:rsidRPr="00E7414D">
              <w:rPr>
                <w:b/>
              </w:rPr>
              <w:t>Note</w:t>
            </w:r>
          </w:p>
        </w:tc>
        <w:tc>
          <w:tcPr>
            <w:tcW w:w="3712" w:type="pct"/>
            <w:shd w:val="clear" w:color="auto" w:fill="auto"/>
            <w:vAlign w:val="center"/>
          </w:tcPr>
          <w:p w:rsidR="003B237C" w:rsidRPr="00E7414D" w:rsidRDefault="003B237C" w:rsidP="002367B5">
            <w:pPr>
              <w:pStyle w:val="Tabellacepav"/>
            </w:pPr>
            <w:r w:rsidRPr="00E7414D">
              <w:t xml:space="preserve">/ </w:t>
            </w:r>
          </w:p>
        </w:tc>
      </w:tr>
      <w:tr w:rsidR="003B237C" w:rsidRPr="0022370E" w:rsidTr="002367B5">
        <w:trPr>
          <w:trHeight w:val="207"/>
          <w:jc w:val="center"/>
        </w:trPr>
        <w:tc>
          <w:tcPr>
            <w:tcW w:w="1288" w:type="pct"/>
            <w:shd w:val="clear" w:color="auto" w:fill="auto"/>
            <w:vAlign w:val="center"/>
          </w:tcPr>
          <w:p w:rsidR="003B237C" w:rsidRPr="006F2496" w:rsidRDefault="003B237C" w:rsidP="002367B5">
            <w:pPr>
              <w:pStyle w:val="Tabellacepav"/>
              <w:rPr>
                <w:b/>
              </w:rPr>
            </w:pPr>
            <w:r w:rsidRPr="006F2496">
              <w:rPr>
                <w:b/>
              </w:rPr>
              <w:t>Operatori</w:t>
            </w:r>
          </w:p>
        </w:tc>
        <w:tc>
          <w:tcPr>
            <w:tcW w:w="3712" w:type="pct"/>
            <w:shd w:val="clear" w:color="auto" w:fill="auto"/>
            <w:vAlign w:val="center"/>
          </w:tcPr>
          <w:p w:rsidR="003B237C" w:rsidRPr="008B7E89" w:rsidRDefault="003B237C" w:rsidP="002367B5">
            <w:pPr>
              <w:pStyle w:val="Tabellacepav"/>
              <w:rPr>
                <w:highlight w:val="yellow"/>
              </w:rPr>
            </w:pPr>
            <w:r w:rsidRPr="0080076A">
              <w:t>T. Faye</w:t>
            </w:r>
          </w:p>
        </w:tc>
      </w:tr>
      <w:tr w:rsidR="003B237C" w:rsidRPr="0022370E" w:rsidTr="002367B5">
        <w:trPr>
          <w:trHeight w:val="2396"/>
          <w:jc w:val="center"/>
        </w:trPr>
        <w:tc>
          <w:tcPr>
            <w:tcW w:w="1288" w:type="pct"/>
            <w:shd w:val="clear" w:color="auto" w:fill="auto"/>
            <w:vAlign w:val="center"/>
          </w:tcPr>
          <w:p w:rsidR="003B237C" w:rsidRPr="00A92D89" w:rsidRDefault="003B237C" w:rsidP="002367B5">
            <w:pPr>
              <w:pStyle w:val="Tabellacepav"/>
              <w:rPr>
                <w:b/>
              </w:rPr>
            </w:pPr>
            <w:r w:rsidRPr="00A92D89">
              <w:rPr>
                <w:b/>
              </w:rPr>
              <w:t>Fotografia</w:t>
            </w:r>
          </w:p>
        </w:tc>
        <w:tc>
          <w:tcPr>
            <w:tcW w:w="3712" w:type="pct"/>
            <w:shd w:val="clear" w:color="auto" w:fill="auto"/>
            <w:vAlign w:val="center"/>
          </w:tcPr>
          <w:p w:rsidR="003B237C" w:rsidRPr="0022370E" w:rsidRDefault="00E317D5" w:rsidP="002367B5">
            <w:pPr>
              <w:pStyle w:val="Tabellacepav"/>
              <w:rPr>
                <w:highlight w:val="yellow"/>
              </w:rPr>
            </w:pPr>
            <w:r>
              <w:rPr>
                <w:noProof/>
              </w:rPr>
              <w:drawing>
                <wp:inline distT="0" distB="0" distL="0" distR="0">
                  <wp:extent cx="3199583" cy="1800000"/>
                  <wp:effectExtent l="0" t="0" r="1270" b="0"/>
                  <wp:docPr id="1374" name="Immagine 1374" descr="\\Ambientale2009\ATR\Cepav2\PMA BS-VR\08.Foto e schede punto\Acque sotterranee\Piezometri\2021-03\Pz 63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ientale2009\ATR\Cepav2\PMA BS-VR\08.Foto e schede punto\Acque sotterranee\Piezometri\2021-03\Pz 63 prof.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3B237C" w:rsidRPr="0022370E" w:rsidTr="002367B5">
        <w:trPr>
          <w:trHeight w:val="3150"/>
          <w:jc w:val="center"/>
        </w:trPr>
        <w:tc>
          <w:tcPr>
            <w:tcW w:w="1288" w:type="pct"/>
            <w:shd w:val="clear" w:color="auto" w:fill="auto"/>
            <w:vAlign w:val="center"/>
          </w:tcPr>
          <w:p w:rsidR="003B237C" w:rsidRPr="00A92D89" w:rsidRDefault="003B237C" w:rsidP="002367B5">
            <w:pPr>
              <w:pStyle w:val="Tabellacepav"/>
              <w:rPr>
                <w:b/>
              </w:rPr>
            </w:pPr>
            <w:r>
              <w:rPr>
                <w:b/>
              </w:rPr>
              <w:t>Fotografia aliquota metalli</w:t>
            </w:r>
          </w:p>
        </w:tc>
        <w:tc>
          <w:tcPr>
            <w:tcW w:w="3712" w:type="pct"/>
            <w:shd w:val="clear" w:color="auto" w:fill="auto"/>
            <w:vAlign w:val="center"/>
          </w:tcPr>
          <w:p w:rsidR="003B237C" w:rsidRDefault="00E317D5" w:rsidP="002367B5">
            <w:pPr>
              <w:pStyle w:val="Tabellacepav"/>
              <w:rPr>
                <w:noProof/>
              </w:rPr>
            </w:pPr>
            <w:r>
              <w:rPr>
                <w:noProof/>
              </w:rPr>
              <w:drawing>
                <wp:inline distT="0" distB="0" distL="0" distR="0">
                  <wp:extent cx="1620211" cy="2880000"/>
                  <wp:effectExtent l="0" t="0" r="0" b="0"/>
                  <wp:docPr id="1375" name="Immagine 1375" descr="\\Ambientale2009\ATR\Cepav2\PMA BS-VR\08.Foto e schede punto\Acque sotterranee\Piezometri\2021-03\Pz 63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bientale2009\ATR\Cepav2\PMA BS-VR\08.Foto e schede punto\Acque sotterranee\Piezometri\2021-03\Pz 63 prof torbidità.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3B237C" w:rsidRDefault="003B237C" w:rsidP="003B237C">
      <w:pPr>
        <w:ind w:right="141"/>
        <w:jc w:val="center"/>
        <w:rPr>
          <w:rFonts w:ascii="Calibri" w:hAnsi="Calibri"/>
          <w:b/>
          <w:sz w:val="18"/>
          <w:szCs w:val="22"/>
          <w:lang w:val="it-IT"/>
        </w:rPr>
      </w:pPr>
    </w:p>
    <w:p w:rsidR="003B237C" w:rsidRDefault="003B237C" w:rsidP="003B237C">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12</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AV-LO-SO-63_PROF</w:t>
      </w:r>
    </w:p>
    <w:p w:rsidR="003B237C" w:rsidRDefault="003B237C" w:rsidP="003B237C">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3B237C" w:rsidRPr="006F2496" w:rsidTr="002367B5">
        <w:trPr>
          <w:trHeight w:val="659"/>
          <w:tblHeader/>
          <w:jc w:val="center"/>
        </w:trPr>
        <w:tc>
          <w:tcPr>
            <w:tcW w:w="1873" w:type="dxa"/>
            <w:shd w:val="clear" w:color="auto" w:fill="D9D9D9" w:themeFill="background1" w:themeFillShade="D9"/>
            <w:vAlign w:val="center"/>
          </w:tcPr>
          <w:p w:rsidR="003B237C" w:rsidRPr="006F2496" w:rsidRDefault="003B237C" w:rsidP="002367B5">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3B237C" w:rsidRPr="006F2496" w:rsidRDefault="003B237C" w:rsidP="002367B5">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3B237C" w:rsidRPr="006F2496" w:rsidRDefault="003B237C" w:rsidP="002367B5">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3B237C" w:rsidRPr="006F2496" w:rsidRDefault="003B237C" w:rsidP="002367B5">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3B237C" w:rsidRPr="00A85A96" w:rsidRDefault="003B237C"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3B237C" w:rsidRPr="00FE3634" w:rsidRDefault="003B237C" w:rsidP="002367B5">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3B237C" w:rsidRPr="00A85A96" w:rsidRDefault="003B237C"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3B237C" w:rsidRPr="00FE3634" w:rsidRDefault="003B237C" w:rsidP="002367B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3B237C" w:rsidRPr="00A85A96" w:rsidRDefault="003B237C"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3B237C" w:rsidRPr="00FE3634" w:rsidRDefault="003B237C" w:rsidP="002367B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15,7</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16,3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16,9</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5,7</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6,3</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350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366</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382</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764</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673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773</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116</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127</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88</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7,3</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6,54</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7,07</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74,3</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68,6</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74,8</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13</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0,6</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0,4</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107,8</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97,2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110,2</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20</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27,6</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36,3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31,8</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5</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D61492" w:rsidRPr="004232D6" w:rsidRDefault="00D6149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1,4</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1,6</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2</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8,8</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8,3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8,6</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10</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0.04</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0.04</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0.04</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62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76</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77</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18</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19</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26</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29</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28</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30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D61492" w:rsidRPr="004232D6" w:rsidRDefault="00D6149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D61492" w:rsidRPr="004232D6" w:rsidRDefault="00D6149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D61492" w:rsidRPr="004232D6" w:rsidRDefault="00D61492" w:rsidP="002367B5">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D61492" w:rsidRPr="004232D6" w:rsidRDefault="00D6149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D61492" w:rsidRPr="004232D6" w:rsidRDefault="00D61492" w:rsidP="002367B5">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D61492" w:rsidRPr="004232D6" w:rsidRDefault="00D6149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0.05</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0.3</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0.3</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0.3</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Tricloroetilene</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0E7CCB" w:rsidRDefault="00D61492">
            <w:pPr>
              <w:jc w:val="center"/>
              <w:rPr>
                <w:rFonts w:ascii="Calibri" w:hAnsi="Calibri"/>
                <w:color w:val="FF0000"/>
                <w:sz w:val="16"/>
                <w:szCs w:val="16"/>
              </w:rPr>
            </w:pPr>
            <w:r w:rsidRPr="000E7CCB">
              <w:rPr>
                <w:rFonts w:ascii="Calibri" w:hAnsi="Calibri"/>
                <w:color w:val="FF0000"/>
                <w:sz w:val="16"/>
                <w:szCs w:val="16"/>
              </w:rPr>
              <w:t>4,8</w:t>
            </w:r>
          </w:p>
        </w:tc>
        <w:tc>
          <w:tcPr>
            <w:tcW w:w="1740" w:type="dxa"/>
            <w:vAlign w:val="center"/>
          </w:tcPr>
          <w:p w:rsidR="00D61492" w:rsidRPr="000E7CCB" w:rsidRDefault="00D61492">
            <w:pPr>
              <w:jc w:val="center"/>
              <w:rPr>
                <w:rFonts w:ascii="Calibri" w:hAnsi="Calibri"/>
                <w:color w:val="FF0000"/>
                <w:sz w:val="16"/>
                <w:szCs w:val="16"/>
              </w:rPr>
            </w:pPr>
            <w:r w:rsidRPr="000E7CCB">
              <w:rPr>
                <w:rFonts w:ascii="Calibri" w:hAnsi="Calibri"/>
                <w:color w:val="FF0000"/>
                <w:sz w:val="16"/>
                <w:szCs w:val="16"/>
              </w:rPr>
              <w:t>3</w:t>
            </w:r>
            <w:r w:rsidR="000E7CCB">
              <w:rPr>
                <w:rFonts w:ascii="Calibri" w:hAnsi="Calibri"/>
                <w:color w:val="FF0000"/>
                <w:sz w:val="16"/>
                <w:szCs w:val="16"/>
              </w:rPr>
              <w:t>,0</w:t>
            </w:r>
          </w:p>
        </w:tc>
        <w:tc>
          <w:tcPr>
            <w:tcW w:w="1662" w:type="dxa"/>
            <w:vAlign w:val="center"/>
          </w:tcPr>
          <w:p w:rsidR="00D61492" w:rsidRPr="000E7CCB" w:rsidRDefault="00D61492">
            <w:pPr>
              <w:jc w:val="center"/>
              <w:rPr>
                <w:rFonts w:ascii="Calibri" w:hAnsi="Calibri"/>
                <w:color w:val="FF0000"/>
                <w:sz w:val="16"/>
                <w:szCs w:val="16"/>
              </w:rPr>
            </w:pPr>
            <w:r w:rsidRPr="000E7CCB">
              <w:rPr>
                <w:rFonts w:ascii="Calibri" w:hAnsi="Calibri"/>
                <w:color w:val="FF0000"/>
                <w:sz w:val="16"/>
                <w:szCs w:val="16"/>
              </w:rPr>
              <w:t>3,2</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5</w:t>
            </w:r>
            <w:r w:rsidR="00F252F9">
              <w:rPr>
                <w:rFonts w:ascii="Calibri" w:hAnsi="Calibri"/>
                <w:color w:val="000000"/>
                <w:sz w:val="16"/>
                <w:szCs w:val="16"/>
              </w:rPr>
              <w:t>,0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3,3</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0.50</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0.02</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0.02</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0.02</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0.001</w:t>
            </w:r>
          </w:p>
        </w:tc>
      </w:tr>
      <w:tr w:rsidR="00D61492" w:rsidRPr="006F2496" w:rsidTr="002367B5">
        <w:trPr>
          <w:jc w:val="center"/>
        </w:trPr>
        <w:tc>
          <w:tcPr>
            <w:tcW w:w="1873" w:type="dxa"/>
            <w:vAlign w:val="center"/>
          </w:tcPr>
          <w:p w:rsidR="00D61492" w:rsidRPr="004232D6" w:rsidRDefault="00D6149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D61492" w:rsidRPr="004232D6" w:rsidRDefault="00D6149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740"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c>
          <w:tcPr>
            <w:tcW w:w="1662" w:type="dxa"/>
            <w:vAlign w:val="center"/>
          </w:tcPr>
          <w:p w:rsidR="00D61492" w:rsidRPr="00D61492" w:rsidRDefault="00D61492">
            <w:pPr>
              <w:jc w:val="center"/>
              <w:rPr>
                <w:rFonts w:ascii="Calibri" w:hAnsi="Calibri"/>
                <w:color w:val="000000"/>
                <w:sz w:val="16"/>
                <w:szCs w:val="16"/>
              </w:rPr>
            </w:pPr>
            <w:r w:rsidRPr="00D61492">
              <w:rPr>
                <w:rFonts w:ascii="Calibri" w:hAnsi="Calibri"/>
                <w:color w:val="000000"/>
                <w:sz w:val="16"/>
                <w:szCs w:val="16"/>
              </w:rPr>
              <w:t>&lt; 0.005</w:t>
            </w:r>
          </w:p>
        </w:tc>
      </w:tr>
      <w:tr w:rsidR="00D61492" w:rsidRPr="006F2496" w:rsidTr="002367B5">
        <w:trPr>
          <w:jc w:val="center"/>
        </w:trPr>
        <w:tc>
          <w:tcPr>
            <w:tcW w:w="1873" w:type="dxa"/>
            <w:vAlign w:val="center"/>
          </w:tcPr>
          <w:p w:rsidR="00D61492" w:rsidRPr="006F2496" w:rsidRDefault="00D61492" w:rsidP="002367B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D61492" w:rsidRPr="006F2496" w:rsidRDefault="00D61492" w:rsidP="002367B5">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D61492" w:rsidRPr="006F2496" w:rsidRDefault="00D61492" w:rsidP="002367B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D61492" w:rsidRPr="00B644ED" w:rsidRDefault="00D61492" w:rsidP="002367B5">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D61492" w:rsidRPr="00B644ED" w:rsidRDefault="00D61492" w:rsidP="002367B5">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D61492" w:rsidRPr="00B644ED" w:rsidRDefault="00D61492" w:rsidP="002367B5">
            <w:pPr>
              <w:jc w:val="center"/>
              <w:rPr>
                <w:rFonts w:ascii="Calibri" w:hAnsi="Calibri"/>
                <w:color w:val="000000"/>
                <w:sz w:val="16"/>
                <w:szCs w:val="16"/>
              </w:rPr>
            </w:pPr>
            <w:r w:rsidRPr="008F226E">
              <w:rPr>
                <w:rFonts w:ascii="Calibri" w:hAnsi="Calibri"/>
                <w:color w:val="000000"/>
                <w:sz w:val="16"/>
                <w:szCs w:val="16"/>
              </w:rPr>
              <w:t>&lt; 0.05</w:t>
            </w:r>
          </w:p>
        </w:tc>
      </w:tr>
      <w:tr w:rsidR="00D61492" w:rsidRPr="006F2496" w:rsidTr="002367B5">
        <w:trPr>
          <w:jc w:val="center"/>
        </w:trPr>
        <w:tc>
          <w:tcPr>
            <w:tcW w:w="1873" w:type="dxa"/>
            <w:vAlign w:val="center"/>
          </w:tcPr>
          <w:p w:rsidR="00D61492" w:rsidRPr="006F2496" w:rsidRDefault="00D61492" w:rsidP="002367B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D61492" w:rsidRPr="006F2496" w:rsidRDefault="00D61492" w:rsidP="002367B5">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D61492" w:rsidRPr="006F2496" w:rsidRDefault="00D61492" w:rsidP="002367B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D61492" w:rsidRPr="00B644ED" w:rsidRDefault="00D61492" w:rsidP="002367B5">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D61492" w:rsidRPr="00B644ED" w:rsidRDefault="00D61492" w:rsidP="002367B5">
            <w:pPr>
              <w:jc w:val="center"/>
              <w:rPr>
                <w:rFonts w:ascii="Calibri" w:hAnsi="Calibri"/>
                <w:color w:val="000000"/>
                <w:sz w:val="16"/>
                <w:szCs w:val="16"/>
              </w:rPr>
            </w:pPr>
            <w:r w:rsidRPr="00AF3EE3">
              <w:rPr>
                <w:rFonts w:ascii="Calibri" w:hAnsi="Calibri"/>
                <w:color w:val="000000"/>
                <w:sz w:val="16"/>
                <w:szCs w:val="16"/>
              </w:rPr>
              <w:t>&lt; 0.05</w:t>
            </w:r>
          </w:p>
        </w:tc>
        <w:tc>
          <w:tcPr>
            <w:tcW w:w="1662" w:type="dxa"/>
            <w:vAlign w:val="center"/>
          </w:tcPr>
          <w:p w:rsidR="00D61492" w:rsidRPr="00B644ED" w:rsidRDefault="00D61492" w:rsidP="002367B5">
            <w:pPr>
              <w:jc w:val="center"/>
              <w:rPr>
                <w:rFonts w:ascii="Calibri" w:hAnsi="Calibri"/>
                <w:color w:val="000000"/>
                <w:sz w:val="16"/>
                <w:szCs w:val="16"/>
              </w:rPr>
            </w:pPr>
            <w:r w:rsidRPr="008F226E">
              <w:rPr>
                <w:rFonts w:ascii="Calibri" w:hAnsi="Calibri"/>
                <w:color w:val="000000"/>
                <w:sz w:val="16"/>
                <w:szCs w:val="16"/>
              </w:rPr>
              <w:t>&lt; 0.05</w:t>
            </w:r>
          </w:p>
        </w:tc>
      </w:tr>
    </w:tbl>
    <w:p w:rsidR="003B237C" w:rsidRDefault="003B237C" w:rsidP="003B237C">
      <w:pPr>
        <w:ind w:right="141"/>
        <w:jc w:val="center"/>
        <w:rPr>
          <w:rFonts w:ascii="Calibri" w:hAnsi="Calibri"/>
          <w:b/>
          <w:sz w:val="18"/>
          <w:szCs w:val="22"/>
          <w:lang w:val="it-IT"/>
        </w:rPr>
      </w:pPr>
    </w:p>
    <w:p w:rsidR="003B237C" w:rsidRPr="006A3D0C" w:rsidRDefault="003B237C" w:rsidP="003B237C">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D61492">
        <w:rPr>
          <w:rFonts w:ascii="Calibri" w:hAnsi="Calibri"/>
          <w:b/>
          <w:sz w:val="18"/>
          <w:szCs w:val="22"/>
          <w:lang w:val="it-IT"/>
        </w:rPr>
        <w:t>12</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w:t>
      </w:r>
      <w:r w:rsidR="00D61492">
        <w:rPr>
          <w:rFonts w:ascii="Calibri" w:hAnsi="Calibri"/>
          <w:b/>
          <w:sz w:val="18"/>
          <w:lang w:val="it-IT"/>
        </w:rPr>
        <w:t>63_PROF</w:t>
      </w:r>
    </w:p>
    <w:p w:rsidR="003B237C" w:rsidRDefault="003B237C" w:rsidP="003B237C">
      <w:pPr>
        <w:ind w:right="141"/>
        <w:jc w:val="center"/>
        <w:rPr>
          <w:rFonts w:ascii="Calibri" w:hAnsi="Calibri"/>
          <w:sz w:val="22"/>
          <w:szCs w:val="22"/>
          <w:lang w:val="it-IT" w:eastAsia="en-US"/>
        </w:rPr>
      </w:pPr>
    </w:p>
    <w:p w:rsidR="000342E5" w:rsidRPr="00455C3E" w:rsidRDefault="000342E5" w:rsidP="000342E5">
      <w:pPr>
        <w:spacing w:after="60" w:line="288" w:lineRule="auto"/>
        <w:ind w:right="142"/>
        <w:contextualSpacing/>
        <w:jc w:val="both"/>
        <w:rPr>
          <w:rFonts w:ascii="Calibri" w:hAnsi="Calibri"/>
          <w:sz w:val="22"/>
          <w:szCs w:val="22"/>
          <w:lang w:val="it-IT" w:eastAsia="en-US"/>
        </w:rPr>
      </w:pPr>
      <w:r w:rsidRPr="00857BE7">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857BE7">
        <w:rPr>
          <w:rFonts w:ascii="Calibri" w:hAnsi="Calibri"/>
          <w:i/>
          <w:sz w:val="22"/>
          <w:szCs w:val="22"/>
          <w:lang w:val="it-IT" w:eastAsia="en-US"/>
        </w:rPr>
        <w:t xml:space="preserve">Tetracloroetilene, </w:t>
      </w:r>
      <w:r w:rsidRPr="00857BE7">
        <w:rPr>
          <w:rFonts w:ascii="Calibri" w:hAnsi="Calibri"/>
          <w:sz w:val="22"/>
          <w:szCs w:val="22"/>
          <w:lang w:val="it-IT" w:eastAsia="en-US"/>
        </w:rPr>
        <w:t>risultato superiore ai limiti normativi in tutte le campagne di misura. Si ricorda che il parametro in oggetto era già stato rilevato</w:t>
      </w:r>
      <w:r>
        <w:rPr>
          <w:rFonts w:ascii="Calibri" w:hAnsi="Calibri"/>
          <w:sz w:val="22"/>
          <w:szCs w:val="22"/>
          <w:lang w:val="it-IT" w:eastAsia="en-US"/>
        </w:rPr>
        <w:t>, in concentrazioni superiori al limite di legge,</w:t>
      </w:r>
      <w:r w:rsidRPr="00857BE7">
        <w:rPr>
          <w:rFonts w:ascii="Calibri" w:hAnsi="Calibri"/>
          <w:sz w:val="22"/>
          <w:szCs w:val="22"/>
          <w:lang w:val="it-IT" w:eastAsia="en-US"/>
        </w:rPr>
        <w:t xml:space="preserve"> nel piezometro </w:t>
      </w:r>
      <w:r w:rsidRPr="00455C3E">
        <w:rPr>
          <w:rFonts w:ascii="Calibri" w:hAnsi="Calibri"/>
          <w:sz w:val="22"/>
          <w:szCs w:val="22"/>
          <w:lang w:val="it-IT" w:eastAsia="en-US"/>
        </w:rPr>
        <w:t xml:space="preserve">AV-LO-SO-63_PROF durante le campagne fase </w:t>
      </w:r>
      <w:r w:rsidRPr="00455C3E">
        <w:rPr>
          <w:rFonts w:ascii="Calibri" w:hAnsi="Calibri"/>
          <w:i/>
          <w:sz w:val="22"/>
          <w:szCs w:val="22"/>
          <w:lang w:val="it-IT" w:eastAsia="en-US"/>
        </w:rPr>
        <w:t>Ante Operam</w:t>
      </w:r>
      <w:r w:rsidRPr="00455C3E">
        <w:rPr>
          <w:rFonts w:ascii="Calibri" w:hAnsi="Calibri"/>
          <w:sz w:val="22"/>
          <w:szCs w:val="22"/>
          <w:lang w:val="it-IT" w:eastAsia="en-US"/>
        </w:rPr>
        <w:t>.</w:t>
      </w:r>
    </w:p>
    <w:p w:rsidR="003B237C" w:rsidRDefault="003B237C" w:rsidP="003B237C">
      <w:pPr>
        <w:ind w:right="141"/>
        <w:jc w:val="center"/>
        <w:rPr>
          <w:rFonts w:ascii="Calibri" w:hAnsi="Calibri"/>
          <w:sz w:val="22"/>
          <w:szCs w:val="22"/>
          <w:lang w:val="it-IT" w:eastAsia="en-US"/>
        </w:rPr>
      </w:pPr>
    </w:p>
    <w:p w:rsidR="003B237C" w:rsidRPr="002D38F4" w:rsidRDefault="003B237C" w:rsidP="003B237C">
      <w:pPr>
        <w:pStyle w:val="Titolo3"/>
        <w:keepNext w:val="0"/>
        <w:numPr>
          <w:ilvl w:val="2"/>
          <w:numId w:val="20"/>
        </w:numPr>
        <w:overflowPunct w:val="0"/>
        <w:autoSpaceDE w:val="0"/>
        <w:autoSpaceDN w:val="0"/>
        <w:adjustRightInd w:val="0"/>
        <w:spacing w:after="240"/>
        <w:ind w:right="567"/>
        <w:textAlignment w:val="baseline"/>
      </w:pPr>
      <w:bookmarkStart w:id="60" w:name="_Toc70349407"/>
      <w:r w:rsidRPr="002D38F4">
        <w:t>Confronto dei risultati tra le stazioni di monte e valle</w:t>
      </w:r>
      <w:bookmarkEnd w:id="60"/>
    </w:p>
    <w:p w:rsidR="00092AC0" w:rsidRPr="00455C3E" w:rsidRDefault="00092AC0" w:rsidP="00092AC0">
      <w:pPr>
        <w:spacing w:after="60" w:line="288" w:lineRule="auto"/>
        <w:ind w:right="142"/>
        <w:contextualSpacing/>
        <w:jc w:val="both"/>
        <w:rPr>
          <w:rFonts w:ascii="Calibri" w:hAnsi="Calibri"/>
          <w:sz w:val="22"/>
          <w:szCs w:val="22"/>
          <w:lang w:val="it-IT" w:eastAsia="en-US"/>
        </w:rPr>
      </w:pPr>
      <w:r w:rsidRPr="00455C3E">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due piezometri AV-LO-SO-62_PROF ed AV-LO-SO-63_PROF risultano allineati lungo la stessa isopiezometrica.</w:t>
      </w:r>
    </w:p>
    <w:p w:rsidR="00092AC0" w:rsidRDefault="00092AC0" w:rsidP="00092AC0">
      <w:pPr>
        <w:spacing w:after="60" w:line="288" w:lineRule="auto"/>
        <w:ind w:right="142"/>
        <w:contextualSpacing/>
        <w:jc w:val="both"/>
        <w:rPr>
          <w:rFonts w:ascii="Calibri" w:hAnsi="Calibri"/>
          <w:sz w:val="22"/>
          <w:szCs w:val="22"/>
          <w:lang w:val="it-IT" w:eastAsia="en-US"/>
        </w:rPr>
      </w:pPr>
      <w:r w:rsidRPr="00455C3E">
        <w:rPr>
          <w:rFonts w:ascii="Calibri" w:hAnsi="Calibri"/>
          <w:sz w:val="22"/>
          <w:szCs w:val="22"/>
          <w:lang w:val="it-IT" w:eastAsia="en-US"/>
        </w:rPr>
        <w:t xml:space="preserve">Di conseguenza, non potendo definire un piezometro di monte e uno di valle, si considera il piezometro AV-LO-SO-63 PROF come </w:t>
      </w:r>
      <w:r w:rsidRPr="00455C3E">
        <w:rPr>
          <w:rFonts w:ascii="Calibri" w:hAnsi="Calibri"/>
          <w:b/>
          <w:sz w:val="22"/>
          <w:szCs w:val="22"/>
          <w:lang w:val="it-IT" w:eastAsia="en-US"/>
        </w:rPr>
        <w:t>strumento singolo</w:t>
      </w:r>
      <w:r w:rsidRPr="00455C3E">
        <w:rPr>
          <w:rFonts w:ascii="Calibri" w:hAnsi="Calibri"/>
          <w:sz w:val="22"/>
          <w:szCs w:val="22"/>
          <w:lang w:val="it-IT" w:eastAsia="en-US"/>
        </w:rPr>
        <w:t xml:space="preserve"> (in quanto a valle idrogeologica dell’opera). </w:t>
      </w:r>
      <w:r w:rsidRPr="00455C3E">
        <w:rPr>
          <w:rFonts w:ascii="Calibri" w:hAnsi="Calibri"/>
          <w:sz w:val="22"/>
          <w:szCs w:val="22"/>
          <w:lang w:val="it-IT" w:eastAsia="en-US"/>
        </w:rPr>
        <w:br/>
      </w: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Pr>
          <w:rFonts w:ascii="Calibri" w:hAnsi="Calibri"/>
          <w:sz w:val="22"/>
          <w:szCs w:val="22"/>
          <w:lang w:val="it-IT" w:eastAsia="en-US"/>
        </w:rPr>
        <w:t xml:space="preserve">. Si riportano quindi di seguito i valori mediani; per i dati delle singole campagne di fase A.O. si rimanda ai report specifici (riferimenti </w:t>
      </w:r>
      <w:r w:rsidRPr="0076295F">
        <w:rPr>
          <w:rFonts w:ascii="Calibri" w:hAnsi="Calibri"/>
          <w:sz w:val="22"/>
          <w:szCs w:val="22"/>
          <w:lang w:val="it-IT" w:eastAsia="en-US"/>
        </w:rPr>
        <w:t>IN0R10EE2PEMB00A7001</w:t>
      </w:r>
      <w:r>
        <w:rPr>
          <w:rFonts w:ascii="Calibri" w:hAnsi="Calibri"/>
          <w:sz w:val="22"/>
          <w:szCs w:val="22"/>
          <w:lang w:val="it-IT" w:eastAsia="en-US"/>
        </w:rPr>
        <w:t>C</w:t>
      </w:r>
      <w:r w:rsidRPr="0076295F">
        <w:rPr>
          <w:rFonts w:ascii="Calibri" w:hAnsi="Calibri"/>
          <w:sz w:val="22"/>
          <w:szCs w:val="22"/>
          <w:lang w:val="it-IT" w:eastAsia="en-US"/>
        </w:rPr>
        <w:t xml:space="preserve"> e IN0R11EE2PEMB10A7001</w:t>
      </w:r>
      <w:r>
        <w:rPr>
          <w:rFonts w:ascii="Calibri" w:hAnsi="Calibri"/>
          <w:sz w:val="22"/>
          <w:szCs w:val="22"/>
          <w:lang w:val="it-IT" w:eastAsia="en-US"/>
        </w:rPr>
        <w:t>).</w:t>
      </w:r>
    </w:p>
    <w:p w:rsidR="003B237C" w:rsidRDefault="003B237C" w:rsidP="003B237C">
      <w:pPr>
        <w:spacing w:after="60" w:line="288" w:lineRule="auto"/>
        <w:ind w:right="142"/>
        <w:contextualSpacing/>
        <w:jc w:val="both"/>
        <w:rPr>
          <w:rFonts w:ascii="Calibri" w:hAnsi="Calibri"/>
          <w:sz w:val="22"/>
          <w:szCs w:val="22"/>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2F3EFD" w:rsidRPr="006E44D1" w:rsidTr="002367B5">
        <w:trPr>
          <w:trHeight w:val="60"/>
          <w:tblHeader/>
          <w:jc w:val="center"/>
        </w:trPr>
        <w:tc>
          <w:tcPr>
            <w:tcW w:w="3061" w:type="dxa"/>
            <w:shd w:val="clear" w:color="auto" w:fill="D9D9D9" w:themeFill="background1" w:themeFillShade="D9"/>
            <w:vAlign w:val="center"/>
          </w:tcPr>
          <w:p w:rsidR="002F3EFD" w:rsidRPr="006E44D1" w:rsidRDefault="002F3EFD" w:rsidP="002367B5">
            <w:pPr>
              <w:pStyle w:val="NormaleBS-TG"/>
              <w:spacing w:line="240" w:lineRule="auto"/>
              <w:jc w:val="center"/>
              <w:rPr>
                <w:sz w:val="16"/>
                <w:szCs w:val="16"/>
              </w:rPr>
            </w:pPr>
            <w:r w:rsidRPr="006E44D1">
              <w:rPr>
                <w:b/>
                <w:bCs/>
                <w:color w:val="000000"/>
                <w:szCs w:val="24"/>
              </w:rPr>
              <w:t>Parametri</w:t>
            </w:r>
          </w:p>
        </w:tc>
        <w:tc>
          <w:tcPr>
            <w:tcW w:w="1451" w:type="dxa"/>
            <w:shd w:val="clear" w:color="auto" w:fill="D9D9D9" w:themeFill="background1" w:themeFillShade="D9"/>
            <w:vAlign w:val="center"/>
          </w:tcPr>
          <w:p w:rsidR="002F3EFD" w:rsidRPr="006E44D1" w:rsidRDefault="002F3EFD" w:rsidP="002367B5">
            <w:pPr>
              <w:pStyle w:val="NormaleBS-TG"/>
              <w:spacing w:line="240" w:lineRule="auto"/>
              <w:jc w:val="center"/>
              <w:rPr>
                <w:sz w:val="16"/>
                <w:szCs w:val="16"/>
              </w:rPr>
            </w:pPr>
            <w:r w:rsidRPr="006E44D1">
              <w:rPr>
                <w:b/>
                <w:bCs/>
                <w:color w:val="000000"/>
                <w:sz w:val="18"/>
                <w:szCs w:val="18"/>
              </w:rPr>
              <w:t>Unità di Misura</w:t>
            </w:r>
          </w:p>
        </w:tc>
        <w:tc>
          <w:tcPr>
            <w:tcW w:w="2327" w:type="dxa"/>
            <w:shd w:val="clear" w:color="auto" w:fill="D9D9D9" w:themeFill="background1" w:themeFillShade="D9"/>
            <w:vAlign w:val="center"/>
          </w:tcPr>
          <w:p w:rsidR="002F3EFD" w:rsidRDefault="002F3EFD" w:rsidP="002367B5">
            <w:pPr>
              <w:ind w:left="-97" w:right="-108"/>
              <w:jc w:val="center"/>
              <w:rPr>
                <w:rFonts w:ascii="Calibri" w:hAnsi="Calibri"/>
                <w:b/>
                <w:bCs/>
                <w:color w:val="000000"/>
                <w:sz w:val="16"/>
                <w:szCs w:val="16"/>
              </w:rPr>
            </w:pPr>
            <w:r w:rsidRPr="00DA79B1">
              <w:rPr>
                <w:rFonts w:ascii="Calibri" w:hAnsi="Calibri"/>
                <w:b/>
                <w:bCs/>
                <w:color w:val="000000"/>
                <w:sz w:val="16"/>
                <w:szCs w:val="16"/>
              </w:rPr>
              <w:t>Mediana dati Ante Operam</w:t>
            </w:r>
            <w:r>
              <w:rPr>
                <w:rFonts w:ascii="Calibri" w:hAnsi="Calibri"/>
                <w:b/>
                <w:bCs/>
                <w:color w:val="000000"/>
                <w:sz w:val="16"/>
                <w:szCs w:val="16"/>
              </w:rPr>
              <w:t xml:space="preserve"> </w:t>
            </w:r>
          </w:p>
          <w:p w:rsidR="002F3EFD" w:rsidRPr="006E44D1" w:rsidRDefault="002F3EFD" w:rsidP="002367B5">
            <w:pPr>
              <w:ind w:left="-97" w:right="-108"/>
              <w:jc w:val="center"/>
              <w:rPr>
                <w:rFonts w:ascii="Calibri" w:hAnsi="Calibri"/>
                <w:bCs/>
                <w:color w:val="000000"/>
                <w:sz w:val="16"/>
                <w:szCs w:val="16"/>
              </w:rPr>
            </w:pPr>
            <w:r>
              <w:rPr>
                <w:rFonts w:ascii="Calibri" w:hAnsi="Calibri"/>
                <w:b/>
                <w:bCs/>
                <w:color w:val="000000"/>
                <w:sz w:val="16"/>
                <w:szCs w:val="16"/>
              </w:rPr>
              <w:t>AV-LO-SO-63_PROF (2</w:t>
            </w:r>
            <w:r w:rsidRPr="00DA79B1">
              <w:rPr>
                <w:rFonts w:ascii="Calibri" w:hAnsi="Calibri"/>
                <w:b/>
                <w:bCs/>
                <w:color w:val="000000"/>
                <w:sz w:val="16"/>
                <w:szCs w:val="16"/>
              </w:rPr>
              <w:t xml:space="preserve"> campagne)</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(p.c.)</w:t>
            </w:r>
          </w:p>
        </w:tc>
        <w:tc>
          <w:tcPr>
            <w:tcW w:w="1451" w:type="dxa"/>
            <w:vAlign w:val="center"/>
          </w:tcPr>
          <w:p w:rsidR="002F3EFD" w:rsidRPr="006E44D1" w:rsidRDefault="002F3EFD" w:rsidP="002367B5">
            <w:pPr>
              <w:jc w:val="center"/>
              <w:rPr>
                <w:rFonts w:ascii="Calibri" w:hAnsi="Calibri"/>
                <w:color w:val="000000"/>
                <w:sz w:val="16"/>
                <w:szCs w:val="16"/>
              </w:rPr>
            </w:pPr>
            <w:r>
              <w:rPr>
                <w:rFonts w:ascii="Calibri" w:hAnsi="Calibri"/>
                <w:color w:val="000000"/>
                <w:sz w:val="16"/>
                <w:szCs w:val="16"/>
              </w:rPr>
              <w:t>m</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64,53</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Pr>
                <w:rFonts w:asciiTheme="minorHAnsi" w:hAnsiTheme="minorHAnsi"/>
                <w:b/>
                <w:sz w:val="16"/>
                <w:szCs w:val="16"/>
              </w:rPr>
              <w:t>Livello falda (s.l.m.)</w:t>
            </w:r>
          </w:p>
        </w:tc>
        <w:tc>
          <w:tcPr>
            <w:tcW w:w="1451" w:type="dxa"/>
            <w:vAlign w:val="center"/>
          </w:tcPr>
          <w:p w:rsidR="002F3EFD" w:rsidRPr="006E44D1" w:rsidRDefault="002F3EFD" w:rsidP="002367B5">
            <w:pPr>
              <w:jc w:val="center"/>
              <w:rPr>
                <w:rFonts w:ascii="Calibri" w:hAnsi="Calibri"/>
                <w:color w:val="000000"/>
                <w:sz w:val="16"/>
                <w:szCs w:val="16"/>
              </w:rPr>
            </w:pPr>
            <w:r>
              <w:rPr>
                <w:rFonts w:ascii="Calibri" w:hAnsi="Calibri"/>
                <w:color w:val="000000"/>
                <w:sz w:val="16"/>
                <w:szCs w:val="16"/>
              </w:rPr>
              <w:t>m</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86,34</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Temperatura acqua</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°C</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16,35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pH</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unità pH</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7,25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totale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5,4</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Alcalinità alla fenolftaleina</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0,1</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Bicarbonati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329</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Carbonati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lastRenderedPageBreak/>
              <w:t>Conducibilità</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µS/cm (20 °C)</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512,5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Potenziale redox</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mV</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93,5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disciolto</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6,79</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Ossigeno percentuale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 saturazione</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70,3</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Solidi sospesi totali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18,5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Carbonio organico totale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10</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Alluminio (Al)</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10</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Arsenico (As)</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Cadmio (Cd)</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0,5</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Calcio (Ca)</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85,4</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totale (Cr)</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2</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Cromo VI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Ferro (Fe)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244,5</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Magnesio (Mg)</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23,75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Manganese (Mn)</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7</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Mercurio (Hg)</w:t>
            </w:r>
          </w:p>
        </w:tc>
        <w:tc>
          <w:tcPr>
            <w:tcW w:w="1451" w:type="dxa"/>
            <w:vAlign w:val="center"/>
          </w:tcPr>
          <w:p w:rsidR="002F3EFD" w:rsidRPr="006E44D1" w:rsidRDefault="002F3EFD" w:rsidP="002367B5">
            <w:pPr>
              <w:pStyle w:val="NormaleBS-TG"/>
              <w:spacing w:line="240" w:lineRule="auto"/>
              <w:ind w:right="5"/>
              <w:jc w:val="center"/>
              <w:rPr>
                <w:sz w:val="16"/>
                <w:szCs w:val="16"/>
              </w:rPr>
            </w:pPr>
            <w:r w:rsidRPr="006E44D1">
              <w:rPr>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0,1</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Nichel (Ni)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2</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Piombo (Pb)</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Potassio (K)</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1,55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Rame (Cu)</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10</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Sodio (Na)</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7,9</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Zinco (Zn)</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10</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Azoto ammoniacale (N)</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0,11</w:t>
            </w:r>
          </w:p>
        </w:tc>
      </w:tr>
      <w:tr w:rsidR="002F3EFD" w:rsidRPr="00970E8B" w:rsidTr="002367B5">
        <w:trPr>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Nitrati (NO</w:t>
            </w:r>
            <w:r w:rsidRPr="006E44D1">
              <w:rPr>
                <w:rFonts w:asciiTheme="minorHAnsi" w:hAnsiTheme="minorHAnsi"/>
                <w:b/>
                <w:color w:val="000000"/>
                <w:sz w:val="16"/>
                <w:szCs w:val="16"/>
                <w:vertAlign w:val="subscript"/>
              </w:rPr>
              <w:t>3</w:t>
            </w:r>
            <w:r w:rsidRPr="006E44D1">
              <w:rPr>
                <w:rFonts w:asciiTheme="minorHAnsi" w:hAnsiTheme="minorHAnsi"/>
                <w:b/>
                <w:color w:val="000000"/>
                <w:sz w:val="16"/>
                <w:szCs w:val="16"/>
              </w:rPr>
              <w:t>)</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31,5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Cloruri (Cl)</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10</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Solfati (SO</w:t>
            </w:r>
            <w:r w:rsidRPr="006E44D1">
              <w:rPr>
                <w:rFonts w:asciiTheme="minorHAnsi" w:hAnsiTheme="minorHAnsi"/>
                <w:b/>
                <w:sz w:val="16"/>
                <w:szCs w:val="16"/>
                <w:vertAlign w:val="subscript"/>
              </w:rPr>
              <w:t>4</w:t>
            </w:r>
            <w:r w:rsidRPr="006E44D1">
              <w:rPr>
                <w:rFonts w:asciiTheme="minorHAnsi" w:hAnsiTheme="minorHAnsi"/>
                <w:b/>
                <w:sz w:val="16"/>
                <w:szCs w:val="16"/>
              </w:rPr>
              <w:t>)</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30</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leggeri (C&lt;12)</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30</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pesanti (C&gt;12)</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49,5</w:t>
            </w:r>
          </w:p>
        </w:tc>
      </w:tr>
      <w:tr w:rsidR="002F3EFD" w:rsidRPr="00970E8B" w:rsidTr="002367B5">
        <w:trPr>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Idrocarburi totali</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49,5</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MTBE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Benzene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Toluene </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Etilbenzene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Para-xilene</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Stirene </w:t>
            </w:r>
          </w:p>
        </w:tc>
        <w:tc>
          <w:tcPr>
            <w:tcW w:w="1451" w:type="dxa"/>
            <w:vAlign w:val="center"/>
          </w:tcPr>
          <w:p w:rsidR="002F3EFD" w:rsidRPr="006E44D1" w:rsidRDefault="002F3EFD" w:rsidP="002367B5">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Benzo(a)antracene</w:t>
            </w:r>
          </w:p>
        </w:tc>
        <w:tc>
          <w:tcPr>
            <w:tcW w:w="1451" w:type="dxa"/>
            <w:vAlign w:val="center"/>
          </w:tcPr>
          <w:p w:rsidR="002F3EFD" w:rsidRPr="006E44D1" w:rsidRDefault="002F3EFD" w:rsidP="002367B5">
            <w:pPr>
              <w:pStyle w:val="NormaleBS-TG"/>
              <w:spacing w:line="240" w:lineRule="auto"/>
              <w:ind w:right="5"/>
              <w:jc w:val="center"/>
              <w:rPr>
                <w:sz w:val="16"/>
                <w:szCs w:val="16"/>
              </w:rPr>
            </w:pPr>
            <w:r w:rsidRPr="006E44D1">
              <w:rPr>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Benzo(a)pirene</w:t>
            </w:r>
          </w:p>
        </w:tc>
        <w:tc>
          <w:tcPr>
            <w:tcW w:w="1451" w:type="dxa"/>
            <w:vAlign w:val="center"/>
          </w:tcPr>
          <w:p w:rsidR="002F3EFD" w:rsidRPr="006E44D1" w:rsidRDefault="002F3EFD" w:rsidP="002367B5">
            <w:pPr>
              <w:pStyle w:val="NormaleBS-TG"/>
              <w:spacing w:line="240" w:lineRule="auto"/>
              <w:ind w:right="5"/>
              <w:jc w:val="center"/>
              <w:rPr>
                <w:sz w:val="16"/>
                <w:szCs w:val="16"/>
              </w:rPr>
            </w:pPr>
            <w:r w:rsidRPr="006E44D1">
              <w:rPr>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Benzo(b)fluorantene</w:t>
            </w:r>
          </w:p>
        </w:tc>
        <w:tc>
          <w:tcPr>
            <w:tcW w:w="1451" w:type="dxa"/>
            <w:vAlign w:val="center"/>
          </w:tcPr>
          <w:p w:rsidR="002F3EFD" w:rsidRPr="006E44D1" w:rsidRDefault="002F3EFD" w:rsidP="002367B5">
            <w:pPr>
              <w:pStyle w:val="NormaleBS-TG"/>
              <w:spacing w:line="240" w:lineRule="auto"/>
              <w:ind w:right="5"/>
              <w:jc w:val="center"/>
              <w:rPr>
                <w:sz w:val="16"/>
                <w:szCs w:val="16"/>
              </w:rPr>
            </w:pPr>
            <w:r w:rsidRPr="006E44D1">
              <w:rPr>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Benzo(k)fluorantene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0,005</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lang w:val="it-IT"/>
              </w:rPr>
            </w:pPr>
            <w:r w:rsidRPr="006E44D1">
              <w:rPr>
                <w:rFonts w:asciiTheme="minorHAnsi" w:hAnsiTheme="minorHAnsi"/>
                <w:b/>
                <w:color w:val="000000"/>
                <w:sz w:val="16"/>
                <w:szCs w:val="16"/>
                <w:lang w:val="it-IT"/>
              </w:rPr>
              <w:t>Benzo(g,h,i)perilene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Crisene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Dibenzo(a,h)antracene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Indeno(1,2,3,c,d)pirene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Pirene</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rPr>
                <w:rFonts w:asciiTheme="minorHAnsi" w:hAnsiTheme="minorHAnsi"/>
                <w:b/>
                <w:color w:val="000000"/>
                <w:sz w:val="16"/>
                <w:szCs w:val="16"/>
              </w:rPr>
            </w:pPr>
            <w:r w:rsidRPr="006E44D1">
              <w:rPr>
                <w:rFonts w:asciiTheme="minorHAnsi" w:hAnsiTheme="minorHAnsi"/>
                <w:b/>
                <w:color w:val="000000"/>
                <w:sz w:val="16"/>
                <w:szCs w:val="16"/>
              </w:rPr>
              <w:t>Sommatoria IPA</w:t>
            </w:r>
          </w:p>
        </w:tc>
        <w:tc>
          <w:tcPr>
            <w:tcW w:w="1451" w:type="dxa"/>
            <w:vAlign w:val="center"/>
          </w:tcPr>
          <w:p w:rsidR="002F3EFD" w:rsidRPr="006E44D1" w:rsidRDefault="002F3EFD" w:rsidP="002367B5">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Clorometano</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Triclorometano</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0,02</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Cloruro di vinile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0,05</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1,2-dicloroetano</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0,3</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1,1-dicloroetilene</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0,005</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Tricloroetilene</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0,2</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Tetracloroetilene</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Esaclorobutadiene</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Sommatoria Alifatici Clorurati Cancerogeni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3,2</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1,1-dicloroetano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0,5</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1,2-dicloroetilene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0,5</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1,2-dicloropropano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1,1,2-tricloroetano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0,02</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 xml:space="preserve">1,2,3-tricloropropano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0,001</w:t>
            </w:r>
          </w:p>
        </w:tc>
      </w:tr>
      <w:tr w:rsidR="002F3EFD" w:rsidRPr="00970E8B"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lastRenderedPageBreak/>
              <w:t xml:space="preserve">1,1,2,2-tetracloroetano </w:t>
            </w:r>
          </w:p>
        </w:tc>
        <w:tc>
          <w:tcPr>
            <w:tcW w:w="1451" w:type="dxa"/>
            <w:vAlign w:val="center"/>
          </w:tcPr>
          <w:p w:rsidR="002F3EFD" w:rsidRPr="006E44D1" w:rsidRDefault="002F3EFD" w:rsidP="002367B5">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bottom"/>
          </w:tcPr>
          <w:p w:rsidR="002F3EFD" w:rsidRPr="00CE11D5" w:rsidRDefault="002F3EFD" w:rsidP="002367B5">
            <w:pPr>
              <w:jc w:val="center"/>
              <w:rPr>
                <w:rFonts w:ascii="Calibri" w:hAnsi="Calibri"/>
                <w:color w:val="000000"/>
                <w:sz w:val="16"/>
                <w:szCs w:val="16"/>
              </w:rPr>
            </w:pPr>
            <w:r w:rsidRPr="00CE11D5">
              <w:rPr>
                <w:rFonts w:ascii="Calibri" w:hAnsi="Calibri"/>
                <w:color w:val="000000"/>
                <w:sz w:val="16"/>
                <w:szCs w:val="16"/>
              </w:rPr>
              <w:t>0,005</w:t>
            </w:r>
          </w:p>
        </w:tc>
      </w:tr>
      <w:tr w:rsidR="002F3EFD" w:rsidTr="002367B5">
        <w:trPr>
          <w:trHeight w:val="57"/>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anionici (MBAS)</w:t>
            </w:r>
          </w:p>
        </w:tc>
        <w:tc>
          <w:tcPr>
            <w:tcW w:w="1451" w:type="dxa"/>
            <w:vAlign w:val="center"/>
          </w:tcPr>
          <w:p w:rsidR="002F3EFD" w:rsidRPr="006E44D1" w:rsidRDefault="002F3EFD" w:rsidP="002367B5">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2F3EFD" w:rsidRPr="00E6159E" w:rsidRDefault="002F3EFD" w:rsidP="002367B5">
            <w:pPr>
              <w:jc w:val="center"/>
              <w:rPr>
                <w:rFonts w:ascii="Calibri" w:hAnsi="Calibri"/>
                <w:color w:val="000000"/>
                <w:sz w:val="16"/>
                <w:szCs w:val="16"/>
              </w:rPr>
            </w:pPr>
            <w:r w:rsidRPr="00E6159E">
              <w:rPr>
                <w:rFonts w:ascii="Calibri" w:hAnsi="Calibri"/>
                <w:color w:val="000000"/>
                <w:sz w:val="16"/>
                <w:szCs w:val="16"/>
              </w:rPr>
              <w:t>0,05</w:t>
            </w:r>
          </w:p>
        </w:tc>
      </w:tr>
      <w:tr w:rsidR="002F3EFD" w:rsidTr="002367B5">
        <w:trPr>
          <w:trHeight w:val="60"/>
          <w:jc w:val="center"/>
        </w:trPr>
        <w:tc>
          <w:tcPr>
            <w:tcW w:w="3061" w:type="dxa"/>
            <w:vAlign w:val="center"/>
          </w:tcPr>
          <w:p w:rsidR="002F3EFD" w:rsidRPr="006E44D1" w:rsidRDefault="002F3EFD" w:rsidP="002367B5">
            <w:pPr>
              <w:pStyle w:val="NormaleBS-TG"/>
              <w:spacing w:line="240" w:lineRule="auto"/>
              <w:ind w:right="-108"/>
              <w:jc w:val="left"/>
              <w:rPr>
                <w:rFonts w:asciiTheme="minorHAnsi" w:hAnsiTheme="minorHAnsi"/>
                <w:b/>
                <w:sz w:val="16"/>
                <w:szCs w:val="16"/>
              </w:rPr>
            </w:pPr>
            <w:r w:rsidRPr="006E44D1">
              <w:rPr>
                <w:rFonts w:asciiTheme="minorHAnsi" w:hAnsiTheme="minorHAnsi"/>
                <w:b/>
                <w:sz w:val="16"/>
                <w:szCs w:val="16"/>
              </w:rPr>
              <w:t>Tensioattivi non ionici (TAS)</w:t>
            </w:r>
          </w:p>
        </w:tc>
        <w:tc>
          <w:tcPr>
            <w:tcW w:w="1451" w:type="dxa"/>
            <w:vAlign w:val="center"/>
          </w:tcPr>
          <w:p w:rsidR="002F3EFD" w:rsidRPr="006E44D1" w:rsidRDefault="002F3EFD" w:rsidP="002367B5">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2F3EFD" w:rsidRPr="00E6159E" w:rsidRDefault="002F3EFD" w:rsidP="002367B5">
            <w:pPr>
              <w:jc w:val="center"/>
              <w:rPr>
                <w:rFonts w:ascii="Calibri" w:hAnsi="Calibri"/>
                <w:color w:val="000000"/>
                <w:sz w:val="16"/>
                <w:szCs w:val="16"/>
              </w:rPr>
            </w:pPr>
            <w:r w:rsidRPr="00E6159E">
              <w:rPr>
                <w:rFonts w:ascii="Calibri" w:hAnsi="Calibri"/>
                <w:color w:val="000000"/>
                <w:sz w:val="16"/>
                <w:szCs w:val="16"/>
              </w:rPr>
              <w:t>0,05</w:t>
            </w:r>
          </w:p>
        </w:tc>
      </w:tr>
    </w:tbl>
    <w:p w:rsidR="003B237C" w:rsidRDefault="003B237C" w:rsidP="003B237C">
      <w:pPr>
        <w:spacing w:after="60" w:line="288" w:lineRule="auto"/>
        <w:ind w:right="142"/>
        <w:contextualSpacing/>
        <w:jc w:val="both"/>
        <w:rPr>
          <w:rFonts w:ascii="Calibri" w:hAnsi="Calibri"/>
          <w:sz w:val="22"/>
          <w:szCs w:val="22"/>
          <w:lang w:val="it-IT" w:eastAsia="en-US"/>
        </w:rPr>
      </w:pPr>
    </w:p>
    <w:p w:rsidR="002F3EFD" w:rsidRPr="007A148B" w:rsidRDefault="002F3EFD" w:rsidP="002F3EFD">
      <w:pPr>
        <w:spacing w:after="60" w:line="288" w:lineRule="auto"/>
        <w:ind w:right="142"/>
        <w:contextualSpacing/>
        <w:jc w:val="both"/>
        <w:rPr>
          <w:rFonts w:ascii="Calibri" w:hAnsi="Calibri"/>
          <w:sz w:val="22"/>
          <w:szCs w:val="22"/>
          <w:lang w:val="it-IT" w:eastAsia="en-US"/>
        </w:rPr>
      </w:pPr>
      <w:r w:rsidRPr="007A148B">
        <w:rPr>
          <w:rFonts w:ascii="Calibri" w:hAnsi="Calibri"/>
          <w:sz w:val="22"/>
          <w:szCs w:val="22"/>
          <w:lang w:val="it-IT" w:eastAsia="en-US"/>
        </w:rPr>
        <w:t xml:space="preserve">Si riporta di seguito la tabella dove si raffrontano i dati relativi alla stazione </w:t>
      </w:r>
      <w:r>
        <w:rPr>
          <w:rFonts w:ascii="Calibri" w:hAnsi="Calibri"/>
          <w:sz w:val="22"/>
          <w:szCs w:val="22"/>
          <w:lang w:val="it-IT" w:eastAsia="en-US"/>
        </w:rPr>
        <w:t>AV-LO-SO-63_PROF</w:t>
      </w:r>
      <w:r w:rsidRPr="007A148B">
        <w:rPr>
          <w:rFonts w:ascii="Calibri" w:hAnsi="Calibri"/>
          <w:sz w:val="22"/>
          <w:szCs w:val="22"/>
          <w:lang w:val="it-IT" w:eastAsia="en-US"/>
        </w:rPr>
        <w:t xml:space="preserve"> “</w:t>
      </w:r>
      <w:r w:rsidRPr="007A148B">
        <w:rPr>
          <w:rFonts w:ascii="Calibri" w:hAnsi="Calibri"/>
          <w:i/>
          <w:sz w:val="22"/>
          <w:szCs w:val="22"/>
          <w:lang w:val="it-IT" w:eastAsia="en-US"/>
        </w:rPr>
        <w:t>Corso Opera</w:t>
      </w:r>
      <w:r w:rsidRPr="007A148B">
        <w:rPr>
          <w:rFonts w:ascii="Calibri" w:hAnsi="Calibri"/>
          <w:sz w:val="22"/>
          <w:szCs w:val="22"/>
          <w:lang w:val="it-IT" w:eastAsia="en-US"/>
        </w:rPr>
        <w:t xml:space="preserve">” come VALLE rispetto ad </w:t>
      </w:r>
      <w:r>
        <w:rPr>
          <w:rFonts w:ascii="Calibri" w:hAnsi="Calibri"/>
          <w:sz w:val="22"/>
          <w:szCs w:val="22"/>
          <w:lang w:val="it-IT" w:eastAsia="en-US"/>
        </w:rPr>
        <w:t>AV-LO-SO-63_PROF</w:t>
      </w:r>
      <w:r w:rsidRPr="007A148B">
        <w:rPr>
          <w:rFonts w:ascii="Calibri" w:hAnsi="Calibri"/>
          <w:sz w:val="22"/>
          <w:szCs w:val="22"/>
          <w:lang w:val="it-IT" w:eastAsia="en-US"/>
        </w:rPr>
        <w:t xml:space="preserve"> “mediana dati </w:t>
      </w:r>
      <w:r w:rsidRPr="007A148B">
        <w:rPr>
          <w:rFonts w:ascii="Calibri" w:hAnsi="Calibri"/>
          <w:i/>
          <w:sz w:val="22"/>
          <w:szCs w:val="22"/>
          <w:lang w:val="it-IT" w:eastAsia="en-US"/>
        </w:rPr>
        <w:t>Ante Operam</w:t>
      </w:r>
      <w:r w:rsidRPr="007A148B">
        <w:rPr>
          <w:rFonts w:ascii="Calibri" w:hAnsi="Calibri"/>
          <w:sz w:val="22"/>
          <w:szCs w:val="22"/>
          <w:lang w:val="it-IT" w:eastAsia="en-US"/>
        </w:rPr>
        <w:t xml:space="preserve">” mediante il calcolo del valore dei </w:t>
      </w:r>
      <w:r w:rsidRPr="007A148B">
        <w:rPr>
          <w:rFonts w:ascii="Calibri" w:hAnsi="Calibri"/>
          <w:sz w:val="22"/>
          <w:szCs w:val="22"/>
          <w:lang w:eastAsia="en-US"/>
        </w:rPr>
        <w:t>Δ</w:t>
      </w:r>
      <w:r w:rsidRPr="007A148B">
        <w:rPr>
          <w:rFonts w:ascii="Calibri" w:hAnsi="Calibri"/>
          <w:sz w:val="22"/>
          <w:szCs w:val="22"/>
          <w:lang w:val="it-IT" w:eastAsia="en-US"/>
        </w:rPr>
        <w:t xml:space="preserve">VIP. </w:t>
      </w:r>
    </w:p>
    <w:p w:rsidR="003B237C" w:rsidRPr="005307F9" w:rsidRDefault="003B237C" w:rsidP="003B237C">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3B237C" w:rsidRPr="00BE4B9B" w:rsidTr="002367B5">
        <w:trPr>
          <w:cantSplit/>
          <w:trHeight w:val="227"/>
          <w:tblHeader/>
          <w:jc w:val="center"/>
        </w:trPr>
        <w:tc>
          <w:tcPr>
            <w:tcW w:w="5000" w:type="pct"/>
            <w:gridSpan w:val="10"/>
            <w:shd w:val="pct20" w:color="auto" w:fill="auto"/>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3B237C" w:rsidRPr="00BE4B9B" w:rsidTr="002367B5">
        <w:trPr>
          <w:cantSplit/>
          <w:trHeight w:val="227"/>
          <w:tblHeader/>
          <w:jc w:val="center"/>
        </w:trPr>
        <w:tc>
          <w:tcPr>
            <w:tcW w:w="952" w:type="pct"/>
            <w:vMerge w:val="restar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3B237C"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B237C" w:rsidRPr="00BE4B9B"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3B237C"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B237C" w:rsidRPr="00BE4B9B"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3B237C"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B237C" w:rsidRPr="00BE4B9B" w:rsidRDefault="003B237C" w:rsidP="002367B5">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3B237C" w:rsidRPr="00BE4B9B" w:rsidTr="002367B5">
        <w:trPr>
          <w:cantSplit/>
          <w:trHeight w:val="227"/>
          <w:tblHeader/>
          <w:jc w:val="center"/>
        </w:trPr>
        <w:tc>
          <w:tcPr>
            <w:tcW w:w="952" w:type="pct"/>
            <w:vMerge/>
            <w:vAlign w:val="center"/>
          </w:tcPr>
          <w:p w:rsidR="003B237C" w:rsidRPr="00BE4B9B" w:rsidRDefault="003B237C" w:rsidP="002367B5">
            <w:pPr>
              <w:spacing w:line="240" w:lineRule="atLeast"/>
              <w:jc w:val="center"/>
              <w:rPr>
                <w:rFonts w:asciiTheme="minorHAnsi" w:hAnsiTheme="minorHAnsi"/>
                <w:b/>
                <w:sz w:val="18"/>
                <w:szCs w:val="18"/>
              </w:rPr>
            </w:pPr>
          </w:p>
        </w:tc>
        <w:tc>
          <w:tcPr>
            <w:tcW w:w="519"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3B237C" w:rsidRPr="00BE4B9B" w:rsidRDefault="003B237C" w:rsidP="002367B5">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3B237C" w:rsidRPr="00BE4B9B" w:rsidRDefault="003B237C" w:rsidP="002367B5">
            <w:pPr>
              <w:spacing w:line="240" w:lineRule="atLeast"/>
              <w:jc w:val="center"/>
              <w:rPr>
                <w:rFonts w:asciiTheme="minorHAnsi" w:hAnsiTheme="minorHAnsi"/>
                <w:b/>
                <w:sz w:val="18"/>
                <w:szCs w:val="18"/>
              </w:rPr>
            </w:pPr>
            <w:r w:rsidRPr="00BE4B9B">
              <w:rPr>
                <w:rFonts w:ascii="Symbol" w:hAnsi="Symbol"/>
                <w:b/>
                <w:sz w:val="18"/>
                <w:szCs w:val="18"/>
              </w:rPr>
              <w:t></w:t>
            </w:r>
          </w:p>
        </w:tc>
      </w:tr>
      <w:tr w:rsidR="00750F1A" w:rsidRPr="00BE4B9B" w:rsidTr="00B805A0">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7,30</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7,10</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sz w:val="18"/>
                <w:szCs w:val="18"/>
              </w:rPr>
              <w:t>0,20</w:t>
            </w:r>
          </w:p>
        </w:tc>
        <w:tc>
          <w:tcPr>
            <w:tcW w:w="51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7,30</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7,00</w:t>
            </w:r>
          </w:p>
        </w:tc>
        <w:tc>
          <w:tcPr>
            <w:tcW w:w="433"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sz w:val="18"/>
                <w:szCs w:val="18"/>
              </w:rPr>
              <w:t>0,30</w:t>
            </w:r>
          </w:p>
        </w:tc>
        <w:tc>
          <w:tcPr>
            <w:tcW w:w="49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7,30</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7,10</w:t>
            </w:r>
          </w:p>
        </w:tc>
        <w:tc>
          <w:tcPr>
            <w:tcW w:w="434"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sz w:val="18"/>
                <w:szCs w:val="18"/>
              </w:rPr>
              <w:t>0,20</w:t>
            </w:r>
          </w:p>
        </w:tc>
      </w:tr>
      <w:tr w:rsidR="00750F1A" w:rsidRPr="00BE4B9B" w:rsidTr="00B805A0">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6,44</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5,18</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color w:val="FF0000"/>
                <w:sz w:val="18"/>
                <w:szCs w:val="18"/>
              </w:rPr>
              <w:t>1,26</w:t>
            </w:r>
          </w:p>
        </w:tc>
        <w:tc>
          <w:tcPr>
            <w:tcW w:w="51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6,44</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5,64</w:t>
            </w:r>
          </w:p>
        </w:tc>
        <w:tc>
          <w:tcPr>
            <w:tcW w:w="433"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sz w:val="18"/>
                <w:szCs w:val="18"/>
              </w:rPr>
              <w:t>0,80</w:t>
            </w:r>
          </w:p>
        </w:tc>
        <w:tc>
          <w:tcPr>
            <w:tcW w:w="49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6,44</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5,14</w:t>
            </w:r>
          </w:p>
        </w:tc>
        <w:tc>
          <w:tcPr>
            <w:tcW w:w="434"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color w:val="FF0000"/>
                <w:sz w:val="18"/>
                <w:szCs w:val="18"/>
              </w:rPr>
              <w:t>1,30</w:t>
            </w:r>
          </w:p>
        </w:tc>
      </w:tr>
      <w:tr w:rsidR="00750F1A" w:rsidRPr="00BE4B9B" w:rsidTr="00B805A0">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TOC</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8,00</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9,98</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sz w:val="18"/>
                <w:szCs w:val="18"/>
              </w:rPr>
              <w:t>-1,98</w:t>
            </w:r>
          </w:p>
        </w:tc>
        <w:tc>
          <w:tcPr>
            <w:tcW w:w="51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8,00</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10,00</w:t>
            </w:r>
          </w:p>
        </w:tc>
        <w:tc>
          <w:tcPr>
            <w:tcW w:w="433"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sz w:val="18"/>
                <w:szCs w:val="18"/>
              </w:rPr>
              <w:t>-2,00</w:t>
            </w:r>
          </w:p>
        </w:tc>
        <w:tc>
          <w:tcPr>
            <w:tcW w:w="499"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8,00</w:t>
            </w:r>
          </w:p>
        </w:tc>
        <w:tc>
          <w:tcPr>
            <w:tcW w:w="433" w:type="pct"/>
            <w:vAlign w:val="bottom"/>
          </w:tcPr>
          <w:p w:rsidR="00750F1A" w:rsidRPr="00750F1A" w:rsidRDefault="00750F1A">
            <w:pPr>
              <w:jc w:val="center"/>
              <w:rPr>
                <w:rFonts w:asciiTheme="minorHAnsi" w:hAnsiTheme="minorHAnsi"/>
                <w:sz w:val="18"/>
                <w:szCs w:val="18"/>
              </w:rPr>
            </w:pPr>
            <w:r w:rsidRPr="00750F1A">
              <w:rPr>
                <w:rFonts w:asciiTheme="minorHAnsi" w:hAnsiTheme="minorHAnsi"/>
                <w:sz w:val="18"/>
                <w:szCs w:val="18"/>
              </w:rPr>
              <w:t>10,00</w:t>
            </w:r>
          </w:p>
        </w:tc>
        <w:tc>
          <w:tcPr>
            <w:tcW w:w="434" w:type="pct"/>
            <w:vAlign w:val="bottom"/>
          </w:tcPr>
          <w:p w:rsidR="00750F1A" w:rsidRPr="00750F1A" w:rsidRDefault="00750F1A">
            <w:pPr>
              <w:jc w:val="center"/>
              <w:rPr>
                <w:rFonts w:asciiTheme="minorHAnsi" w:hAnsiTheme="minorHAnsi"/>
                <w:b/>
                <w:sz w:val="18"/>
                <w:szCs w:val="18"/>
              </w:rPr>
            </w:pPr>
            <w:r w:rsidRPr="00750F1A">
              <w:rPr>
                <w:rFonts w:asciiTheme="minorHAnsi" w:hAnsiTheme="minorHAnsi"/>
                <w:b/>
                <w:sz w:val="18"/>
                <w:szCs w:val="18"/>
              </w:rPr>
              <w:t>-2,00</w:t>
            </w:r>
          </w:p>
        </w:tc>
      </w:tr>
      <w:tr w:rsidR="00750F1A" w:rsidRPr="00BE4B9B" w:rsidTr="002367B5">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Alluminio (Al)</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8,00</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8,00</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sz w:val="18"/>
                <w:szCs w:val="18"/>
              </w:rPr>
              <w:t>0,00</w:t>
            </w:r>
          </w:p>
        </w:tc>
        <w:tc>
          <w:tcPr>
            <w:tcW w:w="51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8,00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8,00</w:t>
            </w:r>
          </w:p>
        </w:tc>
        <w:tc>
          <w:tcPr>
            <w:tcW w:w="433"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c>
          <w:tcPr>
            <w:tcW w:w="49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8,00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8,00</w:t>
            </w:r>
          </w:p>
        </w:tc>
        <w:tc>
          <w:tcPr>
            <w:tcW w:w="434"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r>
      <w:tr w:rsidR="00750F1A" w:rsidRPr="00BE4B9B" w:rsidTr="002367B5">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Cromo totale (Cr)</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10,00</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10,00</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sz w:val="18"/>
                <w:szCs w:val="18"/>
              </w:rPr>
              <w:t>0,00</w:t>
            </w:r>
          </w:p>
        </w:tc>
        <w:tc>
          <w:tcPr>
            <w:tcW w:w="51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c>
          <w:tcPr>
            <w:tcW w:w="49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4"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r>
      <w:tr w:rsidR="00750F1A" w:rsidRPr="00BE4B9B" w:rsidTr="002367B5">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w:t>
            </w:r>
          </w:p>
        </w:tc>
        <w:tc>
          <w:tcPr>
            <w:tcW w:w="411"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10,00</w:t>
            </w:r>
          </w:p>
        </w:tc>
        <w:tc>
          <w:tcPr>
            <w:tcW w:w="367" w:type="pct"/>
            <w:vAlign w:val="bottom"/>
          </w:tcPr>
          <w:p w:rsidR="00750F1A" w:rsidRPr="00AD5FD4" w:rsidRDefault="00750F1A" w:rsidP="002367B5">
            <w:pPr>
              <w:jc w:val="center"/>
              <w:rPr>
                <w:rFonts w:asciiTheme="minorHAnsi" w:hAnsiTheme="minorHAnsi"/>
                <w:b/>
                <w:sz w:val="18"/>
                <w:szCs w:val="18"/>
              </w:rPr>
            </w:pPr>
            <w:r>
              <w:rPr>
                <w:rFonts w:asciiTheme="minorHAnsi" w:hAnsiTheme="minorHAnsi"/>
                <w:b/>
                <w:sz w:val="18"/>
                <w:szCs w:val="18"/>
              </w:rPr>
              <w:t>-11,0</w:t>
            </w:r>
          </w:p>
        </w:tc>
        <w:tc>
          <w:tcPr>
            <w:tcW w:w="519"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w:t>
            </w:r>
          </w:p>
        </w:tc>
        <w:tc>
          <w:tcPr>
            <w:tcW w:w="433"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10,00</w:t>
            </w:r>
          </w:p>
        </w:tc>
        <w:tc>
          <w:tcPr>
            <w:tcW w:w="433" w:type="pct"/>
            <w:vAlign w:val="bottom"/>
          </w:tcPr>
          <w:p w:rsidR="00750F1A" w:rsidRPr="00AD5FD4" w:rsidRDefault="00750F1A" w:rsidP="002367B5">
            <w:pPr>
              <w:jc w:val="center"/>
              <w:rPr>
                <w:rFonts w:asciiTheme="minorHAnsi" w:hAnsiTheme="minorHAnsi"/>
                <w:b/>
                <w:sz w:val="18"/>
                <w:szCs w:val="18"/>
              </w:rPr>
            </w:pPr>
            <w:r>
              <w:rPr>
                <w:rFonts w:asciiTheme="minorHAnsi" w:hAnsiTheme="minorHAnsi"/>
                <w:b/>
                <w:sz w:val="18"/>
                <w:szCs w:val="18"/>
              </w:rPr>
              <w:t>-11,0</w:t>
            </w:r>
          </w:p>
        </w:tc>
        <w:tc>
          <w:tcPr>
            <w:tcW w:w="499"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w:t>
            </w:r>
          </w:p>
        </w:tc>
        <w:tc>
          <w:tcPr>
            <w:tcW w:w="433" w:type="pct"/>
            <w:vAlign w:val="bottom"/>
          </w:tcPr>
          <w:p w:rsidR="00750F1A" w:rsidRPr="00AD5FD4" w:rsidRDefault="00750F1A" w:rsidP="002367B5">
            <w:pPr>
              <w:jc w:val="center"/>
              <w:rPr>
                <w:rFonts w:asciiTheme="minorHAnsi" w:hAnsiTheme="minorHAnsi"/>
                <w:sz w:val="18"/>
                <w:szCs w:val="18"/>
              </w:rPr>
            </w:pPr>
            <w:r w:rsidRPr="00AD5FD4">
              <w:rPr>
                <w:rFonts w:asciiTheme="minorHAnsi" w:hAnsiTheme="minorHAnsi"/>
                <w:sz w:val="18"/>
                <w:szCs w:val="18"/>
              </w:rPr>
              <w:t>10,00</w:t>
            </w:r>
          </w:p>
        </w:tc>
        <w:tc>
          <w:tcPr>
            <w:tcW w:w="434" w:type="pct"/>
            <w:vAlign w:val="bottom"/>
          </w:tcPr>
          <w:p w:rsidR="00750F1A" w:rsidRPr="00AD5FD4" w:rsidRDefault="00750F1A" w:rsidP="002367B5">
            <w:pPr>
              <w:jc w:val="center"/>
              <w:rPr>
                <w:rFonts w:asciiTheme="minorHAnsi" w:hAnsiTheme="minorHAnsi"/>
                <w:b/>
                <w:sz w:val="18"/>
                <w:szCs w:val="18"/>
              </w:rPr>
            </w:pPr>
            <w:r>
              <w:rPr>
                <w:rFonts w:asciiTheme="minorHAnsi" w:hAnsiTheme="minorHAnsi"/>
                <w:b/>
                <w:sz w:val="18"/>
                <w:szCs w:val="18"/>
              </w:rPr>
              <w:t>-11,0</w:t>
            </w:r>
          </w:p>
        </w:tc>
      </w:tr>
      <w:tr w:rsidR="00750F1A" w:rsidRPr="00BE4B9B" w:rsidTr="002367B5">
        <w:trPr>
          <w:cantSplit/>
          <w:trHeight w:val="227"/>
          <w:jc w:val="center"/>
        </w:trPr>
        <w:tc>
          <w:tcPr>
            <w:tcW w:w="952" w:type="pct"/>
            <w:vAlign w:val="center"/>
          </w:tcPr>
          <w:p w:rsidR="00750F1A" w:rsidRPr="00BE4B9B" w:rsidRDefault="00750F1A" w:rsidP="002367B5">
            <w:pPr>
              <w:rPr>
                <w:rFonts w:asciiTheme="minorHAnsi" w:hAnsiTheme="minorHAnsi"/>
                <w:sz w:val="18"/>
                <w:szCs w:val="18"/>
              </w:rPr>
            </w:pPr>
            <w:r w:rsidRPr="00BE4B9B">
              <w:rPr>
                <w:rFonts w:asciiTheme="minorHAnsi" w:hAnsiTheme="minorHAnsi"/>
                <w:sz w:val="18"/>
                <w:szCs w:val="18"/>
              </w:rPr>
              <w:t>Idrocarburi totali</w:t>
            </w:r>
          </w:p>
        </w:tc>
        <w:tc>
          <w:tcPr>
            <w:tcW w:w="519"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10,00</w:t>
            </w:r>
          </w:p>
        </w:tc>
        <w:tc>
          <w:tcPr>
            <w:tcW w:w="411" w:type="pct"/>
            <w:vAlign w:val="center"/>
          </w:tcPr>
          <w:p w:rsidR="00750F1A" w:rsidRPr="00B805A0" w:rsidRDefault="00750F1A" w:rsidP="00B805A0">
            <w:pPr>
              <w:jc w:val="center"/>
              <w:rPr>
                <w:rFonts w:asciiTheme="minorHAnsi" w:hAnsiTheme="minorHAnsi"/>
                <w:sz w:val="18"/>
                <w:szCs w:val="18"/>
              </w:rPr>
            </w:pPr>
            <w:r w:rsidRPr="00B805A0">
              <w:rPr>
                <w:rFonts w:asciiTheme="minorHAnsi" w:hAnsiTheme="minorHAnsi"/>
                <w:sz w:val="18"/>
                <w:szCs w:val="18"/>
              </w:rPr>
              <w:t>10,00</w:t>
            </w:r>
          </w:p>
        </w:tc>
        <w:tc>
          <w:tcPr>
            <w:tcW w:w="367" w:type="pct"/>
            <w:vAlign w:val="center"/>
          </w:tcPr>
          <w:p w:rsidR="00750F1A" w:rsidRPr="00B805A0" w:rsidRDefault="00750F1A" w:rsidP="00B805A0">
            <w:pPr>
              <w:jc w:val="center"/>
              <w:rPr>
                <w:rFonts w:asciiTheme="minorHAnsi" w:hAnsiTheme="minorHAnsi"/>
                <w:b/>
                <w:sz w:val="18"/>
                <w:szCs w:val="18"/>
              </w:rPr>
            </w:pPr>
            <w:r w:rsidRPr="00B805A0">
              <w:rPr>
                <w:rFonts w:asciiTheme="minorHAnsi" w:hAnsiTheme="minorHAnsi"/>
                <w:b/>
                <w:sz w:val="18"/>
                <w:szCs w:val="18"/>
              </w:rPr>
              <w:t>0,00</w:t>
            </w:r>
          </w:p>
        </w:tc>
        <w:tc>
          <w:tcPr>
            <w:tcW w:w="51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c>
          <w:tcPr>
            <w:tcW w:w="499"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3" w:type="pct"/>
            <w:vAlign w:val="center"/>
          </w:tcPr>
          <w:p w:rsidR="00750F1A" w:rsidRPr="00B805A0" w:rsidRDefault="00750F1A" w:rsidP="002367B5">
            <w:pPr>
              <w:jc w:val="center"/>
              <w:rPr>
                <w:rFonts w:asciiTheme="minorHAnsi" w:hAnsiTheme="minorHAnsi"/>
                <w:sz w:val="18"/>
                <w:szCs w:val="18"/>
              </w:rPr>
            </w:pPr>
            <w:r w:rsidRPr="00B805A0">
              <w:rPr>
                <w:rFonts w:asciiTheme="minorHAnsi" w:hAnsiTheme="minorHAnsi"/>
                <w:sz w:val="18"/>
                <w:szCs w:val="18"/>
              </w:rPr>
              <w:t>10,00</w:t>
            </w:r>
          </w:p>
        </w:tc>
        <w:tc>
          <w:tcPr>
            <w:tcW w:w="434" w:type="pct"/>
            <w:vAlign w:val="center"/>
          </w:tcPr>
          <w:p w:rsidR="00750F1A" w:rsidRPr="00B805A0" w:rsidRDefault="00750F1A" w:rsidP="002367B5">
            <w:pPr>
              <w:jc w:val="center"/>
              <w:rPr>
                <w:rFonts w:asciiTheme="minorHAnsi" w:hAnsiTheme="minorHAnsi"/>
                <w:b/>
                <w:sz w:val="18"/>
                <w:szCs w:val="18"/>
              </w:rPr>
            </w:pPr>
            <w:r w:rsidRPr="00B805A0">
              <w:rPr>
                <w:rFonts w:asciiTheme="minorHAnsi" w:hAnsiTheme="minorHAnsi"/>
                <w:b/>
                <w:sz w:val="18"/>
                <w:szCs w:val="18"/>
              </w:rPr>
              <w:t>0,00</w:t>
            </w:r>
          </w:p>
        </w:tc>
      </w:tr>
    </w:tbl>
    <w:p w:rsidR="003B237C" w:rsidRPr="005307F9" w:rsidRDefault="003B237C" w:rsidP="003B237C">
      <w:pPr>
        <w:ind w:right="141"/>
        <w:jc w:val="center"/>
        <w:rPr>
          <w:rFonts w:ascii="Calibri" w:hAnsi="Calibri"/>
          <w:b/>
          <w:sz w:val="18"/>
          <w:szCs w:val="22"/>
          <w:highlight w:val="yellow"/>
          <w:lang w:val="it-IT"/>
        </w:rPr>
      </w:pPr>
    </w:p>
    <w:p w:rsidR="003B237C" w:rsidRDefault="003B237C" w:rsidP="003B237C">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2F3EFD">
        <w:rPr>
          <w:rFonts w:ascii="Calibri" w:hAnsi="Calibri"/>
          <w:b/>
          <w:sz w:val="18"/>
          <w:szCs w:val="22"/>
          <w:lang w:val="it-IT"/>
        </w:rPr>
        <w:t>12</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3B237C" w:rsidRPr="005307F9" w:rsidRDefault="003B237C" w:rsidP="003B237C">
      <w:pPr>
        <w:ind w:right="-426"/>
        <w:jc w:val="center"/>
        <w:rPr>
          <w:rFonts w:ascii="Calibri" w:hAnsi="Calibri"/>
          <w:b/>
          <w:sz w:val="18"/>
          <w:szCs w:val="22"/>
          <w:highlight w:val="yellow"/>
          <w:lang w:val="it-IT"/>
        </w:rPr>
      </w:pPr>
    </w:p>
    <w:p w:rsidR="003B237C" w:rsidRDefault="003B237C" w:rsidP="003B237C">
      <w:pPr>
        <w:spacing w:after="60" w:line="288" w:lineRule="auto"/>
        <w:ind w:right="142"/>
        <w:contextualSpacing/>
        <w:jc w:val="both"/>
        <w:rPr>
          <w:rFonts w:ascii="Calibri" w:hAnsi="Calibri"/>
          <w:b/>
          <w:i/>
          <w:sz w:val="22"/>
          <w:szCs w:val="22"/>
          <w:u w:val="single"/>
          <w:lang w:val="it-IT" w:eastAsia="en-US"/>
        </w:rPr>
      </w:pPr>
    </w:p>
    <w:p w:rsidR="003B237C" w:rsidRPr="007411B5" w:rsidRDefault="003B237C" w:rsidP="003B237C">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3B237C" w:rsidRDefault="003B237C" w:rsidP="003B237C">
      <w:pPr>
        <w:spacing w:after="60" w:line="276" w:lineRule="auto"/>
        <w:ind w:right="142"/>
        <w:contextualSpacing/>
        <w:jc w:val="both"/>
        <w:rPr>
          <w:rFonts w:ascii="Calibri" w:hAnsi="Calibri"/>
          <w:sz w:val="22"/>
          <w:szCs w:val="22"/>
          <w:lang w:val="it-IT" w:eastAsia="en-US"/>
        </w:rPr>
      </w:pPr>
    </w:p>
    <w:p w:rsidR="00750F1A" w:rsidRPr="00475725" w:rsidRDefault="00750F1A" w:rsidP="00750F1A">
      <w:pPr>
        <w:spacing w:after="60" w:line="276" w:lineRule="auto"/>
        <w:ind w:right="142"/>
        <w:contextualSpacing/>
        <w:jc w:val="both"/>
        <w:rPr>
          <w:rFonts w:ascii="Calibri" w:hAnsi="Calibri"/>
          <w:sz w:val="22"/>
          <w:szCs w:val="22"/>
          <w:lang w:val="it-IT" w:eastAsia="en-US"/>
        </w:rPr>
      </w:pPr>
      <w:r w:rsidRPr="00475725">
        <w:rPr>
          <w:rFonts w:ascii="Calibri" w:hAnsi="Calibri"/>
          <w:sz w:val="22"/>
          <w:szCs w:val="22"/>
          <w:lang w:val="it-IT" w:eastAsia="en-US"/>
        </w:rPr>
        <w:t>Le analisi chimico-fisiche mostrano il buono stato chimico-fisico delle acque sotterranee. I VIP calcolati sono generalmente medio-alti, indice di una qualità ottimale.</w:t>
      </w:r>
    </w:p>
    <w:p w:rsidR="00750F1A" w:rsidRPr="00C67769" w:rsidRDefault="00750F1A" w:rsidP="00750F1A">
      <w:pPr>
        <w:spacing w:after="60" w:line="276" w:lineRule="auto"/>
        <w:ind w:right="142"/>
        <w:contextualSpacing/>
        <w:jc w:val="both"/>
        <w:rPr>
          <w:rFonts w:ascii="Calibri" w:hAnsi="Calibri"/>
          <w:sz w:val="22"/>
          <w:szCs w:val="22"/>
          <w:lang w:val="it-IT"/>
        </w:rPr>
      </w:pPr>
      <w:r w:rsidRPr="00475725">
        <w:rPr>
          <w:rFonts w:ascii="Calibri" w:hAnsi="Calibri"/>
          <w:sz w:val="22"/>
          <w:szCs w:val="22"/>
          <w:lang w:val="it-IT" w:eastAsia="en-US"/>
        </w:rPr>
        <w:t xml:space="preserve">Dal calcolo dei ∆VIP è stato riscontrato un superamento della soglia di attenzione per il parametro </w:t>
      </w:r>
      <w:r w:rsidRPr="00C67769">
        <w:rPr>
          <w:rFonts w:ascii="Calibri" w:hAnsi="Calibri"/>
          <w:sz w:val="22"/>
          <w:szCs w:val="22"/>
          <w:lang w:val="it-IT"/>
        </w:rPr>
        <w:t xml:space="preserve">Conducibilità </w:t>
      </w:r>
      <w:r w:rsidRPr="00475725">
        <w:rPr>
          <w:rFonts w:ascii="Calibri" w:hAnsi="Calibri"/>
          <w:sz w:val="22"/>
          <w:szCs w:val="22"/>
          <w:lang w:val="it-IT"/>
        </w:rPr>
        <w:t xml:space="preserve">nella </w:t>
      </w:r>
      <w:r>
        <w:rPr>
          <w:rFonts w:ascii="Calibri" w:hAnsi="Calibri"/>
          <w:sz w:val="22"/>
          <w:szCs w:val="22"/>
          <w:lang w:val="it-IT"/>
        </w:rPr>
        <w:t>I e II campagn</w:t>
      </w:r>
      <w:r w:rsidRPr="00475725">
        <w:rPr>
          <w:rFonts w:ascii="Calibri" w:hAnsi="Calibri"/>
          <w:sz w:val="22"/>
          <w:szCs w:val="22"/>
          <w:lang w:val="it-IT"/>
        </w:rPr>
        <w:t>a di monitoraggio</w:t>
      </w:r>
      <w:r>
        <w:rPr>
          <w:rFonts w:ascii="Calibri" w:hAnsi="Calibri"/>
          <w:sz w:val="22"/>
          <w:szCs w:val="22"/>
          <w:lang w:val="it-IT"/>
        </w:rPr>
        <w:t xml:space="preserve"> relativa al I trimestre 2021; l’</w:t>
      </w:r>
      <w:r w:rsidRPr="00475725">
        <w:rPr>
          <w:rFonts w:ascii="Calibri" w:hAnsi="Calibri"/>
          <w:sz w:val="22"/>
          <w:szCs w:val="22"/>
          <w:lang w:val="it-IT"/>
        </w:rPr>
        <w:t>anomali</w:t>
      </w:r>
      <w:r>
        <w:rPr>
          <w:rFonts w:ascii="Calibri" w:hAnsi="Calibri"/>
          <w:sz w:val="22"/>
          <w:szCs w:val="22"/>
          <w:lang w:val="it-IT"/>
        </w:rPr>
        <w:t>a</w:t>
      </w:r>
      <w:r w:rsidRPr="00475725">
        <w:rPr>
          <w:rFonts w:ascii="Calibri" w:hAnsi="Calibri"/>
          <w:sz w:val="22"/>
          <w:szCs w:val="22"/>
          <w:lang w:val="it-IT"/>
        </w:rPr>
        <w:t xml:space="preserve"> </w:t>
      </w:r>
      <w:r>
        <w:rPr>
          <w:rFonts w:ascii="Calibri" w:hAnsi="Calibri"/>
          <w:sz w:val="22"/>
          <w:szCs w:val="22"/>
          <w:lang w:val="it-IT"/>
        </w:rPr>
        <w:t xml:space="preserve">è stata riscontrata in modo non sistematico (infatti nella seconda campagna di monitoraggio non è stata confermata) e le attività in atto al momento </w:t>
      </w:r>
      <w:r w:rsidRPr="00C67769">
        <w:rPr>
          <w:rFonts w:ascii="Calibri" w:hAnsi="Calibri"/>
          <w:sz w:val="22"/>
          <w:szCs w:val="22"/>
          <w:lang w:val="it-IT"/>
        </w:rPr>
        <w:t>delle rilevazioni delle anomalie erano in fase preparatoria e in superficie.</w:t>
      </w:r>
      <w:r>
        <w:rPr>
          <w:rFonts w:ascii="Calibri" w:hAnsi="Calibri"/>
          <w:sz w:val="22"/>
          <w:szCs w:val="22"/>
          <w:lang w:val="it-IT"/>
        </w:rPr>
        <w:t xml:space="preserve"> </w:t>
      </w:r>
      <w:r w:rsidRPr="00C67769">
        <w:rPr>
          <w:rFonts w:ascii="Calibri" w:hAnsi="Calibri"/>
          <w:sz w:val="22"/>
          <w:szCs w:val="22"/>
          <w:lang w:val="it-IT"/>
        </w:rPr>
        <w:t xml:space="preserve">Si sottolinea inoltre che le anomalie nei dati di conducibilità sono state talvolta </w:t>
      </w:r>
      <w:r>
        <w:rPr>
          <w:rFonts w:ascii="Calibri" w:hAnsi="Calibri"/>
          <w:sz w:val="22"/>
          <w:szCs w:val="22"/>
          <w:lang w:val="it-IT"/>
        </w:rPr>
        <w:t xml:space="preserve">riscontrate anche nell’anno precedente </w:t>
      </w:r>
      <w:r w:rsidRPr="00C67769">
        <w:rPr>
          <w:rFonts w:ascii="Calibri" w:hAnsi="Calibri"/>
          <w:sz w:val="22"/>
          <w:szCs w:val="22"/>
          <w:lang w:val="it-IT"/>
        </w:rPr>
        <w:t>in associazione a valori elevati nelle concentra</w:t>
      </w:r>
      <w:r>
        <w:rPr>
          <w:rFonts w:ascii="Calibri" w:hAnsi="Calibri"/>
          <w:sz w:val="22"/>
          <w:szCs w:val="22"/>
          <w:lang w:val="it-IT"/>
        </w:rPr>
        <w:t xml:space="preserve">zioni di Solidi Sospesi Totali </w:t>
      </w:r>
      <w:r w:rsidRPr="00C67769">
        <w:rPr>
          <w:rFonts w:ascii="Calibri" w:hAnsi="Calibri"/>
          <w:sz w:val="22"/>
          <w:szCs w:val="22"/>
          <w:lang w:val="it-IT"/>
        </w:rPr>
        <w:t>e concentrazioni mediamente più elevate rispetto ai valori Ante Operam di Bicarbonati, Calcio e Magnesio.</w:t>
      </w:r>
    </w:p>
    <w:p w:rsidR="003B237C" w:rsidRDefault="003B237C" w:rsidP="003B237C">
      <w:pPr>
        <w:spacing w:after="60" w:line="276" w:lineRule="auto"/>
        <w:ind w:right="142"/>
        <w:contextualSpacing/>
        <w:jc w:val="both"/>
        <w:rPr>
          <w:rFonts w:ascii="Calibri" w:hAnsi="Calibri"/>
          <w:sz w:val="22"/>
          <w:szCs w:val="22"/>
          <w:lang w:val="it-IT" w:eastAsia="en-US"/>
        </w:rPr>
      </w:pPr>
    </w:p>
    <w:p w:rsidR="003B237C" w:rsidRPr="00D322DC" w:rsidRDefault="003B237C" w:rsidP="003B237C">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3B237C" w:rsidRPr="00AD6CFE" w:rsidRDefault="003B237C" w:rsidP="003B237C">
      <w:pPr>
        <w:spacing w:after="60" w:line="288" w:lineRule="auto"/>
        <w:ind w:right="142"/>
        <w:contextualSpacing/>
        <w:jc w:val="both"/>
        <w:rPr>
          <w:rFonts w:ascii="Calibri" w:hAnsi="Calibri"/>
          <w:sz w:val="10"/>
          <w:szCs w:val="10"/>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3B237C" w:rsidRPr="005307F9" w:rsidTr="00AD6CFE">
        <w:trPr>
          <w:trHeight w:val="300"/>
          <w:jc w:val="center"/>
        </w:trPr>
        <w:tc>
          <w:tcPr>
            <w:tcW w:w="1407" w:type="pct"/>
            <w:tcBorders>
              <w:top w:val="nil"/>
              <w:left w:val="nil"/>
              <w:bottom w:val="single" w:sz="4" w:space="0" w:color="auto"/>
              <w:right w:val="nil"/>
            </w:tcBorders>
            <w:shd w:val="clear" w:color="auto" w:fill="auto"/>
            <w:noWrap/>
            <w:vAlign w:val="center"/>
            <w:hideMark/>
          </w:tcPr>
          <w:p w:rsidR="003B237C" w:rsidRPr="005307F9" w:rsidRDefault="003B237C" w:rsidP="002367B5">
            <w:pPr>
              <w:widowControl/>
              <w:rPr>
                <w:rFonts w:ascii="Calibri" w:hAnsi="Calibri" w:cs="Calibri"/>
                <w:b/>
                <w:bCs/>
                <w:snapToGrid/>
                <w:color w:val="000000"/>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237C" w:rsidRPr="005307F9" w:rsidRDefault="003B237C" w:rsidP="002367B5">
            <w:pPr>
              <w:widowControl/>
              <w:jc w:val="center"/>
              <w:rPr>
                <w:rFonts w:ascii="Calibri" w:hAnsi="Calibri" w:cs="Calibri"/>
                <w:b/>
                <w:bCs/>
                <w:snapToGrid/>
                <w:color w:val="000000"/>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3B237C" w:rsidRPr="00FE3634" w:rsidRDefault="003B237C" w:rsidP="002367B5">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B237C" w:rsidRPr="006E44D1" w:rsidRDefault="003B237C" w:rsidP="002367B5">
            <w:pPr>
              <w:ind w:left="-97" w:right="-108"/>
              <w:jc w:val="center"/>
              <w:rPr>
                <w:rFonts w:ascii="Calibri" w:hAnsi="Calibri"/>
                <w:bCs/>
                <w:color w:val="000000"/>
                <w:sz w:val="16"/>
                <w:szCs w:val="16"/>
              </w:rP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3B237C" w:rsidRPr="00FE3634" w:rsidRDefault="003B237C" w:rsidP="002367B5">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B237C" w:rsidRPr="006E44D1" w:rsidRDefault="003B237C" w:rsidP="002367B5">
            <w:pPr>
              <w:ind w:left="-97" w:right="-108"/>
              <w:jc w:val="center"/>
            </w:pPr>
            <w:r>
              <w:rPr>
                <w:rFonts w:ascii="Calibri" w:hAnsi="Calibri"/>
                <w:bCs/>
                <w:color w:val="000000"/>
                <w:sz w:val="16"/>
                <w:szCs w:val="16"/>
              </w:rPr>
              <w:t>11</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3B237C" w:rsidRPr="00FE3634" w:rsidRDefault="003B237C" w:rsidP="002367B5">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B237C" w:rsidRPr="006E44D1" w:rsidRDefault="003B237C" w:rsidP="002367B5">
            <w:pPr>
              <w:ind w:left="-97" w:right="-108"/>
              <w:jc w:val="center"/>
            </w:pPr>
            <w:r>
              <w:rPr>
                <w:rFonts w:ascii="Calibri" w:hAnsi="Calibri"/>
                <w:bCs/>
                <w:color w:val="000000"/>
                <w:sz w:val="16"/>
                <w:szCs w:val="16"/>
              </w:rPr>
              <w:t>18</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21</w:t>
            </w:r>
          </w:p>
        </w:tc>
      </w:tr>
      <w:tr w:rsidR="00AD6CFE" w:rsidRPr="005307F9" w:rsidTr="00AD6CFE">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AD6CFE" w:rsidRPr="009E4535" w:rsidRDefault="00AD6CFE" w:rsidP="00AD6CFE">
            <w:pPr>
              <w:widowControl/>
              <w:rPr>
                <w:rFonts w:ascii="Calibri" w:hAnsi="Calibri" w:cs="Calibri"/>
                <w:b/>
                <w:bCs/>
                <w:snapToGrid/>
                <w:color w:val="000000"/>
                <w:sz w:val="18"/>
                <w:szCs w:val="18"/>
                <w:lang w:val="it-IT"/>
              </w:rPr>
            </w:pPr>
            <w:r w:rsidRPr="009E4535">
              <w:rPr>
                <w:rFonts w:ascii="Calibri" w:hAnsi="Calibri" w:cs="Calibri"/>
                <w:b/>
                <w:bCs/>
                <w:snapToGrid/>
                <w:color w:val="000000"/>
                <w:sz w:val="18"/>
                <w:szCs w:val="18"/>
                <w:lang w:val="it-IT"/>
              </w:rPr>
              <w:t>AV-LO-SO-63_</w:t>
            </w:r>
            <w:r>
              <w:rPr>
                <w:rFonts w:ascii="Calibri" w:hAnsi="Calibri" w:cs="Calibri"/>
                <w:b/>
                <w:bCs/>
                <w:snapToGrid/>
                <w:color w:val="000000"/>
                <w:sz w:val="18"/>
                <w:szCs w:val="18"/>
                <w:lang w:val="it-IT"/>
              </w:rPr>
              <w:t>PROF</w:t>
            </w:r>
            <w:r w:rsidRPr="009E4535">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D6CFE" w:rsidRPr="00462E67" w:rsidRDefault="00AD6CFE" w:rsidP="002367B5">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AD6CFE" w:rsidRPr="00462E67" w:rsidRDefault="00E96774" w:rsidP="002367B5">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86,40</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AD6CFE" w:rsidRPr="00462E67" w:rsidRDefault="00E96774" w:rsidP="002367B5">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87,69</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AD6CFE" w:rsidRPr="00462E67" w:rsidRDefault="00E96774" w:rsidP="002367B5">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87,45</w:t>
            </w:r>
          </w:p>
        </w:tc>
      </w:tr>
      <w:tr w:rsidR="00AD6CFE" w:rsidRPr="005307F9" w:rsidTr="00AD6CFE">
        <w:trPr>
          <w:trHeight w:val="300"/>
          <w:jc w:val="cent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6CFE" w:rsidRPr="009E4535" w:rsidRDefault="00AD6CFE" w:rsidP="002367B5">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AV-LO-SO-63_PROF</w:t>
            </w:r>
            <w:r w:rsidRPr="009E4535">
              <w:rPr>
                <w:rFonts w:ascii="Calibri" w:hAnsi="Calibri" w:cs="Calibri"/>
                <w:b/>
                <w:bCs/>
                <w:snapToGrid/>
                <w:color w:val="000000"/>
                <w:sz w:val="18"/>
                <w:szCs w:val="18"/>
                <w:lang w:val="it-IT"/>
              </w:rPr>
              <w:t xml:space="preserve"> mediana A.O.</w:t>
            </w:r>
          </w:p>
        </w:tc>
        <w:tc>
          <w:tcPr>
            <w:tcW w:w="492" w:type="pct"/>
            <w:tcBorders>
              <w:top w:val="nil"/>
              <w:left w:val="nil"/>
              <w:bottom w:val="single" w:sz="4" w:space="0" w:color="auto"/>
              <w:right w:val="single" w:sz="4" w:space="0" w:color="auto"/>
            </w:tcBorders>
            <w:shd w:val="clear" w:color="auto" w:fill="auto"/>
            <w:noWrap/>
            <w:vAlign w:val="center"/>
            <w:hideMark/>
          </w:tcPr>
          <w:p w:rsidR="00AD6CFE" w:rsidRPr="00EA781E" w:rsidRDefault="00AD6CFE" w:rsidP="002367B5">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3102" w:type="pct"/>
            <w:gridSpan w:val="3"/>
            <w:tcBorders>
              <w:top w:val="nil"/>
              <w:left w:val="nil"/>
              <w:bottom w:val="single" w:sz="4" w:space="0" w:color="auto"/>
              <w:right w:val="single" w:sz="4" w:space="0" w:color="auto"/>
            </w:tcBorders>
            <w:shd w:val="clear" w:color="auto" w:fill="auto"/>
            <w:noWrap/>
            <w:vAlign w:val="center"/>
          </w:tcPr>
          <w:p w:rsidR="00AD6CFE" w:rsidRPr="006F5B05" w:rsidRDefault="00AD6CFE" w:rsidP="002367B5">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86,34</w:t>
            </w:r>
          </w:p>
        </w:tc>
      </w:tr>
      <w:tr w:rsidR="003B237C" w:rsidRPr="005307F9" w:rsidTr="002367B5">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3B237C" w:rsidRDefault="003B237C" w:rsidP="002367B5">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3B237C" w:rsidRPr="005307F9" w:rsidRDefault="003B237C" w:rsidP="003B237C">
      <w:pPr>
        <w:ind w:right="141"/>
        <w:rPr>
          <w:rFonts w:ascii="Calibri" w:hAnsi="Calibri"/>
          <w:sz w:val="10"/>
          <w:szCs w:val="10"/>
          <w:highlight w:val="yellow"/>
          <w:lang w:val="it-IT"/>
        </w:rPr>
      </w:pPr>
    </w:p>
    <w:p w:rsidR="003B237C" w:rsidRPr="00F466E9" w:rsidRDefault="003B237C" w:rsidP="003B237C">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AD6CFE">
        <w:rPr>
          <w:rFonts w:ascii="Calibri" w:hAnsi="Calibri"/>
          <w:b/>
          <w:sz w:val="18"/>
          <w:szCs w:val="22"/>
          <w:lang w:val="it-IT"/>
        </w:rPr>
        <w:t>12</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E418A1" w:rsidRPr="00551637" w:rsidRDefault="00E418A1" w:rsidP="00E418A1">
      <w:pPr>
        <w:pStyle w:val="Titolo2"/>
      </w:pPr>
      <w:bookmarkStart w:id="61" w:name="_Toc70349408"/>
      <w:r w:rsidRPr="00551637">
        <w:lastRenderedPageBreak/>
        <w:t>AV-LO-SO-</w:t>
      </w:r>
      <w:r>
        <w:t>62_PROF</w:t>
      </w:r>
      <w:bookmarkEnd w:id="61"/>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E418A1" w:rsidRPr="005740CE" w:rsidTr="002367B5">
        <w:trPr>
          <w:trHeight w:val="187"/>
        </w:trPr>
        <w:tc>
          <w:tcPr>
            <w:tcW w:w="5000" w:type="pct"/>
            <w:gridSpan w:val="2"/>
            <w:shd w:val="clear" w:color="auto" w:fill="D9D9D9" w:themeFill="background1" w:themeFillShade="D9"/>
          </w:tcPr>
          <w:p w:rsidR="00E418A1" w:rsidRPr="008E62A1" w:rsidRDefault="00E418A1" w:rsidP="002367B5">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E418A1" w:rsidRPr="006F2496" w:rsidTr="002367B5">
        <w:trPr>
          <w:trHeight w:val="187"/>
        </w:trPr>
        <w:tc>
          <w:tcPr>
            <w:tcW w:w="5000" w:type="pct"/>
            <w:gridSpan w:val="2"/>
            <w:shd w:val="clear" w:color="auto" w:fill="D9D9D9" w:themeFill="background1" w:themeFillShade="D9"/>
            <w:vAlign w:val="center"/>
          </w:tcPr>
          <w:p w:rsidR="00E418A1" w:rsidRPr="006F2496" w:rsidRDefault="00E418A1" w:rsidP="002367B5">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E418A1" w:rsidRPr="006F2496" w:rsidTr="002367B5">
        <w:trPr>
          <w:trHeight w:val="187"/>
        </w:trPr>
        <w:tc>
          <w:tcPr>
            <w:tcW w:w="1695" w:type="pct"/>
            <w:vAlign w:val="center"/>
          </w:tcPr>
          <w:p w:rsidR="00E418A1" w:rsidRPr="006F2496" w:rsidRDefault="00E418A1" w:rsidP="002367B5">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E418A1" w:rsidRPr="006F2496" w:rsidRDefault="00E418A1" w:rsidP="002367B5">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62_PROF</w:t>
            </w:r>
          </w:p>
        </w:tc>
      </w:tr>
      <w:tr w:rsidR="00E418A1" w:rsidRPr="006F2496" w:rsidTr="002367B5">
        <w:trPr>
          <w:trHeight w:val="187"/>
        </w:trPr>
        <w:tc>
          <w:tcPr>
            <w:tcW w:w="1695" w:type="pct"/>
            <w:vAlign w:val="center"/>
          </w:tcPr>
          <w:p w:rsidR="00E418A1" w:rsidRPr="006F2496" w:rsidRDefault="00E418A1" w:rsidP="002367B5">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E418A1" w:rsidRPr="00E902BD" w:rsidRDefault="00E418A1" w:rsidP="00E418A1">
            <w:pPr>
              <w:jc w:val="center"/>
              <w:rPr>
                <w:rFonts w:ascii="Calibri" w:hAnsi="Calibri"/>
                <w:b/>
                <w:sz w:val="18"/>
                <w:szCs w:val="18"/>
                <w:highlight w:val="yellow"/>
              </w:rPr>
            </w:pPr>
            <w:r>
              <w:rPr>
                <w:rFonts w:ascii="Calibri" w:hAnsi="Calibri"/>
                <w:sz w:val="18"/>
                <w:szCs w:val="18"/>
              </w:rPr>
              <w:t>Possibile coppia A con AV-LO-SO-64 e AV-LO-SO-65</w:t>
            </w:r>
          </w:p>
        </w:tc>
      </w:tr>
      <w:tr w:rsidR="00E418A1" w:rsidRPr="006F2496" w:rsidTr="002367B5">
        <w:trPr>
          <w:trHeight w:val="187"/>
        </w:trPr>
        <w:tc>
          <w:tcPr>
            <w:tcW w:w="1695" w:type="pct"/>
            <w:vAlign w:val="center"/>
          </w:tcPr>
          <w:p w:rsidR="00E418A1" w:rsidRPr="00E902BD" w:rsidRDefault="00E418A1" w:rsidP="002367B5">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E418A1" w:rsidRPr="006E4D0B" w:rsidRDefault="00E418A1" w:rsidP="002367B5">
            <w:pPr>
              <w:jc w:val="center"/>
              <w:rPr>
                <w:rFonts w:ascii="Calibri" w:hAnsi="Calibri"/>
                <w:sz w:val="18"/>
                <w:szCs w:val="18"/>
                <w:highlight w:val="yellow"/>
              </w:rPr>
            </w:pPr>
            <w:r w:rsidRPr="007A7BD3">
              <w:rPr>
                <w:rFonts w:ascii="Calibri" w:hAnsi="Calibri"/>
                <w:sz w:val="18"/>
                <w:szCs w:val="18"/>
              </w:rPr>
              <w:t>Lonato Ovest - GN02</w:t>
            </w:r>
          </w:p>
        </w:tc>
      </w:tr>
      <w:tr w:rsidR="00E418A1" w:rsidRPr="006F2496" w:rsidTr="002367B5">
        <w:trPr>
          <w:trHeight w:val="187"/>
        </w:trPr>
        <w:tc>
          <w:tcPr>
            <w:tcW w:w="1695" w:type="pct"/>
            <w:vAlign w:val="center"/>
          </w:tcPr>
          <w:p w:rsidR="00E418A1" w:rsidRPr="006F2496" w:rsidRDefault="00E418A1" w:rsidP="002367B5">
            <w:pPr>
              <w:jc w:val="center"/>
              <w:rPr>
                <w:rFonts w:ascii="Calibri" w:hAnsi="Calibri"/>
                <w:b/>
                <w:sz w:val="18"/>
                <w:szCs w:val="18"/>
              </w:rPr>
            </w:pPr>
            <w:r w:rsidRPr="006F2496">
              <w:rPr>
                <w:rFonts w:ascii="Calibri" w:hAnsi="Calibri"/>
                <w:b/>
                <w:sz w:val="18"/>
                <w:szCs w:val="18"/>
              </w:rPr>
              <w:t>pK</w:t>
            </w:r>
          </w:p>
        </w:tc>
        <w:tc>
          <w:tcPr>
            <w:tcW w:w="3305" w:type="pct"/>
            <w:vAlign w:val="center"/>
          </w:tcPr>
          <w:p w:rsidR="00E418A1" w:rsidRPr="00836EDA" w:rsidRDefault="00E418A1" w:rsidP="002367B5">
            <w:pPr>
              <w:jc w:val="center"/>
              <w:rPr>
                <w:rFonts w:ascii="Calibri" w:hAnsi="Calibri"/>
                <w:sz w:val="18"/>
                <w:szCs w:val="18"/>
              </w:rPr>
            </w:pPr>
            <w:r w:rsidRPr="00836EDA">
              <w:rPr>
                <w:rFonts w:ascii="Calibri" w:hAnsi="Calibri"/>
                <w:sz w:val="18"/>
                <w:szCs w:val="18"/>
              </w:rPr>
              <w:t>115+870</w:t>
            </w:r>
          </w:p>
        </w:tc>
      </w:tr>
      <w:tr w:rsidR="00E418A1" w:rsidRPr="006F2496" w:rsidTr="002367B5">
        <w:trPr>
          <w:trHeight w:val="187"/>
        </w:trPr>
        <w:tc>
          <w:tcPr>
            <w:tcW w:w="1695" w:type="pct"/>
            <w:vAlign w:val="center"/>
          </w:tcPr>
          <w:p w:rsidR="00E418A1" w:rsidRPr="006F2496" w:rsidRDefault="00E418A1" w:rsidP="002367B5">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E418A1" w:rsidRPr="00836EDA" w:rsidRDefault="00E418A1" w:rsidP="002367B5">
            <w:pPr>
              <w:jc w:val="center"/>
              <w:rPr>
                <w:rFonts w:ascii="Calibri" w:hAnsi="Calibri"/>
                <w:sz w:val="18"/>
                <w:szCs w:val="18"/>
              </w:rPr>
            </w:pPr>
            <w:r w:rsidRPr="00836EDA">
              <w:rPr>
                <w:rFonts w:asciiTheme="minorHAnsi" w:hAnsiTheme="minorHAnsi"/>
                <w:sz w:val="18"/>
                <w:szCs w:val="18"/>
              </w:rPr>
              <w:t>Brescia</w:t>
            </w:r>
          </w:p>
        </w:tc>
      </w:tr>
      <w:tr w:rsidR="00E418A1" w:rsidRPr="006F2496" w:rsidTr="002367B5">
        <w:trPr>
          <w:trHeight w:val="187"/>
        </w:trPr>
        <w:tc>
          <w:tcPr>
            <w:tcW w:w="1695" w:type="pct"/>
            <w:vAlign w:val="center"/>
          </w:tcPr>
          <w:p w:rsidR="00E418A1" w:rsidRPr="006F2496" w:rsidRDefault="00E418A1" w:rsidP="002367B5">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E418A1" w:rsidRPr="00836EDA" w:rsidRDefault="00E418A1" w:rsidP="002367B5">
            <w:pPr>
              <w:jc w:val="center"/>
              <w:rPr>
                <w:rFonts w:ascii="Calibri" w:hAnsi="Calibri"/>
                <w:sz w:val="18"/>
                <w:szCs w:val="18"/>
              </w:rPr>
            </w:pPr>
            <w:r w:rsidRPr="00836EDA">
              <w:rPr>
                <w:rFonts w:asciiTheme="minorHAnsi" w:hAnsiTheme="minorHAnsi"/>
                <w:sz w:val="18"/>
                <w:szCs w:val="18"/>
              </w:rPr>
              <w:t>Lonato</w:t>
            </w:r>
          </w:p>
        </w:tc>
      </w:tr>
      <w:tr w:rsidR="00E418A1" w:rsidRPr="006F2496" w:rsidTr="002367B5">
        <w:trPr>
          <w:trHeight w:val="187"/>
        </w:trPr>
        <w:tc>
          <w:tcPr>
            <w:tcW w:w="1695" w:type="pct"/>
            <w:vMerge w:val="restart"/>
            <w:vAlign w:val="center"/>
          </w:tcPr>
          <w:p w:rsidR="00E418A1" w:rsidRPr="008E62A1" w:rsidRDefault="00E418A1" w:rsidP="002367B5">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E418A1" w:rsidRPr="00836EDA" w:rsidRDefault="00E418A1" w:rsidP="002367B5">
            <w:pPr>
              <w:jc w:val="center"/>
              <w:rPr>
                <w:rFonts w:ascii="Arial" w:hAnsi="Arial" w:cs="Arial"/>
                <w:sz w:val="18"/>
                <w:szCs w:val="18"/>
              </w:rPr>
            </w:pPr>
            <w:r w:rsidRPr="00836EDA">
              <w:rPr>
                <w:rFonts w:ascii="Calibri" w:hAnsi="Calibri"/>
                <w:bCs/>
                <w:sz w:val="18"/>
                <w:szCs w:val="18"/>
              </w:rPr>
              <w:t xml:space="preserve">E: </w:t>
            </w:r>
            <w:r w:rsidRPr="00836EDA">
              <w:rPr>
                <w:rFonts w:asciiTheme="minorHAnsi" w:hAnsiTheme="minorHAnsi" w:cs="Arial"/>
                <w:sz w:val="18"/>
                <w:szCs w:val="18"/>
              </w:rPr>
              <w:t>614898.28</w:t>
            </w:r>
          </w:p>
        </w:tc>
      </w:tr>
      <w:tr w:rsidR="00E418A1" w:rsidRPr="006F2496" w:rsidTr="002367B5">
        <w:trPr>
          <w:trHeight w:val="187"/>
        </w:trPr>
        <w:tc>
          <w:tcPr>
            <w:tcW w:w="1695" w:type="pct"/>
            <w:vMerge/>
          </w:tcPr>
          <w:p w:rsidR="00E418A1" w:rsidRPr="006F2496" w:rsidRDefault="00E418A1" w:rsidP="002367B5">
            <w:pPr>
              <w:jc w:val="center"/>
              <w:rPr>
                <w:rFonts w:ascii="Calibri" w:hAnsi="Calibri"/>
                <w:b/>
                <w:sz w:val="18"/>
                <w:szCs w:val="18"/>
              </w:rPr>
            </w:pPr>
          </w:p>
        </w:tc>
        <w:tc>
          <w:tcPr>
            <w:tcW w:w="3305" w:type="pct"/>
            <w:vAlign w:val="center"/>
          </w:tcPr>
          <w:p w:rsidR="00E418A1" w:rsidRPr="00836EDA" w:rsidRDefault="00E418A1" w:rsidP="002367B5">
            <w:pPr>
              <w:jc w:val="center"/>
              <w:rPr>
                <w:rFonts w:ascii="Calibri" w:hAnsi="Calibri"/>
                <w:bCs/>
                <w:sz w:val="18"/>
                <w:szCs w:val="18"/>
              </w:rPr>
            </w:pPr>
            <w:r w:rsidRPr="00836EDA">
              <w:rPr>
                <w:rFonts w:ascii="Calibri" w:hAnsi="Calibri"/>
                <w:bCs/>
                <w:sz w:val="18"/>
                <w:szCs w:val="18"/>
              </w:rPr>
              <w:t xml:space="preserve">N: </w:t>
            </w:r>
            <w:r w:rsidRPr="00836EDA">
              <w:rPr>
                <w:rFonts w:asciiTheme="minorHAnsi" w:hAnsiTheme="minorHAnsi" w:cs="Arial"/>
                <w:sz w:val="18"/>
                <w:szCs w:val="18"/>
              </w:rPr>
              <w:t>5035093.63</w:t>
            </w:r>
          </w:p>
        </w:tc>
      </w:tr>
      <w:tr w:rsidR="00E418A1" w:rsidRPr="006F2496" w:rsidTr="002367B5">
        <w:tc>
          <w:tcPr>
            <w:tcW w:w="5000" w:type="pct"/>
            <w:gridSpan w:val="2"/>
          </w:tcPr>
          <w:p w:rsidR="00E418A1" w:rsidRPr="001D52EB" w:rsidRDefault="00E418A1" w:rsidP="002367B5">
            <w:pPr>
              <w:jc w:val="center"/>
              <w:rPr>
                <w:rFonts w:ascii="Calibri" w:hAnsi="Calibri"/>
                <w:noProof/>
                <w:sz w:val="10"/>
                <w:szCs w:val="10"/>
              </w:rPr>
            </w:pPr>
          </w:p>
          <w:p w:rsidR="00E418A1" w:rsidRPr="006F2496" w:rsidRDefault="00E418A1" w:rsidP="002367B5">
            <w:pPr>
              <w:jc w:val="center"/>
              <w:rPr>
                <w:rFonts w:ascii="Calibri" w:hAnsi="Calibri"/>
                <w:noProof/>
                <w:sz w:val="18"/>
                <w:szCs w:val="18"/>
              </w:rPr>
            </w:pPr>
            <w:r w:rsidRPr="00836EDA">
              <w:rPr>
                <w:rFonts w:ascii="Calibri" w:hAnsi="Calibri"/>
                <w:noProof/>
                <w:sz w:val="18"/>
                <w:szCs w:val="18"/>
                <w:lang w:val="it-IT"/>
              </w:rPr>
              <w:drawing>
                <wp:inline distT="0" distB="0" distL="0" distR="0" wp14:anchorId="2B7ACF0B" wp14:editId="2165A653">
                  <wp:extent cx="4606923" cy="3427012"/>
                  <wp:effectExtent l="0" t="0" r="3810" b="2540"/>
                  <wp:docPr id="1391" name="Immagin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610112" cy="3429384"/>
                          </a:xfrm>
                          <a:prstGeom prst="rect">
                            <a:avLst/>
                          </a:prstGeom>
                        </pic:spPr>
                      </pic:pic>
                    </a:graphicData>
                  </a:graphic>
                </wp:inline>
              </w:drawing>
            </w:r>
          </w:p>
          <w:p w:rsidR="00E418A1" w:rsidRDefault="00E418A1" w:rsidP="002367B5">
            <w:pPr>
              <w:jc w:val="center"/>
              <w:rPr>
                <w:rFonts w:ascii="Calibri" w:hAnsi="Calibri"/>
                <w:noProof/>
                <w:sz w:val="18"/>
                <w:szCs w:val="18"/>
                <w:lang w:val="it-IT"/>
              </w:rPr>
            </w:pPr>
          </w:p>
          <w:p w:rsidR="00E418A1" w:rsidRDefault="00E418A1" w:rsidP="002367B5">
            <w:pPr>
              <w:jc w:val="center"/>
              <w:rPr>
                <w:rFonts w:ascii="Calibri" w:hAnsi="Calibri"/>
                <w:sz w:val="18"/>
                <w:szCs w:val="18"/>
              </w:rPr>
            </w:pPr>
            <w:r>
              <w:rPr>
                <w:rFonts w:ascii="Calibri" w:hAnsi="Calibri"/>
                <w:noProof/>
                <w:snapToGrid/>
                <w:sz w:val="18"/>
                <w:szCs w:val="18"/>
                <w:lang w:val="it-IT"/>
              </w:rPr>
              <w:drawing>
                <wp:inline distT="0" distB="0" distL="0" distR="0" wp14:anchorId="53AA8303" wp14:editId="4F70E128">
                  <wp:extent cx="2707438" cy="2568271"/>
                  <wp:effectExtent l="0" t="0" r="0" b="3810"/>
                  <wp:docPr id="1392" name="Immagin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8474" cy="2569254"/>
                          </a:xfrm>
                          <a:prstGeom prst="rect">
                            <a:avLst/>
                          </a:prstGeom>
                          <a:noFill/>
                          <a:ln>
                            <a:noFill/>
                          </a:ln>
                        </pic:spPr>
                      </pic:pic>
                    </a:graphicData>
                  </a:graphic>
                </wp:inline>
              </w:drawing>
            </w:r>
          </w:p>
          <w:p w:rsidR="00E418A1" w:rsidRPr="00E27061" w:rsidRDefault="00E418A1" w:rsidP="002367B5">
            <w:pPr>
              <w:rPr>
                <w:rFonts w:ascii="Calibri" w:hAnsi="Calibri"/>
                <w:sz w:val="10"/>
                <w:szCs w:val="10"/>
              </w:rPr>
            </w:pPr>
          </w:p>
        </w:tc>
      </w:tr>
    </w:tbl>
    <w:p w:rsidR="00E418A1" w:rsidRPr="00BF11A0" w:rsidRDefault="00E418A1" w:rsidP="00E418A1">
      <w:pPr>
        <w:pStyle w:val="Titolo3"/>
        <w:keepNext w:val="0"/>
        <w:numPr>
          <w:ilvl w:val="2"/>
          <w:numId w:val="20"/>
        </w:numPr>
        <w:overflowPunct w:val="0"/>
        <w:autoSpaceDE w:val="0"/>
        <w:autoSpaceDN w:val="0"/>
        <w:adjustRightInd w:val="0"/>
        <w:spacing w:after="240"/>
        <w:ind w:right="567"/>
        <w:textAlignment w:val="baseline"/>
      </w:pPr>
      <w:bookmarkStart w:id="62" w:name="_Toc70349409"/>
      <w:r w:rsidRPr="00BF11A0">
        <w:lastRenderedPageBreak/>
        <w:t>Monitoraggio parametri chimico-fisici</w:t>
      </w:r>
      <w:bookmarkEnd w:id="62"/>
    </w:p>
    <w:p w:rsidR="00E418A1" w:rsidRDefault="00E418A1" w:rsidP="00E418A1">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E418A1" w:rsidRPr="00181D27" w:rsidRDefault="00E418A1" w:rsidP="00E418A1">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E418A1" w:rsidRPr="006F2496" w:rsidTr="002367B5">
        <w:trPr>
          <w:trHeight w:val="207"/>
          <w:jc w:val="center"/>
        </w:trPr>
        <w:tc>
          <w:tcPr>
            <w:tcW w:w="5000" w:type="pct"/>
            <w:gridSpan w:val="2"/>
            <w:shd w:val="clear" w:color="auto" w:fill="D9D9D9" w:themeFill="background1" w:themeFillShade="D9"/>
            <w:vAlign w:val="center"/>
          </w:tcPr>
          <w:p w:rsidR="00E418A1" w:rsidRPr="006F2496" w:rsidRDefault="00E418A1" w:rsidP="002367B5">
            <w:pPr>
              <w:pStyle w:val="Tabellacepav"/>
              <w:rPr>
                <w:b/>
                <w:color w:val="000000"/>
              </w:rPr>
            </w:pPr>
            <w:r w:rsidRPr="005F5634">
              <w:rPr>
                <w:b/>
              </w:rPr>
              <w:t>INDAGINI CHIMICO-FISICHE IN SITU E PRELIEVO CAMPIONI PER ANALISI DI LABORATORIO – PIEZOMETRI</w:t>
            </w:r>
          </w:p>
        </w:tc>
      </w:tr>
      <w:tr w:rsidR="00E418A1" w:rsidRPr="006F2496" w:rsidTr="002367B5">
        <w:trPr>
          <w:trHeight w:val="207"/>
          <w:jc w:val="center"/>
        </w:trPr>
        <w:tc>
          <w:tcPr>
            <w:tcW w:w="1288" w:type="pct"/>
            <w:shd w:val="clear" w:color="auto" w:fill="auto"/>
            <w:vAlign w:val="center"/>
          </w:tcPr>
          <w:p w:rsidR="00E418A1" w:rsidRPr="006F2496" w:rsidRDefault="00E418A1" w:rsidP="002367B5">
            <w:pPr>
              <w:pStyle w:val="Tabellacepav"/>
              <w:rPr>
                <w:b/>
              </w:rPr>
            </w:pPr>
            <w:r>
              <w:rPr>
                <w:b/>
              </w:rPr>
              <w:t>Codice punto</w:t>
            </w:r>
          </w:p>
        </w:tc>
        <w:tc>
          <w:tcPr>
            <w:tcW w:w="3712" w:type="pct"/>
            <w:shd w:val="clear" w:color="auto" w:fill="auto"/>
            <w:vAlign w:val="center"/>
          </w:tcPr>
          <w:p w:rsidR="00E418A1" w:rsidRPr="006F2496" w:rsidRDefault="00E418A1" w:rsidP="004B4231">
            <w:pPr>
              <w:pStyle w:val="Tabellacepav"/>
              <w:rPr>
                <w:color w:val="000000"/>
              </w:rPr>
            </w:pPr>
            <w:r w:rsidRPr="00321AF8">
              <w:rPr>
                <w:b/>
                <w:szCs w:val="18"/>
              </w:rPr>
              <w:t>AV-</w:t>
            </w:r>
            <w:r>
              <w:rPr>
                <w:b/>
                <w:szCs w:val="18"/>
              </w:rPr>
              <w:t>LO-SO-6</w:t>
            </w:r>
            <w:r w:rsidR="004B4231">
              <w:rPr>
                <w:b/>
                <w:szCs w:val="18"/>
              </w:rPr>
              <w:t>2</w:t>
            </w:r>
            <w:r>
              <w:rPr>
                <w:b/>
                <w:szCs w:val="18"/>
              </w:rPr>
              <w:t>_PROF</w:t>
            </w:r>
          </w:p>
        </w:tc>
      </w:tr>
      <w:tr w:rsidR="00E418A1" w:rsidRPr="0022370E" w:rsidTr="002367B5">
        <w:trPr>
          <w:trHeight w:val="207"/>
          <w:jc w:val="center"/>
        </w:trPr>
        <w:tc>
          <w:tcPr>
            <w:tcW w:w="1288" w:type="pct"/>
            <w:shd w:val="clear" w:color="auto" w:fill="auto"/>
            <w:vAlign w:val="center"/>
          </w:tcPr>
          <w:p w:rsidR="00E418A1" w:rsidRPr="00321AF8" w:rsidRDefault="00E418A1" w:rsidP="002367B5">
            <w:pPr>
              <w:pStyle w:val="Tabellacepav"/>
              <w:rPr>
                <w:b/>
              </w:rPr>
            </w:pPr>
            <w:r w:rsidRPr="00321AF8">
              <w:rPr>
                <w:b/>
              </w:rPr>
              <w:t>Data e ora</w:t>
            </w:r>
          </w:p>
        </w:tc>
        <w:tc>
          <w:tcPr>
            <w:tcW w:w="3712" w:type="pct"/>
            <w:shd w:val="clear" w:color="auto" w:fill="auto"/>
            <w:vAlign w:val="center"/>
          </w:tcPr>
          <w:p w:rsidR="00E418A1" w:rsidRPr="008B7E89" w:rsidRDefault="00E418A1" w:rsidP="002367B5">
            <w:pPr>
              <w:pStyle w:val="Tabellacepav"/>
              <w:rPr>
                <w:highlight w:val="yellow"/>
              </w:rPr>
            </w:pPr>
            <w:r w:rsidRPr="00C92F01">
              <w:t xml:space="preserve">18/01/2021 - </w:t>
            </w:r>
            <w:r>
              <w:t>12</w:t>
            </w:r>
            <w:r w:rsidRPr="00C92F01">
              <w:t>.</w:t>
            </w:r>
            <w:r w:rsidR="004B4231">
              <w:t>0</w:t>
            </w:r>
            <w:r w:rsidRPr="00C92F01">
              <w:t>0</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5C5EB2">
              <w:rPr>
                <w:b/>
              </w:rPr>
              <w:t>Presenza di lavorazioni</w:t>
            </w:r>
          </w:p>
        </w:tc>
        <w:tc>
          <w:tcPr>
            <w:tcW w:w="3712" w:type="pct"/>
            <w:shd w:val="clear" w:color="auto" w:fill="auto"/>
            <w:vAlign w:val="center"/>
          </w:tcPr>
          <w:p w:rsidR="00E418A1" w:rsidRPr="008B7E89" w:rsidRDefault="00E418A1" w:rsidP="002367B5">
            <w:pPr>
              <w:pStyle w:val="Tabellacepav"/>
              <w:rPr>
                <w:highlight w:val="yellow"/>
              </w:rPr>
            </w:pPr>
            <w:r w:rsidRPr="003B237C">
              <w:t>Lonato Ovest: cantierizzazione; movimentazione gru e trasporti; impianti elettrici accessori; attività di ripristino conci; attività di manutenzione nastri // GN02: nessuna attività</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4C077A">
              <w:rPr>
                <w:b/>
              </w:rPr>
              <w:t>Temperatura aria (°C)</w:t>
            </w:r>
          </w:p>
        </w:tc>
        <w:tc>
          <w:tcPr>
            <w:tcW w:w="3712" w:type="pct"/>
            <w:shd w:val="clear" w:color="auto" w:fill="auto"/>
            <w:vAlign w:val="center"/>
          </w:tcPr>
          <w:p w:rsidR="00E418A1" w:rsidRPr="008B7E89" w:rsidRDefault="004B4231" w:rsidP="002367B5">
            <w:pPr>
              <w:pStyle w:val="Tabellacepav"/>
              <w:rPr>
                <w:highlight w:val="yellow"/>
              </w:rPr>
            </w:pPr>
            <w:r>
              <w:t xml:space="preserve">3 </w:t>
            </w:r>
            <w:r w:rsidR="00E418A1" w:rsidRPr="0079777B">
              <w:t>°C</w:t>
            </w:r>
          </w:p>
        </w:tc>
      </w:tr>
      <w:tr w:rsidR="00E418A1" w:rsidRPr="00D44505"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E418A1" w:rsidRPr="008B7E89" w:rsidRDefault="00E418A1" w:rsidP="004B4231">
            <w:pPr>
              <w:pStyle w:val="Tabellacepav"/>
              <w:rPr>
                <w:highlight w:val="yellow"/>
              </w:rPr>
            </w:pPr>
            <w:r w:rsidRPr="004B4231">
              <w:t>Tab. 5.1</w:t>
            </w:r>
            <w:r w:rsidR="004B4231" w:rsidRPr="004B4231">
              <w:t>3</w:t>
            </w:r>
            <w:r w:rsidRPr="004B4231">
              <w:t>.2</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Lettura freatimetrica </w:t>
            </w:r>
          </w:p>
          <w:p w:rsidR="00E418A1" w:rsidRPr="006F2496" w:rsidRDefault="00E418A1" w:rsidP="002367B5">
            <w:pPr>
              <w:pStyle w:val="Tabellacepav"/>
              <w:rPr>
                <w:b/>
              </w:rPr>
            </w:pPr>
            <w:r>
              <w:rPr>
                <w:b/>
              </w:rPr>
              <w:t>(m p.c.)</w:t>
            </w:r>
          </w:p>
        </w:tc>
        <w:tc>
          <w:tcPr>
            <w:tcW w:w="3712" w:type="pct"/>
            <w:shd w:val="clear" w:color="auto" w:fill="auto"/>
            <w:vAlign w:val="center"/>
          </w:tcPr>
          <w:p w:rsidR="00E418A1" w:rsidRPr="00C92F01" w:rsidRDefault="00E418A1" w:rsidP="004B4231">
            <w:pPr>
              <w:pStyle w:val="Tabellacepav"/>
              <w:rPr>
                <w:highlight w:val="yellow"/>
              </w:rPr>
            </w:pPr>
            <w:r w:rsidRPr="00C92F01">
              <w:t>-</w:t>
            </w:r>
            <w:r>
              <w:t>6</w:t>
            </w:r>
            <w:r w:rsidR="004B4231">
              <w:t>4</w:t>
            </w:r>
            <w:r w:rsidRPr="00C92F01">
              <w:t>,</w:t>
            </w:r>
            <w:r w:rsidR="004B4231">
              <w:t>54</w:t>
            </w:r>
            <w:r w:rsidRPr="00C92F01">
              <w:t xml:space="preserve"> m</w:t>
            </w:r>
          </w:p>
        </w:tc>
      </w:tr>
      <w:tr w:rsidR="00E418A1" w:rsidRPr="0022370E" w:rsidTr="002367B5">
        <w:trPr>
          <w:trHeight w:val="207"/>
          <w:jc w:val="center"/>
        </w:trPr>
        <w:tc>
          <w:tcPr>
            <w:tcW w:w="1288" w:type="pct"/>
            <w:shd w:val="clear" w:color="auto" w:fill="auto"/>
            <w:vAlign w:val="center"/>
          </w:tcPr>
          <w:p w:rsidR="00E418A1" w:rsidRPr="00F176B1" w:rsidRDefault="00E418A1" w:rsidP="002367B5">
            <w:pPr>
              <w:pStyle w:val="Tabellacepav"/>
              <w:rPr>
                <w:b/>
              </w:rPr>
            </w:pPr>
            <w:r w:rsidRPr="00F176B1">
              <w:rPr>
                <w:b/>
              </w:rPr>
              <w:t xml:space="preserve">Lettura freatimetrica </w:t>
            </w:r>
          </w:p>
          <w:p w:rsidR="00E418A1" w:rsidRDefault="00E418A1" w:rsidP="002367B5">
            <w:pPr>
              <w:pStyle w:val="Tabellacepav"/>
              <w:rPr>
                <w:b/>
              </w:rPr>
            </w:pPr>
            <w:r w:rsidRPr="00F176B1">
              <w:rPr>
                <w:b/>
              </w:rPr>
              <w:t>(m s.l.m.)</w:t>
            </w:r>
          </w:p>
        </w:tc>
        <w:tc>
          <w:tcPr>
            <w:tcW w:w="3712" w:type="pct"/>
            <w:shd w:val="clear" w:color="auto" w:fill="auto"/>
            <w:vAlign w:val="center"/>
          </w:tcPr>
          <w:p w:rsidR="00E418A1" w:rsidRPr="00C92F01" w:rsidRDefault="00E418A1" w:rsidP="00950FC0">
            <w:pPr>
              <w:pStyle w:val="Tabellacepav"/>
              <w:rPr>
                <w:highlight w:val="yellow"/>
              </w:rPr>
            </w:pPr>
            <w:r w:rsidRPr="00950FC0">
              <w:t>8</w:t>
            </w:r>
            <w:r w:rsidR="00950FC0" w:rsidRPr="00950FC0">
              <w:t>8</w:t>
            </w:r>
            <w:r w:rsidRPr="00950FC0">
              <w:t>,</w:t>
            </w:r>
            <w:r w:rsidR="00950FC0" w:rsidRPr="00950FC0">
              <w:t>52</w:t>
            </w:r>
            <w:r w:rsidRPr="00950FC0">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Fondo piezometro </w:t>
            </w:r>
          </w:p>
          <w:p w:rsidR="00E418A1" w:rsidRDefault="00E418A1" w:rsidP="002367B5">
            <w:pPr>
              <w:pStyle w:val="Tabellacepav"/>
              <w:rPr>
                <w:b/>
              </w:rPr>
            </w:pPr>
            <w:r>
              <w:rPr>
                <w:b/>
              </w:rPr>
              <w:t>(m p.c.)</w:t>
            </w:r>
          </w:p>
        </w:tc>
        <w:tc>
          <w:tcPr>
            <w:tcW w:w="3712" w:type="pct"/>
            <w:shd w:val="clear" w:color="auto" w:fill="auto"/>
            <w:vAlign w:val="center"/>
          </w:tcPr>
          <w:p w:rsidR="00E418A1" w:rsidRPr="008B7E89" w:rsidRDefault="00E418A1" w:rsidP="002367B5">
            <w:pPr>
              <w:pStyle w:val="Tabellacepav"/>
              <w:rPr>
                <w:highlight w:val="yellow"/>
              </w:rPr>
            </w:pPr>
            <w:r w:rsidRPr="0080076A">
              <w:t>-</w:t>
            </w:r>
            <w:r>
              <w:t>75</w:t>
            </w:r>
            <w:r w:rsidRPr="0080076A">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Profondità pompa sommersa (m p.c.)</w:t>
            </w:r>
          </w:p>
        </w:tc>
        <w:tc>
          <w:tcPr>
            <w:tcW w:w="3712" w:type="pct"/>
            <w:shd w:val="clear" w:color="auto" w:fill="auto"/>
            <w:vAlign w:val="center"/>
          </w:tcPr>
          <w:p w:rsidR="00E418A1" w:rsidRPr="008B7E89" w:rsidRDefault="00E418A1" w:rsidP="004B4231">
            <w:pPr>
              <w:pStyle w:val="Tabellacepav"/>
              <w:rPr>
                <w:highlight w:val="yellow"/>
              </w:rPr>
            </w:pPr>
            <w:r w:rsidRPr="0080076A">
              <w:t>-</w:t>
            </w:r>
            <w:r w:rsidR="004B4231">
              <w:t>70</w:t>
            </w:r>
            <w:r w:rsidRPr="0080076A">
              <w:t xml:space="preserve"> m</w:t>
            </w:r>
          </w:p>
        </w:tc>
      </w:tr>
      <w:tr w:rsidR="00E418A1" w:rsidRPr="0022370E" w:rsidTr="002367B5">
        <w:trPr>
          <w:trHeight w:val="207"/>
          <w:jc w:val="center"/>
        </w:trPr>
        <w:tc>
          <w:tcPr>
            <w:tcW w:w="1288" w:type="pct"/>
            <w:shd w:val="clear" w:color="auto" w:fill="auto"/>
            <w:vAlign w:val="center"/>
          </w:tcPr>
          <w:p w:rsidR="00E418A1" w:rsidRPr="00E7414D" w:rsidRDefault="00E418A1" w:rsidP="002367B5">
            <w:pPr>
              <w:pStyle w:val="Tabellacepav"/>
              <w:rPr>
                <w:b/>
              </w:rPr>
            </w:pPr>
            <w:r w:rsidRPr="00E7414D">
              <w:rPr>
                <w:b/>
              </w:rPr>
              <w:t>Portata di spurgo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p>
        </w:tc>
      </w:tr>
      <w:tr w:rsidR="00E418A1" w:rsidRPr="0022370E" w:rsidTr="002367B5">
        <w:trPr>
          <w:trHeight w:val="167"/>
          <w:jc w:val="center"/>
        </w:trPr>
        <w:tc>
          <w:tcPr>
            <w:tcW w:w="1288" w:type="pct"/>
            <w:shd w:val="clear" w:color="auto" w:fill="auto"/>
            <w:vAlign w:val="center"/>
          </w:tcPr>
          <w:p w:rsidR="00E418A1" w:rsidRPr="00E7414D" w:rsidRDefault="00E418A1" w:rsidP="002367B5">
            <w:pPr>
              <w:pStyle w:val="Tabellacepav"/>
              <w:rPr>
                <w:b/>
              </w:rPr>
            </w:pPr>
            <w:r w:rsidRPr="00E7414D">
              <w:rPr>
                <w:b/>
              </w:rPr>
              <w:t>Portata di campionamento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r>
              <w:t xml:space="preserve"> </w:t>
            </w:r>
            <w:r w:rsidRPr="0027047F">
              <w:t>(abbassata per campionamento COV)</w:t>
            </w:r>
          </w:p>
        </w:tc>
      </w:tr>
      <w:tr w:rsidR="00E418A1" w:rsidRPr="00D44505" w:rsidTr="002367B5">
        <w:trPr>
          <w:trHeight w:val="207"/>
          <w:jc w:val="center"/>
        </w:trPr>
        <w:tc>
          <w:tcPr>
            <w:tcW w:w="1288" w:type="pct"/>
            <w:shd w:val="clear" w:color="auto" w:fill="auto"/>
            <w:vAlign w:val="center"/>
          </w:tcPr>
          <w:p w:rsidR="00E418A1" w:rsidRPr="00DA40B0" w:rsidRDefault="00E418A1" w:rsidP="002367B5">
            <w:pPr>
              <w:pStyle w:val="Tabellacepav"/>
              <w:rPr>
                <w:b/>
              </w:rPr>
            </w:pPr>
            <w:r w:rsidRPr="00DA40B0">
              <w:rPr>
                <w:b/>
              </w:rPr>
              <w:t>pH</w:t>
            </w:r>
          </w:p>
        </w:tc>
        <w:tc>
          <w:tcPr>
            <w:tcW w:w="3712" w:type="pct"/>
            <w:shd w:val="clear" w:color="auto" w:fill="auto"/>
            <w:vAlign w:val="center"/>
          </w:tcPr>
          <w:p w:rsidR="00E418A1" w:rsidRPr="008B7E89" w:rsidRDefault="00E418A1" w:rsidP="004B4231">
            <w:pPr>
              <w:pStyle w:val="Tabellacepav"/>
              <w:rPr>
                <w:highlight w:val="yellow"/>
              </w:rPr>
            </w:pPr>
            <w:r>
              <w:t>Tab. 5.1</w:t>
            </w:r>
            <w:r w:rsidR="004B4231">
              <w:t>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E418A1" w:rsidRPr="008B7E89" w:rsidRDefault="004B4231"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 xml:space="preserve">Ossigeno disciolto </w:t>
            </w:r>
          </w:p>
          <w:p w:rsidR="00E418A1" w:rsidRPr="00763BDB" w:rsidRDefault="00E418A1" w:rsidP="002367B5">
            <w:pPr>
              <w:pStyle w:val="Tabellacepav"/>
              <w:rPr>
                <w:b/>
              </w:rPr>
            </w:pPr>
            <w:r w:rsidRPr="00763BDB">
              <w:rPr>
                <w:b/>
              </w:rPr>
              <w:t>(mg/l e %sat)</w:t>
            </w:r>
          </w:p>
        </w:tc>
        <w:tc>
          <w:tcPr>
            <w:tcW w:w="3712" w:type="pct"/>
            <w:shd w:val="clear" w:color="auto" w:fill="auto"/>
            <w:vAlign w:val="center"/>
          </w:tcPr>
          <w:p w:rsidR="00E418A1" w:rsidRPr="008B7E89" w:rsidRDefault="004B4231"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Parametri da laboratorio</w:t>
            </w:r>
          </w:p>
        </w:tc>
        <w:tc>
          <w:tcPr>
            <w:tcW w:w="3712" w:type="pct"/>
            <w:shd w:val="clear" w:color="auto" w:fill="auto"/>
            <w:vAlign w:val="center"/>
          </w:tcPr>
          <w:p w:rsidR="00E418A1" w:rsidRPr="008B7E89" w:rsidRDefault="004B4231"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E7204C" w:rsidRDefault="00E418A1" w:rsidP="002367B5">
            <w:pPr>
              <w:pStyle w:val="Tabellacepav"/>
              <w:rPr>
                <w:b/>
                <w:highlight w:val="yellow"/>
              </w:rPr>
            </w:pPr>
            <w:r w:rsidRPr="00BD0348">
              <w:rPr>
                <w:b/>
              </w:rPr>
              <w:t>Valutazione e confronto VIP</w:t>
            </w:r>
          </w:p>
        </w:tc>
        <w:tc>
          <w:tcPr>
            <w:tcW w:w="3712" w:type="pct"/>
            <w:shd w:val="clear" w:color="auto" w:fill="auto"/>
            <w:vAlign w:val="center"/>
          </w:tcPr>
          <w:p w:rsidR="00E418A1" w:rsidRPr="008B7E89" w:rsidRDefault="00E418A1" w:rsidP="004B4231">
            <w:pPr>
              <w:pStyle w:val="Tabellacepav"/>
              <w:rPr>
                <w:highlight w:val="yellow"/>
              </w:rPr>
            </w:pPr>
            <w:r w:rsidRPr="00950FC0">
              <w:t>Tab. 5.1</w:t>
            </w:r>
            <w:r w:rsidR="004B4231" w:rsidRPr="00950FC0">
              <w:t>4</w:t>
            </w:r>
            <w:r w:rsidRPr="00950FC0">
              <w:t>.3</w:t>
            </w:r>
            <w:r w:rsidR="004B4231" w:rsidRPr="00950FC0">
              <w:t xml:space="preserve"> e Tab. 5.15.3</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Prelievo campioni per laboratorio</w:t>
            </w:r>
          </w:p>
        </w:tc>
        <w:tc>
          <w:tcPr>
            <w:tcW w:w="3712" w:type="pct"/>
            <w:shd w:val="clear" w:color="auto" w:fill="auto"/>
            <w:vAlign w:val="center"/>
          </w:tcPr>
          <w:p w:rsidR="00E418A1" w:rsidRPr="008B7E89" w:rsidRDefault="00E418A1" w:rsidP="002367B5">
            <w:pPr>
              <w:pStyle w:val="Tabellacepav"/>
              <w:rPr>
                <w:highlight w:val="yellow"/>
              </w:rPr>
            </w:pPr>
            <w:r w:rsidRPr="008B7E89">
              <w:t>5 Bottiglie Vetro + 4 Vials + 2 Falcon</w:t>
            </w:r>
          </w:p>
        </w:tc>
      </w:tr>
      <w:tr w:rsidR="00E418A1" w:rsidRPr="008B7E89"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Filtrazione/acidificazione in situ</w:t>
            </w:r>
          </w:p>
        </w:tc>
        <w:tc>
          <w:tcPr>
            <w:tcW w:w="3712" w:type="pct"/>
            <w:shd w:val="clear" w:color="auto" w:fill="auto"/>
            <w:vAlign w:val="center"/>
          </w:tcPr>
          <w:p w:rsidR="00E418A1" w:rsidRPr="008B7E89" w:rsidRDefault="00E418A1" w:rsidP="002367B5">
            <w:pPr>
              <w:pStyle w:val="Tabellacepav"/>
            </w:pPr>
            <w:r w:rsidRPr="00E10059">
              <w:t>Aliquota metalli filtrata e acidificata in campo</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Campionatore utilizzato</w:t>
            </w:r>
          </w:p>
        </w:tc>
        <w:tc>
          <w:tcPr>
            <w:tcW w:w="3712" w:type="pct"/>
            <w:shd w:val="clear" w:color="auto" w:fill="auto"/>
            <w:vAlign w:val="center"/>
          </w:tcPr>
          <w:p w:rsidR="00E418A1" w:rsidRPr="008B7E89" w:rsidRDefault="00E418A1" w:rsidP="002367B5">
            <w:pPr>
              <w:pStyle w:val="Tabellacepav"/>
              <w:rPr>
                <w:highlight w:val="yellow"/>
              </w:rPr>
            </w:pPr>
            <w:r w:rsidRPr="00A05ECC">
              <w:t>SC/433/01</w:t>
            </w:r>
            <w:r>
              <w:t xml:space="preserve"> </w:t>
            </w:r>
          </w:p>
        </w:tc>
      </w:tr>
      <w:tr w:rsidR="00E418A1" w:rsidRPr="0022370E" w:rsidTr="002367B5">
        <w:trPr>
          <w:trHeight w:val="60"/>
          <w:jc w:val="center"/>
        </w:trPr>
        <w:tc>
          <w:tcPr>
            <w:tcW w:w="1288" w:type="pct"/>
            <w:shd w:val="clear" w:color="auto" w:fill="auto"/>
            <w:vAlign w:val="center"/>
          </w:tcPr>
          <w:p w:rsidR="00E418A1" w:rsidRPr="00E7414D" w:rsidRDefault="00E418A1" w:rsidP="002367B5">
            <w:pPr>
              <w:pStyle w:val="Tabellacepav"/>
              <w:rPr>
                <w:b/>
              </w:rPr>
            </w:pPr>
            <w:r w:rsidRPr="00E7414D">
              <w:rPr>
                <w:b/>
              </w:rPr>
              <w:t>Note</w:t>
            </w:r>
          </w:p>
        </w:tc>
        <w:tc>
          <w:tcPr>
            <w:tcW w:w="3712" w:type="pct"/>
            <w:shd w:val="clear" w:color="auto" w:fill="auto"/>
            <w:vAlign w:val="center"/>
          </w:tcPr>
          <w:p w:rsidR="00E418A1" w:rsidRPr="00E7414D" w:rsidRDefault="00E418A1" w:rsidP="002367B5">
            <w:pPr>
              <w:pStyle w:val="Tabellacepav"/>
            </w:pPr>
            <w:r w:rsidRPr="00E7414D">
              <w:t xml:space="preserve">/ </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Operatori</w:t>
            </w:r>
          </w:p>
        </w:tc>
        <w:tc>
          <w:tcPr>
            <w:tcW w:w="3712" w:type="pct"/>
            <w:shd w:val="clear" w:color="auto" w:fill="auto"/>
            <w:vAlign w:val="center"/>
          </w:tcPr>
          <w:p w:rsidR="00E418A1" w:rsidRPr="008B7E89" w:rsidRDefault="00E418A1" w:rsidP="002367B5">
            <w:pPr>
              <w:pStyle w:val="Tabellacepav"/>
              <w:rPr>
                <w:highlight w:val="yellow"/>
              </w:rPr>
            </w:pPr>
            <w:r w:rsidRPr="0080076A">
              <w:t>T. Faye</w:t>
            </w:r>
          </w:p>
        </w:tc>
      </w:tr>
      <w:tr w:rsidR="00E418A1" w:rsidRPr="0022370E" w:rsidTr="002367B5">
        <w:trPr>
          <w:trHeight w:val="2396"/>
          <w:jc w:val="center"/>
        </w:trPr>
        <w:tc>
          <w:tcPr>
            <w:tcW w:w="1288" w:type="pct"/>
            <w:shd w:val="clear" w:color="auto" w:fill="auto"/>
            <w:vAlign w:val="center"/>
          </w:tcPr>
          <w:p w:rsidR="00E418A1" w:rsidRPr="00A92D89" w:rsidRDefault="00E418A1" w:rsidP="002367B5">
            <w:pPr>
              <w:pStyle w:val="Tabellacepav"/>
              <w:rPr>
                <w:b/>
              </w:rPr>
            </w:pPr>
            <w:r w:rsidRPr="00A92D89">
              <w:rPr>
                <w:b/>
              </w:rPr>
              <w:t>Fotografia</w:t>
            </w:r>
          </w:p>
        </w:tc>
        <w:tc>
          <w:tcPr>
            <w:tcW w:w="3712" w:type="pct"/>
            <w:shd w:val="clear" w:color="auto" w:fill="auto"/>
            <w:vAlign w:val="center"/>
          </w:tcPr>
          <w:p w:rsidR="00E418A1" w:rsidRPr="0022370E" w:rsidRDefault="00F43F4C" w:rsidP="002367B5">
            <w:pPr>
              <w:pStyle w:val="Tabellacepav"/>
              <w:rPr>
                <w:highlight w:val="yellow"/>
              </w:rPr>
            </w:pPr>
            <w:r>
              <w:rPr>
                <w:noProof/>
              </w:rPr>
              <w:drawing>
                <wp:inline distT="0" distB="0" distL="0" distR="0">
                  <wp:extent cx="3199583" cy="1800000"/>
                  <wp:effectExtent l="0" t="0" r="1270" b="0"/>
                  <wp:docPr id="1393" name="Immagine 1393" descr="\\Ambientale2009\ATR\Cepav2\PMA BS-VR\08.Foto e schede punto\Acque sotterranee\Piezometri\2021-01\Pz 62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bientale2009\ATR\Cepav2\PMA BS-VR\08.Foto e schede punto\Acque sotterranee\Piezometri\2021-01\Pz 62 prof.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E418A1" w:rsidRPr="0022370E" w:rsidTr="002367B5">
        <w:trPr>
          <w:trHeight w:val="3150"/>
          <w:jc w:val="center"/>
        </w:trPr>
        <w:tc>
          <w:tcPr>
            <w:tcW w:w="1288" w:type="pct"/>
            <w:shd w:val="clear" w:color="auto" w:fill="auto"/>
            <w:vAlign w:val="center"/>
          </w:tcPr>
          <w:p w:rsidR="00E418A1" w:rsidRPr="00A92D89" w:rsidRDefault="00E418A1" w:rsidP="002367B5">
            <w:pPr>
              <w:pStyle w:val="Tabellacepav"/>
              <w:rPr>
                <w:b/>
              </w:rPr>
            </w:pPr>
            <w:r>
              <w:rPr>
                <w:b/>
              </w:rPr>
              <w:lastRenderedPageBreak/>
              <w:t>Fotografia aliquota metalli</w:t>
            </w:r>
          </w:p>
        </w:tc>
        <w:tc>
          <w:tcPr>
            <w:tcW w:w="3712" w:type="pct"/>
            <w:shd w:val="clear" w:color="auto" w:fill="auto"/>
            <w:vAlign w:val="center"/>
          </w:tcPr>
          <w:p w:rsidR="00E418A1" w:rsidRDefault="00F43F4C" w:rsidP="002367B5">
            <w:pPr>
              <w:pStyle w:val="Tabellacepav"/>
              <w:rPr>
                <w:noProof/>
              </w:rPr>
            </w:pPr>
            <w:r>
              <w:rPr>
                <w:noProof/>
              </w:rPr>
              <w:drawing>
                <wp:inline distT="0" distB="0" distL="0" distR="0">
                  <wp:extent cx="1620211" cy="2880000"/>
                  <wp:effectExtent l="0" t="0" r="0" b="0"/>
                  <wp:docPr id="1394" name="Immagine 1394" descr="\\Ambientale2009\ATR\Cepav2\PMA BS-VR\08.Foto e schede punto\Acque sotterranee\Piezometri\2021-01\Pz 62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bientale2009\ATR\Cepav2\PMA BS-VR\08.Foto e schede punto\Acque sotterranee\Piezometri\2021-01\Pz 62 prof torbidità.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E418A1" w:rsidRDefault="00E418A1" w:rsidP="00E418A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E418A1" w:rsidRPr="006F2496" w:rsidTr="002367B5">
        <w:trPr>
          <w:trHeight w:val="207"/>
          <w:jc w:val="center"/>
        </w:trPr>
        <w:tc>
          <w:tcPr>
            <w:tcW w:w="5000" w:type="pct"/>
            <w:gridSpan w:val="2"/>
            <w:shd w:val="clear" w:color="auto" w:fill="D9D9D9" w:themeFill="background1" w:themeFillShade="D9"/>
            <w:vAlign w:val="center"/>
          </w:tcPr>
          <w:p w:rsidR="00E418A1" w:rsidRPr="006F2496" w:rsidRDefault="00E418A1" w:rsidP="002367B5">
            <w:pPr>
              <w:pStyle w:val="Tabellacepav"/>
              <w:rPr>
                <w:b/>
                <w:color w:val="000000"/>
              </w:rPr>
            </w:pPr>
            <w:r w:rsidRPr="005F5634">
              <w:rPr>
                <w:b/>
              </w:rPr>
              <w:t>INDAGINI CHIMICO-FISICHE IN SITU E PRELIEVO CAMPIONI PER ANALISI DI LABORATORIO – PIEZOMETRI</w:t>
            </w:r>
          </w:p>
        </w:tc>
      </w:tr>
      <w:tr w:rsidR="00E418A1" w:rsidRPr="006F2496" w:rsidTr="002367B5">
        <w:trPr>
          <w:trHeight w:val="207"/>
          <w:jc w:val="center"/>
        </w:trPr>
        <w:tc>
          <w:tcPr>
            <w:tcW w:w="1288" w:type="pct"/>
            <w:shd w:val="clear" w:color="auto" w:fill="auto"/>
            <w:vAlign w:val="center"/>
          </w:tcPr>
          <w:p w:rsidR="00E418A1" w:rsidRPr="006F2496" w:rsidRDefault="00E418A1" w:rsidP="002367B5">
            <w:pPr>
              <w:pStyle w:val="Tabellacepav"/>
              <w:rPr>
                <w:b/>
              </w:rPr>
            </w:pPr>
            <w:r>
              <w:rPr>
                <w:b/>
              </w:rPr>
              <w:t>Codice punto</w:t>
            </w:r>
          </w:p>
        </w:tc>
        <w:tc>
          <w:tcPr>
            <w:tcW w:w="3712" w:type="pct"/>
            <w:shd w:val="clear" w:color="auto" w:fill="auto"/>
            <w:vAlign w:val="center"/>
          </w:tcPr>
          <w:p w:rsidR="00E418A1" w:rsidRPr="006F2496" w:rsidRDefault="004B4231" w:rsidP="002367B5">
            <w:pPr>
              <w:pStyle w:val="Tabellacepav"/>
              <w:rPr>
                <w:color w:val="000000"/>
              </w:rPr>
            </w:pPr>
            <w:r w:rsidRPr="00321AF8">
              <w:rPr>
                <w:b/>
                <w:szCs w:val="18"/>
              </w:rPr>
              <w:t>AV-</w:t>
            </w:r>
            <w:r>
              <w:rPr>
                <w:b/>
                <w:szCs w:val="18"/>
              </w:rPr>
              <w:t>LO-SO-62_PROF</w:t>
            </w:r>
          </w:p>
        </w:tc>
      </w:tr>
      <w:tr w:rsidR="00E418A1" w:rsidRPr="0022370E" w:rsidTr="002367B5">
        <w:trPr>
          <w:trHeight w:val="207"/>
          <w:jc w:val="center"/>
        </w:trPr>
        <w:tc>
          <w:tcPr>
            <w:tcW w:w="1288" w:type="pct"/>
            <w:shd w:val="clear" w:color="auto" w:fill="auto"/>
            <w:vAlign w:val="center"/>
          </w:tcPr>
          <w:p w:rsidR="00E418A1" w:rsidRPr="00321AF8" w:rsidRDefault="00E418A1" w:rsidP="002367B5">
            <w:pPr>
              <w:pStyle w:val="Tabellacepav"/>
              <w:rPr>
                <w:b/>
              </w:rPr>
            </w:pPr>
            <w:r w:rsidRPr="00321AF8">
              <w:rPr>
                <w:b/>
              </w:rPr>
              <w:t>Data e ora</w:t>
            </w:r>
          </w:p>
        </w:tc>
        <w:tc>
          <w:tcPr>
            <w:tcW w:w="3712" w:type="pct"/>
            <w:shd w:val="clear" w:color="auto" w:fill="auto"/>
            <w:vAlign w:val="center"/>
          </w:tcPr>
          <w:p w:rsidR="00E418A1" w:rsidRPr="008B7E89" w:rsidRDefault="00E418A1" w:rsidP="004B4231">
            <w:pPr>
              <w:pStyle w:val="Tabellacepav"/>
              <w:rPr>
                <w:highlight w:val="yellow"/>
              </w:rPr>
            </w:pPr>
            <w:r w:rsidRPr="00C92F01">
              <w:t>1</w:t>
            </w:r>
            <w:r>
              <w:t>1</w:t>
            </w:r>
            <w:r w:rsidRPr="00C92F01">
              <w:t>/0</w:t>
            </w:r>
            <w:r>
              <w:t>2</w:t>
            </w:r>
            <w:r w:rsidRPr="00C92F01">
              <w:t xml:space="preserve">/2021 - </w:t>
            </w:r>
            <w:r>
              <w:t>1</w:t>
            </w:r>
            <w:r w:rsidR="004B4231">
              <w:t>4</w:t>
            </w:r>
            <w:r w:rsidRPr="00C92F01">
              <w:t>.</w:t>
            </w:r>
            <w:r w:rsidR="004B4231">
              <w:t>3</w:t>
            </w:r>
            <w:r w:rsidRPr="00C92F01">
              <w:t>0</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5C5EB2">
              <w:rPr>
                <w:b/>
              </w:rPr>
              <w:t>Presenza di lavorazioni</w:t>
            </w:r>
          </w:p>
        </w:tc>
        <w:tc>
          <w:tcPr>
            <w:tcW w:w="3712" w:type="pct"/>
            <w:shd w:val="clear" w:color="auto" w:fill="auto"/>
            <w:vAlign w:val="center"/>
          </w:tcPr>
          <w:p w:rsidR="00E418A1" w:rsidRPr="008B7E89" w:rsidRDefault="00E418A1" w:rsidP="002367B5">
            <w:pPr>
              <w:pStyle w:val="Tabellacepav"/>
              <w:rPr>
                <w:highlight w:val="yellow"/>
              </w:rPr>
            </w:pPr>
            <w:r w:rsidRPr="003B237C">
              <w:t> Lonato Ovest: Cantierizzazione; movimentazione gru e trasporti; impianti elettrici accessori dei campi; manutenzione nastri; realizzazione sistema integrato di sicurezza; attività di Riparazione conci; assemblaggio nastri configurazione definitiva // GN02: nessuna attività</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4C077A">
              <w:rPr>
                <w:b/>
              </w:rPr>
              <w:t>Temperatura aria (°C)</w:t>
            </w:r>
          </w:p>
        </w:tc>
        <w:tc>
          <w:tcPr>
            <w:tcW w:w="3712" w:type="pct"/>
            <w:shd w:val="clear" w:color="auto" w:fill="auto"/>
            <w:vAlign w:val="center"/>
          </w:tcPr>
          <w:p w:rsidR="00E418A1" w:rsidRPr="008B7E89" w:rsidRDefault="00642FD5" w:rsidP="002367B5">
            <w:pPr>
              <w:pStyle w:val="Tabellacepav"/>
              <w:rPr>
                <w:highlight w:val="yellow"/>
              </w:rPr>
            </w:pPr>
            <w:r>
              <w:t>7</w:t>
            </w:r>
            <w:r w:rsidR="00E418A1" w:rsidRPr="0079777B">
              <w:t xml:space="preserve"> °C</w:t>
            </w:r>
          </w:p>
        </w:tc>
      </w:tr>
      <w:tr w:rsidR="00E418A1" w:rsidRPr="00D44505"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Lettura freatimetrica </w:t>
            </w:r>
          </w:p>
          <w:p w:rsidR="00E418A1" w:rsidRPr="006F2496" w:rsidRDefault="00E418A1" w:rsidP="002367B5">
            <w:pPr>
              <w:pStyle w:val="Tabellacepav"/>
              <w:rPr>
                <w:b/>
              </w:rPr>
            </w:pPr>
            <w:r>
              <w:rPr>
                <w:b/>
              </w:rPr>
              <w:t>(m p.c.)</w:t>
            </w:r>
          </w:p>
        </w:tc>
        <w:tc>
          <w:tcPr>
            <w:tcW w:w="3712" w:type="pct"/>
            <w:shd w:val="clear" w:color="auto" w:fill="auto"/>
            <w:vAlign w:val="center"/>
          </w:tcPr>
          <w:p w:rsidR="00E418A1" w:rsidRPr="00C92F01" w:rsidRDefault="00E418A1" w:rsidP="00642FD5">
            <w:pPr>
              <w:pStyle w:val="Tabellacepav"/>
              <w:rPr>
                <w:highlight w:val="yellow"/>
              </w:rPr>
            </w:pPr>
            <w:r w:rsidRPr="00C92F01">
              <w:t>-</w:t>
            </w:r>
            <w:r>
              <w:t>6</w:t>
            </w:r>
            <w:r w:rsidR="00642FD5">
              <w:t>4</w:t>
            </w:r>
            <w:r w:rsidRPr="00C92F01">
              <w:t>,</w:t>
            </w:r>
            <w:r>
              <w:t>1</w:t>
            </w:r>
            <w:r w:rsidR="00642FD5">
              <w:t>0</w:t>
            </w:r>
            <w:r w:rsidRPr="00C92F01">
              <w:t xml:space="preserve"> m</w:t>
            </w:r>
          </w:p>
        </w:tc>
      </w:tr>
      <w:tr w:rsidR="00E418A1" w:rsidRPr="0022370E" w:rsidTr="002367B5">
        <w:trPr>
          <w:trHeight w:val="207"/>
          <w:jc w:val="center"/>
        </w:trPr>
        <w:tc>
          <w:tcPr>
            <w:tcW w:w="1288" w:type="pct"/>
            <w:shd w:val="clear" w:color="auto" w:fill="auto"/>
            <w:vAlign w:val="center"/>
          </w:tcPr>
          <w:p w:rsidR="00E418A1" w:rsidRPr="00F176B1" w:rsidRDefault="00E418A1" w:rsidP="002367B5">
            <w:pPr>
              <w:pStyle w:val="Tabellacepav"/>
              <w:rPr>
                <w:b/>
              </w:rPr>
            </w:pPr>
            <w:r w:rsidRPr="00F176B1">
              <w:rPr>
                <w:b/>
              </w:rPr>
              <w:t xml:space="preserve">Lettura freatimetrica </w:t>
            </w:r>
          </w:p>
          <w:p w:rsidR="00E418A1" w:rsidRDefault="00E418A1" w:rsidP="002367B5">
            <w:pPr>
              <w:pStyle w:val="Tabellacepav"/>
              <w:rPr>
                <w:b/>
              </w:rPr>
            </w:pPr>
            <w:r w:rsidRPr="00F176B1">
              <w:rPr>
                <w:b/>
              </w:rPr>
              <w:t>(m s.l.m.)</w:t>
            </w:r>
          </w:p>
        </w:tc>
        <w:tc>
          <w:tcPr>
            <w:tcW w:w="3712" w:type="pct"/>
            <w:shd w:val="clear" w:color="auto" w:fill="auto"/>
            <w:vAlign w:val="center"/>
          </w:tcPr>
          <w:p w:rsidR="00E418A1" w:rsidRPr="00C92F01" w:rsidRDefault="00E418A1" w:rsidP="00F43F4C">
            <w:pPr>
              <w:pStyle w:val="Tabellacepav"/>
              <w:rPr>
                <w:highlight w:val="yellow"/>
              </w:rPr>
            </w:pPr>
            <w:r w:rsidRPr="00F43F4C">
              <w:t>8</w:t>
            </w:r>
            <w:r w:rsidR="00F43F4C" w:rsidRPr="00F43F4C">
              <w:t>8</w:t>
            </w:r>
            <w:r w:rsidRPr="00F43F4C">
              <w:t>,9</w:t>
            </w:r>
            <w:r w:rsidR="00F43F4C" w:rsidRPr="00F43F4C">
              <w:t>6</w:t>
            </w:r>
            <w:r w:rsidRPr="00F43F4C">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Fondo piezometro </w:t>
            </w:r>
          </w:p>
          <w:p w:rsidR="00E418A1" w:rsidRDefault="00E418A1" w:rsidP="002367B5">
            <w:pPr>
              <w:pStyle w:val="Tabellacepav"/>
              <w:rPr>
                <w:b/>
              </w:rPr>
            </w:pPr>
            <w:r>
              <w:rPr>
                <w:b/>
              </w:rPr>
              <w:t>(m p.c.)</w:t>
            </w:r>
          </w:p>
        </w:tc>
        <w:tc>
          <w:tcPr>
            <w:tcW w:w="3712" w:type="pct"/>
            <w:shd w:val="clear" w:color="auto" w:fill="auto"/>
            <w:vAlign w:val="center"/>
          </w:tcPr>
          <w:p w:rsidR="00E418A1" w:rsidRPr="008B7E89" w:rsidRDefault="00E418A1" w:rsidP="002367B5">
            <w:pPr>
              <w:pStyle w:val="Tabellacepav"/>
              <w:rPr>
                <w:highlight w:val="yellow"/>
              </w:rPr>
            </w:pPr>
            <w:r w:rsidRPr="0080076A">
              <w:t>-</w:t>
            </w:r>
            <w:r>
              <w:t>75</w:t>
            </w:r>
            <w:r w:rsidRPr="0080076A">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Profondità pompa sommersa (m p.c.)</w:t>
            </w:r>
          </w:p>
        </w:tc>
        <w:tc>
          <w:tcPr>
            <w:tcW w:w="3712" w:type="pct"/>
            <w:shd w:val="clear" w:color="auto" w:fill="auto"/>
            <w:vAlign w:val="center"/>
          </w:tcPr>
          <w:p w:rsidR="00E418A1" w:rsidRPr="008B7E89" w:rsidRDefault="00E418A1" w:rsidP="00642FD5">
            <w:pPr>
              <w:pStyle w:val="Tabellacepav"/>
              <w:rPr>
                <w:highlight w:val="yellow"/>
              </w:rPr>
            </w:pPr>
            <w:r w:rsidRPr="0080076A">
              <w:t>-</w:t>
            </w:r>
            <w:r w:rsidR="00642FD5">
              <w:t>70</w:t>
            </w:r>
            <w:r w:rsidRPr="0080076A">
              <w:t xml:space="preserve"> m</w:t>
            </w:r>
          </w:p>
        </w:tc>
      </w:tr>
      <w:tr w:rsidR="00E418A1" w:rsidRPr="0022370E" w:rsidTr="002367B5">
        <w:trPr>
          <w:trHeight w:val="207"/>
          <w:jc w:val="center"/>
        </w:trPr>
        <w:tc>
          <w:tcPr>
            <w:tcW w:w="1288" w:type="pct"/>
            <w:shd w:val="clear" w:color="auto" w:fill="auto"/>
            <w:vAlign w:val="center"/>
          </w:tcPr>
          <w:p w:rsidR="00E418A1" w:rsidRPr="00E7414D" w:rsidRDefault="00E418A1" w:rsidP="002367B5">
            <w:pPr>
              <w:pStyle w:val="Tabellacepav"/>
              <w:rPr>
                <w:b/>
              </w:rPr>
            </w:pPr>
            <w:r w:rsidRPr="00E7414D">
              <w:rPr>
                <w:b/>
              </w:rPr>
              <w:t>Portata di spurgo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p>
        </w:tc>
      </w:tr>
      <w:tr w:rsidR="00E418A1" w:rsidRPr="0022370E" w:rsidTr="002367B5">
        <w:trPr>
          <w:trHeight w:val="167"/>
          <w:jc w:val="center"/>
        </w:trPr>
        <w:tc>
          <w:tcPr>
            <w:tcW w:w="1288" w:type="pct"/>
            <w:shd w:val="clear" w:color="auto" w:fill="auto"/>
            <w:vAlign w:val="center"/>
          </w:tcPr>
          <w:p w:rsidR="00E418A1" w:rsidRPr="00E7414D" w:rsidRDefault="00E418A1" w:rsidP="002367B5">
            <w:pPr>
              <w:pStyle w:val="Tabellacepav"/>
              <w:rPr>
                <w:b/>
              </w:rPr>
            </w:pPr>
            <w:r w:rsidRPr="00E7414D">
              <w:rPr>
                <w:b/>
              </w:rPr>
              <w:t>Portata di campionamento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r>
              <w:t xml:space="preserve"> </w:t>
            </w:r>
            <w:r w:rsidRPr="0027047F">
              <w:t>(abbassata per campionamento COV)</w:t>
            </w:r>
          </w:p>
        </w:tc>
      </w:tr>
      <w:tr w:rsidR="00E418A1" w:rsidRPr="00D44505" w:rsidTr="002367B5">
        <w:trPr>
          <w:trHeight w:val="207"/>
          <w:jc w:val="center"/>
        </w:trPr>
        <w:tc>
          <w:tcPr>
            <w:tcW w:w="1288" w:type="pct"/>
            <w:shd w:val="clear" w:color="auto" w:fill="auto"/>
            <w:vAlign w:val="center"/>
          </w:tcPr>
          <w:p w:rsidR="00E418A1" w:rsidRPr="00DA40B0" w:rsidRDefault="00E418A1" w:rsidP="002367B5">
            <w:pPr>
              <w:pStyle w:val="Tabellacepav"/>
              <w:rPr>
                <w:b/>
              </w:rPr>
            </w:pPr>
            <w:r w:rsidRPr="00DA40B0">
              <w:rPr>
                <w:b/>
              </w:rPr>
              <w:t>pH</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 xml:space="preserve">Ossigeno disciolto </w:t>
            </w:r>
          </w:p>
          <w:p w:rsidR="00E418A1" w:rsidRPr="00763BDB" w:rsidRDefault="00E418A1" w:rsidP="002367B5">
            <w:pPr>
              <w:pStyle w:val="Tabellacepav"/>
              <w:rPr>
                <w:b/>
              </w:rPr>
            </w:pPr>
            <w:r w:rsidRPr="00763BDB">
              <w:rPr>
                <w:b/>
              </w:rPr>
              <w:t>(mg/l e %sat)</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Parametri da laboratorio</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E7204C" w:rsidRDefault="00E418A1" w:rsidP="002367B5">
            <w:pPr>
              <w:pStyle w:val="Tabellacepav"/>
              <w:rPr>
                <w:b/>
                <w:highlight w:val="yellow"/>
              </w:rPr>
            </w:pPr>
            <w:r w:rsidRPr="00BD0348">
              <w:rPr>
                <w:b/>
              </w:rPr>
              <w:t>Valutazione e confronto VIP</w:t>
            </w:r>
          </w:p>
        </w:tc>
        <w:tc>
          <w:tcPr>
            <w:tcW w:w="3712" w:type="pct"/>
            <w:shd w:val="clear" w:color="auto" w:fill="auto"/>
            <w:vAlign w:val="center"/>
          </w:tcPr>
          <w:p w:rsidR="00E418A1" w:rsidRPr="008B7E89" w:rsidRDefault="00642FD5" w:rsidP="00642FD5">
            <w:pPr>
              <w:pStyle w:val="Tabellacepav"/>
              <w:rPr>
                <w:highlight w:val="yellow"/>
              </w:rPr>
            </w:pPr>
            <w:r w:rsidRPr="00F43F4C">
              <w:t>Tab. 5.14.3 e 5.15.3</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Prelievo campioni per laboratorio</w:t>
            </w:r>
          </w:p>
        </w:tc>
        <w:tc>
          <w:tcPr>
            <w:tcW w:w="3712" w:type="pct"/>
            <w:shd w:val="clear" w:color="auto" w:fill="auto"/>
            <w:vAlign w:val="center"/>
          </w:tcPr>
          <w:p w:rsidR="00E418A1" w:rsidRPr="008B7E89" w:rsidRDefault="00E418A1" w:rsidP="002367B5">
            <w:pPr>
              <w:pStyle w:val="Tabellacepav"/>
              <w:rPr>
                <w:highlight w:val="yellow"/>
              </w:rPr>
            </w:pPr>
            <w:r w:rsidRPr="008B7E89">
              <w:t>5 Bottiglie Vetro + 4 Vials + 2 Falcon</w:t>
            </w:r>
          </w:p>
        </w:tc>
      </w:tr>
      <w:tr w:rsidR="00E418A1" w:rsidRPr="008B7E89"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 xml:space="preserve">Filtrazione/acidificazione </w:t>
            </w:r>
            <w:r w:rsidRPr="00763BDB">
              <w:rPr>
                <w:b/>
              </w:rPr>
              <w:lastRenderedPageBreak/>
              <w:t>in situ</w:t>
            </w:r>
          </w:p>
        </w:tc>
        <w:tc>
          <w:tcPr>
            <w:tcW w:w="3712" w:type="pct"/>
            <w:shd w:val="clear" w:color="auto" w:fill="auto"/>
            <w:vAlign w:val="center"/>
          </w:tcPr>
          <w:p w:rsidR="00E418A1" w:rsidRPr="008B7E89" w:rsidRDefault="00E418A1" w:rsidP="002367B5">
            <w:pPr>
              <w:pStyle w:val="Tabellacepav"/>
            </w:pPr>
            <w:r w:rsidRPr="00E10059">
              <w:lastRenderedPageBreak/>
              <w:t>Aliquota metalli filtrata e acidificata in campo</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lastRenderedPageBreak/>
              <w:t>Campionatore utilizzato</w:t>
            </w:r>
          </w:p>
        </w:tc>
        <w:tc>
          <w:tcPr>
            <w:tcW w:w="3712" w:type="pct"/>
            <w:shd w:val="clear" w:color="auto" w:fill="auto"/>
            <w:vAlign w:val="center"/>
          </w:tcPr>
          <w:p w:rsidR="00E418A1" w:rsidRPr="008B7E89" w:rsidRDefault="00E418A1" w:rsidP="002367B5">
            <w:pPr>
              <w:pStyle w:val="Tabellacepav"/>
              <w:rPr>
                <w:highlight w:val="yellow"/>
              </w:rPr>
            </w:pPr>
            <w:r w:rsidRPr="00A05ECC">
              <w:t>SC/433/01</w:t>
            </w:r>
            <w:r>
              <w:t xml:space="preserve"> </w:t>
            </w:r>
          </w:p>
        </w:tc>
      </w:tr>
      <w:tr w:rsidR="00E418A1" w:rsidRPr="0022370E" w:rsidTr="002367B5">
        <w:trPr>
          <w:trHeight w:val="60"/>
          <w:jc w:val="center"/>
        </w:trPr>
        <w:tc>
          <w:tcPr>
            <w:tcW w:w="1288" w:type="pct"/>
            <w:shd w:val="clear" w:color="auto" w:fill="auto"/>
            <w:vAlign w:val="center"/>
          </w:tcPr>
          <w:p w:rsidR="00E418A1" w:rsidRPr="00E7414D" w:rsidRDefault="00E418A1" w:rsidP="002367B5">
            <w:pPr>
              <w:pStyle w:val="Tabellacepav"/>
              <w:rPr>
                <w:b/>
              </w:rPr>
            </w:pPr>
            <w:r w:rsidRPr="00E7414D">
              <w:rPr>
                <w:b/>
              </w:rPr>
              <w:t>Note</w:t>
            </w:r>
          </w:p>
        </w:tc>
        <w:tc>
          <w:tcPr>
            <w:tcW w:w="3712" w:type="pct"/>
            <w:shd w:val="clear" w:color="auto" w:fill="auto"/>
            <w:vAlign w:val="center"/>
          </w:tcPr>
          <w:p w:rsidR="00E418A1" w:rsidRPr="00E7414D" w:rsidRDefault="00E418A1" w:rsidP="002367B5">
            <w:pPr>
              <w:pStyle w:val="Tabellacepav"/>
            </w:pPr>
            <w:r w:rsidRPr="00E7414D">
              <w:t xml:space="preserve">/ </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Operatori</w:t>
            </w:r>
          </w:p>
        </w:tc>
        <w:tc>
          <w:tcPr>
            <w:tcW w:w="3712" w:type="pct"/>
            <w:shd w:val="clear" w:color="auto" w:fill="auto"/>
            <w:vAlign w:val="center"/>
          </w:tcPr>
          <w:p w:rsidR="00E418A1" w:rsidRPr="008B7E89" w:rsidRDefault="00E418A1" w:rsidP="002367B5">
            <w:pPr>
              <w:pStyle w:val="Tabellacepav"/>
              <w:rPr>
                <w:highlight w:val="yellow"/>
              </w:rPr>
            </w:pPr>
            <w:r w:rsidRPr="0080076A">
              <w:t>T. Faye</w:t>
            </w:r>
          </w:p>
        </w:tc>
      </w:tr>
      <w:tr w:rsidR="00E418A1" w:rsidRPr="0022370E" w:rsidTr="002367B5">
        <w:trPr>
          <w:trHeight w:val="2396"/>
          <w:jc w:val="center"/>
        </w:trPr>
        <w:tc>
          <w:tcPr>
            <w:tcW w:w="1288" w:type="pct"/>
            <w:shd w:val="clear" w:color="auto" w:fill="auto"/>
            <w:vAlign w:val="center"/>
          </w:tcPr>
          <w:p w:rsidR="00E418A1" w:rsidRPr="00A92D89" w:rsidRDefault="00E418A1" w:rsidP="002367B5">
            <w:pPr>
              <w:pStyle w:val="Tabellacepav"/>
              <w:rPr>
                <w:b/>
              </w:rPr>
            </w:pPr>
            <w:r w:rsidRPr="00A92D89">
              <w:rPr>
                <w:b/>
              </w:rPr>
              <w:t>Fotografia</w:t>
            </w:r>
          </w:p>
        </w:tc>
        <w:tc>
          <w:tcPr>
            <w:tcW w:w="3712" w:type="pct"/>
            <w:shd w:val="clear" w:color="auto" w:fill="auto"/>
            <w:vAlign w:val="center"/>
          </w:tcPr>
          <w:p w:rsidR="00E418A1" w:rsidRPr="0022370E" w:rsidRDefault="00F43F4C" w:rsidP="002367B5">
            <w:pPr>
              <w:pStyle w:val="Tabellacepav"/>
              <w:rPr>
                <w:highlight w:val="yellow"/>
              </w:rPr>
            </w:pPr>
            <w:r>
              <w:rPr>
                <w:noProof/>
              </w:rPr>
              <w:drawing>
                <wp:inline distT="0" distB="0" distL="0" distR="0">
                  <wp:extent cx="3199583" cy="1800000"/>
                  <wp:effectExtent l="0" t="0" r="1270" b="0"/>
                  <wp:docPr id="1397" name="Immagine 1397" descr="\\Ambientale2009\ATR\Cepav2\PMA BS-VR\08.Foto e schede punto\Acque sotterranee\Piezometri\2021-02\Pz 62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bientale2009\ATR\Cepav2\PMA BS-VR\08.Foto e schede punto\Acque sotterranee\Piezometri\2021-02\Pz 62 prof.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E418A1" w:rsidRPr="0022370E" w:rsidTr="002367B5">
        <w:trPr>
          <w:trHeight w:val="3150"/>
          <w:jc w:val="center"/>
        </w:trPr>
        <w:tc>
          <w:tcPr>
            <w:tcW w:w="1288" w:type="pct"/>
            <w:shd w:val="clear" w:color="auto" w:fill="auto"/>
            <w:vAlign w:val="center"/>
          </w:tcPr>
          <w:p w:rsidR="00E418A1" w:rsidRPr="00A92D89" w:rsidRDefault="00E418A1" w:rsidP="002367B5">
            <w:pPr>
              <w:pStyle w:val="Tabellacepav"/>
              <w:rPr>
                <w:b/>
              </w:rPr>
            </w:pPr>
            <w:r>
              <w:rPr>
                <w:b/>
              </w:rPr>
              <w:t>Fotografia aliquota metalli</w:t>
            </w:r>
          </w:p>
        </w:tc>
        <w:tc>
          <w:tcPr>
            <w:tcW w:w="3712" w:type="pct"/>
            <w:shd w:val="clear" w:color="auto" w:fill="auto"/>
            <w:vAlign w:val="center"/>
          </w:tcPr>
          <w:p w:rsidR="00E418A1" w:rsidRDefault="00F43F4C" w:rsidP="002367B5">
            <w:pPr>
              <w:pStyle w:val="Tabellacepav"/>
              <w:rPr>
                <w:noProof/>
              </w:rPr>
            </w:pPr>
            <w:r>
              <w:rPr>
                <w:noProof/>
              </w:rPr>
              <w:drawing>
                <wp:inline distT="0" distB="0" distL="0" distR="0">
                  <wp:extent cx="1619737" cy="2880000"/>
                  <wp:effectExtent l="0" t="0" r="0" b="0"/>
                  <wp:docPr id="1398" name="Immagine 1398" descr="\\Ambientale2009\ATR\Cepav2\PMA BS-VR\08.Foto e schede punto\Acque sotterranee\Piezometri\2021-02\Pz 62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bientale2009\ATR\Cepav2\PMA BS-VR\08.Foto e schede punto\Acque sotterranee\Piezometri\2021-02\Pz 62 prof torbidità.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E418A1" w:rsidRDefault="00E418A1" w:rsidP="00E418A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E418A1" w:rsidRPr="006F2496" w:rsidTr="002367B5">
        <w:trPr>
          <w:trHeight w:val="207"/>
          <w:jc w:val="center"/>
        </w:trPr>
        <w:tc>
          <w:tcPr>
            <w:tcW w:w="5000" w:type="pct"/>
            <w:gridSpan w:val="2"/>
            <w:shd w:val="clear" w:color="auto" w:fill="D9D9D9" w:themeFill="background1" w:themeFillShade="D9"/>
            <w:vAlign w:val="center"/>
          </w:tcPr>
          <w:p w:rsidR="00E418A1" w:rsidRPr="006F2496" w:rsidRDefault="00E418A1" w:rsidP="002367B5">
            <w:pPr>
              <w:pStyle w:val="Tabellacepav"/>
              <w:rPr>
                <w:b/>
                <w:color w:val="000000"/>
              </w:rPr>
            </w:pPr>
            <w:r w:rsidRPr="005F5634">
              <w:rPr>
                <w:b/>
              </w:rPr>
              <w:t>INDAGINI CHIMICO-FISICHE IN SITU E PRELIEVO CAMPIONI PER ANALISI DI LABORATORIO – PIEZOMETRI</w:t>
            </w:r>
          </w:p>
        </w:tc>
      </w:tr>
      <w:tr w:rsidR="00E418A1" w:rsidRPr="006F2496" w:rsidTr="002367B5">
        <w:trPr>
          <w:trHeight w:val="207"/>
          <w:jc w:val="center"/>
        </w:trPr>
        <w:tc>
          <w:tcPr>
            <w:tcW w:w="1288" w:type="pct"/>
            <w:shd w:val="clear" w:color="auto" w:fill="auto"/>
            <w:vAlign w:val="center"/>
          </w:tcPr>
          <w:p w:rsidR="00E418A1" w:rsidRPr="006F2496" w:rsidRDefault="00E418A1" w:rsidP="002367B5">
            <w:pPr>
              <w:pStyle w:val="Tabellacepav"/>
              <w:rPr>
                <w:b/>
              </w:rPr>
            </w:pPr>
            <w:r>
              <w:rPr>
                <w:b/>
              </w:rPr>
              <w:t>Codice punto</w:t>
            </w:r>
          </w:p>
        </w:tc>
        <w:tc>
          <w:tcPr>
            <w:tcW w:w="3712" w:type="pct"/>
            <w:shd w:val="clear" w:color="auto" w:fill="auto"/>
            <w:vAlign w:val="center"/>
          </w:tcPr>
          <w:p w:rsidR="00E418A1" w:rsidRPr="006F2496" w:rsidRDefault="00E418A1" w:rsidP="00642FD5">
            <w:pPr>
              <w:pStyle w:val="Tabellacepav"/>
              <w:rPr>
                <w:color w:val="000000"/>
              </w:rPr>
            </w:pPr>
            <w:r w:rsidRPr="00321AF8">
              <w:rPr>
                <w:b/>
                <w:szCs w:val="18"/>
              </w:rPr>
              <w:t>AV-</w:t>
            </w:r>
            <w:r>
              <w:rPr>
                <w:b/>
                <w:szCs w:val="18"/>
              </w:rPr>
              <w:t>LO-SO-6</w:t>
            </w:r>
            <w:r w:rsidR="00642FD5">
              <w:rPr>
                <w:b/>
                <w:szCs w:val="18"/>
              </w:rPr>
              <w:t>2</w:t>
            </w:r>
            <w:r>
              <w:rPr>
                <w:b/>
                <w:szCs w:val="18"/>
              </w:rPr>
              <w:t>_PROF</w:t>
            </w:r>
          </w:p>
        </w:tc>
      </w:tr>
      <w:tr w:rsidR="00E418A1" w:rsidRPr="0022370E" w:rsidTr="002367B5">
        <w:trPr>
          <w:trHeight w:val="207"/>
          <w:jc w:val="center"/>
        </w:trPr>
        <w:tc>
          <w:tcPr>
            <w:tcW w:w="1288" w:type="pct"/>
            <w:shd w:val="clear" w:color="auto" w:fill="auto"/>
            <w:vAlign w:val="center"/>
          </w:tcPr>
          <w:p w:rsidR="00E418A1" w:rsidRPr="00321AF8" w:rsidRDefault="00E418A1" w:rsidP="002367B5">
            <w:pPr>
              <w:pStyle w:val="Tabellacepav"/>
              <w:rPr>
                <w:b/>
              </w:rPr>
            </w:pPr>
            <w:r w:rsidRPr="00321AF8">
              <w:rPr>
                <w:b/>
              </w:rPr>
              <w:t>Data e ora</w:t>
            </w:r>
          </w:p>
        </w:tc>
        <w:tc>
          <w:tcPr>
            <w:tcW w:w="3712" w:type="pct"/>
            <w:shd w:val="clear" w:color="auto" w:fill="auto"/>
            <w:vAlign w:val="center"/>
          </w:tcPr>
          <w:p w:rsidR="00E418A1" w:rsidRPr="008B7E89" w:rsidRDefault="00E418A1" w:rsidP="00642FD5">
            <w:pPr>
              <w:pStyle w:val="Tabellacepav"/>
              <w:rPr>
                <w:highlight w:val="yellow"/>
              </w:rPr>
            </w:pPr>
            <w:r w:rsidRPr="00C92F01">
              <w:t>18/0</w:t>
            </w:r>
            <w:r>
              <w:t>3</w:t>
            </w:r>
            <w:r w:rsidRPr="00C92F01">
              <w:t xml:space="preserve">/2021 - </w:t>
            </w:r>
            <w:r>
              <w:t>1</w:t>
            </w:r>
            <w:r w:rsidR="00642FD5">
              <w:t>2</w:t>
            </w:r>
            <w:r w:rsidRPr="00C92F01">
              <w:t>.</w:t>
            </w:r>
            <w:r w:rsidR="00642FD5">
              <w:t>5</w:t>
            </w:r>
            <w:r w:rsidRPr="00C92F01">
              <w:t>0</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5C5EB2">
              <w:rPr>
                <w:b/>
              </w:rPr>
              <w:t>Presenza di lavorazioni</w:t>
            </w:r>
          </w:p>
        </w:tc>
        <w:tc>
          <w:tcPr>
            <w:tcW w:w="3712" w:type="pct"/>
            <w:shd w:val="clear" w:color="auto" w:fill="auto"/>
            <w:vAlign w:val="center"/>
          </w:tcPr>
          <w:p w:rsidR="00E418A1" w:rsidRPr="008B7E89" w:rsidRDefault="00E418A1" w:rsidP="002367B5">
            <w:pPr>
              <w:pStyle w:val="Tabellacepav"/>
              <w:rPr>
                <w:highlight w:val="yellow"/>
              </w:rPr>
            </w:pPr>
            <w:r w:rsidRPr="003B237C">
              <w:t> Lonato Ovest: cantierizzazione; movimentazione carri TBM; impianti elettrici accessori dei campi; montaggio filtro impianto TBM; realizzazione sistema integrato di sicurezza; montaggio nastri in galleria in configurazione definitiva; collegamento carri backup // GN02: taglio alberi</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4C077A">
              <w:rPr>
                <w:b/>
              </w:rPr>
              <w:t>Temperatura aria (°C)</w:t>
            </w:r>
          </w:p>
        </w:tc>
        <w:tc>
          <w:tcPr>
            <w:tcW w:w="3712" w:type="pct"/>
            <w:shd w:val="clear" w:color="auto" w:fill="auto"/>
            <w:vAlign w:val="center"/>
          </w:tcPr>
          <w:p w:rsidR="00E418A1" w:rsidRPr="008B7E89" w:rsidRDefault="00642FD5" w:rsidP="00642FD5">
            <w:pPr>
              <w:pStyle w:val="Tabellacepav"/>
              <w:rPr>
                <w:highlight w:val="yellow"/>
              </w:rPr>
            </w:pPr>
            <w:r>
              <w:t>9</w:t>
            </w:r>
            <w:r w:rsidR="00E418A1" w:rsidRPr="0079777B">
              <w:t xml:space="preserve"> °C</w:t>
            </w:r>
          </w:p>
        </w:tc>
      </w:tr>
      <w:tr w:rsidR="00E418A1" w:rsidRPr="00D44505"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E418A1" w:rsidRPr="008B7E89" w:rsidRDefault="00E418A1" w:rsidP="00642FD5">
            <w:pPr>
              <w:pStyle w:val="Tabellacepav"/>
              <w:rPr>
                <w:highlight w:val="yellow"/>
              </w:rPr>
            </w:pPr>
            <w:r>
              <w:t>Tab. 5.1</w:t>
            </w:r>
            <w:r w:rsidR="00642FD5">
              <w:t>3</w:t>
            </w:r>
            <w:r w:rsidRPr="008B7E89">
              <w:t>.2</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Lettura freatimetrica </w:t>
            </w:r>
          </w:p>
          <w:p w:rsidR="00E418A1" w:rsidRPr="006F2496" w:rsidRDefault="00E418A1" w:rsidP="002367B5">
            <w:pPr>
              <w:pStyle w:val="Tabellacepav"/>
              <w:rPr>
                <w:b/>
              </w:rPr>
            </w:pPr>
            <w:r>
              <w:rPr>
                <w:b/>
              </w:rPr>
              <w:t>(m p.c.)</w:t>
            </w:r>
          </w:p>
        </w:tc>
        <w:tc>
          <w:tcPr>
            <w:tcW w:w="3712" w:type="pct"/>
            <w:shd w:val="clear" w:color="auto" w:fill="auto"/>
            <w:vAlign w:val="center"/>
          </w:tcPr>
          <w:p w:rsidR="00E418A1" w:rsidRPr="00C92F01" w:rsidRDefault="00E418A1" w:rsidP="00642FD5">
            <w:pPr>
              <w:pStyle w:val="Tabellacepav"/>
              <w:rPr>
                <w:highlight w:val="yellow"/>
              </w:rPr>
            </w:pPr>
            <w:r w:rsidRPr="00C92F01">
              <w:t>-</w:t>
            </w:r>
            <w:r w:rsidR="00642FD5">
              <w:t>64</w:t>
            </w:r>
            <w:r w:rsidRPr="00C92F01">
              <w:t>,</w:t>
            </w:r>
            <w:r>
              <w:t>2</w:t>
            </w:r>
            <w:r w:rsidR="00642FD5">
              <w:t>5</w:t>
            </w:r>
            <w:r w:rsidRPr="00C92F01">
              <w:t xml:space="preserve"> m</w:t>
            </w:r>
          </w:p>
        </w:tc>
      </w:tr>
      <w:tr w:rsidR="00E418A1" w:rsidRPr="0022370E" w:rsidTr="002367B5">
        <w:trPr>
          <w:trHeight w:val="207"/>
          <w:jc w:val="center"/>
        </w:trPr>
        <w:tc>
          <w:tcPr>
            <w:tcW w:w="1288" w:type="pct"/>
            <w:shd w:val="clear" w:color="auto" w:fill="auto"/>
            <w:vAlign w:val="center"/>
          </w:tcPr>
          <w:p w:rsidR="00E418A1" w:rsidRPr="00F176B1" w:rsidRDefault="00E418A1" w:rsidP="002367B5">
            <w:pPr>
              <w:pStyle w:val="Tabellacepav"/>
              <w:rPr>
                <w:b/>
              </w:rPr>
            </w:pPr>
            <w:r w:rsidRPr="00F176B1">
              <w:rPr>
                <w:b/>
              </w:rPr>
              <w:t xml:space="preserve">Lettura freatimetrica </w:t>
            </w:r>
          </w:p>
          <w:p w:rsidR="00E418A1" w:rsidRDefault="00E418A1" w:rsidP="002367B5">
            <w:pPr>
              <w:pStyle w:val="Tabellacepav"/>
              <w:rPr>
                <w:b/>
              </w:rPr>
            </w:pPr>
            <w:r w:rsidRPr="00F176B1">
              <w:rPr>
                <w:b/>
              </w:rPr>
              <w:t>(m s.l.m.)</w:t>
            </w:r>
          </w:p>
        </w:tc>
        <w:tc>
          <w:tcPr>
            <w:tcW w:w="3712" w:type="pct"/>
            <w:shd w:val="clear" w:color="auto" w:fill="auto"/>
            <w:vAlign w:val="center"/>
          </w:tcPr>
          <w:p w:rsidR="00E418A1" w:rsidRPr="00C92F01" w:rsidRDefault="00E418A1" w:rsidP="00F43F4C">
            <w:pPr>
              <w:pStyle w:val="Tabellacepav"/>
              <w:rPr>
                <w:highlight w:val="yellow"/>
              </w:rPr>
            </w:pPr>
            <w:r w:rsidRPr="00F43F4C">
              <w:t>8</w:t>
            </w:r>
            <w:r w:rsidR="00F43F4C" w:rsidRPr="00F43F4C">
              <w:t>8</w:t>
            </w:r>
            <w:r w:rsidRPr="00F43F4C">
              <w:t>,</w:t>
            </w:r>
            <w:r w:rsidR="00F43F4C" w:rsidRPr="00F43F4C">
              <w:t>81</w:t>
            </w:r>
            <w:r w:rsidRPr="00F43F4C">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Fondo piezometro </w:t>
            </w:r>
          </w:p>
          <w:p w:rsidR="00E418A1" w:rsidRDefault="00E418A1" w:rsidP="002367B5">
            <w:pPr>
              <w:pStyle w:val="Tabellacepav"/>
              <w:rPr>
                <w:b/>
              </w:rPr>
            </w:pPr>
            <w:r>
              <w:rPr>
                <w:b/>
              </w:rPr>
              <w:t>(m p.c.)</w:t>
            </w:r>
          </w:p>
        </w:tc>
        <w:tc>
          <w:tcPr>
            <w:tcW w:w="3712" w:type="pct"/>
            <w:shd w:val="clear" w:color="auto" w:fill="auto"/>
            <w:vAlign w:val="center"/>
          </w:tcPr>
          <w:p w:rsidR="00E418A1" w:rsidRPr="008B7E89" w:rsidRDefault="00E418A1" w:rsidP="002367B5">
            <w:pPr>
              <w:pStyle w:val="Tabellacepav"/>
              <w:rPr>
                <w:highlight w:val="yellow"/>
              </w:rPr>
            </w:pPr>
            <w:r w:rsidRPr="0080076A">
              <w:t>-</w:t>
            </w:r>
            <w:r>
              <w:t>75</w:t>
            </w:r>
            <w:r w:rsidRPr="0080076A">
              <w:t xml:space="preserve"> m</w:t>
            </w:r>
          </w:p>
        </w:tc>
      </w:tr>
      <w:tr w:rsidR="00E418A1" w:rsidRPr="0022370E" w:rsidTr="002367B5">
        <w:trPr>
          <w:trHeight w:val="207"/>
          <w:jc w:val="center"/>
        </w:trPr>
        <w:tc>
          <w:tcPr>
            <w:tcW w:w="1288" w:type="pct"/>
            <w:shd w:val="clear" w:color="auto" w:fill="auto"/>
            <w:vAlign w:val="center"/>
          </w:tcPr>
          <w:p w:rsidR="00E418A1" w:rsidRDefault="00E418A1" w:rsidP="002367B5">
            <w:pPr>
              <w:pStyle w:val="Tabellacepav"/>
              <w:rPr>
                <w:b/>
              </w:rPr>
            </w:pPr>
            <w:r>
              <w:rPr>
                <w:b/>
              </w:rPr>
              <w:t xml:space="preserve">Profondità pompa </w:t>
            </w:r>
            <w:r>
              <w:rPr>
                <w:b/>
              </w:rPr>
              <w:lastRenderedPageBreak/>
              <w:t>sommersa (m p.c.)</w:t>
            </w:r>
          </w:p>
        </w:tc>
        <w:tc>
          <w:tcPr>
            <w:tcW w:w="3712" w:type="pct"/>
            <w:shd w:val="clear" w:color="auto" w:fill="auto"/>
            <w:vAlign w:val="center"/>
          </w:tcPr>
          <w:p w:rsidR="00E418A1" w:rsidRPr="008B7E89" w:rsidRDefault="00E418A1" w:rsidP="00642FD5">
            <w:pPr>
              <w:pStyle w:val="Tabellacepav"/>
              <w:rPr>
                <w:highlight w:val="yellow"/>
              </w:rPr>
            </w:pPr>
            <w:r w:rsidRPr="0080076A">
              <w:lastRenderedPageBreak/>
              <w:t>-</w:t>
            </w:r>
            <w:r w:rsidR="00642FD5">
              <w:t>70</w:t>
            </w:r>
            <w:r w:rsidRPr="0080076A">
              <w:t xml:space="preserve"> m</w:t>
            </w:r>
          </w:p>
        </w:tc>
      </w:tr>
      <w:tr w:rsidR="00E418A1" w:rsidRPr="0022370E" w:rsidTr="002367B5">
        <w:trPr>
          <w:trHeight w:val="207"/>
          <w:jc w:val="center"/>
        </w:trPr>
        <w:tc>
          <w:tcPr>
            <w:tcW w:w="1288" w:type="pct"/>
            <w:shd w:val="clear" w:color="auto" w:fill="auto"/>
            <w:vAlign w:val="center"/>
          </w:tcPr>
          <w:p w:rsidR="00E418A1" w:rsidRPr="00E7414D" w:rsidRDefault="00E418A1" w:rsidP="002367B5">
            <w:pPr>
              <w:pStyle w:val="Tabellacepav"/>
              <w:rPr>
                <w:b/>
              </w:rPr>
            </w:pPr>
            <w:r w:rsidRPr="00E7414D">
              <w:rPr>
                <w:b/>
              </w:rPr>
              <w:lastRenderedPageBreak/>
              <w:t>Portata di spurgo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p>
        </w:tc>
      </w:tr>
      <w:tr w:rsidR="00E418A1" w:rsidRPr="0022370E" w:rsidTr="002367B5">
        <w:trPr>
          <w:trHeight w:val="167"/>
          <w:jc w:val="center"/>
        </w:trPr>
        <w:tc>
          <w:tcPr>
            <w:tcW w:w="1288" w:type="pct"/>
            <w:shd w:val="clear" w:color="auto" w:fill="auto"/>
            <w:vAlign w:val="center"/>
          </w:tcPr>
          <w:p w:rsidR="00E418A1" w:rsidRPr="00E7414D" w:rsidRDefault="00E418A1" w:rsidP="002367B5">
            <w:pPr>
              <w:pStyle w:val="Tabellacepav"/>
              <w:rPr>
                <w:b/>
              </w:rPr>
            </w:pPr>
            <w:r w:rsidRPr="00E7414D">
              <w:rPr>
                <w:b/>
              </w:rPr>
              <w:t>Portata di campionamento (l/min)</w:t>
            </w:r>
          </w:p>
        </w:tc>
        <w:tc>
          <w:tcPr>
            <w:tcW w:w="3712" w:type="pct"/>
            <w:shd w:val="clear" w:color="auto" w:fill="auto"/>
            <w:vAlign w:val="center"/>
          </w:tcPr>
          <w:p w:rsidR="00E418A1" w:rsidRPr="00E7414D" w:rsidRDefault="00E418A1" w:rsidP="002367B5">
            <w:pPr>
              <w:pStyle w:val="Tabellacepav"/>
            </w:pPr>
            <w:r>
              <w:t>10</w:t>
            </w:r>
            <w:r w:rsidRPr="00E7414D">
              <w:t xml:space="preserve"> l/min</w:t>
            </w:r>
            <w:r>
              <w:t xml:space="preserve"> </w:t>
            </w:r>
            <w:r w:rsidRPr="0027047F">
              <w:t>(abbassata per campionamento COV)</w:t>
            </w:r>
          </w:p>
        </w:tc>
      </w:tr>
      <w:tr w:rsidR="00E418A1" w:rsidRPr="00D44505" w:rsidTr="002367B5">
        <w:trPr>
          <w:trHeight w:val="207"/>
          <w:jc w:val="center"/>
        </w:trPr>
        <w:tc>
          <w:tcPr>
            <w:tcW w:w="1288" w:type="pct"/>
            <w:shd w:val="clear" w:color="auto" w:fill="auto"/>
            <w:vAlign w:val="center"/>
          </w:tcPr>
          <w:p w:rsidR="00E418A1" w:rsidRPr="00DA40B0" w:rsidRDefault="00E418A1" w:rsidP="002367B5">
            <w:pPr>
              <w:pStyle w:val="Tabellacepav"/>
              <w:rPr>
                <w:b/>
              </w:rPr>
            </w:pPr>
            <w:r w:rsidRPr="00DA40B0">
              <w:rPr>
                <w:b/>
              </w:rPr>
              <w:t>pH</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Default="00E418A1" w:rsidP="002367B5">
            <w:pPr>
              <w:pStyle w:val="Tabellacepav"/>
              <w:rPr>
                <w:b/>
              </w:rPr>
            </w:pPr>
            <w:r w:rsidRPr="00763BDB">
              <w:rPr>
                <w:b/>
              </w:rPr>
              <w:t xml:space="preserve">Ossigeno disciolto </w:t>
            </w:r>
          </w:p>
          <w:p w:rsidR="00E418A1" w:rsidRPr="00763BDB" w:rsidRDefault="00E418A1" w:rsidP="002367B5">
            <w:pPr>
              <w:pStyle w:val="Tabellacepav"/>
              <w:rPr>
                <w:b/>
              </w:rPr>
            </w:pPr>
            <w:r w:rsidRPr="00763BDB">
              <w:rPr>
                <w:b/>
              </w:rPr>
              <w:t>(mg/l e %sat)</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Parametri da laboratorio</w:t>
            </w:r>
          </w:p>
        </w:tc>
        <w:tc>
          <w:tcPr>
            <w:tcW w:w="3712" w:type="pct"/>
            <w:shd w:val="clear" w:color="auto" w:fill="auto"/>
            <w:vAlign w:val="center"/>
          </w:tcPr>
          <w:p w:rsidR="00E418A1" w:rsidRPr="008B7E89" w:rsidRDefault="00642FD5" w:rsidP="002367B5">
            <w:pPr>
              <w:pStyle w:val="Tabellacepav"/>
              <w:rPr>
                <w:highlight w:val="yellow"/>
              </w:rPr>
            </w:pPr>
            <w:r>
              <w:t>Tab. 5.13</w:t>
            </w:r>
            <w:r w:rsidRPr="008B7E89">
              <w:t>.2</w:t>
            </w:r>
          </w:p>
        </w:tc>
      </w:tr>
      <w:tr w:rsidR="00E418A1" w:rsidRPr="00D44505" w:rsidTr="002367B5">
        <w:trPr>
          <w:trHeight w:val="207"/>
          <w:jc w:val="center"/>
        </w:trPr>
        <w:tc>
          <w:tcPr>
            <w:tcW w:w="1288" w:type="pct"/>
            <w:shd w:val="clear" w:color="auto" w:fill="auto"/>
            <w:vAlign w:val="center"/>
          </w:tcPr>
          <w:p w:rsidR="00E418A1" w:rsidRPr="00E7204C" w:rsidRDefault="00E418A1" w:rsidP="002367B5">
            <w:pPr>
              <w:pStyle w:val="Tabellacepav"/>
              <w:rPr>
                <w:b/>
                <w:highlight w:val="yellow"/>
              </w:rPr>
            </w:pPr>
            <w:r w:rsidRPr="00BD0348">
              <w:rPr>
                <w:b/>
              </w:rPr>
              <w:t>Valutazione e confronto VIP</w:t>
            </w:r>
          </w:p>
        </w:tc>
        <w:tc>
          <w:tcPr>
            <w:tcW w:w="3712" w:type="pct"/>
            <w:shd w:val="clear" w:color="auto" w:fill="auto"/>
            <w:vAlign w:val="center"/>
          </w:tcPr>
          <w:p w:rsidR="00E418A1" w:rsidRPr="008B7E89" w:rsidRDefault="00642FD5" w:rsidP="00642FD5">
            <w:pPr>
              <w:pStyle w:val="Tabellacepav"/>
              <w:rPr>
                <w:highlight w:val="yellow"/>
              </w:rPr>
            </w:pPr>
            <w:r w:rsidRPr="00F43F4C">
              <w:t>Tab. 5.14.3 e Tab. 5.15.3</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Prelievo campioni per laboratorio</w:t>
            </w:r>
          </w:p>
        </w:tc>
        <w:tc>
          <w:tcPr>
            <w:tcW w:w="3712" w:type="pct"/>
            <w:shd w:val="clear" w:color="auto" w:fill="auto"/>
            <w:vAlign w:val="center"/>
          </w:tcPr>
          <w:p w:rsidR="00E418A1" w:rsidRPr="008B7E89" w:rsidRDefault="00E418A1" w:rsidP="002367B5">
            <w:pPr>
              <w:pStyle w:val="Tabellacepav"/>
              <w:rPr>
                <w:highlight w:val="yellow"/>
              </w:rPr>
            </w:pPr>
            <w:r w:rsidRPr="008B7E89">
              <w:t>5 Bottiglie Vetro + 4 Vials + 2 Falcon</w:t>
            </w:r>
          </w:p>
        </w:tc>
      </w:tr>
      <w:tr w:rsidR="00E418A1" w:rsidRPr="008B7E89"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Filtrazione/acidificazione in situ</w:t>
            </w:r>
          </w:p>
        </w:tc>
        <w:tc>
          <w:tcPr>
            <w:tcW w:w="3712" w:type="pct"/>
            <w:shd w:val="clear" w:color="auto" w:fill="auto"/>
            <w:vAlign w:val="center"/>
          </w:tcPr>
          <w:p w:rsidR="00E418A1" w:rsidRPr="008B7E89" w:rsidRDefault="00E418A1" w:rsidP="002367B5">
            <w:pPr>
              <w:pStyle w:val="Tabellacepav"/>
            </w:pPr>
            <w:r w:rsidRPr="00E10059">
              <w:t>Aliquota metalli filtrata e acidificata in campo</w:t>
            </w:r>
          </w:p>
        </w:tc>
      </w:tr>
      <w:tr w:rsidR="00E418A1" w:rsidRPr="0022370E" w:rsidTr="002367B5">
        <w:trPr>
          <w:trHeight w:val="207"/>
          <w:jc w:val="center"/>
        </w:trPr>
        <w:tc>
          <w:tcPr>
            <w:tcW w:w="1288" w:type="pct"/>
            <w:shd w:val="clear" w:color="auto" w:fill="auto"/>
            <w:vAlign w:val="center"/>
          </w:tcPr>
          <w:p w:rsidR="00E418A1" w:rsidRPr="00763BDB" w:rsidRDefault="00E418A1" w:rsidP="002367B5">
            <w:pPr>
              <w:pStyle w:val="Tabellacepav"/>
              <w:rPr>
                <w:b/>
              </w:rPr>
            </w:pPr>
            <w:r w:rsidRPr="00763BDB">
              <w:rPr>
                <w:b/>
              </w:rPr>
              <w:t>Campionatore utilizzato</w:t>
            </w:r>
          </w:p>
        </w:tc>
        <w:tc>
          <w:tcPr>
            <w:tcW w:w="3712" w:type="pct"/>
            <w:shd w:val="clear" w:color="auto" w:fill="auto"/>
            <w:vAlign w:val="center"/>
          </w:tcPr>
          <w:p w:rsidR="00E418A1" w:rsidRPr="008B7E89" w:rsidRDefault="00E418A1" w:rsidP="002367B5">
            <w:pPr>
              <w:pStyle w:val="Tabellacepav"/>
              <w:rPr>
                <w:highlight w:val="yellow"/>
              </w:rPr>
            </w:pPr>
            <w:r w:rsidRPr="00A05ECC">
              <w:t>SC/433/01</w:t>
            </w:r>
            <w:r>
              <w:t xml:space="preserve"> </w:t>
            </w:r>
          </w:p>
        </w:tc>
      </w:tr>
      <w:tr w:rsidR="00E418A1" w:rsidRPr="0022370E" w:rsidTr="002367B5">
        <w:trPr>
          <w:trHeight w:val="60"/>
          <w:jc w:val="center"/>
        </w:trPr>
        <w:tc>
          <w:tcPr>
            <w:tcW w:w="1288" w:type="pct"/>
            <w:shd w:val="clear" w:color="auto" w:fill="auto"/>
            <w:vAlign w:val="center"/>
          </w:tcPr>
          <w:p w:rsidR="00E418A1" w:rsidRPr="00E7414D" w:rsidRDefault="00E418A1" w:rsidP="002367B5">
            <w:pPr>
              <w:pStyle w:val="Tabellacepav"/>
              <w:rPr>
                <w:b/>
              </w:rPr>
            </w:pPr>
            <w:r w:rsidRPr="00E7414D">
              <w:rPr>
                <w:b/>
              </w:rPr>
              <w:t>Note</w:t>
            </w:r>
          </w:p>
        </w:tc>
        <w:tc>
          <w:tcPr>
            <w:tcW w:w="3712" w:type="pct"/>
            <w:shd w:val="clear" w:color="auto" w:fill="auto"/>
            <w:vAlign w:val="center"/>
          </w:tcPr>
          <w:p w:rsidR="00E418A1" w:rsidRPr="00E7414D" w:rsidRDefault="00E418A1" w:rsidP="002367B5">
            <w:pPr>
              <w:pStyle w:val="Tabellacepav"/>
            </w:pPr>
            <w:r w:rsidRPr="00E7414D">
              <w:t xml:space="preserve">/ </w:t>
            </w:r>
          </w:p>
        </w:tc>
      </w:tr>
      <w:tr w:rsidR="00E418A1" w:rsidRPr="0022370E" w:rsidTr="002367B5">
        <w:trPr>
          <w:trHeight w:val="207"/>
          <w:jc w:val="center"/>
        </w:trPr>
        <w:tc>
          <w:tcPr>
            <w:tcW w:w="1288" w:type="pct"/>
            <w:shd w:val="clear" w:color="auto" w:fill="auto"/>
            <w:vAlign w:val="center"/>
          </w:tcPr>
          <w:p w:rsidR="00E418A1" w:rsidRPr="006F2496" w:rsidRDefault="00E418A1" w:rsidP="002367B5">
            <w:pPr>
              <w:pStyle w:val="Tabellacepav"/>
              <w:rPr>
                <w:b/>
              </w:rPr>
            </w:pPr>
            <w:r w:rsidRPr="006F2496">
              <w:rPr>
                <w:b/>
              </w:rPr>
              <w:t>Operatori</w:t>
            </w:r>
          </w:p>
        </w:tc>
        <w:tc>
          <w:tcPr>
            <w:tcW w:w="3712" w:type="pct"/>
            <w:shd w:val="clear" w:color="auto" w:fill="auto"/>
            <w:vAlign w:val="center"/>
          </w:tcPr>
          <w:p w:rsidR="00E418A1" w:rsidRPr="008B7E89" w:rsidRDefault="00E418A1" w:rsidP="002367B5">
            <w:pPr>
              <w:pStyle w:val="Tabellacepav"/>
              <w:rPr>
                <w:highlight w:val="yellow"/>
              </w:rPr>
            </w:pPr>
            <w:r w:rsidRPr="0080076A">
              <w:t>T. Faye</w:t>
            </w:r>
          </w:p>
        </w:tc>
      </w:tr>
      <w:tr w:rsidR="00E418A1" w:rsidRPr="0022370E" w:rsidTr="002367B5">
        <w:trPr>
          <w:trHeight w:val="2396"/>
          <w:jc w:val="center"/>
        </w:trPr>
        <w:tc>
          <w:tcPr>
            <w:tcW w:w="1288" w:type="pct"/>
            <w:shd w:val="clear" w:color="auto" w:fill="auto"/>
            <w:vAlign w:val="center"/>
          </w:tcPr>
          <w:p w:rsidR="00E418A1" w:rsidRPr="00A92D89" w:rsidRDefault="00E418A1" w:rsidP="002367B5">
            <w:pPr>
              <w:pStyle w:val="Tabellacepav"/>
              <w:rPr>
                <w:b/>
              </w:rPr>
            </w:pPr>
            <w:r w:rsidRPr="00A92D89">
              <w:rPr>
                <w:b/>
              </w:rPr>
              <w:t>Fotografia</w:t>
            </w:r>
          </w:p>
        </w:tc>
        <w:tc>
          <w:tcPr>
            <w:tcW w:w="3712" w:type="pct"/>
            <w:shd w:val="clear" w:color="auto" w:fill="auto"/>
            <w:vAlign w:val="center"/>
          </w:tcPr>
          <w:p w:rsidR="00E418A1" w:rsidRPr="0022370E" w:rsidRDefault="00F43F4C" w:rsidP="002367B5">
            <w:pPr>
              <w:pStyle w:val="Tabellacepav"/>
              <w:rPr>
                <w:highlight w:val="yellow"/>
              </w:rPr>
            </w:pPr>
            <w:r>
              <w:rPr>
                <w:noProof/>
              </w:rPr>
              <w:drawing>
                <wp:inline distT="0" distB="0" distL="0" distR="0">
                  <wp:extent cx="3200519" cy="1800000"/>
                  <wp:effectExtent l="0" t="0" r="0" b="0"/>
                  <wp:docPr id="1399" name="Immagine 1399" descr="\\Ambientale2009\ATR\Cepav2\PMA BS-VR\08.Foto e schede punto\Acque sotterranee\Piezometri\2021-03\Pz 62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bientale2009\ATR\Cepav2\PMA BS-VR\08.Foto e schede punto\Acque sotterranee\Piezometri\2021-03\Pz 62 prof.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r w:rsidR="00E418A1" w:rsidRPr="0022370E" w:rsidTr="002367B5">
        <w:trPr>
          <w:trHeight w:val="3150"/>
          <w:jc w:val="center"/>
        </w:trPr>
        <w:tc>
          <w:tcPr>
            <w:tcW w:w="1288" w:type="pct"/>
            <w:shd w:val="clear" w:color="auto" w:fill="auto"/>
            <w:vAlign w:val="center"/>
          </w:tcPr>
          <w:p w:rsidR="00E418A1" w:rsidRPr="00A92D89" w:rsidRDefault="00E418A1" w:rsidP="002367B5">
            <w:pPr>
              <w:pStyle w:val="Tabellacepav"/>
              <w:rPr>
                <w:b/>
              </w:rPr>
            </w:pPr>
            <w:r>
              <w:rPr>
                <w:b/>
              </w:rPr>
              <w:t>Fotografia aliquota metalli</w:t>
            </w:r>
          </w:p>
        </w:tc>
        <w:tc>
          <w:tcPr>
            <w:tcW w:w="3712" w:type="pct"/>
            <w:shd w:val="clear" w:color="auto" w:fill="auto"/>
            <w:vAlign w:val="center"/>
          </w:tcPr>
          <w:p w:rsidR="00E418A1" w:rsidRDefault="00F43F4C" w:rsidP="002367B5">
            <w:pPr>
              <w:pStyle w:val="Tabellacepav"/>
              <w:rPr>
                <w:noProof/>
              </w:rPr>
            </w:pPr>
            <w:r>
              <w:rPr>
                <w:noProof/>
              </w:rPr>
              <w:drawing>
                <wp:inline distT="0" distB="0" distL="0" distR="0">
                  <wp:extent cx="1620211" cy="2880000"/>
                  <wp:effectExtent l="0" t="0" r="0" b="0"/>
                  <wp:docPr id="1400" name="Immagine 1400" descr="\\Ambientale2009\ATR\Cepav2\PMA BS-VR\08.Foto e schede punto\Acque sotterranee\Piezometri\2021-03\Pz 62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bientale2009\ATR\Cepav2\PMA BS-VR\08.Foto e schede punto\Acque sotterranee\Piezometri\2021-03\Pz 62 prof torbidità.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E418A1" w:rsidRDefault="00E418A1" w:rsidP="00E418A1">
      <w:pPr>
        <w:ind w:right="141"/>
        <w:jc w:val="center"/>
        <w:rPr>
          <w:rFonts w:ascii="Calibri" w:hAnsi="Calibri"/>
          <w:b/>
          <w:sz w:val="18"/>
          <w:szCs w:val="22"/>
          <w:lang w:val="it-IT"/>
        </w:rPr>
      </w:pPr>
    </w:p>
    <w:p w:rsidR="00E418A1" w:rsidRDefault="00E418A1" w:rsidP="00E418A1">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w:t>
      </w:r>
      <w:r w:rsidR="00642FD5">
        <w:rPr>
          <w:rFonts w:ascii="Calibri" w:hAnsi="Calibri"/>
          <w:b/>
          <w:sz w:val="18"/>
          <w:szCs w:val="22"/>
          <w:lang w:val="it-IT"/>
        </w:rPr>
        <w:t>3</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AV-LO-SO-6</w:t>
      </w:r>
      <w:r w:rsidR="00642FD5">
        <w:rPr>
          <w:rFonts w:ascii="Calibri" w:hAnsi="Calibri"/>
          <w:b/>
          <w:sz w:val="18"/>
          <w:lang w:val="it-IT"/>
        </w:rPr>
        <w:t>2</w:t>
      </w:r>
      <w:r>
        <w:rPr>
          <w:rFonts w:ascii="Calibri" w:hAnsi="Calibri"/>
          <w:b/>
          <w:sz w:val="18"/>
          <w:lang w:val="it-IT"/>
        </w:rPr>
        <w:t>_PROF</w:t>
      </w:r>
    </w:p>
    <w:p w:rsidR="00642FD5" w:rsidRDefault="00642FD5" w:rsidP="00E418A1">
      <w:pPr>
        <w:ind w:right="141"/>
        <w:jc w:val="center"/>
        <w:rPr>
          <w:rFonts w:ascii="Calibri" w:hAnsi="Calibri"/>
          <w:b/>
          <w:sz w:val="18"/>
          <w:lang w:val="it-IT"/>
        </w:rPr>
      </w:pPr>
    </w:p>
    <w:p w:rsidR="00E418A1" w:rsidRDefault="00E418A1" w:rsidP="00E418A1">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E418A1" w:rsidRPr="006F2496" w:rsidTr="002367B5">
        <w:trPr>
          <w:trHeight w:val="659"/>
          <w:tblHeader/>
          <w:jc w:val="center"/>
        </w:trPr>
        <w:tc>
          <w:tcPr>
            <w:tcW w:w="1873" w:type="dxa"/>
            <w:shd w:val="clear" w:color="auto" w:fill="D9D9D9" w:themeFill="background1" w:themeFillShade="D9"/>
            <w:vAlign w:val="center"/>
          </w:tcPr>
          <w:p w:rsidR="00E418A1" w:rsidRPr="006F2496" w:rsidRDefault="00E418A1" w:rsidP="002367B5">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E418A1" w:rsidRPr="006F2496" w:rsidRDefault="00E418A1" w:rsidP="002367B5">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E418A1" w:rsidRPr="006F2496" w:rsidRDefault="00E418A1" w:rsidP="002367B5">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E418A1" w:rsidRPr="006F2496" w:rsidRDefault="00E418A1" w:rsidP="002367B5">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E418A1" w:rsidRPr="00A85A96" w:rsidRDefault="00E418A1"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E418A1" w:rsidRPr="00FE3634" w:rsidRDefault="00E418A1" w:rsidP="002367B5">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E418A1" w:rsidRPr="00A85A96" w:rsidRDefault="00E418A1"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E418A1" w:rsidRPr="00FE3634" w:rsidRDefault="00E418A1" w:rsidP="002367B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E418A1" w:rsidRPr="00A85A96" w:rsidRDefault="00E418A1" w:rsidP="002367B5">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E418A1" w:rsidRPr="00FE3634" w:rsidRDefault="00E418A1" w:rsidP="002367B5">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16,4</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16,5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17</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7,2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7,1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7,1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5,5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5,8</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6,2</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336</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352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376</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694</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610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728</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111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118</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90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6,77</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6,26</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6,57</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70,4</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65,5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69,6</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0,4</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0,3</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100,7</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91,6</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109,3</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20</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28,9</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33</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30,6</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5</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F61BF2" w:rsidRPr="004232D6" w:rsidRDefault="00F61BF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1,4</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1,6</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2</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6,9</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6,4</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10</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0.04</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0.04</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0.04</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50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54</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64</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13</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14</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32</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30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F61BF2" w:rsidRPr="004232D6" w:rsidRDefault="00F61BF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F61BF2" w:rsidRPr="004232D6" w:rsidRDefault="00F61BF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F61BF2" w:rsidRPr="004232D6" w:rsidRDefault="00F61BF2" w:rsidP="002367B5">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F61BF2" w:rsidRPr="004232D6" w:rsidRDefault="00F61BF2" w:rsidP="002367B5">
            <w:pPr>
              <w:pStyle w:val="NormaleBS-TG"/>
              <w:spacing w:line="240" w:lineRule="auto"/>
              <w:ind w:right="5"/>
              <w:jc w:val="center"/>
              <w:rPr>
                <w:sz w:val="16"/>
                <w:szCs w:val="16"/>
              </w:rPr>
            </w:pPr>
            <w:r w:rsidRPr="004232D6">
              <w:rPr>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F61BF2" w:rsidRPr="004232D6" w:rsidRDefault="00F61BF2" w:rsidP="002367B5">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F61BF2" w:rsidRPr="004232D6" w:rsidRDefault="00F61BF2" w:rsidP="002367B5">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0.3</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0.3</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0.3</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1,1-dicloroetilene</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0,2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0,2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0,1</w:t>
            </w:r>
          </w:p>
        </w:tc>
      </w:tr>
      <w:tr w:rsidR="00815C7C" w:rsidRPr="00815C7C"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815C7C" w:rsidRDefault="00F61BF2">
            <w:pPr>
              <w:jc w:val="center"/>
              <w:rPr>
                <w:rFonts w:ascii="Calibri" w:hAnsi="Calibri"/>
                <w:color w:val="FF0000"/>
                <w:sz w:val="16"/>
                <w:szCs w:val="16"/>
              </w:rPr>
            </w:pPr>
            <w:r w:rsidRPr="00815C7C">
              <w:rPr>
                <w:rFonts w:ascii="Calibri" w:hAnsi="Calibri"/>
                <w:color w:val="FF0000"/>
                <w:sz w:val="16"/>
                <w:szCs w:val="16"/>
              </w:rPr>
              <w:t>4,1</w:t>
            </w:r>
          </w:p>
        </w:tc>
        <w:tc>
          <w:tcPr>
            <w:tcW w:w="1740" w:type="dxa"/>
            <w:vAlign w:val="center"/>
          </w:tcPr>
          <w:p w:rsidR="00F61BF2" w:rsidRPr="00815C7C" w:rsidRDefault="00F61BF2">
            <w:pPr>
              <w:jc w:val="center"/>
              <w:rPr>
                <w:rFonts w:ascii="Calibri" w:hAnsi="Calibri"/>
                <w:color w:val="FF0000"/>
                <w:sz w:val="16"/>
                <w:szCs w:val="16"/>
              </w:rPr>
            </w:pPr>
            <w:r w:rsidRPr="00815C7C">
              <w:rPr>
                <w:rFonts w:ascii="Calibri" w:hAnsi="Calibri"/>
                <w:color w:val="FF0000"/>
                <w:sz w:val="16"/>
                <w:szCs w:val="16"/>
              </w:rPr>
              <w:t>2,8</w:t>
            </w:r>
          </w:p>
        </w:tc>
        <w:tc>
          <w:tcPr>
            <w:tcW w:w="1662" w:type="dxa"/>
            <w:vAlign w:val="center"/>
          </w:tcPr>
          <w:p w:rsidR="00F61BF2" w:rsidRPr="00815C7C" w:rsidRDefault="00F61BF2">
            <w:pPr>
              <w:jc w:val="center"/>
              <w:rPr>
                <w:rFonts w:ascii="Calibri" w:hAnsi="Calibri"/>
                <w:color w:val="FF0000"/>
                <w:sz w:val="16"/>
                <w:szCs w:val="16"/>
              </w:rPr>
            </w:pPr>
            <w:r w:rsidRPr="00815C7C">
              <w:rPr>
                <w:rFonts w:ascii="Calibri" w:hAnsi="Calibri"/>
                <w:color w:val="FF0000"/>
                <w:sz w:val="16"/>
                <w:szCs w:val="16"/>
              </w:rPr>
              <w:t>3,5</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4,3</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3,6</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0.50</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0.02</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0.02</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0.02</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0.001</w:t>
            </w:r>
          </w:p>
        </w:tc>
      </w:tr>
      <w:tr w:rsidR="00F61BF2" w:rsidRPr="006F2496" w:rsidTr="002367B5">
        <w:trPr>
          <w:jc w:val="center"/>
        </w:trPr>
        <w:tc>
          <w:tcPr>
            <w:tcW w:w="1873" w:type="dxa"/>
            <w:vAlign w:val="center"/>
          </w:tcPr>
          <w:p w:rsidR="00F61BF2" w:rsidRPr="004232D6" w:rsidRDefault="00F61BF2" w:rsidP="002367B5">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F61BF2" w:rsidRPr="004232D6" w:rsidRDefault="00F61BF2" w:rsidP="002367B5">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740"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c>
          <w:tcPr>
            <w:tcW w:w="1662" w:type="dxa"/>
            <w:vAlign w:val="center"/>
          </w:tcPr>
          <w:p w:rsidR="00F61BF2" w:rsidRPr="00F61BF2" w:rsidRDefault="00F61BF2">
            <w:pPr>
              <w:jc w:val="center"/>
              <w:rPr>
                <w:rFonts w:ascii="Calibri" w:hAnsi="Calibri"/>
                <w:color w:val="000000"/>
                <w:sz w:val="16"/>
                <w:szCs w:val="16"/>
              </w:rPr>
            </w:pPr>
            <w:r w:rsidRPr="00F61BF2">
              <w:rPr>
                <w:rFonts w:ascii="Calibri" w:hAnsi="Calibri"/>
                <w:color w:val="000000"/>
                <w:sz w:val="16"/>
                <w:szCs w:val="16"/>
              </w:rPr>
              <w:t>&lt; 0.005</w:t>
            </w:r>
          </w:p>
        </w:tc>
      </w:tr>
      <w:tr w:rsidR="00F61BF2" w:rsidRPr="006F2496" w:rsidTr="002367B5">
        <w:trPr>
          <w:jc w:val="center"/>
        </w:trPr>
        <w:tc>
          <w:tcPr>
            <w:tcW w:w="1873" w:type="dxa"/>
            <w:vAlign w:val="center"/>
          </w:tcPr>
          <w:p w:rsidR="00F61BF2" w:rsidRPr="006F2496" w:rsidRDefault="00F61BF2" w:rsidP="002367B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F61BF2" w:rsidRPr="006F2496" w:rsidRDefault="00F61BF2" w:rsidP="002367B5">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F61BF2" w:rsidRPr="006F2496" w:rsidRDefault="00F61BF2" w:rsidP="002367B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F61BF2" w:rsidRPr="00B644ED" w:rsidRDefault="00F61BF2" w:rsidP="002367B5">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F61BF2" w:rsidRPr="00B644ED" w:rsidRDefault="00F61BF2" w:rsidP="002367B5">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F61BF2" w:rsidRPr="00B644ED" w:rsidRDefault="00F61BF2" w:rsidP="002367B5">
            <w:pPr>
              <w:jc w:val="center"/>
              <w:rPr>
                <w:rFonts w:ascii="Calibri" w:hAnsi="Calibri"/>
                <w:color w:val="000000"/>
                <w:sz w:val="16"/>
                <w:szCs w:val="16"/>
              </w:rPr>
            </w:pPr>
            <w:r w:rsidRPr="008F226E">
              <w:rPr>
                <w:rFonts w:ascii="Calibri" w:hAnsi="Calibri"/>
                <w:color w:val="000000"/>
                <w:sz w:val="16"/>
                <w:szCs w:val="16"/>
              </w:rPr>
              <w:t>&lt; 0.05</w:t>
            </w:r>
          </w:p>
        </w:tc>
      </w:tr>
      <w:tr w:rsidR="00F61BF2" w:rsidRPr="006F2496" w:rsidTr="002367B5">
        <w:trPr>
          <w:jc w:val="center"/>
        </w:trPr>
        <w:tc>
          <w:tcPr>
            <w:tcW w:w="1873" w:type="dxa"/>
            <w:vAlign w:val="center"/>
          </w:tcPr>
          <w:p w:rsidR="00F61BF2" w:rsidRPr="006F2496" w:rsidRDefault="00F61BF2" w:rsidP="002367B5">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F61BF2" w:rsidRPr="006F2496" w:rsidRDefault="00F61BF2" w:rsidP="002367B5">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F61BF2" w:rsidRPr="006F2496" w:rsidRDefault="00F61BF2" w:rsidP="002367B5">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F61BF2" w:rsidRPr="00B644ED" w:rsidRDefault="00F61BF2" w:rsidP="002367B5">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F61BF2" w:rsidRPr="00B644ED" w:rsidRDefault="00F61BF2" w:rsidP="002367B5">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F61BF2" w:rsidRPr="00B644ED" w:rsidRDefault="00F61BF2" w:rsidP="002367B5">
            <w:pPr>
              <w:jc w:val="center"/>
              <w:rPr>
                <w:rFonts w:ascii="Calibri" w:hAnsi="Calibri"/>
                <w:color w:val="000000"/>
                <w:sz w:val="16"/>
                <w:szCs w:val="16"/>
              </w:rPr>
            </w:pPr>
            <w:r w:rsidRPr="008F226E">
              <w:rPr>
                <w:rFonts w:ascii="Calibri" w:hAnsi="Calibri"/>
                <w:color w:val="000000"/>
                <w:sz w:val="16"/>
                <w:szCs w:val="16"/>
              </w:rPr>
              <w:t>&lt; 0.05</w:t>
            </w:r>
          </w:p>
        </w:tc>
      </w:tr>
    </w:tbl>
    <w:p w:rsidR="00E418A1" w:rsidRDefault="00E418A1" w:rsidP="00E418A1">
      <w:pPr>
        <w:ind w:right="141"/>
        <w:jc w:val="center"/>
        <w:rPr>
          <w:rFonts w:ascii="Calibri" w:hAnsi="Calibri"/>
          <w:b/>
          <w:sz w:val="18"/>
          <w:szCs w:val="22"/>
          <w:lang w:val="it-IT"/>
        </w:rPr>
      </w:pPr>
    </w:p>
    <w:p w:rsidR="00E418A1" w:rsidRPr="006A3D0C" w:rsidRDefault="00E418A1" w:rsidP="00E418A1">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F43F4C">
        <w:rPr>
          <w:rFonts w:ascii="Calibri" w:hAnsi="Calibri"/>
          <w:b/>
          <w:sz w:val="18"/>
          <w:szCs w:val="22"/>
          <w:lang w:val="it-IT"/>
        </w:rPr>
        <w:t>13</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AV-LO-SO-6</w:t>
      </w:r>
      <w:r w:rsidR="00F43F4C">
        <w:rPr>
          <w:rFonts w:ascii="Calibri" w:hAnsi="Calibri"/>
          <w:b/>
          <w:sz w:val="18"/>
          <w:lang w:val="it-IT"/>
        </w:rPr>
        <w:t>2</w:t>
      </w:r>
      <w:r>
        <w:rPr>
          <w:rFonts w:ascii="Calibri" w:hAnsi="Calibri"/>
          <w:b/>
          <w:sz w:val="18"/>
          <w:lang w:val="it-IT"/>
        </w:rPr>
        <w:t>_PROF</w:t>
      </w:r>
    </w:p>
    <w:p w:rsidR="00E418A1" w:rsidRDefault="00E418A1" w:rsidP="00E418A1">
      <w:pPr>
        <w:ind w:right="141"/>
        <w:jc w:val="center"/>
        <w:rPr>
          <w:rFonts w:ascii="Calibri" w:hAnsi="Calibri"/>
          <w:sz w:val="22"/>
          <w:szCs w:val="22"/>
          <w:lang w:val="it-IT" w:eastAsia="en-US"/>
        </w:rPr>
      </w:pPr>
    </w:p>
    <w:p w:rsidR="0018131B" w:rsidRPr="006323F8" w:rsidRDefault="0018131B" w:rsidP="0018131B">
      <w:pPr>
        <w:spacing w:after="60" w:line="288" w:lineRule="auto"/>
        <w:ind w:right="142"/>
        <w:contextualSpacing/>
        <w:jc w:val="both"/>
        <w:rPr>
          <w:rFonts w:ascii="Calibri" w:hAnsi="Calibri"/>
          <w:sz w:val="22"/>
          <w:szCs w:val="22"/>
          <w:lang w:val="it-IT" w:eastAsia="en-US"/>
        </w:rPr>
      </w:pPr>
      <w:r w:rsidRPr="006323F8">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6323F8">
        <w:rPr>
          <w:rFonts w:ascii="Calibri" w:hAnsi="Calibri"/>
          <w:i/>
          <w:sz w:val="22"/>
          <w:szCs w:val="22"/>
          <w:lang w:val="it-IT" w:eastAsia="en-US"/>
        </w:rPr>
        <w:t xml:space="preserve">Tetracloroetilene, </w:t>
      </w:r>
      <w:r w:rsidRPr="006323F8">
        <w:rPr>
          <w:rFonts w:ascii="Calibri" w:hAnsi="Calibri"/>
          <w:sz w:val="22"/>
          <w:szCs w:val="22"/>
          <w:lang w:val="it-IT" w:eastAsia="en-US"/>
        </w:rPr>
        <w:t>risultato superiore ai limiti normativi in tutte le campagne di misura. Si ricorda che il parametro in oggetto era già stato rilevato</w:t>
      </w:r>
      <w:r>
        <w:rPr>
          <w:rFonts w:ascii="Calibri" w:hAnsi="Calibri"/>
          <w:sz w:val="22"/>
          <w:szCs w:val="22"/>
          <w:lang w:val="it-IT" w:eastAsia="en-US"/>
        </w:rPr>
        <w:t>, sebbene in concentrazioni inferiori al limite di legge,</w:t>
      </w:r>
      <w:r w:rsidRPr="006323F8">
        <w:rPr>
          <w:rFonts w:ascii="Calibri" w:hAnsi="Calibri"/>
          <w:sz w:val="22"/>
          <w:szCs w:val="22"/>
          <w:lang w:val="it-IT" w:eastAsia="en-US"/>
        </w:rPr>
        <w:t xml:space="preserve"> nel piezometro AV-LO-SO-</w:t>
      </w:r>
      <w:r>
        <w:rPr>
          <w:rFonts w:ascii="Calibri" w:hAnsi="Calibri"/>
          <w:sz w:val="22"/>
          <w:szCs w:val="22"/>
          <w:lang w:val="it-IT" w:eastAsia="en-US"/>
        </w:rPr>
        <w:t>6</w:t>
      </w:r>
      <w:r w:rsidRPr="006323F8">
        <w:rPr>
          <w:rFonts w:ascii="Calibri" w:hAnsi="Calibri"/>
          <w:sz w:val="22"/>
          <w:szCs w:val="22"/>
          <w:lang w:val="it-IT" w:eastAsia="en-US"/>
        </w:rPr>
        <w:t>2</w:t>
      </w:r>
      <w:r>
        <w:rPr>
          <w:rFonts w:ascii="Calibri" w:hAnsi="Calibri"/>
          <w:sz w:val="22"/>
          <w:szCs w:val="22"/>
          <w:lang w:val="it-IT" w:eastAsia="en-US"/>
        </w:rPr>
        <w:t>_PROF</w:t>
      </w:r>
      <w:r w:rsidRPr="006323F8">
        <w:rPr>
          <w:rFonts w:ascii="Calibri" w:hAnsi="Calibri"/>
          <w:sz w:val="22"/>
          <w:szCs w:val="22"/>
          <w:lang w:val="it-IT" w:eastAsia="en-US"/>
        </w:rPr>
        <w:t xml:space="preserve"> durante le campagne fase </w:t>
      </w:r>
      <w:r w:rsidRPr="006323F8">
        <w:rPr>
          <w:rFonts w:ascii="Calibri" w:hAnsi="Calibri"/>
          <w:i/>
          <w:sz w:val="22"/>
          <w:szCs w:val="22"/>
          <w:lang w:val="it-IT" w:eastAsia="en-US"/>
        </w:rPr>
        <w:t>Ante Operam</w:t>
      </w:r>
      <w:r>
        <w:rPr>
          <w:rFonts w:ascii="Calibri" w:hAnsi="Calibri"/>
          <w:sz w:val="22"/>
          <w:szCs w:val="22"/>
          <w:lang w:val="it-IT" w:eastAsia="en-US"/>
        </w:rPr>
        <w:t>.</w:t>
      </w:r>
    </w:p>
    <w:p w:rsidR="00E418A1" w:rsidRDefault="00E418A1" w:rsidP="00E418A1">
      <w:pPr>
        <w:ind w:right="141"/>
        <w:jc w:val="center"/>
        <w:rPr>
          <w:rFonts w:ascii="Calibri" w:hAnsi="Calibri"/>
          <w:sz w:val="22"/>
          <w:szCs w:val="22"/>
          <w:lang w:val="it-IT" w:eastAsia="en-US"/>
        </w:rPr>
      </w:pPr>
    </w:p>
    <w:p w:rsidR="00E418A1" w:rsidRPr="002D38F4" w:rsidRDefault="00E418A1" w:rsidP="00E418A1">
      <w:pPr>
        <w:pStyle w:val="Titolo3"/>
        <w:keepNext w:val="0"/>
        <w:numPr>
          <w:ilvl w:val="2"/>
          <w:numId w:val="20"/>
        </w:numPr>
        <w:overflowPunct w:val="0"/>
        <w:autoSpaceDE w:val="0"/>
        <w:autoSpaceDN w:val="0"/>
        <w:adjustRightInd w:val="0"/>
        <w:spacing w:after="240"/>
        <w:ind w:right="567"/>
        <w:textAlignment w:val="baseline"/>
      </w:pPr>
      <w:bookmarkStart w:id="63" w:name="_Toc70349410"/>
      <w:r w:rsidRPr="002D38F4">
        <w:t>Confronto dei risultati tra le stazioni di monte e valle</w:t>
      </w:r>
      <w:bookmarkEnd w:id="63"/>
    </w:p>
    <w:p w:rsidR="00041A6B" w:rsidRPr="00815D13" w:rsidRDefault="00041A6B" w:rsidP="00041A6B">
      <w:pPr>
        <w:spacing w:after="60" w:line="288" w:lineRule="auto"/>
        <w:ind w:right="142"/>
        <w:contextualSpacing/>
        <w:jc w:val="both"/>
        <w:rPr>
          <w:rFonts w:ascii="Calibri" w:hAnsi="Calibri"/>
          <w:sz w:val="22"/>
          <w:szCs w:val="22"/>
          <w:lang w:val="it-IT" w:eastAsia="en-US"/>
        </w:rPr>
      </w:pPr>
      <w:r w:rsidRPr="00815D13">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due piezometri AV-LO-SO-6</w:t>
      </w:r>
      <w:r>
        <w:rPr>
          <w:rFonts w:ascii="Calibri" w:hAnsi="Calibri"/>
          <w:sz w:val="22"/>
          <w:szCs w:val="22"/>
          <w:lang w:val="it-IT" w:eastAsia="en-US"/>
        </w:rPr>
        <w:t>2_</w:t>
      </w:r>
      <w:r w:rsidRPr="00815D13">
        <w:rPr>
          <w:rFonts w:ascii="Calibri" w:hAnsi="Calibri"/>
          <w:sz w:val="22"/>
          <w:szCs w:val="22"/>
          <w:lang w:val="it-IT" w:eastAsia="en-US"/>
        </w:rPr>
        <w:t>PROF</w:t>
      </w:r>
      <w:r>
        <w:rPr>
          <w:rFonts w:ascii="Calibri" w:hAnsi="Calibri"/>
          <w:sz w:val="22"/>
          <w:szCs w:val="22"/>
          <w:lang w:val="it-IT" w:eastAsia="en-US"/>
        </w:rPr>
        <w:t xml:space="preserve"> ed </w:t>
      </w:r>
      <w:r w:rsidRPr="00815D13">
        <w:rPr>
          <w:rFonts w:ascii="Calibri" w:hAnsi="Calibri"/>
          <w:sz w:val="22"/>
          <w:szCs w:val="22"/>
          <w:lang w:val="it-IT" w:eastAsia="en-US"/>
        </w:rPr>
        <w:t>AV-LO-SO-6</w:t>
      </w:r>
      <w:r>
        <w:rPr>
          <w:rFonts w:ascii="Calibri" w:hAnsi="Calibri"/>
          <w:sz w:val="22"/>
          <w:szCs w:val="22"/>
          <w:lang w:val="it-IT" w:eastAsia="en-US"/>
        </w:rPr>
        <w:t>3_</w:t>
      </w:r>
      <w:r w:rsidRPr="00815D13">
        <w:rPr>
          <w:rFonts w:ascii="Calibri" w:hAnsi="Calibri"/>
          <w:sz w:val="22"/>
          <w:szCs w:val="22"/>
          <w:lang w:val="it-IT" w:eastAsia="en-US"/>
        </w:rPr>
        <w:t>PROF risultano allineati lungo la stessa isopiezometrica.</w:t>
      </w:r>
    </w:p>
    <w:p w:rsidR="00041A6B" w:rsidRDefault="00041A6B" w:rsidP="00041A6B">
      <w:pPr>
        <w:spacing w:after="60" w:line="288" w:lineRule="auto"/>
        <w:ind w:right="142"/>
        <w:contextualSpacing/>
        <w:jc w:val="both"/>
        <w:rPr>
          <w:rFonts w:ascii="Calibri" w:hAnsi="Calibri"/>
          <w:sz w:val="22"/>
          <w:szCs w:val="22"/>
          <w:lang w:val="it-IT" w:eastAsia="en-US"/>
        </w:rPr>
      </w:pPr>
      <w:r w:rsidRPr="00815D13">
        <w:rPr>
          <w:rFonts w:ascii="Calibri" w:hAnsi="Calibri"/>
          <w:sz w:val="22"/>
          <w:szCs w:val="22"/>
          <w:lang w:val="it-IT" w:eastAsia="en-US"/>
        </w:rPr>
        <w:t>Di conseguenza, non potendo definire un piezometro di monte e uno di</w:t>
      </w:r>
      <w:r>
        <w:rPr>
          <w:rFonts w:ascii="Calibri" w:hAnsi="Calibri"/>
          <w:sz w:val="22"/>
          <w:szCs w:val="22"/>
          <w:lang w:val="it-IT" w:eastAsia="en-US"/>
        </w:rPr>
        <w:t xml:space="preserve"> valle,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è stata concordata con gli Enti di controllo la realizzazione di due nuovi piezometri “di valle” rispetto ad </w:t>
      </w:r>
      <w:r w:rsidRPr="00815D13">
        <w:rPr>
          <w:rFonts w:ascii="Calibri" w:hAnsi="Calibri"/>
          <w:sz w:val="22"/>
          <w:szCs w:val="22"/>
          <w:lang w:val="it-IT" w:eastAsia="en-US"/>
        </w:rPr>
        <w:t>AV-LO-SO-6</w:t>
      </w:r>
      <w:r>
        <w:rPr>
          <w:rFonts w:ascii="Calibri" w:hAnsi="Calibri"/>
          <w:sz w:val="22"/>
          <w:szCs w:val="22"/>
          <w:lang w:val="it-IT" w:eastAsia="en-US"/>
        </w:rPr>
        <w:t>2_</w:t>
      </w:r>
      <w:r w:rsidRPr="00815D13">
        <w:rPr>
          <w:rFonts w:ascii="Calibri" w:hAnsi="Calibri"/>
          <w:sz w:val="22"/>
          <w:szCs w:val="22"/>
          <w:lang w:val="it-IT" w:eastAsia="en-US"/>
        </w:rPr>
        <w:t>PROF</w:t>
      </w:r>
      <w:r>
        <w:rPr>
          <w:rFonts w:ascii="Calibri" w:hAnsi="Calibri"/>
          <w:sz w:val="22"/>
          <w:szCs w:val="22"/>
          <w:lang w:val="it-IT" w:eastAsia="en-US"/>
        </w:rPr>
        <w:t xml:space="preserve">: </w:t>
      </w:r>
      <w:r w:rsidRPr="00815D13">
        <w:rPr>
          <w:rFonts w:ascii="Calibri" w:hAnsi="Calibri"/>
          <w:sz w:val="22"/>
          <w:szCs w:val="22"/>
          <w:lang w:val="it-IT" w:eastAsia="en-US"/>
        </w:rPr>
        <w:t>AV-LO-SO-</w:t>
      </w:r>
      <w:r>
        <w:rPr>
          <w:rFonts w:ascii="Calibri" w:hAnsi="Calibri"/>
          <w:sz w:val="22"/>
          <w:szCs w:val="22"/>
          <w:lang w:val="it-IT" w:eastAsia="en-US"/>
        </w:rPr>
        <w:t xml:space="preserve">64 e </w:t>
      </w:r>
      <w:r w:rsidR="00007EFD" w:rsidRPr="00815D13">
        <w:rPr>
          <w:rFonts w:ascii="Calibri" w:hAnsi="Calibri"/>
          <w:sz w:val="22"/>
          <w:szCs w:val="22"/>
          <w:lang w:val="it-IT" w:eastAsia="en-US"/>
        </w:rPr>
        <w:t>AV-LO-SO-</w:t>
      </w:r>
      <w:r w:rsidR="00007EFD">
        <w:rPr>
          <w:rFonts w:ascii="Calibri" w:hAnsi="Calibri"/>
          <w:sz w:val="22"/>
          <w:szCs w:val="22"/>
          <w:lang w:val="it-IT" w:eastAsia="en-US"/>
        </w:rPr>
        <w:t xml:space="preserve">65. </w:t>
      </w:r>
    </w:p>
    <w:p w:rsidR="00041A6B" w:rsidRDefault="00007EFD" w:rsidP="00007EFD">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 dati relativi a questi due nuovi piezometri ed il confronto con il punto di monte sono riportati nei due paragrafi seguenti.</w:t>
      </w:r>
    </w:p>
    <w:p w:rsidR="002367B5" w:rsidRDefault="002367B5" w:rsidP="00007EFD">
      <w:pPr>
        <w:spacing w:after="60" w:line="288" w:lineRule="auto"/>
        <w:ind w:right="142"/>
        <w:contextualSpacing/>
        <w:jc w:val="both"/>
        <w:rPr>
          <w:rFonts w:ascii="Calibri" w:hAnsi="Calibri"/>
          <w:sz w:val="22"/>
          <w:szCs w:val="22"/>
          <w:lang w:val="it-IT" w:eastAsia="en-US"/>
        </w:rPr>
      </w:pPr>
    </w:p>
    <w:p w:rsidR="00041A6B" w:rsidRDefault="002367B5" w:rsidP="00041A6B">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Si annota che in data 22/09/2020 è stato richiesto un campionamento in co</w:t>
      </w:r>
      <w:r w:rsidR="00D34342">
        <w:rPr>
          <w:rFonts w:ascii="Calibri" w:hAnsi="Calibri"/>
          <w:sz w:val="22"/>
          <w:szCs w:val="22"/>
          <w:lang w:val="it-IT" w:eastAsia="en-US"/>
        </w:rPr>
        <w:t>ntradditorio con Arpa Lombardia, al</w:t>
      </w:r>
      <w:r w:rsidR="00421AD8">
        <w:rPr>
          <w:rFonts w:ascii="Calibri" w:hAnsi="Calibri"/>
          <w:sz w:val="22"/>
          <w:szCs w:val="22"/>
          <w:lang w:val="it-IT" w:eastAsia="en-US"/>
        </w:rPr>
        <w:t xml:space="preserve">lo scopo di </w:t>
      </w:r>
      <w:r>
        <w:rPr>
          <w:rFonts w:ascii="Calibri" w:hAnsi="Calibri"/>
          <w:sz w:val="22"/>
          <w:szCs w:val="22"/>
          <w:lang w:val="it-IT" w:eastAsia="en-US"/>
        </w:rPr>
        <w:t>verifica</w:t>
      </w:r>
      <w:r w:rsidR="00421AD8">
        <w:rPr>
          <w:rFonts w:ascii="Calibri" w:hAnsi="Calibri"/>
          <w:sz w:val="22"/>
          <w:szCs w:val="22"/>
          <w:lang w:val="it-IT" w:eastAsia="en-US"/>
        </w:rPr>
        <w:t>re</w:t>
      </w:r>
      <w:r>
        <w:rPr>
          <w:rFonts w:ascii="Calibri" w:hAnsi="Calibri"/>
          <w:sz w:val="22"/>
          <w:szCs w:val="22"/>
          <w:lang w:val="it-IT" w:eastAsia="en-US"/>
        </w:rPr>
        <w:t xml:space="preserve"> l’andamento dei livelli di falda rilevati in fase </w:t>
      </w:r>
      <w:r w:rsidRPr="002367B5">
        <w:rPr>
          <w:rFonts w:ascii="Calibri" w:hAnsi="Calibri"/>
          <w:i/>
          <w:sz w:val="22"/>
          <w:szCs w:val="22"/>
          <w:lang w:val="it-IT" w:eastAsia="en-US"/>
        </w:rPr>
        <w:t>Ante Operam</w:t>
      </w:r>
      <w:r w:rsidR="00421AD8">
        <w:rPr>
          <w:rFonts w:ascii="Calibri" w:hAnsi="Calibri"/>
          <w:i/>
          <w:sz w:val="22"/>
          <w:szCs w:val="22"/>
          <w:lang w:val="it-IT" w:eastAsia="en-US"/>
        </w:rPr>
        <w:t xml:space="preserve"> </w:t>
      </w:r>
      <w:r w:rsidR="00421AD8">
        <w:rPr>
          <w:rFonts w:ascii="Calibri" w:hAnsi="Calibri"/>
          <w:sz w:val="22"/>
          <w:szCs w:val="22"/>
          <w:lang w:val="it-IT" w:eastAsia="en-US"/>
        </w:rPr>
        <w:t>e meglio comprendere se il piezometro stesso possa captare acque provenienti non solo dalla falda principale, più profonda, ma anche da</w:t>
      </w:r>
      <w:r w:rsidR="004944BD">
        <w:rPr>
          <w:rFonts w:ascii="Calibri" w:hAnsi="Calibri"/>
          <w:sz w:val="22"/>
          <w:szCs w:val="22"/>
          <w:lang w:val="it-IT" w:eastAsia="en-US"/>
        </w:rPr>
        <w:t>lla</w:t>
      </w:r>
      <w:r w:rsidR="00421AD8">
        <w:rPr>
          <w:rFonts w:ascii="Calibri" w:hAnsi="Calibri"/>
          <w:sz w:val="22"/>
          <w:szCs w:val="22"/>
          <w:lang w:val="it-IT" w:eastAsia="en-US"/>
        </w:rPr>
        <w:t xml:space="preserve"> falda sospesa presente nell’area. </w:t>
      </w:r>
      <w:r w:rsidR="00CE4C41">
        <w:rPr>
          <w:rFonts w:ascii="Calibri" w:hAnsi="Calibri"/>
          <w:sz w:val="22"/>
          <w:szCs w:val="22"/>
          <w:lang w:val="it-IT" w:eastAsia="en-US"/>
        </w:rPr>
        <w:t>L’applicazione del protocollo previsto per questa verifica nella data indicata non è stata possibile a causa del livello di falda riscontrato (pari a 88,86 m s.l.m.)</w:t>
      </w:r>
      <w:r w:rsidR="00FF398D">
        <w:rPr>
          <w:rFonts w:ascii="Calibri" w:hAnsi="Calibri"/>
          <w:sz w:val="22"/>
          <w:szCs w:val="22"/>
          <w:lang w:val="it-IT" w:eastAsia="en-US"/>
        </w:rPr>
        <w:t xml:space="preserve">. </w:t>
      </w:r>
      <w:r w:rsidR="00C451CB">
        <w:rPr>
          <w:rFonts w:ascii="Calibri" w:hAnsi="Calibri"/>
          <w:sz w:val="22"/>
          <w:szCs w:val="22"/>
          <w:lang w:val="it-IT" w:eastAsia="en-US"/>
        </w:rPr>
        <w:t>N</w:t>
      </w:r>
      <w:r w:rsidR="00FF398D">
        <w:rPr>
          <w:rFonts w:ascii="Calibri" w:hAnsi="Calibri"/>
          <w:sz w:val="22"/>
          <w:szCs w:val="22"/>
          <w:lang w:val="it-IT" w:eastAsia="en-US"/>
        </w:rPr>
        <w:t>ei mesi successivi</w:t>
      </w:r>
      <w:r w:rsidR="00C451CB">
        <w:rPr>
          <w:rFonts w:ascii="Calibri" w:hAnsi="Calibri"/>
          <w:sz w:val="22"/>
          <w:szCs w:val="22"/>
          <w:lang w:val="it-IT" w:eastAsia="en-US"/>
        </w:rPr>
        <w:t xml:space="preserve">, come concordato con gli Enti, </w:t>
      </w:r>
      <w:r w:rsidR="00FF398D" w:rsidRPr="00FF398D">
        <w:rPr>
          <w:rFonts w:ascii="Calibri" w:hAnsi="Calibri"/>
          <w:sz w:val="22"/>
          <w:szCs w:val="22"/>
          <w:lang w:val="it-IT" w:eastAsia="en-US"/>
        </w:rPr>
        <w:t xml:space="preserve">è </w:t>
      </w:r>
      <w:r w:rsidR="00C451CB">
        <w:rPr>
          <w:rFonts w:ascii="Calibri" w:hAnsi="Calibri"/>
          <w:sz w:val="22"/>
          <w:szCs w:val="22"/>
          <w:lang w:val="it-IT" w:eastAsia="en-US"/>
        </w:rPr>
        <w:t xml:space="preserve">sempre </w:t>
      </w:r>
      <w:r w:rsidR="00FF398D" w:rsidRPr="00FF398D">
        <w:rPr>
          <w:rFonts w:ascii="Calibri" w:hAnsi="Calibri"/>
          <w:sz w:val="22"/>
          <w:szCs w:val="22"/>
          <w:lang w:val="it-IT" w:eastAsia="en-US"/>
        </w:rPr>
        <w:t>stato verificato il livello della falda</w:t>
      </w:r>
      <w:r w:rsidR="00FF398D">
        <w:rPr>
          <w:rFonts w:ascii="Calibri" w:hAnsi="Calibri"/>
          <w:sz w:val="22"/>
          <w:szCs w:val="22"/>
          <w:lang w:val="it-IT" w:eastAsia="en-US"/>
        </w:rPr>
        <w:t xml:space="preserve"> </w:t>
      </w:r>
      <w:r w:rsidR="00FF398D">
        <w:rPr>
          <w:rFonts w:ascii="Calibri" w:hAnsi="Calibri"/>
          <w:sz w:val="22"/>
          <w:szCs w:val="22"/>
          <w:lang w:val="it-IT" w:eastAsia="en-US"/>
        </w:rPr>
        <w:lastRenderedPageBreak/>
        <w:t>nella settimana precedente quella prevista per il campionamento ma n</w:t>
      </w:r>
      <w:r w:rsidR="00FF398D" w:rsidRPr="00FF398D">
        <w:rPr>
          <w:rFonts w:ascii="Calibri" w:hAnsi="Calibri"/>
          <w:sz w:val="22"/>
          <w:szCs w:val="22"/>
          <w:lang w:val="it-IT" w:eastAsia="en-US"/>
        </w:rPr>
        <w:t>on è mai stato rilevato un livello dell’acquifero sufficiente per l’indagine proposta</w:t>
      </w:r>
      <w:r w:rsidR="00067C6C">
        <w:rPr>
          <w:rFonts w:ascii="Calibri" w:hAnsi="Calibri"/>
          <w:sz w:val="22"/>
          <w:szCs w:val="22"/>
          <w:lang w:val="it-IT" w:eastAsia="en-US"/>
        </w:rPr>
        <w:t>,</w:t>
      </w:r>
      <w:r w:rsidR="004525BF">
        <w:rPr>
          <w:rFonts w:ascii="Calibri" w:hAnsi="Calibri"/>
          <w:sz w:val="22"/>
          <w:szCs w:val="22"/>
          <w:lang w:val="it-IT" w:eastAsia="en-US"/>
        </w:rPr>
        <w:t xml:space="preserve"> </w:t>
      </w:r>
      <w:r w:rsidR="00C451CB">
        <w:rPr>
          <w:rFonts w:ascii="Calibri" w:hAnsi="Calibri"/>
          <w:sz w:val="22"/>
          <w:szCs w:val="22"/>
          <w:lang w:val="it-IT" w:eastAsia="en-US"/>
        </w:rPr>
        <w:t>attestan</w:t>
      </w:r>
      <w:r w:rsidR="004525BF">
        <w:rPr>
          <w:rFonts w:ascii="Calibri" w:hAnsi="Calibri"/>
          <w:sz w:val="22"/>
          <w:szCs w:val="22"/>
          <w:lang w:val="it-IT" w:eastAsia="en-US"/>
        </w:rPr>
        <w:t>dosi</w:t>
      </w:r>
      <w:r w:rsidR="00C451CB">
        <w:rPr>
          <w:rFonts w:ascii="Calibri" w:hAnsi="Calibri"/>
          <w:sz w:val="22"/>
          <w:szCs w:val="22"/>
          <w:lang w:val="it-IT" w:eastAsia="en-US"/>
        </w:rPr>
        <w:t xml:space="preserve"> sempre a circa 88-89 m s.l.m.</w:t>
      </w:r>
      <w:r w:rsidR="00D148CB">
        <w:rPr>
          <w:rFonts w:ascii="Calibri" w:hAnsi="Calibri"/>
          <w:sz w:val="22"/>
          <w:szCs w:val="22"/>
          <w:lang w:val="it-IT" w:eastAsia="en-US"/>
        </w:rPr>
        <w:t xml:space="preserve"> Allo stato attuale delle conoscenze si può quindi ritenere </w:t>
      </w:r>
      <w:r w:rsidR="001B653C">
        <w:rPr>
          <w:rFonts w:ascii="Calibri" w:hAnsi="Calibri"/>
          <w:sz w:val="22"/>
          <w:szCs w:val="22"/>
          <w:lang w:val="it-IT" w:eastAsia="en-US"/>
        </w:rPr>
        <w:t xml:space="preserve">che i </w:t>
      </w:r>
      <w:r w:rsidR="00D148CB">
        <w:rPr>
          <w:rFonts w:ascii="Calibri" w:hAnsi="Calibri"/>
          <w:sz w:val="22"/>
          <w:szCs w:val="22"/>
          <w:lang w:val="it-IT" w:eastAsia="en-US"/>
        </w:rPr>
        <w:t xml:space="preserve">dati rilevati </w:t>
      </w:r>
      <w:r w:rsidR="001B653C">
        <w:rPr>
          <w:rFonts w:ascii="Calibri" w:hAnsi="Calibri"/>
          <w:sz w:val="22"/>
          <w:szCs w:val="22"/>
          <w:lang w:val="it-IT" w:eastAsia="en-US"/>
        </w:rPr>
        <w:t>ne</w:t>
      </w:r>
      <w:r w:rsidR="00D148CB">
        <w:rPr>
          <w:rFonts w:ascii="Calibri" w:hAnsi="Calibri"/>
          <w:sz w:val="22"/>
          <w:szCs w:val="22"/>
          <w:lang w:val="it-IT" w:eastAsia="en-US"/>
        </w:rPr>
        <w:t xml:space="preserve">l monitoraggio fisico-chimico </w:t>
      </w:r>
      <w:r w:rsidR="00253A37">
        <w:rPr>
          <w:rFonts w:ascii="Calibri" w:hAnsi="Calibri"/>
          <w:sz w:val="22"/>
          <w:szCs w:val="22"/>
          <w:lang w:val="it-IT" w:eastAsia="en-US"/>
        </w:rPr>
        <w:t xml:space="preserve">di fase </w:t>
      </w:r>
      <w:r w:rsidR="00253A37" w:rsidRPr="00253A37">
        <w:rPr>
          <w:rFonts w:ascii="Calibri" w:hAnsi="Calibri"/>
          <w:i/>
          <w:sz w:val="22"/>
          <w:szCs w:val="22"/>
          <w:lang w:val="it-IT" w:eastAsia="en-US"/>
        </w:rPr>
        <w:t>Corso Opera</w:t>
      </w:r>
      <w:r w:rsidR="00D148CB">
        <w:rPr>
          <w:rFonts w:ascii="Calibri" w:hAnsi="Calibri"/>
          <w:sz w:val="22"/>
          <w:szCs w:val="22"/>
          <w:lang w:val="it-IT" w:eastAsia="en-US"/>
        </w:rPr>
        <w:t xml:space="preserve"> si riferiscano</w:t>
      </w:r>
      <w:r w:rsidR="00253A37">
        <w:rPr>
          <w:rFonts w:ascii="Calibri" w:hAnsi="Calibri"/>
          <w:sz w:val="22"/>
          <w:szCs w:val="22"/>
          <w:lang w:val="it-IT" w:eastAsia="en-US"/>
        </w:rPr>
        <w:t>, fino ad ora,</w:t>
      </w:r>
      <w:r w:rsidR="00D148CB">
        <w:rPr>
          <w:rFonts w:ascii="Calibri" w:hAnsi="Calibri"/>
          <w:sz w:val="22"/>
          <w:szCs w:val="22"/>
          <w:lang w:val="it-IT" w:eastAsia="en-US"/>
        </w:rPr>
        <w:t xml:space="preserve"> sempre alla falda principale.</w:t>
      </w:r>
    </w:p>
    <w:p w:rsidR="00FF398D" w:rsidRDefault="00FF398D" w:rsidP="00041A6B">
      <w:pPr>
        <w:spacing w:after="60" w:line="288" w:lineRule="auto"/>
        <w:ind w:right="142"/>
        <w:contextualSpacing/>
        <w:jc w:val="both"/>
        <w:rPr>
          <w:rFonts w:ascii="Calibri" w:hAnsi="Calibri"/>
          <w:sz w:val="22"/>
          <w:szCs w:val="22"/>
          <w:lang w:val="it-IT" w:eastAsia="en-US"/>
        </w:rPr>
      </w:pPr>
    </w:p>
    <w:p w:rsidR="00FF398D" w:rsidRPr="00421AD8" w:rsidRDefault="00FF398D" w:rsidP="00041A6B">
      <w:pPr>
        <w:spacing w:after="60" w:line="288" w:lineRule="auto"/>
        <w:ind w:right="142"/>
        <w:contextualSpacing/>
        <w:jc w:val="both"/>
        <w:rPr>
          <w:rFonts w:ascii="Calibri" w:hAnsi="Calibri"/>
          <w:sz w:val="22"/>
          <w:szCs w:val="22"/>
          <w:lang w:val="it-IT" w:eastAsia="en-US"/>
        </w:rPr>
      </w:pPr>
    </w:p>
    <w:p w:rsidR="00041A6B" w:rsidRDefault="00041A6B" w:rsidP="00041A6B">
      <w:pPr>
        <w:spacing w:after="60" w:line="288" w:lineRule="auto"/>
        <w:ind w:right="142"/>
        <w:contextualSpacing/>
        <w:jc w:val="both"/>
        <w:rPr>
          <w:rFonts w:ascii="Calibri" w:hAnsi="Calibri"/>
          <w:sz w:val="22"/>
          <w:szCs w:val="22"/>
          <w:lang w:val="it-IT" w:eastAsia="en-US"/>
        </w:rPr>
      </w:pPr>
    </w:p>
    <w:p w:rsidR="00041A6B" w:rsidRDefault="00041A6B" w:rsidP="00E418A1">
      <w:pPr>
        <w:spacing w:after="60" w:line="288" w:lineRule="auto"/>
        <w:ind w:right="142"/>
        <w:contextualSpacing/>
        <w:jc w:val="both"/>
        <w:rPr>
          <w:rFonts w:ascii="Calibri" w:hAnsi="Calibri"/>
          <w:sz w:val="22"/>
          <w:szCs w:val="22"/>
          <w:lang w:val="it-IT" w:eastAsia="en-US"/>
        </w:rPr>
      </w:pPr>
    </w:p>
    <w:p w:rsidR="00E418A1" w:rsidRDefault="00E418A1" w:rsidP="00E418A1">
      <w:pPr>
        <w:spacing w:after="60" w:line="288" w:lineRule="auto"/>
        <w:ind w:right="142"/>
        <w:contextualSpacing/>
        <w:jc w:val="both"/>
        <w:rPr>
          <w:rFonts w:ascii="Calibri" w:hAnsi="Calibri"/>
          <w:sz w:val="22"/>
          <w:szCs w:val="22"/>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4944BD" w:rsidRPr="00551637" w:rsidRDefault="004944BD" w:rsidP="004944BD">
      <w:pPr>
        <w:pStyle w:val="Titolo2"/>
      </w:pPr>
      <w:bookmarkStart w:id="64" w:name="_Toc70349411"/>
      <w:r w:rsidRPr="00551637">
        <w:lastRenderedPageBreak/>
        <w:t>AV-LO-SO-</w:t>
      </w:r>
      <w:r>
        <w:t>64</w:t>
      </w:r>
      <w:bookmarkEnd w:id="6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4944BD" w:rsidRPr="005740CE" w:rsidTr="00834E33">
        <w:trPr>
          <w:trHeight w:val="187"/>
        </w:trPr>
        <w:tc>
          <w:tcPr>
            <w:tcW w:w="5000" w:type="pct"/>
            <w:gridSpan w:val="2"/>
            <w:shd w:val="clear" w:color="auto" w:fill="D9D9D9" w:themeFill="background1" w:themeFillShade="D9"/>
          </w:tcPr>
          <w:p w:rsidR="004944BD" w:rsidRPr="008E62A1" w:rsidRDefault="004944BD" w:rsidP="00834E33">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4944BD" w:rsidRPr="006F2496" w:rsidTr="00834E33">
        <w:trPr>
          <w:trHeight w:val="187"/>
        </w:trPr>
        <w:tc>
          <w:tcPr>
            <w:tcW w:w="5000" w:type="pct"/>
            <w:gridSpan w:val="2"/>
            <w:shd w:val="clear" w:color="auto" w:fill="D9D9D9" w:themeFill="background1" w:themeFillShade="D9"/>
            <w:vAlign w:val="center"/>
          </w:tcPr>
          <w:p w:rsidR="004944BD" w:rsidRPr="006F2496" w:rsidRDefault="004944BD" w:rsidP="00834E33">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4944BD" w:rsidRPr="006F2496" w:rsidTr="00834E33">
        <w:trPr>
          <w:trHeight w:val="187"/>
        </w:trPr>
        <w:tc>
          <w:tcPr>
            <w:tcW w:w="1695" w:type="pct"/>
            <w:vAlign w:val="center"/>
          </w:tcPr>
          <w:p w:rsidR="004944BD" w:rsidRPr="006F2496" w:rsidRDefault="004944BD" w:rsidP="00834E33">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4944BD" w:rsidRPr="006F2496" w:rsidRDefault="004944BD" w:rsidP="004944BD">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64</w:t>
            </w:r>
          </w:p>
        </w:tc>
      </w:tr>
      <w:tr w:rsidR="004944BD" w:rsidRPr="006F2496" w:rsidTr="00834E33">
        <w:trPr>
          <w:trHeight w:val="187"/>
        </w:trPr>
        <w:tc>
          <w:tcPr>
            <w:tcW w:w="1695" w:type="pct"/>
            <w:vAlign w:val="center"/>
          </w:tcPr>
          <w:p w:rsidR="004944BD" w:rsidRPr="006F2496" w:rsidRDefault="004944BD" w:rsidP="00834E33">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4944BD" w:rsidRPr="00E902BD" w:rsidRDefault="004944BD" w:rsidP="004944BD">
            <w:pPr>
              <w:jc w:val="center"/>
              <w:rPr>
                <w:rFonts w:ascii="Calibri" w:hAnsi="Calibri"/>
                <w:b/>
                <w:sz w:val="18"/>
                <w:szCs w:val="18"/>
                <w:highlight w:val="yellow"/>
              </w:rPr>
            </w:pPr>
            <w:r>
              <w:rPr>
                <w:rFonts w:ascii="Calibri" w:hAnsi="Calibri"/>
                <w:sz w:val="18"/>
                <w:szCs w:val="18"/>
              </w:rPr>
              <w:t>Possibile coppia A con AV-LO-SO-62_PROF</w:t>
            </w:r>
          </w:p>
        </w:tc>
      </w:tr>
      <w:tr w:rsidR="004944BD" w:rsidRPr="006F2496" w:rsidTr="00834E33">
        <w:trPr>
          <w:trHeight w:val="187"/>
        </w:trPr>
        <w:tc>
          <w:tcPr>
            <w:tcW w:w="1695" w:type="pct"/>
            <w:vAlign w:val="center"/>
          </w:tcPr>
          <w:p w:rsidR="004944BD" w:rsidRPr="00E902BD" w:rsidRDefault="004944BD" w:rsidP="00834E33">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4944BD" w:rsidRPr="006E4D0B" w:rsidRDefault="004944BD" w:rsidP="00834E33">
            <w:pPr>
              <w:jc w:val="center"/>
              <w:rPr>
                <w:rFonts w:ascii="Calibri" w:hAnsi="Calibri"/>
                <w:sz w:val="18"/>
                <w:szCs w:val="18"/>
                <w:highlight w:val="yellow"/>
              </w:rPr>
            </w:pPr>
            <w:r w:rsidRPr="007A7BD3">
              <w:rPr>
                <w:rFonts w:ascii="Calibri" w:hAnsi="Calibri"/>
                <w:sz w:val="18"/>
                <w:szCs w:val="18"/>
              </w:rPr>
              <w:t>Lonato Ovest - GN02</w:t>
            </w:r>
          </w:p>
        </w:tc>
      </w:tr>
      <w:tr w:rsidR="004944BD" w:rsidRPr="006F2496" w:rsidTr="00834E33">
        <w:trPr>
          <w:trHeight w:val="187"/>
        </w:trPr>
        <w:tc>
          <w:tcPr>
            <w:tcW w:w="1695" w:type="pct"/>
            <w:vAlign w:val="center"/>
          </w:tcPr>
          <w:p w:rsidR="004944BD" w:rsidRPr="006F2496" w:rsidRDefault="004944BD" w:rsidP="00834E33">
            <w:pPr>
              <w:jc w:val="center"/>
              <w:rPr>
                <w:rFonts w:ascii="Calibri" w:hAnsi="Calibri"/>
                <w:b/>
                <w:sz w:val="18"/>
                <w:szCs w:val="18"/>
              </w:rPr>
            </w:pPr>
            <w:r w:rsidRPr="006F2496">
              <w:rPr>
                <w:rFonts w:ascii="Calibri" w:hAnsi="Calibri"/>
                <w:b/>
                <w:sz w:val="18"/>
                <w:szCs w:val="18"/>
              </w:rPr>
              <w:t>pK</w:t>
            </w:r>
          </w:p>
        </w:tc>
        <w:tc>
          <w:tcPr>
            <w:tcW w:w="3305" w:type="pct"/>
            <w:vAlign w:val="center"/>
          </w:tcPr>
          <w:p w:rsidR="004944BD" w:rsidRPr="00836EDA" w:rsidRDefault="004944BD" w:rsidP="004944BD">
            <w:pPr>
              <w:jc w:val="center"/>
              <w:rPr>
                <w:rFonts w:ascii="Calibri" w:hAnsi="Calibri"/>
                <w:sz w:val="18"/>
                <w:szCs w:val="18"/>
              </w:rPr>
            </w:pPr>
            <w:r w:rsidRPr="00836EDA">
              <w:rPr>
                <w:rFonts w:ascii="Calibri" w:hAnsi="Calibri"/>
                <w:sz w:val="18"/>
                <w:szCs w:val="18"/>
              </w:rPr>
              <w:t>115+8</w:t>
            </w:r>
            <w:r>
              <w:rPr>
                <w:rFonts w:ascii="Calibri" w:hAnsi="Calibri"/>
                <w:sz w:val="18"/>
                <w:szCs w:val="18"/>
              </w:rPr>
              <w:t>8</w:t>
            </w:r>
            <w:r w:rsidRPr="00836EDA">
              <w:rPr>
                <w:rFonts w:ascii="Calibri" w:hAnsi="Calibri"/>
                <w:sz w:val="18"/>
                <w:szCs w:val="18"/>
              </w:rPr>
              <w:t>0</w:t>
            </w:r>
          </w:p>
        </w:tc>
      </w:tr>
      <w:tr w:rsidR="004944BD" w:rsidRPr="006F2496" w:rsidTr="00834E33">
        <w:trPr>
          <w:trHeight w:val="187"/>
        </w:trPr>
        <w:tc>
          <w:tcPr>
            <w:tcW w:w="1695" w:type="pct"/>
            <w:vAlign w:val="center"/>
          </w:tcPr>
          <w:p w:rsidR="004944BD" w:rsidRPr="006F2496" w:rsidRDefault="004944BD" w:rsidP="00834E33">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4944BD" w:rsidRPr="00836EDA" w:rsidRDefault="004944BD" w:rsidP="00834E33">
            <w:pPr>
              <w:jc w:val="center"/>
              <w:rPr>
                <w:rFonts w:ascii="Calibri" w:hAnsi="Calibri"/>
                <w:sz w:val="18"/>
                <w:szCs w:val="18"/>
              </w:rPr>
            </w:pPr>
            <w:r w:rsidRPr="00836EDA">
              <w:rPr>
                <w:rFonts w:asciiTheme="minorHAnsi" w:hAnsiTheme="minorHAnsi"/>
                <w:sz w:val="18"/>
                <w:szCs w:val="18"/>
              </w:rPr>
              <w:t>Brescia</w:t>
            </w:r>
          </w:p>
        </w:tc>
      </w:tr>
      <w:tr w:rsidR="004944BD" w:rsidRPr="006F2496" w:rsidTr="00834E33">
        <w:trPr>
          <w:trHeight w:val="187"/>
        </w:trPr>
        <w:tc>
          <w:tcPr>
            <w:tcW w:w="1695" w:type="pct"/>
            <w:vAlign w:val="center"/>
          </w:tcPr>
          <w:p w:rsidR="004944BD" w:rsidRPr="006F2496" w:rsidRDefault="004944BD" w:rsidP="00834E33">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4944BD" w:rsidRPr="00836EDA" w:rsidRDefault="004944BD" w:rsidP="00834E33">
            <w:pPr>
              <w:jc w:val="center"/>
              <w:rPr>
                <w:rFonts w:ascii="Calibri" w:hAnsi="Calibri"/>
                <w:sz w:val="18"/>
                <w:szCs w:val="18"/>
              </w:rPr>
            </w:pPr>
            <w:r w:rsidRPr="00836EDA">
              <w:rPr>
                <w:rFonts w:asciiTheme="minorHAnsi" w:hAnsiTheme="minorHAnsi"/>
                <w:sz w:val="18"/>
                <w:szCs w:val="18"/>
              </w:rPr>
              <w:t>Lonato</w:t>
            </w:r>
          </w:p>
        </w:tc>
      </w:tr>
      <w:tr w:rsidR="004944BD" w:rsidRPr="006F2496" w:rsidTr="00834E33">
        <w:trPr>
          <w:trHeight w:val="187"/>
        </w:trPr>
        <w:tc>
          <w:tcPr>
            <w:tcW w:w="1695" w:type="pct"/>
            <w:vMerge w:val="restart"/>
            <w:vAlign w:val="center"/>
          </w:tcPr>
          <w:p w:rsidR="004944BD" w:rsidRPr="008E62A1" w:rsidRDefault="004944BD" w:rsidP="00834E33">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4944BD" w:rsidRPr="00836EDA" w:rsidRDefault="004944BD" w:rsidP="00834E33">
            <w:pPr>
              <w:jc w:val="center"/>
              <w:rPr>
                <w:rFonts w:ascii="Arial" w:hAnsi="Arial" w:cs="Arial"/>
                <w:sz w:val="18"/>
                <w:szCs w:val="18"/>
              </w:rPr>
            </w:pPr>
            <w:r w:rsidRPr="00836EDA">
              <w:rPr>
                <w:rFonts w:ascii="Calibri" w:hAnsi="Calibri"/>
                <w:bCs/>
                <w:sz w:val="18"/>
                <w:szCs w:val="18"/>
              </w:rPr>
              <w:t xml:space="preserve">E: </w:t>
            </w:r>
            <w:r w:rsidRPr="004944BD">
              <w:rPr>
                <w:rFonts w:asciiTheme="minorHAnsi" w:hAnsiTheme="minorHAnsi" w:cs="Arial"/>
                <w:sz w:val="18"/>
                <w:szCs w:val="18"/>
              </w:rPr>
              <w:t>614805.75</w:t>
            </w:r>
          </w:p>
        </w:tc>
      </w:tr>
      <w:tr w:rsidR="004944BD" w:rsidRPr="006F2496" w:rsidTr="00834E33">
        <w:trPr>
          <w:trHeight w:val="187"/>
        </w:trPr>
        <w:tc>
          <w:tcPr>
            <w:tcW w:w="1695" w:type="pct"/>
            <w:vMerge/>
          </w:tcPr>
          <w:p w:rsidR="004944BD" w:rsidRPr="006F2496" w:rsidRDefault="004944BD" w:rsidP="00834E33">
            <w:pPr>
              <w:jc w:val="center"/>
              <w:rPr>
                <w:rFonts w:ascii="Calibri" w:hAnsi="Calibri"/>
                <w:b/>
                <w:sz w:val="18"/>
                <w:szCs w:val="18"/>
              </w:rPr>
            </w:pPr>
          </w:p>
        </w:tc>
        <w:tc>
          <w:tcPr>
            <w:tcW w:w="3305" w:type="pct"/>
            <w:vAlign w:val="center"/>
          </w:tcPr>
          <w:p w:rsidR="004944BD" w:rsidRPr="00836EDA" w:rsidRDefault="004944BD" w:rsidP="00834E33">
            <w:pPr>
              <w:jc w:val="center"/>
              <w:rPr>
                <w:rFonts w:ascii="Calibri" w:hAnsi="Calibri"/>
                <w:bCs/>
                <w:sz w:val="18"/>
                <w:szCs w:val="18"/>
              </w:rPr>
            </w:pPr>
            <w:r w:rsidRPr="00836EDA">
              <w:rPr>
                <w:rFonts w:ascii="Calibri" w:hAnsi="Calibri"/>
                <w:bCs/>
                <w:sz w:val="18"/>
                <w:szCs w:val="18"/>
              </w:rPr>
              <w:t xml:space="preserve">N: </w:t>
            </w:r>
            <w:r w:rsidRPr="004944BD">
              <w:rPr>
                <w:rFonts w:asciiTheme="minorHAnsi" w:hAnsiTheme="minorHAnsi" w:cs="Arial"/>
                <w:sz w:val="18"/>
                <w:szCs w:val="18"/>
              </w:rPr>
              <w:t>5034657.52</w:t>
            </w:r>
          </w:p>
        </w:tc>
      </w:tr>
      <w:tr w:rsidR="004944BD" w:rsidRPr="006F2496" w:rsidTr="00834E33">
        <w:tc>
          <w:tcPr>
            <w:tcW w:w="5000" w:type="pct"/>
            <w:gridSpan w:val="2"/>
          </w:tcPr>
          <w:p w:rsidR="004944BD" w:rsidRPr="001D52EB" w:rsidRDefault="004944BD" w:rsidP="00834E33">
            <w:pPr>
              <w:jc w:val="center"/>
              <w:rPr>
                <w:rFonts w:ascii="Calibri" w:hAnsi="Calibri"/>
                <w:noProof/>
                <w:sz w:val="10"/>
                <w:szCs w:val="10"/>
              </w:rPr>
            </w:pPr>
          </w:p>
          <w:p w:rsidR="004944BD" w:rsidRPr="006F2496" w:rsidRDefault="004944BD" w:rsidP="00834E33">
            <w:pPr>
              <w:jc w:val="center"/>
              <w:rPr>
                <w:rFonts w:ascii="Calibri" w:hAnsi="Calibri"/>
                <w:noProof/>
                <w:sz w:val="18"/>
                <w:szCs w:val="18"/>
              </w:rPr>
            </w:pPr>
            <w:r w:rsidRPr="004944BD">
              <w:rPr>
                <w:rFonts w:ascii="Calibri" w:hAnsi="Calibri"/>
                <w:noProof/>
                <w:sz w:val="18"/>
                <w:szCs w:val="18"/>
                <w:lang w:val="it-IT"/>
              </w:rPr>
              <w:drawing>
                <wp:inline distT="0" distB="0" distL="0" distR="0" wp14:anchorId="796A6BB8" wp14:editId="02B35D38">
                  <wp:extent cx="3140765" cy="3177300"/>
                  <wp:effectExtent l="0" t="0" r="2540" b="444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147230" cy="3183840"/>
                          </a:xfrm>
                          <a:prstGeom prst="rect">
                            <a:avLst/>
                          </a:prstGeom>
                        </pic:spPr>
                      </pic:pic>
                    </a:graphicData>
                  </a:graphic>
                </wp:inline>
              </w:drawing>
            </w:r>
          </w:p>
          <w:p w:rsidR="004944BD" w:rsidRDefault="004944BD" w:rsidP="00834E33">
            <w:pPr>
              <w:jc w:val="center"/>
              <w:rPr>
                <w:rFonts w:ascii="Calibri" w:hAnsi="Calibri"/>
                <w:noProof/>
                <w:sz w:val="18"/>
                <w:szCs w:val="18"/>
                <w:lang w:val="it-IT"/>
              </w:rPr>
            </w:pPr>
          </w:p>
          <w:p w:rsidR="004944BD" w:rsidRDefault="0094341F" w:rsidP="00834E33">
            <w:pPr>
              <w:jc w:val="center"/>
              <w:rPr>
                <w:rFonts w:ascii="Calibri" w:hAnsi="Calibri"/>
                <w:sz w:val="18"/>
                <w:szCs w:val="18"/>
              </w:rPr>
            </w:pPr>
            <w:r w:rsidRPr="0094341F">
              <w:rPr>
                <w:rFonts w:ascii="Calibri" w:hAnsi="Calibri"/>
                <w:noProof/>
                <w:sz w:val="18"/>
                <w:szCs w:val="18"/>
                <w:lang w:val="it-IT"/>
              </w:rPr>
              <w:drawing>
                <wp:inline distT="0" distB="0" distL="0" distR="0" wp14:anchorId="360BEC0F" wp14:editId="026BD692">
                  <wp:extent cx="2918128" cy="2782116"/>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924968" cy="2788637"/>
                          </a:xfrm>
                          <a:prstGeom prst="rect">
                            <a:avLst/>
                          </a:prstGeom>
                        </pic:spPr>
                      </pic:pic>
                    </a:graphicData>
                  </a:graphic>
                </wp:inline>
              </w:drawing>
            </w:r>
          </w:p>
          <w:p w:rsidR="004944BD" w:rsidRPr="00E27061" w:rsidRDefault="004944BD" w:rsidP="00834E33">
            <w:pPr>
              <w:rPr>
                <w:rFonts w:ascii="Calibri" w:hAnsi="Calibri"/>
                <w:sz w:val="10"/>
                <w:szCs w:val="10"/>
              </w:rPr>
            </w:pPr>
          </w:p>
        </w:tc>
      </w:tr>
    </w:tbl>
    <w:p w:rsidR="004944BD" w:rsidRPr="00BF11A0" w:rsidRDefault="004944BD" w:rsidP="004944BD">
      <w:pPr>
        <w:pStyle w:val="Titolo3"/>
        <w:keepNext w:val="0"/>
        <w:numPr>
          <w:ilvl w:val="2"/>
          <w:numId w:val="20"/>
        </w:numPr>
        <w:overflowPunct w:val="0"/>
        <w:autoSpaceDE w:val="0"/>
        <w:autoSpaceDN w:val="0"/>
        <w:adjustRightInd w:val="0"/>
        <w:spacing w:after="240"/>
        <w:ind w:right="567"/>
        <w:textAlignment w:val="baseline"/>
      </w:pPr>
      <w:bookmarkStart w:id="65" w:name="_Toc70349412"/>
      <w:r w:rsidRPr="00BF11A0">
        <w:lastRenderedPageBreak/>
        <w:t>Monitoraggio parametri chimico-fisici</w:t>
      </w:r>
      <w:bookmarkEnd w:id="65"/>
    </w:p>
    <w:p w:rsidR="004944BD" w:rsidRDefault="004944BD" w:rsidP="004944BD">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Di seguito si riportano i risultati del monitoraggio</w:t>
      </w:r>
      <w:r w:rsidR="00A8021C">
        <w:rPr>
          <w:rFonts w:ascii="Calibri" w:hAnsi="Calibri"/>
          <w:sz w:val="22"/>
          <w:szCs w:val="22"/>
          <w:lang w:val="it-IT" w:eastAsia="en-US"/>
        </w:rPr>
        <w:t>relativi al</w:t>
      </w:r>
      <w:r w:rsidRPr="00BF11A0">
        <w:rPr>
          <w:rFonts w:ascii="Calibri" w:hAnsi="Calibri"/>
          <w:sz w:val="22"/>
          <w:szCs w:val="22"/>
          <w:lang w:val="it-IT" w:eastAsia="en-US"/>
        </w:rPr>
        <w:t xml:space="preserve"> I trimestre 2021.</w:t>
      </w:r>
      <w:r w:rsidR="00A8021C">
        <w:rPr>
          <w:rFonts w:ascii="Calibri" w:hAnsi="Calibri"/>
          <w:sz w:val="22"/>
          <w:szCs w:val="22"/>
          <w:lang w:val="it-IT" w:eastAsia="en-US"/>
        </w:rPr>
        <w:t xml:space="preserve"> Si ricorda il piezometro in oggetto è di nuova realizzazione; i dati presentati in questo report sono i primi disponibili</w:t>
      </w:r>
      <w:r w:rsidR="00CB7AAA">
        <w:rPr>
          <w:rFonts w:ascii="Calibri" w:hAnsi="Calibri"/>
          <w:sz w:val="22"/>
          <w:szCs w:val="22"/>
          <w:lang w:val="it-IT" w:eastAsia="en-US"/>
        </w:rPr>
        <w:t>,</w:t>
      </w:r>
      <w:r w:rsidR="00A8021C">
        <w:rPr>
          <w:rFonts w:ascii="Calibri" w:hAnsi="Calibri"/>
          <w:sz w:val="22"/>
          <w:szCs w:val="22"/>
          <w:lang w:val="it-IT" w:eastAsia="en-US"/>
        </w:rPr>
        <w:t xml:space="preserve"> sebbene raccolti in fase di </w:t>
      </w:r>
      <w:r w:rsidR="00A8021C" w:rsidRPr="00A8021C">
        <w:rPr>
          <w:rFonts w:ascii="Calibri" w:hAnsi="Calibri"/>
          <w:i/>
          <w:sz w:val="22"/>
          <w:szCs w:val="22"/>
          <w:lang w:val="it-IT" w:eastAsia="en-US"/>
        </w:rPr>
        <w:t>Corso Opera</w:t>
      </w:r>
      <w:r w:rsidR="00AA6D37">
        <w:rPr>
          <w:rFonts w:ascii="Calibri" w:hAnsi="Calibri"/>
          <w:i/>
          <w:sz w:val="22"/>
          <w:szCs w:val="22"/>
          <w:lang w:val="it-IT" w:eastAsia="en-US"/>
        </w:rPr>
        <w:t xml:space="preserve"> </w:t>
      </w:r>
      <w:r w:rsidR="00AA6D37">
        <w:rPr>
          <w:rFonts w:ascii="Calibri" w:hAnsi="Calibri"/>
          <w:sz w:val="22"/>
          <w:szCs w:val="22"/>
          <w:lang w:val="it-IT" w:eastAsia="en-US"/>
        </w:rPr>
        <w:t xml:space="preserve">(poiché le </w:t>
      </w:r>
      <w:r w:rsidR="00D36560">
        <w:rPr>
          <w:rFonts w:ascii="Calibri" w:hAnsi="Calibri"/>
          <w:sz w:val="22"/>
          <w:szCs w:val="22"/>
          <w:lang w:val="it-IT" w:eastAsia="en-US"/>
        </w:rPr>
        <w:t>lavorazioni</w:t>
      </w:r>
      <w:r w:rsidR="00AA6D37">
        <w:rPr>
          <w:rFonts w:ascii="Calibri" w:hAnsi="Calibri"/>
          <w:sz w:val="22"/>
          <w:szCs w:val="22"/>
          <w:lang w:val="it-IT" w:eastAsia="en-US"/>
        </w:rPr>
        <w:t xml:space="preserve"> nell’area sono attive da diversi mesi)</w:t>
      </w:r>
      <w:r w:rsidR="00A8021C">
        <w:rPr>
          <w:rFonts w:ascii="Calibri" w:hAnsi="Calibri"/>
          <w:sz w:val="22"/>
          <w:szCs w:val="22"/>
          <w:lang w:val="it-IT" w:eastAsia="en-US"/>
        </w:rPr>
        <w:t>.</w:t>
      </w:r>
    </w:p>
    <w:p w:rsidR="004944BD" w:rsidRPr="00181D27" w:rsidRDefault="004944BD" w:rsidP="004944BD">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4944BD" w:rsidRPr="006F2496" w:rsidTr="00834E33">
        <w:trPr>
          <w:trHeight w:val="207"/>
          <w:jc w:val="center"/>
        </w:trPr>
        <w:tc>
          <w:tcPr>
            <w:tcW w:w="5000" w:type="pct"/>
            <w:gridSpan w:val="2"/>
            <w:shd w:val="clear" w:color="auto" w:fill="D9D9D9" w:themeFill="background1" w:themeFillShade="D9"/>
            <w:vAlign w:val="center"/>
          </w:tcPr>
          <w:p w:rsidR="004944BD" w:rsidRPr="006F2496" w:rsidRDefault="004944BD" w:rsidP="00834E33">
            <w:pPr>
              <w:pStyle w:val="Tabellacepav"/>
              <w:rPr>
                <w:b/>
                <w:color w:val="000000"/>
              </w:rPr>
            </w:pPr>
            <w:r w:rsidRPr="005F5634">
              <w:rPr>
                <w:b/>
              </w:rPr>
              <w:t>INDAGINI CHIMICO-FISICHE IN SITU E PRELIEVO CAMPIONI PER ANALISI DI LABORATORIO – PIEZOMETRI</w:t>
            </w:r>
          </w:p>
        </w:tc>
      </w:tr>
      <w:tr w:rsidR="004944BD" w:rsidRPr="006F2496" w:rsidTr="00834E33">
        <w:trPr>
          <w:trHeight w:val="207"/>
          <w:jc w:val="center"/>
        </w:trPr>
        <w:tc>
          <w:tcPr>
            <w:tcW w:w="1288" w:type="pct"/>
            <w:shd w:val="clear" w:color="auto" w:fill="auto"/>
            <w:vAlign w:val="center"/>
          </w:tcPr>
          <w:p w:rsidR="004944BD" w:rsidRPr="006F2496" w:rsidRDefault="004944BD" w:rsidP="00834E33">
            <w:pPr>
              <w:pStyle w:val="Tabellacepav"/>
              <w:rPr>
                <w:b/>
              </w:rPr>
            </w:pPr>
            <w:r>
              <w:rPr>
                <w:b/>
              </w:rPr>
              <w:t>Codice punto</w:t>
            </w:r>
          </w:p>
        </w:tc>
        <w:tc>
          <w:tcPr>
            <w:tcW w:w="3712" w:type="pct"/>
            <w:shd w:val="clear" w:color="auto" w:fill="auto"/>
            <w:vAlign w:val="center"/>
          </w:tcPr>
          <w:p w:rsidR="004944BD" w:rsidRPr="006F2496" w:rsidRDefault="004944BD" w:rsidP="009D67D1">
            <w:pPr>
              <w:pStyle w:val="Tabellacepav"/>
              <w:rPr>
                <w:color w:val="000000"/>
              </w:rPr>
            </w:pPr>
            <w:r w:rsidRPr="00321AF8">
              <w:rPr>
                <w:b/>
                <w:szCs w:val="18"/>
              </w:rPr>
              <w:t>AV-</w:t>
            </w:r>
            <w:r>
              <w:rPr>
                <w:b/>
                <w:szCs w:val="18"/>
              </w:rPr>
              <w:t>LO-SO-6</w:t>
            </w:r>
            <w:r w:rsidR="009D67D1">
              <w:rPr>
                <w:b/>
                <w:szCs w:val="18"/>
              </w:rPr>
              <w:t>4</w:t>
            </w:r>
          </w:p>
        </w:tc>
      </w:tr>
      <w:tr w:rsidR="004944BD" w:rsidRPr="0022370E" w:rsidTr="00834E33">
        <w:trPr>
          <w:trHeight w:val="207"/>
          <w:jc w:val="center"/>
        </w:trPr>
        <w:tc>
          <w:tcPr>
            <w:tcW w:w="1288" w:type="pct"/>
            <w:shd w:val="clear" w:color="auto" w:fill="auto"/>
            <w:vAlign w:val="center"/>
          </w:tcPr>
          <w:p w:rsidR="004944BD" w:rsidRPr="00321AF8" w:rsidRDefault="004944BD" w:rsidP="00834E33">
            <w:pPr>
              <w:pStyle w:val="Tabellacepav"/>
              <w:rPr>
                <w:b/>
              </w:rPr>
            </w:pPr>
            <w:r w:rsidRPr="00321AF8">
              <w:rPr>
                <w:b/>
              </w:rPr>
              <w:t>Data e ora</w:t>
            </w:r>
          </w:p>
        </w:tc>
        <w:tc>
          <w:tcPr>
            <w:tcW w:w="3712" w:type="pct"/>
            <w:shd w:val="clear" w:color="auto" w:fill="auto"/>
            <w:vAlign w:val="center"/>
          </w:tcPr>
          <w:p w:rsidR="004944BD" w:rsidRPr="008B7E89" w:rsidRDefault="004944BD" w:rsidP="005F3BDC">
            <w:pPr>
              <w:pStyle w:val="Tabellacepav"/>
              <w:rPr>
                <w:highlight w:val="yellow"/>
              </w:rPr>
            </w:pPr>
            <w:r w:rsidRPr="00C92F01">
              <w:t xml:space="preserve">18/01/2021 - </w:t>
            </w:r>
            <w:r>
              <w:t>1</w:t>
            </w:r>
            <w:r w:rsidR="005F3BDC">
              <w:t>0</w:t>
            </w:r>
            <w:r w:rsidRPr="00C92F01">
              <w:t>.</w:t>
            </w:r>
            <w:r w:rsidR="005F3BDC">
              <w:t>4</w:t>
            </w:r>
            <w:r w:rsidR="005F10FF">
              <w:t>0</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5C5EB2">
              <w:rPr>
                <w:b/>
              </w:rPr>
              <w:t>Presenza di lavorazioni</w:t>
            </w:r>
          </w:p>
        </w:tc>
        <w:tc>
          <w:tcPr>
            <w:tcW w:w="3712" w:type="pct"/>
            <w:shd w:val="clear" w:color="auto" w:fill="auto"/>
            <w:vAlign w:val="center"/>
          </w:tcPr>
          <w:p w:rsidR="004944BD" w:rsidRPr="008B7E89" w:rsidRDefault="004944BD" w:rsidP="00834E33">
            <w:pPr>
              <w:pStyle w:val="Tabellacepav"/>
              <w:rPr>
                <w:highlight w:val="yellow"/>
              </w:rPr>
            </w:pPr>
            <w:r w:rsidRPr="003B237C">
              <w:t>Lonato Ovest: cantierizzazione; movimentazione gru e trasporti; impianti elettrici accessori; attività di ripristino conci; attività di manutenzione nastri // GN02: nessuna attività</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4C077A">
              <w:rPr>
                <w:b/>
              </w:rPr>
              <w:t>Temperatura aria (°C)</w:t>
            </w:r>
          </w:p>
        </w:tc>
        <w:tc>
          <w:tcPr>
            <w:tcW w:w="3712" w:type="pct"/>
            <w:shd w:val="clear" w:color="auto" w:fill="auto"/>
            <w:vAlign w:val="center"/>
          </w:tcPr>
          <w:p w:rsidR="004944BD" w:rsidRPr="008B7E89" w:rsidRDefault="004944BD" w:rsidP="00834E33">
            <w:pPr>
              <w:pStyle w:val="Tabellacepav"/>
              <w:rPr>
                <w:highlight w:val="yellow"/>
              </w:rPr>
            </w:pPr>
            <w:r>
              <w:t xml:space="preserve">3 </w:t>
            </w:r>
            <w:r w:rsidRPr="0079777B">
              <w:t>°C</w:t>
            </w:r>
          </w:p>
        </w:tc>
      </w:tr>
      <w:tr w:rsidR="004944BD" w:rsidRPr="00D44505"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4944BD" w:rsidRPr="008B7E89" w:rsidRDefault="004944BD" w:rsidP="005F10FF">
            <w:pPr>
              <w:pStyle w:val="Tabellacepav"/>
              <w:rPr>
                <w:highlight w:val="yellow"/>
              </w:rPr>
            </w:pPr>
            <w:r w:rsidRPr="004B4231">
              <w:t>Tab. 5.1</w:t>
            </w:r>
            <w:r w:rsidR="005F10FF">
              <w:t>4</w:t>
            </w:r>
            <w:r w:rsidRPr="004B4231">
              <w:t>.2</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Lettura freatimetrica </w:t>
            </w:r>
          </w:p>
          <w:p w:rsidR="004944BD" w:rsidRPr="006F2496" w:rsidRDefault="004944BD" w:rsidP="00834E33">
            <w:pPr>
              <w:pStyle w:val="Tabellacepav"/>
              <w:rPr>
                <w:b/>
              </w:rPr>
            </w:pPr>
            <w:r>
              <w:rPr>
                <w:b/>
              </w:rPr>
              <w:t>(m p.c.)</w:t>
            </w:r>
          </w:p>
        </w:tc>
        <w:tc>
          <w:tcPr>
            <w:tcW w:w="3712" w:type="pct"/>
            <w:shd w:val="clear" w:color="auto" w:fill="auto"/>
            <w:vAlign w:val="center"/>
          </w:tcPr>
          <w:p w:rsidR="004944BD" w:rsidRPr="00C92F01" w:rsidRDefault="004944BD" w:rsidP="005F10FF">
            <w:pPr>
              <w:pStyle w:val="Tabellacepav"/>
              <w:rPr>
                <w:highlight w:val="yellow"/>
              </w:rPr>
            </w:pPr>
            <w:r w:rsidRPr="00C92F01">
              <w:t>-</w:t>
            </w:r>
            <w:r w:rsidR="005F10FF">
              <w:t>57</w:t>
            </w:r>
            <w:r w:rsidRPr="00C92F01">
              <w:t>,</w:t>
            </w:r>
            <w:r w:rsidR="005F10FF">
              <w:t>58</w:t>
            </w:r>
            <w:r w:rsidRPr="00C92F01">
              <w:t xml:space="preserve"> m</w:t>
            </w:r>
          </w:p>
        </w:tc>
      </w:tr>
      <w:tr w:rsidR="004944BD" w:rsidRPr="0022370E" w:rsidTr="00834E33">
        <w:trPr>
          <w:trHeight w:val="207"/>
          <w:jc w:val="center"/>
        </w:trPr>
        <w:tc>
          <w:tcPr>
            <w:tcW w:w="1288" w:type="pct"/>
            <w:shd w:val="clear" w:color="auto" w:fill="auto"/>
            <w:vAlign w:val="center"/>
          </w:tcPr>
          <w:p w:rsidR="004944BD" w:rsidRPr="00F176B1" w:rsidRDefault="004944BD" w:rsidP="00834E33">
            <w:pPr>
              <w:pStyle w:val="Tabellacepav"/>
              <w:rPr>
                <w:b/>
              </w:rPr>
            </w:pPr>
            <w:r w:rsidRPr="00F176B1">
              <w:rPr>
                <w:b/>
              </w:rPr>
              <w:t xml:space="preserve">Lettura freatimetrica </w:t>
            </w:r>
          </w:p>
          <w:p w:rsidR="004944BD" w:rsidRDefault="004944BD" w:rsidP="00834E33">
            <w:pPr>
              <w:pStyle w:val="Tabellacepav"/>
              <w:rPr>
                <w:b/>
              </w:rPr>
            </w:pPr>
            <w:r w:rsidRPr="00F176B1">
              <w:rPr>
                <w:b/>
              </w:rPr>
              <w:t>(m s.l.m.)</w:t>
            </w:r>
          </w:p>
        </w:tc>
        <w:tc>
          <w:tcPr>
            <w:tcW w:w="3712" w:type="pct"/>
            <w:shd w:val="clear" w:color="auto" w:fill="auto"/>
            <w:vAlign w:val="center"/>
          </w:tcPr>
          <w:p w:rsidR="004944BD" w:rsidRPr="00C92F01" w:rsidRDefault="004944BD" w:rsidP="00213D09">
            <w:pPr>
              <w:pStyle w:val="Tabellacepav"/>
              <w:rPr>
                <w:highlight w:val="yellow"/>
              </w:rPr>
            </w:pPr>
            <w:r w:rsidRPr="00213D09">
              <w:t>8</w:t>
            </w:r>
            <w:r w:rsidR="00213D09" w:rsidRPr="00213D09">
              <w:t>7,43</w:t>
            </w:r>
            <w:r w:rsidRPr="00213D09">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Fondo piezometro </w:t>
            </w:r>
          </w:p>
          <w:p w:rsidR="004944BD" w:rsidRDefault="004944BD" w:rsidP="00834E33">
            <w:pPr>
              <w:pStyle w:val="Tabellacepav"/>
              <w:rPr>
                <w:b/>
              </w:rPr>
            </w:pPr>
            <w:r>
              <w:rPr>
                <w:b/>
              </w:rPr>
              <w:t>(m p.c.)</w:t>
            </w:r>
          </w:p>
        </w:tc>
        <w:tc>
          <w:tcPr>
            <w:tcW w:w="3712" w:type="pct"/>
            <w:shd w:val="clear" w:color="auto" w:fill="auto"/>
            <w:vAlign w:val="center"/>
          </w:tcPr>
          <w:p w:rsidR="004944BD" w:rsidRPr="008B7E89" w:rsidRDefault="004944BD" w:rsidP="00213D09">
            <w:pPr>
              <w:pStyle w:val="Tabellacepav"/>
              <w:rPr>
                <w:highlight w:val="yellow"/>
              </w:rPr>
            </w:pPr>
            <w:r w:rsidRPr="0080076A">
              <w:t>-</w:t>
            </w:r>
            <w:r>
              <w:t>7</w:t>
            </w:r>
            <w:r w:rsidR="00213D09">
              <w:t>0</w:t>
            </w:r>
            <w:r w:rsidRPr="0080076A">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Profondità pompa sommersa (m p.c.)</w:t>
            </w:r>
          </w:p>
        </w:tc>
        <w:tc>
          <w:tcPr>
            <w:tcW w:w="3712" w:type="pct"/>
            <w:shd w:val="clear" w:color="auto" w:fill="auto"/>
            <w:vAlign w:val="center"/>
          </w:tcPr>
          <w:p w:rsidR="004944BD" w:rsidRPr="008B7E89" w:rsidRDefault="004944BD" w:rsidP="00213D09">
            <w:pPr>
              <w:pStyle w:val="Tabellacepav"/>
              <w:rPr>
                <w:highlight w:val="yellow"/>
              </w:rPr>
            </w:pPr>
            <w:r w:rsidRPr="0080076A">
              <w:t>-</w:t>
            </w:r>
            <w:r w:rsidR="00213D09">
              <w:t>63</w:t>
            </w:r>
            <w:r w:rsidRPr="0080076A">
              <w:t xml:space="preserve"> m</w:t>
            </w:r>
          </w:p>
        </w:tc>
      </w:tr>
      <w:tr w:rsidR="004944BD" w:rsidRPr="0022370E" w:rsidTr="00834E33">
        <w:trPr>
          <w:trHeight w:val="20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spurgo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p>
        </w:tc>
      </w:tr>
      <w:tr w:rsidR="004944BD" w:rsidRPr="0022370E" w:rsidTr="00834E33">
        <w:trPr>
          <w:trHeight w:val="16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campionamento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r>
              <w:t xml:space="preserve"> </w:t>
            </w:r>
            <w:r w:rsidRPr="0027047F">
              <w:t>(abbassata per campionamento COV)</w:t>
            </w:r>
          </w:p>
        </w:tc>
      </w:tr>
      <w:tr w:rsidR="004944BD" w:rsidRPr="00D44505" w:rsidTr="00834E33">
        <w:trPr>
          <w:trHeight w:val="207"/>
          <w:jc w:val="center"/>
        </w:trPr>
        <w:tc>
          <w:tcPr>
            <w:tcW w:w="1288" w:type="pct"/>
            <w:shd w:val="clear" w:color="auto" w:fill="auto"/>
            <w:vAlign w:val="center"/>
          </w:tcPr>
          <w:p w:rsidR="004944BD" w:rsidRPr="00DA40B0" w:rsidRDefault="004944BD" w:rsidP="00834E33">
            <w:pPr>
              <w:pStyle w:val="Tabellacepav"/>
              <w:rPr>
                <w:b/>
              </w:rPr>
            </w:pPr>
            <w:r w:rsidRPr="00DA40B0">
              <w:rPr>
                <w:b/>
              </w:rPr>
              <w:t>pH</w:t>
            </w:r>
          </w:p>
        </w:tc>
        <w:tc>
          <w:tcPr>
            <w:tcW w:w="3712" w:type="pct"/>
            <w:shd w:val="clear" w:color="auto" w:fill="auto"/>
            <w:vAlign w:val="center"/>
          </w:tcPr>
          <w:p w:rsidR="004944BD" w:rsidRPr="008B7E89" w:rsidRDefault="00213D09" w:rsidP="00834E33">
            <w:pPr>
              <w:pStyle w:val="Tabellacepav"/>
              <w:rPr>
                <w:highlight w:val="yellow"/>
              </w:rPr>
            </w:pPr>
            <w:r w:rsidRPr="004B4231">
              <w:t>Tab. 5.1</w:t>
            </w:r>
            <w:r>
              <w:t>4</w:t>
            </w:r>
            <w:r w:rsidRPr="004B4231">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4944BD" w:rsidRPr="008B7E89" w:rsidRDefault="00213D09" w:rsidP="00834E33">
            <w:pPr>
              <w:pStyle w:val="Tabellacepav"/>
              <w:rPr>
                <w:highlight w:val="yellow"/>
              </w:rPr>
            </w:pPr>
            <w:r w:rsidRPr="004B4231">
              <w:t>Tab. 5.1</w:t>
            </w:r>
            <w:r>
              <w:t>4</w:t>
            </w:r>
            <w:r w:rsidRPr="004B4231">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 xml:space="preserve">Ossigeno disciolto </w:t>
            </w:r>
          </w:p>
          <w:p w:rsidR="004944BD" w:rsidRPr="00763BDB" w:rsidRDefault="004944BD" w:rsidP="00834E33">
            <w:pPr>
              <w:pStyle w:val="Tabellacepav"/>
              <w:rPr>
                <w:b/>
              </w:rPr>
            </w:pPr>
            <w:r w:rsidRPr="00763BDB">
              <w:rPr>
                <w:b/>
              </w:rPr>
              <w:t>(mg/l e %sat)</w:t>
            </w:r>
          </w:p>
        </w:tc>
        <w:tc>
          <w:tcPr>
            <w:tcW w:w="3712" w:type="pct"/>
            <w:shd w:val="clear" w:color="auto" w:fill="auto"/>
            <w:vAlign w:val="center"/>
          </w:tcPr>
          <w:p w:rsidR="004944BD" w:rsidRPr="008B7E89" w:rsidRDefault="00213D09" w:rsidP="00834E33">
            <w:pPr>
              <w:pStyle w:val="Tabellacepav"/>
              <w:rPr>
                <w:highlight w:val="yellow"/>
              </w:rPr>
            </w:pPr>
            <w:r w:rsidRPr="004B4231">
              <w:t>Tab. 5.1</w:t>
            </w:r>
            <w:r>
              <w:t>4</w:t>
            </w:r>
            <w:r w:rsidRPr="004B4231">
              <w:t>.2</w:t>
            </w:r>
          </w:p>
        </w:tc>
      </w:tr>
      <w:tr w:rsidR="004944BD" w:rsidRPr="00D44505"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Parametri da laboratorio</w:t>
            </w:r>
          </w:p>
        </w:tc>
        <w:tc>
          <w:tcPr>
            <w:tcW w:w="3712" w:type="pct"/>
            <w:shd w:val="clear" w:color="auto" w:fill="auto"/>
            <w:vAlign w:val="center"/>
          </w:tcPr>
          <w:p w:rsidR="004944BD" w:rsidRPr="008B7E89" w:rsidRDefault="00213D09" w:rsidP="00834E33">
            <w:pPr>
              <w:pStyle w:val="Tabellacepav"/>
              <w:rPr>
                <w:highlight w:val="yellow"/>
              </w:rPr>
            </w:pPr>
            <w:r w:rsidRPr="004B4231">
              <w:t>Tab. 5.1</w:t>
            </w:r>
            <w:r>
              <w:t>4</w:t>
            </w:r>
            <w:r w:rsidRPr="004B4231">
              <w:t>.2</w:t>
            </w:r>
          </w:p>
        </w:tc>
      </w:tr>
      <w:tr w:rsidR="004944BD" w:rsidRPr="00D44505" w:rsidTr="00834E33">
        <w:trPr>
          <w:trHeight w:val="207"/>
          <w:jc w:val="center"/>
        </w:trPr>
        <w:tc>
          <w:tcPr>
            <w:tcW w:w="1288" w:type="pct"/>
            <w:shd w:val="clear" w:color="auto" w:fill="auto"/>
            <w:vAlign w:val="center"/>
          </w:tcPr>
          <w:p w:rsidR="004944BD" w:rsidRPr="00E7204C" w:rsidRDefault="004944BD" w:rsidP="00834E33">
            <w:pPr>
              <w:pStyle w:val="Tabellacepav"/>
              <w:rPr>
                <w:b/>
                <w:highlight w:val="yellow"/>
              </w:rPr>
            </w:pPr>
            <w:r w:rsidRPr="00BD0348">
              <w:rPr>
                <w:b/>
              </w:rPr>
              <w:t>Valutazione e confronto VIP</w:t>
            </w:r>
          </w:p>
        </w:tc>
        <w:tc>
          <w:tcPr>
            <w:tcW w:w="3712" w:type="pct"/>
            <w:shd w:val="clear" w:color="auto" w:fill="auto"/>
            <w:vAlign w:val="center"/>
          </w:tcPr>
          <w:p w:rsidR="004944BD" w:rsidRPr="008B7E89" w:rsidRDefault="004944BD" w:rsidP="00213D09">
            <w:pPr>
              <w:pStyle w:val="Tabellacepav"/>
              <w:rPr>
                <w:highlight w:val="yellow"/>
              </w:rPr>
            </w:pPr>
            <w:r w:rsidRPr="00950FC0">
              <w:t>Tab. 5.14.3</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Prelievo campioni per laboratorio</w:t>
            </w:r>
          </w:p>
        </w:tc>
        <w:tc>
          <w:tcPr>
            <w:tcW w:w="3712" w:type="pct"/>
            <w:shd w:val="clear" w:color="auto" w:fill="auto"/>
            <w:vAlign w:val="center"/>
          </w:tcPr>
          <w:p w:rsidR="004944BD" w:rsidRPr="008B7E89" w:rsidRDefault="004944BD" w:rsidP="00834E33">
            <w:pPr>
              <w:pStyle w:val="Tabellacepav"/>
              <w:rPr>
                <w:highlight w:val="yellow"/>
              </w:rPr>
            </w:pPr>
            <w:r w:rsidRPr="008B7E89">
              <w:t>5 Bottiglie Vetro + 4 Vials + 2 Falcon</w:t>
            </w:r>
          </w:p>
        </w:tc>
      </w:tr>
      <w:tr w:rsidR="004944BD" w:rsidRPr="008B7E89"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Filtrazione/acidificazione in situ</w:t>
            </w:r>
          </w:p>
        </w:tc>
        <w:tc>
          <w:tcPr>
            <w:tcW w:w="3712" w:type="pct"/>
            <w:shd w:val="clear" w:color="auto" w:fill="auto"/>
            <w:vAlign w:val="center"/>
          </w:tcPr>
          <w:p w:rsidR="004944BD" w:rsidRPr="008B7E89" w:rsidRDefault="004944BD" w:rsidP="00834E33">
            <w:pPr>
              <w:pStyle w:val="Tabellacepav"/>
            </w:pPr>
            <w:r w:rsidRPr="00E10059">
              <w:t>Aliquota metalli filtrata e acidificata in campo</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Campionatore utilizzato</w:t>
            </w:r>
          </w:p>
        </w:tc>
        <w:tc>
          <w:tcPr>
            <w:tcW w:w="3712" w:type="pct"/>
            <w:shd w:val="clear" w:color="auto" w:fill="auto"/>
            <w:vAlign w:val="center"/>
          </w:tcPr>
          <w:p w:rsidR="004944BD" w:rsidRPr="008B7E89" w:rsidRDefault="004944BD" w:rsidP="00834E33">
            <w:pPr>
              <w:pStyle w:val="Tabellacepav"/>
              <w:rPr>
                <w:highlight w:val="yellow"/>
              </w:rPr>
            </w:pPr>
            <w:r w:rsidRPr="00A05ECC">
              <w:t>SC/433/01</w:t>
            </w:r>
            <w:r>
              <w:t xml:space="preserve"> </w:t>
            </w:r>
          </w:p>
        </w:tc>
      </w:tr>
      <w:tr w:rsidR="004944BD" w:rsidRPr="0022370E" w:rsidTr="00834E33">
        <w:trPr>
          <w:trHeight w:val="60"/>
          <w:jc w:val="center"/>
        </w:trPr>
        <w:tc>
          <w:tcPr>
            <w:tcW w:w="1288" w:type="pct"/>
            <w:shd w:val="clear" w:color="auto" w:fill="auto"/>
            <w:vAlign w:val="center"/>
          </w:tcPr>
          <w:p w:rsidR="004944BD" w:rsidRPr="00E7414D" w:rsidRDefault="004944BD" w:rsidP="00834E33">
            <w:pPr>
              <w:pStyle w:val="Tabellacepav"/>
              <w:rPr>
                <w:b/>
              </w:rPr>
            </w:pPr>
            <w:r w:rsidRPr="00E7414D">
              <w:rPr>
                <w:b/>
              </w:rPr>
              <w:t>Note</w:t>
            </w:r>
          </w:p>
        </w:tc>
        <w:tc>
          <w:tcPr>
            <w:tcW w:w="3712" w:type="pct"/>
            <w:shd w:val="clear" w:color="auto" w:fill="auto"/>
            <w:vAlign w:val="center"/>
          </w:tcPr>
          <w:p w:rsidR="004944BD" w:rsidRPr="00E7414D" w:rsidRDefault="004944BD" w:rsidP="00834E33">
            <w:pPr>
              <w:pStyle w:val="Tabellacepav"/>
            </w:pPr>
            <w:r w:rsidRPr="00E7414D">
              <w:t xml:space="preserve">/ </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Operatori</w:t>
            </w:r>
          </w:p>
        </w:tc>
        <w:tc>
          <w:tcPr>
            <w:tcW w:w="3712" w:type="pct"/>
            <w:shd w:val="clear" w:color="auto" w:fill="auto"/>
            <w:vAlign w:val="center"/>
          </w:tcPr>
          <w:p w:rsidR="004944BD" w:rsidRPr="008B7E89" w:rsidRDefault="004944BD" w:rsidP="00834E33">
            <w:pPr>
              <w:pStyle w:val="Tabellacepav"/>
              <w:rPr>
                <w:highlight w:val="yellow"/>
              </w:rPr>
            </w:pPr>
            <w:r w:rsidRPr="0080076A">
              <w:t>T. Faye</w:t>
            </w:r>
          </w:p>
        </w:tc>
      </w:tr>
      <w:tr w:rsidR="004944BD" w:rsidRPr="0022370E" w:rsidTr="00834E33">
        <w:trPr>
          <w:trHeight w:val="2396"/>
          <w:jc w:val="center"/>
        </w:trPr>
        <w:tc>
          <w:tcPr>
            <w:tcW w:w="1288" w:type="pct"/>
            <w:shd w:val="clear" w:color="auto" w:fill="auto"/>
            <w:vAlign w:val="center"/>
          </w:tcPr>
          <w:p w:rsidR="004944BD" w:rsidRPr="00A92D89" w:rsidRDefault="004944BD" w:rsidP="00834E33">
            <w:pPr>
              <w:pStyle w:val="Tabellacepav"/>
              <w:rPr>
                <w:b/>
              </w:rPr>
            </w:pPr>
            <w:r w:rsidRPr="00A92D89">
              <w:rPr>
                <w:b/>
              </w:rPr>
              <w:t>Fotografia</w:t>
            </w:r>
          </w:p>
        </w:tc>
        <w:tc>
          <w:tcPr>
            <w:tcW w:w="3712" w:type="pct"/>
            <w:shd w:val="clear" w:color="auto" w:fill="auto"/>
            <w:vAlign w:val="center"/>
          </w:tcPr>
          <w:p w:rsidR="004944BD" w:rsidRPr="0022370E" w:rsidRDefault="00C4468D" w:rsidP="00834E33">
            <w:pPr>
              <w:pStyle w:val="Tabellacepav"/>
              <w:rPr>
                <w:highlight w:val="yellow"/>
              </w:rPr>
            </w:pPr>
            <w:r>
              <w:rPr>
                <w:noProof/>
              </w:rPr>
              <w:drawing>
                <wp:inline distT="0" distB="0" distL="0" distR="0" wp14:anchorId="7E133E5B" wp14:editId="434C266B">
                  <wp:extent cx="2735249" cy="1538779"/>
                  <wp:effectExtent l="0" t="0" r="8255" b="4445"/>
                  <wp:docPr id="37" name="Immagine 37" descr="\\Ambientale2009\ATR\Cepav2\PMA BS-VR\08.Foto e schede punto\Acque sotterranee\Piezometri\2021-01\Pz 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bientale2009\ATR\Cepav2\PMA BS-VR\08.Foto e schede punto\Acque sotterranee\Piezometri\2021-01\Pz 64.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4359" cy="1543904"/>
                          </a:xfrm>
                          <a:prstGeom prst="rect">
                            <a:avLst/>
                          </a:prstGeom>
                          <a:noFill/>
                          <a:ln>
                            <a:noFill/>
                          </a:ln>
                        </pic:spPr>
                      </pic:pic>
                    </a:graphicData>
                  </a:graphic>
                </wp:inline>
              </w:drawing>
            </w:r>
          </w:p>
        </w:tc>
      </w:tr>
      <w:tr w:rsidR="004944BD" w:rsidRPr="0022370E" w:rsidTr="00834E33">
        <w:trPr>
          <w:trHeight w:val="3150"/>
          <w:jc w:val="center"/>
        </w:trPr>
        <w:tc>
          <w:tcPr>
            <w:tcW w:w="1288" w:type="pct"/>
            <w:shd w:val="clear" w:color="auto" w:fill="auto"/>
            <w:vAlign w:val="center"/>
          </w:tcPr>
          <w:p w:rsidR="004944BD" w:rsidRPr="00A92D89" w:rsidRDefault="004944BD" w:rsidP="00834E33">
            <w:pPr>
              <w:pStyle w:val="Tabellacepav"/>
              <w:rPr>
                <w:b/>
              </w:rPr>
            </w:pPr>
            <w:r>
              <w:rPr>
                <w:b/>
              </w:rPr>
              <w:lastRenderedPageBreak/>
              <w:t>Fotografia aliquota metalli</w:t>
            </w:r>
          </w:p>
        </w:tc>
        <w:tc>
          <w:tcPr>
            <w:tcW w:w="3712" w:type="pct"/>
            <w:shd w:val="clear" w:color="auto" w:fill="auto"/>
            <w:vAlign w:val="center"/>
          </w:tcPr>
          <w:p w:rsidR="004944BD" w:rsidRDefault="00C4468D" w:rsidP="00834E33">
            <w:pPr>
              <w:pStyle w:val="Tabellacepav"/>
              <w:rPr>
                <w:noProof/>
              </w:rPr>
            </w:pPr>
            <w:r>
              <w:rPr>
                <w:noProof/>
              </w:rPr>
              <w:drawing>
                <wp:inline distT="0" distB="0" distL="0" distR="0" wp14:anchorId="5B6A9CED" wp14:editId="241329EF">
                  <wp:extent cx="1215158" cy="2160000"/>
                  <wp:effectExtent l="0" t="0" r="4445" b="0"/>
                  <wp:docPr id="38" name="Immagine 38" descr="\\Ambientale2009\ATR\Cepav2\PMA BS-VR\08.Foto e schede punto\Acque sotterranee\Piezometri\2021-01\Pz 6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bientale2009\ATR\Cepav2\PMA BS-VR\08.Foto e schede punto\Acque sotterranee\Piezometri\2021-01\Pz 64 torbidità.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4944BD" w:rsidRDefault="004944BD" w:rsidP="004944BD">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4944BD" w:rsidRPr="006F2496" w:rsidTr="00834E33">
        <w:trPr>
          <w:trHeight w:val="207"/>
          <w:jc w:val="center"/>
        </w:trPr>
        <w:tc>
          <w:tcPr>
            <w:tcW w:w="5000" w:type="pct"/>
            <w:gridSpan w:val="2"/>
            <w:shd w:val="clear" w:color="auto" w:fill="D9D9D9" w:themeFill="background1" w:themeFillShade="D9"/>
            <w:vAlign w:val="center"/>
          </w:tcPr>
          <w:p w:rsidR="004944BD" w:rsidRPr="006F2496" w:rsidRDefault="004944BD" w:rsidP="00834E33">
            <w:pPr>
              <w:pStyle w:val="Tabellacepav"/>
              <w:rPr>
                <w:b/>
                <w:color w:val="000000"/>
              </w:rPr>
            </w:pPr>
            <w:r w:rsidRPr="005F5634">
              <w:rPr>
                <w:b/>
              </w:rPr>
              <w:t>INDAGINI CHIMICO-FISICHE IN SITU E PRELIEVO CAMPIONI PER ANALISI DI LABORATORIO – PIEZOMETRI</w:t>
            </w:r>
          </w:p>
        </w:tc>
      </w:tr>
      <w:tr w:rsidR="004944BD" w:rsidRPr="006F2496" w:rsidTr="00834E33">
        <w:trPr>
          <w:trHeight w:val="207"/>
          <w:jc w:val="center"/>
        </w:trPr>
        <w:tc>
          <w:tcPr>
            <w:tcW w:w="1288" w:type="pct"/>
            <w:shd w:val="clear" w:color="auto" w:fill="auto"/>
            <w:vAlign w:val="center"/>
          </w:tcPr>
          <w:p w:rsidR="004944BD" w:rsidRPr="006F2496" w:rsidRDefault="004944BD" w:rsidP="00834E33">
            <w:pPr>
              <w:pStyle w:val="Tabellacepav"/>
              <w:rPr>
                <w:b/>
              </w:rPr>
            </w:pPr>
            <w:r>
              <w:rPr>
                <w:b/>
              </w:rPr>
              <w:t>Codice punto</w:t>
            </w:r>
          </w:p>
        </w:tc>
        <w:tc>
          <w:tcPr>
            <w:tcW w:w="3712" w:type="pct"/>
            <w:shd w:val="clear" w:color="auto" w:fill="auto"/>
            <w:vAlign w:val="center"/>
          </w:tcPr>
          <w:p w:rsidR="004944BD" w:rsidRPr="006F2496" w:rsidRDefault="00C4468D" w:rsidP="00834E33">
            <w:pPr>
              <w:pStyle w:val="Tabellacepav"/>
              <w:rPr>
                <w:color w:val="000000"/>
              </w:rPr>
            </w:pPr>
            <w:r w:rsidRPr="00321AF8">
              <w:rPr>
                <w:b/>
                <w:szCs w:val="18"/>
              </w:rPr>
              <w:t>AV-</w:t>
            </w:r>
            <w:r>
              <w:rPr>
                <w:b/>
                <w:szCs w:val="18"/>
              </w:rPr>
              <w:t>LO-SO-64</w:t>
            </w:r>
          </w:p>
        </w:tc>
      </w:tr>
      <w:tr w:rsidR="004944BD" w:rsidRPr="0022370E" w:rsidTr="00834E33">
        <w:trPr>
          <w:trHeight w:val="207"/>
          <w:jc w:val="center"/>
        </w:trPr>
        <w:tc>
          <w:tcPr>
            <w:tcW w:w="1288" w:type="pct"/>
            <w:shd w:val="clear" w:color="auto" w:fill="auto"/>
            <w:vAlign w:val="center"/>
          </w:tcPr>
          <w:p w:rsidR="004944BD" w:rsidRPr="00321AF8" w:rsidRDefault="004944BD" w:rsidP="00834E33">
            <w:pPr>
              <w:pStyle w:val="Tabellacepav"/>
              <w:rPr>
                <w:b/>
              </w:rPr>
            </w:pPr>
            <w:r w:rsidRPr="00321AF8">
              <w:rPr>
                <w:b/>
              </w:rPr>
              <w:t>Data e ora</w:t>
            </w:r>
          </w:p>
        </w:tc>
        <w:tc>
          <w:tcPr>
            <w:tcW w:w="3712" w:type="pct"/>
            <w:shd w:val="clear" w:color="auto" w:fill="auto"/>
            <w:vAlign w:val="center"/>
          </w:tcPr>
          <w:p w:rsidR="004944BD" w:rsidRPr="008B7E89" w:rsidRDefault="004944BD" w:rsidP="00C4468D">
            <w:pPr>
              <w:pStyle w:val="Tabellacepav"/>
              <w:rPr>
                <w:highlight w:val="yellow"/>
              </w:rPr>
            </w:pPr>
            <w:r w:rsidRPr="00C92F01">
              <w:t>1</w:t>
            </w:r>
            <w:r>
              <w:t>1</w:t>
            </w:r>
            <w:r w:rsidRPr="00C92F01">
              <w:t>/0</w:t>
            </w:r>
            <w:r>
              <w:t>2</w:t>
            </w:r>
            <w:r w:rsidRPr="00C92F01">
              <w:t xml:space="preserve">/2021 - </w:t>
            </w:r>
            <w:r>
              <w:t>1</w:t>
            </w:r>
            <w:r w:rsidR="00C4468D">
              <w:t>0</w:t>
            </w:r>
            <w:r w:rsidRPr="00C92F01">
              <w:t>.</w:t>
            </w:r>
            <w:r w:rsidR="00C4468D">
              <w:t>1</w:t>
            </w:r>
            <w:r w:rsidRPr="00C92F01">
              <w:t>0</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5C5EB2">
              <w:rPr>
                <w:b/>
              </w:rPr>
              <w:t>Presenza di lavorazioni</w:t>
            </w:r>
          </w:p>
        </w:tc>
        <w:tc>
          <w:tcPr>
            <w:tcW w:w="3712" w:type="pct"/>
            <w:shd w:val="clear" w:color="auto" w:fill="auto"/>
            <w:vAlign w:val="center"/>
          </w:tcPr>
          <w:p w:rsidR="004944BD" w:rsidRPr="008B7E89" w:rsidRDefault="004944BD" w:rsidP="00834E33">
            <w:pPr>
              <w:pStyle w:val="Tabellacepav"/>
              <w:rPr>
                <w:highlight w:val="yellow"/>
              </w:rPr>
            </w:pPr>
            <w:r w:rsidRPr="003B237C">
              <w:t> Lonato Ovest: Cantierizzazione; movimentazione gru e trasporti; impianti elettrici accessori dei campi; manutenzione nastri; realizzazione sistema integrato di sicurezza; attività di Riparazione conci; assemblaggio nastri configurazione definitiva // GN02: nessuna attività</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4C077A">
              <w:rPr>
                <w:b/>
              </w:rPr>
              <w:t>Temperatura aria (°C)</w:t>
            </w:r>
          </w:p>
        </w:tc>
        <w:tc>
          <w:tcPr>
            <w:tcW w:w="3712" w:type="pct"/>
            <w:shd w:val="clear" w:color="auto" w:fill="auto"/>
            <w:vAlign w:val="center"/>
          </w:tcPr>
          <w:p w:rsidR="004944BD" w:rsidRPr="008B7E89" w:rsidRDefault="00C4468D" w:rsidP="00834E33">
            <w:pPr>
              <w:pStyle w:val="Tabellacepav"/>
              <w:rPr>
                <w:highlight w:val="yellow"/>
              </w:rPr>
            </w:pPr>
            <w:r>
              <w:t>5</w:t>
            </w:r>
            <w:r w:rsidR="004944BD" w:rsidRPr="0079777B">
              <w:t xml:space="preserve"> °C</w:t>
            </w:r>
          </w:p>
        </w:tc>
      </w:tr>
      <w:tr w:rsidR="004944BD" w:rsidRPr="00D44505"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4944BD" w:rsidRPr="008B7E89" w:rsidRDefault="004944BD" w:rsidP="00C4468D">
            <w:pPr>
              <w:pStyle w:val="Tabellacepav"/>
              <w:rPr>
                <w:highlight w:val="yellow"/>
              </w:rPr>
            </w:pPr>
            <w:r>
              <w:t>Tab. 5.1</w:t>
            </w:r>
            <w:r w:rsidR="00C4468D">
              <w:t>4</w:t>
            </w:r>
            <w:r w:rsidRPr="008B7E89">
              <w:t>.2</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Lettura freatimetrica </w:t>
            </w:r>
          </w:p>
          <w:p w:rsidR="004944BD" w:rsidRPr="006F2496" w:rsidRDefault="004944BD" w:rsidP="00834E33">
            <w:pPr>
              <w:pStyle w:val="Tabellacepav"/>
              <w:rPr>
                <w:b/>
              </w:rPr>
            </w:pPr>
            <w:r>
              <w:rPr>
                <w:b/>
              </w:rPr>
              <w:t>(m p.c.)</w:t>
            </w:r>
          </w:p>
        </w:tc>
        <w:tc>
          <w:tcPr>
            <w:tcW w:w="3712" w:type="pct"/>
            <w:shd w:val="clear" w:color="auto" w:fill="auto"/>
            <w:vAlign w:val="center"/>
          </w:tcPr>
          <w:p w:rsidR="004944BD" w:rsidRPr="00C92F01" w:rsidRDefault="004944BD" w:rsidP="00C4468D">
            <w:pPr>
              <w:pStyle w:val="Tabellacepav"/>
              <w:rPr>
                <w:highlight w:val="yellow"/>
              </w:rPr>
            </w:pPr>
            <w:r w:rsidRPr="00C92F01">
              <w:t>-</w:t>
            </w:r>
            <w:r w:rsidR="00C4468D">
              <w:t>57</w:t>
            </w:r>
            <w:r w:rsidRPr="00C92F01">
              <w:t>,</w:t>
            </w:r>
            <w:r w:rsidR="00C4468D">
              <w:t>24</w:t>
            </w:r>
            <w:r w:rsidRPr="00C92F01">
              <w:t xml:space="preserve"> m</w:t>
            </w:r>
          </w:p>
        </w:tc>
      </w:tr>
      <w:tr w:rsidR="004944BD" w:rsidRPr="0022370E" w:rsidTr="00834E33">
        <w:trPr>
          <w:trHeight w:val="207"/>
          <w:jc w:val="center"/>
        </w:trPr>
        <w:tc>
          <w:tcPr>
            <w:tcW w:w="1288" w:type="pct"/>
            <w:shd w:val="clear" w:color="auto" w:fill="auto"/>
            <w:vAlign w:val="center"/>
          </w:tcPr>
          <w:p w:rsidR="004944BD" w:rsidRPr="00F176B1" w:rsidRDefault="004944BD" w:rsidP="00834E33">
            <w:pPr>
              <w:pStyle w:val="Tabellacepav"/>
              <w:rPr>
                <w:b/>
              </w:rPr>
            </w:pPr>
            <w:r w:rsidRPr="00F176B1">
              <w:rPr>
                <w:b/>
              </w:rPr>
              <w:t xml:space="preserve">Lettura freatimetrica </w:t>
            </w:r>
          </w:p>
          <w:p w:rsidR="004944BD" w:rsidRDefault="004944BD" w:rsidP="00834E33">
            <w:pPr>
              <w:pStyle w:val="Tabellacepav"/>
              <w:rPr>
                <w:b/>
              </w:rPr>
            </w:pPr>
            <w:r w:rsidRPr="00F176B1">
              <w:rPr>
                <w:b/>
              </w:rPr>
              <w:t>(m s.l.m.)</w:t>
            </w:r>
          </w:p>
        </w:tc>
        <w:tc>
          <w:tcPr>
            <w:tcW w:w="3712" w:type="pct"/>
            <w:shd w:val="clear" w:color="auto" w:fill="auto"/>
            <w:vAlign w:val="center"/>
          </w:tcPr>
          <w:p w:rsidR="004944BD" w:rsidRPr="00C92F01" w:rsidRDefault="004944BD" w:rsidP="00C4468D">
            <w:pPr>
              <w:pStyle w:val="Tabellacepav"/>
              <w:rPr>
                <w:highlight w:val="yellow"/>
              </w:rPr>
            </w:pPr>
            <w:r w:rsidRPr="00F43F4C">
              <w:t>8</w:t>
            </w:r>
            <w:r w:rsidR="00C4468D">
              <w:t>7</w:t>
            </w:r>
            <w:r w:rsidRPr="00F43F4C">
              <w:t>,</w:t>
            </w:r>
            <w:r w:rsidR="00C4468D">
              <w:t>77</w:t>
            </w:r>
            <w:r w:rsidRPr="00F43F4C">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Fondo piezometro </w:t>
            </w:r>
          </w:p>
          <w:p w:rsidR="004944BD" w:rsidRDefault="004944BD" w:rsidP="00834E33">
            <w:pPr>
              <w:pStyle w:val="Tabellacepav"/>
              <w:rPr>
                <w:b/>
              </w:rPr>
            </w:pPr>
            <w:r>
              <w:rPr>
                <w:b/>
              </w:rPr>
              <w:t>(m p.c.)</w:t>
            </w:r>
          </w:p>
        </w:tc>
        <w:tc>
          <w:tcPr>
            <w:tcW w:w="3712" w:type="pct"/>
            <w:shd w:val="clear" w:color="auto" w:fill="auto"/>
            <w:vAlign w:val="center"/>
          </w:tcPr>
          <w:p w:rsidR="004944BD" w:rsidRPr="008B7E89" w:rsidRDefault="004944BD" w:rsidP="00C4468D">
            <w:pPr>
              <w:pStyle w:val="Tabellacepav"/>
              <w:rPr>
                <w:highlight w:val="yellow"/>
              </w:rPr>
            </w:pPr>
            <w:r w:rsidRPr="0080076A">
              <w:t>-</w:t>
            </w:r>
            <w:r>
              <w:t>7</w:t>
            </w:r>
            <w:r w:rsidR="00C4468D">
              <w:t>0</w:t>
            </w:r>
            <w:r w:rsidRPr="0080076A">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Profondità pompa sommersa (m p.c.)</w:t>
            </w:r>
          </w:p>
        </w:tc>
        <w:tc>
          <w:tcPr>
            <w:tcW w:w="3712" w:type="pct"/>
            <w:shd w:val="clear" w:color="auto" w:fill="auto"/>
            <w:vAlign w:val="center"/>
          </w:tcPr>
          <w:p w:rsidR="004944BD" w:rsidRPr="008B7E89" w:rsidRDefault="004944BD" w:rsidP="00834E33">
            <w:pPr>
              <w:pStyle w:val="Tabellacepav"/>
              <w:rPr>
                <w:highlight w:val="yellow"/>
              </w:rPr>
            </w:pPr>
            <w:r w:rsidRPr="0080076A">
              <w:t>-</w:t>
            </w:r>
            <w:r w:rsidR="00C4468D">
              <w:t>63</w:t>
            </w:r>
            <w:r w:rsidRPr="0080076A">
              <w:t xml:space="preserve"> m</w:t>
            </w:r>
          </w:p>
        </w:tc>
      </w:tr>
      <w:tr w:rsidR="004944BD" w:rsidRPr="0022370E" w:rsidTr="00834E33">
        <w:trPr>
          <w:trHeight w:val="20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spurgo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p>
        </w:tc>
      </w:tr>
      <w:tr w:rsidR="004944BD" w:rsidRPr="0022370E" w:rsidTr="00834E33">
        <w:trPr>
          <w:trHeight w:val="16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campionamento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r>
              <w:t xml:space="preserve"> </w:t>
            </w:r>
            <w:r w:rsidRPr="0027047F">
              <w:t>(abbassata per campionamento COV)</w:t>
            </w:r>
          </w:p>
        </w:tc>
      </w:tr>
      <w:tr w:rsidR="004944BD" w:rsidRPr="00D44505" w:rsidTr="00834E33">
        <w:trPr>
          <w:trHeight w:val="207"/>
          <w:jc w:val="center"/>
        </w:trPr>
        <w:tc>
          <w:tcPr>
            <w:tcW w:w="1288" w:type="pct"/>
            <w:shd w:val="clear" w:color="auto" w:fill="auto"/>
            <w:vAlign w:val="center"/>
          </w:tcPr>
          <w:p w:rsidR="004944BD" w:rsidRPr="00DA40B0" w:rsidRDefault="004944BD" w:rsidP="00834E33">
            <w:pPr>
              <w:pStyle w:val="Tabellacepav"/>
              <w:rPr>
                <w:b/>
              </w:rPr>
            </w:pPr>
            <w:r w:rsidRPr="00DA40B0">
              <w:rPr>
                <w:b/>
              </w:rPr>
              <w:t>pH</w:t>
            </w:r>
          </w:p>
        </w:tc>
        <w:tc>
          <w:tcPr>
            <w:tcW w:w="3712" w:type="pct"/>
            <w:shd w:val="clear" w:color="auto" w:fill="auto"/>
            <w:vAlign w:val="center"/>
          </w:tcPr>
          <w:p w:rsidR="004944BD" w:rsidRPr="008B7E89" w:rsidRDefault="00C4468D"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4944BD" w:rsidRPr="008B7E89" w:rsidRDefault="00C4468D"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 xml:space="preserve">Ossigeno disciolto </w:t>
            </w:r>
          </w:p>
          <w:p w:rsidR="004944BD" w:rsidRPr="00763BDB" w:rsidRDefault="004944BD" w:rsidP="00834E33">
            <w:pPr>
              <w:pStyle w:val="Tabellacepav"/>
              <w:rPr>
                <w:b/>
              </w:rPr>
            </w:pPr>
            <w:r w:rsidRPr="00763BDB">
              <w:rPr>
                <w:b/>
              </w:rPr>
              <w:t>(mg/l e %sat)</w:t>
            </w:r>
          </w:p>
        </w:tc>
        <w:tc>
          <w:tcPr>
            <w:tcW w:w="3712" w:type="pct"/>
            <w:shd w:val="clear" w:color="auto" w:fill="auto"/>
            <w:vAlign w:val="center"/>
          </w:tcPr>
          <w:p w:rsidR="004944BD" w:rsidRPr="008B7E89" w:rsidRDefault="00C4468D"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Parametri da laboratorio</w:t>
            </w:r>
          </w:p>
        </w:tc>
        <w:tc>
          <w:tcPr>
            <w:tcW w:w="3712" w:type="pct"/>
            <w:shd w:val="clear" w:color="auto" w:fill="auto"/>
            <w:vAlign w:val="center"/>
          </w:tcPr>
          <w:p w:rsidR="004944BD" w:rsidRPr="008B7E89" w:rsidRDefault="00C4468D"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Pr="00E7204C" w:rsidRDefault="004944BD" w:rsidP="00834E33">
            <w:pPr>
              <w:pStyle w:val="Tabellacepav"/>
              <w:rPr>
                <w:b/>
                <w:highlight w:val="yellow"/>
              </w:rPr>
            </w:pPr>
            <w:r w:rsidRPr="00BD0348">
              <w:rPr>
                <w:b/>
              </w:rPr>
              <w:t>Valutazione e confronto VIP</w:t>
            </w:r>
          </w:p>
        </w:tc>
        <w:tc>
          <w:tcPr>
            <w:tcW w:w="3712" w:type="pct"/>
            <w:shd w:val="clear" w:color="auto" w:fill="auto"/>
            <w:vAlign w:val="center"/>
          </w:tcPr>
          <w:p w:rsidR="004944BD" w:rsidRPr="008B7E89" w:rsidRDefault="004944BD" w:rsidP="00C4468D">
            <w:pPr>
              <w:pStyle w:val="Tabellacepav"/>
              <w:rPr>
                <w:highlight w:val="yellow"/>
              </w:rPr>
            </w:pPr>
            <w:r w:rsidRPr="00F43F4C">
              <w:t>Tab. 5.14.3</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Prelievo campioni per laboratorio</w:t>
            </w:r>
          </w:p>
        </w:tc>
        <w:tc>
          <w:tcPr>
            <w:tcW w:w="3712" w:type="pct"/>
            <w:shd w:val="clear" w:color="auto" w:fill="auto"/>
            <w:vAlign w:val="center"/>
          </w:tcPr>
          <w:p w:rsidR="004944BD" w:rsidRPr="008B7E89" w:rsidRDefault="004944BD" w:rsidP="00834E33">
            <w:pPr>
              <w:pStyle w:val="Tabellacepav"/>
              <w:rPr>
                <w:highlight w:val="yellow"/>
              </w:rPr>
            </w:pPr>
            <w:r w:rsidRPr="008B7E89">
              <w:t>5 Bottiglie Vetro + 4 Vials + 2 Falcon</w:t>
            </w:r>
          </w:p>
        </w:tc>
      </w:tr>
      <w:tr w:rsidR="004944BD" w:rsidRPr="008B7E89"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Filtrazione/acidificazione in situ</w:t>
            </w:r>
          </w:p>
        </w:tc>
        <w:tc>
          <w:tcPr>
            <w:tcW w:w="3712" w:type="pct"/>
            <w:shd w:val="clear" w:color="auto" w:fill="auto"/>
            <w:vAlign w:val="center"/>
          </w:tcPr>
          <w:p w:rsidR="004944BD" w:rsidRPr="008B7E89" w:rsidRDefault="004944BD" w:rsidP="00834E33">
            <w:pPr>
              <w:pStyle w:val="Tabellacepav"/>
            </w:pPr>
            <w:r w:rsidRPr="00E10059">
              <w:t>Aliquota metalli filtrata e acidificata in campo</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Campionatore utilizzato</w:t>
            </w:r>
          </w:p>
        </w:tc>
        <w:tc>
          <w:tcPr>
            <w:tcW w:w="3712" w:type="pct"/>
            <w:shd w:val="clear" w:color="auto" w:fill="auto"/>
            <w:vAlign w:val="center"/>
          </w:tcPr>
          <w:p w:rsidR="004944BD" w:rsidRPr="008B7E89" w:rsidRDefault="004944BD" w:rsidP="00834E33">
            <w:pPr>
              <w:pStyle w:val="Tabellacepav"/>
              <w:rPr>
                <w:highlight w:val="yellow"/>
              </w:rPr>
            </w:pPr>
            <w:r w:rsidRPr="00A05ECC">
              <w:t>SC/433/01</w:t>
            </w:r>
            <w:r>
              <w:t xml:space="preserve"> </w:t>
            </w:r>
          </w:p>
        </w:tc>
      </w:tr>
      <w:tr w:rsidR="004944BD" w:rsidRPr="0022370E" w:rsidTr="00834E33">
        <w:trPr>
          <w:trHeight w:val="60"/>
          <w:jc w:val="center"/>
        </w:trPr>
        <w:tc>
          <w:tcPr>
            <w:tcW w:w="1288" w:type="pct"/>
            <w:shd w:val="clear" w:color="auto" w:fill="auto"/>
            <w:vAlign w:val="center"/>
          </w:tcPr>
          <w:p w:rsidR="004944BD" w:rsidRPr="00E7414D" w:rsidRDefault="004944BD" w:rsidP="00834E33">
            <w:pPr>
              <w:pStyle w:val="Tabellacepav"/>
              <w:rPr>
                <w:b/>
              </w:rPr>
            </w:pPr>
            <w:r w:rsidRPr="00E7414D">
              <w:rPr>
                <w:b/>
              </w:rPr>
              <w:t>Note</w:t>
            </w:r>
          </w:p>
        </w:tc>
        <w:tc>
          <w:tcPr>
            <w:tcW w:w="3712" w:type="pct"/>
            <w:shd w:val="clear" w:color="auto" w:fill="auto"/>
            <w:vAlign w:val="center"/>
          </w:tcPr>
          <w:p w:rsidR="004944BD" w:rsidRPr="00E7414D" w:rsidRDefault="004944BD" w:rsidP="00834E33">
            <w:pPr>
              <w:pStyle w:val="Tabellacepav"/>
            </w:pPr>
            <w:r w:rsidRPr="00E7414D">
              <w:t xml:space="preserve">/ </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Operatori</w:t>
            </w:r>
          </w:p>
        </w:tc>
        <w:tc>
          <w:tcPr>
            <w:tcW w:w="3712" w:type="pct"/>
            <w:shd w:val="clear" w:color="auto" w:fill="auto"/>
            <w:vAlign w:val="center"/>
          </w:tcPr>
          <w:p w:rsidR="004944BD" w:rsidRPr="008B7E89" w:rsidRDefault="004944BD" w:rsidP="00834E33">
            <w:pPr>
              <w:pStyle w:val="Tabellacepav"/>
              <w:rPr>
                <w:highlight w:val="yellow"/>
              </w:rPr>
            </w:pPr>
            <w:r w:rsidRPr="0080076A">
              <w:t>T. Faye</w:t>
            </w:r>
          </w:p>
        </w:tc>
      </w:tr>
      <w:tr w:rsidR="004944BD" w:rsidRPr="0022370E" w:rsidTr="00834E33">
        <w:trPr>
          <w:trHeight w:val="2396"/>
          <w:jc w:val="center"/>
        </w:trPr>
        <w:tc>
          <w:tcPr>
            <w:tcW w:w="1288" w:type="pct"/>
            <w:shd w:val="clear" w:color="auto" w:fill="auto"/>
            <w:vAlign w:val="center"/>
          </w:tcPr>
          <w:p w:rsidR="004944BD" w:rsidRPr="00A92D89" w:rsidRDefault="004944BD" w:rsidP="00834E33">
            <w:pPr>
              <w:pStyle w:val="Tabellacepav"/>
              <w:rPr>
                <w:b/>
              </w:rPr>
            </w:pPr>
            <w:r w:rsidRPr="00A92D89">
              <w:rPr>
                <w:b/>
              </w:rPr>
              <w:lastRenderedPageBreak/>
              <w:t>Fotografia</w:t>
            </w:r>
          </w:p>
        </w:tc>
        <w:tc>
          <w:tcPr>
            <w:tcW w:w="3712" w:type="pct"/>
            <w:shd w:val="clear" w:color="auto" w:fill="auto"/>
            <w:vAlign w:val="center"/>
          </w:tcPr>
          <w:p w:rsidR="004944BD" w:rsidRPr="0022370E" w:rsidRDefault="00976308" w:rsidP="00834E33">
            <w:pPr>
              <w:pStyle w:val="Tabellacepav"/>
              <w:rPr>
                <w:highlight w:val="yellow"/>
              </w:rPr>
            </w:pPr>
            <w:r>
              <w:rPr>
                <w:noProof/>
              </w:rPr>
              <w:drawing>
                <wp:inline distT="0" distB="0" distL="0" distR="0" wp14:anchorId="0E3C76A4" wp14:editId="40A029A0">
                  <wp:extent cx="3199583" cy="1800000"/>
                  <wp:effectExtent l="0" t="0" r="1270" b="0"/>
                  <wp:docPr id="39" name="Immagine 39" descr="\\Ambientale2009\ATR\Cepav2\PMA BS-VR\08.Foto e schede punto\Acque sotterranee\Piezometri\2021-02\Pz 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bientale2009\ATR\Cepav2\PMA BS-VR\08.Foto e schede punto\Acque sotterranee\Piezometri\2021-02\Pz 64.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4944BD" w:rsidRPr="0022370E" w:rsidTr="00834E33">
        <w:trPr>
          <w:trHeight w:val="3150"/>
          <w:jc w:val="center"/>
        </w:trPr>
        <w:tc>
          <w:tcPr>
            <w:tcW w:w="1288" w:type="pct"/>
            <w:shd w:val="clear" w:color="auto" w:fill="auto"/>
            <w:vAlign w:val="center"/>
          </w:tcPr>
          <w:p w:rsidR="004944BD" w:rsidRPr="00A92D89" w:rsidRDefault="004944BD" w:rsidP="00834E33">
            <w:pPr>
              <w:pStyle w:val="Tabellacepav"/>
              <w:rPr>
                <w:b/>
              </w:rPr>
            </w:pPr>
            <w:r>
              <w:rPr>
                <w:b/>
              </w:rPr>
              <w:t>Fotografia aliquota metalli</w:t>
            </w:r>
          </w:p>
        </w:tc>
        <w:tc>
          <w:tcPr>
            <w:tcW w:w="3712" w:type="pct"/>
            <w:shd w:val="clear" w:color="auto" w:fill="auto"/>
            <w:vAlign w:val="center"/>
          </w:tcPr>
          <w:p w:rsidR="004944BD" w:rsidRDefault="00976308" w:rsidP="00834E33">
            <w:pPr>
              <w:pStyle w:val="Tabellacepav"/>
              <w:rPr>
                <w:noProof/>
              </w:rPr>
            </w:pPr>
            <w:r>
              <w:rPr>
                <w:noProof/>
              </w:rPr>
              <w:drawing>
                <wp:inline distT="0" distB="0" distL="0" distR="0" wp14:anchorId="5B69B3DE" wp14:editId="01263633">
                  <wp:extent cx="1619737" cy="2880000"/>
                  <wp:effectExtent l="0" t="0" r="0" b="0"/>
                  <wp:docPr id="40" name="Immagine 40" descr="\\Ambientale2009\ATR\Cepav2\PMA BS-VR\08.Foto e schede punto\Acque sotterranee\Piezometri\2021-02\Pz 6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bientale2009\ATR\Cepav2\PMA BS-VR\08.Foto e schede punto\Acque sotterranee\Piezometri\2021-02\Pz 64 torbidità.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4944BD" w:rsidRDefault="004944BD" w:rsidP="004944BD">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4944BD" w:rsidRPr="006F2496" w:rsidTr="00834E33">
        <w:trPr>
          <w:trHeight w:val="207"/>
          <w:jc w:val="center"/>
        </w:trPr>
        <w:tc>
          <w:tcPr>
            <w:tcW w:w="5000" w:type="pct"/>
            <w:gridSpan w:val="2"/>
            <w:shd w:val="clear" w:color="auto" w:fill="D9D9D9" w:themeFill="background1" w:themeFillShade="D9"/>
            <w:vAlign w:val="center"/>
          </w:tcPr>
          <w:p w:rsidR="004944BD" w:rsidRPr="006F2496" w:rsidRDefault="004944BD" w:rsidP="00834E33">
            <w:pPr>
              <w:pStyle w:val="Tabellacepav"/>
              <w:rPr>
                <w:b/>
                <w:color w:val="000000"/>
              </w:rPr>
            </w:pPr>
            <w:r w:rsidRPr="005F5634">
              <w:rPr>
                <w:b/>
              </w:rPr>
              <w:t>INDAGINI CHIMICO-FISICHE IN SITU E PRELIEVO CAMPIONI PER ANALISI DI LABORATORIO – PIEZOMETRI</w:t>
            </w:r>
          </w:p>
        </w:tc>
      </w:tr>
      <w:tr w:rsidR="004944BD" w:rsidRPr="006F2496" w:rsidTr="00834E33">
        <w:trPr>
          <w:trHeight w:val="207"/>
          <w:jc w:val="center"/>
        </w:trPr>
        <w:tc>
          <w:tcPr>
            <w:tcW w:w="1288" w:type="pct"/>
            <w:shd w:val="clear" w:color="auto" w:fill="auto"/>
            <w:vAlign w:val="center"/>
          </w:tcPr>
          <w:p w:rsidR="004944BD" w:rsidRPr="006F2496" w:rsidRDefault="004944BD" w:rsidP="00834E33">
            <w:pPr>
              <w:pStyle w:val="Tabellacepav"/>
              <w:rPr>
                <w:b/>
              </w:rPr>
            </w:pPr>
            <w:r>
              <w:rPr>
                <w:b/>
              </w:rPr>
              <w:t>Codice punto</w:t>
            </w:r>
          </w:p>
        </w:tc>
        <w:tc>
          <w:tcPr>
            <w:tcW w:w="3712" w:type="pct"/>
            <w:shd w:val="clear" w:color="auto" w:fill="auto"/>
            <w:vAlign w:val="center"/>
          </w:tcPr>
          <w:p w:rsidR="004944BD" w:rsidRPr="006F2496" w:rsidRDefault="004944BD" w:rsidP="007D14EB">
            <w:pPr>
              <w:pStyle w:val="Tabellacepav"/>
              <w:rPr>
                <w:color w:val="000000"/>
              </w:rPr>
            </w:pPr>
            <w:r w:rsidRPr="00321AF8">
              <w:rPr>
                <w:b/>
                <w:szCs w:val="18"/>
              </w:rPr>
              <w:t>AV-</w:t>
            </w:r>
            <w:r>
              <w:rPr>
                <w:b/>
                <w:szCs w:val="18"/>
              </w:rPr>
              <w:t>LO-SO-</w:t>
            </w:r>
            <w:r w:rsidR="007D14EB">
              <w:rPr>
                <w:b/>
                <w:szCs w:val="18"/>
              </w:rPr>
              <w:t>64</w:t>
            </w:r>
          </w:p>
        </w:tc>
      </w:tr>
      <w:tr w:rsidR="004944BD" w:rsidRPr="0022370E" w:rsidTr="00834E33">
        <w:trPr>
          <w:trHeight w:val="207"/>
          <w:jc w:val="center"/>
        </w:trPr>
        <w:tc>
          <w:tcPr>
            <w:tcW w:w="1288" w:type="pct"/>
            <w:shd w:val="clear" w:color="auto" w:fill="auto"/>
            <w:vAlign w:val="center"/>
          </w:tcPr>
          <w:p w:rsidR="004944BD" w:rsidRPr="00321AF8" w:rsidRDefault="004944BD" w:rsidP="00834E33">
            <w:pPr>
              <w:pStyle w:val="Tabellacepav"/>
              <w:rPr>
                <w:b/>
              </w:rPr>
            </w:pPr>
            <w:r w:rsidRPr="00321AF8">
              <w:rPr>
                <w:b/>
              </w:rPr>
              <w:t>Data e ora</w:t>
            </w:r>
          </w:p>
        </w:tc>
        <w:tc>
          <w:tcPr>
            <w:tcW w:w="3712" w:type="pct"/>
            <w:shd w:val="clear" w:color="auto" w:fill="auto"/>
            <w:vAlign w:val="center"/>
          </w:tcPr>
          <w:p w:rsidR="004944BD" w:rsidRPr="008B7E89" w:rsidRDefault="004944BD" w:rsidP="007D14EB">
            <w:pPr>
              <w:pStyle w:val="Tabellacepav"/>
              <w:rPr>
                <w:highlight w:val="yellow"/>
              </w:rPr>
            </w:pPr>
            <w:r w:rsidRPr="00C92F01">
              <w:t>18/0</w:t>
            </w:r>
            <w:r>
              <w:t>3</w:t>
            </w:r>
            <w:r w:rsidRPr="00C92F01">
              <w:t xml:space="preserve">/2021 - </w:t>
            </w:r>
            <w:r>
              <w:t>1</w:t>
            </w:r>
            <w:r w:rsidR="007D14EB">
              <w:t>0</w:t>
            </w:r>
            <w:r w:rsidRPr="00C92F01">
              <w:t>.</w:t>
            </w:r>
            <w:r w:rsidR="007D14EB">
              <w:t>4</w:t>
            </w:r>
            <w:r w:rsidRPr="00C92F01">
              <w:t>0</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5C5EB2">
              <w:rPr>
                <w:b/>
              </w:rPr>
              <w:t>Presenza di lavorazioni</w:t>
            </w:r>
          </w:p>
        </w:tc>
        <w:tc>
          <w:tcPr>
            <w:tcW w:w="3712" w:type="pct"/>
            <w:shd w:val="clear" w:color="auto" w:fill="auto"/>
            <w:vAlign w:val="center"/>
          </w:tcPr>
          <w:p w:rsidR="004944BD" w:rsidRPr="008B7E89" w:rsidRDefault="004944BD" w:rsidP="00834E33">
            <w:pPr>
              <w:pStyle w:val="Tabellacepav"/>
              <w:rPr>
                <w:highlight w:val="yellow"/>
              </w:rPr>
            </w:pPr>
            <w:r w:rsidRPr="003B237C">
              <w:t> Lonato Ovest: cantierizzazione; movimentazione carri TBM; impianti elettrici accessori dei campi; montaggio filtro impianto TBM; realizzazione sistema integrato di sicurezza; montaggio nastri in galleria in configurazione definitiva; collegamento carri backup // GN02: taglio alberi</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4C077A">
              <w:rPr>
                <w:b/>
              </w:rPr>
              <w:t>Temperatura aria (°C)</w:t>
            </w:r>
          </w:p>
        </w:tc>
        <w:tc>
          <w:tcPr>
            <w:tcW w:w="3712" w:type="pct"/>
            <w:shd w:val="clear" w:color="auto" w:fill="auto"/>
            <w:vAlign w:val="center"/>
          </w:tcPr>
          <w:p w:rsidR="004944BD" w:rsidRPr="008B7E89" w:rsidRDefault="007D14EB" w:rsidP="00834E33">
            <w:pPr>
              <w:pStyle w:val="Tabellacepav"/>
              <w:rPr>
                <w:highlight w:val="yellow"/>
              </w:rPr>
            </w:pPr>
            <w:r>
              <w:t>7</w:t>
            </w:r>
            <w:r w:rsidR="004944BD" w:rsidRPr="0079777B">
              <w:t xml:space="preserve"> °C</w:t>
            </w:r>
          </w:p>
        </w:tc>
      </w:tr>
      <w:tr w:rsidR="004944BD" w:rsidRPr="00D44505"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4944BD" w:rsidRPr="008B7E89" w:rsidRDefault="004944BD" w:rsidP="007D14EB">
            <w:pPr>
              <w:pStyle w:val="Tabellacepav"/>
              <w:rPr>
                <w:highlight w:val="yellow"/>
              </w:rPr>
            </w:pPr>
            <w:r>
              <w:t>Tab. 5.1</w:t>
            </w:r>
            <w:r w:rsidR="007D14EB">
              <w:t>4</w:t>
            </w:r>
            <w:r w:rsidRPr="008B7E89">
              <w:t>.2</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Lettura freatimetrica </w:t>
            </w:r>
          </w:p>
          <w:p w:rsidR="004944BD" w:rsidRPr="006F2496" w:rsidRDefault="004944BD" w:rsidP="00834E33">
            <w:pPr>
              <w:pStyle w:val="Tabellacepav"/>
              <w:rPr>
                <w:b/>
              </w:rPr>
            </w:pPr>
            <w:r>
              <w:rPr>
                <w:b/>
              </w:rPr>
              <w:t>(m p.c.)</w:t>
            </w:r>
          </w:p>
        </w:tc>
        <w:tc>
          <w:tcPr>
            <w:tcW w:w="3712" w:type="pct"/>
            <w:shd w:val="clear" w:color="auto" w:fill="auto"/>
            <w:vAlign w:val="center"/>
          </w:tcPr>
          <w:p w:rsidR="004944BD" w:rsidRPr="00C92F01" w:rsidRDefault="004944BD" w:rsidP="007D14EB">
            <w:pPr>
              <w:pStyle w:val="Tabellacepav"/>
              <w:rPr>
                <w:highlight w:val="yellow"/>
              </w:rPr>
            </w:pPr>
            <w:r w:rsidRPr="00C92F01">
              <w:t>-</w:t>
            </w:r>
            <w:r w:rsidR="007D14EB">
              <w:t>57</w:t>
            </w:r>
            <w:r w:rsidRPr="00C92F01">
              <w:t>,</w:t>
            </w:r>
            <w:r>
              <w:t>5</w:t>
            </w:r>
            <w:r w:rsidR="007D14EB">
              <w:t>4</w:t>
            </w:r>
            <w:r w:rsidRPr="00C92F01">
              <w:t xml:space="preserve"> m</w:t>
            </w:r>
          </w:p>
        </w:tc>
      </w:tr>
      <w:tr w:rsidR="004944BD" w:rsidRPr="0022370E" w:rsidTr="00834E33">
        <w:trPr>
          <w:trHeight w:val="207"/>
          <w:jc w:val="center"/>
        </w:trPr>
        <w:tc>
          <w:tcPr>
            <w:tcW w:w="1288" w:type="pct"/>
            <w:shd w:val="clear" w:color="auto" w:fill="auto"/>
            <w:vAlign w:val="center"/>
          </w:tcPr>
          <w:p w:rsidR="004944BD" w:rsidRPr="00F176B1" w:rsidRDefault="004944BD" w:rsidP="00834E33">
            <w:pPr>
              <w:pStyle w:val="Tabellacepav"/>
              <w:rPr>
                <w:b/>
              </w:rPr>
            </w:pPr>
            <w:r w:rsidRPr="00F176B1">
              <w:rPr>
                <w:b/>
              </w:rPr>
              <w:t xml:space="preserve">Lettura freatimetrica </w:t>
            </w:r>
          </w:p>
          <w:p w:rsidR="004944BD" w:rsidRDefault="004944BD" w:rsidP="00834E33">
            <w:pPr>
              <w:pStyle w:val="Tabellacepav"/>
              <w:rPr>
                <w:b/>
              </w:rPr>
            </w:pPr>
            <w:r w:rsidRPr="00F176B1">
              <w:rPr>
                <w:b/>
              </w:rPr>
              <w:t>(m s.l.m.)</w:t>
            </w:r>
          </w:p>
        </w:tc>
        <w:tc>
          <w:tcPr>
            <w:tcW w:w="3712" w:type="pct"/>
            <w:shd w:val="clear" w:color="auto" w:fill="auto"/>
            <w:vAlign w:val="center"/>
          </w:tcPr>
          <w:p w:rsidR="004944BD" w:rsidRPr="00C92F01" w:rsidRDefault="004944BD" w:rsidP="007D14EB">
            <w:pPr>
              <w:pStyle w:val="Tabellacepav"/>
              <w:rPr>
                <w:highlight w:val="yellow"/>
              </w:rPr>
            </w:pPr>
            <w:r w:rsidRPr="00F43F4C">
              <w:t>8</w:t>
            </w:r>
            <w:r w:rsidR="007D14EB">
              <w:t>7</w:t>
            </w:r>
            <w:r w:rsidRPr="00F43F4C">
              <w:t>,</w:t>
            </w:r>
            <w:r w:rsidR="007D14EB">
              <w:t>47</w:t>
            </w:r>
            <w:r w:rsidRPr="00F43F4C">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 xml:space="preserve">Fondo piezometro </w:t>
            </w:r>
          </w:p>
          <w:p w:rsidR="004944BD" w:rsidRDefault="004944BD" w:rsidP="00834E33">
            <w:pPr>
              <w:pStyle w:val="Tabellacepav"/>
              <w:rPr>
                <w:b/>
              </w:rPr>
            </w:pPr>
            <w:r>
              <w:rPr>
                <w:b/>
              </w:rPr>
              <w:t>(m p.c.)</w:t>
            </w:r>
          </w:p>
        </w:tc>
        <w:tc>
          <w:tcPr>
            <w:tcW w:w="3712" w:type="pct"/>
            <w:shd w:val="clear" w:color="auto" w:fill="auto"/>
            <w:vAlign w:val="center"/>
          </w:tcPr>
          <w:p w:rsidR="004944BD" w:rsidRPr="008B7E89" w:rsidRDefault="004944BD" w:rsidP="007D14EB">
            <w:pPr>
              <w:pStyle w:val="Tabellacepav"/>
              <w:rPr>
                <w:highlight w:val="yellow"/>
              </w:rPr>
            </w:pPr>
            <w:r w:rsidRPr="0080076A">
              <w:t>-</w:t>
            </w:r>
            <w:r>
              <w:t>7</w:t>
            </w:r>
            <w:r w:rsidR="007D14EB">
              <w:t>0</w:t>
            </w:r>
            <w:r w:rsidRPr="0080076A">
              <w:t xml:space="preserve"> m</w:t>
            </w:r>
          </w:p>
        </w:tc>
      </w:tr>
      <w:tr w:rsidR="004944BD" w:rsidRPr="0022370E" w:rsidTr="00834E33">
        <w:trPr>
          <w:trHeight w:val="207"/>
          <w:jc w:val="center"/>
        </w:trPr>
        <w:tc>
          <w:tcPr>
            <w:tcW w:w="1288" w:type="pct"/>
            <w:shd w:val="clear" w:color="auto" w:fill="auto"/>
            <w:vAlign w:val="center"/>
          </w:tcPr>
          <w:p w:rsidR="004944BD" w:rsidRDefault="004944BD" w:rsidP="00834E33">
            <w:pPr>
              <w:pStyle w:val="Tabellacepav"/>
              <w:rPr>
                <w:b/>
              </w:rPr>
            </w:pPr>
            <w:r>
              <w:rPr>
                <w:b/>
              </w:rPr>
              <w:t>Profondità pompa sommersa (m p.c.)</w:t>
            </w:r>
          </w:p>
        </w:tc>
        <w:tc>
          <w:tcPr>
            <w:tcW w:w="3712" w:type="pct"/>
            <w:shd w:val="clear" w:color="auto" w:fill="auto"/>
            <w:vAlign w:val="center"/>
          </w:tcPr>
          <w:p w:rsidR="004944BD" w:rsidRPr="008B7E89" w:rsidRDefault="004944BD" w:rsidP="00834E33">
            <w:pPr>
              <w:pStyle w:val="Tabellacepav"/>
              <w:rPr>
                <w:highlight w:val="yellow"/>
              </w:rPr>
            </w:pPr>
            <w:r w:rsidRPr="0080076A">
              <w:t>-</w:t>
            </w:r>
            <w:r w:rsidR="007D14EB">
              <w:t>62</w:t>
            </w:r>
            <w:r w:rsidRPr="0080076A">
              <w:t xml:space="preserve"> m</w:t>
            </w:r>
          </w:p>
        </w:tc>
      </w:tr>
      <w:tr w:rsidR="004944BD" w:rsidRPr="0022370E" w:rsidTr="00834E33">
        <w:trPr>
          <w:trHeight w:val="20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spurgo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p>
        </w:tc>
      </w:tr>
      <w:tr w:rsidR="004944BD" w:rsidRPr="0022370E" w:rsidTr="00834E33">
        <w:trPr>
          <w:trHeight w:val="167"/>
          <w:jc w:val="center"/>
        </w:trPr>
        <w:tc>
          <w:tcPr>
            <w:tcW w:w="1288" w:type="pct"/>
            <w:shd w:val="clear" w:color="auto" w:fill="auto"/>
            <w:vAlign w:val="center"/>
          </w:tcPr>
          <w:p w:rsidR="004944BD" w:rsidRPr="00E7414D" w:rsidRDefault="004944BD" w:rsidP="00834E33">
            <w:pPr>
              <w:pStyle w:val="Tabellacepav"/>
              <w:rPr>
                <w:b/>
              </w:rPr>
            </w:pPr>
            <w:r w:rsidRPr="00E7414D">
              <w:rPr>
                <w:b/>
              </w:rPr>
              <w:t>Portata di campionamento (l/min)</w:t>
            </w:r>
          </w:p>
        </w:tc>
        <w:tc>
          <w:tcPr>
            <w:tcW w:w="3712" w:type="pct"/>
            <w:shd w:val="clear" w:color="auto" w:fill="auto"/>
            <w:vAlign w:val="center"/>
          </w:tcPr>
          <w:p w:rsidR="004944BD" w:rsidRPr="00E7414D" w:rsidRDefault="004944BD" w:rsidP="00834E33">
            <w:pPr>
              <w:pStyle w:val="Tabellacepav"/>
            </w:pPr>
            <w:r>
              <w:t>10</w:t>
            </w:r>
            <w:r w:rsidRPr="00E7414D">
              <w:t xml:space="preserve"> l/min</w:t>
            </w:r>
            <w:r>
              <w:t xml:space="preserve"> </w:t>
            </w:r>
            <w:r w:rsidRPr="0027047F">
              <w:t>(abbassata per campionamento COV)</w:t>
            </w:r>
          </w:p>
        </w:tc>
      </w:tr>
      <w:tr w:rsidR="004944BD" w:rsidRPr="00D44505" w:rsidTr="00834E33">
        <w:trPr>
          <w:trHeight w:val="207"/>
          <w:jc w:val="center"/>
        </w:trPr>
        <w:tc>
          <w:tcPr>
            <w:tcW w:w="1288" w:type="pct"/>
            <w:shd w:val="clear" w:color="auto" w:fill="auto"/>
            <w:vAlign w:val="center"/>
          </w:tcPr>
          <w:p w:rsidR="004944BD" w:rsidRPr="00DA40B0" w:rsidRDefault="004944BD" w:rsidP="00834E33">
            <w:pPr>
              <w:pStyle w:val="Tabellacepav"/>
              <w:rPr>
                <w:b/>
              </w:rPr>
            </w:pPr>
            <w:r w:rsidRPr="00DA40B0">
              <w:rPr>
                <w:b/>
              </w:rPr>
              <w:lastRenderedPageBreak/>
              <w:t>pH</w:t>
            </w:r>
          </w:p>
        </w:tc>
        <w:tc>
          <w:tcPr>
            <w:tcW w:w="3712" w:type="pct"/>
            <w:shd w:val="clear" w:color="auto" w:fill="auto"/>
            <w:vAlign w:val="center"/>
          </w:tcPr>
          <w:p w:rsidR="004944BD" w:rsidRPr="008B7E89" w:rsidRDefault="00776D4F"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4944BD" w:rsidRPr="008B7E89" w:rsidRDefault="00776D4F"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Default="004944BD" w:rsidP="00834E33">
            <w:pPr>
              <w:pStyle w:val="Tabellacepav"/>
              <w:rPr>
                <w:b/>
              </w:rPr>
            </w:pPr>
            <w:r w:rsidRPr="00763BDB">
              <w:rPr>
                <w:b/>
              </w:rPr>
              <w:t xml:space="preserve">Ossigeno disciolto </w:t>
            </w:r>
          </w:p>
          <w:p w:rsidR="004944BD" w:rsidRPr="00763BDB" w:rsidRDefault="004944BD" w:rsidP="00834E33">
            <w:pPr>
              <w:pStyle w:val="Tabellacepav"/>
              <w:rPr>
                <w:b/>
              </w:rPr>
            </w:pPr>
            <w:r w:rsidRPr="00763BDB">
              <w:rPr>
                <w:b/>
              </w:rPr>
              <w:t>(mg/l e %sat)</w:t>
            </w:r>
          </w:p>
        </w:tc>
        <w:tc>
          <w:tcPr>
            <w:tcW w:w="3712" w:type="pct"/>
            <w:shd w:val="clear" w:color="auto" w:fill="auto"/>
            <w:vAlign w:val="center"/>
          </w:tcPr>
          <w:p w:rsidR="004944BD" w:rsidRPr="008B7E89" w:rsidRDefault="00776D4F"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Parametri da laboratorio</w:t>
            </w:r>
          </w:p>
        </w:tc>
        <w:tc>
          <w:tcPr>
            <w:tcW w:w="3712" w:type="pct"/>
            <w:shd w:val="clear" w:color="auto" w:fill="auto"/>
            <w:vAlign w:val="center"/>
          </w:tcPr>
          <w:p w:rsidR="004944BD" w:rsidRPr="008B7E89" w:rsidRDefault="00776D4F" w:rsidP="00834E33">
            <w:pPr>
              <w:pStyle w:val="Tabellacepav"/>
              <w:rPr>
                <w:highlight w:val="yellow"/>
              </w:rPr>
            </w:pPr>
            <w:r>
              <w:t>Tab. 5.14</w:t>
            </w:r>
            <w:r w:rsidRPr="008B7E89">
              <w:t>.2</w:t>
            </w:r>
          </w:p>
        </w:tc>
      </w:tr>
      <w:tr w:rsidR="004944BD" w:rsidRPr="00D44505" w:rsidTr="00834E33">
        <w:trPr>
          <w:trHeight w:val="207"/>
          <w:jc w:val="center"/>
        </w:trPr>
        <w:tc>
          <w:tcPr>
            <w:tcW w:w="1288" w:type="pct"/>
            <w:shd w:val="clear" w:color="auto" w:fill="auto"/>
            <w:vAlign w:val="center"/>
          </w:tcPr>
          <w:p w:rsidR="004944BD" w:rsidRPr="00E7204C" w:rsidRDefault="004944BD" w:rsidP="00834E33">
            <w:pPr>
              <w:pStyle w:val="Tabellacepav"/>
              <w:rPr>
                <w:b/>
                <w:highlight w:val="yellow"/>
              </w:rPr>
            </w:pPr>
            <w:r w:rsidRPr="00BD0348">
              <w:rPr>
                <w:b/>
              </w:rPr>
              <w:t>Valutazione e confronto VIP</w:t>
            </w:r>
          </w:p>
        </w:tc>
        <w:tc>
          <w:tcPr>
            <w:tcW w:w="3712" w:type="pct"/>
            <w:shd w:val="clear" w:color="auto" w:fill="auto"/>
            <w:vAlign w:val="center"/>
          </w:tcPr>
          <w:p w:rsidR="004944BD" w:rsidRPr="008B7E89" w:rsidRDefault="004944BD" w:rsidP="00776D4F">
            <w:pPr>
              <w:pStyle w:val="Tabellacepav"/>
              <w:rPr>
                <w:highlight w:val="yellow"/>
              </w:rPr>
            </w:pPr>
            <w:r w:rsidRPr="00F43F4C">
              <w:t>Tab. 5.14.3</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Prelievo campioni per laboratorio</w:t>
            </w:r>
          </w:p>
        </w:tc>
        <w:tc>
          <w:tcPr>
            <w:tcW w:w="3712" w:type="pct"/>
            <w:shd w:val="clear" w:color="auto" w:fill="auto"/>
            <w:vAlign w:val="center"/>
          </w:tcPr>
          <w:p w:rsidR="004944BD" w:rsidRPr="008B7E89" w:rsidRDefault="004944BD" w:rsidP="00834E33">
            <w:pPr>
              <w:pStyle w:val="Tabellacepav"/>
              <w:rPr>
                <w:highlight w:val="yellow"/>
              </w:rPr>
            </w:pPr>
            <w:r w:rsidRPr="008B7E89">
              <w:t>5 Bottiglie Vetro + 4 Vials + 2 Falcon</w:t>
            </w:r>
          </w:p>
        </w:tc>
      </w:tr>
      <w:tr w:rsidR="004944BD" w:rsidRPr="008B7E89"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Filtrazione/acidificazione in situ</w:t>
            </w:r>
          </w:p>
        </w:tc>
        <w:tc>
          <w:tcPr>
            <w:tcW w:w="3712" w:type="pct"/>
            <w:shd w:val="clear" w:color="auto" w:fill="auto"/>
            <w:vAlign w:val="center"/>
          </w:tcPr>
          <w:p w:rsidR="004944BD" w:rsidRPr="008B7E89" w:rsidRDefault="004944BD" w:rsidP="00834E33">
            <w:pPr>
              <w:pStyle w:val="Tabellacepav"/>
            </w:pPr>
            <w:r w:rsidRPr="00E10059">
              <w:t>Aliquota metalli filtrata e acidificata in campo</w:t>
            </w:r>
          </w:p>
        </w:tc>
      </w:tr>
      <w:tr w:rsidR="004944BD" w:rsidRPr="0022370E" w:rsidTr="00834E33">
        <w:trPr>
          <w:trHeight w:val="207"/>
          <w:jc w:val="center"/>
        </w:trPr>
        <w:tc>
          <w:tcPr>
            <w:tcW w:w="1288" w:type="pct"/>
            <w:shd w:val="clear" w:color="auto" w:fill="auto"/>
            <w:vAlign w:val="center"/>
          </w:tcPr>
          <w:p w:rsidR="004944BD" w:rsidRPr="00763BDB" w:rsidRDefault="004944BD" w:rsidP="00834E33">
            <w:pPr>
              <w:pStyle w:val="Tabellacepav"/>
              <w:rPr>
                <w:b/>
              </w:rPr>
            </w:pPr>
            <w:r w:rsidRPr="00763BDB">
              <w:rPr>
                <w:b/>
              </w:rPr>
              <w:t>Campionatore utilizzato</w:t>
            </w:r>
          </w:p>
        </w:tc>
        <w:tc>
          <w:tcPr>
            <w:tcW w:w="3712" w:type="pct"/>
            <w:shd w:val="clear" w:color="auto" w:fill="auto"/>
            <w:vAlign w:val="center"/>
          </w:tcPr>
          <w:p w:rsidR="004944BD" w:rsidRPr="008B7E89" w:rsidRDefault="004944BD" w:rsidP="00834E33">
            <w:pPr>
              <w:pStyle w:val="Tabellacepav"/>
              <w:rPr>
                <w:highlight w:val="yellow"/>
              </w:rPr>
            </w:pPr>
            <w:r w:rsidRPr="00A05ECC">
              <w:t>SC/433/01</w:t>
            </w:r>
            <w:r>
              <w:t xml:space="preserve"> </w:t>
            </w:r>
          </w:p>
        </w:tc>
      </w:tr>
      <w:tr w:rsidR="004944BD" w:rsidRPr="0022370E" w:rsidTr="00834E33">
        <w:trPr>
          <w:trHeight w:val="60"/>
          <w:jc w:val="center"/>
        </w:trPr>
        <w:tc>
          <w:tcPr>
            <w:tcW w:w="1288" w:type="pct"/>
            <w:shd w:val="clear" w:color="auto" w:fill="auto"/>
            <w:vAlign w:val="center"/>
          </w:tcPr>
          <w:p w:rsidR="004944BD" w:rsidRPr="00E7414D" w:rsidRDefault="004944BD" w:rsidP="00834E33">
            <w:pPr>
              <w:pStyle w:val="Tabellacepav"/>
              <w:rPr>
                <w:b/>
              </w:rPr>
            </w:pPr>
            <w:r w:rsidRPr="00E7414D">
              <w:rPr>
                <w:b/>
              </w:rPr>
              <w:t>Note</w:t>
            </w:r>
          </w:p>
        </w:tc>
        <w:tc>
          <w:tcPr>
            <w:tcW w:w="3712" w:type="pct"/>
            <w:shd w:val="clear" w:color="auto" w:fill="auto"/>
            <w:vAlign w:val="center"/>
          </w:tcPr>
          <w:p w:rsidR="004944BD" w:rsidRPr="00E7414D" w:rsidRDefault="004944BD" w:rsidP="00834E33">
            <w:pPr>
              <w:pStyle w:val="Tabellacepav"/>
            </w:pPr>
            <w:r w:rsidRPr="00E7414D">
              <w:t xml:space="preserve">/ </w:t>
            </w:r>
          </w:p>
        </w:tc>
      </w:tr>
      <w:tr w:rsidR="004944BD" w:rsidRPr="0022370E" w:rsidTr="00834E33">
        <w:trPr>
          <w:trHeight w:val="207"/>
          <w:jc w:val="center"/>
        </w:trPr>
        <w:tc>
          <w:tcPr>
            <w:tcW w:w="1288" w:type="pct"/>
            <w:shd w:val="clear" w:color="auto" w:fill="auto"/>
            <w:vAlign w:val="center"/>
          </w:tcPr>
          <w:p w:rsidR="004944BD" w:rsidRPr="006F2496" w:rsidRDefault="004944BD" w:rsidP="00834E33">
            <w:pPr>
              <w:pStyle w:val="Tabellacepav"/>
              <w:rPr>
                <w:b/>
              </w:rPr>
            </w:pPr>
            <w:r w:rsidRPr="006F2496">
              <w:rPr>
                <w:b/>
              </w:rPr>
              <w:t>Operatori</w:t>
            </w:r>
          </w:p>
        </w:tc>
        <w:tc>
          <w:tcPr>
            <w:tcW w:w="3712" w:type="pct"/>
            <w:shd w:val="clear" w:color="auto" w:fill="auto"/>
            <w:vAlign w:val="center"/>
          </w:tcPr>
          <w:p w:rsidR="004944BD" w:rsidRPr="008B7E89" w:rsidRDefault="004944BD" w:rsidP="00834E33">
            <w:pPr>
              <w:pStyle w:val="Tabellacepav"/>
              <w:rPr>
                <w:highlight w:val="yellow"/>
              </w:rPr>
            </w:pPr>
            <w:r w:rsidRPr="0080076A">
              <w:t>T. Faye</w:t>
            </w:r>
          </w:p>
        </w:tc>
      </w:tr>
      <w:tr w:rsidR="004944BD" w:rsidRPr="0022370E" w:rsidTr="00834E33">
        <w:trPr>
          <w:trHeight w:val="2396"/>
          <w:jc w:val="center"/>
        </w:trPr>
        <w:tc>
          <w:tcPr>
            <w:tcW w:w="1288" w:type="pct"/>
            <w:shd w:val="clear" w:color="auto" w:fill="auto"/>
            <w:vAlign w:val="center"/>
          </w:tcPr>
          <w:p w:rsidR="004944BD" w:rsidRPr="00A92D89" w:rsidRDefault="004944BD" w:rsidP="00834E33">
            <w:pPr>
              <w:pStyle w:val="Tabellacepav"/>
              <w:rPr>
                <w:b/>
              </w:rPr>
            </w:pPr>
            <w:r w:rsidRPr="00A92D89">
              <w:rPr>
                <w:b/>
              </w:rPr>
              <w:t>Fotografia</w:t>
            </w:r>
          </w:p>
        </w:tc>
        <w:tc>
          <w:tcPr>
            <w:tcW w:w="3712" w:type="pct"/>
            <w:shd w:val="clear" w:color="auto" w:fill="auto"/>
            <w:vAlign w:val="center"/>
          </w:tcPr>
          <w:p w:rsidR="004944BD" w:rsidRPr="0022370E" w:rsidRDefault="00776D4F" w:rsidP="00834E33">
            <w:pPr>
              <w:pStyle w:val="Tabellacepav"/>
              <w:rPr>
                <w:highlight w:val="yellow"/>
              </w:rPr>
            </w:pPr>
            <w:r>
              <w:rPr>
                <w:noProof/>
              </w:rPr>
              <w:drawing>
                <wp:inline distT="0" distB="0" distL="0" distR="0" wp14:anchorId="31FA013E" wp14:editId="5F0E82A3">
                  <wp:extent cx="3199583" cy="1800000"/>
                  <wp:effectExtent l="0" t="0" r="1270" b="0"/>
                  <wp:docPr id="41" name="Immagine 41" descr="\\Ambientale2009\ATR\Cepav2\PMA BS-VR\08.Foto e schede punto\Acque sotterranee\Piezometri\2021-03\Pz 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bientale2009\ATR\Cepav2\PMA BS-VR\08.Foto e schede punto\Acque sotterranee\Piezometri\2021-03\Pz 64.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4944BD" w:rsidRPr="0022370E" w:rsidTr="00834E33">
        <w:trPr>
          <w:trHeight w:val="3150"/>
          <w:jc w:val="center"/>
        </w:trPr>
        <w:tc>
          <w:tcPr>
            <w:tcW w:w="1288" w:type="pct"/>
            <w:shd w:val="clear" w:color="auto" w:fill="auto"/>
            <w:vAlign w:val="center"/>
          </w:tcPr>
          <w:p w:rsidR="004944BD" w:rsidRPr="00A92D89" w:rsidRDefault="004944BD" w:rsidP="00834E33">
            <w:pPr>
              <w:pStyle w:val="Tabellacepav"/>
              <w:rPr>
                <w:b/>
              </w:rPr>
            </w:pPr>
            <w:r>
              <w:rPr>
                <w:b/>
              </w:rPr>
              <w:t>Fotografia aliquota metalli</w:t>
            </w:r>
          </w:p>
        </w:tc>
        <w:tc>
          <w:tcPr>
            <w:tcW w:w="3712" w:type="pct"/>
            <w:shd w:val="clear" w:color="auto" w:fill="auto"/>
            <w:vAlign w:val="center"/>
          </w:tcPr>
          <w:p w:rsidR="004944BD" w:rsidRDefault="00776D4F" w:rsidP="00834E33">
            <w:pPr>
              <w:pStyle w:val="Tabellacepav"/>
              <w:rPr>
                <w:noProof/>
              </w:rPr>
            </w:pPr>
            <w:r>
              <w:rPr>
                <w:noProof/>
              </w:rPr>
              <w:drawing>
                <wp:inline distT="0" distB="0" distL="0" distR="0" wp14:anchorId="4AB687C2" wp14:editId="57830C38">
                  <wp:extent cx="1620211" cy="2880000"/>
                  <wp:effectExtent l="0" t="0" r="0" b="0"/>
                  <wp:docPr id="42" name="Immagine 42" descr="\\Ambientale2009\ATR\Cepav2\PMA BS-VR\08.Foto e schede punto\Acque sotterranee\Piezometri\2021-03\Pz 6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bientale2009\ATR\Cepav2\PMA BS-VR\08.Foto e schede punto\Acque sotterranee\Piezometri\2021-03\Pz 64 torbidità.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4944BD" w:rsidRDefault="004944BD" w:rsidP="004944BD">
      <w:pPr>
        <w:ind w:right="141"/>
        <w:jc w:val="center"/>
        <w:rPr>
          <w:rFonts w:ascii="Calibri" w:hAnsi="Calibri"/>
          <w:b/>
          <w:sz w:val="18"/>
          <w:szCs w:val="22"/>
          <w:lang w:val="it-IT"/>
        </w:rPr>
      </w:pPr>
    </w:p>
    <w:p w:rsidR="004944BD" w:rsidRDefault="004944BD" w:rsidP="004944BD">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w:t>
      </w:r>
      <w:r w:rsidR="00776D4F">
        <w:rPr>
          <w:rFonts w:ascii="Calibri" w:hAnsi="Calibri"/>
          <w:b/>
          <w:sz w:val="18"/>
          <w:szCs w:val="22"/>
          <w:lang w:val="it-IT"/>
        </w:rPr>
        <w:t>4</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AV-LO-SO-6</w:t>
      </w:r>
      <w:r w:rsidR="00776D4F">
        <w:rPr>
          <w:rFonts w:ascii="Calibri" w:hAnsi="Calibri"/>
          <w:b/>
          <w:sz w:val="18"/>
          <w:lang w:val="it-IT"/>
        </w:rPr>
        <w:t>4</w:t>
      </w:r>
    </w:p>
    <w:p w:rsidR="004944BD" w:rsidRDefault="004944BD" w:rsidP="004944BD">
      <w:pPr>
        <w:ind w:right="141"/>
        <w:jc w:val="center"/>
        <w:rPr>
          <w:rFonts w:ascii="Calibri" w:hAnsi="Calibri"/>
          <w:b/>
          <w:sz w:val="18"/>
          <w:lang w:val="it-IT"/>
        </w:rPr>
      </w:pPr>
    </w:p>
    <w:p w:rsidR="004944BD" w:rsidRDefault="004944BD" w:rsidP="004944BD">
      <w:pPr>
        <w:ind w:right="141"/>
        <w:jc w:val="center"/>
        <w:rPr>
          <w:rFonts w:ascii="Calibri" w:hAnsi="Calibri"/>
          <w:b/>
          <w:sz w:val="18"/>
          <w:lang w:val="it-IT"/>
        </w:rPr>
      </w:pPr>
    </w:p>
    <w:p w:rsidR="00E0744E" w:rsidRDefault="00E0744E" w:rsidP="004944BD">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4944BD" w:rsidRPr="006F2496" w:rsidTr="00834E33">
        <w:trPr>
          <w:trHeight w:val="659"/>
          <w:tblHeader/>
          <w:jc w:val="center"/>
        </w:trPr>
        <w:tc>
          <w:tcPr>
            <w:tcW w:w="1873" w:type="dxa"/>
            <w:shd w:val="clear" w:color="auto" w:fill="D9D9D9" w:themeFill="background1" w:themeFillShade="D9"/>
            <w:vAlign w:val="center"/>
          </w:tcPr>
          <w:p w:rsidR="004944BD" w:rsidRPr="006F2496" w:rsidRDefault="004944BD" w:rsidP="00834E33">
            <w:pPr>
              <w:pStyle w:val="NormaleBS-TG"/>
              <w:spacing w:line="240" w:lineRule="auto"/>
              <w:jc w:val="center"/>
              <w:rPr>
                <w:sz w:val="16"/>
                <w:szCs w:val="16"/>
              </w:rPr>
            </w:pPr>
            <w:r w:rsidRPr="006F2496">
              <w:rPr>
                <w:b/>
                <w:bCs/>
                <w:color w:val="000000"/>
                <w:szCs w:val="24"/>
              </w:rPr>
              <w:lastRenderedPageBreak/>
              <w:t>Parametri</w:t>
            </w:r>
          </w:p>
        </w:tc>
        <w:tc>
          <w:tcPr>
            <w:tcW w:w="1075" w:type="dxa"/>
            <w:shd w:val="clear" w:color="auto" w:fill="D9D9D9" w:themeFill="background1" w:themeFillShade="D9"/>
            <w:vAlign w:val="center"/>
          </w:tcPr>
          <w:p w:rsidR="004944BD" w:rsidRPr="006F2496" w:rsidRDefault="004944BD" w:rsidP="00834E33">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4944BD" w:rsidRPr="006F2496" w:rsidRDefault="004944BD" w:rsidP="00834E33">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4944BD" w:rsidRPr="006F2496" w:rsidRDefault="004944BD" w:rsidP="00834E33">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4944BD" w:rsidRPr="00A85A96" w:rsidRDefault="004944BD"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4944BD" w:rsidRPr="00FE3634" w:rsidRDefault="004944BD" w:rsidP="00834E33">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4944BD" w:rsidRPr="00A85A96" w:rsidRDefault="004944BD"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4944BD" w:rsidRPr="00FE3634" w:rsidRDefault="004944BD" w:rsidP="00834E33">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4944BD" w:rsidRPr="00A85A96" w:rsidRDefault="004944BD"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4944BD" w:rsidRPr="00FE3634" w:rsidRDefault="004944BD" w:rsidP="00834E33">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15,5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16,2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16,7</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7,1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7,1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7,1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5,9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5,9</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362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363</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369</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699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585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670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109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130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85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6,17</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5,85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6,61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63,9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61,3</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68,8</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0,2</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104,3</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88,3</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101,8</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20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20</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31,8</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31,4</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28,8</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5</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30321B" w:rsidRPr="004232D6" w:rsidRDefault="0030321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1,4</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2</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7,2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6</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10</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0.04</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0.04</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0.04</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36</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34</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45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10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10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29</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28</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29</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30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30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30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30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30321B" w:rsidRPr="004232D6" w:rsidRDefault="0030321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30321B" w:rsidRPr="004232D6" w:rsidRDefault="0030321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30321B" w:rsidRPr="004232D6" w:rsidRDefault="0030321B"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30321B" w:rsidRPr="004232D6" w:rsidRDefault="0030321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30321B" w:rsidRPr="004232D6" w:rsidRDefault="0030321B"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30321B" w:rsidRPr="004232D6" w:rsidRDefault="0030321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0.3</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0.3</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0.3</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0,2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0,2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0,1</w:t>
            </w:r>
          </w:p>
        </w:tc>
      </w:tr>
      <w:tr w:rsidR="0030321B" w:rsidRPr="00815C7C"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Tetracloroetilene</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4C07BE" w:rsidRDefault="0030321B">
            <w:pPr>
              <w:jc w:val="center"/>
              <w:rPr>
                <w:rFonts w:ascii="Calibri" w:hAnsi="Calibri"/>
                <w:color w:val="FF0000"/>
                <w:sz w:val="16"/>
                <w:szCs w:val="16"/>
              </w:rPr>
            </w:pPr>
            <w:r w:rsidRPr="004C07BE">
              <w:rPr>
                <w:rFonts w:ascii="Calibri" w:hAnsi="Calibri"/>
                <w:color w:val="FF0000"/>
                <w:sz w:val="16"/>
                <w:szCs w:val="16"/>
              </w:rPr>
              <w:t>3,6</w:t>
            </w:r>
          </w:p>
        </w:tc>
        <w:tc>
          <w:tcPr>
            <w:tcW w:w="1740" w:type="dxa"/>
            <w:vAlign w:val="center"/>
          </w:tcPr>
          <w:p w:rsidR="0030321B" w:rsidRPr="004C07BE" w:rsidRDefault="0030321B">
            <w:pPr>
              <w:jc w:val="center"/>
              <w:rPr>
                <w:rFonts w:ascii="Calibri" w:hAnsi="Calibri"/>
                <w:color w:val="FF0000"/>
                <w:sz w:val="16"/>
                <w:szCs w:val="16"/>
              </w:rPr>
            </w:pPr>
            <w:r w:rsidRPr="004C07BE">
              <w:rPr>
                <w:rFonts w:ascii="Calibri" w:hAnsi="Calibri"/>
                <w:color w:val="FF0000"/>
                <w:sz w:val="16"/>
                <w:szCs w:val="16"/>
              </w:rPr>
              <w:t>2,1</w:t>
            </w:r>
          </w:p>
        </w:tc>
        <w:tc>
          <w:tcPr>
            <w:tcW w:w="1662" w:type="dxa"/>
            <w:vAlign w:val="center"/>
          </w:tcPr>
          <w:p w:rsidR="0030321B" w:rsidRPr="004C07BE" w:rsidRDefault="0030321B">
            <w:pPr>
              <w:jc w:val="center"/>
              <w:rPr>
                <w:rFonts w:ascii="Calibri" w:hAnsi="Calibri"/>
                <w:color w:val="FF0000"/>
                <w:sz w:val="16"/>
                <w:szCs w:val="16"/>
              </w:rPr>
            </w:pPr>
            <w:r w:rsidRPr="004C07BE">
              <w:rPr>
                <w:rFonts w:ascii="Calibri" w:hAnsi="Calibri"/>
                <w:color w:val="FF0000"/>
                <w:sz w:val="16"/>
                <w:szCs w:val="16"/>
              </w:rPr>
              <w:t>2,3</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3,8</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2,3</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2,4</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0.50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0.50</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0.50</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0.50</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0.02</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0.02</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0.02</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0.001</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0.001</w:t>
            </w:r>
          </w:p>
        </w:tc>
      </w:tr>
      <w:tr w:rsidR="0030321B" w:rsidRPr="006F2496" w:rsidTr="00834E33">
        <w:trPr>
          <w:jc w:val="center"/>
        </w:trPr>
        <w:tc>
          <w:tcPr>
            <w:tcW w:w="1873" w:type="dxa"/>
            <w:vAlign w:val="center"/>
          </w:tcPr>
          <w:p w:rsidR="0030321B" w:rsidRPr="004232D6" w:rsidRDefault="0030321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30321B" w:rsidRPr="004232D6" w:rsidRDefault="0030321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30321B" w:rsidRPr="00F9056B" w:rsidRDefault="0030321B">
            <w:pPr>
              <w:jc w:val="center"/>
              <w:rPr>
                <w:rFonts w:ascii="Calibri" w:hAnsi="Calibri"/>
                <w:color w:val="000000"/>
                <w:sz w:val="16"/>
                <w:szCs w:val="16"/>
              </w:rPr>
            </w:pPr>
            <w:r w:rsidRPr="00F9056B">
              <w:rPr>
                <w:rFonts w:ascii="Calibri" w:hAnsi="Calibri"/>
                <w:color w:val="000000"/>
                <w:sz w:val="16"/>
                <w:szCs w:val="16"/>
              </w:rPr>
              <w:t>&lt; 0.005</w:t>
            </w:r>
          </w:p>
        </w:tc>
        <w:tc>
          <w:tcPr>
            <w:tcW w:w="1740"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c>
          <w:tcPr>
            <w:tcW w:w="1662" w:type="dxa"/>
            <w:vAlign w:val="center"/>
          </w:tcPr>
          <w:p w:rsidR="0030321B" w:rsidRPr="0030321B" w:rsidRDefault="0030321B">
            <w:pPr>
              <w:jc w:val="center"/>
              <w:rPr>
                <w:rFonts w:ascii="Calibri" w:hAnsi="Calibri"/>
                <w:color w:val="000000"/>
                <w:sz w:val="16"/>
                <w:szCs w:val="16"/>
              </w:rPr>
            </w:pPr>
            <w:r w:rsidRPr="0030321B">
              <w:rPr>
                <w:rFonts w:ascii="Calibri" w:hAnsi="Calibri"/>
                <w:color w:val="000000"/>
                <w:sz w:val="16"/>
                <w:szCs w:val="16"/>
              </w:rPr>
              <w:t>&lt; 0.005</w:t>
            </w:r>
          </w:p>
        </w:tc>
      </w:tr>
      <w:tr w:rsidR="004944BD" w:rsidRPr="006F2496" w:rsidTr="00834E33">
        <w:trPr>
          <w:jc w:val="center"/>
        </w:trPr>
        <w:tc>
          <w:tcPr>
            <w:tcW w:w="1873" w:type="dxa"/>
            <w:vAlign w:val="center"/>
          </w:tcPr>
          <w:p w:rsidR="004944BD" w:rsidRPr="006F2496" w:rsidRDefault="004944BD"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4944BD" w:rsidRPr="006F2496" w:rsidRDefault="004944BD" w:rsidP="00834E33">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4944BD" w:rsidRPr="006F2496" w:rsidRDefault="004944BD"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4944BD" w:rsidRPr="00B644ED" w:rsidRDefault="004944BD" w:rsidP="00834E33">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4944BD" w:rsidRPr="00B644ED" w:rsidRDefault="004944BD" w:rsidP="00834E33">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4944BD" w:rsidRPr="00B644ED" w:rsidRDefault="004944BD" w:rsidP="00834E33">
            <w:pPr>
              <w:jc w:val="center"/>
              <w:rPr>
                <w:rFonts w:ascii="Calibri" w:hAnsi="Calibri"/>
                <w:color w:val="000000"/>
                <w:sz w:val="16"/>
                <w:szCs w:val="16"/>
              </w:rPr>
            </w:pPr>
            <w:r w:rsidRPr="008F226E">
              <w:rPr>
                <w:rFonts w:ascii="Calibri" w:hAnsi="Calibri"/>
                <w:color w:val="000000"/>
                <w:sz w:val="16"/>
                <w:szCs w:val="16"/>
              </w:rPr>
              <w:t>&lt; 0.05</w:t>
            </w:r>
          </w:p>
        </w:tc>
      </w:tr>
      <w:tr w:rsidR="004944BD" w:rsidRPr="006F2496" w:rsidTr="00834E33">
        <w:trPr>
          <w:jc w:val="center"/>
        </w:trPr>
        <w:tc>
          <w:tcPr>
            <w:tcW w:w="1873" w:type="dxa"/>
            <w:vAlign w:val="center"/>
          </w:tcPr>
          <w:p w:rsidR="004944BD" w:rsidRPr="006F2496" w:rsidRDefault="004944BD"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4944BD" w:rsidRPr="006F2496" w:rsidRDefault="004944BD" w:rsidP="00834E33">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4944BD" w:rsidRPr="006F2496" w:rsidRDefault="004944BD"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4944BD" w:rsidRPr="00B644ED" w:rsidRDefault="004944BD" w:rsidP="00834E33">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4944BD" w:rsidRPr="00B644ED" w:rsidRDefault="004944BD" w:rsidP="00834E33">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4944BD" w:rsidRPr="00B644ED" w:rsidRDefault="004944BD" w:rsidP="00834E33">
            <w:pPr>
              <w:jc w:val="center"/>
              <w:rPr>
                <w:rFonts w:ascii="Calibri" w:hAnsi="Calibri"/>
                <w:color w:val="000000"/>
                <w:sz w:val="16"/>
                <w:szCs w:val="16"/>
              </w:rPr>
            </w:pPr>
            <w:r w:rsidRPr="008F226E">
              <w:rPr>
                <w:rFonts w:ascii="Calibri" w:hAnsi="Calibri"/>
                <w:color w:val="000000"/>
                <w:sz w:val="16"/>
                <w:szCs w:val="16"/>
              </w:rPr>
              <w:t>&lt; 0.05</w:t>
            </w:r>
          </w:p>
        </w:tc>
      </w:tr>
    </w:tbl>
    <w:p w:rsidR="004944BD" w:rsidRDefault="004944BD" w:rsidP="004944BD">
      <w:pPr>
        <w:ind w:right="141"/>
        <w:jc w:val="center"/>
        <w:rPr>
          <w:rFonts w:ascii="Calibri" w:hAnsi="Calibri"/>
          <w:b/>
          <w:sz w:val="18"/>
          <w:szCs w:val="22"/>
          <w:lang w:val="it-IT"/>
        </w:rPr>
      </w:pPr>
    </w:p>
    <w:p w:rsidR="004944BD" w:rsidRPr="006A3D0C" w:rsidRDefault="004944BD" w:rsidP="004944BD">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1</w:t>
      </w:r>
      <w:r w:rsidR="00124E21">
        <w:rPr>
          <w:rFonts w:ascii="Calibri" w:hAnsi="Calibri"/>
          <w:b/>
          <w:sz w:val="18"/>
          <w:szCs w:val="22"/>
          <w:lang w:val="it-IT"/>
        </w:rPr>
        <w:t>4</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w:t>
      </w:r>
      <w:r w:rsidR="00124E21">
        <w:rPr>
          <w:rFonts w:ascii="Calibri" w:hAnsi="Calibri"/>
          <w:b/>
          <w:sz w:val="18"/>
          <w:lang w:val="it-IT"/>
        </w:rPr>
        <w:t>64</w:t>
      </w: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667E3F" w:rsidRPr="006323F8" w:rsidRDefault="00667E3F" w:rsidP="00667E3F">
      <w:pPr>
        <w:spacing w:after="60" w:line="288" w:lineRule="auto"/>
        <w:ind w:right="142"/>
        <w:contextualSpacing/>
        <w:jc w:val="both"/>
        <w:rPr>
          <w:rFonts w:ascii="Calibri" w:hAnsi="Calibri"/>
          <w:sz w:val="22"/>
          <w:szCs w:val="22"/>
          <w:lang w:val="it-IT" w:eastAsia="en-US"/>
        </w:rPr>
      </w:pPr>
      <w:r w:rsidRPr="006323F8">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6323F8">
        <w:rPr>
          <w:rFonts w:ascii="Calibri" w:hAnsi="Calibri"/>
          <w:i/>
          <w:sz w:val="22"/>
          <w:szCs w:val="22"/>
          <w:lang w:val="it-IT" w:eastAsia="en-US"/>
        </w:rPr>
        <w:t xml:space="preserve">Tetracloroetilene, </w:t>
      </w:r>
      <w:r w:rsidRPr="006323F8">
        <w:rPr>
          <w:rFonts w:ascii="Calibri" w:hAnsi="Calibri"/>
          <w:sz w:val="22"/>
          <w:szCs w:val="22"/>
          <w:lang w:val="it-IT" w:eastAsia="en-US"/>
        </w:rPr>
        <w:t xml:space="preserve">risultato superiore ai limiti normativi in tutte le campagne di misura. </w:t>
      </w:r>
      <w:r w:rsidR="00E0744E">
        <w:rPr>
          <w:rFonts w:ascii="Calibri" w:hAnsi="Calibri"/>
          <w:sz w:val="22"/>
          <w:szCs w:val="22"/>
          <w:lang w:val="it-IT" w:eastAsia="en-US"/>
        </w:rPr>
        <w:t>Il</w:t>
      </w:r>
      <w:r w:rsidRPr="006323F8">
        <w:rPr>
          <w:rFonts w:ascii="Calibri" w:hAnsi="Calibri"/>
          <w:sz w:val="22"/>
          <w:szCs w:val="22"/>
          <w:lang w:val="it-IT" w:eastAsia="en-US"/>
        </w:rPr>
        <w:t xml:space="preserve"> parametro in oggetto</w:t>
      </w:r>
      <w:r w:rsidR="00A8021C">
        <w:rPr>
          <w:rFonts w:ascii="Calibri" w:hAnsi="Calibri"/>
          <w:sz w:val="22"/>
          <w:szCs w:val="22"/>
          <w:lang w:val="it-IT" w:eastAsia="en-US"/>
        </w:rPr>
        <w:t xml:space="preserve"> è stato riscontrato fin dalla fase </w:t>
      </w:r>
      <w:r w:rsidR="00A8021C" w:rsidRPr="00A8021C">
        <w:rPr>
          <w:rFonts w:ascii="Calibri" w:hAnsi="Calibri"/>
          <w:i/>
          <w:sz w:val="22"/>
          <w:szCs w:val="22"/>
          <w:lang w:val="it-IT" w:eastAsia="en-US"/>
        </w:rPr>
        <w:t>Ante Operam</w:t>
      </w:r>
      <w:r w:rsidR="00A8021C">
        <w:rPr>
          <w:rFonts w:ascii="Calibri" w:hAnsi="Calibri"/>
          <w:sz w:val="22"/>
          <w:szCs w:val="22"/>
          <w:lang w:val="it-IT" w:eastAsia="en-US"/>
        </w:rPr>
        <w:t xml:space="preserve"> in tutti i piezometri dell’area</w:t>
      </w:r>
      <w:r w:rsidR="00E0744E">
        <w:rPr>
          <w:rFonts w:ascii="Calibri" w:hAnsi="Calibri"/>
          <w:sz w:val="22"/>
          <w:szCs w:val="22"/>
          <w:lang w:val="it-IT" w:eastAsia="en-US"/>
        </w:rPr>
        <w:t xml:space="preserve"> ed è presente, in concentrazioni superiori al limite di legge, nel piezometro di monte AV-LO-SO-62_PROF</w:t>
      </w:r>
      <w:r>
        <w:rPr>
          <w:rFonts w:ascii="Calibri" w:hAnsi="Calibri"/>
          <w:sz w:val="22"/>
          <w:szCs w:val="22"/>
          <w:lang w:val="it-IT" w:eastAsia="en-US"/>
        </w:rPr>
        <w:t>.</w:t>
      </w:r>
    </w:p>
    <w:p w:rsidR="003B237C" w:rsidRDefault="003B237C" w:rsidP="008E62A1">
      <w:pPr>
        <w:spacing w:after="60" w:line="288" w:lineRule="auto"/>
        <w:ind w:right="142"/>
        <w:contextualSpacing/>
        <w:jc w:val="both"/>
        <w:rPr>
          <w:rFonts w:ascii="Calibri" w:hAnsi="Calibri"/>
          <w:sz w:val="22"/>
          <w:szCs w:val="22"/>
          <w:highlight w:val="yellow"/>
          <w:lang w:val="it-IT" w:eastAsia="en-US"/>
        </w:rPr>
      </w:pPr>
    </w:p>
    <w:p w:rsidR="00352EF5" w:rsidRPr="002D38F4" w:rsidRDefault="00352EF5" w:rsidP="00352EF5">
      <w:pPr>
        <w:pStyle w:val="Titolo3"/>
        <w:keepNext w:val="0"/>
        <w:numPr>
          <w:ilvl w:val="2"/>
          <w:numId w:val="20"/>
        </w:numPr>
        <w:overflowPunct w:val="0"/>
        <w:autoSpaceDE w:val="0"/>
        <w:autoSpaceDN w:val="0"/>
        <w:adjustRightInd w:val="0"/>
        <w:spacing w:after="240"/>
        <w:ind w:right="567"/>
        <w:textAlignment w:val="baseline"/>
      </w:pPr>
      <w:bookmarkStart w:id="66" w:name="_Toc70349413"/>
      <w:r w:rsidRPr="002D38F4">
        <w:t>Confronto dei risultati tra le stazioni di monte e valle</w:t>
      </w:r>
      <w:bookmarkEnd w:id="66"/>
    </w:p>
    <w:p w:rsidR="00352EF5" w:rsidRDefault="00352EF5" w:rsidP="00352EF5">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è stata concordata con gli Enti di controllo la realizzazione di due nuovi piezometri “di valle” rispetto ad </w:t>
      </w:r>
      <w:r w:rsidRPr="00815D13">
        <w:rPr>
          <w:rFonts w:ascii="Calibri" w:hAnsi="Calibri"/>
          <w:sz w:val="22"/>
          <w:szCs w:val="22"/>
          <w:lang w:val="it-IT" w:eastAsia="en-US"/>
        </w:rPr>
        <w:t>AV-LO-SO-6</w:t>
      </w:r>
      <w:r>
        <w:rPr>
          <w:rFonts w:ascii="Calibri" w:hAnsi="Calibri"/>
          <w:sz w:val="22"/>
          <w:szCs w:val="22"/>
          <w:lang w:val="it-IT" w:eastAsia="en-US"/>
        </w:rPr>
        <w:t>2_</w:t>
      </w:r>
      <w:r w:rsidRPr="00815D13">
        <w:rPr>
          <w:rFonts w:ascii="Calibri" w:hAnsi="Calibri"/>
          <w:sz w:val="22"/>
          <w:szCs w:val="22"/>
          <w:lang w:val="it-IT" w:eastAsia="en-US"/>
        </w:rPr>
        <w:t>PROF</w:t>
      </w:r>
      <w:r>
        <w:rPr>
          <w:rFonts w:ascii="Calibri" w:hAnsi="Calibri"/>
          <w:sz w:val="22"/>
          <w:szCs w:val="22"/>
          <w:lang w:val="it-IT" w:eastAsia="en-US"/>
        </w:rPr>
        <w:t xml:space="preserve">: </w:t>
      </w:r>
      <w:r w:rsidRPr="00815D13">
        <w:rPr>
          <w:rFonts w:ascii="Calibri" w:hAnsi="Calibri"/>
          <w:sz w:val="22"/>
          <w:szCs w:val="22"/>
          <w:lang w:val="it-IT" w:eastAsia="en-US"/>
        </w:rPr>
        <w:t>AV-LO-SO-</w:t>
      </w:r>
      <w:r>
        <w:rPr>
          <w:rFonts w:ascii="Calibri" w:hAnsi="Calibri"/>
          <w:sz w:val="22"/>
          <w:szCs w:val="22"/>
          <w:lang w:val="it-IT" w:eastAsia="en-US"/>
        </w:rPr>
        <w:t xml:space="preserve">64 e </w:t>
      </w:r>
      <w:r w:rsidRPr="00815D13">
        <w:rPr>
          <w:rFonts w:ascii="Calibri" w:hAnsi="Calibri"/>
          <w:sz w:val="22"/>
          <w:szCs w:val="22"/>
          <w:lang w:val="it-IT" w:eastAsia="en-US"/>
        </w:rPr>
        <w:t>AV-LO-SO-</w:t>
      </w:r>
      <w:r>
        <w:rPr>
          <w:rFonts w:ascii="Calibri" w:hAnsi="Calibri"/>
          <w:sz w:val="22"/>
          <w:szCs w:val="22"/>
          <w:lang w:val="it-IT" w:eastAsia="en-US"/>
        </w:rPr>
        <w:t xml:space="preserve">65. </w:t>
      </w:r>
    </w:p>
    <w:p w:rsidR="00352EF5" w:rsidRDefault="00352EF5" w:rsidP="008E62A1">
      <w:pPr>
        <w:spacing w:after="60" w:line="288" w:lineRule="auto"/>
        <w:ind w:right="142"/>
        <w:contextualSpacing/>
        <w:jc w:val="both"/>
        <w:rPr>
          <w:rFonts w:ascii="Calibri" w:hAnsi="Calibri"/>
          <w:sz w:val="22"/>
          <w:szCs w:val="22"/>
          <w:highlight w:val="yellow"/>
          <w:lang w:val="it-IT" w:eastAsia="en-US"/>
        </w:rPr>
      </w:pPr>
    </w:p>
    <w:p w:rsidR="00352EF5" w:rsidRPr="00B430F9" w:rsidRDefault="00352EF5" w:rsidP="00352EF5">
      <w:pPr>
        <w:spacing w:after="60" w:line="288" w:lineRule="auto"/>
        <w:ind w:right="142"/>
        <w:contextualSpacing/>
        <w:jc w:val="both"/>
        <w:rPr>
          <w:rFonts w:ascii="Calibri" w:hAnsi="Calibri"/>
          <w:sz w:val="22"/>
          <w:szCs w:val="22"/>
          <w:lang w:val="it-IT" w:eastAsia="en-US"/>
        </w:rPr>
      </w:pPr>
      <w:r w:rsidRPr="00B430F9">
        <w:rPr>
          <w:rFonts w:ascii="Calibri" w:hAnsi="Calibri"/>
          <w:sz w:val="22"/>
          <w:szCs w:val="22"/>
          <w:lang w:val="it-IT" w:eastAsia="en-US"/>
        </w:rPr>
        <w:t>Si riporta di seguito la tabella dove si raffrontano i dati relativi alla stazione AV-LO-SO-</w:t>
      </w:r>
      <w:r>
        <w:rPr>
          <w:rFonts w:ascii="Calibri" w:hAnsi="Calibri"/>
          <w:sz w:val="22"/>
          <w:szCs w:val="22"/>
          <w:lang w:val="it-IT" w:eastAsia="en-US"/>
        </w:rPr>
        <w:t>64</w:t>
      </w:r>
      <w:r w:rsidRPr="00B430F9">
        <w:rPr>
          <w:rFonts w:ascii="Calibri" w:hAnsi="Calibri"/>
          <w:sz w:val="22"/>
          <w:szCs w:val="22"/>
          <w:lang w:val="it-IT" w:eastAsia="en-US"/>
        </w:rPr>
        <w:t xml:space="preserve"> come VALLE rispetto ad AV-LO-SO-</w:t>
      </w:r>
      <w:r>
        <w:rPr>
          <w:rFonts w:ascii="Calibri" w:hAnsi="Calibri"/>
          <w:sz w:val="22"/>
          <w:szCs w:val="22"/>
          <w:lang w:val="it-IT" w:eastAsia="en-US"/>
        </w:rPr>
        <w:t>62_PROF</w:t>
      </w:r>
      <w:r w:rsidRPr="00B430F9">
        <w:rPr>
          <w:rFonts w:ascii="Calibri" w:hAnsi="Calibri"/>
          <w:sz w:val="22"/>
          <w:szCs w:val="22"/>
          <w:lang w:val="it-IT" w:eastAsia="en-US"/>
        </w:rPr>
        <w:t xml:space="preserve"> mediante il calcolo del valore dei </w:t>
      </w:r>
      <w:r w:rsidRPr="00B430F9">
        <w:rPr>
          <w:rFonts w:ascii="Calibri" w:hAnsi="Calibri"/>
          <w:sz w:val="22"/>
          <w:szCs w:val="22"/>
          <w:lang w:eastAsia="en-US"/>
        </w:rPr>
        <w:t>Δ</w:t>
      </w:r>
      <w:r w:rsidRPr="00B430F9">
        <w:rPr>
          <w:rFonts w:ascii="Calibri" w:hAnsi="Calibri"/>
          <w:sz w:val="22"/>
          <w:szCs w:val="22"/>
          <w:lang w:val="it-IT" w:eastAsia="en-US"/>
        </w:rPr>
        <w:t xml:space="preserve">VIP. </w:t>
      </w:r>
      <w:r w:rsidR="00476754">
        <w:rPr>
          <w:rFonts w:ascii="Calibri" w:hAnsi="Calibri"/>
          <w:sz w:val="22"/>
          <w:szCs w:val="22"/>
          <w:lang w:val="it-IT" w:eastAsia="en-US"/>
        </w:rPr>
        <w:t xml:space="preserve">Per i dati di </w:t>
      </w:r>
      <w:r w:rsidR="00476754" w:rsidRPr="00B430F9">
        <w:rPr>
          <w:rFonts w:ascii="Calibri" w:hAnsi="Calibri"/>
          <w:sz w:val="22"/>
          <w:szCs w:val="22"/>
          <w:lang w:val="it-IT" w:eastAsia="en-US"/>
        </w:rPr>
        <w:t>AV-LO-SO-</w:t>
      </w:r>
      <w:r w:rsidR="00476754">
        <w:rPr>
          <w:rFonts w:ascii="Calibri" w:hAnsi="Calibri"/>
          <w:sz w:val="22"/>
          <w:szCs w:val="22"/>
          <w:lang w:val="it-IT" w:eastAsia="en-US"/>
        </w:rPr>
        <w:t>62_PROF</w:t>
      </w:r>
      <w:r w:rsidR="00476754" w:rsidRPr="00B430F9">
        <w:rPr>
          <w:rFonts w:ascii="Calibri" w:hAnsi="Calibri"/>
          <w:sz w:val="22"/>
          <w:szCs w:val="22"/>
          <w:lang w:val="it-IT" w:eastAsia="en-US"/>
        </w:rPr>
        <w:t xml:space="preserve"> </w:t>
      </w:r>
      <w:r w:rsidR="00476754">
        <w:rPr>
          <w:rFonts w:ascii="Calibri" w:hAnsi="Calibri"/>
          <w:sz w:val="22"/>
          <w:szCs w:val="22"/>
          <w:lang w:val="it-IT" w:eastAsia="en-US"/>
        </w:rPr>
        <w:t>si veda par. 5.13.</w:t>
      </w:r>
    </w:p>
    <w:p w:rsidR="00352EF5" w:rsidRDefault="00352EF5" w:rsidP="008E62A1">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352EF5" w:rsidRPr="00BE4B9B" w:rsidTr="00834E33">
        <w:trPr>
          <w:cantSplit/>
          <w:trHeight w:val="227"/>
          <w:tblHeader/>
          <w:jc w:val="center"/>
        </w:trPr>
        <w:tc>
          <w:tcPr>
            <w:tcW w:w="5000" w:type="pct"/>
            <w:gridSpan w:val="10"/>
            <w:shd w:val="pct20" w:color="auto" w:fill="auto"/>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352EF5" w:rsidRPr="00BE4B9B" w:rsidTr="00834E33">
        <w:trPr>
          <w:cantSplit/>
          <w:trHeight w:val="227"/>
          <w:tblHeader/>
          <w:jc w:val="center"/>
        </w:trPr>
        <w:tc>
          <w:tcPr>
            <w:tcW w:w="952" w:type="pct"/>
            <w:vMerge w:val="restar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352EF5"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52EF5" w:rsidRPr="00BE4B9B"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352EF5"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52EF5" w:rsidRPr="00BE4B9B"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352EF5"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52EF5" w:rsidRPr="00BE4B9B" w:rsidRDefault="00352EF5"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352EF5" w:rsidRPr="00BE4B9B" w:rsidTr="00834E33">
        <w:trPr>
          <w:cantSplit/>
          <w:trHeight w:val="227"/>
          <w:tblHeader/>
          <w:jc w:val="center"/>
        </w:trPr>
        <w:tc>
          <w:tcPr>
            <w:tcW w:w="952" w:type="pct"/>
            <w:vMerge/>
            <w:vAlign w:val="center"/>
          </w:tcPr>
          <w:p w:rsidR="00352EF5" w:rsidRPr="00BE4B9B" w:rsidRDefault="00352EF5" w:rsidP="00834E33">
            <w:pPr>
              <w:spacing w:line="240" w:lineRule="atLeast"/>
              <w:jc w:val="center"/>
              <w:rPr>
                <w:rFonts w:asciiTheme="minorHAnsi" w:hAnsiTheme="minorHAnsi"/>
                <w:b/>
                <w:sz w:val="18"/>
                <w:szCs w:val="18"/>
              </w:rPr>
            </w:pPr>
          </w:p>
        </w:tc>
        <w:tc>
          <w:tcPr>
            <w:tcW w:w="519"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352EF5" w:rsidRPr="00BE4B9B" w:rsidRDefault="00352EF5" w:rsidP="00834E33">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352EF5" w:rsidRPr="00BE4B9B" w:rsidRDefault="00352EF5" w:rsidP="00834E33">
            <w:pPr>
              <w:spacing w:line="240" w:lineRule="atLeast"/>
              <w:jc w:val="center"/>
              <w:rPr>
                <w:rFonts w:asciiTheme="minorHAnsi" w:hAnsiTheme="minorHAnsi"/>
                <w:b/>
                <w:sz w:val="18"/>
                <w:szCs w:val="18"/>
              </w:rPr>
            </w:pPr>
            <w:r w:rsidRPr="00BE4B9B">
              <w:rPr>
                <w:rFonts w:ascii="Symbol" w:hAnsi="Symbol"/>
                <w:b/>
                <w:sz w:val="18"/>
                <w:szCs w:val="18"/>
              </w:rPr>
              <w:t></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7,20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7,10</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0,10</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7,10</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7,10</w:t>
            </w:r>
          </w:p>
        </w:tc>
        <w:tc>
          <w:tcPr>
            <w:tcW w:w="433"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7,10</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7,10</w:t>
            </w:r>
          </w:p>
        </w:tc>
        <w:tc>
          <w:tcPr>
            <w:tcW w:w="434"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5,53</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5,51</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0,02</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5,95</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6,08</w:t>
            </w:r>
          </w:p>
        </w:tc>
        <w:tc>
          <w:tcPr>
            <w:tcW w:w="433"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-0,13</w:t>
            </w:r>
          </w:p>
        </w:tc>
        <w:tc>
          <w:tcPr>
            <w:tcW w:w="49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5,36</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5,65</w:t>
            </w:r>
          </w:p>
        </w:tc>
        <w:tc>
          <w:tcPr>
            <w:tcW w:w="434"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-0,29</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9,71</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0,29</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9,89</w:t>
            </w:r>
          </w:p>
        </w:tc>
        <w:tc>
          <w:tcPr>
            <w:tcW w:w="433"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34"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-0,11</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51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4"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51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4"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10,00</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51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10,00</w:t>
            </w:r>
          </w:p>
        </w:tc>
        <w:tc>
          <w:tcPr>
            <w:tcW w:w="434"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r>
      <w:tr w:rsidR="00712888" w:rsidRPr="00BE4B9B" w:rsidTr="00834E33">
        <w:trPr>
          <w:cantSplit/>
          <w:trHeight w:val="227"/>
          <w:jc w:val="center"/>
        </w:trPr>
        <w:tc>
          <w:tcPr>
            <w:tcW w:w="952" w:type="pct"/>
            <w:vAlign w:val="center"/>
          </w:tcPr>
          <w:p w:rsidR="00712888" w:rsidRPr="00BE4B9B" w:rsidRDefault="00712888" w:rsidP="00834E33">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8,00</w:t>
            </w:r>
          </w:p>
        </w:tc>
        <w:tc>
          <w:tcPr>
            <w:tcW w:w="411" w:type="pct"/>
            <w:vAlign w:val="bottom"/>
          </w:tcPr>
          <w:p w:rsidR="00712888" w:rsidRPr="00712888" w:rsidRDefault="00712888">
            <w:pPr>
              <w:jc w:val="center"/>
              <w:rPr>
                <w:rFonts w:asciiTheme="minorHAnsi" w:hAnsiTheme="minorHAnsi"/>
                <w:sz w:val="18"/>
                <w:szCs w:val="18"/>
              </w:rPr>
            </w:pPr>
            <w:r w:rsidRPr="00712888">
              <w:rPr>
                <w:rFonts w:asciiTheme="minorHAnsi" w:hAnsiTheme="minorHAnsi"/>
                <w:sz w:val="18"/>
                <w:szCs w:val="18"/>
              </w:rPr>
              <w:t>8,00</w:t>
            </w:r>
          </w:p>
        </w:tc>
        <w:tc>
          <w:tcPr>
            <w:tcW w:w="367" w:type="pct"/>
            <w:vAlign w:val="bottom"/>
          </w:tcPr>
          <w:p w:rsidR="00712888" w:rsidRPr="00712888" w:rsidRDefault="00712888">
            <w:pPr>
              <w:jc w:val="center"/>
              <w:rPr>
                <w:rFonts w:asciiTheme="minorHAnsi" w:hAnsiTheme="minorHAnsi"/>
                <w:b/>
                <w:sz w:val="18"/>
                <w:szCs w:val="18"/>
              </w:rPr>
            </w:pPr>
            <w:r w:rsidRPr="00712888">
              <w:rPr>
                <w:rFonts w:asciiTheme="minorHAnsi" w:hAnsiTheme="minorHAnsi"/>
                <w:b/>
                <w:sz w:val="18"/>
                <w:szCs w:val="18"/>
              </w:rPr>
              <w:t>0,00</w:t>
            </w:r>
          </w:p>
        </w:tc>
        <w:tc>
          <w:tcPr>
            <w:tcW w:w="51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8,00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8,00</w:t>
            </w:r>
          </w:p>
        </w:tc>
        <w:tc>
          <w:tcPr>
            <w:tcW w:w="433"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c>
          <w:tcPr>
            <w:tcW w:w="499"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8,00</w:t>
            </w:r>
          </w:p>
        </w:tc>
        <w:tc>
          <w:tcPr>
            <w:tcW w:w="433" w:type="pct"/>
            <w:vAlign w:val="bottom"/>
          </w:tcPr>
          <w:p w:rsidR="00712888" w:rsidRPr="00712888" w:rsidRDefault="00712888" w:rsidP="00834E33">
            <w:pPr>
              <w:jc w:val="center"/>
              <w:rPr>
                <w:rFonts w:asciiTheme="minorHAnsi" w:hAnsiTheme="minorHAnsi"/>
                <w:sz w:val="18"/>
                <w:szCs w:val="18"/>
              </w:rPr>
            </w:pPr>
            <w:r w:rsidRPr="00712888">
              <w:rPr>
                <w:rFonts w:asciiTheme="minorHAnsi" w:hAnsiTheme="minorHAnsi"/>
                <w:sz w:val="18"/>
                <w:szCs w:val="18"/>
              </w:rPr>
              <w:t>8,00</w:t>
            </w:r>
          </w:p>
        </w:tc>
        <w:tc>
          <w:tcPr>
            <w:tcW w:w="434" w:type="pct"/>
            <w:vAlign w:val="bottom"/>
          </w:tcPr>
          <w:p w:rsidR="00712888" w:rsidRPr="00712888" w:rsidRDefault="00712888" w:rsidP="00834E33">
            <w:pPr>
              <w:jc w:val="center"/>
              <w:rPr>
                <w:rFonts w:asciiTheme="minorHAnsi" w:hAnsiTheme="minorHAnsi"/>
                <w:b/>
                <w:sz w:val="18"/>
                <w:szCs w:val="18"/>
              </w:rPr>
            </w:pPr>
            <w:r w:rsidRPr="00712888">
              <w:rPr>
                <w:rFonts w:asciiTheme="minorHAnsi" w:hAnsiTheme="minorHAnsi"/>
                <w:b/>
                <w:sz w:val="18"/>
                <w:szCs w:val="18"/>
              </w:rPr>
              <w:t>0,00</w:t>
            </w:r>
          </w:p>
        </w:tc>
      </w:tr>
    </w:tbl>
    <w:p w:rsidR="00352EF5" w:rsidRPr="005307F9" w:rsidRDefault="00352EF5" w:rsidP="00352EF5">
      <w:pPr>
        <w:ind w:right="141"/>
        <w:jc w:val="center"/>
        <w:rPr>
          <w:rFonts w:ascii="Calibri" w:hAnsi="Calibri"/>
          <w:b/>
          <w:sz w:val="18"/>
          <w:szCs w:val="22"/>
          <w:highlight w:val="yellow"/>
          <w:lang w:val="it-IT"/>
        </w:rPr>
      </w:pPr>
    </w:p>
    <w:p w:rsidR="00352EF5" w:rsidRDefault="00352EF5" w:rsidP="00352EF5">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4D01DA">
        <w:rPr>
          <w:rFonts w:ascii="Calibri" w:hAnsi="Calibri"/>
          <w:b/>
          <w:sz w:val="18"/>
          <w:szCs w:val="22"/>
          <w:lang w:val="it-IT"/>
        </w:rPr>
        <w:t>14</w:t>
      </w:r>
      <w:r w:rsidRPr="00BE4B9B">
        <w:rPr>
          <w:rFonts w:ascii="Calibri" w:hAnsi="Calibri"/>
          <w:b/>
          <w:sz w:val="18"/>
          <w:szCs w:val="22"/>
          <w:lang w:val="it-IT"/>
        </w:rPr>
        <w:t>.</w:t>
      </w:r>
      <w:r w:rsidR="004D01DA">
        <w:rPr>
          <w:rFonts w:ascii="Calibri" w:hAnsi="Calibri"/>
          <w:b/>
          <w:sz w:val="18"/>
          <w:szCs w:val="22"/>
          <w:lang w:val="it-IT"/>
        </w:rPr>
        <w:t>3</w:t>
      </w:r>
      <w:r w:rsidRPr="00BE4B9B">
        <w:rPr>
          <w:rFonts w:ascii="Calibri" w:hAnsi="Calibri"/>
          <w:b/>
          <w:sz w:val="18"/>
          <w:szCs w:val="22"/>
          <w:lang w:val="it-IT"/>
        </w:rPr>
        <w:t xml:space="preserve">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352EF5" w:rsidRPr="007411B5" w:rsidRDefault="00352EF5" w:rsidP="00352EF5">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lastRenderedPageBreak/>
        <w:t>Parametri chimico-fisici</w:t>
      </w:r>
    </w:p>
    <w:p w:rsidR="00352EF5" w:rsidRDefault="00352EF5" w:rsidP="00352EF5">
      <w:pPr>
        <w:spacing w:after="60" w:line="276" w:lineRule="auto"/>
        <w:ind w:right="142"/>
        <w:contextualSpacing/>
        <w:jc w:val="both"/>
        <w:rPr>
          <w:rFonts w:ascii="Calibri" w:hAnsi="Calibri"/>
          <w:sz w:val="22"/>
          <w:szCs w:val="22"/>
          <w:lang w:val="it-IT" w:eastAsia="en-US"/>
        </w:rPr>
      </w:pPr>
    </w:p>
    <w:p w:rsidR="00352EF5" w:rsidRDefault="00352EF5" w:rsidP="00352EF5">
      <w:pPr>
        <w:spacing w:after="60" w:line="276" w:lineRule="auto"/>
        <w:ind w:right="142"/>
        <w:contextualSpacing/>
        <w:jc w:val="both"/>
        <w:rPr>
          <w:rFonts w:ascii="Calibri" w:hAnsi="Calibri"/>
          <w:sz w:val="22"/>
          <w:szCs w:val="22"/>
          <w:lang w:val="it-IT" w:eastAsia="en-US"/>
        </w:rPr>
      </w:pPr>
      <w:r w:rsidRPr="002C0B5A">
        <w:rPr>
          <w:rFonts w:ascii="Calibri" w:hAnsi="Calibri"/>
          <w:sz w:val="22"/>
          <w:szCs w:val="22"/>
          <w:lang w:val="it-IT" w:eastAsia="en-US"/>
        </w:rPr>
        <w:t>Le analisi chimico-fisiche mostrano il buono stato chimico-fisico delle acque sotterranee. I VIP calcolati sono generalmente medio-alti, indice di una qualità ottimale; i dati</w:t>
      </w:r>
      <w:r w:rsidR="002C0B5A" w:rsidRPr="002C0B5A">
        <w:rPr>
          <w:rFonts w:ascii="Calibri" w:hAnsi="Calibri"/>
          <w:sz w:val="22"/>
          <w:szCs w:val="22"/>
          <w:lang w:val="it-IT" w:eastAsia="en-US"/>
        </w:rPr>
        <w:t xml:space="preserve"> di monte</w:t>
      </w:r>
      <w:r w:rsidRPr="002C0B5A">
        <w:rPr>
          <w:rFonts w:ascii="Calibri" w:hAnsi="Calibri"/>
          <w:sz w:val="22"/>
          <w:szCs w:val="22"/>
          <w:lang w:val="it-IT" w:eastAsia="en-US"/>
        </w:rPr>
        <w:t xml:space="preserve"> non si discostano da quanto rilevato </w:t>
      </w:r>
      <w:r w:rsidR="002C0B5A" w:rsidRPr="002C0B5A">
        <w:rPr>
          <w:rFonts w:ascii="Calibri" w:hAnsi="Calibri"/>
          <w:sz w:val="22"/>
          <w:szCs w:val="22"/>
          <w:lang w:val="it-IT" w:eastAsia="en-US"/>
        </w:rPr>
        <w:t>a valle</w:t>
      </w:r>
      <w:r w:rsidRPr="002C0B5A">
        <w:rPr>
          <w:rFonts w:ascii="Calibri" w:hAnsi="Calibri"/>
          <w:sz w:val="22"/>
          <w:szCs w:val="22"/>
          <w:lang w:val="it-IT" w:eastAsia="en-US"/>
        </w:rPr>
        <w:t>.</w:t>
      </w:r>
    </w:p>
    <w:p w:rsidR="00352EF5" w:rsidRDefault="00352EF5" w:rsidP="00352EF5">
      <w:pPr>
        <w:spacing w:after="60" w:line="276" w:lineRule="auto"/>
        <w:ind w:right="142"/>
        <w:contextualSpacing/>
        <w:jc w:val="both"/>
        <w:rPr>
          <w:rFonts w:ascii="Calibri" w:hAnsi="Calibri"/>
          <w:sz w:val="22"/>
          <w:szCs w:val="22"/>
          <w:lang w:val="it-IT" w:eastAsia="en-US"/>
        </w:rPr>
      </w:pPr>
    </w:p>
    <w:p w:rsidR="00352EF5" w:rsidRPr="00D322DC" w:rsidRDefault="00352EF5" w:rsidP="00352EF5">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352EF5" w:rsidRPr="005307F9" w:rsidRDefault="00352EF5" w:rsidP="00352EF5">
      <w:pPr>
        <w:spacing w:after="60" w:line="288" w:lineRule="auto"/>
        <w:ind w:right="142"/>
        <w:contextualSpacing/>
        <w:jc w:val="both"/>
        <w:rPr>
          <w:rFonts w:ascii="Calibri" w:hAnsi="Calibri"/>
          <w:sz w:val="22"/>
          <w:szCs w:val="22"/>
          <w:highlight w:val="yellow"/>
          <w:lang w:val="it-IT"/>
        </w:rPr>
      </w:pPr>
    </w:p>
    <w:tbl>
      <w:tblPr>
        <w:tblW w:w="4280" w:type="pct"/>
        <w:jc w:val="center"/>
        <w:tblInd w:w="-550" w:type="dxa"/>
        <w:tblLayout w:type="fixed"/>
        <w:tblCellMar>
          <w:left w:w="70" w:type="dxa"/>
          <w:right w:w="70" w:type="dxa"/>
        </w:tblCellMar>
        <w:tblLook w:val="04A0" w:firstRow="1" w:lastRow="0" w:firstColumn="1" w:lastColumn="0" w:noHBand="0" w:noVBand="1"/>
      </w:tblPr>
      <w:tblGrid>
        <w:gridCol w:w="1755"/>
        <w:gridCol w:w="928"/>
        <w:gridCol w:w="1843"/>
        <w:gridCol w:w="1982"/>
        <w:gridCol w:w="1863"/>
      </w:tblGrid>
      <w:tr w:rsidR="00352EF5" w:rsidRPr="005307F9" w:rsidTr="00F9734C">
        <w:trPr>
          <w:trHeight w:val="300"/>
          <w:jc w:val="center"/>
        </w:trPr>
        <w:tc>
          <w:tcPr>
            <w:tcW w:w="1048" w:type="pct"/>
            <w:tcBorders>
              <w:top w:val="nil"/>
              <w:left w:val="nil"/>
              <w:bottom w:val="single" w:sz="4" w:space="0" w:color="auto"/>
              <w:right w:val="nil"/>
            </w:tcBorders>
            <w:shd w:val="clear" w:color="auto" w:fill="auto"/>
            <w:noWrap/>
            <w:vAlign w:val="center"/>
            <w:hideMark/>
          </w:tcPr>
          <w:p w:rsidR="00352EF5" w:rsidRPr="005307F9" w:rsidRDefault="00352EF5" w:rsidP="00834E33">
            <w:pPr>
              <w:widowControl/>
              <w:rPr>
                <w:rFonts w:ascii="Calibri" w:hAnsi="Calibri" w:cs="Calibri"/>
                <w:b/>
                <w:bCs/>
                <w:snapToGrid/>
                <w:color w:val="000000"/>
                <w:sz w:val="18"/>
                <w:szCs w:val="18"/>
                <w:highlight w:val="yellow"/>
                <w:lang w:val="it-IT"/>
              </w:rPr>
            </w:pP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2EF5" w:rsidRPr="005307F9" w:rsidRDefault="00352EF5" w:rsidP="00834E33">
            <w:pPr>
              <w:widowControl/>
              <w:jc w:val="center"/>
              <w:rPr>
                <w:rFonts w:ascii="Calibri" w:hAnsi="Calibri" w:cs="Calibri"/>
                <w:b/>
                <w:bCs/>
                <w:snapToGrid/>
                <w:color w:val="000000"/>
                <w:sz w:val="18"/>
                <w:szCs w:val="18"/>
                <w:highlight w:val="yellow"/>
                <w:lang w:val="it-IT"/>
              </w:rPr>
            </w:pP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352EF5" w:rsidRPr="00FE3634" w:rsidRDefault="00352EF5"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52EF5" w:rsidRPr="006E44D1" w:rsidRDefault="00352EF5" w:rsidP="00834E33">
            <w:pPr>
              <w:ind w:left="-97" w:right="-108"/>
              <w:jc w:val="center"/>
              <w:rPr>
                <w:rFonts w:ascii="Calibri" w:hAnsi="Calibri"/>
                <w:bCs/>
                <w:color w:val="000000"/>
                <w:sz w:val="16"/>
                <w:szCs w:val="16"/>
              </w:rP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352EF5" w:rsidRPr="00FE3634" w:rsidRDefault="00352EF5"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52EF5" w:rsidRPr="006E44D1" w:rsidRDefault="00352EF5" w:rsidP="00834E33">
            <w:pPr>
              <w:ind w:left="-97" w:right="-108"/>
              <w:jc w:val="center"/>
            </w:pPr>
            <w:r>
              <w:rPr>
                <w:rFonts w:ascii="Calibri" w:hAnsi="Calibri"/>
                <w:bCs/>
                <w:color w:val="000000"/>
                <w:sz w:val="16"/>
                <w:szCs w:val="16"/>
              </w:rPr>
              <w:t>11</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352EF5" w:rsidRPr="00FE3634" w:rsidRDefault="00352EF5"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352EF5" w:rsidRPr="006E44D1" w:rsidRDefault="00352EF5" w:rsidP="00834E33">
            <w:pPr>
              <w:ind w:left="-97" w:right="-108"/>
              <w:jc w:val="center"/>
            </w:pPr>
            <w:r>
              <w:rPr>
                <w:rFonts w:ascii="Calibri" w:hAnsi="Calibri"/>
                <w:bCs/>
                <w:color w:val="000000"/>
                <w:sz w:val="16"/>
                <w:szCs w:val="16"/>
              </w:rPr>
              <w:t>18</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21</w:t>
            </w:r>
          </w:p>
        </w:tc>
      </w:tr>
      <w:tr w:rsidR="00352EF5" w:rsidRPr="005307F9" w:rsidTr="00F9734C">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352EF5" w:rsidRPr="005307F9" w:rsidRDefault="00352EF5" w:rsidP="00F9734C">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AV-LO-SO-</w:t>
            </w:r>
            <w:r w:rsidR="00F9734C">
              <w:rPr>
                <w:rFonts w:ascii="Calibri" w:hAnsi="Calibri" w:cs="Calibri"/>
                <w:b/>
                <w:bCs/>
                <w:snapToGrid/>
                <w:color w:val="000000"/>
                <w:sz w:val="18"/>
                <w:szCs w:val="18"/>
                <w:lang w:val="it-IT"/>
              </w:rPr>
              <w:t>62_PROF</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2EF5" w:rsidRPr="00462E67" w:rsidRDefault="00352EF5" w:rsidP="00834E33">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352EF5" w:rsidRPr="00462E67"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88,52</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352EF5" w:rsidRPr="00462E67"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88,96</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352EF5" w:rsidRPr="00462E67"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88,81</w:t>
            </w:r>
          </w:p>
        </w:tc>
      </w:tr>
      <w:tr w:rsidR="00F9734C" w:rsidRPr="005307F9" w:rsidTr="00F9734C">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F9734C" w:rsidRPr="00462E67" w:rsidRDefault="00F9734C" w:rsidP="00F9734C">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AV-LO-SO-</w:t>
            </w:r>
            <w:r>
              <w:rPr>
                <w:rFonts w:ascii="Calibri" w:hAnsi="Calibri" w:cs="Calibri"/>
                <w:b/>
                <w:bCs/>
                <w:snapToGrid/>
                <w:color w:val="000000"/>
                <w:sz w:val="18"/>
                <w:szCs w:val="18"/>
                <w:lang w:val="it-IT"/>
              </w:rPr>
              <w:t>64</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9734C" w:rsidRPr="00462E67" w:rsidRDefault="00F9734C" w:rsidP="00834E33">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9734C"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87,43</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9734C"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87,77</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9734C" w:rsidRDefault="00021EF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87,47</w:t>
            </w:r>
          </w:p>
        </w:tc>
      </w:tr>
      <w:tr w:rsidR="00F9734C" w:rsidRPr="005307F9" w:rsidTr="00F9734C">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F9734C" w:rsidRPr="00C30DB3" w:rsidRDefault="00F9734C" w:rsidP="00834E33">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9734C" w:rsidRPr="00AF4BFB" w:rsidRDefault="00F9734C" w:rsidP="00834E33">
            <w:pPr>
              <w:widowControl/>
              <w:jc w:val="center"/>
              <w:rPr>
                <w:rFonts w:ascii="Calibri" w:hAnsi="Calibri" w:cs="Calibri"/>
                <w:b/>
                <w:snapToGrid/>
                <w:color w:val="000000"/>
                <w:sz w:val="18"/>
                <w:szCs w:val="18"/>
                <w:lang w:val="it-IT"/>
              </w:rPr>
            </w:pPr>
            <w:r w:rsidRPr="00AF4BFB">
              <w:rPr>
                <w:rFonts w:ascii="Calibri" w:hAnsi="Calibri" w:cs="Calibri"/>
                <w:b/>
                <w:snapToGrid/>
                <w:color w:val="000000"/>
                <w:sz w:val="18"/>
                <w:szCs w:val="18"/>
                <w:lang w:val="it-IT"/>
              </w:rPr>
              <w:t>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9734C" w:rsidRPr="0065659F" w:rsidRDefault="0065659F" w:rsidP="00834E33">
            <w:pPr>
              <w:widowControl/>
              <w:jc w:val="center"/>
              <w:rPr>
                <w:rFonts w:ascii="Calibri" w:hAnsi="Calibri" w:cs="Calibri"/>
                <w:b/>
                <w:snapToGrid/>
                <w:color w:val="000000"/>
                <w:sz w:val="18"/>
                <w:szCs w:val="18"/>
                <w:lang w:val="it-IT"/>
              </w:rPr>
            </w:pPr>
            <w:r w:rsidRPr="0065659F">
              <w:rPr>
                <w:rFonts w:ascii="Calibri" w:hAnsi="Calibri" w:cs="Calibri"/>
                <w:b/>
                <w:snapToGrid/>
                <w:color w:val="000000"/>
                <w:sz w:val="18"/>
                <w:szCs w:val="18"/>
                <w:lang w:val="it-IT"/>
              </w:rPr>
              <w:t>1,09</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9734C" w:rsidRPr="0065659F" w:rsidRDefault="00AF4BFB" w:rsidP="00834E33">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1,19</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9734C" w:rsidRPr="0065659F" w:rsidRDefault="00AF4BFB" w:rsidP="00834E33">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1,34</w:t>
            </w:r>
          </w:p>
        </w:tc>
      </w:tr>
    </w:tbl>
    <w:p w:rsidR="00352EF5" w:rsidRPr="005307F9" w:rsidRDefault="00352EF5" w:rsidP="00352EF5">
      <w:pPr>
        <w:ind w:right="141"/>
        <w:rPr>
          <w:rFonts w:ascii="Calibri" w:hAnsi="Calibri"/>
          <w:sz w:val="10"/>
          <w:szCs w:val="10"/>
          <w:highlight w:val="yellow"/>
          <w:lang w:val="it-IT"/>
        </w:rPr>
      </w:pPr>
    </w:p>
    <w:p w:rsidR="00352EF5" w:rsidRPr="00F466E9" w:rsidRDefault="00352EF5" w:rsidP="00352EF5">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F9734C">
        <w:rPr>
          <w:rFonts w:ascii="Calibri" w:hAnsi="Calibri"/>
          <w:b/>
          <w:sz w:val="18"/>
          <w:szCs w:val="22"/>
          <w:lang w:val="it-IT"/>
        </w:rPr>
        <w:t>14</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352EF5" w:rsidRDefault="00352EF5" w:rsidP="008E62A1">
      <w:pPr>
        <w:spacing w:after="60" w:line="288" w:lineRule="auto"/>
        <w:ind w:right="142"/>
        <w:contextualSpacing/>
        <w:jc w:val="both"/>
        <w:rPr>
          <w:rFonts w:ascii="Calibri" w:hAnsi="Calibri"/>
          <w:sz w:val="22"/>
          <w:szCs w:val="22"/>
          <w:highlight w:val="yellow"/>
          <w:lang w:val="it-IT" w:eastAsia="en-US"/>
        </w:rPr>
      </w:pPr>
    </w:p>
    <w:p w:rsidR="00A57EA5" w:rsidRDefault="00A57EA5" w:rsidP="00A57EA5">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 xml:space="preserve">ai monitoraggi effettuati si nota che i valori del livello della falda risultano coerenti con la distinzione stazione di monte/valle </w:t>
      </w:r>
      <w:r>
        <w:rPr>
          <w:rFonts w:ascii="Calibri" w:hAnsi="Calibri"/>
          <w:sz w:val="22"/>
          <w:szCs w:val="22"/>
          <w:lang w:val="it-IT"/>
        </w:rPr>
        <w:t>ipotizzata.</w:t>
      </w:r>
    </w:p>
    <w:p w:rsidR="00A57EA5" w:rsidRDefault="00A57EA5" w:rsidP="008E62A1">
      <w:pPr>
        <w:spacing w:after="60" w:line="288" w:lineRule="auto"/>
        <w:ind w:right="142"/>
        <w:contextualSpacing/>
        <w:jc w:val="both"/>
        <w:rPr>
          <w:rFonts w:ascii="Calibri" w:hAnsi="Calibri"/>
          <w:sz w:val="22"/>
          <w:szCs w:val="22"/>
          <w:highlight w:val="yellow"/>
          <w:lang w:val="it-IT" w:eastAsia="en-US"/>
        </w:rPr>
      </w:pPr>
    </w:p>
    <w:p w:rsidR="00F31C41" w:rsidRPr="00551637" w:rsidRDefault="00F31C41" w:rsidP="00F31C41">
      <w:pPr>
        <w:pStyle w:val="Titolo2"/>
      </w:pPr>
      <w:bookmarkStart w:id="67" w:name="_Toc70349414"/>
      <w:r w:rsidRPr="00551637">
        <w:lastRenderedPageBreak/>
        <w:t>AV-LO-SO-</w:t>
      </w:r>
      <w:r>
        <w:t>65</w:t>
      </w:r>
      <w:bookmarkEnd w:id="67"/>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F31C41" w:rsidRPr="005740CE" w:rsidTr="00834E33">
        <w:trPr>
          <w:trHeight w:val="187"/>
        </w:trPr>
        <w:tc>
          <w:tcPr>
            <w:tcW w:w="5000" w:type="pct"/>
            <w:gridSpan w:val="2"/>
            <w:shd w:val="clear" w:color="auto" w:fill="D9D9D9" w:themeFill="background1" w:themeFillShade="D9"/>
          </w:tcPr>
          <w:p w:rsidR="00F31C41" w:rsidRPr="008E62A1" w:rsidRDefault="00F31C41" w:rsidP="00834E33">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F31C41" w:rsidRPr="006F2496" w:rsidTr="00834E33">
        <w:trPr>
          <w:trHeight w:val="187"/>
        </w:trPr>
        <w:tc>
          <w:tcPr>
            <w:tcW w:w="5000" w:type="pct"/>
            <w:gridSpan w:val="2"/>
            <w:shd w:val="clear" w:color="auto" w:fill="D9D9D9" w:themeFill="background1" w:themeFillShade="D9"/>
            <w:vAlign w:val="center"/>
          </w:tcPr>
          <w:p w:rsidR="00F31C41" w:rsidRPr="006F2496" w:rsidRDefault="00F31C41" w:rsidP="00834E33">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F31C41" w:rsidRPr="006F2496" w:rsidTr="00834E33">
        <w:trPr>
          <w:trHeight w:val="187"/>
        </w:trPr>
        <w:tc>
          <w:tcPr>
            <w:tcW w:w="1695" w:type="pct"/>
            <w:vAlign w:val="center"/>
          </w:tcPr>
          <w:p w:rsidR="00F31C41" w:rsidRPr="006F2496" w:rsidRDefault="00F31C41" w:rsidP="00834E33">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F31C41" w:rsidRPr="006F2496" w:rsidRDefault="00F31C41" w:rsidP="00F31C41">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65</w:t>
            </w:r>
          </w:p>
        </w:tc>
      </w:tr>
      <w:tr w:rsidR="00F31C41" w:rsidRPr="006F2496" w:rsidTr="00834E33">
        <w:trPr>
          <w:trHeight w:val="187"/>
        </w:trPr>
        <w:tc>
          <w:tcPr>
            <w:tcW w:w="1695" w:type="pct"/>
            <w:vAlign w:val="center"/>
          </w:tcPr>
          <w:p w:rsidR="00F31C41" w:rsidRPr="006F2496" w:rsidRDefault="00F31C41" w:rsidP="00834E33">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F31C41" w:rsidRPr="00E902BD" w:rsidRDefault="00F31C41" w:rsidP="00834E33">
            <w:pPr>
              <w:jc w:val="center"/>
              <w:rPr>
                <w:rFonts w:ascii="Calibri" w:hAnsi="Calibri"/>
                <w:b/>
                <w:sz w:val="18"/>
                <w:szCs w:val="18"/>
                <w:highlight w:val="yellow"/>
              </w:rPr>
            </w:pPr>
            <w:r>
              <w:rPr>
                <w:rFonts w:ascii="Calibri" w:hAnsi="Calibri"/>
                <w:sz w:val="18"/>
                <w:szCs w:val="18"/>
              </w:rPr>
              <w:t>Possibile coppia A con AV-LO-SO-62_PROF</w:t>
            </w:r>
          </w:p>
        </w:tc>
      </w:tr>
      <w:tr w:rsidR="00F31C41" w:rsidRPr="006F2496" w:rsidTr="00834E33">
        <w:trPr>
          <w:trHeight w:val="187"/>
        </w:trPr>
        <w:tc>
          <w:tcPr>
            <w:tcW w:w="1695" w:type="pct"/>
            <w:vAlign w:val="center"/>
          </w:tcPr>
          <w:p w:rsidR="00F31C41" w:rsidRPr="00E902BD" w:rsidRDefault="00F31C41" w:rsidP="00834E33">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F31C41" w:rsidRPr="006E4D0B" w:rsidRDefault="00F31C41" w:rsidP="00834E33">
            <w:pPr>
              <w:jc w:val="center"/>
              <w:rPr>
                <w:rFonts w:ascii="Calibri" w:hAnsi="Calibri"/>
                <w:sz w:val="18"/>
                <w:szCs w:val="18"/>
                <w:highlight w:val="yellow"/>
              </w:rPr>
            </w:pPr>
            <w:r w:rsidRPr="007A7BD3">
              <w:rPr>
                <w:rFonts w:ascii="Calibri" w:hAnsi="Calibri"/>
                <w:sz w:val="18"/>
                <w:szCs w:val="18"/>
              </w:rPr>
              <w:t>Lonato Ovest - GN02</w:t>
            </w:r>
          </w:p>
        </w:tc>
      </w:tr>
      <w:tr w:rsidR="00F31C41" w:rsidRPr="006F2496" w:rsidTr="00834E33">
        <w:trPr>
          <w:trHeight w:val="187"/>
        </w:trPr>
        <w:tc>
          <w:tcPr>
            <w:tcW w:w="1695" w:type="pct"/>
            <w:vAlign w:val="center"/>
          </w:tcPr>
          <w:p w:rsidR="00F31C41" w:rsidRPr="006F2496" w:rsidRDefault="00F31C41" w:rsidP="00834E33">
            <w:pPr>
              <w:jc w:val="center"/>
              <w:rPr>
                <w:rFonts w:ascii="Calibri" w:hAnsi="Calibri"/>
                <w:b/>
                <w:sz w:val="18"/>
                <w:szCs w:val="18"/>
              </w:rPr>
            </w:pPr>
            <w:r w:rsidRPr="006F2496">
              <w:rPr>
                <w:rFonts w:ascii="Calibri" w:hAnsi="Calibri"/>
                <w:b/>
                <w:sz w:val="18"/>
                <w:szCs w:val="18"/>
              </w:rPr>
              <w:t>pK</w:t>
            </w:r>
          </w:p>
        </w:tc>
        <w:tc>
          <w:tcPr>
            <w:tcW w:w="3305" w:type="pct"/>
            <w:vAlign w:val="center"/>
          </w:tcPr>
          <w:p w:rsidR="00F31C41" w:rsidRPr="00836EDA" w:rsidRDefault="00F31C41" w:rsidP="00F31C41">
            <w:pPr>
              <w:jc w:val="center"/>
              <w:rPr>
                <w:rFonts w:ascii="Calibri" w:hAnsi="Calibri"/>
                <w:sz w:val="18"/>
                <w:szCs w:val="18"/>
              </w:rPr>
            </w:pPr>
            <w:r w:rsidRPr="00836EDA">
              <w:rPr>
                <w:rFonts w:ascii="Calibri" w:hAnsi="Calibri"/>
                <w:sz w:val="18"/>
                <w:szCs w:val="18"/>
              </w:rPr>
              <w:t>11</w:t>
            </w:r>
            <w:r>
              <w:rPr>
                <w:rFonts w:ascii="Calibri" w:hAnsi="Calibri"/>
                <w:sz w:val="18"/>
                <w:szCs w:val="18"/>
              </w:rPr>
              <w:t>6</w:t>
            </w:r>
            <w:r w:rsidRPr="00836EDA">
              <w:rPr>
                <w:rFonts w:ascii="Calibri" w:hAnsi="Calibri"/>
                <w:sz w:val="18"/>
                <w:szCs w:val="18"/>
              </w:rPr>
              <w:t>+</w:t>
            </w:r>
            <w:r>
              <w:rPr>
                <w:rFonts w:ascii="Calibri" w:hAnsi="Calibri"/>
                <w:sz w:val="18"/>
                <w:szCs w:val="18"/>
              </w:rPr>
              <w:t>18</w:t>
            </w:r>
            <w:r w:rsidRPr="00836EDA">
              <w:rPr>
                <w:rFonts w:ascii="Calibri" w:hAnsi="Calibri"/>
                <w:sz w:val="18"/>
                <w:szCs w:val="18"/>
              </w:rPr>
              <w:t>0</w:t>
            </w:r>
          </w:p>
        </w:tc>
      </w:tr>
      <w:tr w:rsidR="00F31C41" w:rsidRPr="006F2496" w:rsidTr="00834E33">
        <w:trPr>
          <w:trHeight w:val="187"/>
        </w:trPr>
        <w:tc>
          <w:tcPr>
            <w:tcW w:w="1695" w:type="pct"/>
            <w:vAlign w:val="center"/>
          </w:tcPr>
          <w:p w:rsidR="00F31C41" w:rsidRPr="006F2496" w:rsidRDefault="00F31C41" w:rsidP="00834E33">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F31C41" w:rsidRPr="00836EDA" w:rsidRDefault="00F31C41" w:rsidP="00834E33">
            <w:pPr>
              <w:jc w:val="center"/>
              <w:rPr>
                <w:rFonts w:ascii="Calibri" w:hAnsi="Calibri"/>
                <w:sz w:val="18"/>
                <w:szCs w:val="18"/>
              </w:rPr>
            </w:pPr>
            <w:r w:rsidRPr="00836EDA">
              <w:rPr>
                <w:rFonts w:asciiTheme="minorHAnsi" w:hAnsiTheme="minorHAnsi"/>
                <w:sz w:val="18"/>
                <w:szCs w:val="18"/>
              </w:rPr>
              <w:t>Brescia</w:t>
            </w:r>
          </w:p>
        </w:tc>
      </w:tr>
      <w:tr w:rsidR="00F31C41" w:rsidRPr="006F2496" w:rsidTr="00834E33">
        <w:trPr>
          <w:trHeight w:val="187"/>
        </w:trPr>
        <w:tc>
          <w:tcPr>
            <w:tcW w:w="1695" w:type="pct"/>
            <w:vAlign w:val="center"/>
          </w:tcPr>
          <w:p w:rsidR="00F31C41" w:rsidRPr="006F2496" w:rsidRDefault="00F31C41" w:rsidP="00834E33">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F31C41" w:rsidRPr="00836EDA" w:rsidRDefault="00F31C41" w:rsidP="00834E33">
            <w:pPr>
              <w:jc w:val="center"/>
              <w:rPr>
                <w:rFonts w:ascii="Calibri" w:hAnsi="Calibri"/>
                <w:sz w:val="18"/>
                <w:szCs w:val="18"/>
              </w:rPr>
            </w:pPr>
            <w:r w:rsidRPr="00836EDA">
              <w:rPr>
                <w:rFonts w:asciiTheme="minorHAnsi" w:hAnsiTheme="minorHAnsi"/>
                <w:sz w:val="18"/>
                <w:szCs w:val="18"/>
              </w:rPr>
              <w:t>Lonato</w:t>
            </w:r>
          </w:p>
        </w:tc>
      </w:tr>
      <w:tr w:rsidR="00F31C41" w:rsidRPr="006F2496" w:rsidTr="00834E33">
        <w:trPr>
          <w:trHeight w:val="187"/>
        </w:trPr>
        <w:tc>
          <w:tcPr>
            <w:tcW w:w="1695" w:type="pct"/>
            <w:vMerge w:val="restart"/>
            <w:vAlign w:val="center"/>
          </w:tcPr>
          <w:p w:rsidR="00F31C41" w:rsidRPr="008E62A1" w:rsidRDefault="00F31C41" w:rsidP="00834E33">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F31C41" w:rsidRPr="00836EDA" w:rsidRDefault="00F31C41" w:rsidP="00834E33">
            <w:pPr>
              <w:jc w:val="center"/>
              <w:rPr>
                <w:rFonts w:ascii="Arial" w:hAnsi="Arial" w:cs="Arial"/>
                <w:sz w:val="18"/>
                <w:szCs w:val="18"/>
              </w:rPr>
            </w:pPr>
            <w:r w:rsidRPr="00836EDA">
              <w:rPr>
                <w:rFonts w:ascii="Calibri" w:hAnsi="Calibri"/>
                <w:bCs/>
                <w:sz w:val="18"/>
                <w:szCs w:val="18"/>
              </w:rPr>
              <w:t xml:space="preserve">E: </w:t>
            </w:r>
            <w:r w:rsidRPr="00F31C41">
              <w:rPr>
                <w:rFonts w:asciiTheme="minorHAnsi" w:hAnsiTheme="minorHAnsi" w:cs="Arial"/>
                <w:sz w:val="18"/>
                <w:szCs w:val="18"/>
              </w:rPr>
              <w:t>615136.88</w:t>
            </w:r>
          </w:p>
        </w:tc>
      </w:tr>
      <w:tr w:rsidR="00F31C41" w:rsidRPr="006F2496" w:rsidTr="00834E33">
        <w:trPr>
          <w:trHeight w:val="187"/>
        </w:trPr>
        <w:tc>
          <w:tcPr>
            <w:tcW w:w="1695" w:type="pct"/>
            <w:vMerge/>
          </w:tcPr>
          <w:p w:rsidR="00F31C41" w:rsidRPr="006F2496" w:rsidRDefault="00F31C41" w:rsidP="00834E33">
            <w:pPr>
              <w:jc w:val="center"/>
              <w:rPr>
                <w:rFonts w:ascii="Calibri" w:hAnsi="Calibri"/>
                <w:b/>
                <w:sz w:val="18"/>
                <w:szCs w:val="18"/>
              </w:rPr>
            </w:pPr>
          </w:p>
        </w:tc>
        <w:tc>
          <w:tcPr>
            <w:tcW w:w="3305" w:type="pct"/>
            <w:vAlign w:val="center"/>
          </w:tcPr>
          <w:p w:rsidR="00F31C41" w:rsidRPr="00836EDA" w:rsidRDefault="00F31C41" w:rsidP="00834E33">
            <w:pPr>
              <w:jc w:val="center"/>
              <w:rPr>
                <w:rFonts w:ascii="Calibri" w:hAnsi="Calibri"/>
                <w:bCs/>
                <w:sz w:val="18"/>
                <w:szCs w:val="18"/>
              </w:rPr>
            </w:pPr>
            <w:r w:rsidRPr="00836EDA">
              <w:rPr>
                <w:rFonts w:ascii="Calibri" w:hAnsi="Calibri"/>
                <w:bCs/>
                <w:sz w:val="18"/>
                <w:szCs w:val="18"/>
              </w:rPr>
              <w:t xml:space="preserve">N: </w:t>
            </w:r>
            <w:r w:rsidRPr="00F31C41">
              <w:rPr>
                <w:rFonts w:asciiTheme="minorHAnsi" w:hAnsiTheme="minorHAnsi" w:cs="Arial"/>
                <w:sz w:val="18"/>
                <w:szCs w:val="18"/>
              </w:rPr>
              <w:t>5034638.82</w:t>
            </w:r>
          </w:p>
        </w:tc>
      </w:tr>
      <w:tr w:rsidR="00F31C41" w:rsidRPr="006F2496" w:rsidTr="00834E33">
        <w:tc>
          <w:tcPr>
            <w:tcW w:w="5000" w:type="pct"/>
            <w:gridSpan w:val="2"/>
          </w:tcPr>
          <w:p w:rsidR="00F31C41" w:rsidRPr="001D52EB" w:rsidRDefault="00F31C41" w:rsidP="00834E33">
            <w:pPr>
              <w:jc w:val="center"/>
              <w:rPr>
                <w:rFonts w:ascii="Calibri" w:hAnsi="Calibri"/>
                <w:noProof/>
                <w:sz w:val="10"/>
                <w:szCs w:val="10"/>
              </w:rPr>
            </w:pPr>
          </w:p>
          <w:p w:rsidR="00F31C41" w:rsidRPr="006F2496" w:rsidRDefault="00F31C41" w:rsidP="00834E33">
            <w:pPr>
              <w:jc w:val="center"/>
              <w:rPr>
                <w:rFonts w:ascii="Calibri" w:hAnsi="Calibri"/>
                <w:noProof/>
                <w:sz w:val="18"/>
                <w:szCs w:val="18"/>
              </w:rPr>
            </w:pPr>
            <w:r w:rsidRPr="004944BD">
              <w:rPr>
                <w:rFonts w:ascii="Calibri" w:hAnsi="Calibri"/>
                <w:noProof/>
                <w:sz w:val="18"/>
                <w:szCs w:val="18"/>
                <w:lang w:val="it-IT"/>
              </w:rPr>
              <w:drawing>
                <wp:inline distT="0" distB="0" distL="0" distR="0" wp14:anchorId="5950490E" wp14:editId="780F7E24">
                  <wp:extent cx="3140765" cy="3177300"/>
                  <wp:effectExtent l="0" t="0" r="2540" b="444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147230" cy="3183840"/>
                          </a:xfrm>
                          <a:prstGeom prst="rect">
                            <a:avLst/>
                          </a:prstGeom>
                        </pic:spPr>
                      </pic:pic>
                    </a:graphicData>
                  </a:graphic>
                </wp:inline>
              </w:drawing>
            </w:r>
          </w:p>
          <w:p w:rsidR="00F31C41" w:rsidRDefault="00F31C41" w:rsidP="00834E33">
            <w:pPr>
              <w:jc w:val="center"/>
              <w:rPr>
                <w:rFonts w:ascii="Calibri" w:hAnsi="Calibri"/>
                <w:noProof/>
                <w:sz w:val="18"/>
                <w:szCs w:val="18"/>
                <w:lang w:val="it-IT"/>
              </w:rPr>
            </w:pPr>
          </w:p>
          <w:p w:rsidR="00F31C41" w:rsidRDefault="00F31C41" w:rsidP="00834E33">
            <w:pPr>
              <w:jc w:val="center"/>
              <w:rPr>
                <w:rFonts w:ascii="Calibri" w:hAnsi="Calibri"/>
                <w:sz w:val="18"/>
                <w:szCs w:val="18"/>
              </w:rPr>
            </w:pPr>
            <w:r w:rsidRPr="0094341F">
              <w:rPr>
                <w:rFonts w:ascii="Calibri" w:hAnsi="Calibri"/>
                <w:noProof/>
                <w:sz w:val="18"/>
                <w:szCs w:val="18"/>
                <w:lang w:val="it-IT"/>
              </w:rPr>
              <w:drawing>
                <wp:inline distT="0" distB="0" distL="0" distR="0" wp14:anchorId="0567260A" wp14:editId="612B03F4">
                  <wp:extent cx="2918128" cy="2782116"/>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924968" cy="2788637"/>
                          </a:xfrm>
                          <a:prstGeom prst="rect">
                            <a:avLst/>
                          </a:prstGeom>
                        </pic:spPr>
                      </pic:pic>
                    </a:graphicData>
                  </a:graphic>
                </wp:inline>
              </w:drawing>
            </w:r>
          </w:p>
          <w:p w:rsidR="00F31C41" w:rsidRPr="00E27061" w:rsidRDefault="00F31C41" w:rsidP="00834E33">
            <w:pPr>
              <w:rPr>
                <w:rFonts w:ascii="Calibri" w:hAnsi="Calibri"/>
                <w:sz w:val="10"/>
                <w:szCs w:val="10"/>
              </w:rPr>
            </w:pPr>
          </w:p>
        </w:tc>
      </w:tr>
    </w:tbl>
    <w:p w:rsidR="00F31C41" w:rsidRPr="00BF11A0" w:rsidRDefault="00F31C41" w:rsidP="00F31C41">
      <w:pPr>
        <w:pStyle w:val="Titolo3"/>
        <w:keepNext w:val="0"/>
        <w:numPr>
          <w:ilvl w:val="2"/>
          <w:numId w:val="20"/>
        </w:numPr>
        <w:overflowPunct w:val="0"/>
        <w:autoSpaceDE w:val="0"/>
        <w:autoSpaceDN w:val="0"/>
        <w:adjustRightInd w:val="0"/>
        <w:spacing w:after="240"/>
        <w:ind w:right="567"/>
        <w:textAlignment w:val="baseline"/>
      </w:pPr>
      <w:bookmarkStart w:id="68" w:name="_Toc70349415"/>
      <w:r w:rsidRPr="00BF11A0">
        <w:lastRenderedPageBreak/>
        <w:t>Monitoraggio parametri chimico-fisici</w:t>
      </w:r>
      <w:bookmarkEnd w:id="68"/>
    </w:p>
    <w:p w:rsidR="00F31C41" w:rsidRDefault="00F31C41" w:rsidP="00F31C41">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Di seguito si riportano i risultati del monitoraggio</w:t>
      </w:r>
      <w:r>
        <w:rPr>
          <w:rFonts w:ascii="Calibri" w:hAnsi="Calibri"/>
          <w:sz w:val="22"/>
          <w:szCs w:val="22"/>
          <w:lang w:val="it-IT" w:eastAsia="en-US"/>
        </w:rPr>
        <w:t>relativi al</w:t>
      </w:r>
      <w:r w:rsidRPr="00BF11A0">
        <w:rPr>
          <w:rFonts w:ascii="Calibri" w:hAnsi="Calibri"/>
          <w:sz w:val="22"/>
          <w:szCs w:val="22"/>
          <w:lang w:val="it-IT" w:eastAsia="en-US"/>
        </w:rPr>
        <w:t xml:space="preserve"> I trimestre 2021.</w:t>
      </w:r>
      <w:r>
        <w:rPr>
          <w:rFonts w:ascii="Calibri" w:hAnsi="Calibri"/>
          <w:sz w:val="22"/>
          <w:szCs w:val="22"/>
          <w:lang w:val="it-IT" w:eastAsia="en-US"/>
        </w:rPr>
        <w:t xml:space="preserve"> Si ricorda il piezometro in oggetto è di nuova realizzazione; i dati presentati in questo report sono i primi disponibili, sebbene raccolti in fase di </w:t>
      </w:r>
      <w:r w:rsidRPr="00A8021C">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(poiché le lavorazioni nell’area sono attive da diversi mesi).</w:t>
      </w:r>
    </w:p>
    <w:p w:rsidR="00F31C41" w:rsidRPr="00181D27" w:rsidRDefault="00F31C41" w:rsidP="00F31C41">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F31C41" w:rsidRPr="006F2496" w:rsidTr="00834E33">
        <w:trPr>
          <w:trHeight w:val="207"/>
          <w:jc w:val="center"/>
        </w:trPr>
        <w:tc>
          <w:tcPr>
            <w:tcW w:w="5000" w:type="pct"/>
            <w:gridSpan w:val="2"/>
            <w:shd w:val="clear" w:color="auto" w:fill="D9D9D9" w:themeFill="background1" w:themeFillShade="D9"/>
            <w:vAlign w:val="center"/>
          </w:tcPr>
          <w:p w:rsidR="00F31C41" w:rsidRPr="006F2496" w:rsidRDefault="00F31C41" w:rsidP="00834E33">
            <w:pPr>
              <w:pStyle w:val="Tabellacepav"/>
              <w:rPr>
                <w:b/>
                <w:color w:val="000000"/>
              </w:rPr>
            </w:pPr>
            <w:r w:rsidRPr="005F5634">
              <w:rPr>
                <w:b/>
              </w:rPr>
              <w:t>INDAGINI CHIMICO-FISICHE IN SITU E PRELIEVO CAMPIONI PER ANALISI DI LABORATORIO – PIEZOMETRI</w:t>
            </w:r>
          </w:p>
        </w:tc>
      </w:tr>
      <w:tr w:rsidR="00F31C41" w:rsidRPr="006F2496" w:rsidTr="00834E33">
        <w:trPr>
          <w:trHeight w:val="207"/>
          <w:jc w:val="center"/>
        </w:trPr>
        <w:tc>
          <w:tcPr>
            <w:tcW w:w="1288" w:type="pct"/>
            <w:shd w:val="clear" w:color="auto" w:fill="auto"/>
            <w:vAlign w:val="center"/>
          </w:tcPr>
          <w:p w:rsidR="00F31C41" w:rsidRPr="006F2496" w:rsidRDefault="00F31C41" w:rsidP="00834E33">
            <w:pPr>
              <w:pStyle w:val="Tabellacepav"/>
              <w:rPr>
                <w:b/>
              </w:rPr>
            </w:pPr>
            <w:r>
              <w:rPr>
                <w:b/>
              </w:rPr>
              <w:t>Codice punto</w:t>
            </w:r>
          </w:p>
        </w:tc>
        <w:tc>
          <w:tcPr>
            <w:tcW w:w="3712" w:type="pct"/>
            <w:shd w:val="clear" w:color="auto" w:fill="auto"/>
            <w:vAlign w:val="center"/>
          </w:tcPr>
          <w:p w:rsidR="00F31C41" w:rsidRPr="006F2496" w:rsidRDefault="00F31C41" w:rsidP="00F31C41">
            <w:pPr>
              <w:pStyle w:val="Tabellacepav"/>
              <w:rPr>
                <w:color w:val="000000"/>
              </w:rPr>
            </w:pPr>
            <w:r w:rsidRPr="00321AF8">
              <w:rPr>
                <w:b/>
                <w:szCs w:val="18"/>
              </w:rPr>
              <w:t>AV-</w:t>
            </w:r>
            <w:r>
              <w:rPr>
                <w:b/>
                <w:szCs w:val="18"/>
              </w:rPr>
              <w:t>LO-SO-65</w:t>
            </w:r>
          </w:p>
        </w:tc>
      </w:tr>
      <w:tr w:rsidR="00F31C41" w:rsidRPr="0022370E" w:rsidTr="00834E33">
        <w:trPr>
          <w:trHeight w:val="207"/>
          <w:jc w:val="center"/>
        </w:trPr>
        <w:tc>
          <w:tcPr>
            <w:tcW w:w="1288" w:type="pct"/>
            <w:shd w:val="clear" w:color="auto" w:fill="auto"/>
            <w:vAlign w:val="center"/>
          </w:tcPr>
          <w:p w:rsidR="00F31C41" w:rsidRPr="00321AF8" w:rsidRDefault="00F31C41" w:rsidP="00834E33">
            <w:pPr>
              <w:pStyle w:val="Tabellacepav"/>
              <w:rPr>
                <w:b/>
              </w:rPr>
            </w:pPr>
            <w:r w:rsidRPr="00321AF8">
              <w:rPr>
                <w:b/>
              </w:rPr>
              <w:t>Data e ora</w:t>
            </w:r>
          </w:p>
        </w:tc>
        <w:tc>
          <w:tcPr>
            <w:tcW w:w="3712" w:type="pct"/>
            <w:shd w:val="clear" w:color="auto" w:fill="auto"/>
            <w:vAlign w:val="center"/>
          </w:tcPr>
          <w:p w:rsidR="00F31C41" w:rsidRPr="008B7E89" w:rsidRDefault="00F31C41" w:rsidP="00716A45">
            <w:pPr>
              <w:pStyle w:val="Tabellacepav"/>
              <w:rPr>
                <w:highlight w:val="yellow"/>
              </w:rPr>
            </w:pPr>
            <w:r w:rsidRPr="00C92F01">
              <w:t xml:space="preserve">18/01/2021 - </w:t>
            </w:r>
            <w:r>
              <w:t>1</w:t>
            </w:r>
            <w:r w:rsidR="00716A45">
              <w:t>1</w:t>
            </w:r>
            <w:r w:rsidRPr="00C92F01">
              <w:t>.</w:t>
            </w:r>
            <w:r w:rsidR="00716A45">
              <w:t>15</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5C5EB2">
              <w:rPr>
                <w:b/>
              </w:rPr>
              <w:t>Presenza di lavorazioni</w:t>
            </w:r>
          </w:p>
        </w:tc>
        <w:tc>
          <w:tcPr>
            <w:tcW w:w="3712" w:type="pct"/>
            <w:shd w:val="clear" w:color="auto" w:fill="auto"/>
            <w:vAlign w:val="center"/>
          </w:tcPr>
          <w:p w:rsidR="00F31C41" w:rsidRPr="008B7E89" w:rsidRDefault="00F31C41" w:rsidP="00834E33">
            <w:pPr>
              <w:pStyle w:val="Tabellacepav"/>
              <w:rPr>
                <w:highlight w:val="yellow"/>
              </w:rPr>
            </w:pPr>
            <w:r w:rsidRPr="003B237C">
              <w:t>Lonato Ovest: cantierizzazione; movimentazione gru e trasporti; impianti elettrici accessori; attività di ripristino conci; attività di manutenzione nastri // GN02: nessuna attività</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4C077A">
              <w:rPr>
                <w:b/>
              </w:rPr>
              <w:t>Temperatura aria (°C)</w:t>
            </w:r>
          </w:p>
        </w:tc>
        <w:tc>
          <w:tcPr>
            <w:tcW w:w="3712" w:type="pct"/>
            <w:shd w:val="clear" w:color="auto" w:fill="auto"/>
            <w:vAlign w:val="center"/>
          </w:tcPr>
          <w:p w:rsidR="00F31C41" w:rsidRPr="008B7E89" w:rsidRDefault="00F31C41" w:rsidP="00834E33">
            <w:pPr>
              <w:pStyle w:val="Tabellacepav"/>
              <w:rPr>
                <w:highlight w:val="yellow"/>
              </w:rPr>
            </w:pPr>
            <w:r>
              <w:t xml:space="preserve">3 </w:t>
            </w:r>
            <w:r w:rsidRPr="0079777B">
              <w:t>°C</w:t>
            </w:r>
          </w:p>
        </w:tc>
      </w:tr>
      <w:tr w:rsidR="00F31C41" w:rsidRPr="00D44505"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F31C41" w:rsidRPr="008B7E89" w:rsidRDefault="00F31C41" w:rsidP="00834E33">
            <w:pPr>
              <w:pStyle w:val="Tabellacepav"/>
              <w:rPr>
                <w:highlight w:val="yellow"/>
              </w:rPr>
            </w:pPr>
            <w:r w:rsidRPr="004B4231">
              <w:t>Tab. 5.1</w:t>
            </w:r>
            <w:r w:rsidR="00716A45">
              <w:t>5</w:t>
            </w:r>
            <w:r w:rsidRPr="004B4231">
              <w:t>.2</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 xml:space="preserve">Lettura freatimetrica </w:t>
            </w:r>
          </w:p>
          <w:p w:rsidR="00F31C41" w:rsidRPr="006F2496" w:rsidRDefault="00F31C41" w:rsidP="00834E33">
            <w:pPr>
              <w:pStyle w:val="Tabellacepav"/>
              <w:rPr>
                <w:b/>
              </w:rPr>
            </w:pPr>
            <w:r>
              <w:rPr>
                <w:b/>
              </w:rPr>
              <w:t>(m p.c.)</w:t>
            </w:r>
          </w:p>
        </w:tc>
        <w:tc>
          <w:tcPr>
            <w:tcW w:w="3712" w:type="pct"/>
            <w:shd w:val="clear" w:color="auto" w:fill="auto"/>
            <w:vAlign w:val="center"/>
          </w:tcPr>
          <w:p w:rsidR="00F31C41" w:rsidRPr="00C92F01" w:rsidRDefault="00F31C41" w:rsidP="00716A45">
            <w:pPr>
              <w:pStyle w:val="Tabellacepav"/>
              <w:rPr>
                <w:highlight w:val="yellow"/>
              </w:rPr>
            </w:pPr>
            <w:r w:rsidRPr="00C92F01">
              <w:t>-</w:t>
            </w:r>
            <w:r w:rsidR="00716A45">
              <w:t>60</w:t>
            </w:r>
            <w:r w:rsidRPr="00C92F01">
              <w:t>,</w:t>
            </w:r>
            <w:r w:rsidR="00716A45">
              <w:t>97</w:t>
            </w:r>
            <w:r w:rsidRPr="00C92F01">
              <w:t xml:space="preserve"> m</w:t>
            </w:r>
          </w:p>
        </w:tc>
      </w:tr>
      <w:tr w:rsidR="00F31C41" w:rsidRPr="0022370E" w:rsidTr="00834E33">
        <w:trPr>
          <w:trHeight w:val="207"/>
          <w:jc w:val="center"/>
        </w:trPr>
        <w:tc>
          <w:tcPr>
            <w:tcW w:w="1288" w:type="pct"/>
            <w:shd w:val="clear" w:color="auto" w:fill="auto"/>
            <w:vAlign w:val="center"/>
          </w:tcPr>
          <w:p w:rsidR="00F31C41" w:rsidRPr="00F176B1" w:rsidRDefault="00F31C41" w:rsidP="00834E33">
            <w:pPr>
              <w:pStyle w:val="Tabellacepav"/>
              <w:rPr>
                <w:b/>
              </w:rPr>
            </w:pPr>
            <w:r w:rsidRPr="00F176B1">
              <w:rPr>
                <w:b/>
              </w:rPr>
              <w:t xml:space="preserve">Lettura freatimetrica </w:t>
            </w:r>
          </w:p>
          <w:p w:rsidR="00F31C41" w:rsidRDefault="00F31C41" w:rsidP="00834E33">
            <w:pPr>
              <w:pStyle w:val="Tabellacepav"/>
              <w:rPr>
                <w:b/>
              </w:rPr>
            </w:pPr>
            <w:r w:rsidRPr="00F176B1">
              <w:rPr>
                <w:b/>
              </w:rPr>
              <w:t>(m s.l.m.)</w:t>
            </w:r>
          </w:p>
        </w:tc>
        <w:tc>
          <w:tcPr>
            <w:tcW w:w="3712" w:type="pct"/>
            <w:shd w:val="clear" w:color="auto" w:fill="auto"/>
            <w:vAlign w:val="center"/>
          </w:tcPr>
          <w:p w:rsidR="00F31C41" w:rsidRPr="00C92F01" w:rsidRDefault="00F31C41" w:rsidP="000F62DC">
            <w:pPr>
              <w:pStyle w:val="Tabellacepav"/>
              <w:rPr>
                <w:highlight w:val="yellow"/>
              </w:rPr>
            </w:pPr>
            <w:r w:rsidRPr="000F62DC">
              <w:t>87,</w:t>
            </w:r>
            <w:r w:rsidR="000F62DC" w:rsidRPr="000F62DC">
              <w:t>50</w:t>
            </w:r>
            <w:r w:rsidRPr="000F62DC">
              <w:t xml:space="preserve"> 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 xml:space="preserve">Fondo piezometro </w:t>
            </w:r>
          </w:p>
          <w:p w:rsidR="00F31C41" w:rsidRDefault="00F31C41" w:rsidP="00834E33">
            <w:pPr>
              <w:pStyle w:val="Tabellacepav"/>
              <w:rPr>
                <w:b/>
              </w:rPr>
            </w:pPr>
            <w:r>
              <w:rPr>
                <w:b/>
              </w:rPr>
              <w:t>(m p.c.)</w:t>
            </w:r>
          </w:p>
        </w:tc>
        <w:tc>
          <w:tcPr>
            <w:tcW w:w="3712" w:type="pct"/>
            <w:shd w:val="clear" w:color="auto" w:fill="auto"/>
            <w:vAlign w:val="center"/>
          </w:tcPr>
          <w:p w:rsidR="00F31C41" w:rsidRPr="008B7E89" w:rsidRDefault="00F31C41" w:rsidP="00834E33">
            <w:pPr>
              <w:pStyle w:val="Tabellacepav"/>
              <w:rPr>
                <w:highlight w:val="yellow"/>
              </w:rPr>
            </w:pPr>
            <w:r w:rsidRPr="0080076A">
              <w:t>-</w:t>
            </w:r>
            <w:r>
              <w:t>7</w:t>
            </w:r>
            <w:r w:rsidR="005F1BBB">
              <w:t>1</w:t>
            </w:r>
            <w:r w:rsidRPr="0080076A">
              <w:t xml:space="preserve"> 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Profondità pompa sommersa (m p.c.)</w:t>
            </w:r>
          </w:p>
        </w:tc>
        <w:tc>
          <w:tcPr>
            <w:tcW w:w="3712" w:type="pct"/>
            <w:shd w:val="clear" w:color="auto" w:fill="auto"/>
            <w:vAlign w:val="center"/>
          </w:tcPr>
          <w:p w:rsidR="00F31C41" w:rsidRPr="008B7E89" w:rsidRDefault="00F31C41" w:rsidP="005F1BBB">
            <w:pPr>
              <w:pStyle w:val="Tabellacepav"/>
              <w:rPr>
                <w:highlight w:val="yellow"/>
              </w:rPr>
            </w:pPr>
            <w:r w:rsidRPr="0080076A">
              <w:t>-</w:t>
            </w:r>
            <w:r>
              <w:t>6</w:t>
            </w:r>
            <w:r w:rsidR="005F1BBB">
              <w:t>6</w:t>
            </w:r>
            <w:r w:rsidRPr="0080076A">
              <w:t xml:space="preserve"> m</w:t>
            </w:r>
          </w:p>
        </w:tc>
      </w:tr>
      <w:tr w:rsidR="00F31C41" w:rsidRPr="0022370E" w:rsidTr="00834E33">
        <w:trPr>
          <w:trHeight w:val="20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spurgo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p>
        </w:tc>
      </w:tr>
      <w:tr w:rsidR="00F31C41" w:rsidRPr="0022370E" w:rsidTr="00834E33">
        <w:trPr>
          <w:trHeight w:val="16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campionamento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r>
              <w:t xml:space="preserve"> </w:t>
            </w:r>
            <w:r w:rsidRPr="0027047F">
              <w:t>(abbassata per campionamento COV)</w:t>
            </w:r>
          </w:p>
        </w:tc>
      </w:tr>
      <w:tr w:rsidR="00F31C41" w:rsidRPr="00D44505" w:rsidTr="00834E33">
        <w:trPr>
          <w:trHeight w:val="207"/>
          <w:jc w:val="center"/>
        </w:trPr>
        <w:tc>
          <w:tcPr>
            <w:tcW w:w="1288" w:type="pct"/>
            <w:shd w:val="clear" w:color="auto" w:fill="auto"/>
            <w:vAlign w:val="center"/>
          </w:tcPr>
          <w:p w:rsidR="00F31C41" w:rsidRPr="00DA40B0" w:rsidRDefault="00F31C41" w:rsidP="00834E33">
            <w:pPr>
              <w:pStyle w:val="Tabellacepav"/>
              <w:rPr>
                <w:b/>
              </w:rPr>
            </w:pPr>
            <w:r w:rsidRPr="00DA40B0">
              <w:rPr>
                <w:b/>
              </w:rPr>
              <w:t>pH</w:t>
            </w:r>
          </w:p>
        </w:tc>
        <w:tc>
          <w:tcPr>
            <w:tcW w:w="3712" w:type="pct"/>
            <w:shd w:val="clear" w:color="auto" w:fill="auto"/>
            <w:vAlign w:val="center"/>
          </w:tcPr>
          <w:p w:rsidR="00F31C41" w:rsidRPr="008B7E89" w:rsidRDefault="00A90E5E" w:rsidP="00834E33">
            <w:pPr>
              <w:pStyle w:val="Tabellacepav"/>
              <w:rPr>
                <w:highlight w:val="yellow"/>
              </w:rPr>
            </w:pPr>
            <w:r w:rsidRPr="004B4231">
              <w:t>Tab. 5.1</w:t>
            </w:r>
            <w:r>
              <w:t>5</w:t>
            </w:r>
            <w:r w:rsidRPr="004B4231">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F31C41" w:rsidRPr="008B7E89" w:rsidRDefault="00A90E5E" w:rsidP="00834E33">
            <w:pPr>
              <w:pStyle w:val="Tabellacepav"/>
              <w:rPr>
                <w:highlight w:val="yellow"/>
              </w:rPr>
            </w:pPr>
            <w:r w:rsidRPr="004B4231">
              <w:t>Tab. 5.1</w:t>
            </w:r>
            <w:r>
              <w:t>5</w:t>
            </w:r>
            <w:r w:rsidRPr="004B4231">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 xml:space="preserve">Ossigeno disciolto </w:t>
            </w:r>
          </w:p>
          <w:p w:rsidR="00F31C41" w:rsidRPr="00763BDB" w:rsidRDefault="00F31C41" w:rsidP="00834E33">
            <w:pPr>
              <w:pStyle w:val="Tabellacepav"/>
              <w:rPr>
                <w:b/>
              </w:rPr>
            </w:pPr>
            <w:r w:rsidRPr="00763BDB">
              <w:rPr>
                <w:b/>
              </w:rPr>
              <w:t>(mg/l e %sat)</w:t>
            </w:r>
          </w:p>
        </w:tc>
        <w:tc>
          <w:tcPr>
            <w:tcW w:w="3712" w:type="pct"/>
            <w:shd w:val="clear" w:color="auto" w:fill="auto"/>
            <w:vAlign w:val="center"/>
          </w:tcPr>
          <w:p w:rsidR="00F31C41" w:rsidRPr="008B7E89" w:rsidRDefault="00A90E5E" w:rsidP="00834E33">
            <w:pPr>
              <w:pStyle w:val="Tabellacepav"/>
              <w:rPr>
                <w:highlight w:val="yellow"/>
              </w:rPr>
            </w:pPr>
            <w:r w:rsidRPr="004B4231">
              <w:t>Tab. 5.1</w:t>
            </w:r>
            <w:r>
              <w:t>5</w:t>
            </w:r>
            <w:r w:rsidRPr="004B4231">
              <w:t>.2</w:t>
            </w:r>
          </w:p>
        </w:tc>
      </w:tr>
      <w:tr w:rsidR="00F31C41" w:rsidRPr="00D44505"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Parametri da laboratorio</w:t>
            </w:r>
          </w:p>
        </w:tc>
        <w:tc>
          <w:tcPr>
            <w:tcW w:w="3712" w:type="pct"/>
            <w:shd w:val="clear" w:color="auto" w:fill="auto"/>
            <w:vAlign w:val="center"/>
          </w:tcPr>
          <w:p w:rsidR="00F31C41" w:rsidRPr="008B7E89" w:rsidRDefault="00A90E5E" w:rsidP="00834E33">
            <w:pPr>
              <w:pStyle w:val="Tabellacepav"/>
              <w:rPr>
                <w:highlight w:val="yellow"/>
              </w:rPr>
            </w:pPr>
            <w:r w:rsidRPr="004B4231">
              <w:t>Tab. 5.1</w:t>
            </w:r>
            <w:r>
              <w:t>5</w:t>
            </w:r>
            <w:r w:rsidRPr="004B4231">
              <w:t>.2</w:t>
            </w:r>
          </w:p>
        </w:tc>
      </w:tr>
      <w:tr w:rsidR="00F31C41" w:rsidRPr="00D44505" w:rsidTr="00834E33">
        <w:trPr>
          <w:trHeight w:val="207"/>
          <w:jc w:val="center"/>
        </w:trPr>
        <w:tc>
          <w:tcPr>
            <w:tcW w:w="1288" w:type="pct"/>
            <w:shd w:val="clear" w:color="auto" w:fill="auto"/>
            <w:vAlign w:val="center"/>
          </w:tcPr>
          <w:p w:rsidR="00F31C41" w:rsidRPr="00E7204C" w:rsidRDefault="00F31C41" w:rsidP="00834E33">
            <w:pPr>
              <w:pStyle w:val="Tabellacepav"/>
              <w:rPr>
                <w:b/>
                <w:highlight w:val="yellow"/>
              </w:rPr>
            </w:pPr>
            <w:r w:rsidRPr="00BD0348">
              <w:rPr>
                <w:b/>
              </w:rPr>
              <w:t>Valutazione e confronto VIP</w:t>
            </w:r>
          </w:p>
        </w:tc>
        <w:tc>
          <w:tcPr>
            <w:tcW w:w="3712" w:type="pct"/>
            <w:shd w:val="clear" w:color="auto" w:fill="auto"/>
            <w:vAlign w:val="center"/>
          </w:tcPr>
          <w:p w:rsidR="00F31C41" w:rsidRPr="008B7E89" w:rsidRDefault="00A90E5E" w:rsidP="00834E33">
            <w:pPr>
              <w:pStyle w:val="Tabellacepav"/>
              <w:rPr>
                <w:highlight w:val="yellow"/>
              </w:rPr>
            </w:pPr>
            <w:r w:rsidRPr="004B4231">
              <w:t>Tab. 5.1</w:t>
            </w:r>
            <w:r>
              <w:t>5</w:t>
            </w:r>
            <w:r w:rsidRPr="004B4231">
              <w:t>.</w:t>
            </w:r>
            <w:r>
              <w:t>3</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Prelievo campioni per laboratorio</w:t>
            </w:r>
          </w:p>
        </w:tc>
        <w:tc>
          <w:tcPr>
            <w:tcW w:w="3712" w:type="pct"/>
            <w:shd w:val="clear" w:color="auto" w:fill="auto"/>
            <w:vAlign w:val="center"/>
          </w:tcPr>
          <w:p w:rsidR="00F31C41" w:rsidRPr="008B7E89" w:rsidRDefault="00F31C41" w:rsidP="00834E33">
            <w:pPr>
              <w:pStyle w:val="Tabellacepav"/>
              <w:rPr>
                <w:highlight w:val="yellow"/>
              </w:rPr>
            </w:pPr>
            <w:r w:rsidRPr="008B7E89">
              <w:t>5 Bottiglie Vetro + 4 Vials + 2 Falcon</w:t>
            </w:r>
          </w:p>
        </w:tc>
      </w:tr>
      <w:tr w:rsidR="00F31C41" w:rsidRPr="008B7E89"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Filtrazione/acidificazione in situ</w:t>
            </w:r>
          </w:p>
        </w:tc>
        <w:tc>
          <w:tcPr>
            <w:tcW w:w="3712" w:type="pct"/>
            <w:shd w:val="clear" w:color="auto" w:fill="auto"/>
            <w:vAlign w:val="center"/>
          </w:tcPr>
          <w:p w:rsidR="00F31C41" w:rsidRPr="008B7E89" w:rsidRDefault="00F31C41" w:rsidP="00834E33">
            <w:pPr>
              <w:pStyle w:val="Tabellacepav"/>
            </w:pPr>
            <w:r w:rsidRPr="00E10059">
              <w:t>Aliquota metalli filtrata e acidificata in campo</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Campionatore utilizzato</w:t>
            </w:r>
          </w:p>
        </w:tc>
        <w:tc>
          <w:tcPr>
            <w:tcW w:w="3712" w:type="pct"/>
            <w:shd w:val="clear" w:color="auto" w:fill="auto"/>
            <w:vAlign w:val="center"/>
          </w:tcPr>
          <w:p w:rsidR="00F31C41" w:rsidRPr="008B7E89" w:rsidRDefault="00F31C41" w:rsidP="00834E33">
            <w:pPr>
              <w:pStyle w:val="Tabellacepav"/>
              <w:rPr>
                <w:highlight w:val="yellow"/>
              </w:rPr>
            </w:pPr>
            <w:r w:rsidRPr="00A05ECC">
              <w:t>SC/433/01</w:t>
            </w:r>
            <w:r>
              <w:t xml:space="preserve"> </w:t>
            </w:r>
          </w:p>
        </w:tc>
      </w:tr>
      <w:tr w:rsidR="00F31C41" w:rsidRPr="0022370E" w:rsidTr="00834E33">
        <w:trPr>
          <w:trHeight w:val="60"/>
          <w:jc w:val="center"/>
        </w:trPr>
        <w:tc>
          <w:tcPr>
            <w:tcW w:w="1288" w:type="pct"/>
            <w:shd w:val="clear" w:color="auto" w:fill="auto"/>
            <w:vAlign w:val="center"/>
          </w:tcPr>
          <w:p w:rsidR="00F31C41" w:rsidRPr="00E7414D" w:rsidRDefault="00F31C41" w:rsidP="00834E33">
            <w:pPr>
              <w:pStyle w:val="Tabellacepav"/>
              <w:rPr>
                <w:b/>
              </w:rPr>
            </w:pPr>
            <w:r w:rsidRPr="00E7414D">
              <w:rPr>
                <w:b/>
              </w:rPr>
              <w:t>Note</w:t>
            </w:r>
          </w:p>
        </w:tc>
        <w:tc>
          <w:tcPr>
            <w:tcW w:w="3712" w:type="pct"/>
            <w:shd w:val="clear" w:color="auto" w:fill="auto"/>
            <w:vAlign w:val="center"/>
          </w:tcPr>
          <w:p w:rsidR="00F31C41" w:rsidRPr="00E7414D" w:rsidRDefault="00F31C41" w:rsidP="00834E33">
            <w:pPr>
              <w:pStyle w:val="Tabellacepav"/>
            </w:pPr>
            <w:r w:rsidRPr="00E7414D">
              <w:t xml:space="preserve">/ </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Operatori</w:t>
            </w:r>
          </w:p>
        </w:tc>
        <w:tc>
          <w:tcPr>
            <w:tcW w:w="3712" w:type="pct"/>
            <w:shd w:val="clear" w:color="auto" w:fill="auto"/>
            <w:vAlign w:val="center"/>
          </w:tcPr>
          <w:p w:rsidR="00F31C41" w:rsidRPr="008B7E89" w:rsidRDefault="00F31C41" w:rsidP="00834E33">
            <w:pPr>
              <w:pStyle w:val="Tabellacepav"/>
              <w:rPr>
                <w:highlight w:val="yellow"/>
              </w:rPr>
            </w:pPr>
            <w:r w:rsidRPr="0080076A">
              <w:t>T. Faye</w:t>
            </w:r>
          </w:p>
        </w:tc>
      </w:tr>
      <w:tr w:rsidR="00F31C41" w:rsidRPr="0022370E" w:rsidTr="00834E33">
        <w:trPr>
          <w:trHeight w:val="2396"/>
          <w:jc w:val="center"/>
        </w:trPr>
        <w:tc>
          <w:tcPr>
            <w:tcW w:w="1288" w:type="pct"/>
            <w:shd w:val="clear" w:color="auto" w:fill="auto"/>
            <w:vAlign w:val="center"/>
          </w:tcPr>
          <w:p w:rsidR="00F31C41" w:rsidRPr="00A92D89" w:rsidRDefault="00F31C41" w:rsidP="00834E33">
            <w:pPr>
              <w:pStyle w:val="Tabellacepav"/>
              <w:rPr>
                <w:b/>
              </w:rPr>
            </w:pPr>
            <w:r w:rsidRPr="00A92D89">
              <w:rPr>
                <w:b/>
              </w:rPr>
              <w:lastRenderedPageBreak/>
              <w:t>Fotografia</w:t>
            </w:r>
          </w:p>
        </w:tc>
        <w:tc>
          <w:tcPr>
            <w:tcW w:w="3712" w:type="pct"/>
            <w:shd w:val="clear" w:color="auto" w:fill="auto"/>
            <w:vAlign w:val="center"/>
          </w:tcPr>
          <w:p w:rsidR="00F31C41" w:rsidRPr="0022370E" w:rsidRDefault="006F583E" w:rsidP="00834E33">
            <w:pPr>
              <w:pStyle w:val="Tabellacepav"/>
              <w:rPr>
                <w:highlight w:val="yellow"/>
              </w:rPr>
            </w:pPr>
            <w:r>
              <w:rPr>
                <w:noProof/>
              </w:rPr>
              <w:drawing>
                <wp:inline distT="0" distB="0" distL="0" distR="0">
                  <wp:extent cx="3199583" cy="1800000"/>
                  <wp:effectExtent l="0" t="0" r="1270" b="0"/>
                  <wp:docPr id="51" name="Immagine 51" descr="\\Ambientale2009\ATR\Cepav2\PMA BS-VR\08.Foto e schede punto\Acque sotterranee\Piezometri\2021-01\Pz 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bientale2009\ATR\Cepav2\PMA BS-VR\08.Foto e schede punto\Acque sotterranee\Piezometri\2021-01\Pz 65.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F31C41" w:rsidRPr="0022370E" w:rsidTr="00834E33">
        <w:trPr>
          <w:trHeight w:val="3150"/>
          <w:jc w:val="center"/>
        </w:trPr>
        <w:tc>
          <w:tcPr>
            <w:tcW w:w="1288" w:type="pct"/>
            <w:shd w:val="clear" w:color="auto" w:fill="auto"/>
            <w:vAlign w:val="center"/>
          </w:tcPr>
          <w:p w:rsidR="00F31C41" w:rsidRPr="00A92D89" w:rsidRDefault="00F31C41" w:rsidP="00834E33">
            <w:pPr>
              <w:pStyle w:val="Tabellacepav"/>
              <w:rPr>
                <w:b/>
              </w:rPr>
            </w:pPr>
            <w:r>
              <w:rPr>
                <w:b/>
              </w:rPr>
              <w:t>Fotografia aliquota metalli</w:t>
            </w:r>
          </w:p>
        </w:tc>
        <w:tc>
          <w:tcPr>
            <w:tcW w:w="3712" w:type="pct"/>
            <w:shd w:val="clear" w:color="auto" w:fill="auto"/>
            <w:vAlign w:val="center"/>
          </w:tcPr>
          <w:p w:rsidR="00F31C41" w:rsidRDefault="006F583E" w:rsidP="00834E33">
            <w:pPr>
              <w:pStyle w:val="Tabellacepav"/>
              <w:rPr>
                <w:noProof/>
              </w:rPr>
            </w:pPr>
            <w:r>
              <w:rPr>
                <w:noProof/>
              </w:rPr>
              <w:drawing>
                <wp:inline distT="0" distB="0" distL="0" distR="0">
                  <wp:extent cx="1215158" cy="2160000"/>
                  <wp:effectExtent l="0" t="0" r="4445" b="0"/>
                  <wp:docPr id="52" name="Immagine 52" descr="\\Ambientale2009\ATR\Cepav2\PMA BS-VR\08.Foto e schede punto\Acque sotterranee\Piezometri\2021-01\Pz 65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bientale2009\ATR\Cepav2\PMA BS-VR\08.Foto e schede punto\Acque sotterranee\Piezometri\2021-01\Pz 65 torbidità.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F31C41" w:rsidRDefault="00F31C41" w:rsidP="00F31C4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F31C41" w:rsidRPr="006F2496" w:rsidTr="00834E33">
        <w:trPr>
          <w:trHeight w:val="207"/>
          <w:jc w:val="center"/>
        </w:trPr>
        <w:tc>
          <w:tcPr>
            <w:tcW w:w="5000" w:type="pct"/>
            <w:gridSpan w:val="2"/>
            <w:shd w:val="clear" w:color="auto" w:fill="D9D9D9" w:themeFill="background1" w:themeFillShade="D9"/>
            <w:vAlign w:val="center"/>
          </w:tcPr>
          <w:p w:rsidR="00F31C41" w:rsidRPr="006F2496" w:rsidRDefault="00F31C41" w:rsidP="00834E33">
            <w:pPr>
              <w:pStyle w:val="Tabellacepav"/>
              <w:rPr>
                <w:b/>
                <w:color w:val="000000"/>
              </w:rPr>
            </w:pPr>
            <w:r w:rsidRPr="005F5634">
              <w:rPr>
                <w:b/>
              </w:rPr>
              <w:t>INDAGINI CHIMICO-FISICHE IN SITU E PRELIEVO CAMPIONI PER ANALISI DI LABORATORIO – PIEZOMETRI</w:t>
            </w:r>
          </w:p>
        </w:tc>
      </w:tr>
      <w:tr w:rsidR="00F31C41" w:rsidRPr="006F2496" w:rsidTr="00834E33">
        <w:trPr>
          <w:trHeight w:val="207"/>
          <w:jc w:val="center"/>
        </w:trPr>
        <w:tc>
          <w:tcPr>
            <w:tcW w:w="1288" w:type="pct"/>
            <w:shd w:val="clear" w:color="auto" w:fill="auto"/>
            <w:vAlign w:val="center"/>
          </w:tcPr>
          <w:p w:rsidR="00F31C41" w:rsidRPr="006F2496" w:rsidRDefault="00F31C41" w:rsidP="00834E33">
            <w:pPr>
              <w:pStyle w:val="Tabellacepav"/>
              <w:rPr>
                <w:b/>
              </w:rPr>
            </w:pPr>
            <w:r>
              <w:rPr>
                <w:b/>
              </w:rPr>
              <w:t>Codice punto</w:t>
            </w:r>
          </w:p>
        </w:tc>
        <w:tc>
          <w:tcPr>
            <w:tcW w:w="3712" w:type="pct"/>
            <w:shd w:val="clear" w:color="auto" w:fill="auto"/>
            <w:vAlign w:val="center"/>
          </w:tcPr>
          <w:p w:rsidR="00F31C41" w:rsidRPr="006F2496" w:rsidRDefault="00F31C41" w:rsidP="006F583E">
            <w:pPr>
              <w:pStyle w:val="Tabellacepav"/>
              <w:rPr>
                <w:color w:val="000000"/>
              </w:rPr>
            </w:pPr>
            <w:r w:rsidRPr="00321AF8">
              <w:rPr>
                <w:b/>
                <w:szCs w:val="18"/>
              </w:rPr>
              <w:t>AV-</w:t>
            </w:r>
            <w:r>
              <w:rPr>
                <w:b/>
                <w:szCs w:val="18"/>
              </w:rPr>
              <w:t>LO-SO-6</w:t>
            </w:r>
            <w:r w:rsidR="006F583E">
              <w:rPr>
                <w:b/>
                <w:szCs w:val="18"/>
              </w:rPr>
              <w:t>5</w:t>
            </w:r>
          </w:p>
        </w:tc>
      </w:tr>
      <w:tr w:rsidR="00F31C41" w:rsidRPr="0022370E" w:rsidTr="00834E33">
        <w:trPr>
          <w:trHeight w:val="207"/>
          <w:jc w:val="center"/>
        </w:trPr>
        <w:tc>
          <w:tcPr>
            <w:tcW w:w="1288" w:type="pct"/>
            <w:shd w:val="clear" w:color="auto" w:fill="auto"/>
            <w:vAlign w:val="center"/>
          </w:tcPr>
          <w:p w:rsidR="00F31C41" w:rsidRPr="00321AF8" w:rsidRDefault="00F31C41" w:rsidP="00834E33">
            <w:pPr>
              <w:pStyle w:val="Tabellacepav"/>
              <w:rPr>
                <w:b/>
              </w:rPr>
            </w:pPr>
            <w:r w:rsidRPr="00321AF8">
              <w:rPr>
                <w:b/>
              </w:rPr>
              <w:t>Data e ora</w:t>
            </w:r>
          </w:p>
        </w:tc>
        <w:tc>
          <w:tcPr>
            <w:tcW w:w="3712" w:type="pct"/>
            <w:shd w:val="clear" w:color="auto" w:fill="auto"/>
            <w:vAlign w:val="center"/>
          </w:tcPr>
          <w:p w:rsidR="00F31C41" w:rsidRPr="008B7E89" w:rsidRDefault="00F31C41" w:rsidP="006F583E">
            <w:pPr>
              <w:pStyle w:val="Tabellacepav"/>
              <w:rPr>
                <w:highlight w:val="yellow"/>
              </w:rPr>
            </w:pPr>
            <w:r w:rsidRPr="00C92F01">
              <w:t>1</w:t>
            </w:r>
            <w:r>
              <w:t>1</w:t>
            </w:r>
            <w:r w:rsidRPr="00C92F01">
              <w:t>/0</w:t>
            </w:r>
            <w:r>
              <w:t>2</w:t>
            </w:r>
            <w:r w:rsidRPr="00C92F01">
              <w:t xml:space="preserve">/2021 - </w:t>
            </w:r>
            <w:r>
              <w:t>10</w:t>
            </w:r>
            <w:r w:rsidRPr="00C92F01">
              <w:t>.</w:t>
            </w:r>
            <w:r w:rsidR="006F583E">
              <w:t>4</w:t>
            </w:r>
            <w:r w:rsidRPr="00C92F01">
              <w:t>0</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5C5EB2">
              <w:rPr>
                <w:b/>
              </w:rPr>
              <w:t>Presenza di lavorazioni</w:t>
            </w:r>
          </w:p>
        </w:tc>
        <w:tc>
          <w:tcPr>
            <w:tcW w:w="3712" w:type="pct"/>
            <w:shd w:val="clear" w:color="auto" w:fill="auto"/>
            <w:vAlign w:val="center"/>
          </w:tcPr>
          <w:p w:rsidR="00F31C41" w:rsidRPr="008B7E89" w:rsidRDefault="00F31C41" w:rsidP="00834E33">
            <w:pPr>
              <w:pStyle w:val="Tabellacepav"/>
              <w:rPr>
                <w:highlight w:val="yellow"/>
              </w:rPr>
            </w:pPr>
            <w:r w:rsidRPr="003B237C">
              <w:t> Lonato Ovest: Cantierizzazione; movimentazione gru e trasporti; impianti elettrici accessori dei campi; manutenzione nastri; realizzazione sistema integrato di sicurezza; attività di Riparazione conci; assemblaggio nastri configurazione definitiva // GN02: nessuna attività</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4C077A">
              <w:rPr>
                <w:b/>
              </w:rPr>
              <w:t>Temperatura aria (°C)</w:t>
            </w:r>
          </w:p>
        </w:tc>
        <w:tc>
          <w:tcPr>
            <w:tcW w:w="3712" w:type="pct"/>
            <w:shd w:val="clear" w:color="auto" w:fill="auto"/>
            <w:vAlign w:val="center"/>
          </w:tcPr>
          <w:p w:rsidR="00F31C41" w:rsidRPr="008B7E89" w:rsidRDefault="006F583E" w:rsidP="00834E33">
            <w:pPr>
              <w:pStyle w:val="Tabellacepav"/>
              <w:rPr>
                <w:highlight w:val="yellow"/>
              </w:rPr>
            </w:pPr>
            <w:r>
              <w:t>6</w:t>
            </w:r>
            <w:r w:rsidR="00F31C41" w:rsidRPr="0079777B">
              <w:t xml:space="preserve"> °C</w:t>
            </w:r>
          </w:p>
        </w:tc>
      </w:tr>
      <w:tr w:rsidR="00F31C41" w:rsidRPr="00D44505"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F31C41" w:rsidRPr="008B7E89" w:rsidRDefault="00F31C41" w:rsidP="006F583E">
            <w:pPr>
              <w:pStyle w:val="Tabellacepav"/>
              <w:rPr>
                <w:highlight w:val="yellow"/>
              </w:rPr>
            </w:pPr>
            <w:r>
              <w:t>Tab. 5.1</w:t>
            </w:r>
            <w:r w:rsidR="006F583E">
              <w:t>5</w:t>
            </w:r>
            <w:r w:rsidRPr="008B7E89">
              <w:t>.2</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 xml:space="preserve">Lettura freatimetrica </w:t>
            </w:r>
          </w:p>
          <w:p w:rsidR="00F31C41" w:rsidRPr="006F2496" w:rsidRDefault="00F31C41" w:rsidP="00834E33">
            <w:pPr>
              <w:pStyle w:val="Tabellacepav"/>
              <w:rPr>
                <w:b/>
              </w:rPr>
            </w:pPr>
            <w:r>
              <w:rPr>
                <w:b/>
              </w:rPr>
              <w:t>(m p.c.)</w:t>
            </w:r>
          </w:p>
        </w:tc>
        <w:tc>
          <w:tcPr>
            <w:tcW w:w="3712" w:type="pct"/>
            <w:shd w:val="clear" w:color="auto" w:fill="auto"/>
            <w:vAlign w:val="center"/>
          </w:tcPr>
          <w:p w:rsidR="00F31C41" w:rsidRPr="00C92F01" w:rsidRDefault="00F31C41" w:rsidP="006F583E">
            <w:pPr>
              <w:pStyle w:val="Tabellacepav"/>
              <w:rPr>
                <w:highlight w:val="yellow"/>
              </w:rPr>
            </w:pPr>
            <w:r w:rsidRPr="00C92F01">
              <w:t>-</w:t>
            </w:r>
            <w:r w:rsidR="006F583E">
              <w:t>60</w:t>
            </w:r>
            <w:r w:rsidRPr="00C92F01">
              <w:t>,</w:t>
            </w:r>
            <w:r w:rsidR="006F583E">
              <w:t>77</w:t>
            </w:r>
            <w:r w:rsidRPr="00C92F01">
              <w:t xml:space="preserve"> m</w:t>
            </w:r>
          </w:p>
        </w:tc>
      </w:tr>
      <w:tr w:rsidR="00F31C41" w:rsidRPr="0022370E" w:rsidTr="00834E33">
        <w:trPr>
          <w:trHeight w:val="207"/>
          <w:jc w:val="center"/>
        </w:trPr>
        <w:tc>
          <w:tcPr>
            <w:tcW w:w="1288" w:type="pct"/>
            <w:shd w:val="clear" w:color="auto" w:fill="auto"/>
            <w:vAlign w:val="center"/>
          </w:tcPr>
          <w:p w:rsidR="00F31C41" w:rsidRPr="00F176B1" w:rsidRDefault="00F31C41" w:rsidP="00834E33">
            <w:pPr>
              <w:pStyle w:val="Tabellacepav"/>
              <w:rPr>
                <w:b/>
              </w:rPr>
            </w:pPr>
            <w:r w:rsidRPr="00F176B1">
              <w:rPr>
                <w:b/>
              </w:rPr>
              <w:t xml:space="preserve">Lettura freatimetrica </w:t>
            </w:r>
          </w:p>
          <w:p w:rsidR="00F31C41" w:rsidRDefault="00F31C41" w:rsidP="00834E33">
            <w:pPr>
              <w:pStyle w:val="Tabellacepav"/>
              <w:rPr>
                <w:b/>
              </w:rPr>
            </w:pPr>
            <w:r w:rsidRPr="00F176B1">
              <w:rPr>
                <w:b/>
              </w:rPr>
              <w:t>(m s.l.m.)</w:t>
            </w:r>
          </w:p>
        </w:tc>
        <w:tc>
          <w:tcPr>
            <w:tcW w:w="3712" w:type="pct"/>
            <w:shd w:val="clear" w:color="auto" w:fill="auto"/>
            <w:vAlign w:val="center"/>
          </w:tcPr>
          <w:p w:rsidR="00F31C41" w:rsidRPr="00C92F01" w:rsidRDefault="00F31C41" w:rsidP="006F583E">
            <w:pPr>
              <w:pStyle w:val="Tabellacepav"/>
              <w:rPr>
                <w:highlight w:val="yellow"/>
              </w:rPr>
            </w:pPr>
            <w:r w:rsidRPr="00F43F4C">
              <w:t>8</w:t>
            </w:r>
            <w:r>
              <w:t>7</w:t>
            </w:r>
            <w:r w:rsidRPr="00F43F4C">
              <w:t>,</w:t>
            </w:r>
            <w:r>
              <w:t>7</w:t>
            </w:r>
            <w:r w:rsidR="006F583E">
              <w:t>0</w:t>
            </w:r>
            <w:r w:rsidRPr="00F43F4C">
              <w:t xml:space="preserve"> 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 xml:space="preserve">Fondo piezometro </w:t>
            </w:r>
          </w:p>
          <w:p w:rsidR="00F31C41" w:rsidRDefault="00F31C41" w:rsidP="00834E33">
            <w:pPr>
              <w:pStyle w:val="Tabellacepav"/>
              <w:rPr>
                <w:b/>
              </w:rPr>
            </w:pPr>
            <w:r>
              <w:rPr>
                <w:b/>
              </w:rPr>
              <w:t>(m p.c.)</w:t>
            </w:r>
          </w:p>
        </w:tc>
        <w:tc>
          <w:tcPr>
            <w:tcW w:w="3712" w:type="pct"/>
            <w:shd w:val="clear" w:color="auto" w:fill="auto"/>
            <w:vAlign w:val="center"/>
          </w:tcPr>
          <w:p w:rsidR="00F31C41" w:rsidRPr="008B7E89" w:rsidRDefault="00F31C41" w:rsidP="006F583E">
            <w:pPr>
              <w:pStyle w:val="Tabellacepav"/>
              <w:rPr>
                <w:highlight w:val="yellow"/>
              </w:rPr>
            </w:pPr>
            <w:r w:rsidRPr="0080076A">
              <w:t>-</w:t>
            </w:r>
            <w:r>
              <w:t>7</w:t>
            </w:r>
            <w:r w:rsidR="006F583E">
              <w:t>1</w:t>
            </w:r>
            <w:r w:rsidRPr="0080076A">
              <w:t xml:space="preserve"> 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Profondità pompa sommersa (m p.c.)</w:t>
            </w:r>
          </w:p>
        </w:tc>
        <w:tc>
          <w:tcPr>
            <w:tcW w:w="3712" w:type="pct"/>
            <w:shd w:val="clear" w:color="auto" w:fill="auto"/>
            <w:vAlign w:val="center"/>
          </w:tcPr>
          <w:p w:rsidR="00F31C41" w:rsidRPr="008B7E89" w:rsidRDefault="00F31C41" w:rsidP="006F583E">
            <w:pPr>
              <w:pStyle w:val="Tabellacepav"/>
              <w:rPr>
                <w:highlight w:val="yellow"/>
              </w:rPr>
            </w:pPr>
            <w:r w:rsidRPr="0080076A">
              <w:t>-</w:t>
            </w:r>
            <w:r>
              <w:t>6</w:t>
            </w:r>
            <w:r w:rsidR="006F583E">
              <w:t>6</w:t>
            </w:r>
            <w:r w:rsidRPr="0080076A">
              <w:t xml:space="preserve"> m</w:t>
            </w:r>
          </w:p>
        </w:tc>
      </w:tr>
      <w:tr w:rsidR="00F31C41" w:rsidRPr="0022370E" w:rsidTr="00834E33">
        <w:trPr>
          <w:trHeight w:val="20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spurgo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p>
        </w:tc>
      </w:tr>
      <w:tr w:rsidR="00F31C41" w:rsidRPr="0022370E" w:rsidTr="00834E33">
        <w:trPr>
          <w:trHeight w:val="16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campionamento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r>
              <w:t xml:space="preserve"> </w:t>
            </w:r>
            <w:r w:rsidRPr="0027047F">
              <w:t>(abbassata per campionamento COV)</w:t>
            </w:r>
          </w:p>
        </w:tc>
      </w:tr>
      <w:tr w:rsidR="00F31C41" w:rsidRPr="00D44505" w:rsidTr="00834E33">
        <w:trPr>
          <w:trHeight w:val="207"/>
          <w:jc w:val="center"/>
        </w:trPr>
        <w:tc>
          <w:tcPr>
            <w:tcW w:w="1288" w:type="pct"/>
            <w:shd w:val="clear" w:color="auto" w:fill="auto"/>
            <w:vAlign w:val="center"/>
          </w:tcPr>
          <w:p w:rsidR="00F31C41" w:rsidRPr="00DA40B0" w:rsidRDefault="00F31C41" w:rsidP="00834E33">
            <w:pPr>
              <w:pStyle w:val="Tabellacepav"/>
              <w:rPr>
                <w:b/>
              </w:rPr>
            </w:pPr>
            <w:r w:rsidRPr="00DA40B0">
              <w:rPr>
                <w:b/>
              </w:rPr>
              <w:t>pH</w:t>
            </w:r>
          </w:p>
        </w:tc>
        <w:tc>
          <w:tcPr>
            <w:tcW w:w="3712" w:type="pct"/>
            <w:shd w:val="clear" w:color="auto" w:fill="auto"/>
            <w:vAlign w:val="center"/>
          </w:tcPr>
          <w:p w:rsidR="00F31C41" w:rsidRPr="008B7E89" w:rsidRDefault="00F31C41" w:rsidP="006F583E">
            <w:pPr>
              <w:pStyle w:val="Tabellacepav"/>
              <w:rPr>
                <w:highlight w:val="yellow"/>
              </w:rPr>
            </w:pPr>
            <w:r>
              <w:t>Tab. 5.1</w:t>
            </w:r>
            <w:r w:rsidR="006F583E">
              <w:t>5</w:t>
            </w:r>
            <w:r w:rsidRPr="008B7E89">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F31C41" w:rsidRPr="008B7E89" w:rsidRDefault="00F31C41" w:rsidP="00834E33">
            <w:pPr>
              <w:pStyle w:val="Tabellacepav"/>
              <w:rPr>
                <w:highlight w:val="yellow"/>
              </w:rPr>
            </w:pPr>
            <w:r>
              <w:t>Tab. 5.1</w:t>
            </w:r>
            <w:r w:rsidR="006F583E">
              <w:t>5</w:t>
            </w:r>
            <w:r w:rsidRPr="008B7E89">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 xml:space="preserve">Ossigeno disciolto </w:t>
            </w:r>
          </w:p>
          <w:p w:rsidR="00F31C41" w:rsidRPr="00763BDB" w:rsidRDefault="00F31C41" w:rsidP="00834E33">
            <w:pPr>
              <w:pStyle w:val="Tabellacepav"/>
              <w:rPr>
                <w:b/>
              </w:rPr>
            </w:pPr>
            <w:r w:rsidRPr="00763BDB">
              <w:rPr>
                <w:b/>
              </w:rPr>
              <w:lastRenderedPageBreak/>
              <w:t>(mg/l e %sat)</w:t>
            </w:r>
          </w:p>
        </w:tc>
        <w:tc>
          <w:tcPr>
            <w:tcW w:w="3712" w:type="pct"/>
            <w:shd w:val="clear" w:color="auto" w:fill="auto"/>
            <w:vAlign w:val="center"/>
          </w:tcPr>
          <w:p w:rsidR="00F31C41" w:rsidRPr="008B7E89" w:rsidRDefault="00F31C41" w:rsidP="00834E33">
            <w:pPr>
              <w:pStyle w:val="Tabellacepav"/>
              <w:rPr>
                <w:highlight w:val="yellow"/>
              </w:rPr>
            </w:pPr>
            <w:r>
              <w:lastRenderedPageBreak/>
              <w:t>Tab. 5.1</w:t>
            </w:r>
            <w:r w:rsidR="006F583E">
              <w:t>5</w:t>
            </w:r>
            <w:r w:rsidRPr="008B7E89">
              <w:t>.2</w:t>
            </w:r>
          </w:p>
        </w:tc>
      </w:tr>
      <w:tr w:rsidR="00F31C41" w:rsidRPr="00D44505"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lastRenderedPageBreak/>
              <w:t>Parametri da laboratorio</w:t>
            </w:r>
          </w:p>
        </w:tc>
        <w:tc>
          <w:tcPr>
            <w:tcW w:w="3712" w:type="pct"/>
            <w:shd w:val="clear" w:color="auto" w:fill="auto"/>
            <w:vAlign w:val="center"/>
          </w:tcPr>
          <w:p w:rsidR="00F31C41" w:rsidRPr="008B7E89" w:rsidRDefault="00F31C41" w:rsidP="006F583E">
            <w:pPr>
              <w:pStyle w:val="Tabellacepav"/>
              <w:rPr>
                <w:highlight w:val="yellow"/>
              </w:rPr>
            </w:pPr>
            <w:r>
              <w:t>Tab. 5.1</w:t>
            </w:r>
            <w:r w:rsidR="006F583E">
              <w:t>5</w:t>
            </w:r>
            <w:r w:rsidRPr="008B7E89">
              <w:t>.2</w:t>
            </w:r>
          </w:p>
        </w:tc>
      </w:tr>
      <w:tr w:rsidR="00F31C41" w:rsidRPr="00D44505" w:rsidTr="00834E33">
        <w:trPr>
          <w:trHeight w:val="207"/>
          <w:jc w:val="center"/>
        </w:trPr>
        <w:tc>
          <w:tcPr>
            <w:tcW w:w="1288" w:type="pct"/>
            <w:shd w:val="clear" w:color="auto" w:fill="auto"/>
            <w:vAlign w:val="center"/>
          </w:tcPr>
          <w:p w:rsidR="00F31C41" w:rsidRPr="00E7204C" w:rsidRDefault="00F31C41" w:rsidP="00834E33">
            <w:pPr>
              <w:pStyle w:val="Tabellacepav"/>
              <w:rPr>
                <w:b/>
                <w:highlight w:val="yellow"/>
              </w:rPr>
            </w:pPr>
            <w:r w:rsidRPr="00BD0348">
              <w:rPr>
                <w:b/>
              </w:rPr>
              <w:t>Valutazione e confronto VIP</w:t>
            </w:r>
          </w:p>
        </w:tc>
        <w:tc>
          <w:tcPr>
            <w:tcW w:w="3712" w:type="pct"/>
            <w:shd w:val="clear" w:color="auto" w:fill="auto"/>
            <w:vAlign w:val="center"/>
          </w:tcPr>
          <w:p w:rsidR="00F31C41" w:rsidRPr="008B7E89" w:rsidRDefault="006F583E" w:rsidP="00834E33">
            <w:pPr>
              <w:pStyle w:val="Tabellacepav"/>
              <w:rPr>
                <w:highlight w:val="yellow"/>
              </w:rPr>
            </w:pPr>
            <w:r>
              <w:t>Tab. 5.15</w:t>
            </w:r>
            <w:r w:rsidR="00F31C41" w:rsidRPr="00F43F4C">
              <w:t>.3</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Prelievo campioni per laboratorio</w:t>
            </w:r>
          </w:p>
        </w:tc>
        <w:tc>
          <w:tcPr>
            <w:tcW w:w="3712" w:type="pct"/>
            <w:shd w:val="clear" w:color="auto" w:fill="auto"/>
            <w:vAlign w:val="center"/>
          </w:tcPr>
          <w:p w:rsidR="00F31C41" w:rsidRPr="008B7E89" w:rsidRDefault="00F31C41" w:rsidP="00834E33">
            <w:pPr>
              <w:pStyle w:val="Tabellacepav"/>
              <w:rPr>
                <w:highlight w:val="yellow"/>
              </w:rPr>
            </w:pPr>
            <w:r w:rsidRPr="008B7E89">
              <w:t>5 Bottiglie Vetro + 4 Vials + 2 Falcon</w:t>
            </w:r>
          </w:p>
        </w:tc>
      </w:tr>
      <w:tr w:rsidR="00F31C41" w:rsidRPr="008B7E89"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Filtrazione/acidificazione in situ</w:t>
            </w:r>
          </w:p>
        </w:tc>
        <w:tc>
          <w:tcPr>
            <w:tcW w:w="3712" w:type="pct"/>
            <w:shd w:val="clear" w:color="auto" w:fill="auto"/>
            <w:vAlign w:val="center"/>
          </w:tcPr>
          <w:p w:rsidR="00F31C41" w:rsidRPr="008B7E89" w:rsidRDefault="00F31C41" w:rsidP="00834E33">
            <w:pPr>
              <w:pStyle w:val="Tabellacepav"/>
            </w:pPr>
            <w:r w:rsidRPr="00E10059">
              <w:t>Aliquota metalli filtrata e acidificata in campo</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Campionatore utilizzato</w:t>
            </w:r>
          </w:p>
        </w:tc>
        <w:tc>
          <w:tcPr>
            <w:tcW w:w="3712" w:type="pct"/>
            <w:shd w:val="clear" w:color="auto" w:fill="auto"/>
            <w:vAlign w:val="center"/>
          </w:tcPr>
          <w:p w:rsidR="00F31C41" w:rsidRPr="008B7E89" w:rsidRDefault="00F31C41" w:rsidP="00834E33">
            <w:pPr>
              <w:pStyle w:val="Tabellacepav"/>
              <w:rPr>
                <w:highlight w:val="yellow"/>
              </w:rPr>
            </w:pPr>
            <w:r w:rsidRPr="00A05ECC">
              <w:t>SC/433/01</w:t>
            </w:r>
            <w:r>
              <w:t xml:space="preserve"> </w:t>
            </w:r>
          </w:p>
        </w:tc>
      </w:tr>
      <w:tr w:rsidR="00F31C41" w:rsidRPr="0022370E" w:rsidTr="00834E33">
        <w:trPr>
          <w:trHeight w:val="60"/>
          <w:jc w:val="center"/>
        </w:trPr>
        <w:tc>
          <w:tcPr>
            <w:tcW w:w="1288" w:type="pct"/>
            <w:shd w:val="clear" w:color="auto" w:fill="auto"/>
            <w:vAlign w:val="center"/>
          </w:tcPr>
          <w:p w:rsidR="00F31C41" w:rsidRPr="00E7414D" w:rsidRDefault="00F31C41" w:rsidP="00834E33">
            <w:pPr>
              <w:pStyle w:val="Tabellacepav"/>
              <w:rPr>
                <w:b/>
              </w:rPr>
            </w:pPr>
            <w:r w:rsidRPr="00E7414D">
              <w:rPr>
                <w:b/>
              </w:rPr>
              <w:t>Note</w:t>
            </w:r>
          </w:p>
        </w:tc>
        <w:tc>
          <w:tcPr>
            <w:tcW w:w="3712" w:type="pct"/>
            <w:shd w:val="clear" w:color="auto" w:fill="auto"/>
            <w:vAlign w:val="center"/>
          </w:tcPr>
          <w:p w:rsidR="00F31C41" w:rsidRPr="00E7414D" w:rsidRDefault="00F31C41" w:rsidP="00834E33">
            <w:pPr>
              <w:pStyle w:val="Tabellacepav"/>
            </w:pPr>
            <w:r w:rsidRPr="00E7414D">
              <w:t xml:space="preserve">/ </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Operatori</w:t>
            </w:r>
          </w:p>
        </w:tc>
        <w:tc>
          <w:tcPr>
            <w:tcW w:w="3712" w:type="pct"/>
            <w:shd w:val="clear" w:color="auto" w:fill="auto"/>
            <w:vAlign w:val="center"/>
          </w:tcPr>
          <w:p w:rsidR="00F31C41" w:rsidRPr="008B7E89" w:rsidRDefault="00F31C41" w:rsidP="00834E33">
            <w:pPr>
              <w:pStyle w:val="Tabellacepav"/>
              <w:rPr>
                <w:highlight w:val="yellow"/>
              </w:rPr>
            </w:pPr>
            <w:r w:rsidRPr="0080076A">
              <w:t>T. Faye</w:t>
            </w:r>
          </w:p>
        </w:tc>
      </w:tr>
      <w:tr w:rsidR="00F31C41" w:rsidRPr="0022370E" w:rsidTr="00834E33">
        <w:trPr>
          <w:trHeight w:val="2396"/>
          <w:jc w:val="center"/>
        </w:trPr>
        <w:tc>
          <w:tcPr>
            <w:tcW w:w="1288" w:type="pct"/>
            <w:shd w:val="clear" w:color="auto" w:fill="auto"/>
            <w:vAlign w:val="center"/>
          </w:tcPr>
          <w:p w:rsidR="00F31C41" w:rsidRPr="00A92D89" w:rsidRDefault="00F31C41" w:rsidP="00834E33">
            <w:pPr>
              <w:pStyle w:val="Tabellacepav"/>
              <w:rPr>
                <w:b/>
              </w:rPr>
            </w:pPr>
            <w:r w:rsidRPr="00A92D89">
              <w:rPr>
                <w:b/>
              </w:rPr>
              <w:t>Fotografia</w:t>
            </w:r>
          </w:p>
        </w:tc>
        <w:tc>
          <w:tcPr>
            <w:tcW w:w="3712" w:type="pct"/>
            <w:shd w:val="clear" w:color="auto" w:fill="auto"/>
            <w:vAlign w:val="center"/>
          </w:tcPr>
          <w:p w:rsidR="00F31C41" w:rsidRPr="0022370E" w:rsidRDefault="008E1646" w:rsidP="00834E33">
            <w:pPr>
              <w:pStyle w:val="Tabellacepav"/>
              <w:rPr>
                <w:highlight w:val="yellow"/>
              </w:rPr>
            </w:pPr>
            <w:r>
              <w:rPr>
                <w:noProof/>
              </w:rPr>
              <w:drawing>
                <wp:inline distT="0" distB="0" distL="0" distR="0">
                  <wp:extent cx="3200519" cy="1800000"/>
                  <wp:effectExtent l="0" t="0" r="0" b="0"/>
                  <wp:docPr id="53" name="Immagine 53" descr="\\Ambientale2009\ATR\Cepav2\PMA BS-VR\08.Foto e schede punto\Acque sotterranee\Piezometri\2021-02\Pz 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bientale2009\ATR\Cepav2\PMA BS-VR\08.Foto e schede punto\Acque sotterranee\Piezometri\2021-02\Pz 65.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r w:rsidR="00F31C41" w:rsidRPr="0022370E" w:rsidTr="00834E33">
        <w:trPr>
          <w:trHeight w:val="3150"/>
          <w:jc w:val="center"/>
        </w:trPr>
        <w:tc>
          <w:tcPr>
            <w:tcW w:w="1288" w:type="pct"/>
            <w:shd w:val="clear" w:color="auto" w:fill="auto"/>
            <w:vAlign w:val="center"/>
          </w:tcPr>
          <w:p w:rsidR="00F31C41" w:rsidRPr="00A92D89" w:rsidRDefault="00F31C41" w:rsidP="00834E33">
            <w:pPr>
              <w:pStyle w:val="Tabellacepav"/>
              <w:rPr>
                <w:b/>
              </w:rPr>
            </w:pPr>
            <w:r>
              <w:rPr>
                <w:b/>
              </w:rPr>
              <w:t>Fotografia aliquota metalli</w:t>
            </w:r>
          </w:p>
        </w:tc>
        <w:tc>
          <w:tcPr>
            <w:tcW w:w="3712" w:type="pct"/>
            <w:shd w:val="clear" w:color="auto" w:fill="auto"/>
            <w:vAlign w:val="center"/>
          </w:tcPr>
          <w:p w:rsidR="00F31C41" w:rsidRDefault="008E1646" w:rsidP="00834E33">
            <w:pPr>
              <w:pStyle w:val="Tabellacepav"/>
              <w:rPr>
                <w:noProof/>
              </w:rPr>
            </w:pPr>
            <w:r>
              <w:rPr>
                <w:noProof/>
              </w:rPr>
              <w:drawing>
                <wp:inline distT="0" distB="0" distL="0" distR="0">
                  <wp:extent cx="1214803" cy="2160000"/>
                  <wp:effectExtent l="0" t="0" r="4445" b="0"/>
                  <wp:docPr id="54" name="Immagine 54" descr="\\Ambientale2009\ATR\Cepav2\PMA BS-VR\08.Foto e schede punto\Acque sotterranee\Piezometri\2021-02\Pz 65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bientale2009\ATR\Cepav2\PMA BS-VR\08.Foto e schede punto\Acque sotterranee\Piezometri\2021-02\Pz 65 torbidità.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F31C41" w:rsidRDefault="00F31C41" w:rsidP="00F31C4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F31C41" w:rsidRPr="006F2496" w:rsidTr="00834E33">
        <w:trPr>
          <w:trHeight w:val="207"/>
          <w:jc w:val="center"/>
        </w:trPr>
        <w:tc>
          <w:tcPr>
            <w:tcW w:w="5000" w:type="pct"/>
            <w:gridSpan w:val="2"/>
            <w:shd w:val="clear" w:color="auto" w:fill="D9D9D9" w:themeFill="background1" w:themeFillShade="D9"/>
            <w:vAlign w:val="center"/>
          </w:tcPr>
          <w:p w:rsidR="00F31C41" w:rsidRPr="006F2496" w:rsidRDefault="00F31C41" w:rsidP="00834E33">
            <w:pPr>
              <w:pStyle w:val="Tabellacepav"/>
              <w:rPr>
                <w:b/>
                <w:color w:val="000000"/>
              </w:rPr>
            </w:pPr>
            <w:r w:rsidRPr="005F5634">
              <w:rPr>
                <w:b/>
              </w:rPr>
              <w:t>INDAGINI CHIMICO-FISICHE IN SITU E PRELIEVO CAMPIONI PER ANALISI DI LABORATORIO – PIEZOMETRI</w:t>
            </w:r>
          </w:p>
        </w:tc>
      </w:tr>
      <w:tr w:rsidR="00F31C41" w:rsidRPr="006F2496" w:rsidTr="00834E33">
        <w:trPr>
          <w:trHeight w:val="207"/>
          <w:jc w:val="center"/>
        </w:trPr>
        <w:tc>
          <w:tcPr>
            <w:tcW w:w="1288" w:type="pct"/>
            <w:shd w:val="clear" w:color="auto" w:fill="auto"/>
            <w:vAlign w:val="center"/>
          </w:tcPr>
          <w:p w:rsidR="00F31C41" w:rsidRPr="006F2496" w:rsidRDefault="00F31C41" w:rsidP="00834E33">
            <w:pPr>
              <w:pStyle w:val="Tabellacepav"/>
              <w:rPr>
                <w:b/>
              </w:rPr>
            </w:pPr>
            <w:r>
              <w:rPr>
                <w:b/>
              </w:rPr>
              <w:t>Codice punto</w:t>
            </w:r>
          </w:p>
        </w:tc>
        <w:tc>
          <w:tcPr>
            <w:tcW w:w="3712" w:type="pct"/>
            <w:shd w:val="clear" w:color="auto" w:fill="auto"/>
            <w:vAlign w:val="center"/>
          </w:tcPr>
          <w:p w:rsidR="00F31C41" w:rsidRPr="006F2496" w:rsidRDefault="00F31C41" w:rsidP="008E1646">
            <w:pPr>
              <w:pStyle w:val="Tabellacepav"/>
              <w:rPr>
                <w:color w:val="000000"/>
              </w:rPr>
            </w:pPr>
            <w:r w:rsidRPr="00321AF8">
              <w:rPr>
                <w:b/>
                <w:szCs w:val="18"/>
              </w:rPr>
              <w:t>AV-</w:t>
            </w:r>
            <w:r>
              <w:rPr>
                <w:b/>
                <w:szCs w:val="18"/>
              </w:rPr>
              <w:t>LO-SO-6</w:t>
            </w:r>
            <w:r w:rsidR="008E1646">
              <w:rPr>
                <w:b/>
                <w:szCs w:val="18"/>
              </w:rPr>
              <w:t>5</w:t>
            </w:r>
          </w:p>
        </w:tc>
      </w:tr>
      <w:tr w:rsidR="00F31C41" w:rsidRPr="0022370E" w:rsidTr="00834E33">
        <w:trPr>
          <w:trHeight w:val="207"/>
          <w:jc w:val="center"/>
        </w:trPr>
        <w:tc>
          <w:tcPr>
            <w:tcW w:w="1288" w:type="pct"/>
            <w:shd w:val="clear" w:color="auto" w:fill="auto"/>
            <w:vAlign w:val="center"/>
          </w:tcPr>
          <w:p w:rsidR="00F31C41" w:rsidRPr="00321AF8" w:rsidRDefault="00F31C41" w:rsidP="00834E33">
            <w:pPr>
              <w:pStyle w:val="Tabellacepav"/>
              <w:rPr>
                <w:b/>
              </w:rPr>
            </w:pPr>
            <w:r w:rsidRPr="00321AF8">
              <w:rPr>
                <w:b/>
              </w:rPr>
              <w:t>Data e ora</w:t>
            </w:r>
          </w:p>
        </w:tc>
        <w:tc>
          <w:tcPr>
            <w:tcW w:w="3712" w:type="pct"/>
            <w:shd w:val="clear" w:color="auto" w:fill="auto"/>
            <w:vAlign w:val="center"/>
          </w:tcPr>
          <w:p w:rsidR="00F31C41" w:rsidRPr="008B7E89" w:rsidRDefault="00F31C41" w:rsidP="008E1646">
            <w:pPr>
              <w:pStyle w:val="Tabellacepav"/>
              <w:rPr>
                <w:highlight w:val="yellow"/>
              </w:rPr>
            </w:pPr>
            <w:r w:rsidRPr="00C92F01">
              <w:t>18/0</w:t>
            </w:r>
            <w:r>
              <w:t>3</w:t>
            </w:r>
            <w:r w:rsidRPr="00C92F01">
              <w:t xml:space="preserve">/2021 - </w:t>
            </w:r>
            <w:r>
              <w:t>1</w:t>
            </w:r>
            <w:r w:rsidR="008E1646">
              <w:t>2</w:t>
            </w:r>
            <w:r w:rsidRPr="00C92F01">
              <w:t>.</w:t>
            </w:r>
            <w:r w:rsidR="008E1646">
              <w:t>1</w:t>
            </w:r>
            <w:r w:rsidRPr="00C92F01">
              <w:t>0</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5C5EB2">
              <w:rPr>
                <w:b/>
              </w:rPr>
              <w:t>Presenza di lavorazioni</w:t>
            </w:r>
          </w:p>
        </w:tc>
        <w:tc>
          <w:tcPr>
            <w:tcW w:w="3712" w:type="pct"/>
            <w:shd w:val="clear" w:color="auto" w:fill="auto"/>
            <w:vAlign w:val="center"/>
          </w:tcPr>
          <w:p w:rsidR="00F31C41" w:rsidRPr="008B7E89" w:rsidRDefault="00F31C41" w:rsidP="00834E33">
            <w:pPr>
              <w:pStyle w:val="Tabellacepav"/>
              <w:rPr>
                <w:highlight w:val="yellow"/>
              </w:rPr>
            </w:pPr>
            <w:r w:rsidRPr="003B237C">
              <w:t> Lonato Ovest: cantierizzazione; movimentazione carri TBM; impianti elettrici accessori dei campi; montaggio filtro impianto TBM; realizzazione sistema integrato di sicurezza; montaggio nastri in galleria in configurazione definitiva; collegamento carri backup // GN02: taglio alberi</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4C077A">
              <w:rPr>
                <w:b/>
              </w:rPr>
              <w:t>Temperatura aria (°C)</w:t>
            </w:r>
          </w:p>
        </w:tc>
        <w:tc>
          <w:tcPr>
            <w:tcW w:w="3712" w:type="pct"/>
            <w:shd w:val="clear" w:color="auto" w:fill="auto"/>
            <w:vAlign w:val="center"/>
          </w:tcPr>
          <w:p w:rsidR="00F31C41" w:rsidRPr="008B7E89" w:rsidRDefault="008E1646" w:rsidP="00834E33">
            <w:pPr>
              <w:pStyle w:val="Tabellacepav"/>
              <w:rPr>
                <w:highlight w:val="yellow"/>
              </w:rPr>
            </w:pPr>
            <w:r>
              <w:t>8</w:t>
            </w:r>
            <w:r w:rsidR="00F31C41" w:rsidRPr="0079777B">
              <w:t xml:space="preserve"> °C</w:t>
            </w:r>
          </w:p>
        </w:tc>
      </w:tr>
      <w:tr w:rsidR="00F31C41" w:rsidRPr="00D44505"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F31C41" w:rsidRPr="008B7E89" w:rsidRDefault="00F31C41" w:rsidP="008E1646">
            <w:pPr>
              <w:pStyle w:val="Tabellacepav"/>
              <w:rPr>
                <w:highlight w:val="yellow"/>
              </w:rPr>
            </w:pPr>
            <w:r>
              <w:t>Tab. 5.1</w:t>
            </w:r>
            <w:r w:rsidR="008E1646">
              <w:t>5</w:t>
            </w:r>
            <w:r w:rsidRPr="008B7E89">
              <w:t>.2</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 xml:space="preserve">Lettura freatimetrica </w:t>
            </w:r>
          </w:p>
          <w:p w:rsidR="00F31C41" w:rsidRPr="006F2496" w:rsidRDefault="00F31C41" w:rsidP="00834E33">
            <w:pPr>
              <w:pStyle w:val="Tabellacepav"/>
              <w:rPr>
                <w:b/>
              </w:rPr>
            </w:pPr>
            <w:r>
              <w:rPr>
                <w:b/>
              </w:rPr>
              <w:t>(m p.c.)</w:t>
            </w:r>
          </w:p>
        </w:tc>
        <w:tc>
          <w:tcPr>
            <w:tcW w:w="3712" w:type="pct"/>
            <w:shd w:val="clear" w:color="auto" w:fill="auto"/>
            <w:vAlign w:val="center"/>
          </w:tcPr>
          <w:p w:rsidR="00F31C41" w:rsidRPr="00C92F01" w:rsidRDefault="00F31C41" w:rsidP="008E1646">
            <w:pPr>
              <w:pStyle w:val="Tabellacepav"/>
              <w:rPr>
                <w:highlight w:val="yellow"/>
              </w:rPr>
            </w:pPr>
            <w:r w:rsidRPr="00C92F01">
              <w:t>-</w:t>
            </w:r>
            <w:r w:rsidR="008E1646">
              <w:t>61</w:t>
            </w:r>
            <w:r w:rsidRPr="00C92F01">
              <w:t>,</w:t>
            </w:r>
            <w:r w:rsidR="008E1646">
              <w:t>06</w:t>
            </w:r>
            <w:r w:rsidRPr="00C92F01">
              <w:t xml:space="preserve"> m</w:t>
            </w:r>
          </w:p>
        </w:tc>
      </w:tr>
      <w:tr w:rsidR="00F31C41" w:rsidRPr="0022370E" w:rsidTr="00834E33">
        <w:trPr>
          <w:trHeight w:val="207"/>
          <w:jc w:val="center"/>
        </w:trPr>
        <w:tc>
          <w:tcPr>
            <w:tcW w:w="1288" w:type="pct"/>
            <w:shd w:val="clear" w:color="auto" w:fill="auto"/>
            <w:vAlign w:val="center"/>
          </w:tcPr>
          <w:p w:rsidR="00F31C41" w:rsidRPr="00F176B1" w:rsidRDefault="00F31C41" w:rsidP="00834E33">
            <w:pPr>
              <w:pStyle w:val="Tabellacepav"/>
              <w:rPr>
                <w:b/>
              </w:rPr>
            </w:pPr>
            <w:r w:rsidRPr="00F176B1">
              <w:rPr>
                <w:b/>
              </w:rPr>
              <w:t xml:space="preserve">Lettura freatimetrica </w:t>
            </w:r>
          </w:p>
          <w:p w:rsidR="00F31C41" w:rsidRDefault="00F31C41" w:rsidP="00834E33">
            <w:pPr>
              <w:pStyle w:val="Tabellacepav"/>
              <w:rPr>
                <w:b/>
              </w:rPr>
            </w:pPr>
            <w:r w:rsidRPr="00F176B1">
              <w:rPr>
                <w:b/>
              </w:rPr>
              <w:t>(m s.l.m.)</w:t>
            </w:r>
          </w:p>
        </w:tc>
        <w:tc>
          <w:tcPr>
            <w:tcW w:w="3712" w:type="pct"/>
            <w:shd w:val="clear" w:color="auto" w:fill="auto"/>
            <w:vAlign w:val="center"/>
          </w:tcPr>
          <w:p w:rsidR="00F31C41" w:rsidRPr="00C92F01" w:rsidRDefault="00F31C41" w:rsidP="008E1646">
            <w:pPr>
              <w:pStyle w:val="Tabellacepav"/>
              <w:rPr>
                <w:highlight w:val="yellow"/>
              </w:rPr>
            </w:pPr>
            <w:r w:rsidRPr="00F43F4C">
              <w:t>8</w:t>
            </w:r>
            <w:r>
              <w:t>7</w:t>
            </w:r>
            <w:r w:rsidRPr="00F43F4C">
              <w:t>,</w:t>
            </w:r>
            <w:r>
              <w:t>4</w:t>
            </w:r>
            <w:r w:rsidR="008E1646">
              <w:t>1</w:t>
            </w:r>
            <w:r w:rsidRPr="00F43F4C">
              <w:t xml:space="preserve"> 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lastRenderedPageBreak/>
              <w:t xml:space="preserve">Fondo piezometro </w:t>
            </w:r>
          </w:p>
          <w:p w:rsidR="00F31C41" w:rsidRDefault="00F31C41" w:rsidP="00834E33">
            <w:pPr>
              <w:pStyle w:val="Tabellacepav"/>
              <w:rPr>
                <w:b/>
              </w:rPr>
            </w:pPr>
            <w:r>
              <w:rPr>
                <w:b/>
              </w:rPr>
              <w:t>(m p.c.)</w:t>
            </w:r>
          </w:p>
        </w:tc>
        <w:tc>
          <w:tcPr>
            <w:tcW w:w="3712" w:type="pct"/>
            <w:shd w:val="clear" w:color="auto" w:fill="auto"/>
            <w:vAlign w:val="center"/>
          </w:tcPr>
          <w:p w:rsidR="00F31C41" w:rsidRPr="008B7E89" w:rsidRDefault="00F31C41" w:rsidP="00834E33">
            <w:pPr>
              <w:pStyle w:val="Tabellacepav"/>
              <w:rPr>
                <w:highlight w:val="yellow"/>
              </w:rPr>
            </w:pPr>
            <w:r w:rsidRPr="0080076A">
              <w:t>-</w:t>
            </w:r>
            <w:r>
              <w:t>7</w:t>
            </w:r>
            <w:r w:rsidR="008E1646">
              <w:t>1</w:t>
            </w:r>
            <w:r w:rsidRPr="0080076A">
              <w:t>m</w:t>
            </w:r>
          </w:p>
        </w:tc>
      </w:tr>
      <w:tr w:rsidR="00F31C41" w:rsidRPr="0022370E" w:rsidTr="00834E33">
        <w:trPr>
          <w:trHeight w:val="207"/>
          <w:jc w:val="center"/>
        </w:trPr>
        <w:tc>
          <w:tcPr>
            <w:tcW w:w="1288" w:type="pct"/>
            <w:shd w:val="clear" w:color="auto" w:fill="auto"/>
            <w:vAlign w:val="center"/>
          </w:tcPr>
          <w:p w:rsidR="00F31C41" w:rsidRDefault="00F31C41" w:rsidP="00834E33">
            <w:pPr>
              <w:pStyle w:val="Tabellacepav"/>
              <w:rPr>
                <w:b/>
              </w:rPr>
            </w:pPr>
            <w:r>
              <w:rPr>
                <w:b/>
              </w:rPr>
              <w:t>Profondità pompa sommersa (m p.c.)</w:t>
            </w:r>
          </w:p>
        </w:tc>
        <w:tc>
          <w:tcPr>
            <w:tcW w:w="3712" w:type="pct"/>
            <w:shd w:val="clear" w:color="auto" w:fill="auto"/>
            <w:vAlign w:val="center"/>
          </w:tcPr>
          <w:p w:rsidR="00F31C41" w:rsidRPr="008B7E89" w:rsidRDefault="00F31C41" w:rsidP="00834E33">
            <w:pPr>
              <w:pStyle w:val="Tabellacepav"/>
              <w:rPr>
                <w:highlight w:val="yellow"/>
              </w:rPr>
            </w:pPr>
            <w:r w:rsidRPr="0080076A">
              <w:t>-</w:t>
            </w:r>
            <w:r w:rsidR="008E1646">
              <w:t>65</w:t>
            </w:r>
            <w:r w:rsidRPr="0080076A">
              <w:t xml:space="preserve"> m</w:t>
            </w:r>
          </w:p>
        </w:tc>
      </w:tr>
      <w:tr w:rsidR="00F31C41" w:rsidRPr="0022370E" w:rsidTr="00834E33">
        <w:trPr>
          <w:trHeight w:val="20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spurgo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p>
        </w:tc>
      </w:tr>
      <w:tr w:rsidR="00F31C41" w:rsidRPr="0022370E" w:rsidTr="00834E33">
        <w:trPr>
          <w:trHeight w:val="167"/>
          <w:jc w:val="center"/>
        </w:trPr>
        <w:tc>
          <w:tcPr>
            <w:tcW w:w="1288" w:type="pct"/>
            <w:shd w:val="clear" w:color="auto" w:fill="auto"/>
            <w:vAlign w:val="center"/>
          </w:tcPr>
          <w:p w:rsidR="00F31C41" w:rsidRPr="00E7414D" w:rsidRDefault="00F31C41" w:rsidP="00834E33">
            <w:pPr>
              <w:pStyle w:val="Tabellacepav"/>
              <w:rPr>
                <w:b/>
              </w:rPr>
            </w:pPr>
            <w:r w:rsidRPr="00E7414D">
              <w:rPr>
                <w:b/>
              </w:rPr>
              <w:t>Portata di campionamento (l/min)</w:t>
            </w:r>
          </w:p>
        </w:tc>
        <w:tc>
          <w:tcPr>
            <w:tcW w:w="3712" w:type="pct"/>
            <w:shd w:val="clear" w:color="auto" w:fill="auto"/>
            <w:vAlign w:val="center"/>
          </w:tcPr>
          <w:p w:rsidR="00F31C41" w:rsidRPr="00E7414D" w:rsidRDefault="00F31C41" w:rsidP="00834E33">
            <w:pPr>
              <w:pStyle w:val="Tabellacepav"/>
            </w:pPr>
            <w:r>
              <w:t>10</w:t>
            </w:r>
            <w:r w:rsidRPr="00E7414D">
              <w:t xml:space="preserve"> l/min</w:t>
            </w:r>
            <w:r>
              <w:t xml:space="preserve"> </w:t>
            </w:r>
            <w:r w:rsidRPr="0027047F">
              <w:t>(abbassata per campionamento COV)</w:t>
            </w:r>
          </w:p>
        </w:tc>
      </w:tr>
      <w:tr w:rsidR="00F31C41" w:rsidRPr="00D44505" w:rsidTr="00834E33">
        <w:trPr>
          <w:trHeight w:val="207"/>
          <w:jc w:val="center"/>
        </w:trPr>
        <w:tc>
          <w:tcPr>
            <w:tcW w:w="1288" w:type="pct"/>
            <w:shd w:val="clear" w:color="auto" w:fill="auto"/>
            <w:vAlign w:val="center"/>
          </w:tcPr>
          <w:p w:rsidR="00F31C41" w:rsidRPr="00DA40B0" w:rsidRDefault="00F31C41" w:rsidP="00834E33">
            <w:pPr>
              <w:pStyle w:val="Tabellacepav"/>
              <w:rPr>
                <w:b/>
              </w:rPr>
            </w:pPr>
            <w:r w:rsidRPr="00DA40B0">
              <w:rPr>
                <w:b/>
              </w:rPr>
              <w:t>pH</w:t>
            </w:r>
          </w:p>
        </w:tc>
        <w:tc>
          <w:tcPr>
            <w:tcW w:w="3712" w:type="pct"/>
            <w:shd w:val="clear" w:color="auto" w:fill="auto"/>
            <w:vAlign w:val="center"/>
          </w:tcPr>
          <w:p w:rsidR="00F31C41" w:rsidRPr="008B7E89" w:rsidRDefault="00F31C41" w:rsidP="008E1646">
            <w:pPr>
              <w:pStyle w:val="Tabellacepav"/>
              <w:rPr>
                <w:highlight w:val="yellow"/>
              </w:rPr>
            </w:pPr>
            <w:r>
              <w:t>Tab. 5.1</w:t>
            </w:r>
            <w:r w:rsidR="008E1646">
              <w:t>5</w:t>
            </w:r>
            <w:r w:rsidRPr="008B7E89">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F31C41" w:rsidRPr="008B7E89" w:rsidRDefault="00F31C41" w:rsidP="00834E33">
            <w:pPr>
              <w:pStyle w:val="Tabellacepav"/>
              <w:rPr>
                <w:highlight w:val="yellow"/>
              </w:rPr>
            </w:pPr>
            <w:r>
              <w:t>Tab. 5.1</w:t>
            </w:r>
            <w:r w:rsidR="008E1646">
              <w:t>5</w:t>
            </w:r>
            <w:r w:rsidRPr="008B7E89">
              <w:t>.2</w:t>
            </w:r>
          </w:p>
        </w:tc>
      </w:tr>
      <w:tr w:rsidR="00F31C41" w:rsidRPr="00D44505" w:rsidTr="00834E33">
        <w:trPr>
          <w:trHeight w:val="207"/>
          <w:jc w:val="center"/>
        </w:trPr>
        <w:tc>
          <w:tcPr>
            <w:tcW w:w="1288" w:type="pct"/>
            <w:shd w:val="clear" w:color="auto" w:fill="auto"/>
            <w:vAlign w:val="center"/>
          </w:tcPr>
          <w:p w:rsidR="00F31C41" w:rsidRDefault="00F31C41" w:rsidP="00834E33">
            <w:pPr>
              <w:pStyle w:val="Tabellacepav"/>
              <w:rPr>
                <w:b/>
              </w:rPr>
            </w:pPr>
            <w:r w:rsidRPr="00763BDB">
              <w:rPr>
                <w:b/>
              </w:rPr>
              <w:t xml:space="preserve">Ossigeno disciolto </w:t>
            </w:r>
          </w:p>
          <w:p w:rsidR="00F31C41" w:rsidRPr="00763BDB" w:rsidRDefault="00F31C41" w:rsidP="00834E33">
            <w:pPr>
              <w:pStyle w:val="Tabellacepav"/>
              <w:rPr>
                <w:b/>
              </w:rPr>
            </w:pPr>
            <w:r w:rsidRPr="00763BDB">
              <w:rPr>
                <w:b/>
              </w:rPr>
              <w:t>(mg/l e %sat)</w:t>
            </w:r>
          </w:p>
        </w:tc>
        <w:tc>
          <w:tcPr>
            <w:tcW w:w="3712" w:type="pct"/>
            <w:shd w:val="clear" w:color="auto" w:fill="auto"/>
            <w:vAlign w:val="center"/>
          </w:tcPr>
          <w:p w:rsidR="00F31C41" w:rsidRPr="008B7E89" w:rsidRDefault="00F31C41" w:rsidP="00834E33">
            <w:pPr>
              <w:pStyle w:val="Tabellacepav"/>
              <w:rPr>
                <w:highlight w:val="yellow"/>
              </w:rPr>
            </w:pPr>
            <w:r>
              <w:t>Tab. 5.1</w:t>
            </w:r>
            <w:r w:rsidR="008E1646">
              <w:t>5</w:t>
            </w:r>
            <w:r w:rsidRPr="008B7E89">
              <w:t>.2</w:t>
            </w:r>
          </w:p>
        </w:tc>
      </w:tr>
      <w:tr w:rsidR="00F31C41" w:rsidRPr="00D44505"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Parametri da laboratorio</w:t>
            </w:r>
          </w:p>
        </w:tc>
        <w:tc>
          <w:tcPr>
            <w:tcW w:w="3712" w:type="pct"/>
            <w:shd w:val="clear" w:color="auto" w:fill="auto"/>
            <w:vAlign w:val="center"/>
          </w:tcPr>
          <w:p w:rsidR="00F31C41" w:rsidRPr="008B7E89" w:rsidRDefault="00F31C41" w:rsidP="00834E33">
            <w:pPr>
              <w:pStyle w:val="Tabellacepav"/>
              <w:rPr>
                <w:highlight w:val="yellow"/>
              </w:rPr>
            </w:pPr>
            <w:r>
              <w:t>Tab. 5.1</w:t>
            </w:r>
            <w:r w:rsidR="008E1646">
              <w:t>5</w:t>
            </w:r>
            <w:r w:rsidRPr="008B7E89">
              <w:t>.2</w:t>
            </w:r>
          </w:p>
        </w:tc>
      </w:tr>
      <w:tr w:rsidR="00F31C41" w:rsidRPr="00D44505" w:rsidTr="00834E33">
        <w:trPr>
          <w:trHeight w:val="207"/>
          <w:jc w:val="center"/>
        </w:trPr>
        <w:tc>
          <w:tcPr>
            <w:tcW w:w="1288" w:type="pct"/>
            <w:shd w:val="clear" w:color="auto" w:fill="auto"/>
            <w:vAlign w:val="center"/>
          </w:tcPr>
          <w:p w:rsidR="00F31C41" w:rsidRPr="00E7204C" w:rsidRDefault="00F31C41" w:rsidP="00834E33">
            <w:pPr>
              <w:pStyle w:val="Tabellacepav"/>
              <w:rPr>
                <w:b/>
                <w:highlight w:val="yellow"/>
              </w:rPr>
            </w:pPr>
            <w:r w:rsidRPr="00BD0348">
              <w:rPr>
                <w:b/>
              </w:rPr>
              <w:t>Valutazione e confronto VIP</w:t>
            </w:r>
          </w:p>
        </w:tc>
        <w:tc>
          <w:tcPr>
            <w:tcW w:w="3712" w:type="pct"/>
            <w:shd w:val="clear" w:color="auto" w:fill="auto"/>
            <w:vAlign w:val="center"/>
          </w:tcPr>
          <w:p w:rsidR="00F31C41" w:rsidRPr="008B7E89" w:rsidRDefault="008E1646" w:rsidP="00834E33">
            <w:pPr>
              <w:pStyle w:val="Tabellacepav"/>
              <w:rPr>
                <w:highlight w:val="yellow"/>
              </w:rPr>
            </w:pPr>
            <w:r>
              <w:t>Tab. 5.15</w:t>
            </w:r>
            <w:r w:rsidR="00F31C41" w:rsidRPr="00F43F4C">
              <w:t>.3</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Prelievo campioni per laboratorio</w:t>
            </w:r>
          </w:p>
        </w:tc>
        <w:tc>
          <w:tcPr>
            <w:tcW w:w="3712" w:type="pct"/>
            <w:shd w:val="clear" w:color="auto" w:fill="auto"/>
            <w:vAlign w:val="center"/>
          </w:tcPr>
          <w:p w:rsidR="00F31C41" w:rsidRPr="008B7E89" w:rsidRDefault="00F31C41" w:rsidP="00834E33">
            <w:pPr>
              <w:pStyle w:val="Tabellacepav"/>
              <w:rPr>
                <w:highlight w:val="yellow"/>
              </w:rPr>
            </w:pPr>
            <w:r w:rsidRPr="008B7E89">
              <w:t>5 Bottiglie Vetro + 4 Vials + 2 Falcon</w:t>
            </w:r>
          </w:p>
        </w:tc>
      </w:tr>
      <w:tr w:rsidR="00F31C41" w:rsidRPr="008B7E89"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Filtrazione/acidificazione in situ</w:t>
            </w:r>
          </w:p>
        </w:tc>
        <w:tc>
          <w:tcPr>
            <w:tcW w:w="3712" w:type="pct"/>
            <w:shd w:val="clear" w:color="auto" w:fill="auto"/>
            <w:vAlign w:val="center"/>
          </w:tcPr>
          <w:p w:rsidR="00F31C41" w:rsidRPr="008B7E89" w:rsidRDefault="00F31C41" w:rsidP="00834E33">
            <w:pPr>
              <w:pStyle w:val="Tabellacepav"/>
            </w:pPr>
            <w:r w:rsidRPr="00E10059">
              <w:t>Aliquota metalli filtrata e acidificata in campo</w:t>
            </w:r>
          </w:p>
        </w:tc>
      </w:tr>
      <w:tr w:rsidR="00F31C41" w:rsidRPr="0022370E" w:rsidTr="00834E33">
        <w:trPr>
          <w:trHeight w:val="207"/>
          <w:jc w:val="center"/>
        </w:trPr>
        <w:tc>
          <w:tcPr>
            <w:tcW w:w="1288" w:type="pct"/>
            <w:shd w:val="clear" w:color="auto" w:fill="auto"/>
            <w:vAlign w:val="center"/>
          </w:tcPr>
          <w:p w:rsidR="00F31C41" w:rsidRPr="00763BDB" w:rsidRDefault="00F31C41" w:rsidP="00834E33">
            <w:pPr>
              <w:pStyle w:val="Tabellacepav"/>
              <w:rPr>
                <w:b/>
              </w:rPr>
            </w:pPr>
            <w:r w:rsidRPr="00763BDB">
              <w:rPr>
                <w:b/>
              </w:rPr>
              <w:t>Campionatore utilizzato</w:t>
            </w:r>
          </w:p>
        </w:tc>
        <w:tc>
          <w:tcPr>
            <w:tcW w:w="3712" w:type="pct"/>
            <w:shd w:val="clear" w:color="auto" w:fill="auto"/>
            <w:vAlign w:val="center"/>
          </w:tcPr>
          <w:p w:rsidR="00F31C41" w:rsidRPr="008B7E89" w:rsidRDefault="00F31C41" w:rsidP="00834E33">
            <w:pPr>
              <w:pStyle w:val="Tabellacepav"/>
              <w:rPr>
                <w:highlight w:val="yellow"/>
              </w:rPr>
            </w:pPr>
            <w:r w:rsidRPr="00A05ECC">
              <w:t>SC/433/01</w:t>
            </w:r>
            <w:r>
              <w:t xml:space="preserve"> </w:t>
            </w:r>
          </w:p>
        </w:tc>
      </w:tr>
      <w:tr w:rsidR="00F31C41" w:rsidRPr="0022370E" w:rsidTr="00834E33">
        <w:trPr>
          <w:trHeight w:val="60"/>
          <w:jc w:val="center"/>
        </w:trPr>
        <w:tc>
          <w:tcPr>
            <w:tcW w:w="1288" w:type="pct"/>
            <w:shd w:val="clear" w:color="auto" w:fill="auto"/>
            <w:vAlign w:val="center"/>
          </w:tcPr>
          <w:p w:rsidR="00F31C41" w:rsidRPr="00E7414D" w:rsidRDefault="00F31C41" w:rsidP="00834E33">
            <w:pPr>
              <w:pStyle w:val="Tabellacepav"/>
              <w:rPr>
                <w:b/>
              </w:rPr>
            </w:pPr>
            <w:r w:rsidRPr="00E7414D">
              <w:rPr>
                <w:b/>
              </w:rPr>
              <w:t>Note</w:t>
            </w:r>
          </w:p>
        </w:tc>
        <w:tc>
          <w:tcPr>
            <w:tcW w:w="3712" w:type="pct"/>
            <w:shd w:val="clear" w:color="auto" w:fill="auto"/>
            <w:vAlign w:val="center"/>
          </w:tcPr>
          <w:p w:rsidR="00F31C41" w:rsidRPr="00E7414D" w:rsidRDefault="00F31C41" w:rsidP="00834E33">
            <w:pPr>
              <w:pStyle w:val="Tabellacepav"/>
            </w:pPr>
            <w:r w:rsidRPr="00E7414D">
              <w:t xml:space="preserve">/ </w:t>
            </w:r>
          </w:p>
        </w:tc>
      </w:tr>
      <w:tr w:rsidR="00F31C41" w:rsidRPr="0022370E" w:rsidTr="00834E33">
        <w:trPr>
          <w:trHeight w:val="207"/>
          <w:jc w:val="center"/>
        </w:trPr>
        <w:tc>
          <w:tcPr>
            <w:tcW w:w="1288" w:type="pct"/>
            <w:shd w:val="clear" w:color="auto" w:fill="auto"/>
            <w:vAlign w:val="center"/>
          </w:tcPr>
          <w:p w:rsidR="00F31C41" w:rsidRPr="006F2496" w:rsidRDefault="00F31C41" w:rsidP="00834E33">
            <w:pPr>
              <w:pStyle w:val="Tabellacepav"/>
              <w:rPr>
                <w:b/>
              </w:rPr>
            </w:pPr>
            <w:r w:rsidRPr="006F2496">
              <w:rPr>
                <w:b/>
              </w:rPr>
              <w:t>Operatori</w:t>
            </w:r>
          </w:p>
        </w:tc>
        <w:tc>
          <w:tcPr>
            <w:tcW w:w="3712" w:type="pct"/>
            <w:shd w:val="clear" w:color="auto" w:fill="auto"/>
            <w:vAlign w:val="center"/>
          </w:tcPr>
          <w:p w:rsidR="00F31C41" w:rsidRPr="008B7E89" w:rsidRDefault="00F31C41" w:rsidP="00834E33">
            <w:pPr>
              <w:pStyle w:val="Tabellacepav"/>
              <w:rPr>
                <w:highlight w:val="yellow"/>
              </w:rPr>
            </w:pPr>
            <w:r w:rsidRPr="0080076A">
              <w:t>T. Faye</w:t>
            </w:r>
          </w:p>
        </w:tc>
      </w:tr>
      <w:tr w:rsidR="00F31C41" w:rsidRPr="0022370E" w:rsidTr="00834E33">
        <w:trPr>
          <w:trHeight w:val="2396"/>
          <w:jc w:val="center"/>
        </w:trPr>
        <w:tc>
          <w:tcPr>
            <w:tcW w:w="1288" w:type="pct"/>
            <w:shd w:val="clear" w:color="auto" w:fill="auto"/>
            <w:vAlign w:val="center"/>
          </w:tcPr>
          <w:p w:rsidR="00F31C41" w:rsidRPr="00A92D89" w:rsidRDefault="00F31C41" w:rsidP="00834E33">
            <w:pPr>
              <w:pStyle w:val="Tabellacepav"/>
              <w:rPr>
                <w:b/>
              </w:rPr>
            </w:pPr>
            <w:r w:rsidRPr="00A92D89">
              <w:rPr>
                <w:b/>
              </w:rPr>
              <w:t>Fotografia</w:t>
            </w:r>
          </w:p>
        </w:tc>
        <w:tc>
          <w:tcPr>
            <w:tcW w:w="3712" w:type="pct"/>
            <w:shd w:val="clear" w:color="auto" w:fill="auto"/>
            <w:vAlign w:val="center"/>
          </w:tcPr>
          <w:p w:rsidR="00F31C41" w:rsidRPr="0022370E" w:rsidRDefault="008E1646" w:rsidP="00834E33">
            <w:pPr>
              <w:pStyle w:val="Tabellacepav"/>
              <w:rPr>
                <w:highlight w:val="yellow"/>
              </w:rPr>
            </w:pPr>
            <w:r>
              <w:rPr>
                <w:noProof/>
              </w:rPr>
              <w:drawing>
                <wp:inline distT="0" distB="0" distL="0" distR="0">
                  <wp:extent cx="3199583" cy="1800000"/>
                  <wp:effectExtent l="0" t="0" r="1270" b="0"/>
                  <wp:docPr id="55" name="Immagine 55" descr="\\Ambientale2009\ATR\Cepav2\PMA BS-VR\08.Foto e schede punto\Acque sotterranee\Piezometri\2021-03\Pz 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bientale2009\ATR\Cepav2\PMA BS-VR\08.Foto e schede punto\Acque sotterranee\Piezometri\2021-03\Pz 65.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F31C41" w:rsidRPr="0022370E" w:rsidTr="00834E33">
        <w:trPr>
          <w:trHeight w:val="3150"/>
          <w:jc w:val="center"/>
        </w:trPr>
        <w:tc>
          <w:tcPr>
            <w:tcW w:w="1288" w:type="pct"/>
            <w:shd w:val="clear" w:color="auto" w:fill="auto"/>
            <w:vAlign w:val="center"/>
          </w:tcPr>
          <w:p w:rsidR="00F31C41" w:rsidRPr="00A92D89" w:rsidRDefault="00F31C41" w:rsidP="00834E33">
            <w:pPr>
              <w:pStyle w:val="Tabellacepav"/>
              <w:rPr>
                <w:b/>
              </w:rPr>
            </w:pPr>
            <w:r>
              <w:rPr>
                <w:b/>
              </w:rPr>
              <w:t>Fotografia aliquota metalli</w:t>
            </w:r>
          </w:p>
        </w:tc>
        <w:tc>
          <w:tcPr>
            <w:tcW w:w="3712" w:type="pct"/>
            <w:shd w:val="clear" w:color="auto" w:fill="auto"/>
            <w:vAlign w:val="center"/>
          </w:tcPr>
          <w:p w:rsidR="00F31C41" w:rsidRDefault="008E1646" w:rsidP="00834E33">
            <w:pPr>
              <w:pStyle w:val="Tabellacepav"/>
              <w:rPr>
                <w:noProof/>
              </w:rPr>
            </w:pPr>
            <w:r>
              <w:rPr>
                <w:noProof/>
              </w:rPr>
              <w:drawing>
                <wp:inline distT="0" distB="0" distL="0" distR="0">
                  <wp:extent cx="1215158" cy="2160000"/>
                  <wp:effectExtent l="0" t="0" r="4445" b="0"/>
                  <wp:docPr id="56" name="Immagine 56" descr="\\Ambientale2009\ATR\Cepav2\PMA BS-VR\08.Foto e schede punto\Acque sotterranee\Piezometri\2021-03\Pz 65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bientale2009\ATR\Cepav2\PMA BS-VR\08.Foto e schede punto\Acque sotterranee\Piezometri\2021-03\Pz 65 torbidità.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F31C41" w:rsidRDefault="00F31C41" w:rsidP="00F31C41">
      <w:pPr>
        <w:ind w:right="141"/>
        <w:jc w:val="center"/>
        <w:rPr>
          <w:rFonts w:ascii="Calibri" w:hAnsi="Calibri"/>
          <w:b/>
          <w:sz w:val="18"/>
          <w:szCs w:val="22"/>
          <w:lang w:val="it-IT"/>
        </w:rPr>
      </w:pPr>
    </w:p>
    <w:p w:rsidR="00F31C41" w:rsidRDefault="00F31C41" w:rsidP="00F31C41">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w:t>
      </w:r>
      <w:r w:rsidR="008E1646">
        <w:rPr>
          <w:rFonts w:ascii="Calibri" w:hAnsi="Calibri"/>
          <w:b/>
          <w:sz w:val="18"/>
          <w:szCs w:val="22"/>
          <w:lang w:val="it-IT"/>
        </w:rPr>
        <w:t>5</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AV-LO-SO-6</w:t>
      </w:r>
      <w:r w:rsidR="000159DC">
        <w:rPr>
          <w:rFonts w:ascii="Calibri" w:hAnsi="Calibri"/>
          <w:b/>
          <w:sz w:val="18"/>
          <w:lang w:val="it-IT"/>
        </w:rPr>
        <w:t>5</w:t>
      </w:r>
    </w:p>
    <w:p w:rsidR="00F31C41" w:rsidRDefault="00F31C41" w:rsidP="00F31C41">
      <w:pPr>
        <w:ind w:right="141"/>
        <w:jc w:val="center"/>
        <w:rPr>
          <w:rFonts w:ascii="Calibri" w:hAnsi="Calibri"/>
          <w:b/>
          <w:sz w:val="18"/>
          <w:lang w:val="it-IT"/>
        </w:rPr>
      </w:pPr>
    </w:p>
    <w:p w:rsidR="00F31C41" w:rsidRDefault="00F31C41" w:rsidP="00F31C41">
      <w:pPr>
        <w:ind w:right="141"/>
        <w:jc w:val="center"/>
        <w:rPr>
          <w:rFonts w:ascii="Calibri" w:hAnsi="Calibri"/>
          <w:b/>
          <w:sz w:val="18"/>
          <w:lang w:val="it-IT"/>
        </w:rPr>
      </w:pPr>
    </w:p>
    <w:p w:rsidR="00F31C41" w:rsidRDefault="00F31C41" w:rsidP="00F31C41">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F31C41" w:rsidRPr="006F2496" w:rsidTr="00834E33">
        <w:trPr>
          <w:trHeight w:val="659"/>
          <w:tblHeader/>
          <w:jc w:val="center"/>
        </w:trPr>
        <w:tc>
          <w:tcPr>
            <w:tcW w:w="1873" w:type="dxa"/>
            <w:shd w:val="clear" w:color="auto" w:fill="D9D9D9" w:themeFill="background1" w:themeFillShade="D9"/>
            <w:vAlign w:val="center"/>
          </w:tcPr>
          <w:p w:rsidR="00F31C41" w:rsidRPr="006F2496" w:rsidRDefault="00F31C41" w:rsidP="00834E33">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F31C41" w:rsidRPr="006F2496" w:rsidRDefault="00F31C41" w:rsidP="00834E33">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F31C41" w:rsidRPr="006F2496" w:rsidRDefault="00F31C41" w:rsidP="00834E33">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F31C41" w:rsidRPr="006F2496" w:rsidRDefault="00F31C41" w:rsidP="00834E33">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F31C41" w:rsidRPr="00A85A96" w:rsidRDefault="00F31C41"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F31C41" w:rsidRPr="00FE3634" w:rsidRDefault="00F31C41" w:rsidP="00834E33">
            <w:pPr>
              <w:ind w:left="-102" w:right="-108" w:hanging="10"/>
              <w:jc w:val="cente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F31C41" w:rsidRPr="00A85A96" w:rsidRDefault="00F31C41"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F31C41" w:rsidRPr="00FE3634" w:rsidRDefault="00F31C41" w:rsidP="00834E33">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1</w:t>
            </w:r>
            <w:r w:rsidRPr="00A85A96">
              <w:rPr>
                <w:bCs/>
                <w:snapToGrid w:val="0"/>
                <w:color w:val="000000"/>
                <w:sz w:val="18"/>
                <w:szCs w:val="18"/>
              </w:rPr>
              <w:t>/02/2021</w:t>
            </w:r>
          </w:p>
        </w:tc>
        <w:tc>
          <w:tcPr>
            <w:tcW w:w="1662" w:type="dxa"/>
            <w:shd w:val="clear" w:color="auto" w:fill="D9D9D9" w:themeFill="background1" w:themeFillShade="D9"/>
            <w:vAlign w:val="center"/>
          </w:tcPr>
          <w:p w:rsidR="00F31C41" w:rsidRPr="00A85A96" w:rsidRDefault="00F31C41"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F31C41" w:rsidRPr="00FE3634" w:rsidRDefault="00F31C41" w:rsidP="00834E33">
            <w:pPr>
              <w:pStyle w:val="NormaleBS-TG"/>
              <w:spacing w:line="240" w:lineRule="auto"/>
              <w:ind w:left="-102" w:right="-108" w:hanging="10"/>
              <w:jc w:val="center"/>
            </w:pPr>
            <w:r w:rsidRPr="00A85A96">
              <w:rPr>
                <w:bCs/>
                <w:snapToGrid w:val="0"/>
                <w:color w:val="000000"/>
                <w:sz w:val="18"/>
                <w:szCs w:val="18"/>
              </w:rPr>
              <w:t>1</w:t>
            </w:r>
            <w:r>
              <w:rPr>
                <w:bCs/>
                <w:snapToGrid w:val="0"/>
                <w:color w:val="000000"/>
                <w:sz w:val="18"/>
                <w:szCs w:val="18"/>
              </w:rPr>
              <w:t>8</w:t>
            </w:r>
            <w:r w:rsidRPr="00A85A96">
              <w:rPr>
                <w:bCs/>
                <w:snapToGrid w:val="0"/>
                <w:color w:val="000000"/>
                <w:sz w:val="18"/>
                <w:szCs w:val="18"/>
              </w:rPr>
              <w:t>/0</w:t>
            </w:r>
            <w:r>
              <w:rPr>
                <w:bCs/>
                <w:snapToGrid w:val="0"/>
                <w:color w:val="000000"/>
                <w:sz w:val="18"/>
                <w:szCs w:val="18"/>
              </w:rPr>
              <w:t>3</w:t>
            </w:r>
            <w:r w:rsidRPr="00A85A96">
              <w:rPr>
                <w:bCs/>
                <w:snapToGrid w:val="0"/>
                <w:color w:val="000000"/>
                <w:sz w:val="18"/>
                <w:szCs w:val="18"/>
              </w:rPr>
              <w:t>/2021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15,7</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16,6</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16,6</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7,2</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5,4</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5,6</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5,8</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328</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340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351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683</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600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689</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107</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122</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87</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6,83</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6,4</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7,43</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66,8</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76,9</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314</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0,6</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0,3</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0,4</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97,2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85,4</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97,1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20</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31,4</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31,3</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28,4</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5</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0159DC" w:rsidRPr="004232D6" w:rsidRDefault="000159DC"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1,6</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1,4</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1,6</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2</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11,1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10,9</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7,3</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10</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0.04</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0.04</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0.04</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34</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43</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58</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19</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20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16</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26</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30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0159DC" w:rsidRPr="004232D6" w:rsidRDefault="000159DC"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0159DC" w:rsidRPr="004232D6" w:rsidRDefault="000159DC"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0159DC" w:rsidRPr="004232D6" w:rsidRDefault="000159DC"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0159DC" w:rsidRPr="004232D6" w:rsidRDefault="000159DC"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0159DC" w:rsidRPr="004232D6" w:rsidRDefault="000159DC"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0159DC" w:rsidRPr="004232D6" w:rsidRDefault="000159DC"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0.05</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0.3</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0.3</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0.3</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Tricloroetilene</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0,2</w:t>
            </w:r>
          </w:p>
        </w:tc>
      </w:tr>
      <w:tr w:rsidR="000159DC" w:rsidRPr="00815C7C"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FF0000"/>
                <w:sz w:val="16"/>
                <w:szCs w:val="16"/>
              </w:rPr>
            </w:pPr>
            <w:r w:rsidRPr="000159DC">
              <w:rPr>
                <w:rFonts w:ascii="Calibri" w:hAnsi="Calibri"/>
                <w:color w:val="FF0000"/>
                <w:sz w:val="16"/>
                <w:szCs w:val="16"/>
              </w:rPr>
              <w:t>2,9</w:t>
            </w:r>
          </w:p>
        </w:tc>
        <w:tc>
          <w:tcPr>
            <w:tcW w:w="1740" w:type="dxa"/>
            <w:vAlign w:val="center"/>
          </w:tcPr>
          <w:p w:rsidR="000159DC" w:rsidRPr="000159DC" w:rsidRDefault="000159DC">
            <w:pPr>
              <w:jc w:val="center"/>
              <w:rPr>
                <w:rFonts w:ascii="Calibri" w:hAnsi="Calibri"/>
                <w:color w:val="FF0000"/>
                <w:sz w:val="16"/>
                <w:szCs w:val="16"/>
              </w:rPr>
            </w:pPr>
            <w:r w:rsidRPr="000159DC">
              <w:rPr>
                <w:rFonts w:ascii="Calibri" w:hAnsi="Calibri"/>
                <w:color w:val="FF0000"/>
                <w:sz w:val="16"/>
                <w:szCs w:val="16"/>
              </w:rPr>
              <w:t>1,9</w:t>
            </w:r>
          </w:p>
        </w:tc>
        <w:tc>
          <w:tcPr>
            <w:tcW w:w="1662" w:type="dxa"/>
            <w:vAlign w:val="center"/>
          </w:tcPr>
          <w:p w:rsidR="000159DC" w:rsidRPr="000159DC" w:rsidRDefault="000159DC">
            <w:pPr>
              <w:jc w:val="center"/>
              <w:rPr>
                <w:rFonts w:ascii="Calibri" w:hAnsi="Calibri"/>
                <w:color w:val="FF0000"/>
                <w:sz w:val="16"/>
                <w:szCs w:val="16"/>
              </w:rPr>
            </w:pPr>
            <w:r w:rsidRPr="000159DC">
              <w:rPr>
                <w:rFonts w:ascii="Calibri" w:hAnsi="Calibri"/>
                <w:color w:val="FF0000"/>
                <w:sz w:val="16"/>
                <w:szCs w:val="16"/>
              </w:rPr>
              <w:t>2,6</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3</w:t>
            </w:r>
            <w:r>
              <w:rPr>
                <w:rFonts w:ascii="Calibri" w:hAnsi="Calibri"/>
                <w:color w:val="000000"/>
                <w:sz w:val="16"/>
                <w:szCs w:val="16"/>
              </w:rPr>
              <w:t>,0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2</w:t>
            </w:r>
            <w:r>
              <w:rPr>
                <w:rFonts w:ascii="Calibri" w:hAnsi="Calibri"/>
                <w:color w:val="000000"/>
                <w:sz w:val="16"/>
                <w:szCs w:val="16"/>
              </w:rPr>
              <w:t>,0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2,8</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0.50</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0.02</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0.02</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0.02</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0.001</w:t>
            </w:r>
          </w:p>
        </w:tc>
      </w:tr>
      <w:tr w:rsidR="000159DC" w:rsidRPr="006F2496" w:rsidTr="00834E33">
        <w:trPr>
          <w:jc w:val="center"/>
        </w:trPr>
        <w:tc>
          <w:tcPr>
            <w:tcW w:w="1873" w:type="dxa"/>
            <w:vAlign w:val="center"/>
          </w:tcPr>
          <w:p w:rsidR="000159DC" w:rsidRPr="004232D6" w:rsidRDefault="000159DC"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0159DC" w:rsidRPr="004232D6" w:rsidRDefault="000159DC"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740"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c>
          <w:tcPr>
            <w:tcW w:w="1662" w:type="dxa"/>
            <w:vAlign w:val="center"/>
          </w:tcPr>
          <w:p w:rsidR="000159DC" w:rsidRPr="000159DC" w:rsidRDefault="000159DC">
            <w:pPr>
              <w:jc w:val="center"/>
              <w:rPr>
                <w:rFonts w:ascii="Calibri" w:hAnsi="Calibri"/>
                <w:color w:val="000000"/>
                <w:sz w:val="16"/>
                <w:szCs w:val="16"/>
              </w:rPr>
            </w:pPr>
            <w:r w:rsidRPr="000159DC">
              <w:rPr>
                <w:rFonts w:ascii="Calibri" w:hAnsi="Calibri"/>
                <w:color w:val="000000"/>
                <w:sz w:val="16"/>
                <w:szCs w:val="16"/>
              </w:rPr>
              <w:t>&lt; 0.005</w:t>
            </w:r>
          </w:p>
        </w:tc>
      </w:tr>
      <w:tr w:rsidR="00F31C41" w:rsidRPr="006F2496" w:rsidTr="00834E33">
        <w:trPr>
          <w:jc w:val="center"/>
        </w:trPr>
        <w:tc>
          <w:tcPr>
            <w:tcW w:w="1873" w:type="dxa"/>
            <w:vAlign w:val="center"/>
          </w:tcPr>
          <w:p w:rsidR="00F31C41" w:rsidRPr="006F2496" w:rsidRDefault="00F31C41"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F31C41" w:rsidRPr="006F2496" w:rsidRDefault="00F31C41" w:rsidP="00834E33">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F31C41" w:rsidRPr="006F2496" w:rsidRDefault="00F31C41"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F31C41" w:rsidRPr="00B644ED" w:rsidRDefault="00F31C41" w:rsidP="00834E33">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F31C41" w:rsidRPr="00B644ED" w:rsidRDefault="00F31C41" w:rsidP="00834E33">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F31C41" w:rsidRPr="00B644ED" w:rsidRDefault="00F31C41" w:rsidP="00834E33">
            <w:pPr>
              <w:jc w:val="center"/>
              <w:rPr>
                <w:rFonts w:ascii="Calibri" w:hAnsi="Calibri"/>
                <w:color w:val="000000"/>
                <w:sz w:val="16"/>
                <w:szCs w:val="16"/>
              </w:rPr>
            </w:pPr>
            <w:r w:rsidRPr="008F226E">
              <w:rPr>
                <w:rFonts w:ascii="Calibri" w:hAnsi="Calibri"/>
                <w:color w:val="000000"/>
                <w:sz w:val="16"/>
                <w:szCs w:val="16"/>
              </w:rPr>
              <w:t>&lt; 0.05</w:t>
            </w:r>
          </w:p>
        </w:tc>
      </w:tr>
      <w:tr w:rsidR="00F31C41" w:rsidRPr="006F2496" w:rsidTr="00834E33">
        <w:trPr>
          <w:jc w:val="center"/>
        </w:trPr>
        <w:tc>
          <w:tcPr>
            <w:tcW w:w="1873" w:type="dxa"/>
            <w:vAlign w:val="center"/>
          </w:tcPr>
          <w:p w:rsidR="00F31C41" w:rsidRPr="006F2496" w:rsidRDefault="00F31C41"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F31C41" w:rsidRPr="006F2496" w:rsidRDefault="00F31C41" w:rsidP="00834E33">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F31C41" w:rsidRPr="006F2496" w:rsidRDefault="00F31C41"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F31C41" w:rsidRPr="00B644ED" w:rsidRDefault="00F31C41" w:rsidP="00834E33">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F31C41" w:rsidRPr="00B644ED" w:rsidRDefault="00F31C41" w:rsidP="00834E33">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F31C41" w:rsidRPr="00B644ED" w:rsidRDefault="00F31C41" w:rsidP="00834E33">
            <w:pPr>
              <w:jc w:val="center"/>
              <w:rPr>
                <w:rFonts w:ascii="Calibri" w:hAnsi="Calibri"/>
                <w:color w:val="000000"/>
                <w:sz w:val="16"/>
                <w:szCs w:val="16"/>
              </w:rPr>
            </w:pPr>
            <w:r w:rsidRPr="008F226E">
              <w:rPr>
                <w:rFonts w:ascii="Calibri" w:hAnsi="Calibri"/>
                <w:color w:val="000000"/>
                <w:sz w:val="16"/>
                <w:szCs w:val="16"/>
              </w:rPr>
              <w:t>&lt; 0.05</w:t>
            </w:r>
          </w:p>
        </w:tc>
      </w:tr>
    </w:tbl>
    <w:p w:rsidR="00F31C41" w:rsidRPr="00476754" w:rsidRDefault="00F31C41" w:rsidP="00F31C41">
      <w:pPr>
        <w:ind w:right="141"/>
        <w:jc w:val="center"/>
        <w:rPr>
          <w:rFonts w:ascii="Calibri" w:hAnsi="Calibri"/>
          <w:b/>
          <w:sz w:val="10"/>
          <w:szCs w:val="10"/>
          <w:lang w:val="it-IT"/>
        </w:rPr>
      </w:pPr>
    </w:p>
    <w:p w:rsidR="00F31C41" w:rsidRPr="006A3D0C" w:rsidRDefault="00F31C41" w:rsidP="00F31C41">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1</w:t>
      </w:r>
      <w:r w:rsidR="000159DC">
        <w:rPr>
          <w:rFonts w:ascii="Calibri" w:hAnsi="Calibri"/>
          <w:b/>
          <w:sz w:val="18"/>
          <w:szCs w:val="22"/>
          <w:lang w:val="it-IT"/>
        </w:rPr>
        <w:t>5</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AV-LO-SO-6</w:t>
      </w:r>
      <w:r w:rsidR="000159DC">
        <w:rPr>
          <w:rFonts w:ascii="Calibri" w:hAnsi="Calibri"/>
          <w:b/>
          <w:sz w:val="18"/>
          <w:lang w:val="it-IT"/>
        </w:rPr>
        <w:t>5</w:t>
      </w:r>
    </w:p>
    <w:p w:rsidR="00F31C41" w:rsidRDefault="00F31C41" w:rsidP="00F31C41">
      <w:pPr>
        <w:spacing w:after="60" w:line="288" w:lineRule="auto"/>
        <w:ind w:right="142"/>
        <w:contextualSpacing/>
        <w:jc w:val="both"/>
        <w:rPr>
          <w:rFonts w:ascii="Calibri" w:hAnsi="Calibri"/>
          <w:sz w:val="22"/>
          <w:szCs w:val="22"/>
          <w:highlight w:val="yellow"/>
          <w:lang w:val="it-IT" w:eastAsia="en-US"/>
        </w:rPr>
      </w:pPr>
    </w:p>
    <w:p w:rsidR="00F31C41" w:rsidRDefault="00F31C41" w:rsidP="00F31C41">
      <w:pPr>
        <w:spacing w:after="60" w:line="288" w:lineRule="auto"/>
        <w:ind w:right="142"/>
        <w:contextualSpacing/>
        <w:jc w:val="both"/>
        <w:rPr>
          <w:rFonts w:ascii="Calibri" w:hAnsi="Calibri"/>
          <w:sz w:val="22"/>
          <w:szCs w:val="22"/>
          <w:lang w:val="it-IT" w:eastAsia="en-US"/>
        </w:rPr>
      </w:pPr>
      <w:r w:rsidRPr="006323F8">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6323F8">
        <w:rPr>
          <w:rFonts w:ascii="Calibri" w:hAnsi="Calibri"/>
          <w:i/>
          <w:sz w:val="22"/>
          <w:szCs w:val="22"/>
          <w:lang w:val="it-IT" w:eastAsia="en-US"/>
        </w:rPr>
        <w:t xml:space="preserve">Tetracloroetilene, </w:t>
      </w:r>
      <w:r w:rsidRPr="006323F8">
        <w:rPr>
          <w:rFonts w:ascii="Calibri" w:hAnsi="Calibri"/>
          <w:sz w:val="22"/>
          <w:szCs w:val="22"/>
          <w:lang w:val="it-IT" w:eastAsia="en-US"/>
        </w:rPr>
        <w:t xml:space="preserve">risultato superiore ai limiti normativi in tutte le campagne di misura. </w:t>
      </w:r>
      <w:r>
        <w:rPr>
          <w:rFonts w:ascii="Calibri" w:hAnsi="Calibri"/>
          <w:sz w:val="22"/>
          <w:szCs w:val="22"/>
          <w:lang w:val="it-IT" w:eastAsia="en-US"/>
        </w:rPr>
        <w:t>Il</w:t>
      </w:r>
      <w:r w:rsidRPr="006323F8">
        <w:rPr>
          <w:rFonts w:ascii="Calibri" w:hAnsi="Calibri"/>
          <w:sz w:val="22"/>
          <w:szCs w:val="22"/>
          <w:lang w:val="it-IT" w:eastAsia="en-US"/>
        </w:rPr>
        <w:t xml:space="preserve"> parametro in oggetto</w:t>
      </w:r>
      <w:r>
        <w:rPr>
          <w:rFonts w:ascii="Calibri" w:hAnsi="Calibri"/>
          <w:sz w:val="22"/>
          <w:szCs w:val="22"/>
          <w:lang w:val="it-IT" w:eastAsia="en-US"/>
        </w:rPr>
        <w:t xml:space="preserve"> è stato riscontrato fin dalla fase </w:t>
      </w:r>
      <w:r w:rsidRPr="00A8021C">
        <w:rPr>
          <w:rFonts w:ascii="Calibri" w:hAnsi="Calibri"/>
          <w:i/>
          <w:sz w:val="22"/>
          <w:szCs w:val="22"/>
          <w:lang w:val="it-IT" w:eastAsia="en-US"/>
        </w:rPr>
        <w:t>Ante Operam</w:t>
      </w:r>
      <w:r>
        <w:rPr>
          <w:rFonts w:ascii="Calibri" w:hAnsi="Calibri"/>
          <w:sz w:val="22"/>
          <w:szCs w:val="22"/>
          <w:lang w:val="it-IT" w:eastAsia="en-US"/>
        </w:rPr>
        <w:t xml:space="preserve"> in tutti i piezometri dell’area ed è presente, in concentrazioni superiori al limite di legge, nel piezometro di monte AV-LO-SO-62_PROF.</w:t>
      </w:r>
    </w:p>
    <w:p w:rsidR="00476754" w:rsidRPr="006323F8" w:rsidRDefault="00476754" w:rsidP="00F31C41">
      <w:pPr>
        <w:spacing w:after="60" w:line="288" w:lineRule="auto"/>
        <w:ind w:right="142"/>
        <w:contextualSpacing/>
        <w:jc w:val="both"/>
        <w:rPr>
          <w:rFonts w:ascii="Calibri" w:hAnsi="Calibri"/>
          <w:sz w:val="22"/>
          <w:szCs w:val="22"/>
          <w:lang w:val="it-IT" w:eastAsia="en-US"/>
        </w:rPr>
      </w:pPr>
    </w:p>
    <w:p w:rsidR="00F31C41" w:rsidRPr="002D38F4" w:rsidRDefault="00F31C41" w:rsidP="00F31C41">
      <w:pPr>
        <w:pStyle w:val="Titolo3"/>
        <w:keepNext w:val="0"/>
        <w:numPr>
          <w:ilvl w:val="2"/>
          <w:numId w:val="20"/>
        </w:numPr>
        <w:overflowPunct w:val="0"/>
        <w:autoSpaceDE w:val="0"/>
        <w:autoSpaceDN w:val="0"/>
        <w:adjustRightInd w:val="0"/>
        <w:spacing w:after="240"/>
        <w:ind w:right="567"/>
        <w:textAlignment w:val="baseline"/>
      </w:pPr>
      <w:bookmarkStart w:id="69" w:name="_Toc70349416"/>
      <w:r w:rsidRPr="002D38F4">
        <w:t>Confronto dei risultati tra le stazioni di monte e valle</w:t>
      </w:r>
      <w:bookmarkEnd w:id="69"/>
    </w:p>
    <w:p w:rsidR="00F31C41" w:rsidRDefault="00F31C41" w:rsidP="00F31C41">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è stata concordata con gli Enti di controllo la realizzazione di due nuovi piezometri “di valle” rispetto ad </w:t>
      </w:r>
      <w:r w:rsidRPr="00815D13">
        <w:rPr>
          <w:rFonts w:ascii="Calibri" w:hAnsi="Calibri"/>
          <w:sz w:val="22"/>
          <w:szCs w:val="22"/>
          <w:lang w:val="it-IT" w:eastAsia="en-US"/>
        </w:rPr>
        <w:t>AV-LO-SO-6</w:t>
      </w:r>
      <w:r>
        <w:rPr>
          <w:rFonts w:ascii="Calibri" w:hAnsi="Calibri"/>
          <w:sz w:val="22"/>
          <w:szCs w:val="22"/>
          <w:lang w:val="it-IT" w:eastAsia="en-US"/>
        </w:rPr>
        <w:t>2_</w:t>
      </w:r>
      <w:r w:rsidRPr="00815D13">
        <w:rPr>
          <w:rFonts w:ascii="Calibri" w:hAnsi="Calibri"/>
          <w:sz w:val="22"/>
          <w:szCs w:val="22"/>
          <w:lang w:val="it-IT" w:eastAsia="en-US"/>
        </w:rPr>
        <w:t>PROF</w:t>
      </w:r>
      <w:r>
        <w:rPr>
          <w:rFonts w:ascii="Calibri" w:hAnsi="Calibri"/>
          <w:sz w:val="22"/>
          <w:szCs w:val="22"/>
          <w:lang w:val="it-IT" w:eastAsia="en-US"/>
        </w:rPr>
        <w:t xml:space="preserve">: </w:t>
      </w:r>
      <w:r w:rsidRPr="00815D13">
        <w:rPr>
          <w:rFonts w:ascii="Calibri" w:hAnsi="Calibri"/>
          <w:sz w:val="22"/>
          <w:szCs w:val="22"/>
          <w:lang w:val="it-IT" w:eastAsia="en-US"/>
        </w:rPr>
        <w:t>AV-LO-SO-</w:t>
      </w:r>
      <w:r>
        <w:rPr>
          <w:rFonts w:ascii="Calibri" w:hAnsi="Calibri"/>
          <w:sz w:val="22"/>
          <w:szCs w:val="22"/>
          <w:lang w:val="it-IT" w:eastAsia="en-US"/>
        </w:rPr>
        <w:t xml:space="preserve">64 e </w:t>
      </w:r>
      <w:r w:rsidRPr="00815D13">
        <w:rPr>
          <w:rFonts w:ascii="Calibri" w:hAnsi="Calibri"/>
          <w:sz w:val="22"/>
          <w:szCs w:val="22"/>
          <w:lang w:val="it-IT" w:eastAsia="en-US"/>
        </w:rPr>
        <w:t>AV-LO-SO-</w:t>
      </w:r>
      <w:r>
        <w:rPr>
          <w:rFonts w:ascii="Calibri" w:hAnsi="Calibri"/>
          <w:sz w:val="22"/>
          <w:szCs w:val="22"/>
          <w:lang w:val="it-IT" w:eastAsia="en-US"/>
        </w:rPr>
        <w:t xml:space="preserve">65. </w:t>
      </w:r>
    </w:p>
    <w:p w:rsidR="00F31C41" w:rsidRDefault="00F31C41" w:rsidP="00F31C41">
      <w:pPr>
        <w:spacing w:after="60" w:line="288" w:lineRule="auto"/>
        <w:ind w:right="142"/>
        <w:contextualSpacing/>
        <w:jc w:val="both"/>
        <w:rPr>
          <w:rFonts w:ascii="Calibri" w:hAnsi="Calibri"/>
          <w:sz w:val="22"/>
          <w:szCs w:val="22"/>
          <w:highlight w:val="yellow"/>
          <w:lang w:val="it-IT" w:eastAsia="en-US"/>
        </w:rPr>
      </w:pPr>
    </w:p>
    <w:p w:rsidR="00F31C41" w:rsidRPr="00B430F9" w:rsidRDefault="00F31C41" w:rsidP="00F31C41">
      <w:pPr>
        <w:spacing w:after="60" w:line="288" w:lineRule="auto"/>
        <w:ind w:right="142"/>
        <w:contextualSpacing/>
        <w:jc w:val="both"/>
        <w:rPr>
          <w:rFonts w:ascii="Calibri" w:hAnsi="Calibri"/>
          <w:sz w:val="22"/>
          <w:szCs w:val="22"/>
          <w:lang w:val="it-IT" w:eastAsia="en-US"/>
        </w:rPr>
      </w:pPr>
      <w:r w:rsidRPr="00B430F9">
        <w:rPr>
          <w:rFonts w:ascii="Calibri" w:hAnsi="Calibri"/>
          <w:sz w:val="22"/>
          <w:szCs w:val="22"/>
          <w:lang w:val="it-IT" w:eastAsia="en-US"/>
        </w:rPr>
        <w:t>Si riporta di seguito la tabella dove si raffrontano i dati relativi alla stazione AV-LO-SO-</w:t>
      </w:r>
      <w:r>
        <w:rPr>
          <w:rFonts w:ascii="Calibri" w:hAnsi="Calibri"/>
          <w:sz w:val="22"/>
          <w:szCs w:val="22"/>
          <w:lang w:val="it-IT" w:eastAsia="en-US"/>
        </w:rPr>
        <w:t>6</w:t>
      </w:r>
      <w:r w:rsidR="0007077B">
        <w:rPr>
          <w:rFonts w:ascii="Calibri" w:hAnsi="Calibri"/>
          <w:sz w:val="22"/>
          <w:szCs w:val="22"/>
          <w:lang w:val="it-IT" w:eastAsia="en-US"/>
        </w:rPr>
        <w:t>5</w:t>
      </w:r>
      <w:r w:rsidRPr="00B430F9">
        <w:rPr>
          <w:rFonts w:ascii="Calibri" w:hAnsi="Calibri"/>
          <w:sz w:val="22"/>
          <w:szCs w:val="22"/>
          <w:lang w:val="it-IT" w:eastAsia="en-US"/>
        </w:rPr>
        <w:t xml:space="preserve"> come VALLE rispetto ad AV-LO-SO-</w:t>
      </w:r>
      <w:r>
        <w:rPr>
          <w:rFonts w:ascii="Calibri" w:hAnsi="Calibri"/>
          <w:sz w:val="22"/>
          <w:szCs w:val="22"/>
          <w:lang w:val="it-IT" w:eastAsia="en-US"/>
        </w:rPr>
        <w:t>62_PROF</w:t>
      </w:r>
      <w:r w:rsidRPr="00B430F9">
        <w:rPr>
          <w:rFonts w:ascii="Calibri" w:hAnsi="Calibri"/>
          <w:sz w:val="22"/>
          <w:szCs w:val="22"/>
          <w:lang w:val="it-IT" w:eastAsia="en-US"/>
        </w:rPr>
        <w:t xml:space="preserve"> mediante il calcolo del valore dei </w:t>
      </w:r>
      <w:r w:rsidRPr="00B430F9">
        <w:rPr>
          <w:rFonts w:ascii="Calibri" w:hAnsi="Calibri"/>
          <w:sz w:val="22"/>
          <w:szCs w:val="22"/>
          <w:lang w:eastAsia="en-US"/>
        </w:rPr>
        <w:t>Δ</w:t>
      </w:r>
      <w:r w:rsidRPr="00B430F9">
        <w:rPr>
          <w:rFonts w:ascii="Calibri" w:hAnsi="Calibri"/>
          <w:sz w:val="22"/>
          <w:szCs w:val="22"/>
          <w:lang w:val="it-IT" w:eastAsia="en-US"/>
        </w:rPr>
        <w:t xml:space="preserve">VIP. </w:t>
      </w:r>
      <w:r w:rsidR="00476754">
        <w:rPr>
          <w:rFonts w:ascii="Calibri" w:hAnsi="Calibri"/>
          <w:sz w:val="22"/>
          <w:szCs w:val="22"/>
          <w:lang w:val="it-IT" w:eastAsia="en-US"/>
        </w:rPr>
        <w:t xml:space="preserve">Per i dati di </w:t>
      </w:r>
      <w:r w:rsidR="00476754" w:rsidRPr="00B430F9">
        <w:rPr>
          <w:rFonts w:ascii="Calibri" w:hAnsi="Calibri"/>
          <w:sz w:val="22"/>
          <w:szCs w:val="22"/>
          <w:lang w:val="it-IT" w:eastAsia="en-US"/>
        </w:rPr>
        <w:t>AV-LO-SO-</w:t>
      </w:r>
      <w:r w:rsidR="00476754">
        <w:rPr>
          <w:rFonts w:ascii="Calibri" w:hAnsi="Calibri"/>
          <w:sz w:val="22"/>
          <w:szCs w:val="22"/>
          <w:lang w:val="it-IT" w:eastAsia="en-US"/>
        </w:rPr>
        <w:t>62_PROF</w:t>
      </w:r>
      <w:r w:rsidR="00476754" w:rsidRPr="00B430F9">
        <w:rPr>
          <w:rFonts w:ascii="Calibri" w:hAnsi="Calibri"/>
          <w:sz w:val="22"/>
          <w:szCs w:val="22"/>
          <w:lang w:val="it-IT" w:eastAsia="en-US"/>
        </w:rPr>
        <w:t xml:space="preserve"> </w:t>
      </w:r>
      <w:r w:rsidR="00476754">
        <w:rPr>
          <w:rFonts w:ascii="Calibri" w:hAnsi="Calibri"/>
          <w:sz w:val="22"/>
          <w:szCs w:val="22"/>
          <w:lang w:val="it-IT" w:eastAsia="en-US"/>
        </w:rPr>
        <w:t>si veda par. 5.13.</w:t>
      </w:r>
    </w:p>
    <w:p w:rsidR="00F31C41" w:rsidRDefault="00F31C41" w:rsidP="00F31C41">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F31C41" w:rsidRPr="00BE4B9B" w:rsidTr="00834E33">
        <w:trPr>
          <w:cantSplit/>
          <w:trHeight w:val="227"/>
          <w:tblHeader/>
          <w:jc w:val="center"/>
        </w:trPr>
        <w:tc>
          <w:tcPr>
            <w:tcW w:w="5000" w:type="pct"/>
            <w:gridSpan w:val="10"/>
            <w:shd w:val="pct20" w:color="auto" w:fill="auto"/>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F31C41" w:rsidRPr="00BE4B9B" w:rsidTr="00834E33">
        <w:trPr>
          <w:cantSplit/>
          <w:trHeight w:val="227"/>
          <w:tblHeader/>
          <w:jc w:val="center"/>
        </w:trPr>
        <w:tc>
          <w:tcPr>
            <w:tcW w:w="952" w:type="pct"/>
            <w:vMerge w:val="restar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F31C41"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F31C41" w:rsidRPr="00BE4B9B"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F31C41"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F31C41" w:rsidRPr="00BE4B9B"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F31C41"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F31C41" w:rsidRPr="00BE4B9B" w:rsidRDefault="00F31C41" w:rsidP="00834E33">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F31C41" w:rsidRPr="00BE4B9B" w:rsidTr="00834E33">
        <w:trPr>
          <w:cantSplit/>
          <w:trHeight w:val="227"/>
          <w:tblHeader/>
          <w:jc w:val="center"/>
        </w:trPr>
        <w:tc>
          <w:tcPr>
            <w:tcW w:w="952" w:type="pct"/>
            <w:vMerge/>
            <w:vAlign w:val="center"/>
          </w:tcPr>
          <w:p w:rsidR="00F31C41" w:rsidRPr="00BE4B9B" w:rsidRDefault="00F31C41" w:rsidP="00834E33">
            <w:pPr>
              <w:spacing w:line="240" w:lineRule="atLeast"/>
              <w:jc w:val="center"/>
              <w:rPr>
                <w:rFonts w:asciiTheme="minorHAnsi" w:hAnsiTheme="minorHAnsi"/>
                <w:b/>
                <w:sz w:val="18"/>
                <w:szCs w:val="18"/>
              </w:rPr>
            </w:pPr>
          </w:p>
        </w:tc>
        <w:tc>
          <w:tcPr>
            <w:tcW w:w="519"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F31C41" w:rsidRPr="00BE4B9B" w:rsidRDefault="00F31C41" w:rsidP="00834E33">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F31C41" w:rsidRPr="00BE4B9B" w:rsidRDefault="00F31C41" w:rsidP="00834E33">
            <w:pPr>
              <w:spacing w:line="240" w:lineRule="atLeast"/>
              <w:jc w:val="center"/>
              <w:rPr>
                <w:rFonts w:asciiTheme="minorHAnsi" w:hAnsiTheme="minorHAnsi"/>
                <w:b/>
                <w:sz w:val="18"/>
                <w:szCs w:val="18"/>
              </w:rPr>
            </w:pPr>
            <w:r w:rsidRPr="00BE4B9B">
              <w:rPr>
                <w:rFonts w:ascii="Symbol" w:hAnsi="Symbol"/>
                <w:b/>
                <w:sz w:val="18"/>
                <w:szCs w:val="18"/>
              </w:rPr>
              <w:t></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7,20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7,20</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0,00</w:t>
            </w:r>
          </w:p>
        </w:tc>
        <w:tc>
          <w:tcPr>
            <w:tcW w:w="519"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7,10</w:t>
            </w:r>
          </w:p>
        </w:tc>
        <w:tc>
          <w:tcPr>
            <w:tcW w:w="433"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7,10</w:t>
            </w:r>
          </w:p>
        </w:tc>
        <w:tc>
          <w:tcPr>
            <w:tcW w:w="433" w:type="pct"/>
            <w:vAlign w:val="bottom"/>
          </w:tcPr>
          <w:p w:rsidR="00E81DE0" w:rsidRPr="000E128B" w:rsidRDefault="00E81DE0">
            <w:pPr>
              <w:jc w:val="center"/>
              <w:rPr>
                <w:rFonts w:asciiTheme="minorHAnsi" w:hAnsiTheme="minorHAnsi"/>
                <w:b/>
                <w:sz w:val="18"/>
                <w:szCs w:val="18"/>
              </w:rPr>
            </w:pPr>
            <w:r w:rsidRPr="000E128B">
              <w:rPr>
                <w:rFonts w:asciiTheme="minorHAnsi" w:hAnsiTheme="minorHAnsi"/>
                <w:b/>
                <w:sz w:val="18"/>
                <w:szCs w:val="18"/>
              </w:rPr>
              <w:t>0,00</w:t>
            </w:r>
          </w:p>
        </w:tc>
        <w:tc>
          <w:tcPr>
            <w:tcW w:w="499"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7,10</w:t>
            </w:r>
          </w:p>
        </w:tc>
        <w:tc>
          <w:tcPr>
            <w:tcW w:w="433"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7,20</w:t>
            </w:r>
          </w:p>
        </w:tc>
        <w:tc>
          <w:tcPr>
            <w:tcW w:w="434" w:type="pct"/>
            <w:vAlign w:val="bottom"/>
          </w:tcPr>
          <w:p w:rsidR="00E81DE0" w:rsidRPr="00E81DE0" w:rsidRDefault="00E81DE0">
            <w:pPr>
              <w:jc w:val="center"/>
              <w:rPr>
                <w:rFonts w:asciiTheme="minorHAnsi" w:hAnsiTheme="minorHAnsi"/>
                <w:b/>
                <w:sz w:val="18"/>
                <w:szCs w:val="18"/>
              </w:rPr>
            </w:pPr>
            <w:r w:rsidRPr="00E81DE0">
              <w:rPr>
                <w:rFonts w:asciiTheme="minorHAnsi" w:hAnsiTheme="minorHAnsi"/>
                <w:b/>
                <w:sz w:val="18"/>
                <w:szCs w:val="18"/>
              </w:rPr>
              <w:t>0,10</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5,53</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5,59</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-0,06</w:t>
            </w:r>
          </w:p>
        </w:tc>
        <w:tc>
          <w:tcPr>
            <w:tcW w:w="519"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5,95</w:t>
            </w:r>
          </w:p>
        </w:tc>
        <w:tc>
          <w:tcPr>
            <w:tcW w:w="433"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6,00</w:t>
            </w:r>
          </w:p>
        </w:tc>
        <w:tc>
          <w:tcPr>
            <w:tcW w:w="433" w:type="pct"/>
            <w:vAlign w:val="bottom"/>
          </w:tcPr>
          <w:p w:rsidR="00E81DE0" w:rsidRPr="000E128B" w:rsidRDefault="00E81DE0">
            <w:pPr>
              <w:jc w:val="center"/>
              <w:rPr>
                <w:rFonts w:asciiTheme="minorHAnsi" w:hAnsiTheme="minorHAnsi"/>
                <w:b/>
                <w:sz w:val="18"/>
                <w:szCs w:val="18"/>
              </w:rPr>
            </w:pPr>
            <w:r w:rsidRPr="000E128B">
              <w:rPr>
                <w:rFonts w:asciiTheme="minorHAnsi" w:hAnsiTheme="minorHAnsi"/>
                <w:b/>
                <w:sz w:val="18"/>
                <w:szCs w:val="18"/>
              </w:rPr>
              <w:t>-0,05</w:t>
            </w:r>
          </w:p>
        </w:tc>
        <w:tc>
          <w:tcPr>
            <w:tcW w:w="499"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5,36</w:t>
            </w:r>
          </w:p>
        </w:tc>
        <w:tc>
          <w:tcPr>
            <w:tcW w:w="433"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5,56</w:t>
            </w:r>
          </w:p>
        </w:tc>
        <w:tc>
          <w:tcPr>
            <w:tcW w:w="434" w:type="pct"/>
            <w:vAlign w:val="bottom"/>
          </w:tcPr>
          <w:p w:rsidR="00E81DE0" w:rsidRPr="00E81DE0" w:rsidRDefault="00E81DE0">
            <w:pPr>
              <w:jc w:val="center"/>
              <w:rPr>
                <w:rFonts w:asciiTheme="minorHAnsi" w:hAnsiTheme="minorHAnsi"/>
                <w:b/>
                <w:sz w:val="18"/>
                <w:szCs w:val="18"/>
              </w:rPr>
            </w:pPr>
            <w:r w:rsidRPr="00E81DE0">
              <w:rPr>
                <w:rFonts w:asciiTheme="minorHAnsi" w:hAnsiTheme="minorHAnsi"/>
                <w:b/>
                <w:sz w:val="18"/>
                <w:szCs w:val="18"/>
              </w:rPr>
              <w:t>-0,20</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9,98</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0,02</w:t>
            </w:r>
          </w:p>
        </w:tc>
        <w:tc>
          <w:tcPr>
            <w:tcW w:w="519"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10,00</w:t>
            </w:r>
          </w:p>
        </w:tc>
        <w:tc>
          <w:tcPr>
            <w:tcW w:w="433" w:type="pct"/>
            <w:vAlign w:val="bottom"/>
          </w:tcPr>
          <w:p w:rsidR="00E81DE0" w:rsidRPr="000E128B" w:rsidRDefault="00E81DE0">
            <w:pPr>
              <w:jc w:val="center"/>
              <w:rPr>
                <w:rFonts w:asciiTheme="minorHAnsi" w:hAnsiTheme="minorHAnsi"/>
                <w:sz w:val="18"/>
                <w:szCs w:val="18"/>
              </w:rPr>
            </w:pPr>
            <w:r w:rsidRPr="000E128B">
              <w:rPr>
                <w:rFonts w:asciiTheme="minorHAnsi" w:hAnsiTheme="minorHAnsi"/>
                <w:sz w:val="18"/>
                <w:szCs w:val="18"/>
              </w:rPr>
              <w:t>10,00</w:t>
            </w:r>
          </w:p>
        </w:tc>
        <w:tc>
          <w:tcPr>
            <w:tcW w:w="433" w:type="pct"/>
            <w:vAlign w:val="bottom"/>
          </w:tcPr>
          <w:p w:rsidR="00E81DE0" w:rsidRPr="000E128B" w:rsidRDefault="00E81DE0">
            <w:pPr>
              <w:jc w:val="center"/>
              <w:rPr>
                <w:rFonts w:asciiTheme="minorHAnsi" w:hAnsiTheme="minorHAnsi"/>
                <w:b/>
                <w:sz w:val="18"/>
                <w:szCs w:val="18"/>
              </w:rPr>
            </w:pPr>
            <w:r w:rsidRPr="000E128B">
              <w:rPr>
                <w:rFonts w:asciiTheme="minorHAnsi" w:hAnsiTheme="minorHAnsi"/>
                <w:b/>
                <w:sz w:val="18"/>
                <w:szCs w:val="18"/>
              </w:rPr>
              <w:t>0,00</w:t>
            </w:r>
          </w:p>
        </w:tc>
        <w:tc>
          <w:tcPr>
            <w:tcW w:w="499"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9,89</w:t>
            </w:r>
          </w:p>
        </w:tc>
        <w:tc>
          <w:tcPr>
            <w:tcW w:w="433" w:type="pct"/>
            <w:vAlign w:val="bottom"/>
          </w:tcPr>
          <w:p w:rsidR="00E81DE0" w:rsidRPr="00E81DE0" w:rsidRDefault="00E81DE0">
            <w:pPr>
              <w:jc w:val="center"/>
              <w:rPr>
                <w:rFonts w:asciiTheme="minorHAnsi" w:hAnsiTheme="minorHAnsi"/>
                <w:sz w:val="18"/>
                <w:szCs w:val="18"/>
              </w:rPr>
            </w:pPr>
            <w:r w:rsidRPr="00E81DE0">
              <w:rPr>
                <w:rFonts w:asciiTheme="minorHAnsi" w:hAnsiTheme="minorHAnsi"/>
                <w:sz w:val="18"/>
                <w:szCs w:val="18"/>
              </w:rPr>
              <w:t>10,00</w:t>
            </w:r>
          </w:p>
        </w:tc>
        <w:tc>
          <w:tcPr>
            <w:tcW w:w="434" w:type="pct"/>
            <w:vAlign w:val="bottom"/>
          </w:tcPr>
          <w:p w:rsidR="00E81DE0" w:rsidRPr="00E81DE0" w:rsidRDefault="00E81DE0">
            <w:pPr>
              <w:jc w:val="center"/>
              <w:rPr>
                <w:rFonts w:asciiTheme="minorHAnsi" w:hAnsiTheme="minorHAnsi"/>
                <w:b/>
                <w:sz w:val="18"/>
                <w:szCs w:val="18"/>
              </w:rPr>
            </w:pPr>
            <w:r w:rsidRPr="00E81DE0">
              <w:rPr>
                <w:rFonts w:asciiTheme="minorHAnsi" w:hAnsiTheme="minorHAnsi"/>
                <w:b/>
                <w:sz w:val="18"/>
                <w:szCs w:val="18"/>
              </w:rPr>
              <w:t>-0,11</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0,00</w:t>
            </w:r>
          </w:p>
        </w:tc>
        <w:tc>
          <w:tcPr>
            <w:tcW w:w="51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c>
          <w:tcPr>
            <w:tcW w:w="49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4"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0,00</w:t>
            </w:r>
          </w:p>
        </w:tc>
        <w:tc>
          <w:tcPr>
            <w:tcW w:w="51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c>
          <w:tcPr>
            <w:tcW w:w="49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4"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10,00</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0,00</w:t>
            </w:r>
          </w:p>
        </w:tc>
        <w:tc>
          <w:tcPr>
            <w:tcW w:w="51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c>
          <w:tcPr>
            <w:tcW w:w="49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10,00</w:t>
            </w:r>
          </w:p>
        </w:tc>
        <w:tc>
          <w:tcPr>
            <w:tcW w:w="434"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r>
      <w:tr w:rsidR="00E81DE0" w:rsidRPr="00BE4B9B" w:rsidTr="00834E33">
        <w:trPr>
          <w:cantSplit/>
          <w:trHeight w:val="227"/>
          <w:jc w:val="center"/>
        </w:trPr>
        <w:tc>
          <w:tcPr>
            <w:tcW w:w="952" w:type="pct"/>
            <w:vAlign w:val="center"/>
          </w:tcPr>
          <w:p w:rsidR="00E81DE0" w:rsidRPr="00BE4B9B" w:rsidRDefault="00E81DE0" w:rsidP="00834E33">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8,00</w:t>
            </w:r>
          </w:p>
        </w:tc>
        <w:tc>
          <w:tcPr>
            <w:tcW w:w="411" w:type="pct"/>
            <w:vAlign w:val="bottom"/>
          </w:tcPr>
          <w:p w:rsidR="00E81DE0" w:rsidRPr="00D87FF3" w:rsidRDefault="00E81DE0" w:rsidP="00D87FF3">
            <w:pPr>
              <w:jc w:val="center"/>
              <w:rPr>
                <w:rFonts w:asciiTheme="minorHAnsi" w:hAnsiTheme="minorHAnsi"/>
                <w:sz w:val="18"/>
                <w:szCs w:val="18"/>
              </w:rPr>
            </w:pPr>
            <w:r w:rsidRPr="00D87FF3">
              <w:rPr>
                <w:rFonts w:asciiTheme="minorHAnsi" w:hAnsiTheme="minorHAnsi"/>
                <w:sz w:val="18"/>
                <w:szCs w:val="18"/>
              </w:rPr>
              <w:t>8,00</w:t>
            </w:r>
          </w:p>
        </w:tc>
        <w:tc>
          <w:tcPr>
            <w:tcW w:w="367" w:type="pct"/>
            <w:vAlign w:val="bottom"/>
          </w:tcPr>
          <w:p w:rsidR="00E81DE0" w:rsidRPr="00D87FF3" w:rsidRDefault="00E81DE0" w:rsidP="00D87FF3">
            <w:pPr>
              <w:jc w:val="center"/>
              <w:rPr>
                <w:rFonts w:asciiTheme="minorHAnsi" w:hAnsiTheme="minorHAnsi"/>
                <w:b/>
                <w:sz w:val="18"/>
                <w:szCs w:val="18"/>
              </w:rPr>
            </w:pPr>
            <w:r w:rsidRPr="00D87FF3">
              <w:rPr>
                <w:rFonts w:asciiTheme="minorHAnsi" w:hAnsiTheme="minorHAnsi"/>
                <w:b/>
                <w:sz w:val="18"/>
                <w:szCs w:val="18"/>
              </w:rPr>
              <w:t>0,00</w:t>
            </w:r>
          </w:p>
        </w:tc>
        <w:tc>
          <w:tcPr>
            <w:tcW w:w="51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8,00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8,00</w:t>
            </w:r>
          </w:p>
        </w:tc>
        <w:tc>
          <w:tcPr>
            <w:tcW w:w="433"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c>
          <w:tcPr>
            <w:tcW w:w="499"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8,00</w:t>
            </w:r>
          </w:p>
        </w:tc>
        <w:tc>
          <w:tcPr>
            <w:tcW w:w="433" w:type="pct"/>
            <w:vAlign w:val="bottom"/>
          </w:tcPr>
          <w:p w:rsidR="00E81DE0" w:rsidRPr="00D87FF3" w:rsidRDefault="00E81DE0" w:rsidP="00834E33">
            <w:pPr>
              <w:jc w:val="center"/>
              <w:rPr>
                <w:rFonts w:asciiTheme="minorHAnsi" w:hAnsiTheme="minorHAnsi"/>
                <w:sz w:val="18"/>
                <w:szCs w:val="18"/>
              </w:rPr>
            </w:pPr>
            <w:r w:rsidRPr="00D87FF3">
              <w:rPr>
                <w:rFonts w:asciiTheme="minorHAnsi" w:hAnsiTheme="minorHAnsi"/>
                <w:sz w:val="18"/>
                <w:szCs w:val="18"/>
              </w:rPr>
              <w:t>8,00</w:t>
            </w:r>
          </w:p>
        </w:tc>
        <w:tc>
          <w:tcPr>
            <w:tcW w:w="434" w:type="pct"/>
            <w:vAlign w:val="bottom"/>
          </w:tcPr>
          <w:p w:rsidR="00E81DE0" w:rsidRPr="00D87FF3" w:rsidRDefault="00E81DE0" w:rsidP="00834E33">
            <w:pPr>
              <w:jc w:val="center"/>
              <w:rPr>
                <w:rFonts w:asciiTheme="minorHAnsi" w:hAnsiTheme="minorHAnsi"/>
                <w:b/>
                <w:sz w:val="18"/>
                <w:szCs w:val="18"/>
              </w:rPr>
            </w:pPr>
            <w:r w:rsidRPr="00D87FF3">
              <w:rPr>
                <w:rFonts w:asciiTheme="minorHAnsi" w:hAnsiTheme="minorHAnsi"/>
                <w:b/>
                <w:sz w:val="18"/>
                <w:szCs w:val="18"/>
              </w:rPr>
              <w:t>0,00</w:t>
            </w:r>
          </w:p>
        </w:tc>
      </w:tr>
    </w:tbl>
    <w:p w:rsidR="00F31C41" w:rsidRPr="005307F9" w:rsidRDefault="00F31C41" w:rsidP="00F31C41">
      <w:pPr>
        <w:ind w:right="141"/>
        <w:jc w:val="center"/>
        <w:rPr>
          <w:rFonts w:ascii="Calibri" w:hAnsi="Calibri"/>
          <w:b/>
          <w:sz w:val="18"/>
          <w:szCs w:val="22"/>
          <w:highlight w:val="yellow"/>
          <w:lang w:val="it-IT"/>
        </w:rPr>
      </w:pPr>
    </w:p>
    <w:p w:rsidR="00F31C41" w:rsidRDefault="00F31C41" w:rsidP="00F31C41">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07077B">
        <w:rPr>
          <w:rFonts w:ascii="Calibri" w:hAnsi="Calibri"/>
          <w:b/>
          <w:sz w:val="18"/>
          <w:szCs w:val="22"/>
          <w:lang w:val="it-IT"/>
        </w:rPr>
        <w:t>5</w:t>
      </w:r>
      <w:r w:rsidRPr="00BE4B9B">
        <w:rPr>
          <w:rFonts w:ascii="Calibri" w:hAnsi="Calibri"/>
          <w:b/>
          <w:sz w:val="18"/>
          <w:szCs w:val="22"/>
          <w:lang w:val="it-IT"/>
        </w:rPr>
        <w:t>.</w:t>
      </w:r>
      <w:r>
        <w:rPr>
          <w:rFonts w:ascii="Calibri" w:hAnsi="Calibri"/>
          <w:b/>
          <w:sz w:val="18"/>
          <w:szCs w:val="22"/>
          <w:lang w:val="it-IT"/>
        </w:rPr>
        <w:t>3</w:t>
      </w:r>
      <w:r w:rsidRPr="00BE4B9B">
        <w:rPr>
          <w:rFonts w:ascii="Calibri" w:hAnsi="Calibri"/>
          <w:b/>
          <w:sz w:val="18"/>
          <w:szCs w:val="22"/>
          <w:lang w:val="it-IT"/>
        </w:rPr>
        <w:t xml:space="preserve">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F31C41" w:rsidRPr="007411B5" w:rsidRDefault="00F31C41" w:rsidP="00F31C41">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lastRenderedPageBreak/>
        <w:t>Parametri chimico-fisici</w:t>
      </w:r>
    </w:p>
    <w:p w:rsidR="00F31C41" w:rsidRDefault="00F31C41" w:rsidP="00D41088">
      <w:pPr>
        <w:spacing w:after="60"/>
        <w:ind w:right="142"/>
        <w:contextualSpacing/>
        <w:jc w:val="both"/>
        <w:rPr>
          <w:rFonts w:ascii="Calibri" w:hAnsi="Calibri"/>
          <w:sz w:val="22"/>
          <w:szCs w:val="22"/>
          <w:lang w:val="it-IT" w:eastAsia="en-US"/>
        </w:rPr>
      </w:pPr>
    </w:p>
    <w:p w:rsidR="00F31C41" w:rsidRDefault="00F31C41" w:rsidP="00F31C41">
      <w:pPr>
        <w:spacing w:after="60" w:line="276" w:lineRule="auto"/>
        <w:ind w:right="142"/>
        <w:contextualSpacing/>
        <w:jc w:val="both"/>
        <w:rPr>
          <w:rFonts w:ascii="Calibri" w:hAnsi="Calibri"/>
          <w:sz w:val="22"/>
          <w:szCs w:val="22"/>
          <w:lang w:val="it-IT" w:eastAsia="en-US"/>
        </w:rPr>
      </w:pPr>
      <w:r w:rsidRPr="002C0B5A">
        <w:rPr>
          <w:rFonts w:ascii="Calibri" w:hAnsi="Calibri"/>
          <w:sz w:val="22"/>
          <w:szCs w:val="22"/>
          <w:lang w:val="it-IT" w:eastAsia="en-US"/>
        </w:rPr>
        <w:t>Le analisi chimico-fisiche mostrano il buono stato chimico-fisico delle acque sotterranee. I VIP calcolati sono generalmente medio-alti, indice di una qualità ottimale; i dati di monte non si discostano da quanto rilevato a valle.</w:t>
      </w:r>
    </w:p>
    <w:p w:rsidR="00F31C41" w:rsidRDefault="00F31C41" w:rsidP="00F31C41">
      <w:pPr>
        <w:spacing w:after="60" w:line="276" w:lineRule="auto"/>
        <w:ind w:right="142"/>
        <w:contextualSpacing/>
        <w:jc w:val="both"/>
        <w:rPr>
          <w:rFonts w:ascii="Calibri" w:hAnsi="Calibri"/>
          <w:sz w:val="22"/>
          <w:szCs w:val="22"/>
          <w:lang w:val="it-IT" w:eastAsia="en-US"/>
        </w:rPr>
      </w:pPr>
    </w:p>
    <w:p w:rsidR="00F31C41" w:rsidRPr="00D322DC" w:rsidRDefault="00F31C41" w:rsidP="00F31C41">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F31C41" w:rsidRPr="005307F9" w:rsidRDefault="00F31C41" w:rsidP="00F31C41">
      <w:pPr>
        <w:spacing w:after="60" w:line="288" w:lineRule="auto"/>
        <w:ind w:right="142"/>
        <w:contextualSpacing/>
        <w:jc w:val="both"/>
        <w:rPr>
          <w:rFonts w:ascii="Calibri" w:hAnsi="Calibri"/>
          <w:sz w:val="22"/>
          <w:szCs w:val="22"/>
          <w:highlight w:val="yellow"/>
          <w:lang w:val="it-IT"/>
        </w:rPr>
      </w:pPr>
    </w:p>
    <w:tbl>
      <w:tblPr>
        <w:tblW w:w="4280" w:type="pct"/>
        <w:jc w:val="center"/>
        <w:tblInd w:w="-550" w:type="dxa"/>
        <w:tblLayout w:type="fixed"/>
        <w:tblCellMar>
          <w:left w:w="70" w:type="dxa"/>
          <w:right w:w="70" w:type="dxa"/>
        </w:tblCellMar>
        <w:tblLook w:val="04A0" w:firstRow="1" w:lastRow="0" w:firstColumn="1" w:lastColumn="0" w:noHBand="0" w:noVBand="1"/>
      </w:tblPr>
      <w:tblGrid>
        <w:gridCol w:w="1755"/>
        <w:gridCol w:w="928"/>
        <w:gridCol w:w="1843"/>
        <w:gridCol w:w="1982"/>
        <w:gridCol w:w="1863"/>
      </w:tblGrid>
      <w:tr w:rsidR="00F31C41" w:rsidRPr="005307F9" w:rsidTr="00834E33">
        <w:trPr>
          <w:trHeight w:val="300"/>
          <w:jc w:val="center"/>
        </w:trPr>
        <w:tc>
          <w:tcPr>
            <w:tcW w:w="1048" w:type="pct"/>
            <w:tcBorders>
              <w:top w:val="nil"/>
              <w:left w:val="nil"/>
              <w:bottom w:val="single" w:sz="4" w:space="0" w:color="auto"/>
              <w:right w:val="nil"/>
            </w:tcBorders>
            <w:shd w:val="clear" w:color="auto" w:fill="auto"/>
            <w:noWrap/>
            <w:vAlign w:val="center"/>
            <w:hideMark/>
          </w:tcPr>
          <w:p w:rsidR="00F31C41" w:rsidRPr="005307F9" w:rsidRDefault="00F31C41" w:rsidP="00834E33">
            <w:pPr>
              <w:widowControl/>
              <w:rPr>
                <w:rFonts w:ascii="Calibri" w:hAnsi="Calibri" w:cs="Calibri"/>
                <w:b/>
                <w:bCs/>
                <w:snapToGrid/>
                <w:color w:val="000000"/>
                <w:sz w:val="18"/>
                <w:szCs w:val="18"/>
                <w:highlight w:val="yellow"/>
                <w:lang w:val="it-IT"/>
              </w:rPr>
            </w:pP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31C41" w:rsidRPr="005307F9" w:rsidRDefault="00F31C41" w:rsidP="00834E33">
            <w:pPr>
              <w:widowControl/>
              <w:jc w:val="center"/>
              <w:rPr>
                <w:rFonts w:ascii="Calibri" w:hAnsi="Calibri" w:cs="Calibri"/>
                <w:b/>
                <w:bCs/>
                <w:snapToGrid/>
                <w:color w:val="000000"/>
                <w:sz w:val="18"/>
                <w:szCs w:val="18"/>
                <w:highlight w:val="yellow"/>
                <w:lang w:val="it-IT"/>
              </w:rPr>
            </w:pP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31C41" w:rsidRPr="00FE3634" w:rsidRDefault="00F31C41"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F31C41" w:rsidRPr="006E44D1" w:rsidRDefault="00F31C41" w:rsidP="00834E33">
            <w:pPr>
              <w:ind w:left="-97" w:right="-108"/>
              <w:jc w:val="center"/>
              <w:rPr>
                <w:rFonts w:ascii="Calibri" w:hAnsi="Calibri"/>
                <w:bCs/>
                <w:color w:val="000000"/>
                <w:sz w:val="16"/>
                <w:szCs w:val="16"/>
              </w:rPr>
            </w:pPr>
            <w:r w:rsidRPr="00A85A96">
              <w:rPr>
                <w:rFonts w:ascii="Calibri" w:hAnsi="Calibri"/>
                <w:bCs/>
                <w:snapToGrid/>
                <w:color w:val="000000"/>
                <w:sz w:val="18"/>
                <w:szCs w:val="18"/>
                <w:lang w:val="it-IT"/>
              </w:rPr>
              <w:t>1</w:t>
            </w:r>
            <w:r>
              <w:rPr>
                <w:rFonts w:ascii="Calibri" w:hAnsi="Calibri"/>
                <w:bCs/>
                <w:snapToGrid/>
                <w:color w:val="000000"/>
                <w:sz w:val="18"/>
                <w:szCs w:val="18"/>
                <w:lang w:val="it-IT"/>
              </w:rPr>
              <w:t>8</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31C41" w:rsidRPr="00FE3634" w:rsidRDefault="00F31C41"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F31C41" w:rsidRPr="006E44D1" w:rsidRDefault="00F31C41" w:rsidP="00834E33">
            <w:pPr>
              <w:ind w:left="-97" w:right="-108"/>
              <w:jc w:val="center"/>
            </w:pPr>
            <w:r>
              <w:rPr>
                <w:rFonts w:ascii="Calibri" w:hAnsi="Calibri"/>
                <w:bCs/>
                <w:color w:val="000000"/>
                <w:sz w:val="16"/>
                <w:szCs w:val="16"/>
              </w:rPr>
              <w:t>11</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21</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31C41" w:rsidRPr="00FE3634" w:rsidRDefault="00F31C41"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F31C41" w:rsidRPr="006E44D1" w:rsidRDefault="00F31C41" w:rsidP="00834E33">
            <w:pPr>
              <w:ind w:left="-97" w:right="-108"/>
              <w:jc w:val="center"/>
            </w:pPr>
            <w:r>
              <w:rPr>
                <w:rFonts w:ascii="Calibri" w:hAnsi="Calibri"/>
                <w:bCs/>
                <w:color w:val="000000"/>
                <w:sz w:val="16"/>
                <w:szCs w:val="16"/>
              </w:rPr>
              <w:t>18</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21</w:t>
            </w:r>
          </w:p>
        </w:tc>
      </w:tr>
      <w:tr w:rsidR="00F31C41" w:rsidRPr="005307F9" w:rsidTr="00834E33">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F31C41" w:rsidRPr="005307F9" w:rsidRDefault="00F31C41" w:rsidP="00834E33">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AV-LO-SO-</w:t>
            </w:r>
            <w:r>
              <w:rPr>
                <w:rFonts w:ascii="Calibri" w:hAnsi="Calibri" w:cs="Calibri"/>
                <w:b/>
                <w:bCs/>
                <w:snapToGrid/>
                <w:color w:val="000000"/>
                <w:sz w:val="18"/>
                <w:szCs w:val="18"/>
                <w:lang w:val="it-IT"/>
              </w:rPr>
              <w:t>62_PROF</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31C41" w:rsidRPr="00462E67" w:rsidRDefault="00F31C41" w:rsidP="00834E33">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31C41" w:rsidRPr="00462E67" w:rsidRDefault="00F31C41"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88,52</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31C41" w:rsidRPr="00462E67" w:rsidRDefault="00F31C41"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88,96</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31C41" w:rsidRPr="00462E67" w:rsidRDefault="00F31C41"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88,81</w:t>
            </w:r>
          </w:p>
        </w:tc>
      </w:tr>
      <w:tr w:rsidR="00F31C41" w:rsidRPr="005307F9" w:rsidTr="00834E33">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F31C41" w:rsidRPr="00462E67" w:rsidRDefault="00F31C41" w:rsidP="00825BB4">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AV-LO-SO-</w:t>
            </w:r>
            <w:r>
              <w:rPr>
                <w:rFonts w:ascii="Calibri" w:hAnsi="Calibri" w:cs="Calibri"/>
                <w:b/>
                <w:bCs/>
                <w:snapToGrid/>
                <w:color w:val="000000"/>
                <w:sz w:val="18"/>
                <w:szCs w:val="18"/>
                <w:lang w:val="it-IT"/>
              </w:rPr>
              <w:t>6</w:t>
            </w:r>
            <w:r w:rsidR="00825BB4">
              <w:rPr>
                <w:rFonts w:ascii="Calibri" w:hAnsi="Calibri" w:cs="Calibri"/>
                <w:b/>
                <w:bCs/>
                <w:snapToGrid/>
                <w:color w:val="000000"/>
                <w:sz w:val="18"/>
                <w:szCs w:val="18"/>
                <w:lang w:val="it-IT"/>
              </w:rPr>
              <w:t>5</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31C41" w:rsidRPr="00462E67" w:rsidRDefault="00F31C41" w:rsidP="00834E33">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31C41" w:rsidRDefault="003A403B"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87,50</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31C41" w:rsidRDefault="003A403B"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87,70</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31C41" w:rsidRDefault="003A403B"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87,41</w:t>
            </w:r>
          </w:p>
        </w:tc>
      </w:tr>
      <w:tr w:rsidR="00F31C41" w:rsidRPr="005307F9" w:rsidTr="00834E33">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F31C41" w:rsidRPr="00C30DB3" w:rsidRDefault="00F31C41" w:rsidP="00834E33">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F31C41" w:rsidRPr="00AF4BFB" w:rsidRDefault="00F31C41" w:rsidP="00834E33">
            <w:pPr>
              <w:widowControl/>
              <w:jc w:val="center"/>
              <w:rPr>
                <w:rFonts w:ascii="Calibri" w:hAnsi="Calibri" w:cs="Calibri"/>
                <w:b/>
                <w:snapToGrid/>
                <w:color w:val="000000"/>
                <w:sz w:val="18"/>
                <w:szCs w:val="18"/>
                <w:lang w:val="it-IT"/>
              </w:rPr>
            </w:pPr>
            <w:r w:rsidRPr="00AF4BFB">
              <w:rPr>
                <w:rFonts w:ascii="Calibri" w:hAnsi="Calibri" w:cs="Calibri"/>
                <w:b/>
                <w:snapToGrid/>
                <w:color w:val="000000"/>
                <w:sz w:val="18"/>
                <w:szCs w:val="18"/>
                <w:lang w:val="it-IT"/>
              </w:rPr>
              <w:t>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F31C41" w:rsidRPr="0065659F" w:rsidRDefault="003A403B" w:rsidP="00834E33">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1,02</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F31C41" w:rsidRPr="0065659F" w:rsidRDefault="003A403B" w:rsidP="00834E33">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1,26</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F31C41" w:rsidRPr="0065659F" w:rsidRDefault="003A403B" w:rsidP="00834E33">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1,40</w:t>
            </w:r>
          </w:p>
        </w:tc>
      </w:tr>
    </w:tbl>
    <w:p w:rsidR="00F31C41" w:rsidRPr="005307F9" w:rsidRDefault="00F31C41" w:rsidP="00F31C41">
      <w:pPr>
        <w:ind w:right="141"/>
        <w:rPr>
          <w:rFonts w:ascii="Calibri" w:hAnsi="Calibri"/>
          <w:sz w:val="10"/>
          <w:szCs w:val="10"/>
          <w:highlight w:val="yellow"/>
          <w:lang w:val="it-IT"/>
        </w:rPr>
      </w:pPr>
    </w:p>
    <w:p w:rsidR="00F31C41" w:rsidRPr="00F466E9" w:rsidRDefault="00F31C41" w:rsidP="00F31C41">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825BB4">
        <w:rPr>
          <w:rFonts w:ascii="Calibri" w:hAnsi="Calibri"/>
          <w:b/>
          <w:sz w:val="18"/>
          <w:szCs w:val="22"/>
          <w:lang w:val="it-IT"/>
        </w:rPr>
        <w:t>5</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F31C41" w:rsidRDefault="00F31C41" w:rsidP="00F31C41">
      <w:pPr>
        <w:spacing w:after="60" w:line="288" w:lineRule="auto"/>
        <w:ind w:right="142"/>
        <w:contextualSpacing/>
        <w:jc w:val="both"/>
        <w:rPr>
          <w:rFonts w:ascii="Calibri" w:hAnsi="Calibri"/>
          <w:sz w:val="22"/>
          <w:szCs w:val="22"/>
          <w:highlight w:val="yellow"/>
          <w:lang w:val="it-IT" w:eastAsia="en-US"/>
        </w:rPr>
      </w:pPr>
    </w:p>
    <w:p w:rsidR="00F31C41" w:rsidRDefault="00F31C41" w:rsidP="00F31C41">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 xml:space="preserve">ai monitoraggi effettuati si nota che i valori del livello della falda risultano coerenti con la distinzione stazione di monte/valle </w:t>
      </w:r>
      <w:r>
        <w:rPr>
          <w:rFonts w:ascii="Calibri" w:hAnsi="Calibri"/>
          <w:sz w:val="22"/>
          <w:szCs w:val="22"/>
          <w:lang w:val="it-IT"/>
        </w:rPr>
        <w:t>ipotizzata.</w:t>
      </w:r>
    </w:p>
    <w:p w:rsidR="00F31C41" w:rsidRDefault="00F31C41" w:rsidP="008E62A1">
      <w:pPr>
        <w:spacing w:after="60" w:line="288" w:lineRule="auto"/>
        <w:ind w:right="142"/>
        <w:contextualSpacing/>
        <w:jc w:val="both"/>
        <w:rPr>
          <w:rFonts w:ascii="Calibri" w:hAnsi="Calibri"/>
          <w:sz w:val="22"/>
          <w:szCs w:val="22"/>
          <w:highlight w:val="yellow"/>
          <w:lang w:val="it-IT" w:eastAsia="en-US"/>
        </w:rPr>
      </w:pPr>
    </w:p>
    <w:p w:rsidR="003A403B" w:rsidRDefault="003A403B"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C343AF" w:rsidRPr="00551637" w:rsidRDefault="00C343AF" w:rsidP="00C343AF">
      <w:pPr>
        <w:pStyle w:val="Titolo2"/>
      </w:pPr>
      <w:bookmarkStart w:id="70" w:name="_Toc70349417"/>
      <w:r w:rsidRPr="00551637">
        <w:lastRenderedPageBreak/>
        <w:t>AV-LO-SO-</w:t>
      </w:r>
      <w:r>
        <w:t>22</w:t>
      </w:r>
      <w:bookmarkEnd w:id="7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C343AF" w:rsidRPr="005740CE" w:rsidTr="00834E33">
        <w:trPr>
          <w:trHeight w:val="187"/>
        </w:trPr>
        <w:tc>
          <w:tcPr>
            <w:tcW w:w="5000" w:type="pct"/>
            <w:gridSpan w:val="2"/>
            <w:shd w:val="clear" w:color="auto" w:fill="D9D9D9" w:themeFill="background1" w:themeFillShade="D9"/>
          </w:tcPr>
          <w:p w:rsidR="00C343AF" w:rsidRPr="008E62A1" w:rsidRDefault="00C343AF" w:rsidP="00834E33">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C343AF" w:rsidRPr="006F2496" w:rsidTr="00834E33">
        <w:trPr>
          <w:trHeight w:val="187"/>
        </w:trPr>
        <w:tc>
          <w:tcPr>
            <w:tcW w:w="5000" w:type="pct"/>
            <w:gridSpan w:val="2"/>
            <w:shd w:val="clear" w:color="auto" w:fill="D9D9D9" w:themeFill="background1" w:themeFillShade="D9"/>
            <w:vAlign w:val="center"/>
          </w:tcPr>
          <w:p w:rsidR="00C343AF" w:rsidRPr="006F2496" w:rsidRDefault="00C343AF" w:rsidP="00834E33">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C343AF" w:rsidRPr="006F2496" w:rsidTr="00834E33">
        <w:trPr>
          <w:trHeight w:val="187"/>
        </w:trPr>
        <w:tc>
          <w:tcPr>
            <w:tcW w:w="1695" w:type="pct"/>
            <w:vAlign w:val="center"/>
          </w:tcPr>
          <w:p w:rsidR="00C343AF" w:rsidRPr="006F2496" w:rsidRDefault="00C343AF" w:rsidP="00834E33">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C343AF" w:rsidRPr="006F2496" w:rsidRDefault="00C343AF" w:rsidP="00834E33">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22</w:t>
            </w:r>
          </w:p>
        </w:tc>
      </w:tr>
      <w:tr w:rsidR="00C343AF" w:rsidRPr="006F2496" w:rsidTr="00834E33">
        <w:trPr>
          <w:trHeight w:val="187"/>
        </w:trPr>
        <w:tc>
          <w:tcPr>
            <w:tcW w:w="1695" w:type="pct"/>
            <w:vAlign w:val="center"/>
          </w:tcPr>
          <w:p w:rsidR="00C343AF" w:rsidRPr="006F2496" w:rsidRDefault="00C343AF" w:rsidP="00834E33">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C343AF" w:rsidRPr="00E902BD" w:rsidRDefault="00C343AF" w:rsidP="00834E33">
            <w:pPr>
              <w:jc w:val="center"/>
              <w:rPr>
                <w:rFonts w:ascii="Calibri" w:hAnsi="Calibri"/>
                <w:b/>
                <w:sz w:val="18"/>
                <w:szCs w:val="18"/>
                <w:highlight w:val="yellow"/>
              </w:rPr>
            </w:pPr>
            <w:r w:rsidRPr="005307F9">
              <w:rPr>
                <w:rFonts w:ascii="Calibri" w:hAnsi="Calibri"/>
                <w:sz w:val="18"/>
                <w:szCs w:val="18"/>
              </w:rPr>
              <w:t>Strumento singolo</w:t>
            </w:r>
          </w:p>
        </w:tc>
      </w:tr>
      <w:tr w:rsidR="00C343AF" w:rsidRPr="006F2496" w:rsidTr="00834E33">
        <w:trPr>
          <w:trHeight w:val="187"/>
        </w:trPr>
        <w:tc>
          <w:tcPr>
            <w:tcW w:w="1695" w:type="pct"/>
            <w:vAlign w:val="center"/>
          </w:tcPr>
          <w:p w:rsidR="00C343AF" w:rsidRPr="00E902BD" w:rsidRDefault="00C343AF" w:rsidP="00834E33">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C343AF" w:rsidRPr="00BD194E" w:rsidRDefault="00C343AF" w:rsidP="00834E33">
            <w:pPr>
              <w:jc w:val="center"/>
              <w:rPr>
                <w:rFonts w:ascii="Calibri" w:hAnsi="Calibri"/>
                <w:sz w:val="18"/>
                <w:szCs w:val="18"/>
                <w:highlight w:val="yellow"/>
              </w:rPr>
            </w:pPr>
            <w:r w:rsidRPr="009161E5">
              <w:rPr>
                <w:rFonts w:ascii="Calibri" w:hAnsi="Calibri"/>
                <w:sz w:val="18"/>
                <w:szCs w:val="18"/>
              </w:rPr>
              <w:t>GN02</w:t>
            </w:r>
          </w:p>
        </w:tc>
      </w:tr>
      <w:tr w:rsidR="00C343AF" w:rsidRPr="006F2496" w:rsidTr="00834E33">
        <w:trPr>
          <w:trHeight w:val="187"/>
        </w:trPr>
        <w:tc>
          <w:tcPr>
            <w:tcW w:w="1695" w:type="pct"/>
            <w:vAlign w:val="center"/>
          </w:tcPr>
          <w:p w:rsidR="00C343AF" w:rsidRPr="006F2496" w:rsidRDefault="00C343AF" w:rsidP="00834E33">
            <w:pPr>
              <w:jc w:val="center"/>
              <w:rPr>
                <w:rFonts w:ascii="Calibri" w:hAnsi="Calibri"/>
                <w:b/>
                <w:sz w:val="18"/>
                <w:szCs w:val="18"/>
              </w:rPr>
            </w:pPr>
            <w:r w:rsidRPr="006F2496">
              <w:rPr>
                <w:rFonts w:ascii="Calibri" w:hAnsi="Calibri"/>
                <w:b/>
                <w:sz w:val="18"/>
                <w:szCs w:val="18"/>
              </w:rPr>
              <w:t>pK</w:t>
            </w:r>
          </w:p>
        </w:tc>
        <w:tc>
          <w:tcPr>
            <w:tcW w:w="3305" w:type="pct"/>
            <w:vAlign w:val="center"/>
          </w:tcPr>
          <w:p w:rsidR="00C343AF" w:rsidRPr="006F2496" w:rsidRDefault="00C343AF" w:rsidP="00834E33">
            <w:pPr>
              <w:jc w:val="center"/>
              <w:rPr>
                <w:rFonts w:ascii="Calibri" w:hAnsi="Calibri"/>
                <w:sz w:val="18"/>
                <w:szCs w:val="18"/>
              </w:rPr>
            </w:pPr>
            <w:r w:rsidRPr="006F2496">
              <w:rPr>
                <w:rFonts w:ascii="Calibri" w:hAnsi="Calibri"/>
                <w:sz w:val="18"/>
                <w:szCs w:val="18"/>
              </w:rPr>
              <w:t>118+100</w:t>
            </w:r>
          </w:p>
        </w:tc>
      </w:tr>
      <w:tr w:rsidR="00C343AF" w:rsidRPr="006F2496" w:rsidTr="00834E33">
        <w:trPr>
          <w:trHeight w:val="187"/>
        </w:trPr>
        <w:tc>
          <w:tcPr>
            <w:tcW w:w="1695" w:type="pct"/>
            <w:vAlign w:val="center"/>
          </w:tcPr>
          <w:p w:rsidR="00C343AF" w:rsidRPr="006F2496" w:rsidRDefault="00C343AF" w:rsidP="00834E33">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C343AF" w:rsidRPr="006F2496" w:rsidRDefault="00C343AF" w:rsidP="00834E33">
            <w:pPr>
              <w:jc w:val="center"/>
              <w:rPr>
                <w:rFonts w:ascii="Calibri" w:hAnsi="Calibri"/>
                <w:sz w:val="18"/>
                <w:szCs w:val="18"/>
              </w:rPr>
            </w:pPr>
            <w:r w:rsidRPr="006F2496">
              <w:rPr>
                <w:rFonts w:ascii="Calibri" w:hAnsi="Calibri"/>
                <w:sz w:val="18"/>
                <w:szCs w:val="18"/>
              </w:rPr>
              <w:t>Brescia</w:t>
            </w:r>
          </w:p>
        </w:tc>
      </w:tr>
      <w:tr w:rsidR="00C343AF" w:rsidRPr="006F2496" w:rsidTr="00834E33">
        <w:trPr>
          <w:trHeight w:val="187"/>
        </w:trPr>
        <w:tc>
          <w:tcPr>
            <w:tcW w:w="1695" w:type="pct"/>
            <w:vAlign w:val="center"/>
          </w:tcPr>
          <w:p w:rsidR="00C343AF" w:rsidRPr="006F2496" w:rsidRDefault="00C343AF" w:rsidP="00834E33">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C343AF" w:rsidRPr="006F2496" w:rsidRDefault="00C343AF" w:rsidP="00834E33">
            <w:pPr>
              <w:jc w:val="center"/>
              <w:rPr>
                <w:rFonts w:ascii="Calibri" w:hAnsi="Calibri"/>
                <w:sz w:val="18"/>
                <w:szCs w:val="18"/>
              </w:rPr>
            </w:pPr>
            <w:r w:rsidRPr="006F2496">
              <w:rPr>
                <w:rFonts w:ascii="Calibri" w:hAnsi="Calibri"/>
                <w:sz w:val="18"/>
                <w:szCs w:val="18"/>
              </w:rPr>
              <w:t>Lonato</w:t>
            </w:r>
          </w:p>
        </w:tc>
      </w:tr>
      <w:tr w:rsidR="00C343AF" w:rsidRPr="006F2496" w:rsidTr="00834E33">
        <w:trPr>
          <w:trHeight w:val="187"/>
        </w:trPr>
        <w:tc>
          <w:tcPr>
            <w:tcW w:w="1695" w:type="pct"/>
            <w:vMerge w:val="restart"/>
            <w:vAlign w:val="center"/>
          </w:tcPr>
          <w:p w:rsidR="00C343AF" w:rsidRPr="008E62A1" w:rsidRDefault="00C343AF" w:rsidP="00834E33">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C343AF" w:rsidRPr="006F2496" w:rsidRDefault="00C343AF" w:rsidP="00834E33">
            <w:pPr>
              <w:jc w:val="center"/>
              <w:rPr>
                <w:rFonts w:ascii="Arial" w:hAnsi="Arial" w:cs="Arial"/>
                <w:sz w:val="18"/>
                <w:szCs w:val="18"/>
              </w:rPr>
            </w:pPr>
            <w:r w:rsidRPr="006F2496">
              <w:rPr>
                <w:rFonts w:ascii="Calibri" w:hAnsi="Calibri"/>
                <w:bCs/>
                <w:sz w:val="18"/>
                <w:szCs w:val="18"/>
              </w:rPr>
              <w:t>E: 616969.76</w:t>
            </w:r>
          </w:p>
        </w:tc>
      </w:tr>
      <w:tr w:rsidR="00C343AF" w:rsidRPr="006F2496" w:rsidTr="00834E33">
        <w:trPr>
          <w:trHeight w:val="187"/>
        </w:trPr>
        <w:tc>
          <w:tcPr>
            <w:tcW w:w="1695" w:type="pct"/>
            <w:vMerge/>
          </w:tcPr>
          <w:p w:rsidR="00C343AF" w:rsidRPr="006F2496" w:rsidRDefault="00C343AF" w:rsidP="00834E33">
            <w:pPr>
              <w:jc w:val="center"/>
              <w:rPr>
                <w:rFonts w:ascii="Calibri" w:hAnsi="Calibri"/>
                <w:b/>
                <w:sz w:val="18"/>
                <w:szCs w:val="18"/>
              </w:rPr>
            </w:pPr>
          </w:p>
        </w:tc>
        <w:tc>
          <w:tcPr>
            <w:tcW w:w="3305" w:type="pct"/>
            <w:vAlign w:val="center"/>
          </w:tcPr>
          <w:p w:rsidR="00C343AF" w:rsidRPr="006F2496" w:rsidRDefault="00C343AF" w:rsidP="00834E33">
            <w:pPr>
              <w:jc w:val="center"/>
              <w:rPr>
                <w:rFonts w:ascii="Calibri" w:hAnsi="Calibri"/>
                <w:bCs/>
                <w:sz w:val="18"/>
                <w:szCs w:val="18"/>
              </w:rPr>
            </w:pPr>
            <w:r w:rsidRPr="006F2496">
              <w:rPr>
                <w:rFonts w:ascii="Calibri" w:hAnsi="Calibri"/>
                <w:bCs/>
                <w:sz w:val="18"/>
                <w:szCs w:val="18"/>
              </w:rPr>
              <w:t>N: 5034216.99</w:t>
            </w:r>
          </w:p>
        </w:tc>
      </w:tr>
      <w:tr w:rsidR="00C343AF" w:rsidRPr="006F2496" w:rsidTr="00834E33">
        <w:tc>
          <w:tcPr>
            <w:tcW w:w="5000" w:type="pct"/>
            <w:gridSpan w:val="2"/>
          </w:tcPr>
          <w:p w:rsidR="00C343AF" w:rsidRPr="006F2496" w:rsidRDefault="00C343AF" w:rsidP="00834E33">
            <w:pPr>
              <w:jc w:val="center"/>
              <w:rPr>
                <w:rFonts w:ascii="Calibri" w:hAnsi="Calibri"/>
                <w:noProof/>
                <w:sz w:val="18"/>
                <w:szCs w:val="18"/>
              </w:rPr>
            </w:pPr>
          </w:p>
          <w:p w:rsidR="00C343AF" w:rsidRDefault="00C343AF" w:rsidP="00834E33">
            <w:pPr>
              <w:jc w:val="center"/>
              <w:rPr>
                <w:rFonts w:ascii="Calibri" w:hAnsi="Calibri"/>
                <w:sz w:val="18"/>
                <w:szCs w:val="18"/>
              </w:rPr>
            </w:pPr>
            <w:r w:rsidRPr="006F2496">
              <w:rPr>
                <w:rFonts w:ascii="Calibri" w:hAnsi="Calibri"/>
                <w:noProof/>
                <w:sz w:val="18"/>
                <w:szCs w:val="18"/>
                <w:lang w:val="it-IT"/>
              </w:rPr>
              <w:drawing>
                <wp:inline distT="0" distB="0" distL="0" distR="0" wp14:anchorId="2FB8709D" wp14:editId="51C509C1">
                  <wp:extent cx="4610317" cy="3124863"/>
                  <wp:effectExtent l="0" t="0" r="0" b="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617959" cy="3130042"/>
                          </a:xfrm>
                          <a:prstGeom prst="rect">
                            <a:avLst/>
                          </a:prstGeom>
                        </pic:spPr>
                      </pic:pic>
                    </a:graphicData>
                  </a:graphic>
                </wp:inline>
              </w:drawing>
            </w:r>
          </w:p>
          <w:p w:rsidR="00C343AF" w:rsidRDefault="00C343AF" w:rsidP="00834E33">
            <w:pPr>
              <w:jc w:val="center"/>
              <w:rPr>
                <w:rFonts w:ascii="Calibri" w:hAnsi="Calibri"/>
                <w:sz w:val="10"/>
                <w:szCs w:val="10"/>
              </w:rPr>
            </w:pPr>
          </w:p>
          <w:p w:rsidR="00C343AF" w:rsidRPr="00E27061" w:rsidRDefault="00C343AF" w:rsidP="00834E33">
            <w:pPr>
              <w:jc w:val="center"/>
              <w:rPr>
                <w:rFonts w:ascii="Calibri" w:hAnsi="Calibri"/>
                <w:sz w:val="10"/>
                <w:szCs w:val="10"/>
              </w:rPr>
            </w:pPr>
            <w:r>
              <w:rPr>
                <w:rFonts w:ascii="Calibri" w:hAnsi="Calibri"/>
                <w:noProof/>
                <w:snapToGrid/>
                <w:sz w:val="10"/>
                <w:szCs w:val="10"/>
                <w:lang w:val="it-IT"/>
              </w:rPr>
              <w:drawing>
                <wp:inline distT="0" distB="0" distL="0" distR="0" wp14:anchorId="0F141F56" wp14:editId="1202E124">
                  <wp:extent cx="3197247" cy="2822713"/>
                  <wp:effectExtent l="0" t="0" r="3175" b="0"/>
                  <wp:docPr id="1441" name="Immagin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7345" cy="2822800"/>
                          </a:xfrm>
                          <a:prstGeom prst="rect">
                            <a:avLst/>
                          </a:prstGeom>
                          <a:noFill/>
                          <a:ln>
                            <a:noFill/>
                          </a:ln>
                        </pic:spPr>
                      </pic:pic>
                    </a:graphicData>
                  </a:graphic>
                </wp:inline>
              </w:drawing>
            </w:r>
          </w:p>
          <w:p w:rsidR="00C343AF" w:rsidRPr="00E27061" w:rsidRDefault="00C343AF" w:rsidP="00834E33">
            <w:pPr>
              <w:rPr>
                <w:rFonts w:ascii="Calibri" w:hAnsi="Calibri"/>
                <w:sz w:val="10"/>
                <w:szCs w:val="10"/>
              </w:rPr>
            </w:pPr>
          </w:p>
        </w:tc>
      </w:tr>
    </w:tbl>
    <w:p w:rsidR="00C343AF" w:rsidRPr="00BF11A0" w:rsidRDefault="00C343AF" w:rsidP="00C343AF">
      <w:pPr>
        <w:pStyle w:val="Titolo3"/>
        <w:keepNext w:val="0"/>
        <w:numPr>
          <w:ilvl w:val="2"/>
          <w:numId w:val="20"/>
        </w:numPr>
        <w:overflowPunct w:val="0"/>
        <w:autoSpaceDE w:val="0"/>
        <w:autoSpaceDN w:val="0"/>
        <w:adjustRightInd w:val="0"/>
        <w:spacing w:after="240"/>
        <w:ind w:right="567"/>
        <w:textAlignment w:val="baseline"/>
      </w:pPr>
      <w:bookmarkStart w:id="71" w:name="_Toc70349418"/>
      <w:r w:rsidRPr="00BF11A0">
        <w:lastRenderedPageBreak/>
        <w:t>Monitoraggio parametri chimico-fisici</w:t>
      </w:r>
      <w:bookmarkEnd w:id="71"/>
    </w:p>
    <w:p w:rsidR="00C343AF" w:rsidRDefault="00C343AF" w:rsidP="00C343AF">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C343AF" w:rsidRPr="00181D27" w:rsidRDefault="00C343AF" w:rsidP="00C343AF">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C343AF" w:rsidRPr="006F2496" w:rsidTr="00834E33">
        <w:trPr>
          <w:trHeight w:val="207"/>
          <w:jc w:val="center"/>
        </w:trPr>
        <w:tc>
          <w:tcPr>
            <w:tcW w:w="5000" w:type="pct"/>
            <w:gridSpan w:val="2"/>
            <w:shd w:val="clear" w:color="auto" w:fill="D9D9D9" w:themeFill="background1" w:themeFillShade="D9"/>
            <w:vAlign w:val="center"/>
          </w:tcPr>
          <w:p w:rsidR="00C343AF" w:rsidRPr="006F2496" w:rsidRDefault="00C343AF" w:rsidP="00834E33">
            <w:pPr>
              <w:pStyle w:val="Tabellacepav"/>
              <w:rPr>
                <w:b/>
                <w:color w:val="000000"/>
              </w:rPr>
            </w:pPr>
            <w:r w:rsidRPr="005F5634">
              <w:rPr>
                <w:b/>
              </w:rPr>
              <w:t>INDAGINI CHIMICO-FISICHE IN SITU E PRELIEVO CAMPIONI PER ANALISI DI LABORATORIO – PIEZOMETRI</w:t>
            </w:r>
          </w:p>
        </w:tc>
      </w:tr>
      <w:tr w:rsidR="00C343AF" w:rsidRPr="006F2496" w:rsidTr="00834E33">
        <w:trPr>
          <w:trHeight w:val="207"/>
          <w:jc w:val="center"/>
        </w:trPr>
        <w:tc>
          <w:tcPr>
            <w:tcW w:w="1288" w:type="pct"/>
            <w:shd w:val="clear" w:color="auto" w:fill="auto"/>
            <w:vAlign w:val="center"/>
          </w:tcPr>
          <w:p w:rsidR="00C343AF" w:rsidRPr="006F2496" w:rsidRDefault="00C343AF" w:rsidP="00834E33">
            <w:pPr>
              <w:pStyle w:val="Tabellacepav"/>
              <w:rPr>
                <w:b/>
              </w:rPr>
            </w:pPr>
            <w:r>
              <w:rPr>
                <w:b/>
              </w:rPr>
              <w:t>Codice punto</w:t>
            </w:r>
          </w:p>
        </w:tc>
        <w:tc>
          <w:tcPr>
            <w:tcW w:w="3712" w:type="pct"/>
            <w:shd w:val="clear" w:color="auto" w:fill="auto"/>
            <w:vAlign w:val="center"/>
          </w:tcPr>
          <w:p w:rsidR="00C343AF" w:rsidRPr="009842B9" w:rsidRDefault="00C343AF" w:rsidP="00F44FF0">
            <w:pPr>
              <w:pStyle w:val="Tabellacepav"/>
              <w:rPr>
                <w:color w:val="000000"/>
                <w:highlight w:val="yellow"/>
              </w:rPr>
            </w:pPr>
            <w:r w:rsidRPr="00F44FF0">
              <w:rPr>
                <w:b/>
                <w:szCs w:val="18"/>
              </w:rPr>
              <w:t>AV-LO-SO-</w:t>
            </w:r>
            <w:r w:rsidR="00F44FF0" w:rsidRPr="00F44FF0">
              <w:rPr>
                <w:b/>
                <w:szCs w:val="18"/>
              </w:rPr>
              <w:t>22</w:t>
            </w:r>
          </w:p>
        </w:tc>
      </w:tr>
      <w:tr w:rsidR="00C343AF" w:rsidRPr="0022370E" w:rsidTr="00834E33">
        <w:trPr>
          <w:trHeight w:val="207"/>
          <w:jc w:val="center"/>
        </w:trPr>
        <w:tc>
          <w:tcPr>
            <w:tcW w:w="1288" w:type="pct"/>
            <w:shd w:val="clear" w:color="auto" w:fill="auto"/>
            <w:vAlign w:val="center"/>
          </w:tcPr>
          <w:p w:rsidR="00C343AF" w:rsidRPr="00321AF8" w:rsidRDefault="00C343AF" w:rsidP="00834E33">
            <w:pPr>
              <w:pStyle w:val="Tabellacepav"/>
              <w:rPr>
                <w:b/>
              </w:rPr>
            </w:pPr>
            <w:r w:rsidRPr="00321AF8">
              <w:rPr>
                <w:b/>
              </w:rPr>
              <w:t>Data e ora</w:t>
            </w:r>
          </w:p>
        </w:tc>
        <w:tc>
          <w:tcPr>
            <w:tcW w:w="3712" w:type="pct"/>
            <w:shd w:val="clear" w:color="auto" w:fill="auto"/>
            <w:vAlign w:val="center"/>
          </w:tcPr>
          <w:p w:rsidR="00C343AF" w:rsidRPr="009842B9" w:rsidRDefault="00C343AF" w:rsidP="00F44FF0">
            <w:pPr>
              <w:pStyle w:val="Tabellacepav"/>
              <w:rPr>
                <w:highlight w:val="yellow"/>
              </w:rPr>
            </w:pPr>
            <w:r w:rsidRPr="00F44FF0">
              <w:t>1</w:t>
            </w:r>
            <w:r w:rsidR="00F44FF0" w:rsidRPr="00F44FF0">
              <w:t>2</w:t>
            </w:r>
            <w:r w:rsidRPr="00F44FF0">
              <w:t>/0</w:t>
            </w:r>
            <w:r w:rsidR="00F44FF0" w:rsidRPr="00F44FF0">
              <w:t>2</w:t>
            </w:r>
            <w:r w:rsidRPr="00F44FF0">
              <w:t xml:space="preserve">/2021 - </w:t>
            </w:r>
            <w:r w:rsidR="00F44FF0" w:rsidRPr="00F44FF0">
              <w:t>09</w:t>
            </w:r>
            <w:r w:rsidRPr="00F44FF0">
              <w:t>.</w:t>
            </w:r>
            <w:r w:rsidR="00F44FF0" w:rsidRPr="00F44FF0">
              <w:t>2</w:t>
            </w:r>
            <w:r w:rsidRPr="00F44FF0">
              <w:t>0</w:t>
            </w:r>
          </w:p>
        </w:tc>
      </w:tr>
      <w:tr w:rsidR="00C343AF" w:rsidRPr="0022370E" w:rsidTr="00834E33">
        <w:trPr>
          <w:trHeight w:val="207"/>
          <w:jc w:val="center"/>
        </w:trPr>
        <w:tc>
          <w:tcPr>
            <w:tcW w:w="1288" w:type="pct"/>
            <w:shd w:val="clear" w:color="auto" w:fill="auto"/>
            <w:vAlign w:val="center"/>
          </w:tcPr>
          <w:p w:rsidR="00C343AF" w:rsidRPr="006F2496" w:rsidRDefault="00C343AF" w:rsidP="00834E33">
            <w:pPr>
              <w:pStyle w:val="Tabellacepav"/>
              <w:rPr>
                <w:b/>
              </w:rPr>
            </w:pPr>
            <w:r w:rsidRPr="005C5EB2">
              <w:rPr>
                <w:b/>
              </w:rPr>
              <w:t>Presenza di lavorazioni</w:t>
            </w:r>
          </w:p>
        </w:tc>
        <w:tc>
          <w:tcPr>
            <w:tcW w:w="3712" w:type="pct"/>
            <w:shd w:val="clear" w:color="auto" w:fill="auto"/>
            <w:vAlign w:val="center"/>
          </w:tcPr>
          <w:p w:rsidR="00C343AF" w:rsidRPr="009842B9" w:rsidRDefault="00F44FF0" w:rsidP="00834E33">
            <w:pPr>
              <w:pStyle w:val="Tabellacepav"/>
              <w:rPr>
                <w:highlight w:val="yellow"/>
              </w:rPr>
            </w:pPr>
            <w:r w:rsidRPr="00F44FF0">
              <w:t>GN02: nessuna attività</w:t>
            </w:r>
          </w:p>
        </w:tc>
      </w:tr>
      <w:tr w:rsidR="00C343AF" w:rsidRPr="0022370E" w:rsidTr="00834E33">
        <w:trPr>
          <w:trHeight w:val="207"/>
          <w:jc w:val="center"/>
        </w:trPr>
        <w:tc>
          <w:tcPr>
            <w:tcW w:w="1288" w:type="pct"/>
            <w:shd w:val="clear" w:color="auto" w:fill="auto"/>
            <w:vAlign w:val="center"/>
          </w:tcPr>
          <w:p w:rsidR="00C343AF" w:rsidRPr="006F2496" w:rsidRDefault="00C343AF" w:rsidP="00834E33">
            <w:pPr>
              <w:pStyle w:val="Tabellacepav"/>
              <w:rPr>
                <w:b/>
              </w:rPr>
            </w:pPr>
            <w:r w:rsidRPr="004C077A">
              <w:rPr>
                <w:b/>
              </w:rPr>
              <w:t>Temperatura aria (°C)</w:t>
            </w:r>
          </w:p>
        </w:tc>
        <w:tc>
          <w:tcPr>
            <w:tcW w:w="3712" w:type="pct"/>
            <w:shd w:val="clear" w:color="auto" w:fill="auto"/>
            <w:vAlign w:val="center"/>
          </w:tcPr>
          <w:p w:rsidR="00C343AF" w:rsidRPr="009842B9" w:rsidRDefault="00F44FF0" w:rsidP="00834E33">
            <w:pPr>
              <w:pStyle w:val="Tabellacepav"/>
              <w:rPr>
                <w:highlight w:val="yellow"/>
              </w:rPr>
            </w:pPr>
            <w:r w:rsidRPr="00F44FF0">
              <w:t>3</w:t>
            </w:r>
            <w:r w:rsidR="00C343AF" w:rsidRPr="00F44FF0">
              <w:t xml:space="preserve"> °C</w:t>
            </w:r>
          </w:p>
        </w:tc>
      </w:tr>
      <w:tr w:rsidR="00C343AF" w:rsidRPr="00D44505" w:rsidTr="00834E33">
        <w:trPr>
          <w:trHeight w:val="207"/>
          <w:jc w:val="center"/>
        </w:trPr>
        <w:tc>
          <w:tcPr>
            <w:tcW w:w="1288" w:type="pct"/>
            <w:shd w:val="clear" w:color="auto" w:fill="auto"/>
            <w:vAlign w:val="center"/>
          </w:tcPr>
          <w:p w:rsidR="00C343AF" w:rsidRPr="006F2496" w:rsidRDefault="00C343AF"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343AF" w:rsidRPr="009842B9" w:rsidRDefault="00C343AF" w:rsidP="00F44FF0">
            <w:pPr>
              <w:pStyle w:val="Tabellacepav"/>
              <w:rPr>
                <w:highlight w:val="yellow"/>
              </w:rPr>
            </w:pPr>
            <w:r w:rsidRPr="00F44FF0">
              <w:t>Tab. 5.1</w:t>
            </w:r>
            <w:r w:rsidR="00F44FF0" w:rsidRPr="00F44FF0">
              <w:t>6</w:t>
            </w:r>
            <w:r w:rsidRPr="00F44FF0">
              <w:t>.2</w:t>
            </w:r>
          </w:p>
        </w:tc>
      </w:tr>
      <w:tr w:rsidR="00C343AF" w:rsidRPr="0022370E" w:rsidTr="00834E33">
        <w:trPr>
          <w:trHeight w:val="207"/>
          <w:jc w:val="center"/>
        </w:trPr>
        <w:tc>
          <w:tcPr>
            <w:tcW w:w="1288" w:type="pct"/>
            <w:shd w:val="clear" w:color="auto" w:fill="auto"/>
            <w:vAlign w:val="center"/>
          </w:tcPr>
          <w:p w:rsidR="00C343AF" w:rsidRDefault="00C343AF" w:rsidP="00834E33">
            <w:pPr>
              <w:pStyle w:val="Tabellacepav"/>
              <w:rPr>
                <w:b/>
              </w:rPr>
            </w:pPr>
            <w:r>
              <w:rPr>
                <w:b/>
              </w:rPr>
              <w:t xml:space="preserve">Lettura freatimetrica </w:t>
            </w:r>
          </w:p>
          <w:p w:rsidR="00C343AF" w:rsidRPr="006F2496" w:rsidRDefault="00C343AF" w:rsidP="00834E33">
            <w:pPr>
              <w:pStyle w:val="Tabellacepav"/>
              <w:rPr>
                <w:b/>
              </w:rPr>
            </w:pPr>
            <w:r>
              <w:rPr>
                <w:b/>
              </w:rPr>
              <w:t>(m p.c.)</w:t>
            </w:r>
          </w:p>
        </w:tc>
        <w:tc>
          <w:tcPr>
            <w:tcW w:w="3712" w:type="pct"/>
            <w:shd w:val="clear" w:color="auto" w:fill="auto"/>
            <w:vAlign w:val="center"/>
          </w:tcPr>
          <w:p w:rsidR="00C343AF" w:rsidRPr="009842B9" w:rsidRDefault="00C343AF" w:rsidP="00F44FF0">
            <w:pPr>
              <w:pStyle w:val="Tabellacepav"/>
              <w:rPr>
                <w:highlight w:val="yellow"/>
              </w:rPr>
            </w:pPr>
            <w:r w:rsidRPr="00F44FF0">
              <w:t>-</w:t>
            </w:r>
            <w:r w:rsidR="00F44FF0" w:rsidRPr="00F44FF0">
              <w:t>55</w:t>
            </w:r>
            <w:r w:rsidRPr="00F44FF0">
              <w:t>,</w:t>
            </w:r>
            <w:r w:rsidR="00F44FF0" w:rsidRPr="00F44FF0">
              <w:t>29</w:t>
            </w:r>
            <w:r w:rsidRPr="00F44FF0">
              <w:t xml:space="preserve"> m</w:t>
            </w:r>
          </w:p>
        </w:tc>
      </w:tr>
      <w:tr w:rsidR="00C343AF" w:rsidRPr="0022370E" w:rsidTr="00834E33">
        <w:trPr>
          <w:trHeight w:val="207"/>
          <w:jc w:val="center"/>
        </w:trPr>
        <w:tc>
          <w:tcPr>
            <w:tcW w:w="1288" w:type="pct"/>
            <w:shd w:val="clear" w:color="auto" w:fill="auto"/>
            <w:vAlign w:val="center"/>
          </w:tcPr>
          <w:p w:rsidR="00C343AF" w:rsidRPr="00F176B1" w:rsidRDefault="00C343AF" w:rsidP="00834E33">
            <w:pPr>
              <w:pStyle w:val="Tabellacepav"/>
              <w:rPr>
                <w:b/>
              </w:rPr>
            </w:pPr>
            <w:r w:rsidRPr="00F176B1">
              <w:rPr>
                <w:b/>
              </w:rPr>
              <w:t xml:space="preserve">Lettura freatimetrica </w:t>
            </w:r>
          </w:p>
          <w:p w:rsidR="00C343AF" w:rsidRDefault="00C343AF" w:rsidP="00834E33">
            <w:pPr>
              <w:pStyle w:val="Tabellacepav"/>
              <w:rPr>
                <w:b/>
              </w:rPr>
            </w:pPr>
            <w:r w:rsidRPr="00F176B1">
              <w:rPr>
                <w:b/>
              </w:rPr>
              <w:t>(m s.l.m.)</w:t>
            </w:r>
          </w:p>
        </w:tc>
        <w:tc>
          <w:tcPr>
            <w:tcW w:w="3712" w:type="pct"/>
            <w:shd w:val="clear" w:color="auto" w:fill="auto"/>
            <w:vAlign w:val="center"/>
          </w:tcPr>
          <w:p w:rsidR="00C343AF" w:rsidRPr="009842B9" w:rsidRDefault="00F44FF0" w:rsidP="00F44FF0">
            <w:pPr>
              <w:pStyle w:val="Tabellacepav"/>
              <w:rPr>
                <w:highlight w:val="yellow"/>
              </w:rPr>
            </w:pPr>
            <w:r w:rsidRPr="00F44FF0">
              <w:t>133</w:t>
            </w:r>
            <w:r w:rsidR="00C343AF" w:rsidRPr="00F44FF0">
              <w:t>,</w:t>
            </w:r>
            <w:r w:rsidRPr="00F44FF0">
              <w:t>87</w:t>
            </w:r>
            <w:r w:rsidR="00C343AF" w:rsidRPr="00F44FF0">
              <w:t xml:space="preserve"> m</w:t>
            </w:r>
          </w:p>
        </w:tc>
      </w:tr>
      <w:tr w:rsidR="00C343AF" w:rsidRPr="0022370E" w:rsidTr="00834E33">
        <w:trPr>
          <w:trHeight w:val="207"/>
          <w:jc w:val="center"/>
        </w:trPr>
        <w:tc>
          <w:tcPr>
            <w:tcW w:w="1288" w:type="pct"/>
            <w:shd w:val="clear" w:color="auto" w:fill="auto"/>
            <w:vAlign w:val="center"/>
          </w:tcPr>
          <w:p w:rsidR="00C343AF" w:rsidRDefault="00C343AF" w:rsidP="00834E33">
            <w:pPr>
              <w:pStyle w:val="Tabellacepav"/>
              <w:rPr>
                <w:b/>
              </w:rPr>
            </w:pPr>
            <w:r>
              <w:rPr>
                <w:b/>
              </w:rPr>
              <w:t xml:space="preserve">Fondo piezometro </w:t>
            </w:r>
          </w:p>
          <w:p w:rsidR="00C343AF" w:rsidRDefault="00C343AF" w:rsidP="00834E33">
            <w:pPr>
              <w:pStyle w:val="Tabellacepav"/>
              <w:rPr>
                <w:b/>
              </w:rPr>
            </w:pPr>
            <w:r>
              <w:rPr>
                <w:b/>
              </w:rPr>
              <w:t>(m p.c.)</w:t>
            </w:r>
          </w:p>
        </w:tc>
        <w:tc>
          <w:tcPr>
            <w:tcW w:w="3712" w:type="pct"/>
            <w:shd w:val="clear" w:color="auto" w:fill="auto"/>
            <w:vAlign w:val="center"/>
          </w:tcPr>
          <w:p w:rsidR="00C343AF" w:rsidRPr="009842B9" w:rsidRDefault="00C343AF" w:rsidP="00F44FF0">
            <w:pPr>
              <w:pStyle w:val="Tabellacepav"/>
              <w:rPr>
                <w:highlight w:val="yellow"/>
              </w:rPr>
            </w:pPr>
            <w:r w:rsidRPr="00F44FF0">
              <w:t>-</w:t>
            </w:r>
            <w:r w:rsidR="00F44FF0" w:rsidRPr="00F44FF0">
              <w:t>100</w:t>
            </w:r>
            <w:r w:rsidRPr="00F44FF0">
              <w:t xml:space="preserve"> m</w:t>
            </w:r>
          </w:p>
        </w:tc>
      </w:tr>
      <w:tr w:rsidR="00C343AF" w:rsidRPr="0022370E" w:rsidTr="00834E33">
        <w:trPr>
          <w:trHeight w:val="207"/>
          <w:jc w:val="center"/>
        </w:trPr>
        <w:tc>
          <w:tcPr>
            <w:tcW w:w="1288" w:type="pct"/>
            <w:shd w:val="clear" w:color="auto" w:fill="auto"/>
            <w:vAlign w:val="center"/>
          </w:tcPr>
          <w:p w:rsidR="00C343AF" w:rsidRDefault="00C343AF" w:rsidP="00834E33">
            <w:pPr>
              <w:pStyle w:val="Tabellacepav"/>
              <w:rPr>
                <w:b/>
              </w:rPr>
            </w:pPr>
            <w:r>
              <w:rPr>
                <w:b/>
              </w:rPr>
              <w:t>Profondità pompa sommersa (m p.c.)</w:t>
            </w:r>
          </w:p>
        </w:tc>
        <w:tc>
          <w:tcPr>
            <w:tcW w:w="3712" w:type="pct"/>
            <w:shd w:val="clear" w:color="auto" w:fill="auto"/>
            <w:vAlign w:val="center"/>
          </w:tcPr>
          <w:p w:rsidR="00C343AF" w:rsidRPr="009842B9" w:rsidRDefault="00C343AF" w:rsidP="00F44FF0">
            <w:pPr>
              <w:pStyle w:val="Tabellacepav"/>
              <w:rPr>
                <w:highlight w:val="yellow"/>
              </w:rPr>
            </w:pPr>
            <w:r w:rsidRPr="00F44FF0">
              <w:t>-6</w:t>
            </w:r>
            <w:r w:rsidR="00F44FF0" w:rsidRPr="00F44FF0">
              <w:t>3</w:t>
            </w:r>
            <w:r w:rsidRPr="00F44FF0">
              <w:t xml:space="preserve"> m</w:t>
            </w:r>
          </w:p>
        </w:tc>
      </w:tr>
      <w:tr w:rsidR="00C343AF" w:rsidRPr="0022370E" w:rsidTr="00834E33">
        <w:trPr>
          <w:trHeight w:val="207"/>
          <w:jc w:val="center"/>
        </w:trPr>
        <w:tc>
          <w:tcPr>
            <w:tcW w:w="1288" w:type="pct"/>
            <w:shd w:val="clear" w:color="auto" w:fill="auto"/>
            <w:vAlign w:val="center"/>
          </w:tcPr>
          <w:p w:rsidR="00C343AF" w:rsidRPr="00E7414D" w:rsidRDefault="00C343AF" w:rsidP="00834E33">
            <w:pPr>
              <w:pStyle w:val="Tabellacepav"/>
              <w:rPr>
                <w:b/>
              </w:rPr>
            </w:pPr>
            <w:r w:rsidRPr="00E7414D">
              <w:rPr>
                <w:b/>
              </w:rPr>
              <w:t>Portata di spurgo (l/min)</w:t>
            </w:r>
          </w:p>
        </w:tc>
        <w:tc>
          <w:tcPr>
            <w:tcW w:w="3712" w:type="pct"/>
            <w:shd w:val="clear" w:color="auto" w:fill="auto"/>
            <w:vAlign w:val="center"/>
          </w:tcPr>
          <w:p w:rsidR="00C343AF" w:rsidRPr="00F44FF0" w:rsidRDefault="00C343AF" w:rsidP="00834E33">
            <w:pPr>
              <w:pStyle w:val="Tabellacepav"/>
            </w:pPr>
            <w:r w:rsidRPr="00F44FF0">
              <w:t>10 l/min</w:t>
            </w:r>
          </w:p>
        </w:tc>
      </w:tr>
      <w:tr w:rsidR="00C343AF" w:rsidRPr="0022370E" w:rsidTr="00834E33">
        <w:trPr>
          <w:trHeight w:val="167"/>
          <w:jc w:val="center"/>
        </w:trPr>
        <w:tc>
          <w:tcPr>
            <w:tcW w:w="1288" w:type="pct"/>
            <w:shd w:val="clear" w:color="auto" w:fill="auto"/>
            <w:vAlign w:val="center"/>
          </w:tcPr>
          <w:p w:rsidR="00C343AF" w:rsidRPr="00E7414D" w:rsidRDefault="00C343AF" w:rsidP="00834E33">
            <w:pPr>
              <w:pStyle w:val="Tabellacepav"/>
              <w:rPr>
                <w:b/>
              </w:rPr>
            </w:pPr>
            <w:r w:rsidRPr="00E7414D">
              <w:rPr>
                <w:b/>
              </w:rPr>
              <w:t>Portata di campionamento (l/min)</w:t>
            </w:r>
          </w:p>
        </w:tc>
        <w:tc>
          <w:tcPr>
            <w:tcW w:w="3712" w:type="pct"/>
            <w:shd w:val="clear" w:color="auto" w:fill="auto"/>
            <w:vAlign w:val="center"/>
          </w:tcPr>
          <w:p w:rsidR="00C343AF" w:rsidRPr="00F44FF0" w:rsidRDefault="00C343AF" w:rsidP="00834E33">
            <w:pPr>
              <w:pStyle w:val="Tabellacepav"/>
            </w:pPr>
            <w:r w:rsidRPr="00F44FF0">
              <w:t>10 l/min (abbassata per campionamento COV)</w:t>
            </w:r>
          </w:p>
        </w:tc>
      </w:tr>
      <w:tr w:rsidR="00C343AF" w:rsidRPr="00D44505" w:rsidTr="00834E33">
        <w:trPr>
          <w:trHeight w:val="207"/>
          <w:jc w:val="center"/>
        </w:trPr>
        <w:tc>
          <w:tcPr>
            <w:tcW w:w="1288" w:type="pct"/>
            <w:shd w:val="clear" w:color="auto" w:fill="auto"/>
            <w:vAlign w:val="center"/>
          </w:tcPr>
          <w:p w:rsidR="00C343AF" w:rsidRPr="00DA40B0" w:rsidRDefault="00C343AF" w:rsidP="00834E33">
            <w:pPr>
              <w:pStyle w:val="Tabellacepav"/>
              <w:rPr>
                <w:b/>
              </w:rPr>
            </w:pPr>
            <w:r w:rsidRPr="00DA40B0">
              <w:rPr>
                <w:b/>
              </w:rPr>
              <w:t>pH</w:t>
            </w:r>
          </w:p>
        </w:tc>
        <w:tc>
          <w:tcPr>
            <w:tcW w:w="3712" w:type="pct"/>
            <w:shd w:val="clear" w:color="auto" w:fill="auto"/>
            <w:vAlign w:val="center"/>
          </w:tcPr>
          <w:p w:rsidR="00C343AF" w:rsidRPr="009842B9" w:rsidRDefault="00F44FF0" w:rsidP="00834E33">
            <w:pPr>
              <w:pStyle w:val="Tabellacepav"/>
              <w:rPr>
                <w:highlight w:val="yellow"/>
              </w:rPr>
            </w:pPr>
            <w:r w:rsidRPr="00F44FF0">
              <w:t>Tab. 5.16.2</w:t>
            </w:r>
          </w:p>
        </w:tc>
      </w:tr>
      <w:tr w:rsidR="00C343AF" w:rsidRPr="00D44505" w:rsidTr="00834E33">
        <w:trPr>
          <w:trHeight w:val="207"/>
          <w:jc w:val="center"/>
        </w:trPr>
        <w:tc>
          <w:tcPr>
            <w:tcW w:w="1288" w:type="pct"/>
            <w:shd w:val="clear" w:color="auto" w:fill="auto"/>
            <w:vAlign w:val="center"/>
          </w:tcPr>
          <w:p w:rsidR="00C343AF" w:rsidRDefault="00C343AF"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C343AF" w:rsidRPr="009842B9" w:rsidRDefault="00F44FF0" w:rsidP="00834E33">
            <w:pPr>
              <w:pStyle w:val="Tabellacepav"/>
              <w:rPr>
                <w:highlight w:val="yellow"/>
              </w:rPr>
            </w:pPr>
            <w:r w:rsidRPr="00F44FF0">
              <w:t>Tab. 5.16.2</w:t>
            </w:r>
          </w:p>
        </w:tc>
      </w:tr>
      <w:tr w:rsidR="00C343AF" w:rsidRPr="00D44505" w:rsidTr="00834E33">
        <w:trPr>
          <w:trHeight w:val="207"/>
          <w:jc w:val="center"/>
        </w:trPr>
        <w:tc>
          <w:tcPr>
            <w:tcW w:w="1288" w:type="pct"/>
            <w:shd w:val="clear" w:color="auto" w:fill="auto"/>
            <w:vAlign w:val="center"/>
          </w:tcPr>
          <w:p w:rsidR="00C343AF" w:rsidRDefault="00C343AF" w:rsidP="00834E33">
            <w:pPr>
              <w:pStyle w:val="Tabellacepav"/>
              <w:rPr>
                <w:b/>
              </w:rPr>
            </w:pPr>
            <w:r w:rsidRPr="00763BDB">
              <w:rPr>
                <w:b/>
              </w:rPr>
              <w:t xml:space="preserve">Ossigeno disciolto </w:t>
            </w:r>
          </w:p>
          <w:p w:rsidR="00C343AF" w:rsidRPr="00763BDB" w:rsidRDefault="00C343AF" w:rsidP="00834E33">
            <w:pPr>
              <w:pStyle w:val="Tabellacepav"/>
              <w:rPr>
                <w:b/>
              </w:rPr>
            </w:pPr>
            <w:r w:rsidRPr="00763BDB">
              <w:rPr>
                <w:b/>
              </w:rPr>
              <w:t>(mg/l e %sat)</w:t>
            </w:r>
          </w:p>
        </w:tc>
        <w:tc>
          <w:tcPr>
            <w:tcW w:w="3712" w:type="pct"/>
            <w:shd w:val="clear" w:color="auto" w:fill="auto"/>
            <w:vAlign w:val="center"/>
          </w:tcPr>
          <w:p w:rsidR="00C343AF" w:rsidRPr="009842B9" w:rsidRDefault="00F44FF0" w:rsidP="00834E33">
            <w:pPr>
              <w:pStyle w:val="Tabellacepav"/>
              <w:rPr>
                <w:highlight w:val="yellow"/>
              </w:rPr>
            </w:pPr>
            <w:r w:rsidRPr="00F44FF0">
              <w:t>Tab. 5.16.2</w:t>
            </w:r>
          </w:p>
        </w:tc>
      </w:tr>
      <w:tr w:rsidR="00C343AF" w:rsidRPr="00D44505" w:rsidTr="00834E33">
        <w:trPr>
          <w:trHeight w:val="207"/>
          <w:jc w:val="center"/>
        </w:trPr>
        <w:tc>
          <w:tcPr>
            <w:tcW w:w="1288" w:type="pct"/>
            <w:shd w:val="clear" w:color="auto" w:fill="auto"/>
            <w:vAlign w:val="center"/>
          </w:tcPr>
          <w:p w:rsidR="00C343AF" w:rsidRPr="00763BDB" w:rsidRDefault="00C343AF" w:rsidP="00834E33">
            <w:pPr>
              <w:pStyle w:val="Tabellacepav"/>
              <w:rPr>
                <w:b/>
              </w:rPr>
            </w:pPr>
            <w:r w:rsidRPr="00763BDB">
              <w:rPr>
                <w:b/>
              </w:rPr>
              <w:t>Parametri da laboratorio</w:t>
            </w:r>
          </w:p>
        </w:tc>
        <w:tc>
          <w:tcPr>
            <w:tcW w:w="3712" w:type="pct"/>
            <w:shd w:val="clear" w:color="auto" w:fill="auto"/>
            <w:vAlign w:val="center"/>
          </w:tcPr>
          <w:p w:rsidR="00C343AF" w:rsidRPr="009842B9" w:rsidRDefault="00F44FF0" w:rsidP="00834E33">
            <w:pPr>
              <w:pStyle w:val="Tabellacepav"/>
              <w:rPr>
                <w:highlight w:val="yellow"/>
              </w:rPr>
            </w:pPr>
            <w:r w:rsidRPr="00F44FF0">
              <w:t>Tab. 5.16.2</w:t>
            </w:r>
          </w:p>
        </w:tc>
      </w:tr>
      <w:tr w:rsidR="00C343AF" w:rsidRPr="00D44505" w:rsidTr="00834E33">
        <w:trPr>
          <w:trHeight w:val="207"/>
          <w:jc w:val="center"/>
        </w:trPr>
        <w:tc>
          <w:tcPr>
            <w:tcW w:w="1288" w:type="pct"/>
            <w:shd w:val="clear" w:color="auto" w:fill="auto"/>
            <w:vAlign w:val="center"/>
          </w:tcPr>
          <w:p w:rsidR="00C343AF" w:rsidRPr="00E7204C" w:rsidRDefault="00C343AF" w:rsidP="00834E33">
            <w:pPr>
              <w:pStyle w:val="Tabellacepav"/>
              <w:rPr>
                <w:b/>
                <w:highlight w:val="yellow"/>
              </w:rPr>
            </w:pPr>
            <w:r w:rsidRPr="00BD0348">
              <w:rPr>
                <w:b/>
              </w:rPr>
              <w:t>Valutazione e confronto VIP</w:t>
            </w:r>
          </w:p>
        </w:tc>
        <w:tc>
          <w:tcPr>
            <w:tcW w:w="3712" w:type="pct"/>
            <w:shd w:val="clear" w:color="auto" w:fill="auto"/>
            <w:vAlign w:val="center"/>
          </w:tcPr>
          <w:p w:rsidR="00C343AF" w:rsidRPr="009842B9" w:rsidRDefault="00F44FF0" w:rsidP="00834E33">
            <w:pPr>
              <w:pStyle w:val="Tabellacepav"/>
              <w:rPr>
                <w:highlight w:val="yellow"/>
              </w:rPr>
            </w:pPr>
            <w:r w:rsidRPr="00F44FF0">
              <w:t>Tab. 5.16.</w:t>
            </w:r>
            <w:r>
              <w:t>3</w:t>
            </w:r>
          </w:p>
        </w:tc>
      </w:tr>
      <w:tr w:rsidR="00C343AF" w:rsidRPr="0022370E" w:rsidTr="00834E33">
        <w:trPr>
          <w:trHeight w:val="207"/>
          <w:jc w:val="center"/>
        </w:trPr>
        <w:tc>
          <w:tcPr>
            <w:tcW w:w="1288" w:type="pct"/>
            <w:shd w:val="clear" w:color="auto" w:fill="auto"/>
            <w:vAlign w:val="center"/>
          </w:tcPr>
          <w:p w:rsidR="00C343AF" w:rsidRPr="00763BDB" w:rsidRDefault="00C343AF" w:rsidP="00834E33">
            <w:pPr>
              <w:pStyle w:val="Tabellacepav"/>
              <w:rPr>
                <w:b/>
              </w:rPr>
            </w:pPr>
            <w:r w:rsidRPr="00763BDB">
              <w:rPr>
                <w:b/>
              </w:rPr>
              <w:t>Prelievo campioni per laboratorio</w:t>
            </w:r>
          </w:p>
        </w:tc>
        <w:tc>
          <w:tcPr>
            <w:tcW w:w="3712" w:type="pct"/>
            <w:shd w:val="clear" w:color="auto" w:fill="auto"/>
            <w:vAlign w:val="center"/>
          </w:tcPr>
          <w:p w:rsidR="00C343AF" w:rsidRPr="00F44FF0" w:rsidRDefault="00C343AF" w:rsidP="00834E33">
            <w:pPr>
              <w:pStyle w:val="Tabellacepav"/>
            </w:pPr>
            <w:r w:rsidRPr="00F44FF0">
              <w:t>5 Bottiglie Vetro + 4 Vials + 2 Falcon</w:t>
            </w:r>
          </w:p>
        </w:tc>
      </w:tr>
      <w:tr w:rsidR="00C343AF" w:rsidRPr="008B7E89" w:rsidTr="00834E33">
        <w:trPr>
          <w:trHeight w:val="207"/>
          <w:jc w:val="center"/>
        </w:trPr>
        <w:tc>
          <w:tcPr>
            <w:tcW w:w="1288" w:type="pct"/>
            <w:shd w:val="clear" w:color="auto" w:fill="auto"/>
            <w:vAlign w:val="center"/>
          </w:tcPr>
          <w:p w:rsidR="00C343AF" w:rsidRPr="00763BDB" w:rsidRDefault="00C343AF" w:rsidP="00834E33">
            <w:pPr>
              <w:pStyle w:val="Tabellacepav"/>
              <w:rPr>
                <w:b/>
              </w:rPr>
            </w:pPr>
            <w:r w:rsidRPr="00763BDB">
              <w:rPr>
                <w:b/>
              </w:rPr>
              <w:t>Filtrazione/acidificazione in situ</w:t>
            </w:r>
          </w:p>
        </w:tc>
        <w:tc>
          <w:tcPr>
            <w:tcW w:w="3712" w:type="pct"/>
            <w:shd w:val="clear" w:color="auto" w:fill="auto"/>
            <w:vAlign w:val="center"/>
          </w:tcPr>
          <w:p w:rsidR="00C343AF" w:rsidRPr="00F44FF0" w:rsidRDefault="00C343AF" w:rsidP="00834E33">
            <w:pPr>
              <w:pStyle w:val="Tabellacepav"/>
            </w:pPr>
            <w:r w:rsidRPr="00F44FF0">
              <w:t>Aliquota metalli filtrata e acidificata in campo</w:t>
            </w:r>
          </w:p>
        </w:tc>
      </w:tr>
      <w:tr w:rsidR="00C343AF" w:rsidRPr="0022370E" w:rsidTr="00834E33">
        <w:trPr>
          <w:trHeight w:val="207"/>
          <w:jc w:val="center"/>
        </w:trPr>
        <w:tc>
          <w:tcPr>
            <w:tcW w:w="1288" w:type="pct"/>
            <w:shd w:val="clear" w:color="auto" w:fill="auto"/>
            <w:vAlign w:val="center"/>
          </w:tcPr>
          <w:p w:rsidR="00C343AF" w:rsidRPr="00763BDB" w:rsidRDefault="00C343AF" w:rsidP="00834E33">
            <w:pPr>
              <w:pStyle w:val="Tabellacepav"/>
              <w:rPr>
                <w:b/>
              </w:rPr>
            </w:pPr>
            <w:r w:rsidRPr="00763BDB">
              <w:rPr>
                <w:b/>
              </w:rPr>
              <w:t>Campionatore utilizzato</w:t>
            </w:r>
          </w:p>
        </w:tc>
        <w:tc>
          <w:tcPr>
            <w:tcW w:w="3712" w:type="pct"/>
            <w:shd w:val="clear" w:color="auto" w:fill="auto"/>
            <w:vAlign w:val="center"/>
          </w:tcPr>
          <w:p w:rsidR="00C343AF" w:rsidRPr="00F44FF0" w:rsidRDefault="00C343AF" w:rsidP="00834E33">
            <w:pPr>
              <w:pStyle w:val="Tabellacepav"/>
            </w:pPr>
            <w:r w:rsidRPr="00F44FF0">
              <w:t xml:space="preserve">SC/433/01 </w:t>
            </w:r>
          </w:p>
        </w:tc>
      </w:tr>
      <w:tr w:rsidR="00C343AF" w:rsidRPr="0022370E" w:rsidTr="00834E33">
        <w:trPr>
          <w:trHeight w:val="60"/>
          <w:jc w:val="center"/>
        </w:trPr>
        <w:tc>
          <w:tcPr>
            <w:tcW w:w="1288" w:type="pct"/>
            <w:shd w:val="clear" w:color="auto" w:fill="auto"/>
            <w:vAlign w:val="center"/>
          </w:tcPr>
          <w:p w:rsidR="00C343AF" w:rsidRPr="00E7414D" w:rsidRDefault="00C343AF" w:rsidP="00834E33">
            <w:pPr>
              <w:pStyle w:val="Tabellacepav"/>
              <w:rPr>
                <w:b/>
              </w:rPr>
            </w:pPr>
            <w:r w:rsidRPr="00E7414D">
              <w:rPr>
                <w:b/>
              </w:rPr>
              <w:t>Note</w:t>
            </w:r>
          </w:p>
        </w:tc>
        <w:tc>
          <w:tcPr>
            <w:tcW w:w="3712" w:type="pct"/>
            <w:shd w:val="clear" w:color="auto" w:fill="auto"/>
            <w:vAlign w:val="center"/>
          </w:tcPr>
          <w:p w:rsidR="00C343AF" w:rsidRPr="00F44FF0" w:rsidRDefault="00C343AF" w:rsidP="00834E33">
            <w:pPr>
              <w:pStyle w:val="Tabellacepav"/>
            </w:pPr>
            <w:r w:rsidRPr="00F44FF0">
              <w:t xml:space="preserve">/ </w:t>
            </w:r>
          </w:p>
        </w:tc>
      </w:tr>
      <w:tr w:rsidR="00C343AF" w:rsidRPr="0022370E" w:rsidTr="00834E33">
        <w:trPr>
          <w:trHeight w:val="207"/>
          <w:jc w:val="center"/>
        </w:trPr>
        <w:tc>
          <w:tcPr>
            <w:tcW w:w="1288" w:type="pct"/>
            <w:shd w:val="clear" w:color="auto" w:fill="auto"/>
            <w:vAlign w:val="center"/>
          </w:tcPr>
          <w:p w:rsidR="00C343AF" w:rsidRPr="006F2496" w:rsidRDefault="00C343AF" w:rsidP="00834E33">
            <w:pPr>
              <w:pStyle w:val="Tabellacepav"/>
              <w:rPr>
                <w:b/>
              </w:rPr>
            </w:pPr>
            <w:r w:rsidRPr="006F2496">
              <w:rPr>
                <w:b/>
              </w:rPr>
              <w:t>Operatori</w:t>
            </w:r>
          </w:p>
        </w:tc>
        <w:tc>
          <w:tcPr>
            <w:tcW w:w="3712" w:type="pct"/>
            <w:shd w:val="clear" w:color="auto" w:fill="auto"/>
            <w:vAlign w:val="center"/>
          </w:tcPr>
          <w:p w:rsidR="00C343AF" w:rsidRPr="00F44FF0" w:rsidRDefault="00C343AF" w:rsidP="00834E33">
            <w:pPr>
              <w:pStyle w:val="Tabellacepav"/>
            </w:pPr>
            <w:r w:rsidRPr="00F44FF0">
              <w:t>T. Faye</w:t>
            </w:r>
          </w:p>
        </w:tc>
      </w:tr>
      <w:tr w:rsidR="00C343AF" w:rsidRPr="0022370E" w:rsidTr="00834E33">
        <w:trPr>
          <w:trHeight w:val="2396"/>
          <w:jc w:val="center"/>
        </w:trPr>
        <w:tc>
          <w:tcPr>
            <w:tcW w:w="1288" w:type="pct"/>
            <w:shd w:val="clear" w:color="auto" w:fill="auto"/>
            <w:vAlign w:val="center"/>
          </w:tcPr>
          <w:p w:rsidR="00C343AF" w:rsidRPr="00A92D89" w:rsidRDefault="00C343AF" w:rsidP="00834E33">
            <w:pPr>
              <w:pStyle w:val="Tabellacepav"/>
              <w:rPr>
                <w:b/>
              </w:rPr>
            </w:pPr>
            <w:r w:rsidRPr="00A92D89">
              <w:rPr>
                <w:b/>
              </w:rPr>
              <w:t>Fotografia</w:t>
            </w:r>
          </w:p>
        </w:tc>
        <w:tc>
          <w:tcPr>
            <w:tcW w:w="3712" w:type="pct"/>
            <w:shd w:val="clear" w:color="auto" w:fill="auto"/>
            <w:vAlign w:val="center"/>
          </w:tcPr>
          <w:p w:rsidR="00C343AF" w:rsidRPr="0022370E" w:rsidRDefault="00F44FF0" w:rsidP="00834E33">
            <w:pPr>
              <w:pStyle w:val="Tabellacepav"/>
              <w:rPr>
                <w:highlight w:val="yellow"/>
              </w:rPr>
            </w:pPr>
            <w:r>
              <w:rPr>
                <w:noProof/>
              </w:rPr>
              <w:drawing>
                <wp:inline distT="0" distB="0" distL="0" distR="0">
                  <wp:extent cx="3199583" cy="1800000"/>
                  <wp:effectExtent l="0" t="0" r="1270" b="0"/>
                  <wp:docPr id="1442" name="Immagine 1442" descr="\\Ambientale2009\ATR\Cepav2\PMA BS-VR\08.Foto e schede punto\Acque sotterranee\Piezometri\2021-02\Pz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bientale2009\ATR\Cepav2\PMA BS-VR\08.Foto e schede punto\Acque sotterranee\Piezometri\2021-02\Pz 22.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C343AF" w:rsidRPr="0022370E" w:rsidTr="00834E33">
        <w:trPr>
          <w:trHeight w:val="3150"/>
          <w:jc w:val="center"/>
        </w:trPr>
        <w:tc>
          <w:tcPr>
            <w:tcW w:w="1288" w:type="pct"/>
            <w:shd w:val="clear" w:color="auto" w:fill="auto"/>
            <w:vAlign w:val="center"/>
          </w:tcPr>
          <w:p w:rsidR="00C343AF" w:rsidRPr="00A92D89" w:rsidRDefault="00C343AF" w:rsidP="00834E33">
            <w:pPr>
              <w:pStyle w:val="Tabellacepav"/>
              <w:rPr>
                <w:b/>
              </w:rPr>
            </w:pPr>
            <w:r>
              <w:rPr>
                <w:b/>
              </w:rPr>
              <w:lastRenderedPageBreak/>
              <w:t>Fotografia aliquota metalli</w:t>
            </w:r>
          </w:p>
        </w:tc>
        <w:tc>
          <w:tcPr>
            <w:tcW w:w="3712" w:type="pct"/>
            <w:shd w:val="clear" w:color="auto" w:fill="auto"/>
            <w:vAlign w:val="center"/>
          </w:tcPr>
          <w:p w:rsidR="00C343AF" w:rsidRDefault="00F44FF0" w:rsidP="00834E33">
            <w:pPr>
              <w:pStyle w:val="Tabellacepav"/>
              <w:rPr>
                <w:noProof/>
              </w:rPr>
            </w:pPr>
            <w:r>
              <w:rPr>
                <w:noProof/>
              </w:rPr>
              <w:drawing>
                <wp:inline distT="0" distB="0" distL="0" distR="0">
                  <wp:extent cx="1620211" cy="2880000"/>
                  <wp:effectExtent l="0" t="0" r="0" b="0"/>
                  <wp:docPr id="1443" name="Immagine 1443" descr="\\Ambientale2009\ATR\Cepav2\PMA BS-VR\08.Foto e schede punto\Acque sotterranee\Piezometri\2021-02\Pz 22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bientale2009\ATR\Cepav2\PMA BS-VR\08.Foto e schede punto\Acque sotterranee\Piezometri\2021-02\Pz 22 torbidità.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C343AF" w:rsidRPr="00122EFB" w:rsidRDefault="00C343AF" w:rsidP="00C343AF">
      <w:pPr>
        <w:ind w:right="141"/>
        <w:jc w:val="center"/>
        <w:rPr>
          <w:rFonts w:ascii="Calibri" w:hAnsi="Calibri"/>
          <w:b/>
          <w:sz w:val="10"/>
          <w:szCs w:val="10"/>
          <w:lang w:val="it-IT"/>
        </w:rPr>
      </w:pPr>
    </w:p>
    <w:p w:rsidR="00C343AF" w:rsidRDefault="00C343AF" w:rsidP="00C343AF">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w:t>
      </w:r>
      <w:r w:rsidR="009842B9">
        <w:rPr>
          <w:rFonts w:ascii="Calibri" w:hAnsi="Calibri"/>
          <w:b/>
          <w:sz w:val="18"/>
          <w:szCs w:val="22"/>
          <w:lang w:val="it-IT"/>
        </w:rPr>
        <w:t>6</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w:t>
      </w:r>
      <w:r w:rsidR="009842B9">
        <w:rPr>
          <w:rFonts w:ascii="Calibri" w:hAnsi="Calibri"/>
          <w:b/>
          <w:sz w:val="18"/>
          <w:lang w:val="it-IT"/>
        </w:rPr>
        <w:t>22</w:t>
      </w:r>
    </w:p>
    <w:p w:rsidR="009842B9" w:rsidRDefault="009842B9" w:rsidP="00C343AF">
      <w:pPr>
        <w:ind w:right="141"/>
        <w:jc w:val="center"/>
        <w:rPr>
          <w:rFonts w:ascii="Calibri" w:hAnsi="Calibri"/>
          <w:b/>
          <w:sz w:val="18"/>
          <w:lang w:val="it-IT"/>
        </w:rPr>
      </w:pPr>
    </w:p>
    <w:p w:rsidR="009842B9" w:rsidRDefault="009842B9" w:rsidP="00C343AF">
      <w:pPr>
        <w:ind w:right="141"/>
        <w:jc w:val="center"/>
        <w:rPr>
          <w:rFonts w:ascii="Calibri" w:hAnsi="Calibri"/>
          <w:b/>
          <w:sz w:val="18"/>
          <w:lang w:val="it-IT"/>
        </w:rPr>
      </w:pPr>
    </w:p>
    <w:p w:rsidR="00C343AF" w:rsidRDefault="00C343AF" w:rsidP="00C343AF">
      <w:pPr>
        <w:ind w:right="141"/>
        <w:jc w:val="center"/>
        <w:rPr>
          <w:rFonts w:ascii="Calibri" w:hAnsi="Calibri"/>
          <w:b/>
          <w:sz w:val="18"/>
          <w:lang w:val="it-IT"/>
        </w:rPr>
      </w:pPr>
    </w:p>
    <w:tbl>
      <w:tblPr>
        <w:tblW w:w="6126"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tblGrid>
      <w:tr w:rsidR="009842B9" w:rsidRPr="006F2496" w:rsidTr="009842B9">
        <w:trPr>
          <w:trHeight w:val="659"/>
          <w:tblHeader/>
          <w:jc w:val="center"/>
        </w:trPr>
        <w:tc>
          <w:tcPr>
            <w:tcW w:w="1873" w:type="dxa"/>
            <w:shd w:val="clear" w:color="auto" w:fill="D9D9D9" w:themeFill="background1" w:themeFillShade="D9"/>
            <w:vAlign w:val="center"/>
          </w:tcPr>
          <w:p w:rsidR="009842B9" w:rsidRPr="006F2496" w:rsidRDefault="009842B9" w:rsidP="00834E33">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9842B9" w:rsidRPr="006F2496" w:rsidRDefault="009842B9" w:rsidP="00834E33">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9842B9" w:rsidRPr="006F2496" w:rsidRDefault="009842B9" w:rsidP="00834E33">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9842B9" w:rsidRPr="006F2496" w:rsidRDefault="009842B9" w:rsidP="00834E33">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9842B9" w:rsidRPr="00A85A96" w:rsidRDefault="009842B9"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9842B9" w:rsidRPr="00FE3634" w:rsidRDefault="009842B9" w:rsidP="00122EFB">
            <w:pPr>
              <w:ind w:left="-102" w:right="-108" w:hanging="10"/>
              <w:jc w:val="center"/>
            </w:pPr>
            <w:r w:rsidRPr="00122EFB">
              <w:rPr>
                <w:rFonts w:ascii="Calibri" w:hAnsi="Calibri"/>
                <w:bCs/>
                <w:snapToGrid/>
                <w:color w:val="000000"/>
                <w:sz w:val="18"/>
                <w:szCs w:val="18"/>
                <w:lang w:val="it-IT"/>
              </w:rPr>
              <w:t>1</w:t>
            </w:r>
            <w:r w:rsidR="00122EFB" w:rsidRPr="00122EFB">
              <w:rPr>
                <w:rFonts w:ascii="Calibri" w:hAnsi="Calibri"/>
                <w:bCs/>
                <w:snapToGrid/>
                <w:color w:val="000000"/>
                <w:sz w:val="18"/>
                <w:szCs w:val="18"/>
                <w:lang w:val="it-IT"/>
              </w:rPr>
              <w:t>2</w:t>
            </w:r>
            <w:r w:rsidRPr="00122EFB">
              <w:rPr>
                <w:rFonts w:ascii="Calibri" w:hAnsi="Calibri"/>
                <w:bCs/>
                <w:snapToGrid/>
                <w:color w:val="000000"/>
                <w:sz w:val="18"/>
                <w:szCs w:val="18"/>
                <w:lang w:val="it-IT"/>
              </w:rPr>
              <w:t>/0</w:t>
            </w:r>
            <w:r w:rsidR="00122EFB" w:rsidRPr="00122EFB">
              <w:rPr>
                <w:rFonts w:ascii="Calibri" w:hAnsi="Calibri"/>
                <w:bCs/>
                <w:snapToGrid/>
                <w:color w:val="000000"/>
                <w:sz w:val="18"/>
                <w:szCs w:val="18"/>
                <w:lang w:val="it-IT"/>
              </w:rPr>
              <w:t>2</w:t>
            </w:r>
            <w:r w:rsidRPr="00122EFB">
              <w:rPr>
                <w:rFonts w:ascii="Calibri" w:hAnsi="Calibri"/>
                <w:bCs/>
                <w:snapToGrid/>
                <w:color w:val="000000"/>
                <w:sz w:val="18"/>
                <w:szCs w:val="18"/>
                <w:lang w:val="it-IT"/>
              </w:rPr>
              <w:t>/2021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15,5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6,9</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7,3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443</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827</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143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6,36</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65</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1140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0,9</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136,9</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2</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20</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35,3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5</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CF71C2" w:rsidRPr="004232D6" w:rsidRDefault="00CF71C2"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2</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2</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10</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0.04</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96</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Cloruri (Cl)</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23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32</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30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30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30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CF71C2" w:rsidRPr="004232D6" w:rsidRDefault="00CF71C2"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CF71C2" w:rsidRPr="004232D6" w:rsidRDefault="00CF71C2"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CF71C2" w:rsidRPr="004232D6" w:rsidRDefault="00CF71C2"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CF71C2" w:rsidRPr="004232D6" w:rsidRDefault="00CF71C2"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0.005</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CF71C2" w:rsidRPr="004232D6" w:rsidRDefault="00CF71C2"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CF71C2" w:rsidRPr="004232D6" w:rsidRDefault="00CF71C2"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0.005</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0.3</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0.50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0.50</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0.02</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0.001</w:t>
            </w:r>
          </w:p>
        </w:tc>
      </w:tr>
      <w:tr w:rsidR="00CF71C2" w:rsidRPr="006F2496" w:rsidTr="009842B9">
        <w:trPr>
          <w:jc w:val="center"/>
        </w:trPr>
        <w:tc>
          <w:tcPr>
            <w:tcW w:w="1873" w:type="dxa"/>
            <w:vAlign w:val="center"/>
          </w:tcPr>
          <w:p w:rsidR="00CF71C2" w:rsidRPr="004232D6" w:rsidRDefault="00CF71C2"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CF71C2" w:rsidRPr="004232D6" w:rsidRDefault="00CF71C2"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F71C2" w:rsidRPr="00CF71C2" w:rsidRDefault="00CF71C2">
            <w:pPr>
              <w:jc w:val="center"/>
              <w:rPr>
                <w:rFonts w:ascii="Calibri" w:hAnsi="Calibri"/>
                <w:color w:val="000000"/>
                <w:sz w:val="16"/>
                <w:szCs w:val="16"/>
              </w:rPr>
            </w:pPr>
            <w:r w:rsidRPr="00CF71C2">
              <w:rPr>
                <w:rFonts w:ascii="Calibri" w:hAnsi="Calibri"/>
                <w:color w:val="000000"/>
                <w:sz w:val="16"/>
                <w:szCs w:val="16"/>
              </w:rPr>
              <w:t>&lt; 0.005</w:t>
            </w:r>
          </w:p>
        </w:tc>
      </w:tr>
      <w:tr w:rsidR="009842B9" w:rsidRPr="006F2496" w:rsidTr="009842B9">
        <w:trPr>
          <w:jc w:val="center"/>
        </w:trPr>
        <w:tc>
          <w:tcPr>
            <w:tcW w:w="1873" w:type="dxa"/>
            <w:vAlign w:val="center"/>
          </w:tcPr>
          <w:p w:rsidR="009842B9" w:rsidRPr="006F2496" w:rsidRDefault="009842B9"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9842B9" w:rsidRPr="006F2496" w:rsidRDefault="009842B9" w:rsidP="00834E33">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9842B9" w:rsidRPr="006F2496" w:rsidRDefault="009842B9"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9842B9" w:rsidRPr="00B644ED" w:rsidRDefault="009842B9" w:rsidP="00834E33">
            <w:pPr>
              <w:jc w:val="center"/>
              <w:rPr>
                <w:rFonts w:ascii="Calibri" w:hAnsi="Calibri"/>
                <w:color w:val="000000"/>
                <w:sz w:val="16"/>
                <w:szCs w:val="16"/>
              </w:rPr>
            </w:pPr>
            <w:r w:rsidRPr="008F226E">
              <w:rPr>
                <w:rFonts w:ascii="Calibri" w:hAnsi="Calibri"/>
                <w:color w:val="000000"/>
                <w:sz w:val="16"/>
                <w:szCs w:val="16"/>
              </w:rPr>
              <w:t>&lt; 0.05</w:t>
            </w:r>
          </w:p>
        </w:tc>
      </w:tr>
      <w:tr w:rsidR="009842B9" w:rsidRPr="006F2496" w:rsidTr="009842B9">
        <w:trPr>
          <w:jc w:val="center"/>
        </w:trPr>
        <w:tc>
          <w:tcPr>
            <w:tcW w:w="1873" w:type="dxa"/>
            <w:vAlign w:val="center"/>
          </w:tcPr>
          <w:p w:rsidR="009842B9" w:rsidRPr="006F2496" w:rsidRDefault="009842B9"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9842B9" w:rsidRPr="006F2496" w:rsidRDefault="009842B9" w:rsidP="00834E33">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9842B9" w:rsidRPr="006F2496" w:rsidRDefault="009842B9"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9842B9" w:rsidRPr="00B644ED" w:rsidRDefault="009842B9" w:rsidP="00834E33">
            <w:pPr>
              <w:jc w:val="center"/>
              <w:rPr>
                <w:rFonts w:ascii="Calibri" w:hAnsi="Calibri"/>
                <w:color w:val="000000"/>
                <w:sz w:val="16"/>
                <w:szCs w:val="16"/>
              </w:rPr>
            </w:pPr>
            <w:r w:rsidRPr="00AF3EE3">
              <w:rPr>
                <w:rFonts w:ascii="Calibri" w:hAnsi="Calibri"/>
                <w:color w:val="000000"/>
                <w:sz w:val="16"/>
                <w:szCs w:val="16"/>
              </w:rPr>
              <w:t>&lt; 0.05</w:t>
            </w:r>
          </w:p>
        </w:tc>
      </w:tr>
    </w:tbl>
    <w:p w:rsidR="00C343AF" w:rsidRDefault="00C343AF" w:rsidP="00C343AF">
      <w:pPr>
        <w:ind w:right="141"/>
        <w:jc w:val="center"/>
        <w:rPr>
          <w:rFonts w:ascii="Calibri" w:hAnsi="Calibri"/>
          <w:b/>
          <w:sz w:val="18"/>
          <w:szCs w:val="22"/>
          <w:lang w:val="it-IT"/>
        </w:rPr>
      </w:pPr>
    </w:p>
    <w:p w:rsidR="00C343AF" w:rsidRPr="006A3D0C" w:rsidRDefault="00C343AF" w:rsidP="00C343AF">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1</w:t>
      </w:r>
      <w:r w:rsidR="009842B9">
        <w:rPr>
          <w:rFonts w:ascii="Calibri" w:hAnsi="Calibri"/>
          <w:b/>
          <w:sz w:val="18"/>
          <w:szCs w:val="22"/>
          <w:lang w:val="it-IT"/>
        </w:rPr>
        <w:t>6</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AV-LO-SO-</w:t>
      </w:r>
      <w:r w:rsidR="009842B9">
        <w:rPr>
          <w:rFonts w:ascii="Calibri" w:hAnsi="Calibri"/>
          <w:b/>
          <w:sz w:val="18"/>
          <w:lang w:val="it-IT"/>
        </w:rPr>
        <w:t>22</w:t>
      </w:r>
    </w:p>
    <w:p w:rsidR="00C343AF" w:rsidRDefault="00C343AF" w:rsidP="00C343AF">
      <w:pPr>
        <w:ind w:right="141"/>
        <w:jc w:val="center"/>
        <w:rPr>
          <w:rFonts w:ascii="Calibri" w:hAnsi="Calibri"/>
          <w:sz w:val="22"/>
          <w:szCs w:val="22"/>
          <w:lang w:val="it-IT" w:eastAsia="en-US"/>
        </w:rPr>
      </w:pPr>
    </w:p>
    <w:p w:rsidR="005A1FA2" w:rsidRPr="00DF62B7" w:rsidRDefault="005A1FA2" w:rsidP="005A1FA2">
      <w:pPr>
        <w:spacing w:after="60" w:line="288" w:lineRule="auto"/>
        <w:ind w:right="142"/>
        <w:contextualSpacing/>
        <w:jc w:val="both"/>
        <w:rPr>
          <w:rFonts w:ascii="Calibri" w:hAnsi="Calibri"/>
          <w:sz w:val="22"/>
          <w:szCs w:val="22"/>
          <w:lang w:val="it-IT" w:eastAsia="en-US"/>
        </w:rPr>
      </w:pPr>
      <w:r w:rsidRPr="00DF62B7">
        <w:rPr>
          <w:rFonts w:ascii="Calibri" w:hAnsi="Calibri"/>
          <w:sz w:val="22"/>
          <w:szCs w:val="22"/>
          <w:lang w:val="it-IT" w:eastAsia="en-US"/>
        </w:rPr>
        <w:t>Le concentrazioni dei parametri analizzati sono risultate inferiori ai limiti normativi (D.Lgs 152/2006 - Parte Quarta, Titolo V, All.5, Tab.2 e successivi aggiornamenti).</w:t>
      </w:r>
    </w:p>
    <w:p w:rsidR="00C343AF" w:rsidRPr="002D38F4" w:rsidRDefault="00C343AF" w:rsidP="00C343AF">
      <w:pPr>
        <w:pStyle w:val="Titolo3"/>
        <w:keepNext w:val="0"/>
        <w:numPr>
          <w:ilvl w:val="2"/>
          <w:numId w:val="20"/>
        </w:numPr>
        <w:overflowPunct w:val="0"/>
        <w:autoSpaceDE w:val="0"/>
        <w:autoSpaceDN w:val="0"/>
        <w:adjustRightInd w:val="0"/>
        <w:spacing w:after="240"/>
        <w:ind w:right="567"/>
        <w:textAlignment w:val="baseline"/>
      </w:pPr>
      <w:bookmarkStart w:id="72" w:name="_Toc70349419"/>
      <w:r w:rsidRPr="002D38F4">
        <w:t>Confronto dei risultati tra le stazioni di monte e valle</w:t>
      </w:r>
      <w:bookmarkEnd w:id="72"/>
    </w:p>
    <w:p w:rsidR="00246D83" w:rsidRDefault="005A1FA2" w:rsidP="005A1FA2">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221FAE">
        <w:rPr>
          <w:rFonts w:ascii="Calibri" w:hAnsi="Calibri"/>
          <w:sz w:val="22"/>
          <w:szCs w:val="22"/>
          <w:lang w:val="it-IT" w:eastAsia="en-US"/>
        </w:rPr>
        <w:t>n considerazione delle conclusion</w:t>
      </w:r>
      <w:r>
        <w:rPr>
          <w:rFonts w:ascii="Calibri" w:hAnsi="Calibri"/>
          <w:sz w:val="22"/>
          <w:szCs w:val="22"/>
          <w:lang w:val="it-IT" w:eastAsia="en-US"/>
        </w:rPr>
        <w:t>i</w:t>
      </w:r>
      <w:r w:rsidRPr="00221FAE">
        <w:rPr>
          <w:rFonts w:ascii="Calibri" w:hAnsi="Calibri"/>
          <w:sz w:val="22"/>
          <w:szCs w:val="22"/>
          <w:lang w:val="it-IT" w:eastAsia="en-US"/>
        </w:rPr>
        <w:t xml:space="preserve"> tratte nell’aggiornamento dello studio idrogeologico ed idrochimico del settem</w:t>
      </w:r>
      <w:r>
        <w:rPr>
          <w:rFonts w:ascii="Calibri" w:hAnsi="Calibri"/>
          <w:sz w:val="22"/>
          <w:szCs w:val="22"/>
          <w:lang w:val="it-IT" w:eastAsia="en-US"/>
        </w:rPr>
        <w:t>bre 2020 (</w:t>
      </w:r>
      <w:r w:rsidRPr="00221FAE">
        <w:rPr>
          <w:rFonts w:ascii="Calibri" w:hAnsi="Calibri"/>
          <w:sz w:val="22"/>
          <w:szCs w:val="22"/>
          <w:lang w:val="it-IT" w:eastAsia="en-US"/>
        </w:rPr>
        <w:t>Allegato 4: Approfondimento idrogeologico Rev. 01 al Dossier Ambientale – Fase AO Monitoraggio Ambientale DA18/2020 Rev. 01 del 04/09/2020) si riporta sinteticamente che</w:t>
      </w:r>
      <w:r>
        <w:rPr>
          <w:rFonts w:ascii="Calibri" w:hAnsi="Calibri"/>
          <w:sz w:val="22"/>
          <w:szCs w:val="22"/>
          <w:lang w:val="it-IT" w:eastAsia="en-US"/>
        </w:rPr>
        <w:t xml:space="preserve"> il piezometro AV-LO-SO-22 monitora un corpo idrico con scarsa continuità laterle e verticale, all’interno di un corpo morenico, ed è da valutare come </w:t>
      </w:r>
      <w:r w:rsidRPr="00FF1ECF">
        <w:rPr>
          <w:rFonts w:ascii="Calibri" w:hAnsi="Calibri"/>
          <w:b/>
          <w:sz w:val="22"/>
          <w:szCs w:val="22"/>
          <w:lang w:val="it-IT" w:eastAsia="en-US"/>
        </w:rPr>
        <w:t>strument</w:t>
      </w:r>
      <w:r>
        <w:rPr>
          <w:rFonts w:ascii="Calibri" w:hAnsi="Calibri"/>
          <w:b/>
          <w:sz w:val="22"/>
          <w:szCs w:val="22"/>
          <w:lang w:val="it-IT" w:eastAsia="en-US"/>
        </w:rPr>
        <w:t>o</w:t>
      </w:r>
      <w:r w:rsidRPr="00FF1ECF">
        <w:rPr>
          <w:rFonts w:ascii="Calibri" w:hAnsi="Calibri"/>
          <w:b/>
          <w:sz w:val="22"/>
          <w:szCs w:val="22"/>
          <w:lang w:val="it-IT" w:eastAsia="en-US"/>
        </w:rPr>
        <w:t xml:space="preserve"> singol</w:t>
      </w:r>
      <w:r>
        <w:rPr>
          <w:rFonts w:ascii="Calibri" w:hAnsi="Calibri"/>
          <w:b/>
          <w:sz w:val="22"/>
          <w:szCs w:val="22"/>
          <w:lang w:val="it-IT" w:eastAsia="en-US"/>
        </w:rPr>
        <w:t>o</w:t>
      </w:r>
      <w:r>
        <w:rPr>
          <w:rFonts w:ascii="Calibri" w:hAnsi="Calibri"/>
          <w:sz w:val="22"/>
          <w:szCs w:val="22"/>
          <w:lang w:val="it-IT" w:eastAsia="en-US"/>
        </w:rPr>
        <w:t>.</w:t>
      </w:r>
      <w:r w:rsidR="00FD2416">
        <w:rPr>
          <w:rFonts w:ascii="Calibri" w:hAnsi="Calibri"/>
          <w:sz w:val="22"/>
          <w:szCs w:val="22"/>
          <w:lang w:val="it-IT" w:eastAsia="en-US"/>
        </w:rPr>
        <w:t xml:space="preserve"> </w:t>
      </w:r>
    </w:p>
    <w:p w:rsidR="005A1FA2" w:rsidRPr="002E1DC6" w:rsidRDefault="005A1FA2" w:rsidP="005A1FA2">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lastRenderedPageBreak/>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Pr>
          <w:rFonts w:ascii="Calibri" w:hAnsi="Calibri"/>
          <w:sz w:val="22"/>
          <w:szCs w:val="22"/>
          <w:lang w:val="it-IT" w:eastAsia="en-US"/>
        </w:rPr>
        <w:t>. Si riportano quindi di seguito i valori mediani</w:t>
      </w:r>
      <w:r w:rsidRPr="002E1DC6">
        <w:rPr>
          <w:rFonts w:ascii="Calibri" w:hAnsi="Calibri"/>
          <w:sz w:val="22"/>
          <w:szCs w:val="22"/>
          <w:lang w:val="it-IT" w:eastAsia="en-US"/>
        </w:rPr>
        <w:t>; per i dati delle singole campagne</w:t>
      </w:r>
      <w:r>
        <w:rPr>
          <w:rFonts w:ascii="Calibri" w:hAnsi="Calibri"/>
          <w:sz w:val="22"/>
          <w:szCs w:val="22"/>
          <w:lang w:val="it-IT" w:eastAsia="en-US"/>
        </w:rPr>
        <w:t xml:space="preserve"> di fase A.O. si rimanda al</w:t>
      </w:r>
      <w:r w:rsidRPr="002E1DC6">
        <w:rPr>
          <w:rFonts w:ascii="Calibri" w:hAnsi="Calibri"/>
          <w:sz w:val="22"/>
          <w:szCs w:val="22"/>
          <w:lang w:val="it-IT" w:eastAsia="en-US"/>
        </w:rPr>
        <w:t xml:space="preserve"> report specific</w:t>
      </w:r>
      <w:r>
        <w:rPr>
          <w:rFonts w:ascii="Calibri" w:hAnsi="Calibri"/>
          <w:sz w:val="22"/>
          <w:szCs w:val="22"/>
          <w:lang w:val="it-IT" w:eastAsia="en-US"/>
        </w:rPr>
        <w:t>o</w:t>
      </w:r>
      <w:r w:rsidRPr="002E1DC6">
        <w:rPr>
          <w:rFonts w:ascii="Calibri" w:hAnsi="Calibri"/>
          <w:sz w:val="22"/>
          <w:szCs w:val="22"/>
          <w:lang w:val="it-IT" w:eastAsia="en-US"/>
        </w:rPr>
        <w:t xml:space="preserve"> (riferiment</w:t>
      </w:r>
      <w:r>
        <w:rPr>
          <w:rFonts w:ascii="Calibri" w:hAnsi="Calibri"/>
          <w:sz w:val="22"/>
          <w:szCs w:val="22"/>
          <w:lang w:val="it-IT" w:eastAsia="en-US"/>
        </w:rPr>
        <w:t>o</w:t>
      </w:r>
      <w:r w:rsidRPr="002E1DC6">
        <w:rPr>
          <w:rFonts w:ascii="Calibri" w:hAnsi="Calibri"/>
          <w:sz w:val="22"/>
          <w:szCs w:val="22"/>
          <w:lang w:val="it-IT" w:eastAsia="en-US"/>
        </w:rPr>
        <w:t xml:space="preserve"> IN0R10EE2PEMB00A7001</w:t>
      </w:r>
      <w:r>
        <w:rPr>
          <w:rFonts w:ascii="Calibri" w:hAnsi="Calibri"/>
          <w:sz w:val="22"/>
          <w:szCs w:val="22"/>
          <w:lang w:val="it-IT" w:eastAsia="en-US"/>
        </w:rPr>
        <w:t>C</w:t>
      </w:r>
      <w:r w:rsidRPr="002E1DC6">
        <w:rPr>
          <w:rFonts w:ascii="Calibri" w:hAnsi="Calibri"/>
          <w:sz w:val="22"/>
          <w:szCs w:val="22"/>
          <w:lang w:val="it-IT" w:eastAsia="en-US"/>
        </w:rPr>
        <w:t>)</w:t>
      </w:r>
    </w:p>
    <w:p w:rsidR="005A1FA2" w:rsidRPr="00246D83" w:rsidRDefault="005A1FA2" w:rsidP="00246D83">
      <w:pPr>
        <w:spacing w:after="60"/>
        <w:ind w:right="142"/>
        <w:contextualSpacing/>
        <w:jc w:val="both"/>
        <w:rPr>
          <w:rFonts w:ascii="Calibri" w:hAnsi="Calibri"/>
          <w:sz w:val="16"/>
          <w:szCs w:val="16"/>
          <w:highlight w:val="yellow"/>
          <w:lang w:val="it-IT" w:eastAsia="en-US"/>
        </w:rPr>
      </w:pPr>
    </w:p>
    <w:tbl>
      <w:tblPr>
        <w:tblW w:w="6701"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313"/>
        <w:gridCol w:w="2327"/>
      </w:tblGrid>
      <w:tr w:rsidR="005A1FA2" w:rsidRPr="00684428" w:rsidTr="00834E33">
        <w:trPr>
          <w:trHeight w:val="60"/>
          <w:tblHeader/>
          <w:jc w:val="center"/>
        </w:trPr>
        <w:tc>
          <w:tcPr>
            <w:tcW w:w="3061" w:type="dxa"/>
            <w:shd w:val="clear" w:color="auto" w:fill="D9D9D9" w:themeFill="background1" w:themeFillShade="D9"/>
            <w:vAlign w:val="center"/>
          </w:tcPr>
          <w:p w:rsidR="005A1FA2" w:rsidRPr="004B25BB" w:rsidRDefault="005A1FA2" w:rsidP="00834E33">
            <w:pPr>
              <w:pStyle w:val="NormaleBS-TG"/>
              <w:spacing w:line="240" w:lineRule="auto"/>
              <w:jc w:val="center"/>
              <w:rPr>
                <w:sz w:val="16"/>
                <w:szCs w:val="16"/>
              </w:rPr>
            </w:pPr>
            <w:r w:rsidRPr="004B25BB">
              <w:rPr>
                <w:b/>
                <w:bCs/>
                <w:color w:val="000000"/>
                <w:szCs w:val="24"/>
              </w:rPr>
              <w:t>Parametri</w:t>
            </w:r>
          </w:p>
        </w:tc>
        <w:tc>
          <w:tcPr>
            <w:tcW w:w="1313" w:type="dxa"/>
            <w:shd w:val="clear" w:color="auto" w:fill="D9D9D9" w:themeFill="background1" w:themeFillShade="D9"/>
            <w:vAlign w:val="center"/>
          </w:tcPr>
          <w:p w:rsidR="005A1FA2" w:rsidRPr="006E44D1" w:rsidRDefault="005A1FA2" w:rsidP="00834E33">
            <w:pPr>
              <w:pStyle w:val="NormaleBS-TG"/>
              <w:spacing w:line="240" w:lineRule="auto"/>
              <w:jc w:val="center"/>
              <w:rPr>
                <w:sz w:val="16"/>
                <w:szCs w:val="16"/>
              </w:rPr>
            </w:pPr>
            <w:r w:rsidRPr="006E44D1">
              <w:rPr>
                <w:b/>
                <w:bCs/>
                <w:color w:val="000000"/>
                <w:sz w:val="18"/>
                <w:szCs w:val="18"/>
              </w:rPr>
              <w:t>Unità di Misura</w:t>
            </w:r>
          </w:p>
        </w:tc>
        <w:tc>
          <w:tcPr>
            <w:tcW w:w="2327" w:type="dxa"/>
            <w:shd w:val="clear" w:color="auto" w:fill="D9D9D9" w:themeFill="background1" w:themeFillShade="D9"/>
            <w:vAlign w:val="center"/>
          </w:tcPr>
          <w:p w:rsidR="005A1FA2" w:rsidRPr="004B25BB" w:rsidRDefault="005A1FA2" w:rsidP="00834E33">
            <w:pPr>
              <w:ind w:left="-97" w:right="-108"/>
              <w:jc w:val="center"/>
              <w:rPr>
                <w:rFonts w:ascii="Calibri" w:hAnsi="Calibri"/>
                <w:b/>
                <w:bCs/>
                <w:color w:val="000000"/>
                <w:sz w:val="16"/>
                <w:szCs w:val="16"/>
              </w:rPr>
            </w:pPr>
            <w:r w:rsidRPr="004B25BB">
              <w:rPr>
                <w:rFonts w:ascii="Calibri" w:hAnsi="Calibri"/>
                <w:b/>
                <w:bCs/>
                <w:color w:val="000000"/>
                <w:sz w:val="16"/>
                <w:szCs w:val="16"/>
              </w:rPr>
              <w:t xml:space="preserve">Mediana dati Ante Operam </w:t>
            </w:r>
          </w:p>
          <w:p w:rsidR="005A1FA2" w:rsidRPr="004B25BB" w:rsidRDefault="005A1FA2" w:rsidP="00834E33">
            <w:pPr>
              <w:ind w:left="-97" w:right="-108"/>
              <w:jc w:val="center"/>
              <w:rPr>
                <w:rFonts w:ascii="Calibri" w:hAnsi="Calibri"/>
                <w:bCs/>
                <w:color w:val="000000"/>
                <w:sz w:val="16"/>
                <w:szCs w:val="16"/>
              </w:rPr>
            </w:pPr>
            <w:r w:rsidRPr="004B25BB">
              <w:rPr>
                <w:rFonts w:ascii="Calibri" w:hAnsi="Calibri"/>
                <w:b/>
                <w:bCs/>
                <w:color w:val="000000"/>
                <w:sz w:val="16"/>
                <w:szCs w:val="16"/>
              </w:rPr>
              <w:t>AV-LO-SO-22 (5 campagne)</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(p.c.)</w:t>
            </w:r>
          </w:p>
        </w:tc>
        <w:tc>
          <w:tcPr>
            <w:tcW w:w="1313" w:type="dxa"/>
            <w:vAlign w:val="center"/>
          </w:tcPr>
          <w:p w:rsidR="005A1FA2" w:rsidRPr="006E44D1" w:rsidRDefault="005A1FA2" w:rsidP="00834E33">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-55,15</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(s.l.m.)</w:t>
            </w:r>
          </w:p>
        </w:tc>
        <w:tc>
          <w:tcPr>
            <w:tcW w:w="1313" w:type="dxa"/>
            <w:vAlign w:val="center"/>
          </w:tcPr>
          <w:p w:rsidR="005A1FA2" w:rsidRPr="006E44D1" w:rsidRDefault="005A1FA2" w:rsidP="00834E33">
            <w:pPr>
              <w:jc w:val="center"/>
              <w:rPr>
                <w:rFonts w:ascii="Calibri" w:hAnsi="Calibri"/>
                <w:color w:val="000000"/>
                <w:sz w:val="16"/>
                <w:szCs w:val="16"/>
              </w:rPr>
            </w:pPr>
            <w:r>
              <w:rPr>
                <w:rFonts w:ascii="Calibri" w:hAnsi="Calibri"/>
                <w:color w:val="000000"/>
                <w:sz w:val="16"/>
                <w:szCs w:val="16"/>
              </w:rPr>
              <w:t>m</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134,015</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Temperatura acqua</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°C</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15,8</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pH</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unità pH</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6,9</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totale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7,1</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alla fenolftaleina</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meq/l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Bicarbonati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432</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Carbonati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5</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Conducibilità</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µS/cm (20 °C)</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847</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Potenziale redox</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mV</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87</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disciolto</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4,33</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percentuale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 saturazione</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44,4</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Solidi sospesi totali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52</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Carbonio organico totale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1,2</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Alluminio (Al)</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10</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Arsenico (As)</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Cadmio (Cd)</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0,5</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Calcio (Ca)</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137,1</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totale (Cr)</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2</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VI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0,5</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Ferro (Fe)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20</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Magnesio (Mg)</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28,1</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Manganese (Mn)</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5</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Mercurio (Hg)</w:t>
            </w:r>
          </w:p>
        </w:tc>
        <w:tc>
          <w:tcPr>
            <w:tcW w:w="1313" w:type="dxa"/>
            <w:vAlign w:val="center"/>
          </w:tcPr>
          <w:p w:rsidR="005A1FA2" w:rsidRPr="006E44D1" w:rsidRDefault="005A1FA2" w:rsidP="00834E33">
            <w:pPr>
              <w:pStyle w:val="NormaleBS-TG"/>
              <w:spacing w:line="240" w:lineRule="auto"/>
              <w:ind w:right="5"/>
              <w:jc w:val="center"/>
              <w:rPr>
                <w:sz w:val="16"/>
                <w:szCs w:val="16"/>
              </w:rPr>
            </w:pPr>
            <w:r w:rsidRPr="006E44D1">
              <w:rPr>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Nichel (Ni)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2</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Piombo (Pb)</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Potassio (K)</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1,0</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Rame (Cu)</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10</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Sodio (Na)</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19,0</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Zinco (Zn)</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10</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Azoto ammoniacale (N)</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0,04</w:t>
            </w:r>
          </w:p>
        </w:tc>
      </w:tr>
      <w:tr w:rsidR="005A1FA2" w:rsidRPr="00684428" w:rsidTr="00834E33">
        <w:trPr>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Nitrati (NO</w:t>
            </w:r>
            <w:r w:rsidRPr="00E12967">
              <w:rPr>
                <w:rFonts w:asciiTheme="minorHAnsi" w:hAnsiTheme="minorHAnsi"/>
                <w:b/>
                <w:color w:val="000000"/>
                <w:sz w:val="16"/>
                <w:szCs w:val="16"/>
                <w:vertAlign w:val="subscript"/>
              </w:rPr>
              <w:t>3</w:t>
            </w:r>
            <w:r w:rsidRPr="00E12967">
              <w:rPr>
                <w:rFonts w:asciiTheme="minorHAnsi" w:hAnsiTheme="minorHAnsi"/>
                <w:b/>
                <w:color w:val="000000"/>
                <w:sz w:val="16"/>
                <w:szCs w:val="16"/>
              </w:rPr>
              <w:t>)</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73</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Cloruri (Cl)</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35</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Solfati (SO</w:t>
            </w:r>
            <w:r w:rsidRPr="00E12967">
              <w:rPr>
                <w:rFonts w:asciiTheme="minorHAnsi" w:hAnsiTheme="minorHAnsi"/>
                <w:b/>
                <w:sz w:val="16"/>
                <w:szCs w:val="16"/>
                <w:vertAlign w:val="subscript"/>
              </w:rPr>
              <w:t>4</w:t>
            </w:r>
            <w:r w:rsidRPr="00E12967">
              <w:rPr>
                <w:rFonts w:asciiTheme="minorHAnsi" w:hAnsiTheme="minorHAnsi"/>
                <w:b/>
                <w:sz w:val="16"/>
                <w:szCs w:val="16"/>
              </w:rPr>
              <w:t>)</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39</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leggeri (C&lt;12)</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30</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pesanti (C&gt;12)</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30</w:t>
            </w:r>
          </w:p>
        </w:tc>
      </w:tr>
      <w:tr w:rsidR="005A1FA2" w:rsidRPr="00684428" w:rsidTr="00834E33">
        <w:trPr>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totali</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30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MTBE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Benzene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Toluene </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Etilbenzene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Para-xilene</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Stirene </w:t>
            </w:r>
          </w:p>
        </w:tc>
        <w:tc>
          <w:tcPr>
            <w:tcW w:w="1313" w:type="dxa"/>
            <w:vAlign w:val="center"/>
          </w:tcPr>
          <w:p w:rsidR="005A1FA2" w:rsidRPr="006E44D1" w:rsidRDefault="005A1FA2" w:rsidP="00834E33">
            <w:pPr>
              <w:jc w:val="center"/>
              <w:rPr>
                <w:rFonts w:ascii="Calibri" w:hAnsi="Calibri"/>
                <w:color w:val="000000"/>
                <w:sz w:val="16"/>
                <w:szCs w:val="16"/>
              </w:rPr>
            </w:pPr>
            <w:r w:rsidRPr="006E44D1">
              <w:rPr>
                <w:rFonts w:ascii="Calibri" w:hAnsi="Calibri"/>
                <w:color w:val="000000"/>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Benzo(a)antracene</w:t>
            </w:r>
          </w:p>
        </w:tc>
        <w:tc>
          <w:tcPr>
            <w:tcW w:w="1313" w:type="dxa"/>
            <w:vAlign w:val="center"/>
          </w:tcPr>
          <w:p w:rsidR="005A1FA2" w:rsidRPr="006E44D1" w:rsidRDefault="005A1FA2" w:rsidP="00834E33">
            <w:pPr>
              <w:pStyle w:val="NormaleBS-TG"/>
              <w:spacing w:line="240" w:lineRule="auto"/>
              <w:ind w:right="5"/>
              <w:jc w:val="center"/>
              <w:rPr>
                <w:sz w:val="16"/>
                <w:szCs w:val="16"/>
              </w:rPr>
            </w:pPr>
            <w:r w:rsidRPr="006E44D1">
              <w:rPr>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Benzo(a)pirene</w:t>
            </w:r>
          </w:p>
        </w:tc>
        <w:tc>
          <w:tcPr>
            <w:tcW w:w="1313" w:type="dxa"/>
            <w:vAlign w:val="center"/>
          </w:tcPr>
          <w:p w:rsidR="005A1FA2" w:rsidRPr="006E44D1" w:rsidRDefault="005A1FA2" w:rsidP="00834E33">
            <w:pPr>
              <w:pStyle w:val="NormaleBS-TG"/>
              <w:spacing w:line="240" w:lineRule="auto"/>
              <w:ind w:right="5"/>
              <w:jc w:val="center"/>
              <w:rPr>
                <w:sz w:val="16"/>
                <w:szCs w:val="16"/>
              </w:rPr>
            </w:pPr>
            <w:r w:rsidRPr="006E44D1">
              <w:rPr>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Benzo(b)fluorantene</w:t>
            </w:r>
          </w:p>
        </w:tc>
        <w:tc>
          <w:tcPr>
            <w:tcW w:w="1313" w:type="dxa"/>
            <w:vAlign w:val="center"/>
          </w:tcPr>
          <w:p w:rsidR="005A1FA2" w:rsidRPr="006E44D1" w:rsidRDefault="005A1FA2" w:rsidP="00834E33">
            <w:pPr>
              <w:pStyle w:val="NormaleBS-TG"/>
              <w:spacing w:line="240" w:lineRule="auto"/>
              <w:ind w:right="5"/>
              <w:jc w:val="center"/>
              <w:rPr>
                <w:sz w:val="16"/>
                <w:szCs w:val="16"/>
              </w:rPr>
            </w:pPr>
            <w:r w:rsidRPr="006E44D1">
              <w:rPr>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Benzo(k)fluorantene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0,005</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lang w:val="it-IT"/>
              </w:rPr>
            </w:pPr>
            <w:r w:rsidRPr="00E12967">
              <w:rPr>
                <w:rFonts w:asciiTheme="minorHAnsi" w:hAnsiTheme="minorHAnsi"/>
                <w:b/>
                <w:color w:val="000000"/>
                <w:sz w:val="16"/>
                <w:szCs w:val="16"/>
                <w:lang w:val="it-IT"/>
              </w:rPr>
              <w:t>Benzo(g,h,i)perilene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Crisene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Dibenzo(a,h)antracene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Indeno(1,2,3,c,d)pirene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t>Pirene</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rPr>
                <w:rFonts w:asciiTheme="minorHAnsi" w:hAnsiTheme="minorHAnsi"/>
                <w:b/>
                <w:color w:val="000000"/>
                <w:sz w:val="16"/>
                <w:szCs w:val="16"/>
              </w:rPr>
            </w:pPr>
            <w:r w:rsidRPr="00E12967">
              <w:rPr>
                <w:rFonts w:asciiTheme="minorHAnsi" w:hAnsiTheme="minorHAnsi"/>
                <w:b/>
                <w:color w:val="000000"/>
                <w:sz w:val="16"/>
                <w:szCs w:val="16"/>
              </w:rPr>
              <w:lastRenderedPageBreak/>
              <w:t>Sommatoria IPA</w:t>
            </w:r>
          </w:p>
        </w:tc>
        <w:tc>
          <w:tcPr>
            <w:tcW w:w="1313" w:type="dxa"/>
            <w:vAlign w:val="center"/>
          </w:tcPr>
          <w:p w:rsidR="005A1FA2" w:rsidRPr="006E44D1" w:rsidRDefault="005A1FA2" w:rsidP="00834E33">
            <w:pPr>
              <w:pStyle w:val="NormaleBS-TG"/>
              <w:spacing w:line="240" w:lineRule="auto"/>
              <w:ind w:right="5"/>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Clorometano</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Triclorometano</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Cloruro di vinile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0,05</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1,2-dicloroetano</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0,30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1,1-dicloroetilene</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0,005</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Tricloroetilene</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Tetracloroetilene</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0,10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Esaclorobutadiene</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Sommatoria Alifatici Clorurati Cancerogeni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0,30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1,1-dicloroetano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0,50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1,2-dicloroetilene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0,50</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1,2-dicloropropano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1,1,2-tricloroetano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0,02</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1,2,3-tricloropropano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0,001</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1,1,2,2-tetracloroetano </w:t>
            </w:r>
          </w:p>
        </w:tc>
        <w:tc>
          <w:tcPr>
            <w:tcW w:w="1313" w:type="dxa"/>
            <w:vAlign w:val="center"/>
          </w:tcPr>
          <w:p w:rsidR="005A1FA2" w:rsidRPr="006E44D1" w:rsidRDefault="005A1FA2" w:rsidP="00834E33">
            <w:pPr>
              <w:jc w:val="center"/>
              <w:rPr>
                <w:rFonts w:asciiTheme="minorHAnsi" w:hAnsiTheme="minorHAnsi"/>
                <w:sz w:val="16"/>
                <w:szCs w:val="16"/>
              </w:rPr>
            </w:pPr>
            <w:r w:rsidRPr="006E44D1">
              <w:rPr>
                <w:rFonts w:asciiTheme="minorHAnsi" w:hAnsiTheme="minorHAnsi"/>
                <w:sz w:val="16"/>
                <w:szCs w:val="16"/>
              </w:rPr>
              <w:t>µg/l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0,005</w:t>
            </w:r>
          </w:p>
        </w:tc>
      </w:tr>
      <w:tr w:rsidR="005A1FA2" w:rsidRPr="00684428" w:rsidTr="00834E33">
        <w:trPr>
          <w:trHeight w:val="57"/>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anionici (MBAS)</w:t>
            </w:r>
          </w:p>
        </w:tc>
        <w:tc>
          <w:tcPr>
            <w:tcW w:w="1313" w:type="dxa"/>
            <w:vAlign w:val="center"/>
          </w:tcPr>
          <w:p w:rsidR="005A1FA2" w:rsidRPr="006E44D1" w:rsidRDefault="005A1FA2" w:rsidP="00834E33">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0,05</w:t>
            </w:r>
          </w:p>
        </w:tc>
      </w:tr>
      <w:tr w:rsidR="005A1FA2" w:rsidRPr="00684428" w:rsidTr="00834E33">
        <w:trPr>
          <w:trHeight w:val="60"/>
          <w:jc w:val="center"/>
        </w:trPr>
        <w:tc>
          <w:tcPr>
            <w:tcW w:w="3061" w:type="dxa"/>
            <w:vAlign w:val="center"/>
          </w:tcPr>
          <w:p w:rsidR="005A1FA2" w:rsidRPr="00E12967" w:rsidRDefault="005A1FA2"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non ionici (TAS)</w:t>
            </w:r>
          </w:p>
        </w:tc>
        <w:tc>
          <w:tcPr>
            <w:tcW w:w="1313" w:type="dxa"/>
            <w:vAlign w:val="center"/>
          </w:tcPr>
          <w:p w:rsidR="005A1FA2" w:rsidRPr="006E44D1" w:rsidRDefault="005A1FA2" w:rsidP="00834E33">
            <w:pPr>
              <w:jc w:val="center"/>
              <w:rPr>
                <w:rFonts w:asciiTheme="minorHAnsi" w:hAnsiTheme="minorHAnsi"/>
                <w:color w:val="000000"/>
                <w:sz w:val="16"/>
                <w:szCs w:val="16"/>
              </w:rPr>
            </w:pPr>
            <w:r w:rsidRPr="006E44D1">
              <w:rPr>
                <w:rFonts w:asciiTheme="minorHAnsi" w:hAnsiTheme="minorHAnsi"/>
                <w:color w:val="000000"/>
                <w:sz w:val="16"/>
                <w:szCs w:val="16"/>
              </w:rPr>
              <w:t>mg/l</w:t>
            </w:r>
          </w:p>
        </w:tc>
        <w:tc>
          <w:tcPr>
            <w:tcW w:w="2327" w:type="dxa"/>
            <w:vAlign w:val="center"/>
          </w:tcPr>
          <w:p w:rsidR="005A1FA2" w:rsidRPr="00E752CE" w:rsidRDefault="005A1FA2" w:rsidP="00834E33">
            <w:pPr>
              <w:jc w:val="center"/>
              <w:rPr>
                <w:rFonts w:ascii="Calibri" w:hAnsi="Calibri"/>
                <w:color w:val="000000"/>
                <w:sz w:val="16"/>
                <w:szCs w:val="16"/>
              </w:rPr>
            </w:pPr>
            <w:r w:rsidRPr="00E752CE">
              <w:rPr>
                <w:rFonts w:ascii="Calibri" w:hAnsi="Calibri"/>
                <w:color w:val="000000"/>
                <w:sz w:val="16"/>
                <w:szCs w:val="16"/>
              </w:rPr>
              <w:t>0,05</w:t>
            </w:r>
          </w:p>
        </w:tc>
      </w:tr>
    </w:tbl>
    <w:p w:rsidR="00C343AF" w:rsidRPr="00F50C12" w:rsidRDefault="00C343AF" w:rsidP="00F95C1D">
      <w:pPr>
        <w:spacing w:after="60"/>
        <w:ind w:right="142"/>
        <w:contextualSpacing/>
        <w:jc w:val="both"/>
        <w:rPr>
          <w:rFonts w:ascii="Calibri" w:hAnsi="Calibri"/>
          <w:sz w:val="22"/>
          <w:szCs w:val="22"/>
          <w:highlight w:val="yellow"/>
          <w:lang w:val="it-IT" w:eastAsia="en-US"/>
        </w:rPr>
      </w:pPr>
    </w:p>
    <w:p w:rsidR="005A1FA2" w:rsidRPr="00AE091C" w:rsidRDefault="005A1FA2" w:rsidP="005A1FA2">
      <w:pPr>
        <w:spacing w:after="60" w:line="288" w:lineRule="auto"/>
        <w:ind w:right="142"/>
        <w:contextualSpacing/>
        <w:jc w:val="both"/>
        <w:rPr>
          <w:rFonts w:ascii="Calibri" w:hAnsi="Calibri"/>
          <w:sz w:val="22"/>
          <w:szCs w:val="22"/>
          <w:lang w:val="it-IT" w:eastAsia="en-US"/>
        </w:rPr>
      </w:pPr>
      <w:r w:rsidRPr="00AE091C">
        <w:rPr>
          <w:rFonts w:ascii="Calibri" w:hAnsi="Calibri"/>
          <w:sz w:val="22"/>
          <w:szCs w:val="22"/>
          <w:lang w:val="it-IT" w:eastAsia="en-US"/>
        </w:rPr>
        <w:t>Si riporta di seguito la tabella dove si raffrontano i dati relativi alla stazione AV-LO-SO-2</w:t>
      </w:r>
      <w:r>
        <w:rPr>
          <w:rFonts w:ascii="Calibri" w:hAnsi="Calibri"/>
          <w:sz w:val="22"/>
          <w:szCs w:val="22"/>
          <w:lang w:val="it-IT" w:eastAsia="en-US"/>
        </w:rPr>
        <w:t>2</w:t>
      </w:r>
      <w:r w:rsidRPr="00AE091C">
        <w:rPr>
          <w:rFonts w:ascii="Calibri" w:hAnsi="Calibri"/>
          <w:sz w:val="22"/>
          <w:szCs w:val="22"/>
          <w:lang w:val="it-IT" w:eastAsia="en-US"/>
        </w:rPr>
        <w:t xml:space="preserve"> “</w:t>
      </w:r>
      <w:r w:rsidRPr="00AE091C">
        <w:rPr>
          <w:rFonts w:ascii="Calibri" w:hAnsi="Calibri"/>
          <w:i/>
          <w:sz w:val="22"/>
          <w:szCs w:val="22"/>
          <w:lang w:val="it-IT" w:eastAsia="en-US"/>
        </w:rPr>
        <w:t>Corso Opera</w:t>
      </w:r>
      <w:r w:rsidRPr="00AE091C">
        <w:rPr>
          <w:rFonts w:ascii="Calibri" w:hAnsi="Calibri"/>
          <w:sz w:val="22"/>
          <w:szCs w:val="22"/>
          <w:lang w:val="it-IT" w:eastAsia="en-US"/>
        </w:rPr>
        <w:t>” come VALLE rispetto ad AV-LO-SO-2</w:t>
      </w:r>
      <w:r>
        <w:rPr>
          <w:rFonts w:ascii="Calibri" w:hAnsi="Calibri"/>
          <w:sz w:val="22"/>
          <w:szCs w:val="22"/>
          <w:lang w:val="it-IT" w:eastAsia="en-US"/>
        </w:rPr>
        <w:t>2</w:t>
      </w:r>
      <w:r w:rsidRPr="00AE091C">
        <w:rPr>
          <w:rFonts w:ascii="Calibri" w:hAnsi="Calibri"/>
          <w:sz w:val="22"/>
          <w:szCs w:val="22"/>
          <w:lang w:val="it-IT" w:eastAsia="en-US"/>
        </w:rPr>
        <w:t xml:space="preserve"> “mediana dati </w:t>
      </w:r>
      <w:r w:rsidRPr="00AE091C">
        <w:rPr>
          <w:rFonts w:ascii="Calibri" w:hAnsi="Calibri"/>
          <w:i/>
          <w:sz w:val="22"/>
          <w:szCs w:val="22"/>
          <w:lang w:val="it-IT" w:eastAsia="en-US"/>
        </w:rPr>
        <w:t>Ante Operam</w:t>
      </w:r>
      <w:r w:rsidRPr="00AE091C">
        <w:rPr>
          <w:rFonts w:ascii="Calibri" w:hAnsi="Calibri"/>
          <w:sz w:val="22"/>
          <w:szCs w:val="22"/>
          <w:lang w:val="it-IT" w:eastAsia="en-US"/>
        </w:rPr>
        <w:t xml:space="preserve">” mediante il calcolo del valore dei </w:t>
      </w:r>
      <w:r w:rsidRPr="00AE091C">
        <w:rPr>
          <w:rFonts w:ascii="Calibri" w:hAnsi="Calibri"/>
          <w:sz w:val="22"/>
          <w:szCs w:val="22"/>
          <w:lang w:eastAsia="en-US"/>
        </w:rPr>
        <w:t>Δ</w:t>
      </w:r>
      <w:r w:rsidRPr="00AE091C">
        <w:rPr>
          <w:rFonts w:ascii="Calibri" w:hAnsi="Calibri"/>
          <w:sz w:val="22"/>
          <w:szCs w:val="22"/>
          <w:lang w:val="it-IT" w:eastAsia="en-US"/>
        </w:rPr>
        <w:t xml:space="preserve">VIP. </w:t>
      </w:r>
    </w:p>
    <w:p w:rsidR="00C343AF" w:rsidRPr="005307F9" w:rsidRDefault="00C343AF" w:rsidP="00C343AF">
      <w:pPr>
        <w:spacing w:after="60" w:line="288" w:lineRule="auto"/>
        <w:ind w:right="142"/>
        <w:contextualSpacing/>
        <w:jc w:val="both"/>
        <w:rPr>
          <w:rFonts w:ascii="Calibri" w:hAnsi="Calibri"/>
          <w:sz w:val="22"/>
          <w:szCs w:val="22"/>
          <w:highlight w:val="yellow"/>
          <w:lang w:val="it-IT" w:eastAsia="en-US"/>
        </w:rPr>
      </w:pPr>
    </w:p>
    <w:tbl>
      <w:tblPr>
        <w:tblW w:w="1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7"/>
        <w:gridCol w:w="850"/>
        <w:gridCol w:w="776"/>
        <w:gridCol w:w="708"/>
      </w:tblGrid>
      <w:tr w:rsidR="00F50C12" w:rsidRPr="00BE4B9B" w:rsidTr="00F50C12">
        <w:trPr>
          <w:cantSplit/>
          <w:trHeight w:val="227"/>
          <w:tblHeader/>
          <w:jc w:val="center"/>
        </w:trPr>
        <w:tc>
          <w:tcPr>
            <w:tcW w:w="5000" w:type="pct"/>
            <w:gridSpan w:val="4"/>
            <w:shd w:val="pct20" w:color="auto" w:fill="auto"/>
            <w:vAlign w:val="center"/>
          </w:tcPr>
          <w:p w:rsidR="00F50C12" w:rsidRPr="00BE4B9B" w:rsidRDefault="00F50C12" w:rsidP="00834E33">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F50C12" w:rsidRPr="00BE4B9B" w:rsidTr="00F50C12">
        <w:trPr>
          <w:cantSplit/>
          <w:trHeight w:val="227"/>
          <w:tblHeader/>
          <w:jc w:val="center"/>
        </w:trPr>
        <w:tc>
          <w:tcPr>
            <w:tcW w:w="2008" w:type="pct"/>
            <w:vMerge w:val="restart"/>
            <w:vAlign w:val="center"/>
          </w:tcPr>
          <w:p w:rsidR="00F50C12" w:rsidRPr="00BE4B9B" w:rsidRDefault="00F50C12" w:rsidP="00834E33">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2992" w:type="pct"/>
            <w:gridSpan w:val="3"/>
            <w:vAlign w:val="center"/>
          </w:tcPr>
          <w:p w:rsidR="00F50C12" w:rsidRPr="00BE4B9B" w:rsidRDefault="00F50C12" w:rsidP="00F50C12">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VIP</w:t>
            </w:r>
            <w:r>
              <w:rPr>
                <w:rFonts w:asciiTheme="minorHAnsi" w:hAnsiTheme="minorHAnsi"/>
                <w:b/>
                <w:sz w:val="18"/>
                <w:szCs w:val="18"/>
              </w:rPr>
              <w:t xml:space="preserve"> </w:t>
            </w:r>
          </w:p>
        </w:tc>
      </w:tr>
      <w:tr w:rsidR="00F50C12" w:rsidRPr="00BE4B9B" w:rsidTr="003C3466">
        <w:trPr>
          <w:cantSplit/>
          <w:trHeight w:val="227"/>
          <w:tblHeader/>
          <w:jc w:val="center"/>
        </w:trPr>
        <w:tc>
          <w:tcPr>
            <w:tcW w:w="2008" w:type="pct"/>
            <w:vMerge/>
            <w:vAlign w:val="center"/>
          </w:tcPr>
          <w:p w:rsidR="00F50C12" w:rsidRPr="00BE4B9B" w:rsidRDefault="00F50C12" w:rsidP="00834E33">
            <w:pPr>
              <w:spacing w:line="240" w:lineRule="atLeast"/>
              <w:jc w:val="center"/>
              <w:rPr>
                <w:rFonts w:asciiTheme="minorHAnsi" w:hAnsiTheme="minorHAnsi"/>
                <w:b/>
                <w:sz w:val="18"/>
                <w:szCs w:val="18"/>
              </w:rPr>
            </w:pPr>
          </w:p>
        </w:tc>
        <w:tc>
          <w:tcPr>
            <w:tcW w:w="1089" w:type="pct"/>
            <w:vAlign w:val="center"/>
          </w:tcPr>
          <w:p w:rsidR="00F50C12" w:rsidRPr="00BE4B9B" w:rsidRDefault="00F50C12"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995" w:type="pct"/>
            <w:vAlign w:val="center"/>
          </w:tcPr>
          <w:p w:rsidR="00F50C12" w:rsidRPr="00BE4B9B" w:rsidRDefault="00F50C12"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907" w:type="pct"/>
            <w:vAlign w:val="center"/>
          </w:tcPr>
          <w:p w:rsidR="00F50C12" w:rsidRPr="00BE4B9B" w:rsidRDefault="00F50C12" w:rsidP="00834E33">
            <w:pPr>
              <w:spacing w:line="240" w:lineRule="atLeast"/>
              <w:jc w:val="center"/>
              <w:rPr>
                <w:rFonts w:ascii="Symbol" w:hAnsi="Symbol"/>
                <w:b/>
                <w:sz w:val="18"/>
                <w:szCs w:val="18"/>
              </w:rPr>
            </w:pPr>
            <w:r w:rsidRPr="00BE4B9B">
              <w:rPr>
                <w:rFonts w:ascii="Symbol" w:hAnsi="Symbol"/>
                <w:b/>
                <w:sz w:val="18"/>
                <w:szCs w:val="18"/>
              </w:rPr>
              <w:t></w:t>
            </w:r>
          </w:p>
        </w:tc>
      </w:tr>
      <w:tr w:rsidR="003C3466" w:rsidRPr="00BE4B9B" w:rsidTr="003C3466">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 xml:space="preserve">pH </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6,90</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6,90</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0,00</w:t>
            </w:r>
          </w:p>
        </w:tc>
      </w:tr>
      <w:tr w:rsidR="003C3466" w:rsidRPr="00BE4B9B" w:rsidTr="00834E33">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 xml:space="preserve">Conducibilità </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4,77</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4,87</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-0,10</w:t>
            </w:r>
          </w:p>
        </w:tc>
      </w:tr>
      <w:tr w:rsidR="003C3466" w:rsidRPr="00BE4B9B" w:rsidTr="00834E33">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TOC</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9,85</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9,92</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-0,06</w:t>
            </w:r>
          </w:p>
        </w:tc>
      </w:tr>
      <w:tr w:rsidR="003C3466" w:rsidRPr="00BE4B9B" w:rsidTr="00834E33">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Alluminio (Al)</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10,00</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10,00</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0,00</w:t>
            </w:r>
          </w:p>
        </w:tc>
      </w:tr>
      <w:tr w:rsidR="003C3466" w:rsidRPr="00BE4B9B" w:rsidTr="00834E33">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Cromo totale (Cr)</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10,00</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10,00</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0,00</w:t>
            </w:r>
          </w:p>
        </w:tc>
      </w:tr>
      <w:tr w:rsidR="003C3466" w:rsidRPr="00BE4B9B" w:rsidTr="003C3466">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Ferro (Fe)</w:t>
            </w:r>
          </w:p>
        </w:tc>
        <w:tc>
          <w:tcPr>
            <w:tcW w:w="1089" w:type="pct"/>
            <w:vAlign w:val="bottom"/>
          </w:tcPr>
          <w:p w:rsidR="003C3466" w:rsidRPr="003C3466" w:rsidRDefault="003C3466" w:rsidP="00834E33">
            <w:pPr>
              <w:jc w:val="center"/>
              <w:rPr>
                <w:rFonts w:asciiTheme="minorHAnsi" w:hAnsiTheme="minorHAnsi"/>
                <w:sz w:val="18"/>
                <w:szCs w:val="18"/>
              </w:rPr>
            </w:pPr>
            <w:r w:rsidRPr="003C3466">
              <w:rPr>
                <w:rFonts w:asciiTheme="minorHAnsi" w:hAnsiTheme="minorHAnsi"/>
                <w:sz w:val="18"/>
                <w:szCs w:val="18"/>
              </w:rPr>
              <w:t>10,00</w:t>
            </w:r>
          </w:p>
        </w:tc>
        <w:tc>
          <w:tcPr>
            <w:tcW w:w="995" w:type="pct"/>
            <w:vAlign w:val="bottom"/>
          </w:tcPr>
          <w:p w:rsidR="003C3466" w:rsidRPr="003C3466" w:rsidRDefault="003C3466" w:rsidP="00834E33">
            <w:pPr>
              <w:jc w:val="center"/>
              <w:rPr>
                <w:rFonts w:asciiTheme="minorHAnsi" w:hAnsiTheme="minorHAnsi"/>
                <w:sz w:val="18"/>
                <w:szCs w:val="18"/>
              </w:rPr>
            </w:pPr>
            <w:r w:rsidRPr="003C3466">
              <w:rPr>
                <w:rFonts w:asciiTheme="minorHAnsi" w:hAnsiTheme="minorHAnsi"/>
                <w:sz w:val="18"/>
                <w:szCs w:val="18"/>
              </w:rPr>
              <w:t>10,00</w:t>
            </w:r>
          </w:p>
        </w:tc>
        <w:tc>
          <w:tcPr>
            <w:tcW w:w="907" w:type="pct"/>
            <w:vAlign w:val="bottom"/>
          </w:tcPr>
          <w:p w:rsidR="003C3466" w:rsidRPr="003C3466" w:rsidRDefault="003C3466" w:rsidP="00834E33">
            <w:pPr>
              <w:jc w:val="center"/>
              <w:rPr>
                <w:rFonts w:asciiTheme="minorHAnsi" w:hAnsiTheme="minorHAnsi"/>
                <w:b/>
                <w:sz w:val="18"/>
                <w:szCs w:val="18"/>
              </w:rPr>
            </w:pPr>
            <w:r w:rsidRPr="003C3466">
              <w:rPr>
                <w:rFonts w:asciiTheme="minorHAnsi" w:hAnsiTheme="minorHAnsi"/>
                <w:b/>
                <w:sz w:val="18"/>
                <w:szCs w:val="18"/>
              </w:rPr>
              <w:t>0,00</w:t>
            </w:r>
          </w:p>
        </w:tc>
      </w:tr>
      <w:tr w:rsidR="003C3466" w:rsidRPr="00BE4B9B" w:rsidTr="00834E33">
        <w:trPr>
          <w:cantSplit/>
          <w:trHeight w:val="227"/>
          <w:jc w:val="center"/>
        </w:trPr>
        <w:tc>
          <w:tcPr>
            <w:tcW w:w="2008" w:type="pct"/>
            <w:vAlign w:val="center"/>
          </w:tcPr>
          <w:p w:rsidR="003C3466" w:rsidRPr="00BE4B9B" w:rsidRDefault="003C3466" w:rsidP="00834E33">
            <w:pPr>
              <w:rPr>
                <w:rFonts w:asciiTheme="minorHAnsi" w:hAnsiTheme="minorHAnsi"/>
                <w:sz w:val="18"/>
                <w:szCs w:val="18"/>
              </w:rPr>
            </w:pPr>
            <w:r w:rsidRPr="00BE4B9B">
              <w:rPr>
                <w:rFonts w:asciiTheme="minorHAnsi" w:hAnsiTheme="minorHAnsi"/>
                <w:sz w:val="18"/>
                <w:szCs w:val="18"/>
              </w:rPr>
              <w:t>Idrocarburi totali</w:t>
            </w:r>
          </w:p>
        </w:tc>
        <w:tc>
          <w:tcPr>
            <w:tcW w:w="1089"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8,00</w:t>
            </w:r>
          </w:p>
        </w:tc>
        <w:tc>
          <w:tcPr>
            <w:tcW w:w="995" w:type="pct"/>
            <w:vAlign w:val="bottom"/>
          </w:tcPr>
          <w:p w:rsidR="003C3466" w:rsidRPr="003C3466" w:rsidRDefault="003C3466">
            <w:pPr>
              <w:jc w:val="center"/>
              <w:rPr>
                <w:rFonts w:asciiTheme="minorHAnsi" w:hAnsiTheme="minorHAnsi"/>
                <w:sz w:val="18"/>
                <w:szCs w:val="18"/>
              </w:rPr>
            </w:pPr>
            <w:r w:rsidRPr="003C3466">
              <w:rPr>
                <w:rFonts w:asciiTheme="minorHAnsi" w:hAnsiTheme="minorHAnsi"/>
                <w:sz w:val="18"/>
                <w:szCs w:val="18"/>
              </w:rPr>
              <w:t>8,00</w:t>
            </w:r>
          </w:p>
        </w:tc>
        <w:tc>
          <w:tcPr>
            <w:tcW w:w="907" w:type="pct"/>
            <w:vAlign w:val="bottom"/>
          </w:tcPr>
          <w:p w:rsidR="003C3466" w:rsidRPr="003C3466" w:rsidRDefault="003C3466">
            <w:pPr>
              <w:jc w:val="center"/>
              <w:rPr>
                <w:rFonts w:asciiTheme="minorHAnsi" w:hAnsiTheme="minorHAnsi"/>
                <w:b/>
                <w:sz w:val="18"/>
                <w:szCs w:val="18"/>
              </w:rPr>
            </w:pPr>
            <w:r w:rsidRPr="003C3466">
              <w:rPr>
                <w:rFonts w:asciiTheme="minorHAnsi" w:hAnsiTheme="minorHAnsi"/>
                <w:b/>
                <w:sz w:val="18"/>
                <w:szCs w:val="18"/>
              </w:rPr>
              <w:t>0,00</w:t>
            </w:r>
          </w:p>
        </w:tc>
      </w:tr>
    </w:tbl>
    <w:p w:rsidR="00C343AF" w:rsidRPr="00F95C1D" w:rsidRDefault="00C343AF" w:rsidP="00C343AF">
      <w:pPr>
        <w:ind w:right="141"/>
        <w:jc w:val="center"/>
        <w:rPr>
          <w:rFonts w:ascii="Calibri" w:hAnsi="Calibri"/>
          <w:b/>
          <w:sz w:val="10"/>
          <w:szCs w:val="10"/>
          <w:highlight w:val="yellow"/>
          <w:lang w:val="it-IT"/>
        </w:rPr>
      </w:pPr>
    </w:p>
    <w:p w:rsidR="00C343AF" w:rsidRDefault="00C343AF" w:rsidP="00C343AF">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F50C12">
        <w:rPr>
          <w:rFonts w:ascii="Calibri" w:hAnsi="Calibri"/>
          <w:b/>
          <w:sz w:val="18"/>
          <w:szCs w:val="22"/>
          <w:lang w:val="it-IT"/>
        </w:rPr>
        <w:t>6</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C343AF" w:rsidRPr="005307F9" w:rsidRDefault="00C343AF" w:rsidP="00F95C1D">
      <w:pPr>
        <w:spacing w:line="276" w:lineRule="auto"/>
        <w:ind w:right="-426"/>
        <w:jc w:val="center"/>
        <w:rPr>
          <w:rFonts w:ascii="Calibri" w:hAnsi="Calibri"/>
          <w:b/>
          <w:sz w:val="18"/>
          <w:szCs w:val="22"/>
          <w:highlight w:val="yellow"/>
          <w:lang w:val="it-IT"/>
        </w:rPr>
      </w:pPr>
    </w:p>
    <w:p w:rsidR="00C343AF" w:rsidRPr="007411B5" w:rsidRDefault="00C343AF" w:rsidP="00C343AF">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C343AF" w:rsidRDefault="00C343AF" w:rsidP="00AD4F3F">
      <w:pPr>
        <w:spacing w:after="60"/>
        <w:ind w:right="142"/>
        <w:contextualSpacing/>
        <w:jc w:val="both"/>
        <w:rPr>
          <w:rFonts w:ascii="Calibri" w:hAnsi="Calibri"/>
          <w:sz w:val="22"/>
          <w:szCs w:val="22"/>
          <w:lang w:val="it-IT" w:eastAsia="en-US"/>
        </w:rPr>
      </w:pPr>
    </w:p>
    <w:p w:rsidR="00FD2416" w:rsidRDefault="00FD2416" w:rsidP="00FD2416">
      <w:pPr>
        <w:spacing w:after="60" w:line="276" w:lineRule="auto"/>
        <w:ind w:right="142"/>
        <w:contextualSpacing/>
        <w:jc w:val="both"/>
        <w:rPr>
          <w:rFonts w:ascii="Calibri" w:hAnsi="Calibri"/>
          <w:sz w:val="22"/>
          <w:szCs w:val="22"/>
          <w:lang w:val="it-IT" w:eastAsia="en-US"/>
        </w:rPr>
      </w:pPr>
      <w:r w:rsidRPr="0049635C">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49635C">
        <w:rPr>
          <w:rFonts w:ascii="Calibri" w:hAnsi="Calibri"/>
          <w:i/>
          <w:sz w:val="22"/>
          <w:szCs w:val="22"/>
          <w:lang w:val="it-IT" w:eastAsia="en-US"/>
        </w:rPr>
        <w:t>Corso Opera</w:t>
      </w:r>
      <w:r w:rsidRPr="0049635C">
        <w:rPr>
          <w:rFonts w:ascii="Calibri" w:hAnsi="Calibri"/>
          <w:sz w:val="22"/>
          <w:szCs w:val="22"/>
          <w:lang w:val="it-IT" w:eastAsia="en-US"/>
        </w:rPr>
        <w:t xml:space="preserve"> non si discostano da quanto rilevato in fase </w:t>
      </w:r>
      <w:r w:rsidRPr="0049635C">
        <w:rPr>
          <w:rFonts w:ascii="Calibri" w:hAnsi="Calibri"/>
          <w:i/>
          <w:sz w:val="22"/>
          <w:szCs w:val="22"/>
          <w:lang w:val="it-IT" w:eastAsia="en-US"/>
        </w:rPr>
        <w:t>Ante Operam</w:t>
      </w:r>
      <w:r w:rsidRPr="0049635C">
        <w:rPr>
          <w:rFonts w:ascii="Calibri" w:hAnsi="Calibri"/>
          <w:sz w:val="22"/>
          <w:szCs w:val="22"/>
          <w:lang w:val="it-IT" w:eastAsia="en-US"/>
        </w:rPr>
        <w:t>.</w:t>
      </w:r>
    </w:p>
    <w:p w:rsidR="00C343AF" w:rsidRPr="00D322DC" w:rsidRDefault="00C343AF" w:rsidP="00C343AF">
      <w:pPr>
        <w:spacing w:after="60" w:line="288" w:lineRule="auto"/>
        <w:ind w:right="142"/>
        <w:contextualSpacing/>
        <w:jc w:val="both"/>
        <w:rPr>
          <w:rFonts w:ascii="Calibri" w:hAnsi="Calibri"/>
          <w:sz w:val="22"/>
          <w:szCs w:val="22"/>
          <w:lang w:val="it-IT"/>
        </w:rPr>
      </w:pPr>
      <w:r w:rsidRPr="00FD2416">
        <w:rPr>
          <w:rFonts w:ascii="Calibri" w:hAnsi="Calibri"/>
          <w:sz w:val="22"/>
          <w:szCs w:val="22"/>
          <w:lang w:val="it-IT"/>
        </w:rPr>
        <w:t>Nella seguente tabella vengono infine riportati i valori dei livelli di falda per i monitoraggi effettuati.</w:t>
      </w:r>
    </w:p>
    <w:p w:rsidR="00C343AF" w:rsidRPr="00AD6CFE" w:rsidRDefault="00C343AF" w:rsidP="00C343AF">
      <w:pPr>
        <w:spacing w:after="60" w:line="288" w:lineRule="auto"/>
        <w:ind w:right="142"/>
        <w:contextualSpacing/>
        <w:jc w:val="both"/>
        <w:rPr>
          <w:rFonts w:ascii="Calibri" w:hAnsi="Calibri"/>
          <w:sz w:val="10"/>
          <w:szCs w:val="10"/>
          <w:highlight w:val="yellow"/>
          <w:lang w:val="it-IT"/>
        </w:rPr>
      </w:pPr>
    </w:p>
    <w:tbl>
      <w:tblPr>
        <w:tblW w:w="3804" w:type="pct"/>
        <w:jc w:val="center"/>
        <w:tblInd w:w="-1445" w:type="dxa"/>
        <w:tblLayout w:type="fixed"/>
        <w:tblCellMar>
          <w:left w:w="70" w:type="dxa"/>
          <w:right w:w="70" w:type="dxa"/>
        </w:tblCellMar>
        <w:tblLook w:val="04A0" w:firstRow="1" w:lastRow="0" w:firstColumn="1" w:lastColumn="0" w:noHBand="0" w:noVBand="1"/>
      </w:tblPr>
      <w:tblGrid>
        <w:gridCol w:w="2650"/>
        <w:gridCol w:w="929"/>
        <w:gridCol w:w="3861"/>
      </w:tblGrid>
      <w:tr w:rsidR="005747D3" w:rsidRPr="005307F9" w:rsidTr="00F95C1D">
        <w:trPr>
          <w:trHeight w:val="300"/>
          <w:jc w:val="center"/>
        </w:trPr>
        <w:tc>
          <w:tcPr>
            <w:tcW w:w="1781" w:type="pct"/>
            <w:tcBorders>
              <w:top w:val="nil"/>
              <w:left w:val="nil"/>
              <w:bottom w:val="single" w:sz="4" w:space="0" w:color="auto"/>
              <w:right w:val="nil"/>
            </w:tcBorders>
            <w:shd w:val="clear" w:color="auto" w:fill="auto"/>
            <w:noWrap/>
            <w:vAlign w:val="center"/>
            <w:hideMark/>
          </w:tcPr>
          <w:p w:rsidR="005747D3" w:rsidRPr="005307F9" w:rsidRDefault="005747D3" w:rsidP="00834E33">
            <w:pPr>
              <w:widowControl/>
              <w:rPr>
                <w:rFonts w:ascii="Calibri" w:hAnsi="Calibri" w:cs="Calibri"/>
                <w:b/>
                <w:bCs/>
                <w:snapToGrid/>
                <w:color w:val="000000"/>
                <w:sz w:val="18"/>
                <w:szCs w:val="18"/>
                <w:highlight w:val="yellow"/>
                <w:lang w:val="it-IT"/>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7D3" w:rsidRPr="005307F9" w:rsidRDefault="005747D3" w:rsidP="00834E33">
            <w:pPr>
              <w:widowControl/>
              <w:jc w:val="center"/>
              <w:rPr>
                <w:rFonts w:ascii="Calibri" w:hAnsi="Calibri" w:cs="Calibri"/>
                <w:b/>
                <w:bCs/>
                <w:snapToGrid/>
                <w:color w:val="000000"/>
                <w:sz w:val="18"/>
                <w:szCs w:val="18"/>
                <w:highlight w:val="yellow"/>
                <w:lang w:val="it-IT"/>
              </w:rPr>
            </w:pP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5747D3" w:rsidRPr="00FE3634" w:rsidRDefault="005747D3"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747D3" w:rsidRPr="006E44D1" w:rsidRDefault="00FD2416" w:rsidP="00834E33">
            <w:pPr>
              <w:ind w:left="-97" w:right="-108"/>
              <w:jc w:val="center"/>
            </w:pPr>
            <w:r>
              <w:rPr>
                <w:rFonts w:ascii="Calibri" w:hAnsi="Calibri"/>
                <w:bCs/>
                <w:snapToGrid/>
                <w:color w:val="000000"/>
                <w:sz w:val="18"/>
                <w:szCs w:val="18"/>
                <w:lang w:val="it-IT"/>
              </w:rPr>
              <w:t>12/02/2021</w:t>
            </w:r>
          </w:p>
        </w:tc>
      </w:tr>
      <w:tr w:rsidR="005747D3" w:rsidRPr="005307F9" w:rsidTr="00F95C1D">
        <w:trPr>
          <w:trHeight w:val="300"/>
          <w:jc w:val="center"/>
        </w:trPr>
        <w:tc>
          <w:tcPr>
            <w:tcW w:w="1781" w:type="pct"/>
            <w:tcBorders>
              <w:top w:val="single" w:sz="4" w:space="0" w:color="auto"/>
              <w:left w:val="single" w:sz="4" w:space="0" w:color="auto"/>
              <w:bottom w:val="single" w:sz="4" w:space="0" w:color="auto"/>
              <w:right w:val="nil"/>
            </w:tcBorders>
            <w:shd w:val="clear" w:color="auto" w:fill="auto"/>
            <w:noWrap/>
            <w:vAlign w:val="center"/>
          </w:tcPr>
          <w:p w:rsidR="005747D3" w:rsidRPr="009E4535" w:rsidRDefault="005747D3" w:rsidP="005747D3">
            <w:pPr>
              <w:widowControl/>
              <w:rPr>
                <w:rFonts w:ascii="Calibri" w:hAnsi="Calibri" w:cs="Calibri"/>
                <w:b/>
                <w:bCs/>
                <w:snapToGrid/>
                <w:color w:val="000000"/>
                <w:sz w:val="18"/>
                <w:szCs w:val="18"/>
                <w:lang w:val="it-IT"/>
              </w:rPr>
            </w:pPr>
            <w:r w:rsidRPr="009E4535">
              <w:rPr>
                <w:rFonts w:ascii="Calibri" w:hAnsi="Calibri" w:cs="Calibri"/>
                <w:b/>
                <w:bCs/>
                <w:snapToGrid/>
                <w:color w:val="000000"/>
                <w:sz w:val="18"/>
                <w:szCs w:val="18"/>
                <w:lang w:val="it-IT"/>
              </w:rPr>
              <w:t>AV-LO-SO-</w:t>
            </w:r>
            <w:r>
              <w:rPr>
                <w:rFonts w:ascii="Calibri" w:hAnsi="Calibri" w:cs="Calibri"/>
                <w:b/>
                <w:bCs/>
                <w:snapToGrid/>
                <w:color w:val="000000"/>
                <w:sz w:val="18"/>
                <w:szCs w:val="18"/>
                <w:lang w:val="it-IT"/>
              </w:rPr>
              <w:t>22</w:t>
            </w:r>
            <w:r w:rsidRPr="009E4535">
              <w:rPr>
                <w:rFonts w:ascii="Calibri" w:hAnsi="Calibri" w:cs="Calibri"/>
                <w:b/>
                <w:bCs/>
                <w:snapToGrid/>
                <w:color w:val="000000"/>
                <w:sz w:val="18"/>
                <w:szCs w:val="18"/>
                <w:lang w:val="it-IT"/>
              </w:rPr>
              <w:t xml:space="preserve"> C.O.</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5747D3" w:rsidRPr="00462E67" w:rsidRDefault="005747D3" w:rsidP="00834E33">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5747D3" w:rsidRPr="00462E67" w:rsidRDefault="00FD241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133,87</w:t>
            </w:r>
          </w:p>
        </w:tc>
      </w:tr>
      <w:tr w:rsidR="00FD2416" w:rsidRPr="005307F9" w:rsidTr="00F95C1D">
        <w:trPr>
          <w:trHeight w:val="300"/>
          <w:jc w:val="center"/>
        </w:trPr>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43AF" w:rsidRPr="009E4535" w:rsidRDefault="00C343AF" w:rsidP="005747D3">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AV-LO-SO-</w:t>
            </w:r>
            <w:r w:rsidR="005747D3">
              <w:rPr>
                <w:rFonts w:ascii="Calibri" w:hAnsi="Calibri" w:cs="Calibri"/>
                <w:b/>
                <w:bCs/>
                <w:snapToGrid/>
                <w:color w:val="000000"/>
                <w:sz w:val="18"/>
                <w:szCs w:val="18"/>
                <w:lang w:val="it-IT"/>
              </w:rPr>
              <w:t>22</w:t>
            </w:r>
            <w:r w:rsidRPr="009E4535">
              <w:rPr>
                <w:rFonts w:ascii="Calibri" w:hAnsi="Calibri" w:cs="Calibri"/>
                <w:b/>
                <w:bCs/>
                <w:snapToGrid/>
                <w:color w:val="000000"/>
                <w:sz w:val="18"/>
                <w:szCs w:val="18"/>
                <w:lang w:val="it-IT"/>
              </w:rPr>
              <w:t xml:space="preserve"> mediana A.O.</w:t>
            </w:r>
          </w:p>
        </w:tc>
        <w:tc>
          <w:tcPr>
            <w:tcW w:w="624" w:type="pct"/>
            <w:tcBorders>
              <w:top w:val="nil"/>
              <w:left w:val="nil"/>
              <w:bottom w:val="single" w:sz="4" w:space="0" w:color="auto"/>
              <w:right w:val="single" w:sz="4" w:space="0" w:color="auto"/>
            </w:tcBorders>
            <w:shd w:val="clear" w:color="auto" w:fill="auto"/>
            <w:noWrap/>
            <w:vAlign w:val="center"/>
            <w:hideMark/>
          </w:tcPr>
          <w:p w:rsidR="00C343AF" w:rsidRPr="00EA781E" w:rsidRDefault="00C343AF" w:rsidP="00834E33">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2595" w:type="pct"/>
            <w:tcBorders>
              <w:top w:val="nil"/>
              <w:left w:val="nil"/>
              <w:bottom w:val="single" w:sz="4" w:space="0" w:color="auto"/>
              <w:right w:val="single" w:sz="4" w:space="0" w:color="auto"/>
            </w:tcBorders>
            <w:shd w:val="clear" w:color="auto" w:fill="auto"/>
            <w:noWrap/>
            <w:vAlign w:val="center"/>
          </w:tcPr>
          <w:p w:rsidR="00C343AF" w:rsidRPr="006F5B05" w:rsidRDefault="00FD2416"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134,02</w:t>
            </w:r>
          </w:p>
        </w:tc>
      </w:tr>
      <w:tr w:rsidR="00C343AF" w:rsidRPr="005307F9" w:rsidTr="00F95C1D">
        <w:trPr>
          <w:trHeight w:val="300"/>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rsidR="00C343AF" w:rsidRDefault="00C343AF" w:rsidP="00834E33">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AD4F3F" w:rsidRPr="00AD4F3F" w:rsidRDefault="00AD4F3F" w:rsidP="00C343AF">
      <w:pPr>
        <w:ind w:right="141"/>
        <w:jc w:val="center"/>
        <w:rPr>
          <w:rFonts w:ascii="Calibri" w:hAnsi="Calibri"/>
          <w:b/>
          <w:sz w:val="10"/>
          <w:szCs w:val="10"/>
          <w:lang w:val="it-IT"/>
        </w:rPr>
      </w:pPr>
    </w:p>
    <w:p w:rsidR="00C343AF" w:rsidRPr="00F466E9" w:rsidRDefault="00C343AF" w:rsidP="00C343AF">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5747D3">
        <w:rPr>
          <w:rFonts w:ascii="Calibri" w:hAnsi="Calibri"/>
          <w:b/>
          <w:sz w:val="18"/>
          <w:szCs w:val="22"/>
          <w:lang w:val="it-IT"/>
        </w:rPr>
        <w:t>6</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1A4D4A" w:rsidRPr="00551637" w:rsidRDefault="001A4D4A" w:rsidP="001A4D4A">
      <w:pPr>
        <w:pStyle w:val="Titolo2"/>
      </w:pPr>
      <w:bookmarkStart w:id="73" w:name="_Toc70349420"/>
      <w:r w:rsidRPr="00551637">
        <w:lastRenderedPageBreak/>
        <w:t>AV-LO-SO-</w:t>
      </w:r>
      <w:r>
        <w:t>23</w:t>
      </w:r>
      <w:bookmarkEnd w:id="73"/>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1A4D4A" w:rsidRPr="005740CE" w:rsidTr="00834E33">
        <w:trPr>
          <w:trHeight w:val="187"/>
        </w:trPr>
        <w:tc>
          <w:tcPr>
            <w:tcW w:w="5000" w:type="pct"/>
            <w:gridSpan w:val="2"/>
            <w:shd w:val="clear" w:color="auto" w:fill="D9D9D9" w:themeFill="background1" w:themeFillShade="D9"/>
          </w:tcPr>
          <w:p w:rsidR="001A4D4A" w:rsidRPr="008E62A1" w:rsidRDefault="001A4D4A" w:rsidP="00834E33">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1A4D4A" w:rsidRPr="006F2496" w:rsidTr="00834E33">
        <w:trPr>
          <w:trHeight w:val="187"/>
        </w:trPr>
        <w:tc>
          <w:tcPr>
            <w:tcW w:w="5000" w:type="pct"/>
            <w:gridSpan w:val="2"/>
            <w:shd w:val="clear" w:color="auto" w:fill="D9D9D9" w:themeFill="background1" w:themeFillShade="D9"/>
            <w:vAlign w:val="center"/>
          </w:tcPr>
          <w:p w:rsidR="001A4D4A" w:rsidRPr="006F2496" w:rsidRDefault="001A4D4A" w:rsidP="00834E33">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1A4D4A" w:rsidRPr="006F2496" w:rsidTr="00834E33">
        <w:trPr>
          <w:trHeight w:val="187"/>
        </w:trPr>
        <w:tc>
          <w:tcPr>
            <w:tcW w:w="1695" w:type="pct"/>
            <w:vAlign w:val="center"/>
          </w:tcPr>
          <w:p w:rsidR="001A4D4A" w:rsidRPr="006F2496" w:rsidRDefault="001A4D4A" w:rsidP="00834E33">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1A4D4A" w:rsidRPr="006F2496" w:rsidRDefault="001A4D4A" w:rsidP="00834E33">
            <w:pPr>
              <w:jc w:val="center"/>
              <w:rPr>
                <w:rFonts w:ascii="Calibri" w:hAnsi="Calibri"/>
                <w:b/>
                <w:sz w:val="18"/>
                <w:szCs w:val="18"/>
              </w:rPr>
            </w:pPr>
            <w:r w:rsidRPr="00E902BD">
              <w:rPr>
                <w:rFonts w:ascii="Calibri" w:hAnsi="Calibri"/>
                <w:sz w:val="18"/>
                <w:szCs w:val="18"/>
              </w:rPr>
              <w:t>AV-</w:t>
            </w:r>
            <w:r>
              <w:rPr>
                <w:rFonts w:ascii="Calibri" w:hAnsi="Calibri"/>
                <w:sz w:val="18"/>
                <w:szCs w:val="18"/>
              </w:rPr>
              <w:t>LO</w:t>
            </w:r>
            <w:r w:rsidRPr="00E902BD">
              <w:rPr>
                <w:rFonts w:ascii="Calibri" w:hAnsi="Calibri"/>
                <w:sz w:val="18"/>
                <w:szCs w:val="18"/>
              </w:rPr>
              <w:t>-SO-</w:t>
            </w:r>
            <w:r>
              <w:rPr>
                <w:rFonts w:ascii="Calibri" w:hAnsi="Calibri"/>
                <w:sz w:val="18"/>
                <w:szCs w:val="18"/>
              </w:rPr>
              <w:t>23</w:t>
            </w:r>
          </w:p>
        </w:tc>
      </w:tr>
      <w:tr w:rsidR="001A4D4A" w:rsidRPr="006F2496" w:rsidTr="00834E33">
        <w:trPr>
          <w:trHeight w:val="187"/>
        </w:trPr>
        <w:tc>
          <w:tcPr>
            <w:tcW w:w="1695" w:type="pct"/>
            <w:vAlign w:val="center"/>
          </w:tcPr>
          <w:p w:rsidR="001A4D4A" w:rsidRPr="006F2496" w:rsidRDefault="001A4D4A" w:rsidP="00834E33">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1A4D4A" w:rsidRPr="00E902BD" w:rsidRDefault="001A4D4A" w:rsidP="00834E33">
            <w:pPr>
              <w:jc w:val="center"/>
              <w:rPr>
                <w:rFonts w:ascii="Calibri" w:hAnsi="Calibri"/>
                <w:b/>
                <w:sz w:val="18"/>
                <w:szCs w:val="18"/>
                <w:highlight w:val="yellow"/>
              </w:rPr>
            </w:pPr>
            <w:r w:rsidRPr="005307F9">
              <w:rPr>
                <w:rFonts w:ascii="Calibri" w:hAnsi="Calibri"/>
                <w:sz w:val="18"/>
                <w:szCs w:val="18"/>
              </w:rPr>
              <w:t>Strumento singolo</w:t>
            </w:r>
          </w:p>
        </w:tc>
      </w:tr>
      <w:tr w:rsidR="001A4D4A" w:rsidRPr="006F2496" w:rsidTr="00834E33">
        <w:trPr>
          <w:trHeight w:val="187"/>
        </w:trPr>
        <w:tc>
          <w:tcPr>
            <w:tcW w:w="1695" w:type="pct"/>
            <w:vAlign w:val="center"/>
          </w:tcPr>
          <w:p w:rsidR="001A4D4A" w:rsidRPr="00E902BD" w:rsidRDefault="001A4D4A" w:rsidP="00834E33">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1A4D4A" w:rsidRPr="00BD194E" w:rsidRDefault="001A4D4A" w:rsidP="00834E33">
            <w:pPr>
              <w:jc w:val="center"/>
              <w:rPr>
                <w:rFonts w:ascii="Calibri" w:hAnsi="Calibri"/>
                <w:sz w:val="18"/>
                <w:szCs w:val="18"/>
                <w:highlight w:val="yellow"/>
              </w:rPr>
            </w:pPr>
            <w:r w:rsidRPr="009161E5">
              <w:rPr>
                <w:rFonts w:ascii="Calibri" w:hAnsi="Calibri"/>
                <w:sz w:val="18"/>
                <w:szCs w:val="18"/>
              </w:rPr>
              <w:t>GN02</w:t>
            </w:r>
          </w:p>
        </w:tc>
      </w:tr>
      <w:tr w:rsidR="001A4D4A" w:rsidRPr="006F2496" w:rsidTr="00834E33">
        <w:trPr>
          <w:trHeight w:val="187"/>
        </w:trPr>
        <w:tc>
          <w:tcPr>
            <w:tcW w:w="1695" w:type="pct"/>
            <w:vAlign w:val="center"/>
          </w:tcPr>
          <w:p w:rsidR="001A4D4A" w:rsidRPr="006F2496" w:rsidRDefault="001A4D4A" w:rsidP="00834E33">
            <w:pPr>
              <w:jc w:val="center"/>
              <w:rPr>
                <w:rFonts w:ascii="Calibri" w:hAnsi="Calibri"/>
                <w:b/>
                <w:sz w:val="18"/>
                <w:szCs w:val="18"/>
              </w:rPr>
            </w:pPr>
            <w:r w:rsidRPr="006F2496">
              <w:rPr>
                <w:rFonts w:ascii="Calibri" w:hAnsi="Calibri"/>
                <w:b/>
                <w:sz w:val="18"/>
                <w:szCs w:val="18"/>
              </w:rPr>
              <w:t>pK</w:t>
            </w:r>
          </w:p>
        </w:tc>
        <w:tc>
          <w:tcPr>
            <w:tcW w:w="3305" w:type="pct"/>
            <w:vAlign w:val="center"/>
          </w:tcPr>
          <w:p w:rsidR="001A4D4A" w:rsidRPr="006F2496" w:rsidRDefault="001A4D4A" w:rsidP="00834E33">
            <w:pPr>
              <w:jc w:val="center"/>
              <w:rPr>
                <w:rFonts w:ascii="Calibri" w:hAnsi="Calibri"/>
                <w:sz w:val="18"/>
                <w:szCs w:val="18"/>
              </w:rPr>
            </w:pPr>
            <w:r w:rsidRPr="006F2496">
              <w:rPr>
                <w:rFonts w:ascii="Calibri" w:hAnsi="Calibri"/>
                <w:sz w:val="18"/>
                <w:szCs w:val="18"/>
              </w:rPr>
              <w:t>118+200</w:t>
            </w:r>
          </w:p>
        </w:tc>
      </w:tr>
      <w:tr w:rsidR="001A4D4A" w:rsidRPr="006F2496" w:rsidTr="00834E33">
        <w:trPr>
          <w:trHeight w:val="187"/>
        </w:trPr>
        <w:tc>
          <w:tcPr>
            <w:tcW w:w="1695" w:type="pct"/>
            <w:vAlign w:val="center"/>
          </w:tcPr>
          <w:p w:rsidR="001A4D4A" w:rsidRPr="006F2496" w:rsidRDefault="001A4D4A" w:rsidP="00834E33">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1A4D4A" w:rsidRPr="006F2496" w:rsidRDefault="001A4D4A" w:rsidP="00834E33">
            <w:pPr>
              <w:jc w:val="center"/>
              <w:rPr>
                <w:rFonts w:ascii="Calibri" w:hAnsi="Calibri"/>
                <w:sz w:val="18"/>
                <w:szCs w:val="18"/>
              </w:rPr>
            </w:pPr>
            <w:r w:rsidRPr="006F2496">
              <w:rPr>
                <w:rFonts w:ascii="Calibri" w:hAnsi="Calibri"/>
                <w:sz w:val="18"/>
                <w:szCs w:val="18"/>
              </w:rPr>
              <w:t>Brescia</w:t>
            </w:r>
          </w:p>
        </w:tc>
      </w:tr>
      <w:tr w:rsidR="001A4D4A" w:rsidRPr="006F2496" w:rsidTr="00834E33">
        <w:trPr>
          <w:trHeight w:val="187"/>
        </w:trPr>
        <w:tc>
          <w:tcPr>
            <w:tcW w:w="1695" w:type="pct"/>
            <w:vAlign w:val="center"/>
          </w:tcPr>
          <w:p w:rsidR="001A4D4A" w:rsidRPr="006F2496" w:rsidRDefault="001A4D4A" w:rsidP="00834E33">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1A4D4A" w:rsidRPr="006F2496" w:rsidRDefault="001A4D4A" w:rsidP="00834E33">
            <w:pPr>
              <w:jc w:val="center"/>
              <w:rPr>
                <w:rFonts w:ascii="Calibri" w:hAnsi="Calibri"/>
                <w:sz w:val="18"/>
                <w:szCs w:val="18"/>
              </w:rPr>
            </w:pPr>
            <w:r w:rsidRPr="006F2496">
              <w:rPr>
                <w:rFonts w:ascii="Calibri" w:hAnsi="Calibri"/>
                <w:sz w:val="18"/>
                <w:szCs w:val="18"/>
              </w:rPr>
              <w:t>Lonato</w:t>
            </w:r>
          </w:p>
        </w:tc>
      </w:tr>
      <w:tr w:rsidR="001A4D4A" w:rsidRPr="006F2496" w:rsidTr="00834E33">
        <w:trPr>
          <w:trHeight w:val="187"/>
        </w:trPr>
        <w:tc>
          <w:tcPr>
            <w:tcW w:w="1695" w:type="pct"/>
            <w:vMerge w:val="restart"/>
            <w:vAlign w:val="center"/>
          </w:tcPr>
          <w:p w:rsidR="001A4D4A" w:rsidRPr="008E62A1" w:rsidRDefault="001A4D4A" w:rsidP="00834E33">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1A4D4A" w:rsidRPr="006F2496" w:rsidRDefault="001A4D4A" w:rsidP="00834E33">
            <w:pPr>
              <w:jc w:val="center"/>
              <w:rPr>
                <w:rFonts w:ascii="Calibri" w:hAnsi="Calibri"/>
                <w:bCs/>
                <w:sz w:val="18"/>
                <w:szCs w:val="18"/>
              </w:rPr>
            </w:pPr>
            <w:r w:rsidRPr="006F2496">
              <w:rPr>
                <w:rFonts w:ascii="Calibri" w:hAnsi="Calibri"/>
                <w:bCs/>
                <w:sz w:val="18"/>
                <w:szCs w:val="18"/>
              </w:rPr>
              <w:t>E: 617007.06</w:t>
            </w:r>
          </w:p>
        </w:tc>
      </w:tr>
      <w:tr w:rsidR="001A4D4A" w:rsidRPr="006F2496" w:rsidTr="00834E33">
        <w:trPr>
          <w:trHeight w:val="187"/>
        </w:trPr>
        <w:tc>
          <w:tcPr>
            <w:tcW w:w="1695" w:type="pct"/>
            <w:vMerge/>
          </w:tcPr>
          <w:p w:rsidR="001A4D4A" w:rsidRPr="006F2496" w:rsidRDefault="001A4D4A" w:rsidP="00834E33">
            <w:pPr>
              <w:jc w:val="center"/>
              <w:rPr>
                <w:rFonts w:ascii="Calibri" w:hAnsi="Calibri"/>
                <w:b/>
                <w:sz w:val="18"/>
                <w:szCs w:val="18"/>
              </w:rPr>
            </w:pPr>
          </w:p>
        </w:tc>
        <w:tc>
          <w:tcPr>
            <w:tcW w:w="3305" w:type="pct"/>
            <w:vAlign w:val="center"/>
          </w:tcPr>
          <w:p w:rsidR="001A4D4A" w:rsidRPr="006F2496" w:rsidRDefault="001A4D4A" w:rsidP="00834E33">
            <w:pPr>
              <w:jc w:val="center"/>
              <w:rPr>
                <w:rFonts w:ascii="Calibri" w:hAnsi="Calibri"/>
                <w:bCs/>
                <w:sz w:val="18"/>
                <w:szCs w:val="18"/>
              </w:rPr>
            </w:pPr>
            <w:r w:rsidRPr="006F2496">
              <w:rPr>
                <w:rFonts w:ascii="Calibri" w:hAnsi="Calibri"/>
                <w:bCs/>
                <w:sz w:val="18"/>
                <w:szCs w:val="18"/>
              </w:rPr>
              <w:t>N: 5034097.22</w:t>
            </w:r>
          </w:p>
        </w:tc>
      </w:tr>
      <w:tr w:rsidR="001A4D4A" w:rsidRPr="006F2496" w:rsidTr="00834E33">
        <w:tc>
          <w:tcPr>
            <w:tcW w:w="5000" w:type="pct"/>
            <w:gridSpan w:val="2"/>
          </w:tcPr>
          <w:p w:rsidR="001A4D4A" w:rsidRPr="006F2496" w:rsidRDefault="001A4D4A" w:rsidP="00834E33">
            <w:pPr>
              <w:jc w:val="center"/>
              <w:rPr>
                <w:rFonts w:ascii="Calibri" w:hAnsi="Calibri"/>
                <w:noProof/>
                <w:sz w:val="18"/>
                <w:szCs w:val="18"/>
              </w:rPr>
            </w:pPr>
          </w:p>
          <w:p w:rsidR="001A4D4A" w:rsidRDefault="001A4D4A" w:rsidP="00834E33">
            <w:pPr>
              <w:jc w:val="center"/>
              <w:rPr>
                <w:rFonts w:ascii="Calibri" w:hAnsi="Calibri"/>
                <w:sz w:val="18"/>
                <w:szCs w:val="18"/>
              </w:rPr>
            </w:pPr>
            <w:r w:rsidRPr="006F2496">
              <w:rPr>
                <w:rFonts w:ascii="Calibri" w:hAnsi="Calibri"/>
                <w:noProof/>
                <w:sz w:val="18"/>
                <w:szCs w:val="18"/>
                <w:lang w:val="it-IT"/>
              </w:rPr>
              <w:drawing>
                <wp:inline distT="0" distB="0" distL="0" distR="0" wp14:anchorId="065FE7D4" wp14:editId="284D533C">
                  <wp:extent cx="4610317" cy="3124863"/>
                  <wp:effectExtent l="0" t="0" r="0" b="0"/>
                  <wp:docPr id="1449" name="Immagin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617959" cy="3130042"/>
                          </a:xfrm>
                          <a:prstGeom prst="rect">
                            <a:avLst/>
                          </a:prstGeom>
                        </pic:spPr>
                      </pic:pic>
                    </a:graphicData>
                  </a:graphic>
                </wp:inline>
              </w:drawing>
            </w:r>
          </w:p>
          <w:p w:rsidR="001A4D4A" w:rsidRDefault="001A4D4A" w:rsidP="00834E33">
            <w:pPr>
              <w:jc w:val="center"/>
              <w:rPr>
                <w:rFonts w:ascii="Calibri" w:hAnsi="Calibri"/>
                <w:sz w:val="10"/>
                <w:szCs w:val="10"/>
              </w:rPr>
            </w:pPr>
          </w:p>
          <w:p w:rsidR="001A4D4A" w:rsidRPr="00E27061" w:rsidRDefault="001A4D4A" w:rsidP="00834E33">
            <w:pPr>
              <w:jc w:val="center"/>
              <w:rPr>
                <w:rFonts w:ascii="Calibri" w:hAnsi="Calibri"/>
                <w:sz w:val="10"/>
                <w:szCs w:val="10"/>
              </w:rPr>
            </w:pPr>
            <w:r>
              <w:rPr>
                <w:rFonts w:ascii="Calibri" w:hAnsi="Calibri"/>
                <w:noProof/>
                <w:snapToGrid/>
                <w:sz w:val="10"/>
                <w:szCs w:val="10"/>
                <w:lang w:val="it-IT"/>
              </w:rPr>
              <w:drawing>
                <wp:inline distT="0" distB="0" distL="0" distR="0" wp14:anchorId="397EE682" wp14:editId="545DEE87">
                  <wp:extent cx="3197247" cy="2822713"/>
                  <wp:effectExtent l="0" t="0" r="3175" b="0"/>
                  <wp:docPr id="1450" name="Immagin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7345" cy="2822800"/>
                          </a:xfrm>
                          <a:prstGeom prst="rect">
                            <a:avLst/>
                          </a:prstGeom>
                          <a:noFill/>
                          <a:ln>
                            <a:noFill/>
                          </a:ln>
                        </pic:spPr>
                      </pic:pic>
                    </a:graphicData>
                  </a:graphic>
                </wp:inline>
              </w:drawing>
            </w:r>
          </w:p>
          <w:p w:rsidR="001A4D4A" w:rsidRPr="00E27061" w:rsidRDefault="001A4D4A" w:rsidP="00834E33">
            <w:pPr>
              <w:rPr>
                <w:rFonts w:ascii="Calibri" w:hAnsi="Calibri"/>
                <w:sz w:val="10"/>
                <w:szCs w:val="10"/>
              </w:rPr>
            </w:pPr>
          </w:p>
        </w:tc>
      </w:tr>
    </w:tbl>
    <w:p w:rsidR="001A4D4A" w:rsidRPr="00BF11A0" w:rsidRDefault="001A4D4A" w:rsidP="001A4D4A">
      <w:pPr>
        <w:pStyle w:val="Titolo3"/>
        <w:keepNext w:val="0"/>
        <w:numPr>
          <w:ilvl w:val="2"/>
          <w:numId w:val="20"/>
        </w:numPr>
        <w:overflowPunct w:val="0"/>
        <w:autoSpaceDE w:val="0"/>
        <w:autoSpaceDN w:val="0"/>
        <w:adjustRightInd w:val="0"/>
        <w:spacing w:after="240"/>
        <w:ind w:right="567"/>
        <w:textAlignment w:val="baseline"/>
      </w:pPr>
      <w:bookmarkStart w:id="74" w:name="_Toc70349421"/>
      <w:r w:rsidRPr="00BF11A0">
        <w:lastRenderedPageBreak/>
        <w:t>Monitoraggio parametri chimico-fisici</w:t>
      </w:r>
      <w:bookmarkEnd w:id="74"/>
    </w:p>
    <w:p w:rsidR="001A4D4A" w:rsidRDefault="001A4D4A" w:rsidP="001A4D4A">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1A4D4A" w:rsidRPr="00181D27" w:rsidRDefault="001A4D4A" w:rsidP="001A4D4A">
      <w:pPr>
        <w:spacing w:after="60"/>
        <w:ind w:right="142"/>
        <w:contextualSpacing/>
        <w:jc w:val="both"/>
        <w:rPr>
          <w:rFonts w:ascii="Calibri" w:hAnsi="Calibri"/>
          <w:sz w:val="10"/>
          <w:szCs w:val="10"/>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6595"/>
      </w:tblGrid>
      <w:tr w:rsidR="001A4D4A" w:rsidRPr="006F2496" w:rsidTr="00834E33">
        <w:trPr>
          <w:trHeight w:val="207"/>
        </w:trPr>
        <w:tc>
          <w:tcPr>
            <w:tcW w:w="5000" w:type="pct"/>
            <w:gridSpan w:val="2"/>
            <w:shd w:val="pct15" w:color="auto" w:fill="auto"/>
            <w:vAlign w:val="center"/>
          </w:tcPr>
          <w:p w:rsidR="001A4D4A" w:rsidRPr="006F2496" w:rsidRDefault="001A4D4A" w:rsidP="00834E33">
            <w:pPr>
              <w:pStyle w:val="Tabellacepav"/>
              <w:rPr>
                <w:color w:val="000000"/>
              </w:rPr>
            </w:pPr>
            <w:r w:rsidRPr="005F5634">
              <w:rPr>
                <w:b/>
              </w:rPr>
              <w:t>INDAGINI CHIMICO-FISICHE IN SITU E PRELIEVO CAMPIONI PER ANALISI DI LABORATORIO – PIEZOMETRI</w:t>
            </w:r>
          </w:p>
        </w:tc>
      </w:tr>
      <w:tr w:rsidR="001A4D4A" w:rsidRPr="006F2496" w:rsidTr="00834E33">
        <w:trPr>
          <w:trHeight w:val="207"/>
        </w:trPr>
        <w:tc>
          <w:tcPr>
            <w:tcW w:w="1654" w:type="pct"/>
            <w:shd w:val="clear" w:color="auto" w:fill="auto"/>
            <w:vAlign w:val="center"/>
          </w:tcPr>
          <w:p w:rsidR="001A4D4A" w:rsidRPr="006F2496" w:rsidRDefault="001A4D4A" w:rsidP="00834E33">
            <w:pPr>
              <w:pStyle w:val="Tabellacepav"/>
              <w:rPr>
                <w:b/>
              </w:rPr>
            </w:pPr>
            <w:r>
              <w:rPr>
                <w:b/>
              </w:rPr>
              <w:t>Codice punto</w:t>
            </w:r>
          </w:p>
        </w:tc>
        <w:tc>
          <w:tcPr>
            <w:tcW w:w="3346" w:type="pct"/>
            <w:shd w:val="clear" w:color="auto" w:fill="auto"/>
            <w:vAlign w:val="center"/>
          </w:tcPr>
          <w:p w:rsidR="001A4D4A" w:rsidRPr="00AF4BFF" w:rsidRDefault="001A4D4A" w:rsidP="00834E33">
            <w:pPr>
              <w:pStyle w:val="Tabellacepav"/>
              <w:rPr>
                <w:color w:val="000000"/>
                <w:highlight w:val="yellow"/>
              </w:rPr>
            </w:pPr>
            <w:r w:rsidRPr="00321AF8">
              <w:rPr>
                <w:b/>
                <w:szCs w:val="18"/>
              </w:rPr>
              <w:t>AV-</w:t>
            </w:r>
            <w:r>
              <w:rPr>
                <w:b/>
                <w:szCs w:val="18"/>
              </w:rPr>
              <w:t>LO</w:t>
            </w:r>
            <w:r w:rsidRPr="00321AF8">
              <w:rPr>
                <w:b/>
                <w:szCs w:val="18"/>
              </w:rPr>
              <w:t>-SO-</w:t>
            </w:r>
            <w:r>
              <w:rPr>
                <w:b/>
                <w:szCs w:val="18"/>
              </w:rPr>
              <w:t>23</w:t>
            </w:r>
          </w:p>
        </w:tc>
      </w:tr>
      <w:tr w:rsidR="001A4D4A" w:rsidRPr="0022370E" w:rsidTr="00834E33">
        <w:trPr>
          <w:trHeight w:val="207"/>
        </w:trPr>
        <w:tc>
          <w:tcPr>
            <w:tcW w:w="1654" w:type="pct"/>
            <w:shd w:val="clear" w:color="auto" w:fill="auto"/>
            <w:vAlign w:val="center"/>
          </w:tcPr>
          <w:p w:rsidR="001A4D4A" w:rsidRPr="00321AF8" w:rsidRDefault="001A4D4A" w:rsidP="00834E33">
            <w:pPr>
              <w:pStyle w:val="Tabellacepav"/>
              <w:rPr>
                <w:b/>
              </w:rPr>
            </w:pPr>
            <w:r w:rsidRPr="00321AF8">
              <w:rPr>
                <w:b/>
              </w:rPr>
              <w:t>Data e ora</w:t>
            </w:r>
          </w:p>
        </w:tc>
        <w:tc>
          <w:tcPr>
            <w:tcW w:w="3346" w:type="pct"/>
            <w:shd w:val="clear" w:color="auto" w:fill="auto"/>
            <w:vAlign w:val="center"/>
          </w:tcPr>
          <w:p w:rsidR="001A4D4A" w:rsidRPr="00FC0536" w:rsidRDefault="001A4D4A" w:rsidP="001A4D4A">
            <w:pPr>
              <w:pStyle w:val="Tabellacepav"/>
              <w:rPr>
                <w:highlight w:val="yellow"/>
              </w:rPr>
            </w:pPr>
            <w:r>
              <w:t>12</w:t>
            </w:r>
            <w:r w:rsidRPr="00BF68B4">
              <w:t>/</w:t>
            </w:r>
            <w:r>
              <w:t>02</w:t>
            </w:r>
            <w:r w:rsidRPr="00BF68B4">
              <w:t>/202</w:t>
            </w:r>
            <w:r>
              <w:t>1</w:t>
            </w:r>
            <w:r w:rsidRPr="00BF68B4">
              <w:t xml:space="preserve"> – </w:t>
            </w:r>
            <w:r>
              <w:t>10</w:t>
            </w:r>
            <w:r w:rsidRPr="00BF68B4">
              <w:t>.</w:t>
            </w:r>
            <w:r>
              <w:t>15</w:t>
            </w:r>
          </w:p>
        </w:tc>
      </w:tr>
      <w:tr w:rsidR="001A4D4A" w:rsidRPr="0022370E" w:rsidTr="00834E33">
        <w:trPr>
          <w:trHeight w:val="207"/>
        </w:trPr>
        <w:tc>
          <w:tcPr>
            <w:tcW w:w="1654" w:type="pct"/>
            <w:shd w:val="clear" w:color="auto" w:fill="auto"/>
            <w:vAlign w:val="center"/>
          </w:tcPr>
          <w:p w:rsidR="001A4D4A" w:rsidRPr="00192945" w:rsidRDefault="001A4D4A" w:rsidP="00834E33">
            <w:pPr>
              <w:pStyle w:val="Tabellacepav"/>
              <w:rPr>
                <w:b/>
              </w:rPr>
            </w:pPr>
            <w:r w:rsidRPr="00192945">
              <w:rPr>
                <w:b/>
              </w:rPr>
              <w:t>Presenza di lavorazioni</w:t>
            </w:r>
          </w:p>
        </w:tc>
        <w:tc>
          <w:tcPr>
            <w:tcW w:w="3346" w:type="pct"/>
            <w:shd w:val="clear" w:color="auto" w:fill="auto"/>
            <w:vAlign w:val="center"/>
          </w:tcPr>
          <w:p w:rsidR="001A4D4A" w:rsidRPr="00192945" w:rsidRDefault="001A4D4A" w:rsidP="00834E33">
            <w:pPr>
              <w:pStyle w:val="Tabellacepav"/>
            </w:pPr>
            <w:r w:rsidRPr="00192945">
              <w:t>/</w:t>
            </w:r>
          </w:p>
        </w:tc>
      </w:tr>
      <w:tr w:rsidR="001A4D4A" w:rsidRPr="0022370E" w:rsidTr="00834E33">
        <w:trPr>
          <w:trHeight w:val="207"/>
        </w:trPr>
        <w:tc>
          <w:tcPr>
            <w:tcW w:w="1654" w:type="pct"/>
            <w:shd w:val="clear" w:color="auto" w:fill="auto"/>
            <w:vAlign w:val="center"/>
          </w:tcPr>
          <w:p w:rsidR="001A4D4A" w:rsidRPr="006F2496" w:rsidRDefault="001A4D4A" w:rsidP="00834E33">
            <w:pPr>
              <w:pStyle w:val="Tabellacepav"/>
              <w:rPr>
                <w:b/>
              </w:rPr>
            </w:pPr>
            <w:r w:rsidRPr="004C077A">
              <w:rPr>
                <w:b/>
              </w:rPr>
              <w:t>Temperatura aria (°C)</w:t>
            </w:r>
          </w:p>
        </w:tc>
        <w:tc>
          <w:tcPr>
            <w:tcW w:w="3346" w:type="pct"/>
            <w:shd w:val="clear" w:color="auto" w:fill="auto"/>
            <w:vAlign w:val="center"/>
          </w:tcPr>
          <w:p w:rsidR="001A4D4A" w:rsidRPr="00FC0536" w:rsidRDefault="001A4D4A" w:rsidP="00834E33">
            <w:pPr>
              <w:pStyle w:val="Tabellacepav"/>
              <w:rPr>
                <w:highlight w:val="yellow"/>
              </w:rPr>
            </w:pPr>
            <w:r>
              <w:t>3</w:t>
            </w:r>
            <w:r w:rsidRPr="00BF68B4">
              <w:t xml:space="preserve"> °C</w:t>
            </w:r>
          </w:p>
        </w:tc>
      </w:tr>
      <w:tr w:rsidR="001A4D4A" w:rsidRPr="00D44505" w:rsidTr="00834E33">
        <w:trPr>
          <w:trHeight w:val="207"/>
        </w:trPr>
        <w:tc>
          <w:tcPr>
            <w:tcW w:w="1654" w:type="pct"/>
            <w:shd w:val="clear" w:color="auto" w:fill="auto"/>
            <w:vAlign w:val="center"/>
          </w:tcPr>
          <w:p w:rsidR="001A4D4A" w:rsidRPr="006F2496" w:rsidRDefault="001A4D4A" w:rsidP="00834E33">
            <w:pPr>
              <w:pStyle w:val="Tabellacepav"/>
              <w:rPr>
                <w:b/>
              </w:rPr>
            </w:pPr>
            <w:r w:rsidRPr="006F2496">
              <w:rPr>
                <w:b/>
              </w:rPr>
              <w:t>T</w:t>
            </w:r>
            <w:r>
              <w:rPr>
                <w:b/>
              </w:rPr>
              <w:t>emperatura acqua</w:t>
            </w:r>
            <w:r w:rsidRPr="006F2496">
              <w:rPr>
                <w:b/>
              </w:rPr>
              <w:t xml:space="preserve"> (°C)</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22370E" w:rsidTr="00834E33">
        <w:trPr>
          <w:trHeight w:val="207"/>
        </w:trPr>
        <w:tc>
          <w:tcPr>
            <w:tcW w:w="1654" w:type="pct"/>
            <w:shd w:val="clear" w:color="auto" w:fill="auto"/>
            <w:vAlign w:val="center"/>
          </w:tcPr>
          <w:p w:rsidR="001A4D4A" w:rsidRDefault="001A4D4A" w:rsidP="00834E33">
            <w:pPr>
              <w:pStyle w:val="Tabellacepav"/>
              <w:rPr>
                <w:b/>
              </w:rPr>
            </w:pPr>
            <w:r>
              <w:rPr>
                <w:b/>
              </w:rPr>
              <w:t xml:space="preserve">Lettura freatimetrica </w:t>
            </w:r>
          </w:p>
          <w:p w:rsidR="001A4D4A" w:rsidRPr="006F2496" w:rsidRDefault="001A4D4A" w:rsidP="00834E33">
            <w:pPr>
              <w:pStyle w:val="Tabellacepav"/>
              <w:rPr>
                <w:b/>
              </w:rPr>
            </w:pPr>
            <w:r>
              <w:rPr>
                <w:b/>
              </w:rPr>
              <w:t>(m p.c.)</w:t>
            </w:r>
          </w:p>
        </w:tc>
        <w:tc>
          <w:tcPr>
            <w:tcW w:w="3346" w:type="pct"/>
            <w:shd w:val="clear" w:color="auto" w:fill="auto"/>
            <w:vAlign w:val="center"/>
          </w:tcPr>
          <w:p w:rsidR="001A4D4A" w:rsidRPr="00FC0536" w:rsidRDefault="001A4D4A" w:rsidP="00834E33">
            <w:pPr>
              <w:pStyle w:val="Tabellacepav"/>
              <w:rPr>
                <w:highlight w:val="yellow"/>
              </w:rPr>
            </w:pPr>
            <w:r>
              <w:t>n.d. – piezometro in asciutta</w:t>
            </w:r>
          </w:p>
        </w:tc>
      </w:tr>
      <w:tr w:rsidR="001A4D4A" w:rsidRPr="0022370E" w:rsidTr="00834E33">
        <w:trPr>
          <w:trHeight w:val="207"/>
        </w:trPr>
        <w:tc>
          <w:tcPr>
            <w:tcW w:w="1654" w:type="pct"/>
            <w:shd w:val="clear" w:color="auto" w:fill="auto"/>
            <w:vAlign w:val="center"/>
          </w:tcPr>
          <w:p w:rsidR="001A4D4A" w:rsidRPr="00535645" w:rsidRDefault="001A4D4A" w:rsidP="00834E33">
            <w:pPr>
              <w:pStyle w:val="Tabellacepav"/>
              <w:rPr>
                <w:b/>
              </w:rPr>
            </w:pPr>
            <w:r w:rsidRPr="00535645">
              <w:rPr>
                <w:b/>
              </w:rPr>
              <w:t xml:space="preserve">Lettura freatimetrica </w:t>
            </w:r>
          </w:p>
          <w:p w:rsidR="001A4D4A" w:rsidRPr="00535645" w:rsidRDefault="001A4D4A" w:rsidP="00834E33">
            <w:pPr>
              <w:pStyle w:val="Tabellacepav"/>
              <w:rPr>
                <w:b/>
              </w:rPr>
            </w:pPr>
            <w:r w:rsidRPr="00535645">
              <w:rPr>
                <w:b/>
              </w:rPr>
              <w:t>(m s.l.m.)</w:t>
            </w:r>
          </w:p>
        </w:tc>
        <w:tc>
          <w:tcPr>
            <w:tcW w:w="3346" w:type="pct"/>
            <w:shd w:val="clear" w:color="auto" w:fill="auto"/>
            <w:vAlign w:val="center"/>
          </w:tcPr>
          <w:p w:rsidR="001A4D4A" w:rsidRPr="00FC0536" w:rsidRDefault="001A4D4A" w:rsidP="00834E33">
            <w:pPr>
              <w:pStyle w:val="Tabellacepav"/>
              <w:rPr>
                <w:highlight w:val="yellow"/>
              </w:rPr>
            </w:pPr>
            <w:r>
              <w:t>n.d. – piezometro in asciutta</w:t>
            </w:r>
          </w:p>
        </w:tc>
      </w:tr>
      <w:tr w:rsidR="001A4D4A" w:rsidRPr="0022370E" w:rsidTr="00834E33">
        <w:trPr>
          <w:trHeight w:val="207"/>
        </w:trPr>
        <w:tc>
          <w:tcPr>
            <w:tcW w:w="1654" w:type="pct"/>
            <w:shd w:val="clear" w:color="auto" w:fill="auto"/>
            <w:vAlign w:val="center"/>
          </w:tcPr>
          <w:p w:rsidR="001A4D4A" w:rsidRDefault="001A4D4A" w:rsidP="00834E33">
            <w:pPr>
              <w:pStyle w:val="Tabellacepav"/>
              <w:rPr>
                <w:b/>
              </w:rPr>
            </w:pPr>
            <w:r>
              <w:rPr>
                <w:b/>
              </w:rPr>
              <w:t xml:space="preserve">Fondo piezometro </w:t>
            </w:r>
          </w:p>
          <w:p w:rsidR="001A4D4A" w:rsidRDefault="001A4D4A" w:rsidP="00834E33">
            <w:pPr>
              <w:pStyle w:val="Tabellacepav"/>
              <w:rPr>
                <w:b/>
              </w:rPr>
            </w:pPr>
            <w:r>
              <w:rPr>
                <w:b/>
              </w:rPr>
              <w:t>(m p.c.)</w:t>
            </w:r>
          </w:p>
        </w:tc>
        <w:tc>
          <w:tcPr>
            <w:tcW w:w="3346" w:type="pct"/>
            <w:shd w:val="clear" w:color="auto" w:fill="auto"/>
            <w:vAlign w:val="center"/>
          </w:tcPr>
          <w:p w:rsidR="001A4D4A" w:rsidRPr="00FC0536" w:rsidRDefault="001A4D4A" w:rsidP="00834E33">
            <w:pPr>
              <w:pStyle w:val="Tabellacepav"/>
              <w:rPr>
                <w:highlight w:val="yellow"/>
              </w:rPr>
            </w:pPr>
            <w:r w:rsidRPr="00DB189E">
              <w:t>-100 m</w:t>
            </w:r>
          </w:p>
        </w:tc>
      </w:tr>
      <w:tr w:rsidR="001A4D4A" w:rsidRPr="0022370E" w:rsidTr="00834E33">
        <w:trPr>
          <w:trHeight w:val="207"/>
        </w:trPr>
        <w:tc>
          <w:tcPr>
            <w:tcW w:w="1654" w:type="pct"/>
            <w:shd w:val="clear" w:color="auto" w:fill="auto"/>
            <w:vAlign w:val="center"/>
          </w:tcPr>
          <w:p w:rsidR="001A4D4A" w:rsidRDefault="001A4D4A" w:rsidP="00834E33">
            <w:pPr>
              <w:pStyle w:val="Tabellacepav"/>
              <w:rPr>
                <w:b/>
              </w:rPr>
            </w:pPr>
            <w:r>
              <w:rPr>
                <w:b/>
              </w:rPr>
              <w:t xml:space="preserve">Profondità pompa sommersa </w:t>
            </w:r>
          </w:p>
          <w:p w:rsidR="001A4D4A" w:rsidRDefault="001A4D4A" w:rsidP="00834E33">
            <w:pPr>
              <w:pStyle w:val="Tabellacepav"/>
              <w:rPr>
                <w:b/>
              </w:rPr>
            </w:pPr>
            <w:r>
              <w:rPr>
                <w:b/>
              </w:rPr>
              <w:t>(m p.c.)</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22370E" w:rsidTr="00834E33">
        <w:trPr>
          <w:trHeight w:val="207"/>
        </w:trPr>
        <w:tc>
          <w:tcPr>
            <w:tcW w:w="1654" w:type="pct"/>
            <w:shd w:val="clear" w:color="auto" w:fill="auto"/>
            <w:vAlign w:val="center"/>
          </w:tcPr>
          <w:p w:rsidR="001A4D4A" w:rsidRPr="00494CF6" w:rsidRDefault="001A4D4A" w:rsidP="00834E33">
            <w:pPr>
              <w:pStyle w:val="Tabellacepav"/>
              <w:rPr>
                <w:b/>
              </w:rPr>
            </w:pPr>
            <w:r w:rsidRPr="00494CF6">
              <w:rPr>
                <w:b/>
              </w:rPr>
              <w:t>Portata di spurgo (l/min)</w:t>
            </w:r>
          </w:p>
        </w:tc>
        <w:tc>
          <w:tcPr>
            <w:tcW w:w="3346" w:type="pct"/>
            <w:shd w:val="clear" w:color="auto" w:fill="auto"/>
            <w:vAlign w:val="center"/>
          </w:tcPr>
          <w:p w:rsidR="001A4D4A" w:rsidRPr="005307F9" w:rsidRDefault="001A4D4A" w:rsidP="00834E33">
            <w:pPr>
              <w:pStyle w:val="Tabellacepav"/>
              <w:rPr>
                <w:highlight w:val="yellow"/>
              </w:rPr>
            </w:pPr>
            <w:r>
              <w:t>/</w:t>
            </w:r>
          </w:p>
        </w:tc>
      </w:tr>
      <w:tr w:rsidR="001A4D4A" w:rsidRPr="0022370E" w:rsidTr="00834E33">
        <w:trPr>
          <w:trHeight w:val="207"/>
        </w:trPr>
        <w:tc>
          <w:tcPr>
            <w:tcW w:w="1654" w:type="pct"/>
            <w:shd w:val="clear" w:color="auto" w:fill="auto"/>
            <w:vAlign w:val="center"/>
          </w:tcPr>
          <w:p w:rsidR="001A4D4A" w:rsidRPr="00494CF6" w:rsidRDefault="001A4D4A" w:rsidP="00834E33">
            <w:pPr>
              <w:pStyle w:val="Tabellacepav"/>
              <w:rPr>
                <w:b/>
              </w:rPr>
            </w:pPr>
            <w:r w:rsidRPr="00494CF6">
              <w:rPr>
                <w:b/>
              </w:rPr>
              <w:t>Portata di campionamento (l/min)</w:t>
            </w:r>
          </w:p>
        </w:tc>
        <w:tc>
          <w:tcPr>
            <w:tcW w:w="3346" w:type="pct"/>
            <w:shd w:val="clear" w:color="auto" w:fill="auto"/>
            <w:vAlign w:val="center"/>
          </w:tcPr>
          <w:p w:rsidR="001A4D4A" w:rsidRPr="005307F9" w:rsidRDefault="001A4D4A" w:rsidP="00834E33">
            <w:pPr>
              <w:pStyle w:val="Tabellacepav"/>
              <w:rPr>
                <w:highlight w:val="yellow"/>
              </w:rPr>
            </w:pPr>
            <w:r>
              <w:t>/</w:t>
            </w:r>
          </w:p>
        </w:tc>
      </w:tr>
      <w:tr w:rsidR="001A4D4A" w:rsidRPr="00D44505" w:rsidTr="00834E33">
        <w:trPr>
          <w:trHeight w:val="207"/>
        </w:trPr>
        <w:tc>
          <w:tcPr>
            <w:tcW w:w="1654" w:type="pct"/>
            <w:shd w:val="clear" w:color="auto" w:fill="auto"/>
            <w:vAlign w:val="center"/>
          </w:tcPr>
          <w:p w:rsidR="001A4D4A" w:rsidRPr="00494CF6" w:rsidRDefault="001A4D4A" w:rsidP="00834E33">
            <w:pPr>
              <w:pStyle w:val="Tabellacepav"/>
              <w:rPr>
                <w:b/>
              </w:rPr>
            </w:pPr>
            <w:r w:rsidRPr="00494CF6">
              <w:rPr>
                <w:b/>
              </w:rPr>
              <w:t>pH</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D44505" w:rsidTr="00834E33">
        <w:trPr>
          <w:trHeight w:val="207"/>
        </w:trPr>
        <w:tc>
          <w:tcPr>
            <w:tcW w:w="1654" w:type="pct"/>
            <w:shd w:val="clear" w:color="auto" w:fill="auto"/>
            <w:vAlign w:val="center"/>
          </w:tcPr>
          <w:p w:rsidR="001A4D4A" w:rsidRPr="00494CF6" w:rsidRDefault="001A4D4A" w:rsidP="00834E33">
            <w:pPr>
              <w:pStyle w:val="Tabellacepav"/>
              <w:rPr>
                <w:b/>
              </w:rPr>
            </w:pPr>
            <w:r w:rsidRPr="00494CF6">
              <w:rPr>
                <w:b/>
              </w:rPr>
              <w:t>Conducibilità specifica a 20 °C (</w:t>
            </w:r>
            <w:r w:rsidRPr="00494CF6">
              <w:rPr>
                <w:rFonts w:cs="Calibri"/>
                <w:b/>
              </w:rPr>
              <w:t>µ</w:t>
            </w:r>
            <w:r w:rsidRPr="00494CF6">
              <w:rPr>
                <w:b/>
              </w:rPr>
              <w:t>S/cm)</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D44505" w:rsidTr="00834E33">
        <w:trPr>
          <w:trHeight w:val="207"/>
        </w:trPr>
        <w:tc>
          <w:tcPr>
            <w:tcW w:w="1654" w:type="pct"/>
            <w:shd w:val="clear" w:color="auto" w:fill="auto"/>
            <w:vAlign w:val="center"/>
          </w:tcPr>
          <w:p w:rsidR="001A4D4A" w:rsidRDefault="001A4D4A" w:rsidP="00834E33">
            <w:pPr>
              <w:pStyle w:val="Tabellacepav"/>
              <w:rPr>
                <w:b/>
              </w:rPr>
            </w:pPr>
            <w:r w:rsidRPr="00763BDB">
              <w:rPr>
                <w:b/>
              </w:rPr>
              <w:t xml:space="preserve">Ossigeno disciolto </w:t>
            </w:r>
          </w:p>
          <w:p w:rsidR="001A4D4A" w:rsidRPr="00763BDB" w:rsidRDefault="001A4D4A" w:rsidP="00834E33">
            <w:pPr>
              <w:pStyle w:val="Tabellacepav"/>
              <w:rPr>
                <w:b/>
              </w:rPr>
            </w:pPr>
            <w:r w:rsidRPr="00763BDB">
              <w:rPr>
                <w:b/>
              </w:rPr>
              <w:t>(mg/l e %sat)</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D44505" w:rsidTr="00834E33">
        <w:trPr>
          <w:trHeight w:val="207"/>
        </w:trPr>
        <w:tc>
          <w:tcPr>
            <w:tcW w:w="1654" w:type="pct"/>
            <w:shd w:val="clear" w:color="auto" w:fill="auto"/>
            <w:vAlign w:val="center"/>
          </w:tcPr>
          <w:p w:rsidR="001A4D4A" w:rsidRPr="00763BDB" w:rsidRDefault="001A4D4A" w:rsidP="00834E33">
            <w:pPr>
              <w:pStyle w:val="Tabellacepav"/>
              <w:rPr>
                <w:b/>
              </w:rPr>
            </w:pPr>
            <w:r w:rsidRPr="00763BDB">
              <w:rPr>
                <w:b/>
              </w:rPr>
              <w:t>Parametri da laboratorio</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D44505" w:rsidTr="00834E33">
        <w:trPr>
          <w:trHeight w:val="207"/>
        </w:trPr>
        <w:tc>
          <w:tcPr>
            <w:tcW w:w="1654" w:type="pct"/>
            <w:shd w:val="clear" w:color="auto" w:fill="auto"/>
            <w:vAlign w:val="center"/>
          </w:tcPr>
          <w:p w:rsidR="001A4D4A" w:rsidRPr="00E7204C" w:rsidRDefault="001A4D4A" w:rsidP="00834E33">
            <w:pPr>
              <w:pStyle w:val="Tabellacepav"/>
              <w:rPr>
                <w:b/>
                <w:highlight w:val="yellow"/>
              </w:rPr>
            </w:pPr>
            <w:r w:rsidRPr="00BD0348">
              <w:rPr>
                <w:b/>
              </w:rPr>
              <w:t>Valutazione e confronto VIP</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22370E" w:rsidTr="00834E33">
        <w:trPr>
          <w:trHeight w:val="207"/>
        </w:trPr>
        <w:tc>
          <w:tcPr>
            <w:tcW w:w="1654" w:type="pct"/>
            <w:shd w:val="clear" w:color="auto" w:fill="auto"/>
            <w:vAlign w:val="center"/>
          </w:tcPr>
          <w:p w:rsidR="001A4D4A" w:rsidRPr="00763BDB" w:rsidRDefault="001A4D4A" w:rsidP="00834E33">
            <w:pPr>
              <w:pStyle w:val="Tabellacepav"/>
              <w:rPr>
                <w:b/>
              </w:rPr>
            </w:pPr>
            <w:r w:rsidRPr="00763BDB">
              <w:rPr>
                <w:b/>
              </w:rPr>
              <w:t>Prelievo campioni per laboratorio</w:t>
            </w:r>
          </w:p>
        </w:tc>
        <w:tc>
          <w:tcPr>
            <w:tcW w:w="3346" w:type="pct"/>
            <w:shd w:val="clear" w:color="auto" w:fill="auto"/>
            <w:vAlign w:val="center"/>
          </w:tcPr>
          <w:p w:rsidR="001A4D4A" w:rsidRPr="00167D66" w:rsidRDefault="001A4D4A" w:rsidP="00834E33">
            <w:pPr>
              <w:pStyle w:val="Tabellacepav"/>
            </w:pPr>
            <w:r>
              <w:t>/</w:t>
            </w:r>
          </w:p>
        </w:tc>
      </w:tr>
      <w:tr w:rsidR="001A4D4A" w:rsidRPr="0022370E" w:rsidTr="00834E33">
        <w:trPr>
          <w:trHeight w:val="207"/>
        </w:trPr>
        <w:tc>
          <w:tcPr>
            <w:tcW w:w="1654" w:type="pct"/>
            <w:shd w:val="clear" w:color="auto" w:fill="auto"/>
            <w:vAlign w:val="center"/>
          </w:tcPr>
          <w:p w:rsidR="001A4D4A" w:rsidRPr="00763BDB" w:rsidRDefault="001A4D4A" w:rsidP="00834E33">
            <w:pPr>
              <w:pStyle w:val="Tabellacepav"/>
              <w:rPr>
                <w:b/>
              </w:rPr>
            </w:pPr>
            <w:r w:rsidRPr="00763BDB">
              <w:rPr>
                <w:b/>
              </w:rPr>
              <w:t>Filtrazione/acidificazione in situ</w:t>
            </w:r>
          </w:p>
        </w:tc>
        <w:tc>
          <w:tcPr>
            <w:tcW w:w="3346" w:type="pct"/>
            <w:shd w:val="clear" w:color="auto" w:fill="auto"/>
            <w:vAlign w:val="center"/>
          </w:tcPr>
          <w:p w:rsidR="001A4D4A" w:rsidRPr="00167D66" w:rsidRDefault="001A4D4A" w:rsidP="00834E33">
            <w:pPr>
              <w:pStyle w:val="Tabellacepav"/>
            </w:pPr>
            <w:r>
              <w:t>/</w:t>
            </w:r>
          </w:p>
        </w:tc>
      </w:tr>
      <w:tr w:rsidR="001A4D4A" w:rsidRPr="0022370E" w:rsidTr="00834E33">
        <w:trPr>
          <w:trHeight w:val="207"/>
        </w:trPr>
        <w:tc>
          <w:tcPr>
            <w:tcW w:w="1654" w:type="pct"/>
            <w:shd w:val="clear" w:color="auto" w:fill="auto"/>
            <w:vAlign w:val="center"/>
          </w:tcPr>
          <w:p w:rsidR="001A4D4A" w:rsidRPr="00763BDB" w:rsidRDefault="001A4D4A" w:rsidP="00834E33">
            <w:pPr>
              <w:pStyle w:val="Tabellacepav"/>
              <w:rPr>
                <w:b/>
              </w:rPr>
            </w:pPr>
            <w:r w:rsidRPr="00763BDB">
              <w:rPr>
                <w:b/>
              </w:rPr>
              <w:t>Campionatore utilizzato</w:t>
            </w:r>
          </w:p>
        </w:tc>
        <w:tc>
          <w:tcPr>
            <w:tcW w:w="3346" w:type="pct"/>
            <w:shd w:val="clear" w:color="auto" w:fill="auto"/>
            <w:vAlign w:val="center"/>
          </w:tcPr>
          <w:p w:rsidR="001A4D4A" w:rsidRPr="00FC0536" w:rsidRDefault="001A4D4A" w:rsidP="00834E33">
            <w:pPr>
              <w:pStyle w:val="Tabellacepav"/>
              <w:rPr>
                <w:highlight w:val="yellow"/>
              </w:rPr>
            </w:pPr>
            <w:r>
              <w:t>/</w:t>
            </w:r>
          </w:p>
        </w:tc>
      </w:tr>
      <w:tr w:rsidR="001A4D4A" w:rsidRPr="0022370E" w:rsidTr="00834E33">
        <w:trPr>
          <w:trHeight w:val="60"/>
        </w:trPr>
        <w:tc>
          <w:tcPr>
            <w:tcW w:w="1654" w:type="pct"/>
            <w:shd w:val="clear" w:color="auto" w:fill="auto"/>
            <w:vAlign w:val="center"/>
          </w:tcPr>
          <w:p w:rsidR="001A4D4A" w:rsidRPr="00763BDB" w:rsidRDefault="001A4D4A" w:rsidP="00834E33">
            <w:pPr>
              <w:pStyle w:val="Tabellacepav"/>
              <w:rPr>
                <w:b/>
              </w:rPr>
            </w:pPr>
            <w:r>
              <w:rPr>
                <w:b/>
              </w:rPr>
              <w:t>Note</w:t>
            </w:r>
          </w:p>
        </w:tc>
        <w:tc>
          <w:tcPr>
            <w:tcW w:w="3346" w:type="pct"/>
            <w:shd w:val="clear" w:color="auto" w:fill="auto"/>
            <w:vAlign w:val="center"/>
          </w:tcPr>
          <w:p w:rsidR="001A4D4A" w:rsidRPr="00FC0536" w:rsidRDefault="001A4D4A" w:rsidP="00834E33">
            <w:pPr>
              <w:pStyle w:val="Tabellacepav"/>
              <w:rPr>
                <w:highlight w:val="yellow"/>
              </w:rPr>
            </w:pPr>
            <w:r w:rsidRPr="00E878EB">
              <w:t>/</w:t>
            </w:r>
          </w:p>
        </w:tc>
      </w:tr>
      <w:tr w:rsidR="001A4D4A" w:rsidRPr="0022370E" w:rsidTr="00834E33">
        <w:trPr>
          <w:trHeight w:val="207"/>
        </w:trPr>
        <w:tc>
          <w:tcPr>
            <w:tcW w:w="1654" w:type="pct"/>
            <w:shd w:val="clear" w:color="auto" w:fill="auto"/>
            <w:vAlign w:val="center"/>
          </w:tcPr>
          <w:p w:rsidR="001A4D4A" w:rsidRPr="006F2496" w:rsidRDefault="001A4D4A" w:rsidP="00834E33">
            <w:pPr>
              <w:pStyle w:val="Tabellacepav"/>
              <w:rPr>
                <w:b/>
              </w:rPr>
            </w:pPr>
            <w:r w:rsidRPr="006F2496">
              <w:rPr>
                <w:b/>
              </w:rPr>
              <w:t>Operatori</w:t>
            </w:r>
          </w:p>
        </w:tc>
        <w:tc>
          <w:tcPr>
            <w:tcW w:w="3346" w:type="pct"/>
            <w:shd w:val="clear" w:color="auto" w:fill="auto"/>
            <w:vAlign w:val="center"/>
          </w:tcPr>
          <w:p w:rsidR="001A4D4A" w:rsidRPr="00FC0536" w:rsidRDefault="001A4D4A" w:rsidP="00834E33">
            <w:pPr>
              <w:pStyle w:val="Tabellacepav"/>
              <w:rPr>
                <w:highlight w:val="yellow"/>
              </w:rPr>
            </w:pPr>
            <w:r w:rsidRPr="00027626">
              <w:t>T. Faye</w:t>
            </w:r>
          </w:p>
        </w:tc>
      </w:tr>
      <w:tr w:rsidR="001A4D4A" w:rsidRPr="0022370E" w:rsidTr="00834E33">
        <w:trPr>
          <w:trHeight w:val="2254"/>
        </w:trPr>
        <w:tc>
          <w:tcPr>
            <w:tcW w:w="1654" w:type="pct"/>
            <w:shd w:val="clear" w:color="auto" w:fill="auto"/>
            <w:vAlign w:val="center"/>
          </w:tcPr>
          <w:p w:rsidR="001A4D4A" w:rsidRPr="00E7204C" w:rsidRDefault="001A4D4A" w:rsidP="00834E33">
            <w:pPr>
              <w:pStyle w:val="Tabellacepav"/>
              <w:rPr>
                <w:b/>
                <w:highlight w:val="yellow"/>
              </w:rPr>
            </w:pPr>
            <w:r w:rsidRPr="0042223D">
              <w:rPr>
                <w:b/>
              </w:rPr>
              <w:t>Fotografia</w:t>
            </w:r>
          </w:p>
        </w:tc>
        <w:tc>
          <w:tcPr>
            <w:tcW w:w="3346" w:type="pct"/>
            <w:shd w:val="clear" w:color="auto" w:fill="auto"/>
            <w:vAlign w:val="center"/>
          </w:tcPr>
          <w:p w:rsidR="001A4D4A" w:rsidRPr="00FC0536" w:rsidRDefault="001A4D4A" w:rsidP="00834E33">
            <w:pPr>
              <w:pStyle w:val="Tabellacepav"/>
              <w:rPr>
                <w:highlight w:val="yellow"/>
              </w:rPr>
            </w:pPr>
          </w:p>
          <w:p w:rsidR="001A4D4A" w:rsidRDefault="001A4D4A" w:rsidP="00834E33">
            <w:pPr>
              <w:pStyle w:val="Tabellacepav"/>
              <w:rPr>
                <w:highlight w:val="yellow"/>
              </w:rPr>
            </w:pPr>
          </w:p>
          <w:p w:rsidR="001A4D4A" w:rsidRPr="00FC0536" w:rsidRDefault="001A4D4A" w:rsidP="00834E33">
            <w:pPr>
              <w:pStyle w:val="Tabellacepav"/>
              <w:jc w:val="left"/>
              <w:rPr>
                <w:highlight w:val="yellow"/>
              </w:rPr>
            </w:pPr>
            <w:r>
              <w:rPr>
                <w:noProof/>
              </w:rPr>
              <w:drawing>
                <wp:inline distT="0" distB="0" distL="0" distR="0">
                  <wp:extent cx="3199583" cy="1800000"/>
                  <wp:effectExtent l="0" t="0" r="1270" b="0"/>
                  <wp:docPr id="1452" name="Immagine 1452" descr="\\Ambientale2009\ATR\Cepav2\PMA BS-VR\08.Foto e schede punto\Acque sotterranee\Piezometri\2021-02\Pz 23 asciut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bientale2009\ATR\Cepav2\PMA BS-VR\08.Foto e schede punto\Acque sotterranee\Piezometri\2021-02\Pz 23 asciutto.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bl>
    <w:p w:rsidR="001A4D4A" w:rsidRPr="00122EFB" w:rsidRDefault="001A4D4A" w:rsidP="001A4D4A">
      <w:pPr>
        <w:ind w:right="141"/>
        <w:jc w:val="center"/>
        <w:rPr>
          <w:rFonts w:ascii="Calibri" w:hAnsi="Calibri"/>
          <w:b/>
          <w:sz w:val="10"/>
          <w:szCs w:val="10"/>
          <w:lang w:val="it-IT"/>
        </w:rPr>
      </w:pPr>
    </w:p>
    <w:p w:rsidR="001A4D4A" w:rsidRDefault="001A4D4A" w:rsidP="001A4D4A">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17</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AV-LO-SO-23</w:t>
      </w:r>
    </w:p>
    <w:p w:rsidR="00F26666" w:rsidRDefault="00F26666" w:rsidP="008E62A1">
      <w:pPr>
        <w:spacing w:after="60" w:line="288" w:lineRule="auto"/>
        <w:ind w:right="142"/>
        <w:contextualSpacing/>
        <w:jc w:val="both"/>
        <w:rPr>
          <w:rFonts w:ascii="Calibri" w:hAnsi="Calibri"/>
          <w:sz w:val="22"/>
          <w:szCs w:val="22"/>
          <w:highlight w:val="yellow"/>
          <w:lang w:val="it-IT" w:eastAsia="en-US"/>
        </w:rPr>
      </w:pPr>
    </w:p>
    <w:p w:rsidR="00264051" w:rsidRPr="00551637" w:rsidRDefault="00264051" w:rsidP="00264051">
      <w:pPr>
        <w:pStyle w:val="Titolo2"/>
      </w:pPr>
      <w:bookmarkStart w:id="75" w:name="_Toc70349422"/>
      <w:r>
        <w:lastRenderedPageBreak/>
        <w:t>AV-DE</w:t>
      </w:r>
      <w:r w:rsidRPr="00551637">
        <w:t>-SO-</w:t>
      </w:r>
      <w:r>
        <w:t>24</w:t>
      </w:r>
      <w:bookmarkEnd w:id="7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264051" w:rsidRPr="005740CE" w:rsidTr="00834E33">
        <w:trPr>
          <w:trHeight w:val="187"/>
        </w:trPr>
        <w:tc>
          <w:tcPr>
            <w:tcW w:w="5000" w:type="pct"/>
            <w:gridSpan w:val="2"/>
            <w:shd w:val="clear" w:color="auto" w:fill="D9D9D9" w:themeFill="background1" w:themeFillShade="D9"/>
          </w:tcPr>
          <w:p w:rsidR="00264051" w:rsidRPr="008E62A1" w:rsidRDefault="00264051" w:rsidP="00834E33">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264051" w:rsidRPr="006F2496" w:rsidTr="00834E33">
        <w:trPr>
          <w:trHeight w:val="187"/>
        </w:trPr>
        <w:tc>
          <w:tcPr>
            <w:tcW w:w="5000" w:type="pct"/>
            <w:gridSpan w:val="2"/>
            <w:shd w:val="clear" w:color="auto" w:fill="D9D9D9" w:themeFill="background1" w:themeFillShade="D9"/>
            <w:vAlign w:val="center"/>
          </w:tcPr>
          <w:p w:rsidR="00264051" w:rsidRPr="006F2496" w:rsidRDefault="00264051" w:rsidP="00834E33">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264051" w:rsidRPr="006F2496" w:rsidTr="00834E33">
        <w:trPr>
          <w:trHeight w:val="187"/>
        </w:trPr>
        <w:tc>
          <w:tcPr>
            <w:tcW w:w="1695" w:type="pct"/>
            <w:vAlign w:val="center"/>
          </w:tcPr>
          <w:p w:rsidR="00264051" w:rsidRPr="006F2496" w:rsidRDefault="00264051" w:rsidP="00834E33">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264051" w:rsidRPr="006F2496" w:rsidRDefault="00264051" w:rsidP="00834E33">
            <w:pPr>
              <w:jc w:val="center"/>
              <w:rPr>
                <w:rFonts w:ascii="Calibri" w:hAnsi="Calibri"/>
                <w:b/>
                <w:sz w:val="18"/>
                <w:szCs w:val="18"/>
              </w:rPr>
            </w:pPr>
            <w:r w:rsidRPr="00E902BD">
              <w:rPr>
                <w:rFonts w:ascii="Calibri" w:hAnsi="Calibri"/>
                <w:sz w:val="18"/>
                <w:szCs w:val="18"/>
              </w:rPr>
              <w:t>AV-</w:t>
            </w:r>
            <w:r>
              <w:rPr>
                <w:rFonts w:ascii="Calibri" w:hAnsi="Calibri"/>
                <w:sz w:val="18"/>
                <w:szCs w:val="18"/>
              </w:rPr>
              <w:t>DE</w:t>
            </w:r>
            <w:r w:rsidRPr="00E902BD">
              <w:rPr>
                <w:rFonts w:ascii="Calibri" w:hAnsi="Calibri"/>
                <w:sz w:val="18"/>
                <w:szCs w:val="18"/>
              </w:rPr>
              <w:t>-SO-</w:t>
            </w:r>
            <w:r>
              <w:rPr>
                <w:rFonts w:ascii="Calibri" w:hAnsi="Calibri"/>
                <w:sz w:val="18"/>
                <w:szCs w:val="18"/>
              </w:rPr>
              <w:t>24</w:t>
            </w:r>
          </w:p>
        </w:tc>
      </w:tr>
      <w:tr w:rsidR="00264051" w:rsidRPr="006F2496" w:rsidTr="00834E33">
        <w:trPr>
          <w:trHeight w:val="187"/>
        </w:trPr>
        <w:tc>
          <w:tcPr>
            <w:tcW w:w="1695" w:type="pct"/>
            <w:vAlign w:val="center"/>
          </w:tcPr>
          <w:p w:rsidR="00264051" w:rsidRPr="006F2496" w:rsidRDefault="00264051" w:rsidP="00834E33">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264051" w:rsidRPr="00E902BD" w:rsidRDefault="00264051" w:rsidP="00834E33">
            <w:pPr>
              <w:jc w:val="center"/>
              <w:rPr>
                <w:rFonts w:ascii="Calibri" w:hAnsi="Calibri"/>
                <w:b/>
                <w:sz w:val="18"/>
                <w:szCs w:val="18"/>
                <w:highlight w:val="yellow"/>
              </w:rPr>
            </w:pPr>
            <w:r w:rsidRPr="005307F9">
              <w:rPr>
                <w:rFonts w:ascii="Calibri" w:hAnsi="Calibri"/>
                <w:sz w:val="18"/>
                <w:szCs w:val="18"/>
              </w:rPr>
              <w:t>Strumento singolo</w:t>
            </w:r>
          </w:p>
        </w:tc>
      </w:tr>
      <w:tr w:rsidR="00264051" w:rsidRPr="006F2496" w:rsidTr="00834E33">
        <w:trPr>
          <w:trHeight w:val="187"/>
        </w:trPr>
        <w:tc>
          <w:tcPr>
            <w:tcW w:w="1695" w:type="pct"/>
            <w:vAlign w:val="center"/>
          </w:tcPr>
          <w:p w:rsidR="00264051" w:rsidRPr="00E902BD" w:rsidRDefault="00264051" w:rsidP="00834E33">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264051" w:rsidRPr="00BD194E" w:rsidRDefault="00264051" w:rsidP="00834E33">
            <w:pPr>
              <w:jc w:val="center"/>
              <w:rPr>
                <w:rFonts w:ascii="Calibri" w:hAnsi="Calibri"/>
                <w:sz w:val="18"/>
                <w:szCs w:val="18"/>
                <w:highlight w:val="yellow"/>
              </w:rPr>
            </w:pPr>
            <w:r w:rsidRPr="009161E5">
              <w:rPr>
                <w:rFonts w:ascii="Calibri" w:hAnsi="Calibri"/>
                <w:sz w:val="18"/>
                <w:szCs w:val="18"/>
              </w:rPr>
              <w:t>GN02</w:t>
            </w:r>
          </w:p>
        </w:tc>
      </w:tr>
      <w:tr w:rsidR="00264051" w:rsidRPr="006F2496" w:rsidTr="00834E33">
        <w:trPr>
          <w:trHeight w:val="187"/>
        </w:trPr>
        <w:tc>
          <w:tcPr>
            <w:tcW w:w="1695" w:type="pct"/>
            <w:vAlign w:val="center"/>
          </w:tcPr>
          <w:p w:rsidR="00264051" w:rsidRPr="006F2496" w:rsidRDefault="00264051" w:rsidP="00834E33">
            <w:pPr>
              <w:jc w:val="center"/>
              <w:rPr>
                <w:rFonts w:ascii="Calibri" w:hAnsi="Calibri"/>
                <w:b/>
                <w:sz w:val="18"/>
                <w:szCs w:val="18"/>
              </w:rPr>
            </w:pPr>
            <w:r w:rsidRPr="006F2496">
              <w:rPr>
                <w:rFonts w:ascii="Calibri" w:hAnsi="Calibri"/>
                <w:b/>
                <w:sz w:val="18"/>
                <w:szCs w:val="18"/>
              </w:rPr>
              <w:t>pK</w:t>
            </w:r>
          </w:p>
        </w:tc>
        <w:tc>
          <w:tcPr>
            <w:tcW w:w="3305" w:type="pct"/>
            <w:vAlign w:val="center"/>
          </w:tcPr>
          <w:p w:rsidR="00264051" w:rsidRPr="006F2496" w:rsidRDefault="00264051" w:rsidP="00834E33">
            <w:pPr>
              <w:jc w:val="center"/>
              <w:rPr>
                <w:rFonts w:ascii="Calibri" w:hAnsi="Calibri"/>
                <w:sz w:val="18"/>
                <w:szCs w:val="18"/>
              </w:rPr>
            </w:pPr>
            <w:r w:rsidRPr="006F2496">
              <w:rPr>
                <w:rFonts w:ascii="Calibri" w:hAnsi="Calibri"/>
                <w:sz w:val="18"/>
                <w:szCs w:val="18"/>
              </w:rPr>
              <w:t>119+800</w:t>
            </w:r>
          </w:p>
        </w:tc>
      </w:tr>
      <w:tr w:rsidR="00264051" w:rsidRPr="006F2496" w:rsidTr="00834E33">
        <w:trPr>
          <w:trHeight w:val="187"/>
        </w:trPr>
        <w:tc>
          <w:tcPr>
            <w:tcW w:w="1695" w:type="pct"/>
            <w:vAlign w:val="center"/>
          </w:tcPr>
          <w:p w:rsidR="00264051" w:rsidRPr="006F2496" w:rsidRDefault="00264051" w:rsidP="00834E33">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264051" w:rsidRPr="006F2496" w:rsidRDefault="00264051" w:rsidP="00834E33">
            <w:pPr>
              <w:jc w:val="center"/>
              <w:rPr>
                <w:rFonts w:ascii="Calibri" w:hAnsi="Calibri"/>
                <w:sz w:val="18"/>
                <w:szCs w:val="18"/>
              </w:rPr>
            </w:pPr>
            <w:r w:rsidRPr="006F2496">
              <w:rPr>
                <w:rFonts w:ascii="Calibri" w:hAnsi="Calibri"/>
                <w:sz w:val="18"/>
                <w:szCs w:val="18"/>
              </w:rPr>
              <w:t>Brescia</w:t>
            </w:r>
          </w:p>
        </w:tc>
      </w:tr>
      <w:tr w:rsidR="00264051" w:rsidRPr="006F2496" w:rsidTr="00834E33">
        <w:trPr>
          <w:trHeight w:val="187"/>
        </w:trPr>
        <w:tc>
          <w:tcPr>
            <w:tcW w:w="1695" w:type="pct"/>
            <w:vAlign w:val="center"/>
          </w:tcPr>
          <w:p w:rsidR="00264051" w:rsidRPr="006F2496" w:rsidRDefault="00264051" w:rsidP="00834E33">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264051" w:rsidRPr="006F2496" w:rsidRDefault="00264051" w:rsidP="00834E33">
            <w:pPr>
              <w:jc w:val="center"/>
              <w:rPr>
                <w:rFonts w:ascii="Calibri" w:hAnsi="Calibri"/>
                <w:sz w:val="18"/>
                <w:szCs w:val="18"/>
              </w:rPr>
            </w:pPr>
            <w:r w:rsidRPr="006F2496">
              <w:rPr>
                <w:rFonts w:ascii="Calibri" w:hAnsi="Calibri"/>
                <w:sz w:val="18"/>
                <w:szCs w:val="18"/>
              </w:rPr>
              <w:t>Desenzano del Garda</w:t>
            </w:r>
          </w:p>
        </w:tc>
      </w:tr>
      <w:tr w:rsidR="00264051" w:rsidRPr="006F2496" w:rsidTr="00834E33">
        <w:trPr>
          <w:trHeight w:val="187"/>
        </w:trPr>
        <w:tc>
          <w:tcPr>
            <w:tcW w:w="1695" w:type="pct"/>
            <w:vMerge w:val="restart"/>
            <w:vAlign w:val="center"/>
          </w:tcPr>
          <w:p w:rsidR="00264051" w:rsidRPr="008E62A1" w:rsidRDefault="00264051" w:rsidP="00834E33">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264051" w:rsidRPr="006F2496" w:rsidRDefault="00264051" w:rsidP="00834E33">
            <w:pPr>
              <w:jc w:val="center"/>
              <w:rPr>
                <w:rFonts w:ascii="Arial" w:hAnsi="Arial" w:cs="Arial"/>
                <w:sz w:val="18"/>
                <w:szCs w:val="18"/>
              </w:rPr>
            </w:pPr>
            <w:r w:rsidRPr="006F2496">
              <w:rPr>
                <w:rFonts w:ascii="Calibri" w:hAnsi="Calibri"/>
                <w:bCs/>
                <w:sz w:val="18"/>
                <w:szCs w:val="18"/>
              </w:rPr>
              <w:t>E: 618614.64</w:t>
            </w:r>
          </w:p>
        </w:tc>
      </w:tr>
      <w:tr w:rsidR="00264051" w:rsidRPr="006F2496" w:rsidTr="00834E33">
        <w:trPr>
          <w:trHeight w:val="187"/>
        </w:trPr>
        <w:tc>
          <w:tcPr>
            <w:tcW w:w="1695" w:type="pct"/>
            <w:vMerge/>
          </w:tcPr>
          <w:p w:rsidR="00264051" w:rsidRPr="006F2496" w:rsidRDefault="00264051" w:rsidP="00834E33">
            <w:pPr>
              <w:jc w:val="center"/>
              <w:rPr>
                <w:rFonts w:ascii="Calibri" w:hAnsi="Calibri"/>
                <w:b/>
                <w:sz w:val="18"/>
                <w:szCs w:val="18"/>
              </w:rPr>
            </w:pPr>
          </w:p>
        </w:tc>
        <w:tc>
          <w:tcPr>
            <w:tcW w:w="3305" w:type="pct"/>
            <w:vAlign w:val="center"/>
          </w:tcPr>
          <w:p w:rsidR="00264051" w:rsidRPr="006F2496" w:rsidRDefault="00264051" w:rsidP="00834E33">
            <w:pPr>
              <w:jc w:val="center"/>
              <w:rPr>
                <w:rFonts w:ascii="Calibri" w:hAnsi="Calibri"/>
                <w:bCs/>
                <w:sz w:val="18"/>
                <w:szCs w:val="18"/>
              </w:rPr>
            </w:pPr>
            <w:r w:rsidRPr="006F2496">
              <w:rPr>
                <w:rFonts w:ascii="Calibri" w:hAnsi="Calibri"/>
                <w:bCs/>
                <w:sz w:val="18"/>
                <w:szCs w:val="18"/>
              </w:rPr>
              <w:t>N: 5034011.35</w:t>
            </w:r>
          </w:p>
        </w:tc>
      </w:tr>
      <w:tr w:rsidR="00264051" w:rsidRPr="006F2496" w:rsidTr="00834E33">
        <w:tc>
          <w:tcPr>
            <w:tcW w:w="5000" w:type="pct"/>
            <w:gridSpan w:val="2"/>
          </w:tcPr>
          <w:p w:rsidR="00264051" w:rsidRPr="006F2496" w:rsidRDefault="00264051" w:rsidP="00834E33">
            <w:pPr>
              <w:jc w:val="center"/>
              <w:rPr>
                <w:rFonts w:ascii="Calibri" w:hAnsi="Calibri"/>
                <w:noProof/>
                <w:sz w:val="18"/>
                <w:szCs w:val="18"/>
              </w:rPr>
            </w:pPr>
          </w:p>
          <w:p w:rsidR="00264051" w:rsidRDefault="00264051" w:rsidP="00834E33">
            <w:pPr>
              <w:jc w:val="center"/>
              <w:rPr>
                <w:rFonts w:ascii="Calibri" w:hAnsi="Calibri"/>
                <w:sz w:val="18"/>
                <w:szCs w:val="18"/>
              </w:rPr>
            </w:pPr>
            <w:r w:rsidRPr="006F2496">
              <w:rPr>
                <w:rFonts w:ascii="Calibri" w:hAnsi="Calibri"/>
                <w:noProof/>
                <w:sz w:val="18"/>
                <w:szCs w:val="18"/>
                <w:lang w:val="it-IT"/>
              </w:rPr>
              <w:drawing>
                <wp:inline distT="0" distB="0" distL="0" distR="0" wp14:anchorId="28615EC4" wp14:editId="3A7D41F8">
                  <wp:extent cx="4754880" cy="3252887"/>
                  <wp:effectExtent l="0" t="0" r="7620" b="508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755818" cy="3253529"/>
                          </a:xfrm>
                          <a:prstGeom prst="rect">
                            <a:avLst/>
                          </a:prstGeom>
                        </pic:spPr>
                      </pic:pic>
                    </a:graphicData>
                  </a:graphic>
                </wp:inline>
              </w:drawing>
            </w:r>
          </w:p>
          <w:p w:rsidR="00264051" w:rsidRDefault="00264051" w:rsidP="00834E33">
            <w:pPr>
              <w:jc w:val="center"/>
              <w:rPr>
                <w:rFonts w:ascii="Calibri" w:hAnsi="Calibri"/>
                <w:sz w:val="18"/>
                <w:szCs w:val="18"/>
              </w:rPr>
            </w:pPr>
          </w:p>
          <w:p w:rsidR="00264051" w:rsidRDefault="00264051" w:rsidP="00834E33">
            <w:pPr>
              <w:jc w:val="center"/>
              <w:rPr>
                <w:rFonts w:ascii="Calibri" w:hAnsi="Calibri"/>
                <w:sz w:val="18"/>
                <w:szCs w:val="18"/>
              </w:rPr>
            </w:pPr>
            <w:r>
              <w:rPr>
                <w:rFonts w:ascii="Calibri" w:hAnsi="Calibri"/>
                <w:noProof/>
                <w:snapToGrid/>
                <w:sz w:val="18"/>
                <w:szCs w:val="18"/>
                <w:lang w:val="it-IT"/>
              </w:rPr>
              <w:drawing>
                <wp:inline distT="0" distB="0" distL="0" distR="0" wp14:anchorId="7258ACD8" wp14:editId="4EEBCDEF">
                  <wp:extent cx="3336007" cy="2663687"/>
                  <wp:effectExtent l="0" t="0" r="0" b="3810"/>
                  <wp:docPr id="1457" name="Immagin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38966" cy="2666050"/>
                          </a:xfrm>
                          <a:prstGeom prst="rect">
                            <a:avLst/>
                          </a:prstGeom>
                          <a:noFill/>
                          <a:ln>
                            <a:noFill/>
                          </a:ln>
                        </pic:spPr>
                      </pic:pic>
                    </a:graphicData>
                  </a:graphic>
                </wp:inline>
              </w:drawing>
            </w:r>
          </w:p>
          <w:p w:rsidR="00264051" w:rsidRPr="00E27061" w:rsidRDefault="00264051" w:rsidP="00834E33">
            <w:pPr>
              <w:rPr>
                <w:rFonts w:ascii="Calibri" w:hAnsi="Calibri"/>
                <w:sz w:val="10"/>
                <w:szCs w:val="10"/>
              </w:rPr>
            </w:pPr>
          </w:p>
        </w:tc>
      </w:tr>
    </w:tbl>
    <w:p w:rsidR="00264051" w:rsidRPr="00BF11A0" w:rsidRDefault="00264051" w:rsidP="00264051">
      <w:pPr>
        <w:pStyle w:val="Titolo3"/>
        <w:keepNext w:val="0"/>
        <w:numPr>
          <w:ilvl w:val="2"/>
          <w:numId w:val="20"/>
        </w:numPr>
        <w:overflowPunct w:val="0"/>
        <w:autoSpaceDE w:val="0"/>
        <w:autoSpaceDN w:val="0"/>
        <w:adjustRightInd w:val="0"/>
        <w:spacing w:after="240"/>
        <w:ind w:right="567"/>
        <w:textAlignment w:val="baseline"/>
      </w:pPr>
      <w:bookmarkStart w:id="76" w:name="_Toc70349423"/>
      <w:r w:rsidRPr="00BF11A0">
        <w:lastRenderedPageBreak/>
        <w:t>Monitoraggio parametri chimico-fisici</w:t>
      </w:r>
      <w:bookmarkEnd w:id="76"/>
    </w:p>
    <w:p w:rsidR="00264051" w:rsidRDefault="00264051" w:rsidP="00264051">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264051" w:rsidRPr="00181D27" w:rsidRDefault="00264051" w:rsidP="00264051">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64051" w:rsidRPr="006F2496" w:rsidTr="00834E33">
        <w:trPr>
          <w:trHeight w:val="207"/>
          <w:jc w:val="center"/>
        </w:trPr>
        <w:tc>
          <w:tcPr>
            <w:tcW w:w="5000" w:type="pct"/>
            <w:gridSpan w:val="2"/>
            <w:shd w:val="clear" w:color="auto" w:fill="D9D9D9" w:themeFill="background1" w:themeFillShade="D9"/>
            <w:vAlign w:val="center"/>
          </w:tcPr>
          <w:p w:rsidR="00264051" w:rsidRPr="006F2496" w:rsidRDefault="00264051" w:rsidP="00834E33">
            <w:pPr>
              <w:pStyle w:val="Tabellacepav"/>
              <w:rPr>
                <w:b/>
                <w:color w:val="000000"/>
              </w:rPr>
            </w:pPr>
            <w:r w:rsidRPr="005F5634">
              <w:rPr>
                <w:b/>
              </w:rPr>
              <w:t>INDAGINI CHIMICO-FISICHE IN SITU E PRELIEVO CAMPIONI PER ANALISI DI LABORATORIO – PIEZOMETRI</w:t>
            </w:r>
          </w:p>
        </w:tc>
      </w:tr>
      <w:tr w:rsidR="00264051" w:rsidRPr="006F2496" w:rsidTr="00834E33">
        <w:trPr>
          <w:trHeight w:val="207"/>
          <w:jc w:val="center"/>
        </w:trPr>
        <w:tc>
          <w:tcPr>
            <w:tcW w:w="1288" w:type="pct"/>
            <w:shd w:val="clear" w:color="auto" w:fill="auto"/>
            <w:vAlign w:val="center"/>
          </w:tcPr>
          <w:p w:rsidR="00264051" w:rsidRPr="006F2496" w:rsidRDefault="00264051" w:rsidP="00834E33">
            <w:pPr>
              <w:pStyle w:val="Tabellacepav"/>
              <w:rPr>
                <w:b/>
              </w:rPr>
            </w:pPr>
            <w:r>
              <w:rPr>
                <w:b/>
              </w:rPr>
              <w:t>Codice punto</w:t>
            </w:r>
          </w:p>
        </w:tc>
        <w:tc>
          <w:tcPr>
            <w:tcW w:w="3712" w:type="pct"/>
            <w:shd w:val="clear" w:color="auto" w:fill="auto"/>
            <w:vAlign w:val="center"/>
          </w:tcPr>
          <w:p w:rsidR="00264051" w:rsidRPr="009842B9" w:rsidRDefault="00264051" w:rsidP="00264051">
            <w:pPr>
              <w:pStyle w:val="Tabellacepav"/>
              <w:rPr>
                <w:color w:val="000000"/>
                <w:highlight w:val="yellow"/>
              </w:rPr>
            </w:pPr>
            <w:r w:rsidRPr="00F44FF0">
              <w:rPr>
                <w:b/>
                <w:szCs w:val="18"/>
              </w:rPr>
              <w:t>AV-</w:t>
            </w:r>
            <w:r>
              <w:rPr>
                <w:b/>
                <w:szCs w:val="18"/>
              </w:rPr>
              <w:t>DE</w:t>
            </w:r>
            <w:r w:rsidRPr="00F44FF0">
              <w:rPr>
                <w:b/>
                <w:szCs w:val="18"/>
              </w:rPr>
              <w:t>-SO-2</w:t>
            </w:r>
            <w:r>
              <w:rPr>
                <w:b/>
                <w:szCs w:val="18"/>
              </w:rPr>
              <w:t>4</w:t>
            </w:r>
          </w:p>
        </w:tc>
      </w:tr>
      <w:tr w:rsidR="00264051" w:rsidRPr="0022370E" w:rsidTr="00834E33">
        <w:trPr>
          <w:trHeight w:val="207"/>
          <w:jc w:val="center"/>
        </w:trPr>
        <w:tc>
          <w:tcPr>
            <w:tcW w:w="1288" w:type="pct"/>
            <w:shd w:val="clear" w:color="auto" w:fill="auto"/>
            <w:vAlign w:val="center"/>
          </w:tcPr>
          <w:p w:rsidR="00264051" w:rsidRPr="00321AF8" w:rsidRDefault="00264051" w:rsidP="00834E33">
            <w:pPr>
              <w:pStyle w:val="Tabellacepav"/>
              <w:rPr>
                <w:b/>
              </w:rPr>
            </w:pPr>
            <w:r w:rsidRPr="00321AF8">
              <w:rPr>
                <w:b/>
              </w:rPr>
              <w:t>Data e ora</w:t>
            </w:r>
          </w:p>
        </w:tc>
        <w:tc>
          <w:tcPr>
            <w:tcW w:w="3712" w:type="pct"/>
            <w:shd w:val="clear" w:color="auto" w:fill="auto"/>
            <w:vAlign w:val="center"/>
          </w:tcPr>
          <w:p w:rsidR="00264051" w:rsidRPr="009842B9" w:rsidRDefault="00264051" w:rsidP="00264051">
            <w:pPr>
              <w:pStyle w:val="Tabellacepav"/>
              <w:rPr>
                <w:highlight w:val="yellow"/>
              </w:rPr>
            </w:pPr>
            <w:r>
              <w:t>08</w:t>
            </w:r>
            <w:r w:rsidRPr="00F44FF0">
              <w:t xml:space="preserve">/02/2021 - </w:t>
            </w:r>
            <w:r>
              <w:t>14</w:t>
            </w:r>
            <w:r w:rsidRPr="00F44FF0">
              <w:t>.</w:t>
            </w:r>
            <w:r>
              <w:t>3</w:t>
            </w:r>
            <w:r w:rsidRPr="00F44FF0">
              <w:t>0</w:t>
            </w:r>
          </w:p>
        </w:tc>
      </w:tr>
      <w:tr w:rsidR="00264051" w:rsidRPr="0022370E" w:rsidTr="00834E33">
        <w:trPr>
          <w:trHeight w:val="207"/>
          <w:jc w:val="center"/>
        </w:trPr>
        <w:tc>
          <w:tcPr>
            <w:tcW w:w="1288" w:type="pct"/>
            <w:shd w:val="clear" w:color="auto" w:fill="auto"/>
            <w:vAlign w:val="center"/>
          </w:tcPr>
          <w:p w:rsidR="00264051" w:rsidRPr="006F2496" w:rsidRDefault="00264051" w:rsidP="00834E33">
            <w:pPr>
              <w:pStyle w:val="Tabellacepav"/>
              <w:rPr>
                <w:b/>
              </w:rPr>
            </w:pPr>
            <w:r w:rsidRPr="005C5EB2">
              <w:rPr>
                <w:b/>
              </w:rPr>
              <w:t>Presenza di lavorazioni</w:t>
            </w:r>
          </w:p>
        </w:tc>
        <w:tc>
          <w:tcPr>
            <w:tcW w:w="3712" w:type="pct"/>
            <w:shd w:val="clear" w:color="auto" w:fill="auto"/>
            <w:vAlign w:val="center"/>
          </w:tcPr>
          <w:p w:rsidR="00264051" w:rsidRPr="009842B9" w:rsidRDefault="00264051" w:rsidP="00834E33">
            <w:pPr>
              <w:pStyle w:val="Tabellacepav"/>
              <w:rPr>
                <w:highlight w:val="yellow"/>
              </w:rPr>
            </w:pPr>
            <w:r w:rsidRPr="00F44FF0">
              <w:t>GN02: nessuna attività</w:t>
            </w:r>
          </w:p>
        </w:tc>
      </w:tr>
      <w:tr w:rsidR="00264051" w:rsidRPr="0022370E" w:rsidTr="00834E33">
        <w:trPr>
          <w:trHeight w:val="207"/>
          <w:jc w:val="center"/>
        </w:trPr>
        <w:tc>
          <w:tcPr>
            <w:tcW w:w="1288" w:type="pct"/>
            <w:shd w:val="clear" w:color="auto" w:fill="auto"/>
            <w:vAlign w:val="center"/>
          </w:tcPr>
          <w:p w:rsidR="00264051" w:rsidRPr="006F2496" w:rsidRDefault="00264051" w:rsidP="00834E33">
            <w:pPr>
              <w:pStyle w:val="Tabellacepav"/>
              <w:rPr>
                <w:b/>
              </w:rPr>
            </w:pPr>
            <w:r w:rsidRPr="004C077A">
              <w:rPr>
                <w:b/>
              </w:rPr>
              <w:t>Temperatura aria (°C)</w:t>
            </w:r>
          </w:p>
        </w:tc>
        <w:tc>
          <w:tcPr>
            <w:tcW w:w="3712" w:type="pct"/>
            <w:shd w:val="clear" w:color="auto" w:fill="auto"/>
            <w:vAlign w:val="center"/>
          </w:tcPr>
          <w:p w:rsidR="00264051" w:rsidRPr="009842B9" w:rsidRDefault="00264051" w:rsidP="00834E33">
            <w:pPr>
              <w:pStyle w:val="Tabellacepav"/>
              <w:rPr>
                <w:highlight w:val="yellow"/>
              </w:rPr>
            </w:pPr>
            <w:r>
              <w:t>11</w:t>
            </w:r>
            <w:r w:rsidRPr="00F44FF0">
              <w:t xml:space="preserve"> °C</w:t>
            </w:r>
          </w:p>
        </w:tc>
      </w:tr>
      <w:tr w:rsidR="00264051" w:rsidRPr="00D44505" w:rsidTr="00834E33">
        <w:trPr>
          <w:trHeight w:val="207"/>
          <w:jc w:val="center"/>
        </w:trPr>
        <w:tc>
          <w:tcPr>
            <w:tcW w:w="1288" w:type="pct"/>
            <w:shd w:val="clear" w:color="auto" w:fill="auto"/>
            <w:vAlign w:val="center"/>
          </w:tcPr>
          <w:p w:rsidR="00264051" w:rsidRPr="006F2496" w:rsidRDefault="00264051" w:rsidP="00834E33">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64051" w:rsidRPr="009842B9" w:rsidRDefault="00264051" w:rsidP="00264051">
            <w:pPr>
              <w:pStyle w:val="Tabellacepav"/>
              <w:rPr>
                <w:highlight w:val="yellow"/>
              </w:rPr>
            </w:pPr>
            <w:r w:rsidRPr="00F44FF0">
              <w:t>Tab. 5.1</w:t>
            </w:r>
            <w:r>
              <w:t>8</w:t>
            </w:r>
            <w:r w:rsidRPr="00F44FF0">
              <w:t>.2</w:t>
            </w:r>
          </w:p>
        </w:tc>
      </w:tr>
      <w:tr w:rsidR="00264051" w:rsidRPr="0022370E" w:rsidTr="00834E33">
        <w:trPr>
          <w:trHeight w:val="207"/>
          <w:jc w:val="center"/>
        </w:trPr>
        <w:tc>
          <w:tcPr>
            <w:tcW w:w="1288" w:type="pct"/>
            <w:shd w:val="clear" w:color="auto" w:fill="auto"/>
            <w:vAlign w:val="center"/>
          </w:tcPr>
          <w:p w:rsidR="00264051" w:rsidRDefault="00264051" w:rsidP="00834E33">
            <w:pPr>
              <w:pStyle w:val="Tabellacepav"/>
              <w:rPr>
                <w:b/>
              </w:rPr>
            </w:pPr>
            <w:r>
              <w:rPr>
                <w:b/>
              </w:rPr>
              <w:t xml:space="preserve">Lettura freatimetrica </w:t>
            </w:r>
          </w:p>
          <w:p w:rsidR="00264051" w:rsidRPr="006F2496" w:rsidRDefault="00264051" w:rsidP="00834E33">
            <w:pPr>
              <w:pStyle w:val="Tabellacepav"/>
              <w:rPr>
                <w:b/>
              </w:rPr>
            </w:pPr>
            <w:r>
              <w:rPr>
                <w:b/>
              </w:rPr>
              <w:t>(m p.c.)</w:t>
            </w:r>
          </w:p>
        </w:tc>
        <w:tc>
          <w:tcPr>
            <w:tcW w:w="3712" w:type="pct"/>
            <w:shd w:val="clear" w:color="auto" w:fill="auto"/>
            <w:vAlign w:val="center"/>
          </w:tcPr>
          <w:p w:rsidR="00264051" w:rsidRPr="009842B9" w:rsidRDefault="00264051" w:rsidP="00264051">
            <w:pPr>
              <w:pStyle w:val="Tabellacepav"/>
              <w:rPr>
                <w:highlight w:val="yellow"/>
              </w:rPr>
            </w:pPr>
            <w:r w:rsidRPr="00F44FF0">
              <w:t>-</w:t>
            </w:r>
            <w:r>
              <w:t>20</w:t>
            </w:r>
            <w:r w:rsidRPr="00F44FF0">
              <w:t>,</w:t>
            </w:r>
            <w:r>
              <w:t>8</w:t>
            </w:r>
            <w:r w:rsidRPr="00F44FF0">
              <w:t>9 m</w:t>
            </w:r>
          </w:p>
        </w:tc>
      </w:tr>
      <w:tr w:rsidR="00264051" w:rsidRPr="0022370E" w:rsidTr="00834E33">
        <w:trPr>
          <w:trHeight w:val="207"/>
          <w:jc w:val="center"/>
        </w:trPr>
        <w:tc>
          <w:tcPr>
            <w:tcW w:w="1288" w:type="pct"/>
            <w:shd w:val="clear" w:color="auto" w:fill="auto"/>
            <w:vAlign w:val="center"/>
          </w:tcPr>
          <w:p w:rsidR="00264051" w:rsidRPr="00F176B1" w:rsidRDefault="00264051" w:rsidP="00834E33">
            <w:pPr>
              <w:pStyle w:val="Tabellacepav"/>
              <w:rPr>
                <w:b/>
              </w:rPr>
            </w:pPr>
            <w:r w:rsidRPr="00F176B1">
              <w:rPr>
                <w:b/>
              </w:rPr>
              <w:t xml:space="preserve">Lettura freatimetrica </w:t>
            </w:r>
          </w:p>
          <w:p w:rsidR="00264051" w:rsidRDefault="00264051" w:rsidP="00834E33">
            <w:pPr>
              <w:pStyle w:val="Tabellacepav"/>
              <w:rPr>
                <w:b/>
              </w:rPr>
            </w:pPr>
            <w:r w:rsidRPr="00F176B1">
              <w:rPr>
                <w:b/>
              </w:rPr>
              <w:t>(m s.l.m.)</w:t>
            </w:r>
          </w:p>
        </w:tc>
        <w:tc>
          <w:tcPr>
            <w:tcW w:w="3712" w:type="pct"/>
            <w:shd w:val="clear" w:color="auto" w:fill="auto"/>
            <w:vAlign w:val="center"/>
          </w:tcPr>
          <w:p w:rsidR="00264051" w:rsidRPr="009842B9" w:rsidRDefault="00264051" w:rsidP="00E542A0">
            <w:pPr>
              <w:pStyle w:val="Tabellacepav"/>
              <w:rPr>
                <w:highlight w:val="yellow"/>
              </w:rPr>
            </w:pPr>
            <w:r w:rsidRPr="00E542A0">
              <w:t>1</w:t>
            </w:r>
            <w:r w:rsidR="00E542A0" w:rsidRPr="00E542A0">
              <w:t>15</w:t>
            </w:r>
            <w:r w:rsidRPr="00E542A0">
              <w:t>,</w:t>
            </w:r>
            <w:r w:rsidR="00E542A0" w:rsidRPr="00E542A0">
              <w:t>12</w:t>
            </w:r>
            <w:r w:rsidRPr="00E542A0">
              <w:t xml:space="preserve"> m</w:t>
            </w:r>
          </w:p>
        </w:tc>
      </w:tr>
      <w:tr w:rsidR="00264051" w:rsidRPr="0022370E" w:rsidTr="00834E33">
        <w:trPr>
          <w:trHeight w:val="207"/>
          <w:jc w:val="center"/>
        </w:trPr>
        <w:tc>
          <w:tcPr>
            <w:tcW w:w="1288" w:type="pct"/>
            <w:shd w:val="clear" w:color="auto" w:fill="auto"/>
            <w:vAlign w:val="center"/>
          </w:tcPr>
          <w:p w:rsidR="00264051" w:rsidRDefault="00264051" w:rsidP="00834E33">
            <w:pPr>
              <w:pStyle w:val="Tabellacepav"/>
              <w:rPr>
                <w:b/>
              </w:rPr>
            </w:pPr>
            <w:r>
              <w:rPr>
                <w:b/>
              </w:rPr>
              <w:t xml:space="preserve">Fondo piezometro </w:t>
            </w:r>
          </w:p>
          <w:p w:rsidR="00264051" w:rsidRDefault="00264051" w:rsidP="00834E33">
            <w:pPr>
              <w:pStyle w:val="Tabellacepav"/>
              <w:rPr>
                <w:b/>
              </w:rPr>
            </w:pPr>
            <w:r>
              <w:rPr>
                <w:b/>
              </w:rPr>
              <w:t>(m p.c.)</w:t>
            </w:r>
          </w:p>
        </w:tc>
        <w:tc>
          <w:tcPr>
            <w:tcW w:w="3712" w:type="pct"/>
            <w:shd w:val="clear" w:color="auto" w:fill="auto"/>
            <w:vAlign w:val="center"/>
          </w:tcPr>
          <w:p w:rsidR="00264051" w:rsidRPr="009842B9" w:rsidRDefault="00264051" w:rsidP="00264051">
            <w:pPr>
              <w:pStyle w:val="Tabellacepav"/>
              <w:rPr>
                <w:highlight w:val="yellow"/>
              </w:rPr>
            </w:pPr>
            <w:r w:rsidRPr="00F44FF0">
              <w:t>-</w:t>
            </w:r>
            <w:r>
              <w:t>35</w:t>
            </w:r>
            <w:r w:rsidRPr="00F44FF0">
              <w:t xml:space="preserve"> m</w:t>
            </w:r>
          </w:p>
        </w:tc>
      </w:tr>
      <w:tr w:rsidR="00264051" w:rsidRPr="0022370E" w:rsidTr="00834E33">
        <w:trPr>
          <w:trHeight w:val="207"/>
          <w:jc w:val="center"/>
        </w:trPr>
        <w:tc>
          <w:tcPr>
            <w:tcW w:w="1288" w:type="pct"/>
            <w:shd w:val="clear" w:color="auto" w:fill="auto"/>
            <w:vAlign w:val="center"/>
          </w:tcPr>
          <w:p w:rsidR="00264051" w:rsidRDefault="00264051" w:rsidP="00834E33">
            <w:pPr>
              <w:pStyle w:val="Tabellacepav"/>
              <w:rPr>
                <w:b/>
              </w:rPr>
            </w:pPr>
            <w:r>
              <w:rPr>
                <w:b/>
              </w:rPr>
              <w:t>Profondità pompa sommersa (m p.c.)</w:t>
            </w:r>
          </w:p>
        </w:tc>
        <w:tc>
          <w:tcPr>
            <w:tcW w:w="3712" w:type="pct"/>
            <w:shd w:val="clear" w:color="auto" w:fill="auto"/>
            <w:vAlign w:val="center"/>
          </w:tcPr>
          <w:p w:rsidR="00264051" w:rsidRPr="009842B9" w:rsidRDefault="00264051" w:rsidP="00834E33">
            <w:pPr>
              <w:pStyle w:val="Tabellacepav"/>
              <w:rPr>
                <w:highlight w:val="yellow"/>
              </w:rPr>
            </w:pPr>
            <w:r w:rsidRPr="00F44FF0">
              <w:t>-</w:t>
            </w:r>
            <w:r>
              <w:t>30</w:t>
            </w:r>
            <w:r w:rsidRPr="00F44FF0">
              <w:t xml:space="preserve"> m</w:t>
            </w:r>
          </w:p>
        </w:tc>
      </w:tr>
      <w:tr w:rsidR="00264051" w:rsidRPr="0022370E" w:rsidTr="00834E33">
        <w:trPr>
          <w:trHeight w:val="207"/>
          <w:jc w:val="center"/>
        </w:trPr>
        <w:tc>
          <w:tcPr>
            <w:tcW w:w="1288" w:type="pct"/>
            <w:shd w:val="clear" w:color="auto" w:fill="auto"/>
            <w:vAlign w:val="center"/>
          </w:tcPr>
          <w:p w:rsidR="00264051" w:rsidRPr="00E7414D" w:rsidRDefault="00264051" w:rsidP="00834E33">
            <w:pPr>
              <w:pStyle w:val="Tabellacepav"/>
              <w:rPr>
                <w:b/>
              </w:rPr>
            </w:pPr>
            <w:r w:rsidRPr="00E7414D">
              <w:rPr>
                <w:b/>
              </w:rPr>
              <w:t>Portata di spurgo (l/min)</w:t>
            </w:r>
          </w:p>
        </w:tc>
        <w:tc>
          <w:tcPr>
            <w:tcW w:w="3712" w:type="pct"/>
            <w:shd w:val="clear" w:color="auto" w:fill="auto"/>
            <w:vAlign w:val="center"/>
          </w:tcPr>
          <w:p w:rsidR="00264051" w:rsidRPr="00F44FF0" w:rsidRDefault="00264051" w:rsidP="00834E33">
            <w:pPr>
              <w:pStyle w:val="Tabellacepav"/>
            </w:pPr>
            <w:r w:rsidRPr="00F44FF0">
              <w:t>10 l/min</w:t>
            </w:r>
          </w:p>
        </w:tc>
      </w:tr>
      <w:tr w:rsidR="00264051" w:rsidRPr="0022370E" w:rsidTr="00834E33">
        <w:trPr>
          <w:trHeight w:val="167"/>
          <w:jc w:val="center"/>
        </w:trPr>
        <w:tc>
          <w:tcPr>
            <w:tcW w:w="1288" w:type="pct"/>
            <w:shd w:val="clear" w:color="auto" w:fill="auto"/>
            <w:vAlign w:val="center"/>
          </w:tcPr>
          <w:p w:rsidR="00264051" w:rsidRPr="00E7414D" w:rsidRDefault="00264051" w:rsidP="00834E33">
            <w:pPr>
              <w:pStyle w:val="Tabellacepav"/>
              <w:rPr>
                <w:b/>
              </w:rPr>
            </w:pPr>
            <w:r w:rsidRPr="00E7414D">
              <w:rPr>
                <w:b/>
              </w:rPr>
              <w:t>Portata di campionamento (l/min)</w:t>
            </w:r>
          </w:p>
        </w:tc>
        <w:tc>
          <w:tcPr>
            <w:tcW w:w="3712" w:type="pct"/>
            <w:shd w:val="clear" w:color="auto" w:fill="auto"/>
            <w:vAlign w:val="center"/>
          </w:tcPr>
          <w:p w:rsidR="00264051" w:rsidRPr="00F44FF0" w:rsidRDefault="00264051" w:rsidP="00834E33">
            <w:pPr>
              <w:pStyle w:val="Tabellacepav"/>
            </w:pPr>
            <w:r w:rsidRPr="00F44FF0">
              <w:t>10 l/min (abbassata per campionamento COV)</w:t>
            </w:r>
          </w:p>
        </w:tc>
      </w:tr>
      <w:tr w:rsidR="00264051" w:rsidRPr="00D44505" w:rsidTr="00834E33">
        <w:trPr>
          <w:trHeight w:val="207"/>
          <w:jc w:val="center"/>
        </w:trPr>
        <w:tc>
          <w:tcPr>
            <w:tcW w:w="1288" w:type="pct"/>
            <w:shd w:val="clear" w:color="auto" w:fill="auto"/>
            <w:vAlign w:val="center"/>
          </w:tcPr>
          <w:p w:rsidR="00264051" w:rsidRPr="00DA40B0" w:rsidRDefault="00264051" w:rsidP="00834E33">
            <w:pPr>
              <w:pStyle w:val="Tabellacepav"/>
              <w:rPr>
                <w:b/>
              </w:rPr>
            </w:pPr>
            <w:r w:rsidRPr="00DA40B0">
              <w:rPr>
                <w:b/>
              </w:rPr>
              <w:t>pH</w:t>
            </w:r>
          </w:p>
        </w:tc>
        <w:tc>
          <w:tcPr>
            <w:tcW w:w="3712" w:type="pct"/>
            <w:shd w:val="clear" w:color="auto" w:fill="auto"/>
            <w:vAlign w:val="center"/>
          </w:tcPr>
          <w:p w:rsidR="00264051" w:rsidRPr="009842B9" w:rsidRDefault="00264051" w:rsidP="00834E33">
            <w:pPr>
              <w:pStyle w:val="Tabellacepav"/>
              <w:rPr>
                <w:highlight w:val="yellow"/>
              </w:rPr>
            </w:pPr>
            <w:r w:rsidRPr="00F44FF0">
              <w:t>Tab. 5.1</w:t>
            </w:r>
            <w:r>
              <w:t>8</w:t>
            </w:r>
            <w:r w:rsidRPr="00F44FF0">
              <w:t>.2</w:t>
            </w:r>
          </w:p>
        </w:tc>
      </w:tr>
      <w:tr w:rsidR="00264051" w:rsidRPr="00D44505" w:rsidTr="00834E33">
        <w:trPr>
          <w:trHeight w:val="207"/>
          <w:jc w:val="center"/>
        </w:trPr>
        <w:tc>
          <w:tcPr>
            <w:tcW w:w="1288" w:type="pct"/>
            <w:shd w:val="clear" w:color="auto" w:fill="auto"/>
            <w:vAlign w:val="center"/>
          </w:tcPr>
          <w:p w:rsidR="00264051" w:rsidRDefault="00264051" w:rsidP="00834E33">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64051" w:rsidRPr="009842B9" w:rsidRDefault="00264051" w:rsidP="00834E33">
            <w:pPr>
              <w:pStyle w:val="Tabellacepav"/>
              <w:rPr>
                <w:highlight w:val="yellow"/>
              </w:rPr>
            </w:pPr>
            <w:r w:rsidRPr="00F44FF0">
              <w:t>Tab. 5.1</w:t>
            </w:r>
            <w:r>
              <w:t>8</w:t>
            </w:r>
            <w:r w:rsidRPr="00F44FF0">
              <w:t>.2</w:t>
            </w:r>
          </w:p>
        </w:tc>
      </w:tr>
      <w:tr w:rsidR="00264051" w:rsidRPr="00D44505" w:rsidTr="00834E33">
        <w:trPr>
          <w:trHeight w:val="207"/>
          <w:jc w:val="center"/>
        </w:trPr>
        <w:tc>
          <w:tcPr>
            <w:tcW w:w="1288" w:type="pct"/>
            <w:shd w:val="clear" w:color="auto" w:fill="auto"/>
            <w:vAlign w:val="center"/>
          </w:tcPr>
          <w:p w:rsidR="00264051" w:rsidRDefault="00264051" w:rsidP="00834E33">
            <w:pPr>
              <w:pStyle w:val="Tabellacepav"/>
              <w:rPr>
                <w:b/>
              </w:rPr>
            </w:pPr>
            <w:r w:rsidRPr="00763BDB">
              <w:rPr>
                <w:b/>
              </w:rPr>
              <w:t xml:space="preserve">Ossigeno disciolto </w:t>
            </w:r>
          </w:p>
          <w:p w:rsidR="00264051" w:rsidRPr="00763BDB" w:rsidRDefault="00264051" w:rsidP="00834E33">
            <w:pPr>
              <w:pStyle w:val="Tabellacepav"/>
              <w:rPr>
                <w:b/>
              </w:rPr>
            </w:pPr>
            <w:r w:rsidRPr="00763BDB">
              <w:rPr>
                <w:b/>
              </w:rPr>
              <w:t>(mg/l e %sat)</w:t>
            </w:r>
          </w:p>
        </w:tc>
        <w:tc>
          <w:tcPr>
            <w:tcW w:w="3712" w:type="pct"/>
            <w:shd w:val="clear" w:color="auto" w:fill="auto"/>
            <w:vAlign w:val="center"/>
          </w:tcPr>
          <w:p w:rsidR="00264051" w:rsidRPr="009842B9" w:rsidRDefault="00264051" w:rsidP="00834E33">
            <w:pPr>
              <w:pStyle w:val="Tabellacepav"/>
              <w:rPr>
                <w:highlight w:val="yellow"/>
              </w:rPr>
            </w:pPr>
            <w:r w:rsidRPr="00F44FF0">
              <w:t>Tab. 5.1</w:t>
            </w:r>
            <w:r>
              <w:t>8</w:t>
            </w:r>
            <w:r w:rsidRPr="00F44FF0">
              <w:t>.2</w:t>
            </w:r>
          </w:p>
        </w:tc>
      </w:tr>
      <w:tr w:rsidR="00264051" w:rsidRPr="00D44505" w:rsidTr="00834E33">
        <w:trPr>
          <w:trHeight w:val="207"/>
          <w:jc w:val="center"/>
        </w:trPr>
        <w:tc>
          <w:tcPr>
            <w:tcW w:w="1288" w:type="pct"/>
            <w:shd w:val="clear" w:color="auto" w:fill="auto"/>
            <w:vAlign w:val="center"/>
          </w:tcPr>
          <w:p w:rsidR="00264051" w:rsidRPr="00763BDB" w:rsidRDefault="00264051" w:rsidP="00834E33">
            <w:pPr>
              <w:pStyle w:val="Tabellacepav"/>
              <w:rPr>
                <w:b/>
              </w:rPr>
            </w:pPr>
            <w:r w:rsidRPr="00763BDB">
              <w:rPr>
                <w:b/>
              </w:rPr>
              <w:t>Parametri da laboratorio</w:t>
            </w:r>
          </w:p>
        </w:tc>
        <w:tc>
          <w:tcPr>
            <w:tcW w:w="3712" w:type="pct"/>
            <w:shd w:val="clear" w:color="auto" w:fill="auto"/>
            <w:vAlign w:val="center"/>
          </w:tcPr>
          <w:p w:rsidR="00264051" w:rsidRPr="009842B9" w:rsidRDefault="00264051" w:rsidP="00834E33">
            <w:pPr>
              <w:pStyle w:val="Tabellacepav"/>
              <w:rPr>
                <w:highlight w:val="yellow"/>
              </w:rPr>
            </w:pPr>
            <w:r w:rsidRPr="00F44FF0">
              <w:t>Tab. 5.1</w:t>
            </w:r>
            <w:r>
              <w:t>8</w:t>
            </w:r>
            <w:r w:rsidRPr="00F44FF0">
              <w:t>.2</w:t>
            </w:r>
          </w:p>
        </w:tc>
      </w:tr>
      <w:tr w:rsidR="00264051" w:rsidRPr="00D44505" w:rsidTr="00834E33">
        <w:trPr>
          <w:trHeight w:val="207"/>
          <w:jc w:val="center"/>
        </w:trPr>
        <w:tc>
          <w:tcPr>
            <w:tcW w:w="1288" w:type="pct"/>
            <w:shd w:val="clear" w:color="auto" w:fill="auto"/>
            <w:vAlign w:val="center"/>
          </w:tcPr>
          <w:p w:rsidR="00264051" w:rsidRPr="00E7204C" w:rsidRDefault="00264051" w:rsidP="00834E33">
            <w:pPr>
              <w:pStyle w:val="Tabellacepav"/>
              <w:rPr>
                <w:b/>
                <w:highlight w:val="yellow"/>
              </w:rPr>
            </w:pPr>
            <w:r w:rsidRPr="00BD0348">
              <w:rPr>
                <w:b/>
              </w:rPr>
              <w:t>Valutazione e confronto VIP</w:t>
            </w:r>
          </w:p>
        </w:tc>
        <w:tc>
          <w:tcPr>
            <w:tcW w:w="3712" w:type="pct"/>
            <w:shd w:val="clear" w:color="auto" w:fill="auto"/>
            <w:vAlign w:val="center"/>
          </w:tcPr>
          <w:p w:rsidR="00264051" w:rsidRPr="009842B9" w:rsidRDefault="00264051" w:rsidP="00834E33">
            <w:pPr>
              <w:pStyle w:val="Tabellacepav"/>
              <w:rPr>
                <w:highlight w:val="yellow"/>
              </w:rPr>
            </w:pPr>
            <w:r w:rsidRPr="00F44FF0">
              <w:t>Tab. 5.1</w:t>
            </w:r>
            <w:r>
              <w:t>8</w:t>
            </w:r>
            <w:r w:rsidRPr="00F44FF0">
              <w:t>.</w:t>
            </w:r>
            <w:r>
              <w:t>3</w:t>
            </w:r>
          </w:p>
        </w:tc>
      </w:tr>
      <w:tr w:rsidR="00264051" w:rsidRPr="0022370E" w:rsidTr="00834E33">
        <w:trPr>
          <w:trHeight w:val="207"/>
          <w:jc w:val="center"/>
        </w:trPr>
        <w:tc>
          <w:tcPr>
            <w:tcW w:w="1288" w:type="pct"/>
            <w:shd w:val="clear" w:color="auto" w:fill="auto"/>
            <w:vAlign w:val="center"/>
          </w:tcPr>
          <w:p w:rsidR="00264051" w:rsidRPr="00763BDB" w:rsidRDefault="00264051" w:rsidP="00834E33">
            <w:pPr>
              <w:pStyle w:val="Tabellacepav"/>
              <w:rPr>
                <w:b/>
              </w:rPr>
            </w:pPr>
            <w:r w:rsidRPr="00763BDB">
              <w:rPr>
                <w:b/>
              </w:rPr>
              <w:t>Prelievo campioni per laboratorio</w:t>
            </w:r>
          </w:p>
        </w:tc>
        <w:tc>
          <w:tcPr>
            <w:tcW w:w="3712" w:type="pct"/>
            <w:shd w:val="clear" w:color="auto" w:fill="auto"/>
            <w:vAlign w:val="center"/>
          </w:tcPr>
          <w:p w:rsidR="00264051" w:rsidRPr="00F44FF0" w:rsidRDefault="00264051" w:rsidP="00834E33">
            <w:pPr>
              <w:pStyle w:val="Tabellacepav"/>
            </w:pPr>
            <w:r w:rsidRPr="00F44FF0">
              <w:t>5 Bottiglie Vetro + 4 Vials + 2 Falcon</w:t>
            </w:r>
          </w:p>
        </w:tc>
      </w:tr>
      <w:tr w:rsidR="00264051" w:rsidRPr="008B7E89" w:rsidTr="00834E33">
        <w:trPr>
          <w:trHeight w:val="207"/>
          <w:jc w:val="center"/>
        </w:trPr>
        <w:tc>
          <w:tcPr>
            <w:tcW w:w="1288" w:type="pct"/>
            <w:shd w:val="clear" w:color="auto" w:fill="auto"/>
            <w:vAlign w:val="center"/>
          </w:tcPr>
          <w:p w:rsidR="00264051" w:rsidRPr="00763BDB" w:rsidRDefault="00264051" w:rsidP="00834E33">
            <w:pPr>
              <w:pStyle w:val="Tabellacepav"/>
              <w:rPr>
                <w:b/>
              </w:rPr>
            </w:pPr>
            <w:r w:rsidRPr="00763BDB">
              <w:rPr>
                <w:b/>
              </w:rPr>
              <w:t>Filtrazione/acidificazione in situ</w:t>
            </w:r>
          </w:p>
        </w:tc>
        <w:tc>
          <w:tcPr>
            <w:tcW w:w="3712" w:type="pct"/>
            <w:shd w:val="clear" w:color="auto" w:fill="auto"/>
            <w:vAlign w:val="center"/>
          </w:tcPr>
          <w:p w:rsidR="00264051" w:rsidRPr="00F44FF0" w:rsidRDefault="00264051" w:rsidP="00834E33">
            <w:pPr>
              <w:pStyle w:val="Tabellacepav"/>
            </w:pPr>
            <w:r w:rsidRPr="00F44FF0">
              <w:t>Aliquota metalli filtrata e acidificata in campo</w:t>
            </w:r>
          </w:p>
        </w:tc>
      </w:tr>
      <w:tr w:rsidR="00264051" w:rsidRPr="0022370E" w:rsidTr="00834E33">
        <w:trPr>
          <w:trHeight w:val="207"/>
          <w:jc w:val="center"/>
        </w:trPr>
        <w:tc>
          <w:tcPr>
            <w:tcW w:w="1288" w:type="pct"/>
            <w:shd w:val="clear" w:color="auto" w:fill="auto"/>
            <w:vAlign w:val="center"/>
          </w:tcPr>
          <w:p w:rsidR="00264051" w:rsidRPr="00763BDB" w:rsidRDefault="00264051" w:rsidP="00834E33">
            <w:pPr>
              <w:pStyle w:val="Tabellacepav"/>
              <w:rPr>
                <w:b/>
              </w:rPr>
            </w:pPr>
            <w:r w:rsidRPr="00763BDB">
              <w:rPr>
                <w:b/>
              </w:rPr>
              <w:t>Campionatore utilizzato</w:t>
            </w:r>
          </w:p>
        </w:tc>
        <w:tc>
          <w:tcPr>
            <w:tcW w:w="3712" w:type="pct"/>
            <w:shd w:val="clear" w:color="auto" w:fill="auto"/>
            <w:vAlign w:val="center"/>
          </w:tcPr>
          <w:p w:rsidR="00264051" w:rsidRPr="00F44FF0" w:rsidRDefault="00264051" w:rsidP="00834E33">
            <w:pPr>
              <w:pStyle w:val="Tabellacepav"/>
            </w:pPr>
            <w:r w:rsidRPr="00F44FF0">
              <w:t xml:space="preserve">SC/433/01 </w:t>
            </w:r>
          </w:p>
        </w:tc>
      </w:tr>
      <w:tr w:rsidR="00264051" w:rsidRPr="0022370E" w:rsidTr="00834E33">
        <w:trPr>
          <w:trHeight w:val="60"/>
          <w:jc w:val="center"/>
        </w:trPr>
        <w:tc>
          <w:tcPr>
            <w:tcW w:w="1288" w:type="pct"/>
            <w:shd w:val="clear" w:color="auto" w:fill="auto"/>
            <w:vAlign w:val="center"/>
          </w:tcPr>
          <w:p w:rsidR="00264051" w:rsidRPr="00E7414D" w:rsidRDefault="00264051" w:rsidP="00834E33">
            <w:pPr>
              <w:pStyle w:val="Tabellacepav"/>
              <w:rPr>
                <w:b/>
              </w:rPr>
            </w:pPr>
            <w:r w:rsidRPr="00E7414D">
              <w:rPr>
                <w:b/>
              </w:rPr>
              <w:t>Note</w:t>
            </w:r>
          </w:p>
        </w:tc>
        <w:tc>
          <w:tcPr>
            <w:tcW w:w="3712" w:type="pct"/>
            <w:shd w:val="clear" w:color="auto" w:fill="auto"/>
            <w:vAlign w:val="center"/>
          </w:tcPr>
          <w:p w:rsidR="00264051" w:rsidRPr="00F44FF0" w:rsidRDefault="00264051" w:rsidP="00834E33">
            <w:pPr>
              <w:pStyle w:val="Tabellacepav"/>
            </w:pPr>
            <w:r w:rsidRPr="00F44FF0">
              <w:t xml:space="preserve">/ </w:t>
            </w:r>
          </w:p>
        </w:tc>
      </w:tr>
      <w:tr w:rsidR="00264051" w:rsidRPr="0022370E" w:rsidTr="00834E33">
        <w:trPr>
          <w:trHeight w:val="207"/>
          <w:jc w:val="center"/>
        </w:trPr>
        <w:tc>
          <w:tcPr>
            <w:tcW w:w="1288" w:type="pct"/>
            <w:shd w:val="clear" w:color="auto" w:fill="auto"/>
            <w:vAlign w:val="center"/>
          </w:tcPr>
          <w:p w:rsidR="00264051" w:rsidRPr="006F2496" w:rsidRDefault="00264051" w:rsidP="00834E33">
            <w:pPr>
              <w:pStyle w:val="Tabellacepav"/>
              <w:rPr>
                <w:b/>
              </w:rPr>
            </w:pPr>
            <w:r w:rsidRPr="006F2496">
              <w:rPr>
                <w:b/>
              </w:rPr>
              <w:t>Operatori</w:t>
            </w:r>
          </w:p>
        </w:tc>
        <w:tc>
          <w:tcPr>
            <w:tcW w:w="3712" w:type="pct"/>
            <w:shd w:val="clear" w:color="auto" w:fill="auto"/>
            <w:vAlign w:val="center"/>
          </w:tcPr>
          <w:p w:rsidR="00264051" w:rsidRPr="00F44FF0" w:rsidRDefault="00264051" w:rsidP="00834E33">
            <w:pPr>
              <w:pStyle w:val="Tabellacepav"/>
            </w:pPr>
            <w:r w:rsidRPr="00F44FF0">
              <w:t>T. Faye</w:t>
            </w:r>
          </w:p>
        </w:tc>
      </w:tr>
      <w:tr w:rsidR="00264051" w:rsidRPr="0022370E" w:rsidTr="00834E33">
        <w:trPr>
          <w:trHeight w:val="2396"/>
          <w:jc w:val="center"/>
        </w:trPr>
        <w:tc>
          <w:tcPr>
            <w:tcW w:w="1288" w:type="pct"/>
            <w:shd w:val="clear" w:color="auto" w:fill="auto"/>
            <w:vAlign w:val="center"/>
          </w:tcPr>
          <w:p w:rsidR="00264051" w:rsidRPr="00A92D89" w:rsidRDefault="00264051" w:rsidP="00834E33">
            <w:pPr>
              <w:pStyle w:val="Tabellacepav"/>
              <w:rPr>
                <w:b/>
              </w:rPr>
            </w:pPr>
            <w:r w:rsidRPr="00A92D89">
              <w:rPr>
                <w:b/>
              </w:rPr>
              <w:t>Fotografia</w:t>
            </w:r>
          </w:p>
        </w:tc>
        <w:tc>
          <w:tcPr>
            <w:tcW w:w="3712" w:type="pct"/>
            <w:shd w:val="clear" w:color="auto" w:fill="auto"/>
            <w:vAlign w:val="center"/>
          </w:tcPr>
          <w:p w:rsidR="00264051" w:rsidRPr="0022370E" w:rsidRDefault="00D71B67" w:rsidP="00834E33">
            <w:pPr>
              <w:pStyle w:val="Tabellacepav"/>
              <w:rPr>
                <w:highlight w:val="yellow"/>
              </w:rPr>
            </w:pPr>
            <w:r>
              <w:rPr>
                <w:noProof/>
              </w:rPr>
              <w:drawing>
                <wp:inline distT="0" distB="0" distL="0" distR="0">
                  <wp:extent cx="3199583" cy="1800000"/>
                  <wp:effectExtent l="0" t="0" r="1270" b="0"/>
                  <wp:docPr id="1458" name="Immagine 1458" descr="\\Ambientale2009\ATR\Cepav2\PMA BS-VR\08.Foto e schede punto\Acque sotterranee\Piezometri\2021-02\Pz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ientale2009\ATR\Cepav2\PMA BS-VR\08.Foto e schede punto\Acque sotterranee\Piezometri\2021-02\Pz 24.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264051" w:rsidRPr="0022370E" w:rsidTr="00834E33">
        <w:trPr>
          <w:trHeight w:val="3150"/>
          <w:jc w:val="center"/>
        </w:trPr>
        <w:tc>
          <w:tcPr>
            <w:tcW w:w="1288" w:type="pct"/>
            <w:shd w:val="clear" w:color="auto" w:fill="auto"/>
            <w:vAlign w:val="center"/>
          </w:tcPr>
          <w:p w:rsidR="00264051" w:rsidRPr="00A92D89" w:rsidRDefault="00264051" w:rsidP="00834E33">
            <w:pPr>
              <w:pStyle w:val="Tabellacepav"/>
              <w:rPr>
                <w:b/>
              </w:rPr>
            </w:pPr>
            <w:r>
              <w:rPr>
                <w:b/>
              </w:rPr>
              <w:lastRenderedPageBreak/>
              <w:t>Fotografia aliquota metalli</w:t>
            </w:r>
          </w:p>
        </w:tc>
        <w:tc>
          <w:tcPr>
            <w:tcW w:w="3712" w:type="pct"/>
            <w:shd w:val="clear" w:color="auto" w:fill="auto"/>
            <w:vAlign w:val="center"/>
          </w:tcPr>
          <w:p w:rsidR="00264051" w:rsidRDefault="00D71B67" w:rsidP="00834E33">
            <w:pPr>
              <w:pStyle w:val="Tabellacepav"/>
              <w:rPr>
                <w:noProof/>
              </w:rPr>
            </w:pPr>
            <w:r>
              <w:rPr>
                <w:noProof/>
              </w:rPr>
              <w:drawing>
                <wp:inline distT="0" distB="0" distL="0" distR="0">
                  <wp:extent cx="1619737" cy="2880000"/>
                  <wp:effectExtent l="0" t="0" r="0" b="0"/>
                  <wp:docPr id="1459" name="Immagine 1459" descr="\\Ambientale2009\ATR\Cepav2\PMA BS-VR\08.Foto e schede punto\Acque sotterranee\Piezometri\2021-02\Pz 2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bientale2009\ATR\Cepav2\PMA BS-VR\08.Foto e schede punto\Acque sotterranee\Piezometri\2021-02\Pz 24 torbidità.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264051" w:rsidRPr="00122EFB" w:rsidRDefault="00264051" w:rsidP="00264051">
      <w:pPr>
        <w:ind w:right="141"/>
        <w:jc w:val="center"/>
        <w:rPr>
          <w:rFonts w:ascii="Calibri" w:hAnsi="Calibri"/>
          <w:b/>
          <w:sz w:val="10"/>
          <w:szCs w:val="10"/>
          <w:lang w:val="it-IT"/>
        </w:rPr>
      </w:pPr>
    </w:p>
    <w:p w:rsidR="00264051" w:rsidRDefault="00264051" w:rsidP="00264051">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18</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AV-DE-SO-24</w:t>
      </w:r>
    </w:p>
    <w:p w:rsidR="00264051" w:rsidRDefault="00264051" w:rsidP="00264051">
      <w:pPr>
        <w:ind w:right="141"/>
        <w:jc w:val="center"/>
        <w:rPr>
          <w:rFonts w:ascii="Calibri" w:hAnsi="Calibri"/>
          <w:b/>
          <w:sz w:val="18"/>
          <w:lang w:val="it-IT"/>
        </w:rPr>
      </w:pPr>
    </w:p>
    <w:p w:rsidR="00264051" w:rsidRDefault="00264051" w:rsidP="00264051">
      <w:pPr>
        <w:ind w:right="141"/>
        <w:jc w:val="center"/>
        <w:rPr>
          <w:rFonts w:ascii="Calibri" w:hAnsi="Calibri"/>
          <w:b/>
          <w:sz w:val="18"/>
          <w:lang w:val="it-IT"/>
        </w:rPr>
      </w:pPr>
    </w:p>
    <w:p w:rsidR="00264051" w:rsidRDefault="00264051" w:rsidP="00264051">
      <w:pPr>
        <w:ind w:right="141"/>
        <w:jc w:val="center"/>
        <w:rPr>
          <w:rFonts w:ascii="Calibri" w:hAnsi="Calibri"/>
          <w:b/>
          <w:sz w:val="18"/>
          <w:lang w:val="it-IT"/>
        </w:rPr>
      </w:pPr>
    </w:p>
    <w:tbl>
      <w:tblPr>
        <w:tblW w:w="6126"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tblGrid>
      <w:tr w:rsidR="00264051" w:rsidRPr="006F2496" w:rsidTr="00834E33">
        <w:trPr>
          <w:trHeight w:val="659"/>
          <w:tblHeader/>
          <w:jc w:val="center"/>
        </w:trPr>
        <w:tc>
          <w:tcPr>
            <w:tcW w:w="1873" w:type="dxa"/>
            <w:shd w:val="clear" w:color="auto" w:fill="D9D9D9" w:themeFill="background1" w:themeFillShade="D9"/>
            <w:vAlign w:val="center"/>
          </w:tcPr>
          <w:p w:rsidR="00264051" w:rsidRPr="006F2496" w:rsidRDefault="00264051" w:rsidP="00834E33">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264051" w:rsidRPr="006F2496" w:rsidRDefault="00264051" w:rsidP="00834E33">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264051" w:rsidRPr="006F2496" w:rsidRDefault="00264051" w:rsidP="00834E33">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264051" w:rsidRPr="006F2496" w:rsidRDefault="00264051" w:rsidP="00834E33">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264051" w:rsidRPr="00A85A96" w:rsidRDefault="00264051" w:rsidP="00834E33">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64051" w:rsidRPr="00FE3634" w:rsidRDefault="00D97F84" w:rsidP="00834E33">
            <w:pPr>
              <w:ind w:left="-102" w:right="-108" w:hanging="10"/>
              <w:jc w:val="center"/>
            </w:pPr>
            <w:r>
              <w:rPr>
                <w:rFonts w:ascii="Calibri" w:hAnsi="Calibri"/>
                <w:bCs/>
                <w:snapToGrid/>
                <w:color w:val="000000"/>
                <w:sz w:val="18"/>
                <w:szCs w:val="18"/>
                <w:lang w:val="it-IT"/>
              </w:rPr>
              <w:t>08/02</w:t>
            </w:r>
            <w:r w:rsidR="00264051" w:rsidRPr="00122EFB">
              <w:rPr>
                <w:rFonts w:ascii="Calibri" w:hAnsi="Calibri"/>
                <w:bCs/>
                <w:snapToGrid/>
                <w:color w:val="000000"/>
                <w:sz w:val="18"/>
                <w:szCs w:val="18"/>
                <w:lang w:val="it-IT"/>
              </w:rPr>
              <w:t>/2021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16,8</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7,4</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5,4</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329</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5</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509</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64</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7,16</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77,4</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26</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0,6</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88,4</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2</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0.5</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20</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25,1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5</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C2064B" w:rsidRPr="004232D6" w:rsidRDefault="00C2064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2</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1,6</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2</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14,2</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10</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0.04</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19</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Cloruri (Cl)</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24</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16</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30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30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30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C2064B" w:rsidRPr="004232D6" w:rsidRDefault="00C2064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C2064B" w:rsidRPr="004232D6" w:rsidRDefault="00C2064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C2064B" w:rsidRPr="004232D6" w:rsidRDefault="00C2064B" w:rsidP="00834E33">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C2064B" w:rsidRPr="004232D6" w:rsidRDefault="00C2064B" w:rsidP="00834E33">
            <w:pPr>
              <w:pStyle w:val="NormaleBS-TG"/>
              <w:spacing w:line="240" w:lineRule="auto"/>
              <w:ind w:right="5"/>
              <w:jc w:val="center"/>
              <w:rPr>
                <w:sz w:val="16"/>
                <w:szCs w:val="16"/>
              </w:rPr>
            </w:pPr>
            <w:r w:rsidRPr="004232D6">
              <w:rPr>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0.005</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C2064B" w:rsidRPr="004232D6" w:rsidRDefault="00C2064B" w:rsidP="00834E33">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C2064B" w:rsidRPr="004232D6" w:rsidRDefault="00C2064B" w:rsidP="00834E33">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0,01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0.05</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0.3</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0.005</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0.3</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0.50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0.50</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0.02</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0.001</w:t>
            </w:r>
          </w:p>
        </w:tc>
      </w:tr>
      <w:tr w:rsidR="00C2064B" w:rsidRPr="006F2496" w:rsidTr="00834E33">
        <w:trPr>
          <w:jc w:val="center"/>
        </w:trPr>
        <w:tc>
          <w:tcPr>
            <w:tcW w:w="1873" w:type="dxa"/>
            <w:vAlign w:val="center"/>
          </w:tcPr>
          <w:p w:rsidR="00C2064B" w:rsidRPr="004232D6" w:rsidRDefault="00C2064B" w:rsidP="00834E33">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C2064B" w:rsidRPr="004232D6" w:rsidRDefault="00C2064B" w:rsidP="00834E33">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C2064B" w:rsidRPr="00C2064B" w:rsidRDefault="00C2064B">
            <w:pPr>
              <w:jc w:val="center"/>
              <w:rPr>
                <w:rFonts w:ascii="Calibri" w:hAnsi="Calibri"/>
                <w:color w:val="000000"/>
                <w:sz w:val="16"/>
                <w:szCs w:val="16"/>
              </w:rPr>
            </w:pPr>
            <w:r w:rsidRPr="00C2064B">
              <w:rPr>
                <w:rFonts w:ascii="Calibri" w:hAnsi="Calibri"/>
                <w:color w:val="000000"/>
                <w:sz w:val="16"/>
                <w:szCs w:val="16"/>
              </w:rPr>
              <w:t>&lt; 0.005</w:t>
            </w:r>
          </w:p>
        </w:tc>
      </w:tr>
      <w:tr w:rsidR="00264051" w:rsidRPr="006F2496" w:rsidTr="00834E33">
        <w:trPr>
          <w:jc w:val="center"/>
        </w:trPr>
        <w:tc>
          <w:tcPr>
            <w:tcW w:w="1873" w:type="dxa"/>
            <w:vAlign w:val="center"/>
          </w:tcPr>
          <w:p w:rsidR="00264051" w:rsidRPr="006F2496" w:rsidRDefault="00264051"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264051" w:rsidRPr="006F2496" w:rsidRDefault="00264051" w:rsidP="00834E33">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264051" w:rsidRPr="006F2496" w:rsidRDefault="00264051"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264051" w:rsidRPr="00B644ED" w:rsidRDefault="00264051" w:rsidP="00834E33">
            <w:pPr>
              <w:jc w:val="center"/>
              <w:rPr>
                <w:rFonts w:ascii="Calibri" w:hAnsi="Calibri"/>
                <w:color w:val="000000"/>
                <w:sz w:val="16"/>
                <w:szCs w:val="16"/>
              </w:rPr>
            </w:pPr>
            <w:r w:rsidRPr="008F226E">
              <w:rPr>
                <w:rFonts w:ascii="Calibri" w:hAnsi="Calibri"/>
                <w:color w:val="000000"/>
                <w:sz w:val="16"/>
                <w:szCs w:val="16"/>
              </w:rPr>
              <w:t>&lt; 0.05</w:t>
            </w:r>
          </w:p>
        </w:tc>
      </w:tr>
      <w:tr w:rsidR="00264051" w:rsidRPr="006F2496" w:rsidTr="00834E33">
        <w:trPr>
          <w:jc w:val="center"/>
        </w:trPr>
        <w:tc>
          <w:tcPr>
            <w:tcW w:w="1873" w:type="dxa"/>
            <w:vAlign w:val="center"/>
          </w:tcPr>
          <w:p w:rsidR="00264051" w:rsidRPr="006F2496" w:rsidRDefault="00264051" w:rsidP="00834E33">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264051" w:rsidRPr="006F2496" w:rsidRDefault="00264051" w:rsidP="00834E33">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264051" w:rsidRPr="006F2496" w:rsidRDefault="00264051" w:rsidP="00834E33">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264051" w:rsidRPr="00B644ED" w:rsidRDefault="00264051" w:rsidP="00834E33">
            <w:pPr>
              <w:jc w:val="center"/>
              <w:rPr>
                <w:rFonts w:ascii="Calibri" w:hAnsi="Calibri"/>
                <w:color w:val="000000"/>
                <w:sz w:val="16"/>
                <w:szCs w:val="16"/>
              </w:rPr>
            </w:pPr>
            <w:r w:rsidRPr="00AF3EE3">
              <w:rPr>
                <w:rFonts w:ascii="Calibri" w:hAnsi="Calibri"/>
                <w:color w:val="000000"/>
                <w:sz w:val="16"/>
                <w:szCs w:val="16"/>
              </w:rPr>
              <w:t>&lt; 0.05</w:t>
            </w:r>
          </w:p>
        </w:tc>
      </w:tr>
    </w:tbl>
    <w:p w:rsidR="00264051" w:rsidRDefault="00264051" w:rsidP="00264051">
      <w:pPr>
        <w:ind w:right="141"/>
        <w:jc w:val="center"/>
        <w:rPr>
          <w:rFonts w:ascii="Calibri" w:hAnsi="Calibri"/>
          <w:b/>
          <w:sz w:val="18"/>
          <w:szCs w:val="22"/>
          <w:lang w:val="it-IT"/>
        </w:rPr>
      </w:pPr>
    </w:p>
    <w:p w:rsidR="00264051" w:rsidRPr="006A3D0C" w:rsidRDefault="00264051" w:rsidP="00264051">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1</w:t>
      </w:r>
      <w:r w:rsidR="00430846">
        <w:rPr>
          <w:rFonts w:ascii="Calibri" w:hAnsi="Calibri"/>
          <w:b/>
          <w:sz w:val="18"/>
          <w:szCs w:val="22"/>
          <w:lang w:val="it-IT"/>
        </w:rPr>
        <w:t>8</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sidR="00430846">
        <w:rPr>
          <w:rFonts w:ascii="Calibri" w:hAnsi="Calibri"/>
          <w:b/>
          <w:sz w:val="18"/>
          <w:lang w:val="it-IT"/>
        </w:rPr>
        <w:t>– AV-DE</w:t>
      </w:r>
      <w:r>
        <w:rPr>
          <w:rFonts w:ascii="Calibri" w:hAnsi="Calibri"/>
          <w:b/>
          <w:sz w:val="18"/>
          <w:lang w:val="it-IT"/>
        </w:rPr>
        <w:t>-SO-2</w:t>
      </w:r>
      <w:r w:rsidR="00430846">
        <w:rPr>
          <w:rFonts w:ascii="Calibri" w:hAnsi="Calibri"/>
          <w:b/>
          <w:sz w:val="18"/>
          <w:lang w:val="it-IT"/>
        </w:rPr>
        <w:t>4</w:t>
      </w:r>
    </w:p>
    <w:p w:rsidR="00264051" w:rsidRDefault="00264051" w:rsidP="00264051">
      <w:pPr>
        <w:ind w:right="141"/>
        <w:jc w:val="center"/>
        <w:rPr>
          <w:rFonts w:ascii="Calibri" w:hAnsi="Calibri"/>
          <w:sz w:val="22"/>
          <w:szCs w:val="22"/>
          <w:lang w:val="it-IT" w:eastAsia="en-US"/>
        </w:rPr>
      </w:pPr>
    </w:p>
    <w:p w:rsidR="00264051" w:rsidRDefault="00264051" w:rsidP="00264051">
      <w:pPr>
        <w:spacing w:after="60" w:line="288" w:lineRule="auto"/>
        <w:ind w:right="142"/>
        <w:contextualSpacing/>
        <w:jc w:val="both"/>
        <w:rPr>
          <w:rFonts w:ascii="Calibri" w:hAnsi="Calibri"/>
          <w:sz w:val="22"/>
          <w:szCs w:val="22"/>
          <w:lang w:val="it-IT" w:eastAsia="en-US"/>
        </w:rPr>
      </w:pPr>
      <w:r w:rsidRPr="00DF62B7">
        <w:rPr>
          <w:rFonts w:ascii="Calibri" w:hAnsi="Calibri"/>
          <w:sz w:val="22"/>
          <w:szCs w:val="22"/>
          <w:lang w:val="it-IT" w:eastAsia="en-US"/>
        </w:rPr>
        <w:t>Le concentrazioni dei parametri analizzati sono risultate inferiori ai limiti normativi (D.Lgs 152/2006 - Parte Quarta, Titolo V, All.5, Tab.2 e successivi aggiornamenti).</w:t>
      </w:r>
    </w:p>
    <w:p w:rsidR="00430846" w:rsidRPr="00DF62B7" w:rsidRDefault="00430846" w:rsidP="00264051">
      <w:pPr>
        <w:spacing w:after="60" w:line="288" w:lineRule="auto"/>
        <w:ind w:right="142"/>
        <w:contextualSpacing/>
        <w:jc w:val="both"/>
        <w:rPr>
          <w:rFonts w:ascii="Calibri" w:hAnsi="Calibri"/>
          <w:sz w:val="22"/>
          <w:szCs w:val="22"/>
          <w:lang w:val="it-IT" w:eastAsia="en-US"/>
        </w:rPr>
      </w:pPr>
    </w:p>
    <w:p w:rsidR="00264051" w:rsidRPr="002D38F4" w:rsidRDefault="00264051" w:rsidP="00264051">
      <w:pPr>
        <w:pStyle w:val="Titolo3"/>
        <w:keepNext w:val="0"/>
        <w:numPr>
          <w:ilvl w:val="2"/>
          <w:numId w:val="20"/>
        </w:numPr>
        <w:overflowPunct w:val="0"/>
        <w:autoSpaceDE w:val="0"/>
        <w:autoSpaceDN w:val="0"/>
        <w:adjustRightInd w:val="0"/>
        <w:spacing w:after="240"/>
        <w:ind w:right="567"/>
        <w:textAlignment w:val="baseline"/>
      </w:pPr>
      <w:bookmarkStart w:id="77" w:name="_Toc70349424"/>
      <w:r w:rsidRPr="002D38F4">
        <w:t>Confronto dei risultati tra le stazioni di monte e valle</w:t>
      </w:r>
      <w:bookmarkEnd w:id="77"/>
    </w:p>
    <w:p w:rsidR="00430846" w:rsidRDefault="00430846" w:rsidP="00430846">
      <w:pPr>
        <w:spacing w:after="60" w:line="288" w:lineRule="auto"/>
        <w:ind w:right="142"/>
        <w:contextualSpacing/>
        <w:jc w:val="both"/>
        <w:rPr>
          <w:rFonts w:ascii="Calibri" w:hAnsi="Calibri"/>
          <w:sz w:val="22"/>
          <w:szCs w:val="22"/>
          <w:lang w:val="it-IT" w:eastAsia="en-US"/>
        </w:rPr>
      </w:pPr>
      <w:r w:rsidRPr="00FF1ECF">
        <w:rPr>
          <w:rFonts w:ascii="Calibri" w:hAnsi="Calibri"/>
          <w:sz w:val="22"/>
          <w:szCs w:val="22"/>
          <w:lang w:val="it-IT" w:eastAsia="en-US"/>
        </w:rPr>
        <w:t>In considerazione delle conclusion</w:t>
      </w:r>
      <w:r>
        <w:rPr>
          <w:rFonts w:ascii="Calibri" w:hAnsi="Calibri"/>
          <w:sz w:val="22"/>
          <w:szCs w:val="22"/>
          <w:lang w:val="it-IT" w:eastAsia="en-US"/>
        </w:rPr>
        <w:t>i</w:t>
      </w:r>
      <w:r w:rsidRPr="00FF1ECF">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FF1ECF">
        <w:rPr>
          <w:rFonts w:ascii="Calibri" w:hAnsi="Calibri"/>
          <w:sz w:val="22"/>
          <w:szCs w:val="22"/>
          <w:lang w:val="it-IT" w:eastAsia="en-US"/>
        </w:rPr>
        <w:t xml:space="preserve">Allegato 4: Approfondimento idrogeologico Rev. 01 al Dossier Ambientale – Fase AO Monitoraggio Ambientale DA18/2020 Rev. 01 del 04/09/2020) </w:t>
      </w:r>
      <w:r>
        <w:rPr>
          <w:rFonts w:ascii="Calibri" w:hAnsi="Calibri"/>
          <w:sz w:val="22"/>
          <w:szCs w:val="22"/>
          <w:lang w:val="it-IT" w:eastAsia="en-US"/>
        </w:rPr>
        <w:t>si riporta sinteticamente che i</w:t>
      </w:r>
      <w:r w:rsidRPr="00FF1ECF">
        <w:rPr>
          <w:rFonts w:ascii="Calibri" w:hAnsi="Calibri"/>
          <w:sz w:val="22"/>
          <w:szCs w:val="22"/>
          <w:lang w:val="it-IT" w:eastAsia="en-US"/>
        </w:rPr>
        <w:t xml:space="preserve"> piezometri AV-DE-SO-24 ed AV-DE-SO-25 monitorano lo stesso corpo idrico (falda sospesa intramorenica) ma </w:t>
      </w:r>
      <w:r w:rsidRPr="00FF1ECF">
        <w:rPr>
          <w:rFonts w:ascii="Calibri" w:hAnsi="Calibri"/>
          <w:sz w:val="22"/>
          <w:szCs w:val="22"/>
          <w:lang w:val="it-IT" w:eastAsia="en-US"/>
        </w:rPr>
        <w:lastRenderedPageBreak/>
        <w:t>risultano allineati lungo la stessa linea isopiezometrica.</w:t>
      </w:r>
      <w:r>
        <w:rPr>
          <w:rFonts w:ascii="Calibri" w:hAnsi="Calibri"/>
          <w:sz w:val="22"/>
          <w:szCs w:val="22"/>
          <w:lang w:val="it-IT" w:eastAsia="en-US"/>
        </w:rPr>
        <w:t xml:space="preserve"> Pertanto</w:t>
      </w:r>
      <w:r w:rsidRPr="00D87F14">
        <w:rPr>
          <w:rFonts w:ascii="Calibri" w:hAnsi="Calibri"/>
          <w:sz w:val="22"/>
          <w:szCs w:val="22"/>
          <w:lang w:val="it-IT" w:eastAsia="en-US"/>
        </w:rPr>
        <w:t xml:space="preserve"> non essendoci flusso passante da uno all’altro non è possibile definire un piez</w:t>
      </w:r>
      <w:r>
        <w:rPr>
          <w:rFonts w:ascii="Calibri" w:hAnsi="Calibri"/>
          <w:sz w:val="22"/>
          <w:szCs w:val="22"/>
          <w:lang w:val="it-IT" w:eastAsia="en-US"/>
        </w:rPr>
        <w:t xml:space="preserve">ometro di monte e uno di valle e devono </w:t>
      </w:r>
      <w:r w:rsidRPr="00D87F14">
        <w:rPr>
          <w:rFonts w:ascii="Calibri" w:hAnsi="Calibri"/>
          <w:sz w:val="22"/>
          <w:szCs w:val="22"/>
          <w:lang w:val="it-IT" w:eastAsia="en-US"/>
        </w:rPr>
        <w:t xml:space="preserve">essere considerati </w:t>
      </w:r>
      <w:r>
        <w:rPr>
          <w:rFonts w:ascii="Calibri" w:hAnsi="Calibri"/>
          <w:sz w:val="22"/>
          <w:szCs w:val="22"/>
          <w:lang w:val="it-IT" w:eastAsia="en-US"/>
        </w:rPr>
        <w:t xml:space="preserve">entrambi </w:t>
      </w:r>
      <w:r w:rsidRPr="00D87F14">
        <w:rPr>
          <w:rFonts w:ascii="Calibri" w:hAnsi="Calibri"/>
          <w:sz w:val="22"/>
          <w:szCs w:val="22"/>
          <w:lang w:val="it-IT" w:eastAsia="en-US"/>
        </w:rPr>
        <w:t xml:space="preserve">come </w:t>
      </w:r>
      <w:r>
        <w:rPr>
          <w:rFonts w:ascii="Calibri" w:hAnsi="Calibri"/>
          <w:b/>
          <w:sz w:val="22"/>
          <w:szCs w:val="22"/>
          <w:lang w:val="it-IT" w:eastAsia="en-US"/>
        </w:rPr>
        <w:t>strumento singolo</w:t>
      </w:r>
      <w:r w:rsidRPr="00D87F14">
        <w:rPr>
          <w:rFonts w:ascii="Calibri" w:hAnsi="Calibri"/>
          <w:sz w:val="22"/>
          <w:szCs w:val="22"/>
          <w:lang w:val="it-IT" w:eastAsia="en-US"/>
        </w:rPr>
        <w:t>.</w:t>
      </w:r>
    </w:p>
    <w:p w:rsidR="00430846" w:rsidRPr="00B87F5C" w:rsidRDefault="00430846" w:rsidP="00430846">
      <w:pPr>
        <w:spacing w:after="60" w:line="288" w:lineRule="auto"/>
        <w:ind w:right="142"/>
        <w:contextualSpacing/>
        <w:jc w:val="both"/>
        <w:rPr>
          <w:rFonts w:ascii="Calibri" w:hAnsi="Calibri"/>
          <w:sz w:val="22"/>
          <w:szCs w:val="22"/>
          <w:lang w:val="it-IT" w:eastAsia="en-US"/>
        </w:rPr>
      </w:pPr>
    </w:p>
    <w:p w:rsidR="00430846" w:rsidRPr="002E1DC6" w:rsidRDefault="00430846" w:rsidP="00430846">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sidRPr="00B87F5C">
        <w:rPr>
          <w:rFonts w:ascii="Calibri" w:hAnsi="Calibri"/>
          <w:sz w:val="22"/>
          <w:szCs w:val="22"/>
          <w:lang w:val="it-IT" w:eastAsia="en-US"/>
        </w:rPr>
        <w:t>. Si riportano quindi di seguito i valori mediani; per i dati delle singole campagne di fase A.O. si rimanda al report specifico (riferimento IN0R10EE2PEMB00A7001</w:t>
      </w:r>
      <w:r>
        <w:rPr>
          <w:rFonts w:ascii="Calibri" w:hAnsi="Calibri"/>
          <w:sz w:val="22"/>
          <w:szCs w:val="22"/>
          <w:lang w:val="it-IT" w:eastAsia="en-US"/>
        </w:rPr>
        <w:t>C</w:t>
      </w:r>
      <w:r w:rsidRPr="00B87F5C">
        <w:rPr>
          <w:rFonts w:ascii="Calibri" w:hAnsi="Calibri"/>
          <w:sz w:val="22"/>
          <w:szCs w:val="22"/>
          <w:lang w:val="it-IT" w:eastAsia="en-US"/>
        </w:rPr>
        <w:t>)</w:t>
      </w:r>
      <w:r>
        <w:rPr>
          <w:rFonts w:ascii="Calibri" w:hAnsi="Calibri"/>
          <w:sz w:val="22"/>
          <w:szCs w:val="22"/>
          <w:lang w:val="it-IT" w:eastAsia="en-US"/>
        </w:rPr>
        <w:t>.</w:t>
      </w:r>
    </w:p>
    <w:p w:rsidR="00264051" w:rsidRPr="00246D83" w:rsidRDefault="00264051" w:rsidP="00264051">
      <w:pPr>
        <w:spacing w:after="60"/>
        <w:ind w:right="142"/>
        <w:contextualSpacing/>
        <w:jc w:val="both"/>
        <w:rPr>
          <w:rFonts w:ascii="Calibri" w:hAnsi="Calibri"/>
          <w:sz w:val="16"/>
          <w:szCs w:val="16"/>
          <w:highlight w:val="yellow"/>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430846" w:rsidRPr="00684428" w:rsidTr="00834E33">
        <w:trPr>
          <w:trHeight w:val="60"/>
          <w:tblHeader/>
          <w:jc w:val="center"/>
        </w:trPr>
        <w:tc>
          <w:tcPr>
            <w:tcW w:w="3061" w:type="dxa"/>
            <w:shd w:val="clear" w:color="auto" w:fill="D9D9D9" w:themeFill="background1" w:themeFillShade="D9"/>
            <w:vAlign w:val="center"/>
          </w:tcPr>
          <w:p w:rsidR="00430846" w:rsidRPr="004B25BB" w:rsidRDefault="00430846" w:rsidP="00834E33">
            <w:pPr>
              <w:pStyle w:val="NormaleBS-TG"/>
              <w:spacing w:line="240" w:lineRule="auto"/>
              <w:jc w:val="center"/>
              <w:rPr>
                <w:sz w:val="16"/>
                <w:szCs w:val="16"/>
              </w:rPr>
            </w:pPr>
            <w:r w:rsidRPr="004B25BB">
              <w:rPr>
                <w:b/>
                <w:bCs/>
                <w:color w:val="000000"/>
                <w:szCs w:val="24"/>
              </w:rPr>
              <w:t>Parametri</w:t>
            </w:r>
          </w:p>
        </w:tc>
        <w:tc>
          <w:tcPr>
            <w:tcW w:w="1451" w:type="dxa"/>
            <w:shd w:val="clear" w:color="auto" w:fill="D9D9D9" w:themeFill="background1" w:themeFillShade="D9"/>
            <w:vAlign w:val="center"/>
          </w:tcPr>
          <w:p w:rsidR="00430846" w:rsidRPr="004B25BB" w:rsidRDefault="00430846" w:rsidP="00834E33">
            <w:pPr>
              <w:pStyle w:val="NormaleBS-TG"/>
              <w:spacing w:line="240" w:lineRule="auto"/>
              <w:jc w:val="center"/>
              <w:rPr>
                <w:sz w:val="16"/>
                <w:szCs w:val="16"/>
              </w:rPr>
            </w:pPr>
            <w:r w:rsidRPr="004B25BB">
              <w:rPr>
                <w:b/>
                <w:bCs/>
                <w:color w:val="000000"/>
                <w:sz w:val="18"/>
                <w:szCs w:val="18"/>
              </w:rPr>
              <w:t>Unità di Misura</w:t>
            </w:r>
          </w:p>
        </w:tc>
        <w:tc>
          <w:tcPr>
            <w:tcW w:w="2327" w:type="dxa"/>
            <w:shd w:val="clear" w:color="auto" w:fill="D9D9D9" w:themeFill="background1" w:themeFillShade="D9"/>
            <w:vAlign w:val="center"/>
          </w:tcPr>
          <w:p w:rsidR="00430846" w:rsidRPr="00B87F5C" w:rsidRDefault="00430846" w:rsidP="00834E33">
            <w:pPr>
              <w:ind w:left="-97" w:right="-108"/>
              <w:jc w:val="center"/>
              <w:rPr>
                <w:rFonts w:ascii="Calibri" w:hAnsi="Calibri"/>
                <w:b/>
                <w:bCs/>
                <w:color w:val="000000"/>
                <w:sz w:val="16"/>
                <w:szCs w:val="16"/>
              </w:rPr>
            </w:pPr>
            <w:r w:rsidRPr="00B87F5C">
              <w:rPr>
                <w:rFonts w:ascii="Calibri" w:hAnsi="Calibri"/>
                <w:b/>
                <w:bCs/>
                <w:color w:val="000000"/>
                <w:sz w:val="16"/>
                <w:szCs w:val="16"/>
              </w:rPr>
              <w:t xml:space="preserve">Mediana dati Ante Operam </w:t>
            </w:r>
          </w:p>
          <w:p w:rsidR="00430846" w:rsidRPr="004B25BB" w:rsidRDefault="00430846" w:rsidP="00834E33">
            <w:pPr>
              <w:ind w:left="-97" w:right="-108"/>
              <w:jc w:val="center"/>
              <w:rPr>
                <w:rFonts w:ascii="Calibri" w:hAnsi="Calibri"/>
                <w:bCs/>
                <w:color w:val="000000"/>
                <w:sz w:val="16"/>
                <w:szCs w:val="16"/>
              </w:rPr>
            </w:pPr>
            <w:r w:rsidRPr="00B87F5C">
              <w:rPr>
                <w:rFonts w:ascii="Calibri" w:hAnsi="Calibri"/>
                <w:b/>
                <w:bCs/>
                <w:color w:val="000000"/>
                <w:sz w:val="16"/>
                <w:szCs w:val="16"/>
              </w:rPr>
              <w:t>AV-DE-SO-24 (4 campagne)</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(p.c.)</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w:t>
            </w:r>
          </w:p>
        </w:tc>
        <w:tc>
          <w:tcPr>
            <w:tcW w:w="2327" w:type="dxa"/>
            <w:vAlign w:val="center"/>
          </w:tcPr>
          <w:p w:rsidR="00430846" w:rsidRPr="00650B20" w:rsidRDefault="00430846" w:rsidP="00834E33">
            <w:pPr>
              <w:jc w:val="center"/>
              <w:rPr>
                <w:rFonts w:ascii="Calibri" w:hAnsi="Calibri" w:cs="Calibri"/>
                <w:color w:val="000000"/>
                <w:sz w:val="16"/>
                <w:szCs w:val="16"/>
              </w:rPr>
            </w:pPr>
            <w:r>
              <w:rPr>
                <w:rFonts w:ascii="Calibri" w:hAnsi="Calibri" w:cs="Calibri"/>
                <w:color w:val="000000"/>
                <w:sz w:val="16"/>
                <w:szCs w:val="16"/>
              </w:rPr>
              <w:t>-</w:t>
            </w:r>
            <w:r w:rsidRPr="00650B20">
              <w:rPr>
                <w:rFonts w:ascii="Calibri" w:hAnsi="Calibri" w:cs="Calibri"/>
                <w:color w:val="000000"/>
                <w:sz w:val="16"/>
                <w:szCs w:val="16"/>
              </w:rPr>
              <w:t>25,73</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(s.l.m.)</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w:t>
            </w:r>
          </w:p>
        </w:tc>
        <w:tc>
          <w:tcPr>
            <w:tcW w:w="2327" w:type="dxa"/>
            <w:vAlign w:val="center"/>
          </w:tcPr>
          <w:p w:rsidR="00430846" w:rsidRPr="00650B20" w:rsidRDefault="00430846" w:rsidP="00834E33">
            <w:pPr>
              <w:jc w:val="center"/>
              <w:rPr>
                <w:rFonts w:ascii="Calibri" w:hAnsi="Calibri" w:cs="Calibri"/>
                <w:color w:val="000000"/>
                <w:sz w:val="16"/>
                <w:szCs w:val="16"/>
              </w:rPr>
            </w:pPr>
            <w:r w:rsidRPr="00650B20">
              <w:rPr>
                <w:rFonts w:ascii="Calibri" w:hAnsi="Calibri" w:cs="Calibri"/>
                <w:color w:val="000000"/>
                <w:sz w:val="16"/>
                <w:szCs w:val="16"/>
              </w:rPr>
              <w:t>110,2</w:t>
            </w:r>
            <w:r>
              <w:rPr>
                <w:rFonts w:ascii="Calibri" w:hAnsi="Calibri" w:cs="Calibri"/>
                <w:color w:val="000000"/>
                <w:sz w:val="16"/>
                <w:szCs w:val="16"/>
              </w:rPr>
              <w:t>9</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Temperatura acqua</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°C</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16,5</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pH</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unità pH</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7,1</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totale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meq/l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5,8</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alla fenolftaleina</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meq/l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Bicarbonati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351</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Carbonati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5</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Conducibilità</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µS/cm (20 °C)</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612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Potenziale redox</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mV</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76</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disciolto</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4,57</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percentuale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 saturazione</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47,2</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Solidi sospesi totali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Carbonio organico totale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0,7</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Alluminio (Al)</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10</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Arsenico (As)</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Cadmio (Cd)</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0,5</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Calcio (Ca)</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99,9</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totale (Cr)</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VI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0,5</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Ferro (Fe)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20</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Magnesio (Mg)</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20,2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Manganese (Mn)</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5</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Mercurio (Hg)</w:t>
            </w:r>
          </w:p>
        </w:tc>
        <w:tc>
          <w:tcPr>
            <w:tcW w:w="1451" w:type="dxa"/>
            <w:vAlign w:val="center"/>
          </w:tcPr>
          <w:p w:rsidR="00430846" w:rsidRPr="00E12967" w:rsidRDefault="00430846" w:rsidP="00834E33">
            <w:pPr>
              <w:pStyle w:val="NormaleBS-TG"/>
              <w:spacing w:line="240" w:lineRule="auto"/>
              <w:ind w:right="5"/>
              <w:jc w:val="center"/>
              <w:rPr>
                <w:sz w:val="16"/>
                <w:szCs w:val="16"/>
              </w:rPr>
            </w:pPr>
            <w:r w:rsidRPr="00E12967">
              <w:rPr>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Nichel (Ni)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Piombo (Pb)</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Potassio (K)</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2,4</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Rame (Cu)</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10</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Sodio (Na)</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15,3</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Zinco (Zn)</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10</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Azoto ammoniacale (N)</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0,04</w:t>
            </w:r>
          </w:p>
        </w:tc>
      </w:tr>
      <w:tr w:rsidR="00430846" w:rsidRPr="00684428" w:rsidTr="00834E33">
        <w:trPr>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Nitrati (NO</w:t>
            </w:r>
            <w:r w:rsidRPr="00E12967">
              <w:rPr>
                <w:rFonts w:asciiTheme="minorHAnsi" w:hAnsiTheme="minorHAnsi"/>
                <w:b/>
                <w:color w:val="000000"/>
                <w:sz w:val="16"/>
                <w:szCs w:val="16"/>
                <w:vertAlign w:val="subscript"/>
              </w:rPr>
              <w:t>3</w:t>
            </w:r>
            <w:r w:rsidRPr="00E12967">
              <w:rPr>
                <w:rFonts w:asciiTheme="minorHAnsi" w:hAnsiTheme="minorHAnsi"/>
                <w:b/>
                <w:color w:val="000000"/>
                <w:sz w:val="16"/>
                <w:szCs w:val="16"/>
              </w:rPr>
              <w:t>)</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24</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Cloruri (Cl)</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32</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Solfati (SO</w:t>
            </w:r>
            <w:r w:rsidRPr="00E12967">
              <w:rPr>
                <w:rFonts w:asciiTheme="minorHAnsi" w:hAnsiTheme="minorHAnsi"/>
                <w:b/>
                <w:sz w:val="16"/>
                <w:szCs w:val="16"/>
                <w:vertAlign w:val="subscript"/>
              </w:rPr>
              <w:t>4</w:t>
            </w:r>
            <w:r w:rsidRPr="00E12967">
              <w:rPr>
                <w:rFonts w:asciiTheme="minorHAnsi" w:hAnsiTheme="minorHAnsi"/>
                <w:b/>
                <w:sz w:val="16"/>
                <w:szCs w:val="16"/>
              </w:rPr>
              <w:t>)</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25</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leggeri (C&lt;12)</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30</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pesanti (C&gt;12)</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30</w:t>
            </w:r>
          </w:p>
        </w:tc>
      </w:tr>
      <w:tr w:rsidR="00430846" w:rsidRPr="00684428" w:rsidTr="00834E33">
        <w:trPr>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totali</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30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MTBE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Benzene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Toluene </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Etilbenzene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Para-xilene</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Stirene </w:t>
            </w:r>
          </w:p>
        </w:tc>
        <w:tc>
          <w:tcPr>
            <w:tcW w:w="1451" w:type="dxa"/>
            <w:vAlign w:val="center"/>
          </w:tcPr>
          <w:p w:rsidR="00430846" w:rsidRPr="00E12967" w:rsidRDefault="00430846" w:rsidP="00834E33">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Benzo(a)antracene</w:t>
            </w:r>
          </w:p>
        </w:tc>
        <w:tc>
          <w:tcPr>
            <w:tcW w:w="1451" w:type="dxa"/>
            <w:vAlign w:val="center"/>
          </w:tcPr>
          <w:p w:rsidR="00430846" w:rsidRPr="00E12967" w:rsidRDefault="00430846" w:rsidP="00834E33">
            <w:pPr>
              <w:pStyle w:val="NormaleBS-TG"/>
              <w:spacing w:line="240" w:lineRule="auto"/>
              <w:ind w:right="5"/>
              <w:jc w:val="center"/>
              <w:rPr>
                <w:sz w:val="16"/>
                <w:szCs w:val="16"/>
              </w:rPr>
            </w:pPr>
            <w:r w:rsidRPr="00E12967">
              <w:rPr>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Benzo(a)pirene</w:t>
            </w:r>
          </w:p>
        </w:tc>
        <w:tc>
          <w:tcPr>
            <w:tcW w:w="1451" w:type="dxa"/>
            <w:vAlign w:val="center"/>
          </w:tcPr>
          <w:p w:rsidR="00430846" w:rsidRPr="00E12967" w:rsidRDefault="00430846" w:rsidP="00834E33">
            <w:pPr>
              <w:pStyle w:val="NormaleBS-TG"/>
              <w:spacing w:line="240" w:lineRule="auto"/>
              <w:ind w:right="5"/>
              <w:jc w:val="center"/>
              <w:rPr>
                <w:sz w:val="16"/>
                <w:szCs w:val="16"/>
              </w:rPr>
            </w:pPr>
            <w:r w:rsidRPr="00E12967">
              <w:rPr>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Benzo(b)fluorantene</w:t>
            </w:r>
          </w:p>
        </w:tc>
        <w:tc>
          <w:tcPr>
            <w:tcW w:w="1451" w:type="dxa"/>
            <w:vAlign w:val="center"/>
          </w:tcPr>
          <w:p w:rsidR="00430846" w:rsidRPr="00E12967" w:rsidRDefault="00430846" w:rsidP="00834E33">
            <w:pPr>
              <w:pStyle w:val="NormaleBS-TG"/>
              <w:spacing w:line="240" w:lineRule="auto"/>
              <w:ind w:right="5"/>
              <w:jc w:val="center"/>
              <w:rPr>
                <w:sz w:val="16"/>
                <w:szCs w:val="16"/>
              </w:rPr>
            </w:pPr>
            <w:r w:rsidRPr="00E12967">
              <w:rPr>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lastRenderedPageBreak/>
              <w:t>Benzo(k)fluorantene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0,005</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lang w:val="it-IT"/>
              </w:rPr>
            </w:pPr>
            <w:r w:rsidRPr="00E12967">
              <w:rPr>
                <w:rFonts w:asciiTheme="minorHAnsi" w:hAnsiTheme="minorHAnsi"/>
                <w:b/>
                <w:color w:val="000000"/>
                <w:sz w:val="16"/>
                <w:szCs w:val="16"/>
                <w:lang w:val="it-IT"/>
              </w:rPr>
              <w:t>Benzo(g,h,i)perilene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Crisene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Dibenzo(a,h)antracene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Indeno(1,2,3,c,d)pirene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Pirene</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rPr>
                <w:rFonts w:asciiTheme="minorHAnsi" w:hAnsiTheme="minorHAnsi"/>
                <w:b/>
                <w:color w:val="000000"/>
                <w:sz w:val="16"/>
                <w:szCs w:val="16"/>
              </w:rPr>
            </w:pPr>
            <w:r w:rsidRPr="00E12967">
              <w:rPr>
                <w:rFonts w:asciiTheme="minorHAnsi" w:hAnsiTheme="minorHAnsi"/>
                <w:b/>
                <w:color w:val="000000"/>
                <w:sz w:val="16"/>
                <w:szCs w:val="16"/>
              </w:rPr>
              <w:t>Sommatoria IPA</w:t>
            </w:r>
          </w:p>
        </w:tc>
        <w:tc>
          <w:tcPr>
            <w:tcW w:w="1451" w:type="dxa"/>
            <w:vAlign w:val="center"/>
          </w:tcPr>
          <w:p w:rsidR="00430846" w:rsidRPr="00E12967" w:rsidRDefault="00430846" w:rsidP="00834E33">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Clorometano</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Triclorometano</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Cloruro di vinile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0,05</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1,2-dicloroetano</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0,30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1,1-dicloroetilene</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0,005</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Tricloroetilene</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Tetracloroetilene</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0,10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Esaclorobutadiene</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Sommatoria Alifatici Clorurati Cancerogeni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0,30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1,1-dicloroetano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0,50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1,2-dicloroetilene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0,50</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1,2-dicloropropano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1,1,2-tricloroetano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0,02</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1,2,3-tricloropropano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w:t>
            </w:r>
            <w:r>
              <w:rPr>
                <w:rFonts w:ascii="Calibri" w:hAnsi="Calibri" w:cs="Calibri"/>
                <w:color w:val="000000"/>
                <w:sz w:val="16"/>
                <w:szCs w:val="16"/>
              </w:rPr>
              <w:t>1</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1,1,2,2-tetracloroetano </w:t>
            </w:r>
          </w:p>
        </w:tc>
        <w:tc>
          <w:tcPr>
            <w:tcW w:w="1451" w:type="dxa"/>
            <w:vAlign w:val="center"/>
          </w:tcPr>
          <w:p w:rsidR="00430846" w:rsidRPr="00E12967" w:rsidRDefault="00430846" w:rsidP="00834E33">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430846" w:rsidRPr="00432375" w:rsidRDefault="00430846" w:rsidP="00834E33">
            <w:pPr>
              <w:jc w:val="center"/>
              <w:rPr>
                <w:rFonts w:ascii="Calibri" w:hAnsi="Calibri" w:cs="Calibri"/>
                <w:color w:val="000000"/>
                <w:sz w:val="16"/>
                <w:szCs w:val="16"/>
              </w:rPr>
            </w:pPr>
            <w:r w:rsidRPr="00432375">
              <w:rPr>
                <w:rFonts w:ascii="Calibri" w:hAnsi="Calibri" w:cs="Calibri"/>
                <w:color w:val="000000"/>
                <w:sz w:val="16"/>
                <w:szCs w:val="16"/>
              </w:rPr>
              <w:t>0,005</w:t>
            </w:r>
          </w:p>
        </w:tc>
      </w:tr>
      <w:tr w:rsidR="00430846" w:rsidRPr="00684428" w:rsidTr="00834E33">
        <w:trPr>
          <w:trHeight w:val="57"/>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anionici (MBAS)</w:t>
            </w:r>
          </w:p>
        </w:tc>
        <w:tc>
          <w:tcPr>
            <w:tcW w:w="1451" w:type="dxa"/>
            <w:vAlign w:val="center"/>
          </w:tcPr>
          <w:p w:rsidR="00430846" w:rsidRPr="00E12967" w:rsidRDefault="00430846" w:rsidP="00834E33">
            <w:pPr>
              <w:jc w:val="center"/>
              <w:rPr>
                <w:rFonts w:asciiTheme="minorHAnsi" w:hAnsiTheme="minorHAnsi"/>
                <w:color w:val="000000"/>
                <w:sz w:val="16"/>
                <w:szCs w:val="16"/>
              </w:rPr>
            </w:pPr>
            <w:r w:rsidRPr="00E12967">
              <w:rPr>
                <w:rFonts w:asciiTheme="minorHAnsi" w:hAnsiTheme="minorHAnsi"/>
                <w:color w:val="000000"/>
                <w:sz w:val="16"/>
                <w:szCs w:val="16"/>
              </w:rPr>
              <w:t>mg/l</w:t>
            </w:r>
          </w:p>
        </w:tc>
        <w:tc>
          <w:tcPr>
            <w:tcW w:w="2327" w:type="dxa"/>
            <w:vAlign w:val="center"/>
          </w:tcPr>
          <w:p w:rsidR="00430846" w:rsidRDefault="00430846" w:rsidP="00834E33">
            <w:pPr>
              <w:jc w:val="center"/>
              <w:rPr>
                <w:rFonts w:ascii="Calibri" w:hAnsi="Calibri" w:cs="Calibri"/>
                <w:color w:val="000000"/>
                <w:sz w:val="16"/>
                <w:szCs w:val="16"/>
              </w:rPr>
            </w:pPr>
            <w:r>
              <w:rPr>
                <w:rFonts w:ascii="Calibri" w:hAnsi="Calibri" w:cs="Calibri"/>
                <w:color w:val="000000"/>
                <w:sz w:val="16"/>
                <w:szCs w:val="16"/>
              </w:rPr>
              <w:t>0,05</w:t>
            </w:r>
          </w:p>
        </w:tc>
      </w:tr>
      <w:tr w:rsidR="00430846" w:rsidRPr="00684428" w:rsidTr="00834E33">
        <w:trPr>
          <w:trHeight w:val="60"/>
          <w:jc w:val="center"/>
        </w:trPr>
        <w:tc>
          <w:tcPr>
            <w:tcW w:w="3061" w:type="dxa"/>
            <w:vAlign w:val="center"/>
          </w:tcPr>
          <w:p w:rsidR="00430846" w:rsidRPr="00E12967" w:rsidRDefault="00430846" w:rsidP="00834E33">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non ionici (TAS)</w:t>
            </w:r>
          </w:p>
        </w:tc>
        <w:tc>
          <w:tcPr>
            <w:tcW w:w="1451" w:type="dxa"/>
            <w:vAlign w:val="center"/>
          </w:tcPr>
          <w:p w:rsidR="00430846" w:rsidRPr="00E12967" w:rsidRDefault="00430846" w:rsidP="00834E33">
            <w:pPr>
              <w:jc w:val="center"/>
              <w:rPr>
                <w:rFonts w:asciiTheme="minorHAnsi" w:hAnsiTheme="minorHAnsi"/>
                <w:color w:val="000000"/>
                <w:sz w:val="16"/>
                <w:szCs w:val="16"/>
              </w:rPr>
            </w:pPr>
            <w:r w:rsidRPr="00E12967">
              <w:rPr>
                <w:rFonts w:asciiTheme="minorHAnsi" w:hAnsiTheme="minorHAnsi"/>
                <w:color w:val="000000"/>
                <w:sz w:val="16"/>
                <w:szCs w:val="16"/>
              </w:rPr>
              <w:t>mg/l</w:t>
            </w:r>
          </w:p>
        </w:tc>
        <w:tc>
          <w:tcPr>
            <w:tcW w:w="2327" w:type="dxa"/>
            <w:vAlign w:val="center"/>
          </w:tcPr>
          <w:p w:rsidR="00430846" w:rsidRDefault="00430846" w:rsidP="00834E33">
            <w:pPr>
              <w:jc w:val="center"/>
              <w:rPr>
                <w:rFonts w:ascii="Calibri" w:hAnsi="Calibri" w:cs="Calibri"/>
                <w:color w:val="000000"/>
                <w:sz w:val="16"/>
                <w:szCs w:val="16"/>
              </w:rPr>
            </w:pPr>
            <w:r>
              <w:rPr>
                <w:rFonts w:ascii="Calibri" w:hAnsi="Calibri" w:cs="Calibri"/>
                <w:color w:val="000000"/>
                <w:sz w:val="16"/>
                <w:szCs w:val="16"/>
              </w:rPr>
              <w:t>0,05</w:t>
            </w:r>
          </w:p>
        </w:tc>
      </w:tr>
    </w:tbl>
    <w:p w:rsidR="00264051" w:rsidRPr="00F50C12" w:rsidRDefault="00264051" w:rsidP="00264051">
      <w:pPr>
        <w:spacing w:after="60"/>
        <w:ind w:right="142"/>
        <w:contextualSpacing/>
        <w:jc w:val="both"/>
        <w:rPr>
          <w:rFonts w:ascii="Calibri" w:hAnsi="Calibri"/>
          <w:sz w:val="22"/>
          <w:szCs w:val="22"/>
          <w:highlight w:val="yellow"/>
          <w:lang w:val="it-IT" w:eastAsia="en-US"/>
        </w:rPr>
      </w:pPr>
    </w:p>
    <w:p w:rsidR="00430846" w:rsidRPr="00AE091C" w:rsidRDefault="00430846" w:rsidP="00430846">
      <w:pPr>
        <w:spacing w:after="60" w:line="288" w:lineRule="auto"/>
        <w:ind w:right="142"/>
        <w:contextualSpacing/>
        <w:jc w:val="both"/>
        <w:rPr>
          <w:rFonts w:ascii="Calibri" w:hAnsi="Calibri"/>
          <w:sz w:val="22"/>
          <w:szCs w:val="22"/>
          <w:lang w:val="it-IT" w:eastAsia="en-US"/>
        </w:rPr>
      </w:pPr>
      <w:r w:rsidRPr="00755BCE">
        <w:rPr>
          <w:rFonts w:ascii="Calibri" w:hAnsi="Calibri"/>
          <w:sz w:val="22"/>
          <w:szCs w:val="22"/>
          <w:lang w:val="it-IT" w:eastAsia="en-US"/>
        </w:rPr>
        <w:t>Si riporta di seguito la tabella dove si raffrontano i dati rel</w:t>
      </w:r>
      <w:r>
        <w:rPr>
          <w:rFonts w:ascii="Calibri" w:hAnsi="Calibri"/>
          <w:sz w:val="22"/>
          <w:szCs w:val="22"/>
          <w:lang w:val="it-IT" w:eastAsia="en-US"/>
        </w:rPr>
        <w:t>ativi alla stazione AV-DE</w:t>
      </w:r>
      <w:r w:rsidRPr="00755BCE">
        <w:rPr>
          <w:rFonts w:ascii="Calibri" w:hAnsi="Calibri"/>
          <w:sz w:val="22"/>
          <w:szCs w:val="22"/>
          <w:lang w:val="it-IT" w:eastAsia="en-US"/>
        </w:rPr>
        <w:t>-SO-2</w:t>
      </w:r>
      <w:r>
        <w:rPr>
          <w:rFonts w:ascii="Calibri" w:hAnsi="Calibri"/>
          <w:sz w:val="22"/>
          <w:szCs w:val="22"/>
          <w:lang w:val="it-IT" w:eastAsia="en-US"/>
        </w:rPr>
        <w:t>4</w:t>
      </w:r>
      <w:r w:rsidRPr="00755BCE">
        <w:rPr>
          <w:rFonts w:ascii="Calibri" w:hAnsi="Calibri"/>
          <w:sz w:val="22"/>
          <w:szCs w:val="22"/>
          <w:lang w:val="it-IT" w:eastAsia="en-US"/>
        </w:rPr>
        <w:t xml:space="preserve"> “</w:t>
      </w:r>
      <w:r w:rsidRPr="00755BCE">
        <w:rPr>
          <w:rFonts w:ascii="Calibri" w:hAnsi="Calibri"/>
          <w:i/>
          <w:sz w:val="22"/>
          <w:szCs w:val="22"/>
          <w:lang w:val="it-IT" w:eastAsia="en-US"/>
        </w:rPr>
        <w:t>Corso Opera</w:t>
      </w:r>
      <w:r w:rsidRPr="00755BCE">
        <w:rPr>
          <w:rFonts w:ascii="Calibri" w:hAnsi="Calibri"/>
          <w:sz w:val="22"/>
          <w:szCs w:val="22"/>
          <w:lang w:val="it-IT" w:eastAsia="en-US"/>
        </w:rPr>
        <w:t>” come VALLE rispetto ad AV-</w:t>
      </w:r>
      <w:r>
        <w:rPr>
          <w:rFonts w:ascii="Calibri" w:hAnsi="Calibri"/>
          <w:sz w:val="22"/>
          <w:szCs w:val="22"/>
          <w:lang w:val="it-IT" w:eastAsia="en-US"/>
        </w:rPr>
        <w:t>DE</w:t>
      </w:r>
      <w:r w:rsidRPr="00755BCE">
        <w:rPr>
          <w:rFonts w:ascii="Calibri" w:hAnsi="Calibri"/>
          <w:sz w:val="22"/>
          <w:szCs w:val="22"/>
          <w:lang w:val="it-IT" w:eastAsia="en-US"/>
        </w:rPr>
        <w:t xml:space="preserve"> -SO-2</w:t>
      </w:r>
      <w:r>
        <w:rPr>
          <w:rFonts w:ascii="Calibri" w:hAnsi="Calibri"/>
          <w:sz w:val="22"/>
          <w:szCs w:val="22"/>
          <w:lang w:val="it-IT" w:eastAsia="en-US"/>
        </w:rPr>
        <w:t>4</w:t>
      </w:r>
      <w:r w:rsidRPr="00755BCE">
        <w:rPr>
          <w:rFonts w:ascii="Calibri" w:hAnsi="Calibri"/>
          <w:sz w:val="22"/>
          <w:szCs w:val="22"/>
          <w:lang w:val="it-IT" w:eastAsia="en-US"/>
        </w:rPr>
        <w:t xml:space="preserve"> “mediana dati </w:t>
      </w:r>
      <w:r w:rsidRPr="00755BCE">
        <w:rPr>
          <w:rFonts w:ascii="Calibri" w:hAnsi="Calibri"/>
          <w:i/>
          <w:sz w:val="22"/>
          <w:szCs w:val="22"/>
          <w:lang w:val="it-IT" w:eastAsia="en-US"/>
        </w:rPr>
        <w:t>Ante Operam</w:t>
      </w:r>
      <w:r w:rsidRPr="00755BCE">
        <w:rPr>
          <w:rFonts w:ascii="Calibri" w:hAnsi="Calibri"/>
          <w:sz w:val="22"/>
          <w:szCs w:val="22"/>
          <w:lang w:val="it-IT" w:eastAsia="en-US"/>
        </w:rPr>
        <w:t xml:space="preserve">” mediante il calcolo del valore dei </w:t>
      </w:r>
      <w:r w:rsidRPr="00755BCE">
        <w:rPr>
          <w:rFonts w:ascii="Calibri" w:hAnsi="Calibri"/>
          <w:sz w:val="22"/>
          <w:szCs w:val="22"/>
          <w:lang w:eastAsia="en-US"/>
        </w:rPr>
        <w:t>Δ</w:t>
      </w:r>
      <w:r w:rsidRPr="00755BCE">
        <w:rPr>
          <w:rFonts w:ascii="Calibri" w:hAnsi="Calibri"/>
          <w:sz w:val="22"/>
          <w:szCs w:val="22"/>
          <w:lang w:val="it-IT" w:eastAsia="en-US"/>
        </w:rPr>
        <w:t>VIP.</w:t>
      </w:r>
      <w:r w:rsidRPr="00AE091C">
        <w:rPr>
          <w:rFonts w:ascii="Calibri" w:hAnsi="Calibri"/>
          <w:sz w:val="22"/>
          <w:szCs w:val="22"/>
          <w:lang w:val="it-IT" w:eastAsia="en-US"/>
        </w:rPr>
        <w:t xml:space="preserve"> </w:t>
      </w:r>
    </w:p>
    <w:p w:rsidR="00264051" w:rsidRPr="005307F9" w:rsidRDefault="00264051" w:rsidP="00264051">
      <w:pPr>
        <w:spacing w:after="60" w:line="288" w:lineRule="auto"/>
        <w:ind w:right="142"/>
        <w:contextualSpacing/>
        <w:jc w:val="both"/>
        <w:rPr>
          <w:rFonts w:ascii="Calibri" w:hAnsi="Calibri"/>
          <w:sz w:val="22"/>
          <w:szCs w:val="22"/>
          <w:highlight w:val="yellow"/>
          <w:lang w:val="it-IT" w:eastAsia="en-US"/>
        </w:rPr>
      </w:pPr>
    </w:p>
    <w:tbl>
      <w:tblPr>
        <w:tblW w:w="1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7"/>
        <w:gridCol w:w="850"/>
        <w:gridCol w:w="776"/>
        <w:gridCol w:w="708"/>
      </w:tblGrid>
      <w:tr w:rsidR="00264051" w:rsidRPr="00BE4B9B" w:rsidTr="00834E33">
        <w:trPr>
          <w:cantSplit/>
          <w:trHeight w:val="227"/>
          <w:tblHeader/>
          <w:jc w:val="center"/>
        </w:trPr>
        <w:tc>
          <w:tcPr>
            <w:tcW w:w="5000" w:type="pct"/>
            <w:gridSpan w:val="4"/>
            <w:shd w:val="pct20" w:color="auto" w:fill="auto"/>
            <w:vAlign w:val="center"/>
          </w:tcPr>
          <w:p w:rsidR="00264051" w:rsidRPr="00BE4B9B" w:rsidRDefault="00264051" w:rsidP="00834E33">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264051" w:rsidRPr="00BE4B9B" w:rsidTr="00834E33">
        <w:trPr>
          <w:cantSplit/>
          <w:trHeight w:val="227"/>
          <w:tblHeader/>
          <w:jc w:val="center"/>
        </w:trPr>
        <w:tc>
          <w:tcPr>
            <w:tcW w:w="2008" w:type="pct"/>
            <w:vMerge w:val="restart"/>
            <w:vAlign w:val="center"/>
          </w:tcPr>
          <w:p w:rsidR="00264051" w:rsidRPr="00BE4B9B" w:rsidRDefault="00264051" w:rsidP="00834E33">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2992" w:type="pct"/>
            <w:gridSpan w:val="3"/>
            <w:vAlign w:val="center"/>
          </w:tcPr>
          <w:p w:rsidR="00264051" w:rsidRPr="00BE4B9B" w:rsidRDefault="00264051" w:rsidP="00834E33">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VIP</w:t>
            </w:r>
            <w:r>
              <w:rPr>
                <w:rFonts w:asciiTheme="minorHAnsi" w:hAnsiTheme="minorHAnsi"/>
                <w:b/>
                <w:sz w:val="18"/>
                <w:szCs w:val="18"/>
              </w:rPr>
              <w:t xml:space="preserve"> </w:t>
            </w:r>
          </w:p>
        </w:tc>
      </w:tr>
      <w:tr w:rsidR="00264051" w:rsidRPr="00BE4B9B" w:rsidTr="00834E33">
        <w:trPr>
          <w:cantSplit/>
          <w:trHeight w:val="227"/>
          <w:tblHeader/>
          <w:jc w:val="center"/>
        </w:trPr>
        <w:tc>
          <w:tcPr>
            <w:tcW w:w="2008" w:type="pct"/>
            <w:vMerge/>
            <w:vAlign w:val="center"/>
          </w:tcPr>
          <w:p w:rsidR="00264051" w:rsidRPr="00BE4B9B" w:rsidRDefault="00264051" w:rsidP="00834E33">
            <w:pPr>
              <w:spacing w:line="240" w:lineRule="atLeast"/>
              <w:jc w:val="center"/>
              <w:rPr>
                <w:rFonts w:asciiTheme="minorHAnsi" w:hAnsiTheme="minorHAnsi"/>
                <w:b/>
                <w:sz w:val="18"/>
                <w:szCs w:val="18"/>
              </w:rPr>
            </w:pPr>
          </w:p>
        </w:tc>
        <w:tc>
          <w:tcPr>
            <w:tcW w:w="1089" w:type="pct"/>
            <w:vAlign w:val="center"/>
          </w:tcPr>
          <w:p w:rsidR="00264051" w:rsidRPr="00BE4B9B" w:rsidRDefault="00264051" w:rsidP="00834E33">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995" w:type="pct"/>
            <w:vAlign w:val="center"/>
          </w:tcPr>
          <w:p w:rsidR="00264051" w:rsidRPr="00BE4B9B" w:rsidRDefault="00264051" w:rsidP="00834E33">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907" w:type="pct"/>
            <w:vAlign w:val="center"/>
          </w:tcPr>
          <w:p w:rsidR="00264051" w:rsidRPr="00BE4B9B" w:rsidRDefault="00264051" w:rsidP="00834E33">
            <w:pPr>
              <w:spacing w:line="240" w:lineRule="atLeast"/>
              <w:jc w:val="center"/>
              <w:rPr>
                <w:rFonts w:ascii="Symbol" w:hAnsi="Symbol"/>
                <w:b/>
                <w:sz w:val="18"/>
                <w:szCs w:val="18"/>
              </w:rPr>
            </w:pPr>
            <w:r w:rsidRPr="00BE4B9B">
              <w:rPr>
                <w:rFonts w:ascii="Symbol" w:hAnsi="Symbol"/>
                <w:b/>
                <w:sz w:val="18"/>
                <w:szCs w:val="18"/>
              </w:rPr>
              <w:t></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 xml:space="preserve">pH </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7,10</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7,40</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0,30</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 xml:space="preserve">Conducibilità </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5,94</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6,46</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-0,52</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TOC</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9,96</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9,98</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-0,02</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Alluminio (Al)</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0,00</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Cromo totale (Cr)</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0,00</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Ferro (Fe)</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10,00</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0,00</w:t>
            </w:r>
          </w:p>
        </w:tc>
      </w:tr>
      <w:tr w:rsidR="002A1395" w:rsidRPr="00BE4B9B" w:rsidTr="00834E33">
        <w:trPr>
          <w:cantSplit/>
          <w:trHeight w:val="227"/>
          <w:jc w:val="center"/>
        </w:trPr>
        <w:tc>
          <w:tcPr>
            <w:tcW w:w="2008" w:type="pct"/>
            <w:vAlign w:val="center"/>
          </w:tcPr>
          <w:p w:rsidR="002A1395" w:rsidRPr="00BE4B9B" w:rsidRDefault="002A1395" w:rsidP="00834E33">
            <w:pPr>
              <w:rPr>
                <w:rFonts w:asciiTheme="minorHAnsi" w:hAnsiTheme="minorHAnsi"/>
                <w:sz w:val="18"/>
                <w:szCs w:val="18"/>
              </w:rPr>
            </w:pPr>
            <w:r w:rsidRPr="00BE4B9B">
              <w:rPr>
                <w:rFonts w:asciiTheme="minorHAnsi" w:hAnsiTheme="minorHAnsi"/>
                <w:sz w:val="18"/>
                <w:szCs w:val="18"/>
              </w:rPr>
              <w:t>Idrocarburi totali</w:t>
            </w:r>
          </w:p>
        </w:tc>
        <w:tc>
          <w:tcPr>
            <w:tcW w:w="1089"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8,00</w:t>
            </w:r>
          </w:p>
        </w:tc>
        <w:tc>
          <w:tcPr>
            <w:tcW w:w="995" w:type="pct"/>
            <w:vAlign w:val="bottom"/>
          </w:tcPr>
          <w:p w:rsidR="002A1395" w:rsidRPr="002A1395" w:rsidRDefault="002A1395" w:rsidP="002A1395">
            <w:pPr>
              <w:jc w:val="center"/>
              <w:rPr>
                <w:rFonts w:asciiTheme="minorHAnsi" w:hAnsiTheme="minorHAnsi"/>
                <w:sz w:val="18"/>
                <w:szCs w:val="18"/>
              </w:rPr>
            </w:pPr>
            <w:r w:rsidRPr="002A1395">
              <w:rPr>
                <w:rFonts w:asciiTheme="minorHAnsi" w:hAnsiTheme="minorHAnsi"/>
                <w:sz w:val="18"/>
                <w:szCs w:val="18"/>
              </w:rPr>
              <w:t>8,00</w:t>
            </w:r>
          </w:p>
        </w:tc>
        <w:tc>
          <w:tcPr>
            <w:tcW w:w="907" w:type="pct"/>
            <w:vAlign w:val="bottom"/>
          </w:tcPr>
          <w:p w:rsidR="002A1395" w:rsidRPr="002A1395" w:rsidRDefault="002A1395" w:rsidP="002A1395">
            <w:pPr>
              <w:jc w:val="center"/>
              <w:rPr>
                <w:rFonts w:asciiTheme="minorHAnsi" w:hAnsiTheme="minorHAnsi"/>
                <w:b/>
                <w:sz w:val="18"/>
                <w:szCs w:val="18"/>
              </w:rPr>
            </w:pPr>
            <w:r w:rsidRPr="002A1395">
              <w:rPr>
                <w:rFonts w:asciiTheme="minorHAnsi" w:hAnsiTheme="minorHAnsi"/>
                <w:b/>
                <w:sz w:val="18"/>
                <w:szCs w:val="18"/>
              </w:rPr>
              <w:t>0,00</w:t>
            </w:r>
          </w:p>
        </w:tc>
      </w:tr>
    </w:tbl>
    <w:p w:rsidR="00264051" w:rsidRPr="00F95C1D" w:rsidRDefault="00264051" w:rsidP="00264051">
      <w:pPr>
        <w:ind w:right="141"/>
        <w:jc w:val="center"/>
        <w:rPr>
          <w:rFonts w:ascii="Calibri" w:hAnsi="Calibri"/>
          <w:b/>
          <w:sz w:val="10"/>
          <w:szCs w:val="10"/>
          <w:highlight w:val="yellow"/>
          <w:lang w:val="it-IT"/>
        </w:rPr>
      </w:pPr>
    </w:p>
    <w:p w:rsidR="00264051" w:rsidRDefault="00264051" w:rsidP="00264051">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430846">
        <w:rPr>
          <w:rFonts w:ascii="Calibri" w:hAnsi="Calibri"/>
          <w:b/>
          <w:sz w:val="18"/>
          <w:szCs w:val="22"/>
          <w:lang w:val="it-IT"/>
        </w:rPr>
        <w:t>8</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264051" w:rsidRDefault="00264051" w:rsidP="00264051">
      <w:pPr>
        <w:spacing w:line="276" w:lineRule="auto"/>
        <w:ind w:right="-426"/>
        <w:jc w:val="center"/>
        <w:rPr>
          <w:rFonts w:ascii="Calibri" w:hAnsi="Calibri"/>
          <w:b/>
          <w:sz w:val="18"/>
          <w:szCs w:val="22"/>
          <w:highlight w:val="yellow"/>
          <w:lang w:val="it-IT"/>
        </w:rPr>
      </w:pPr>
    </w:p>
    <w:p w:rsidR="002A1395" w:rsidRPr="005307F9" w:rsidRDefault="002A1395" w:rsidP="00264051">
      <w:pPr>
        <w:spacing w:line="276" w:lineRule="auto"/>
        <w:ind w:right="-426"/>
        <w:jc w:val="center"/>
        <w:rPr>
          <w:rFonts w:ascii="Calibri" w:hAnsi="Calibri"/>
          <w:b/>
          <w:sz w:val="18"/>
          <w:szCs w:val="22"/>
          <w:highlight w:val="yellow"/>
          <w:lang w:val="it-IT"/>
        </w:rPr>
      </w:pPr>
    </w:p>
    <w:p w:rsidR="00264051" w:rsidRPr="007411B5" w:rsidRDefault="00264051" w:rsidP="00264051">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264051" w:rsidRDefault="00264051" w:rsidP="00264051">
      <w:pPr>
        <w:spacing w:after="60"/>
        <w:ind w:right="142"/>
        <w:contextualSpacing/>
        <w:jc w:val="both"/>
        <w:rPr>
          <w:rFonts w:ascii="Calibri" w:hAnsi="Calibri"/>
          <w:sz w:val="22"/>
          <w:szCs w:val="22"/>
          <w:lang w:val="it-IT" w:eastAsia="en-US"/>
        </w:rPr>
      </w:pPr>
    </w:p>
    <w:p w:rsidR="00264051" w:rsidRDefault="00264051" w:rsidP="00264051">
      <w:pPr>
        <w:spacing w:after="60" w:line="276" w:lineRule="auto"/>
        <w:ind w:right="142"/>
        <w:contextualSpacing/>
        <w:jc w:val="both"/>
        <w:rPr>
          <w:rFonts w:ascii="Calibri" w:hAnsi="Calibri"/>
          <w:sz w:val="22"/>
          <w:szCs w:val="22"/>
          <w:lang w:val="it-IT" w:eastAsia="en-US"/>
        </w:rPr>
      </w:pPr>
      <w:r w:rsidRPr="0049635C">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49635C">
        <w:rPr>
          <w:rFonts w:ascii="Calibri" w:hAnsi="Calibri"/>
          <w:i/>
          <w:sz w:val="22"/>
          <w:szCs w:val="22"/>
          <w:lang w:val="it-IT" w:eastAsia="en-US"/>
        </w:rPr>
        <w:t>Corso Opera</w:t>
      </w:r>
      <w:r w:rsidRPr="0049635C">
        <w:rPr>
          <w:rFonts w:ascii="Calibri" w:hAnsi="Calibri"/>
          <w:sz w:val="22"/>
          <w:szCs w:val="22"/>
          <w:lang w:val="it-IT" w:eastAsia="en-US"/>
        </w:rPr>
        <w:t xml:space="preserve"> non si discostano da quanto rilevato in fase </w:t>
      </w:r>
      <w:r w:rsidRPr="0049635C">
        <w:rPr>
          <w:rFonts w:ascii="Calibri" w:hAnsi="Calibri"/>
          <w:i/>
          <w:sz w:val="22"/>
          <w:szCs w:val="22"/>
          <w:lang w:val="it-IT" w:eastAsia="en-US"/>
        </w:rPr>
        <w:t>Ante Operam</w:t>
      </w:r>
      <w:r w:rsidRPr="0049635C">
        <w:rPr>
          <w:rFonts w:ascii="Calibri" w:hAnsi="Calibri"/>
          <w:sz w:val="22"/>
          <w:szCs w:val="22"/>
          <w:lang w:val="it-IT" w:eastAsia="en-US"/>
        </w:rPr>
        <w:t>.</w:t>
      </w:r>
    </w:p>
    <w:p w:rsidR="00834E33" w:rsidRDefault="00834E33" w:rsidP="00264051">
      <w:pPr>
        <w:spacing w:after="60" w:line="276" w:lineRule="auto"/>
        <w:ind w:right="142"/>
        <w:contextualSpacing/>
        <w:jc w:val="both"/>
        <w:rPr>
          <w:rFonts w:ascii="Calibri" w:hAnsi="Calibri"/>
          <w:sz w:val="22"/>
          <w:szCs w:val="22"/>
          <w:lang w:val="it-IT" w:eastAsia="en-US"/>
        </w:rPr>
      </w:pPr>
    </w:p>
    <w:p w:rsidR="002A1395" w:rsidRDefault="002A1395" w:rsidP="00264051">
      <w:pPr>
        <w:spacing w:after="60" w:line="276" w:lineRule="auto"/>
        <w:ind w:right="142"/>
        <w:contextualSpacing/>
        <w:jc w:val="both"/>
        <w:rPr>
          <w:rFonts w:ascii="Calibri" w:hAnsi="Calibri"/>
          <w:sz w:val="22"/>
          <w:szCs w:val="22"/>
          <w:lang w:val="it-IT" w:eastAsia="en-US"/>
        </w:rPr>
      </w:pPr>
    </w:p>
    <w:p w:rsidR="002A1395" w:rsidRDefault="002A1395" w:rsidP="00264051">
      <w:pPr>
        <w:spacing w:after="60" w:line="276" w:lineRule="auto"/>
        <w:ind w:right="142"/>
        <w:contextualSpacing/>
        <w:jc w:val="both"/>
        <w:rPr>
          <w:rFonts w:ascii="Calibri" w:hAnsi="Calibri"/>
          <w:sz w:val="22"/>
          <w:szCs w:val="22"/>
          <w:lang w:val="it-IT" w:eastAsia="en-US"/>
        </w:rPr>
      </w:pPr>
    </w:p>
    <w:p w:rsidR="00264051" w:rsidRDefault="00834E33" w:rsidP="00264051">
      <w:pPr>
        <w:spacing w:after="60" w:line="288" w:lineRule="auto"/>
        <w:ind w:right="142"/>
        <w:contextualSpacing/>
        <w:jc w:val="both"/>
        <w:rPr>
          <w:rFonts w:ascii="Calibri" w:hAnsi="Calibri"/>
          <w:sz w:val="22"/>
          <w:szCs w:val="22"/>
          <w:lang w:val="it-IT"/>
        </w:rPr>
      </w:pPr>
      <w:r>
        <w:rPr>
          <w:rFonts w:ascii="Calibri" w:hAnsi="Calibri"/>
          <w:sz w:val="22"/>
          <w:szCs w:val="22"/>
          <w:lang w:val="it-IT"/>
        </w:rPr>
        <w:lastRenderedPageBreak/>
        <w:t>N</w:t>
      </w:r>
      <w:r w:rsidR="00264051" w:rsidRPr="00FD2416">
        <w:rPr>
          <w:rFonts w:ascii="Calibri" w:hAnsi="Calibri"/>
          <w:sz w:val="22"/>
          <w:szCs w:val="22"/>
          <w:lang w:val="it-IT"/>
        </w:rPr>
        <w:t>ella seguente tabella vengono infine riportati i valori dei livelli di falda per i monitoraggi effettuati.</w:t>
      </w:r>
    </w:p>
    <w:p w:rsidR="002A1395" w:rsidRPr="00D322DC" w:rsidRDefault="002A1395" w:rsidP="00264051">
      <w:pPr>
        <w:spacing w:after="60" w:line="288" w:lineRule="auto"/>
        <w:ind w:right="142"/>
        <w:contextualSpacing/>
        <w:jc w:val="both"/>
        <w:rPr>
          <w:rFonts w:ascii="Calibri" w:hAnsi="Calibri"/>
          <w:sz w:val="22"/>
          <w:szCs w:val="22"/>
          <w:lang w:val="it-IT"/>
        </w:rPr>
      </w:pPr>
    </w:p>
    <w:p w:rsidR="00264051" w:rsidRPr="00AD6CFE" w:rsidRDefault="00264051" w:rsidP="00264051">
      <w:pPr>
        <w:spacing w:after="60" w:line="288" w:lineRule="auto"/>
        <w:ind w:right="142"/>
        <w:contextualSpacing/>
        <w:jc w:val="both"/>
        <w:rPr>
          <w:rFonts w:ascii="Calibri" w:hAnsi="Calibri"/>
          <w:sz w:val="10"/>
          <w:szCs w:val="10"/>
          <w:highlight w:val="yellow"/>
          <w:lang w:val="it-IT"/>
        </w:rPr>
      </w:pPr>
    </w:p>
    <w:tbl>
      <w:tblPr>
        <w:tblW w:w="3804" w:type="pct"/>
        <w:jc w:val="center"/>
        <w:tblInd w:w="-1445" w:type="dxa"/>
        <w:tblLayout w:type="fixed"/>
        <w:tblCellMar>
          <w:left w:w="70" w:type="dxa"/>
          <w:right w:w="70" w:type="dxa"/>
        </w:tblCellMar>
        <w:tblLook w:val="04A0" w:firstRow="1" w:lastRow="0" w:firstColumn="1" w:lastColumn="0" w:noHBand="0" w:noVBand="1"/>
      </w:tblPr>
      <w:tblGrid>
        <w:gridCol w:w="2650"/>
        <w:gridCol w:w="929"/>
        <w:gridCol w:w="3861"/>
      </w:tblGrid>
      <w:tr w:rsidR="00264051" w:rsidRPr="005307F9" w:rsidTr="00834E33">
        <w:trPr>
          <w:trHeight w:val="300"/>
          <w:jc w:val="center"/>
        </w:trPr>
        <w:tc>
          <w:tcPr>
            <w:tcW w:w="1781" w:type="pct"/>
            <w:tcBorders>
              <w:top w:val="nil"/>
              <w:left w:val="nil"/>
              <w:bottom w:val="single" w:sz="4" w:space="0" w:color="auto"/>
              <w:right w:val="nil"/>
            </w:tcBorders>
            <w:shd w:val="clear" w:color="auto" w:fill="auto"/>
            <w:noWrap/>
            <w:vAlign w:val="center"/>
            <w:hideMark/>
          </w:tcPr>
          <w:p w:rsidR="00264051" w:rsidRPr="005307F9" w:rsidRDefault="00264051" w:rsidP="00834E33">
            <w:pPr>
              <w:widowControl/>
              <w:rPr>
                <w:rFonts w:ascii="Calibri" w:hAnsi="Calibri" w:cs="Calibri"/>
                <w:b/>
                <w:bCs/>
                <w:snapToGrid/>
                <w:color w:val="000000"/>
                <w:sz w:val="18"/>
                <w:szCs w:val="18"/>
                <w:highlight w:val="yellow"/>
                <w:lang w:val="it-IT"/>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4051" w:rsidRPr="005307F9" w:rsidRDefault="00264051" w:rsidP="00834E33">
            <w:pPr>
              <w:widowControl/>
              <w:jc w:val="center"/>
              <w:rPr>
                <w:rFonts w:ascii="Calibri" w:hAnsi="Calibri" w:cs="Calibri"/>
                <w:b/>
                <w:bCs/>
                <w:snapToGrid/>
                <w:color w:val="000000"/>
                <w:sz w:val="18"/>
                <w:szCs w:val="18"/>
                <w:highlight w:val="yellow"/>
                <w:lang w:val="it-IT"/>
              </w:rPr>
            </w:pP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264051" w:rsidRPr="00FE3634" w:rsidRDefault="00264051" w:rsidP="00834E33">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264051" w:rsidRPr="006E44D1" w:rsidRDefault="00264051" w:rsidP="00834E33">
            <w:pPr>
              <w:ind w:left="-97" w:right="-108"/>
              <w:jc w:val="center"/>
            </w:pPr>
            <w:r>
              <w:rPr>
                <w:rFonts w:ascii="Calibri" w:hAnsi="Calibri"/>
                <w:bCs/>
                <w:snapToGrid/>
                <w:color w:val="000000"/>
                <w:sz w:val="18"/>
                <w:szCs w:val="18"/>
                <w:lang w:val="it-IT"/>
              </w:rPr>
              <w:t>12/02/2021</w:t>
            </w:r>
          </w:p>
        </w:tc>
      </w:tr>
      <w:tr w:rsidR="00264051" w:rsidRPr="005307F9" w:rsidTr="00834E33">
        <w:trPr>
          <w:trHeight w:val="300"/>
          <w:jc w:val="center"/>
        </w:trPr>
        <w:tc>
          <w:tcPr>
            <w:tcW w:w="1781" w:type="pct"/>
            <w:tcBorders>
              <w:top w:val="single" w:sz="4" w:space="0" w:color="auto"/>
              <w:left w:val="single" w:sz="4" w:space="0" w:color="auto"/>
              <w:bottom w:val="single" w:sz="4" w:space="0" w:color="auto"/>
              <w:right w:val="nil"/>
            </w:tcBorders>
            <w:shd w:val="clear" w:color="auto" w:fill="auto"/>
            <w:noWrap/>
            <w:vAlign w:val="center"/>
          </w:tcPr>
          <w:p w:rsidR="00264051" w:rsidRPr="009E4535" w:rsidRDefault="002A1395" w:rsidP="002A1395">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w:t>
            </w:r>
            <w:r w:rsidR="00264051" w:rsidRPr="009E4535">
              <w:rPr>
                <w:rFonts w:ascii="Calibri" w:hAnsi="Calibri" w:cs="Calibri"/>
                <w:b/>
                <w:bCs/>
                <w:snapToGrid/>
                <w:color w:val="000000"/>
                <w:sz w:val="18"/>
                <w:szCs w:val="18"/>
                <w:lang w:val="it-IT"/>
              </w:rPr>
              <w:t>-SO-</w:t>
            </w:r>
            <w:r w:rsidR="00264051">
              <w:rPr>
                <w:rFonts w:ascii="Calibri" w:hAnsi="Calibri" w:cs="Calibri"/>
                <w:b/>
                <w:bCs/>
                <w:snapToGrid/>
                <w:color w:val="000000"/>
                <w:sz w:val="18"/>
                <w:szCs w:val="18"/>
                <w:lang w:val="it-IT"/>
              </w:rPr>
              <w:t>2</w:t>
            </w:r>
            <w:r>
              <w:rPr>
                <w:rFonts w:ascii="Calibri" w:hAnsi="Calibri" w:cs="Calibri"/>
                <w:b/>
                <w:bCs/>
                <w:snapToGrid/>
                <w:color w:val="000000"/>
                <w:sz w:val="18"/>
                <w:szCs w:val="18"/>
                <w:lang w:val="it-IT"/>
              </w:rPr>
              <w:t>4</w:t>
            </w:r>
            <w:r w:rsidR="00264051" w:rsidRPr="009E4535">
              <w:rPr>
                <w:rFonts w:ascii="Calibri" w:hAnsi="Calibri" w:cs="Calibri"/>
                <w:b/>
                <w:bCs/>
                <w:snapToGrid/>
                <w:color w:val="000000"/>
                <w:sz w:val="18"/>
                <w:szCs w:val="18"/>
                <w:lang w:val="it-IT"/>
              </w:rPr>
              <w:t xml:space="preserve"> C.O.</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264051" w:rsidRPr="00462E67" w:rsidRDefault="00264051" w:rsidP="00834E33">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264051" w:rsidRPr="00462E67" w:rsidRDefault="00B02A62"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115,12</w:t>
            </w:r>
          </w:p>
        </w:tc>
      </w:tr>
      <w:tr w:rsidR="00264051" w:rsidRPr="005307F9" w:rsidTr="00834E33">
        <w:trPr>
          <w:trHeight w:val="300"/>
          <w:jc w:val="center"/>
        </w:trPr>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4051" w:rsidRPr="009E4535" w:rsidRDefault="002A1395" w:rsidP="00834E33">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AV-DE-SO-24</w:t>
            </w:r>
            <w:r w:rsidR="00264051" w:rsidRPr="009E4535">
              <w:rPr>
                <w:rFonts w:ascii="Calibri" w:hAnsi="Calibri" w:cs="Calibri"/>
                <w:b/>
                <w:bCs/>
                <w:snapToGrid/>
                <w:color w:val="000000"/>
                <w:sz w:val="18"/>
                <w:szCs w:val="18"/>
                <w:lang w:val="it-IT"/>
              </w:rPr>
              <w:t xml:space="preserve"> mediana A.O.</w:t>
            </w:r>
          </w:p>
        </w:tc>
        <w:tc>
          <w:tcPr>
            <w:tcW w:w="624" w:type="pct"/>
            <w:tcBorders>
              <w:top w:val="nil"/>
              <w:left w:val="nil"/>
              <w:bottom w:val="single" w:sz="4" w:space="0" w:color="auto"/>
              <w:right w:val="single" w:sz="4" w:space="0" w:color="auto"/>
            </w:tcBorders>
            <w:shd w:val="clear" w:color="auto" w:fill="auto"/>
            <w:noWrap/>
            <w:vAlign w:val="center"/>
            <w:hideMark/>
          </w:tcPr>
          <w:p w:rsidR="00264051" w:rsidRPr="00EA781E" w:rsidRDefault="00264051" w:rsidP="00834E33">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2595" w:type="pct"/>
            <w:tcBorders>
              <w:top w:val="nil"/>
              <w:left w:val="nil"/>
              <w:bottom w:val="single" w:sz="4" w:space="0" w:color="auto"/>
              <w:right w:val="single" w:sz="4" w:space="0" w:color="auto"/>
            </w:tcBorders>
            <w:shd w:val="clear" w:color="auto" w:fill="auto"/>
            <w:noWrap/>
            <w:vAlign w:val="center"/>
          </w:tcPr>
          <w:p w:rsidR="00264051" w:rsidRPr="006F5B05" w:rsidRDefault="00B02A62" w:rsidP="00834E3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110,29</w:t>
            </w:r>
          </w:p>
        </w:tc>
      </w:tr>
      <w:tr w:rsidR="00264051" w:rsidRPr="005307F9" w:rsidTr="00834E33">
        <w:trPr>
          <w:trHeight w:val="300"/>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rsidR="00264051" w:rsidRDefault="00264051" w:rsidP="00834E33">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264051" w:rsidRPr="00AD4F3F" w:rsidRDefault="00264051" w:rsidP="00264051">
      <w:pPr>
        <w:ind w:right="141"/>
        <w:jc w:val="center"/>
        <w:rPr>
          <w:rFonts w:ascii="Calibri" w:hAnsi="Calibri"/>
          <w:b/>
          <w:sz w:val="10"/>
          <w:szCs w:val="10"/>
          <w:lang w:val="it-IT"/>
        </w:rPr>
      </w:pPr>
    </w:p>
    <w:p w:rsidR="00264051" w:rsidRPr="00F466E9" w:rsidRDefault="00264051" w:rsidP="00264051">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1</w:t>
      </w:r>
      <w:r w:rsidR="002A1395">
        <w:rPr>
          <w:rFonts w:ascii="Calibri" w:hAnsi="Calibri"/>
          <w:b/>
          <w:sz w:val="18"/>
          <w:szCs w:val="22"/>
          <w:lang w:val="it-IT"/>
        </w:rPr>
        <w:t>8</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264051" w:rsidRDefault="00264051" w:rsidP="008E62A1">
      <w:pPr>
        <w:spacing w:after="60" w:line="288" w:lineRule="auto"/>
        <w:ind w:right="142"/>
        <w:contextualSpacing/>
        <w:jc w:val="both"/>
        <w:rPr>
          <w:rFonts w:ascii="Calibri" w:hAnsi="Calibri"/>
          <w:sz w:val="22"/>
          <w:szCs w:val="22"/>
          <w:highlight w:val="yellow"/>
          <w:lang w:val="it-IT" w:eastAsia="en-US"/>
        </w:rPr>
      </w:pPr>
    </w:p>
    <w:p w:rsidR="001F4109" w:rsidRDefault="001F4109" w:rsidP="001F4109">
      <w:pPr>
        <w:pStyle w:val="Titolo2"/>
      </w:pPr>
      <w:bookmarkStart w:id="78" w:name="_Toc70349425"/>
      <w:r>
        <w:lastRenderedPageBreak/>
        <w:t>AV-DE</w:t>
      </w:r>
      <w:r w:rsidRPr="00551637">
        <w:t>-SO-</w:t>
      </w:r>
      <w:r>
        <w:t>25</w:t>
      </w:r>
      <w:bookmarkEnd w:id="78"/>
    </w:p>
    <w:p w:rsidR="001F4109" w:rsidRPr="001F4109" w:rsidRDefault="001F4109" w:rsidP="001F4109">
      <w:pPr>
        <w:pStyle w:val="p10"/>
      </w:pPr>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1F4109" w:rsidRPr="005740CE" w:rsidTr="00E8403A">
        <w:trPr>
          <w:trHeight w:val="187"/>
        </w:trPr>
        <w:tc>
          <w:tcPr>
            <w:tcW w:w="5000" w:type="pct"/>
            <w:gridSpan w:val="2"/>
            <w:shd w:val="clear" w:color="auto" w:fill="D9D9D9" w:themeFill="background1" w:themeFillShade="D9"/>
          </w:tcPr>
          <w:p w:rsidR="001F4109" w:rsidRPr="008E62A1" w:rsidRDefault="001F4109" w:rsidP="00E8403A">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1F4109" w:rsidRPr="006F2496" w:rsidTr="00E8403A">
        <w:trPr>
          <w:trHeight w:val="187"/>
        </w:trPr>
        <w:tc>
          <w:tcPr>
            <w:tcW w:w="5000" w:type="pct"/>
            <w:gridSpan w:val="2"/>
            <w:shd w:val="clear" w:color="auto" w:fill="D9D9D9" w:themeFill="background1" w:themeFillShade="D9"/>
            <w:vAlign w:val="center"/>
          </w:tcPr>
          <w:p w:rsidR="001F4109" w:rsidRPr="006F2496" w:rsidRDefault="001F4109" w:rsidP="00E8403A">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1F4109" w:rsidRPr="006F2496" w:rsidTr="00E8403A">
        <w:trPr>
          <w:trHeight w:val="187"/>
        </w:trPr>
        <w:tc>
          <w:tcPr>
            <w:tcW w:w="1695" w:type="pct"/>
            <w:vAlign w:val="center"/>
          </w:tcPr>
          <w:p w:rsidR="001F4109" w:rsidRPr="006F2496" w:rsidRDefault="001F4109" w:rsidP="00E8403A">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1F4109" w:rsidRPr="006F2496" w:rsidRDefault="001F4109" w:rsidP="00E8403A">
            <w:pPr>
              <w:jc w:val="center"/>
              <w:rPr>
                <w:rFonts w:ascii="Calibri" w:hAnsi="Calibri"/>
                <w:b/>
                <w:sz w:val="18"/>
                <w:szCs w:val="18"/>
              </w:rPr>
            </w:pPr>
            <w:r w:rsidRPr="00E902BD">
              <w:rPr>
                <w:rFonts w:ascii="Calibri" w:hAnsi="Calibri"/>
                <w:sz w:val="18"/>
                <w:szCs w:val="18"/>
              </w:rPr>
              <w:t>AV-</w:t>
            </w:r>
            <w:r>
              <w:rPr>
                <w:rFonts w:ascii="Calibri" w:hAnsi="Calibri"/>
                <w:sz w:val="18"/>
                <w:szCs w:val="18"/>
              </w:rPr>
              <w:t>DE</w:t>
            </w:r>
            <w:r w:rsidRPr="00E902BD">
              <w:rPr>
                <w:rFonts w:ascii="Calibri" w:hAnsi="Calibri"/>
                <w:sz w:val="18"/>
                <w:szCs w:val="18"/>
              </w:rPr>
              <w:t>-SO-</w:t>
            </w:r>
            <w:r>
              <w:rPr>
                <w:rFonts w:ascii="Calibri" w:hAnsi="Calibri"/>
                <w:sz w:val="18"/>
                <w:szCs w:val="18"/>
              </w:rPr>
              <w:t>25</w:t>
            </w:r>
          </w:p>
        </w:tc>
      </w:tr>
      <w:tr w:rsidR="001F4109" w:rsidRPr="006F2496" w:rsidTr="00E8403A">
        <w:trPr>
          <w:trHeight w:val="187"/>
        </w:trPr>
        <w:tc>
          <w:tcPr>
            <w:tcW w:w="1695" w:type="pct"/>
            <w:vAlign w:val="center"/>
          </w:tcPr>
          <w:p w:rsidR="001F4109" w:rsidRPr="006F2496" w:rsidRDefault="001F4109" w:rsidP="00E8403A">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1F4109" w:rsidRPr="00E902BD" w:rsidRDefault="001F4109" w:rsidP="00E8403A">
            <w:pPr>
              <w:jc w:val="center"/>
              <w:rPr>
                <w:rFonts w:ascii="Calibri" w:hAnsi="Calibri"/>
                <w:b/>
                <w:sz w:val="18"/>
                <w:szCs w:val="18"/>
                <w:highlight w:val="yellow"/>
              </w:rPr>
            </w:pPr>
            <w:r w:rsidRPr="005307F9">
              <w:rPr>
                <w:rFonts w:ascii="Calibri" w:hAnsi="Calibri"/>
                <w:sz w:val="18"/>
                <w:szCs w:val="18"/>
              </w:rPr>
              <w:t>Strumento singolo</w:t>
            </w:r>
          </w:p>
        </w:tc>
      </w:tr>
      <w:tr w:rsidR="001F4109" w:rsidRPr="006F2496" w:rsidTr="00E8403A">
        <w:trPr>
          <w:trHeight w:val="187"/>
        </w:trPr>
        <w:tc>
          <w:tcPr>
            <w:tcW w:w="1695" w:type="pct"/>
            <w:vAlign w:val="center"/>
          </w:tcPr>
          <w:p w:rsidR="001F4109" w:rsidRPr="00E902BD" w:rsidRDefault="001F4109" w:rsidP="00E8403A">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1F4109" w:rsidRPr="00BD194E" w:rsidRDefault="001F4109" w:rsidP="00E8403A">
            <w:pPr>
              <w:jc w:val="center"/>
              <w:rPr>
                <w:rFonts w:ascii="Calibri" w:hAnsi="Calibri"/>
                <w:sz w:val="18"/>
                <w:szCs w:val="18"/>
                <w:highlight w:val="yellow"/>
              </w:rPr>
            </w:pPr>
            <w:r w:rsidRPr="009161E5">
              <w:rPr>
                <w:rFonts w:ascii="Calibri" w:hAnsi="Calibri"/>
                <w:sz w:val="18"/>
                <w:szCs w:val="18"/>
              </w:rPr>
              <w:t>GN02</w:t>
            </w:r>
          </w:p>
        </w:tc>
      </w:tr>
      <w:tr w:rsidR="001F4109" w:rsidRPr="006F2496" w:rsidTr="00E8403A">
        <w:trPr>
          <w:trHeight w:val="187"/>
        </w:trPr>
        <w:tc>
          <w:tcPr>
            <w:tcW w:w="1695" w:type="pct"/>
            <w:vAlign w:val="center"/>
          </w:tcPr>
          <w:p w:rsidR="001F4109" w:rsidRPr="006F2496" w:rsidRDefault="001F4109" w:rsidP="00E8403A">
            <w:pPr>
              <w:jc w:val="center"/>
              <w:rPr>
                <w:rFonts w:ascii="Calibri" w:hAnsi="Calibri"/>
                <w:b/>
                <w:sz w:val="18"/>
                <w:szCs w:val="18"/>
              </w:rPr>
            </w:pPr>
            <w:r w:rsidRPr="006F2496">
              <w:rPr>
                <w:rFonts w:ascii="Calibri" w:hAnsi="Calibri"/>
                <w:b/>
                <w:sz w:val="18"/>
                <w:szCs w:val="18"/>
              </w:rPr>
              <w:t>pK</w:t>
            </w:r>
          </w:p>
        </w:tc>
        <w:tc>
          <w:tcPr>
            <w:tcW w:w="3305" w:type="pct"/>
            <w:vAlign w:val="center"/>
          </w:tcPr>
          <w:p w:rsidR="001F4109" w:rsidRPr="006F2496" w:rsidRDefault="001F4109" w:rsidP="00E8403A">
            <w:pPr>
              <w:jc w:val="center"/>
              <w:rPr>
                <w:rFonts w:ascii="Calibri" w:hAnsi="Calibri"/>
                <w:sz w:val="18"/>
                <w:szCs w:val="18"/>
              </w:rPr>
            </w:pPr>
            <w:r w:rsidRPr="006F2496">
              <w:rPr>
                <w:rFonts w:ascii="Calibri" w:hAnsi="Calibri"/>
                <w:sz w:val="18"/>
                <w:szCs w:val="18"/>
              </w:rPr>
              <w:t>119+800</w:t>
            </w:r>
          </w:p>
        </w:tc>
      </w:tr>
      <w:tr w:rsidR="001F4109" w:rsidRPr="006F2496" w:rsidTr="00E8403A">
        <w:trPr>
          <w:trHeight w:val="187"/>
        </w:trPr>
        <w:tc>
          <w:tcPr>
            <w:tcW w:w="1695" w:type="pct"/>
            <w:vAlign w:val="center"/>
          </w:tcPr>
          <w:p w:rsidR="001F4109" w:rsidRPr="006F2496" w:rsidRDefault="001F4109" w:rsidP="00E8403A">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1F4109" w:rsidRPr="006F2496" w:rsidRDefault="001F4109" w:rsidP="00E8403A">
            <w:pPr>
              <w:jc w:val="center"/>
              <w:rPr>
                <w:rFonts w:ascii="Calibri" w:hAnsi="Calibri"/>
                <w:sz w:val="18"/>
                <w:szCs w:val="18"/>
              </w:rPr>
            </w:pPr>
            <w:r w:rsidRPr="006F2496">
              <w:rPr>
                <w:rFonts w:ascii="Calibri" w:hAnsi="Calibri"/>
                <w:sz w:val="18"/>
                <w:szCs w:val="18"/>
              </w:rPr>
              <w:t>Brescia</w:t>
            </w:r>
          </w:p>
        </w:tc>
      </w:tr>
      <w:tr w:rsidR="001F4109" w:rsidRPr="006F2496" w:rsidTr="00E8403A">
        <w:trPr>
          <w:trHeight w:val="187"/>
        </w:trPr>
        <w:tc>
          <w:tcPr>
            <w:tcW w:w="1695" w:type="pct"/>
            <w:vAlign w:val="center"/>
          </w:tcPr>
          <w:p w:rsidR="001F4109" w:rsidRPr="006F2496" w:rsidRDefault="001F4109" w:rsidP="00E8403A">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1F4109" w:rsidRPr="006F2496" w:rsidRDefault="001F4109" w:rsidP="00E8403A">
            <w:pPr>
              <w:jc w:val="center"/>
              <w:rPr>
                <w:rFonts w:ascii="Calibri" w:hAnsi="Calibri"/>
                <w:sz w:val="18"/>
                <w:szCs w:val="18"/>
              </w:rPr>
            </w:pPr>
            <w:r w:rsidRPr="006F2496">
              <w:rPr>
                <w:rFonts w:ascii="Calibri" w:hAnsi="Calibri"/>
                <w:sz w:val="18"/>
                <w:szCs w:val="18"/>
              </w:rPr>
              <w:t>Desenzano del Garda</w:t>
            </w:r>
          </w:p>
        </w:tc>
      </w:tr>
      <w:tr w:rsidR="001F4109" w:rsidRPr="006F2496" w:rsidTr="00E8403A">
        <w:trPr>
          <w:trHeight w:val="187"/>
        </w:trPr>
        <w:tc>
          <w:tcPr>
            <w:tcW w:w="1695" w:type="pct"/>
            <w:vMerge w:val="restart"/>
            <w:vAlign w:val="center"/>
          </w:tcPr>
          <w:p w:rsidR="001F4109" w:rsidRPr="008E62A1" w:rsidRDefault="001F4109" w:rsidP="00E8403A">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1F4109" w:rsidRPr="006F2496" w:rsidRDefault="001F4109" w:rsidP="00E8403A">
            <w:pPr>
              <w:jc w:val="center"/>
              <w:rPr>
                <w:rFonts w:ascii="Calibri" w:hAnsi="Calibri"/>
                <w:bCs/>
                <w:sz w:val="18"/>
                <w:szCs w:val="18"/>
              </w:rPr>
            </w:pPr>
            <w:r w:rsidRPr="006F2496">
              <w:rPr>
                <w:rFonts w:ascii="Calibri" w:hAnsi="Calibri"/>
                <w:bCs/>
                <w:sz w:val="18"/>
                <w:szCs w:val="18"/>
              </w:rPr>
              <w:t>E: 618623.80</w:t>
            </w:r>
          </w:p>
        </w:tc>
      </w:tr>
      <w:tr w:rsidR="001F4109" w:rsidRPr="006F2496" w:rsidTr="00E8403A">
        <w:trPr>
          <w:trHeight w:val="187"/>
        </w:trPr>
        <w:tc>
          <w:tcPr>
            <w:tcW w:w="1695" w:type="pct"/>
            <w:vMerge/>
          </w:tcPr>
          <w:p w:rsidR="001F4109" w:rsidRPr="006F2496" w:rsidRDefault="001F4109" w:rsidP="00E8403A">
            <w:pPr>
              <w:jc w:val="center"/>
              <w:rPr>
                <w:rFonts w:ascii="Calibri" w:hAnsi="Calibri"/>
                <w:b/>
                <w:sz w:val="18"/>
                <w:szCs w:val="18"/>
              </w:rPr>
            </w:pPr>
          </w:p>
        </w:tc>
        <w:tc>
          <w:tcPr>
            <w:tcW w:w="3305" w:type="pct"/>
            <w:vAlign w:val="center"/>
          </w:tcPr>
          <w:p w:rsidR="001F4109" w:rsidRPr="006F2496" w:rsidRDefault="001F4109" w:rsidP="00E8403A">
            <w:pPr>
              <w:jc w:val="center"/>
              <w:rPr>
                <w:rFonts w:ascii="Calibri" w:hAnsi="Calibri"/>
                <w:bCs/>
                <w:sz w:val="18"/>
                <w:szCs w:val="18"/>
              </w:rPr>
            </w:pPr>
            <w:r w:rsidRPr="006F2496">
              <w:rPr>
                <w:rFonts w:ascii="Calibri" w:hAnsi="Calibri"/>
                <w:bCs/>
                <w:sz w:val="18"/>
                <w:szCs w:val="18"/>
              </w:rPr>
              <w:t>N: 5033824.68</w:t>
            </w:r>
          </w:p>
        </w:tc>
      </w:tr>
      <w:tr w:rsidR="001F4109" w:rsidRPr="006F2496" w:rsidTr="00E8403A">
        <w:tc>
          <w:tcPr>
            <w:tcW w:w="5000" w:type="pct"/>
            <w:gridSpan w:val="2"/>
          </w:tcPr>
          <w:p w:rsidR="001F4109" w:rsidRPr="006F2496" w:rsidRDefault="001F4109" w:rsidP="00E8403A">
            <w:pPr>
              <w:jc w:val="center"/>
              <w:rPr>
                <w:rFonts w:ascii="Calibri" w:hAnsi="Calibri"/>
                <w:noProof/>
                <w:sz w:val="18"/>
                <w:szCs w:val="18"/>
              </w:rPr>
            </w:pPr>
          </w:p>
          <w:p w:rsidR="001F4109" w:rsidRDefault="001F4109" w:rsidP="00E8403A">
            <w:pPr>
              <w:jc w:val="center"/>
              <w:rPr>
                <w:rFonts w:ascii="Calibri" w:hAnsi="Calibri"/>
                <w:sz w:val="18"/>
                <w:szCs w:val="18"/>
              </w:rPr>
            </w:pPr>
            <w:r w:rsidRPr="006F2496">
              <w:rPr>
                <w:rFonts w:ascii="Calibri" w:hAnsi="Calibri"/>
                <w:noProof/>
                <w:sz w:val="18"/>
                <w:szCs w:val="18"/>
                <w:lang w:val="it-IT"/>
              </w:rPr>
              <w:drawing>
                <wp:inline distT="0" distB="0" distL="0" distR="0" wp14:anchorId="6DC81DE9" wp14:editId="3130744C">
                  <wp:extent cx="4579951" cy="3133216"/>
                  <wp:effectExtent l="0" t="0" r="0" b="0"/>
                  <wp:docPr id="1460" name="Immagin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581987" cy="3134609"/>
                          </a:xfrm>
                          <a:prstGeom prst="rect">
                            <a:avLst/>
                          </a:prstGeom>
                        </pic:spPr>
                      </pic:pic>
                    </a:graphicData>
                  </a:graphic>
                </wp:inline>
              </w:drawing>
            </w:r>
          </w:p>
          <w:p w:rsidR="001F4109" w:rsidRDefault="001F4109" w:rsidP="00E8403A">
            <w:pPr>
              <w:jc w:val="center"/>
              <w:rPr>
                <w:rFonts w:ascii="Calibri" w:hAnsi="Calibri"/>
                <w:sz w:val="18"/>
                <w:szCs w:val="18"/>
              </w:rPr>
            </w:pPr>
          </w:p>
          <w:p w:rsidR="001F4109" w:rsidRDefault="001F4109" w:rsidP="00E8403A">
            <w:pPr>
              <w:jc w:val="center"/>
              <w:rPr>
                <w:rFonts w:ascii="Calibri" w:hAnsi="Calibri"/>
                <w:sz w:val="18"/>
                <w:szCs w:val="18"/>
              </w:rPr>
            </w:pPr>
            <w:r>
              <w:rPr>
                <w:rFonts w:ascii="Calibri" w:hAnsi="Calibri"/>
                <w:noProof/>
                <w:snapToGrid/>
                <w:sz w:val="18"/>
                <w:szCs w:val="18"/>
                <w:lang w:val="it-IT"/>
              </w:rPr>
              <w:drawing>
                <wp:inline distT="0" distB="0" distL="0" distR="0" wp14:anchorId="2AEA5CCE" wp14:editId="7BF71277">
                  <wp:extent cx="3336007" cy="2663687"/>
                  <wp:effectExtent l="0" t="0" r="0" b="3810"/>
                  <wp:docPr id="1461" name="Immagin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38966" cy="2666050"/>
                          </a:xfrm>
                          <a:prstGeom prst="rect">
                            <a:avLst/>
                          </a:prstGeom>
                          <a:noFill/>
                          <a:ln>
                            <a:noFill/>
                          </a:ln>
                        </pic:spPr>
                      </pic:pic>
                    </a:graphicData>
                  </a:graphic>
                </wp:inline>
              </w:drawing>
            </w:r>
          </w:p>
          <w:p w:rsidR="001F4109" w:rsidRPr="00E27061" w:rsidRDefault="001F4109" w:rsidP="00E8403A">
            <w:pPr>
              <w:rPr>
                <w:rFonts w:ascii="Calibri" w:hAnsi="Calibri"/>
                <w:sz w:val="10"/>
                <w:szCs w:val="10"/>
              </w:rPr>
            </w:pPr>
          </w:p>
        </w:tc>
      </w:tr>
    </w:tbl>
    <w:p w:rsidR="001F4109" w:rsidRPr="00BE4B9B" w:rsidRDefault="001F4109" w:rsidP="001F4109">
      <w:pPr>
        <w:pStyle w:val="Titolo3"/>
        <w:keepNext w:val="0"/>
        <w:numPr>
          <w:ilvl w:val="2"/>
          <w:numId w:val="20"/>
        </w:numPr>
        <w:overflowPunct w:val="0"/>
        <w:autoSpaceDE w:val="0"/>
        <w:autoSpaceDN w:val="0"/>
        <w:adjustRightInd w:val="0"/>
        <w:spacing w:after="240"/>
        <w:ind w:right="567"/>
        <w:textAlignment w:val="baseline"/>
      </w:pPr>
      <w:bookmarkStart w:id="79" w:name="_Toc70349426"/>
      <w:r w:rsidRPr="00BE4B9B">
        <w:lastRenderedPageBreak/>
        <w:t>Monitoraggio parametri chimico-fisici</w:t>
      </w:r>
      <w:bookmarkEnd w:id="79"/>
    </w:p>
    <w:p w:rsidR="001F4109" w:rsidRDefault="001F4109" w:rsidP="001F4109">
      <w:pPr>
        <w:spacing w:line="276" w:lineRule="auto"/>
        <w:ind w:right="141"/>
        <w:rPr>
          <w:rFonts w:ascii="Calibri" w:hAnsi="Calibri"/>
          <w:sz w:val="22"/>
          <w:szCs w:val="22"/>
          <w:lang w:val="it-IT" w:eastAsia="en-US"/>
        </w:rPr>
      </w:pPr>
      <w:r>
        <w:rPr>
          <w:rFonts w:ascii="Calibri" w:hAnsi="Calibri"/>
          <w:sz w:val="22"/>
          <w:szCs w:val="22"/>
          <w:lang w:val="it-IT" w:eastAsia="en-US"/>
        </w:rPr>
        <w:t xml:space="preserve">Il monitoraggio della stazione AV-DE-SO-25 fase </w:t>
      </w:r>
      <w:r w:rsidRPr="00B808ED">
        <w:rPr>
          <w:rFonts w:ascii="Calibri" w:hAnsi="Calibri"/>
          <w:i/>
          <w:sz w:val="22"/>
          <w:szCs w:val="22"/>
          <w:lang w:val="it-IT" w:eastAsia="en-US"/>
        </w:rPr>
        <w:t>Corso Opera</w:t>
      </w:r>
      <w:r>
        <w:rPr>
          <w:rFonts w:ascii="Calibri" w:hAnsi="Calibri"/>
          <w:sz w:val="22"/>
          <w:szCs w:val="22"/>
          <w:lang w:val="it-IT" w:eastAsia="en-US"/>
        </w:rPr>
        <w:t xml:space="preserve"> è stato programmato a partire dal mese di novembre 2020; tuttavia in tutte le campagne di monitoraggio effettuate (da Novembre 2021 a Marzo 2021) il punto di campionamento è risultato non raggiungibile a causa della chiusura a tempo indefinito della proprietà entro la quale è inserito il piezometro. </w:t>
      </w:r>
      <w:r w:rsidR="00072C2E">
        <w:rPr>
          <w:rFonts w:ascii="Calibri" w:hAnsi="Calibri"/>
          <w:sz w:val="22"/>
          <w:szCs w:val="22"/>
          <w:lang w:val="it-IT" w:eastAsia="en-US"/>
        </w:rPr>
        <w:t>Nei prossimi mesi s</w:t>
      </w:r>
      <w:r>
        <w:rPr>
          <w:rFonts w:ascii="Calibri" w:hAnsi="Calibri"/>
          <w:sz w:val="22"/>
          <w:szCs w:val="22"/>
          <w:lang w:val="it-IT" w:eastAsia="en-US"/>
        </w:rPr>
        <w:t xml:space="preserve">i continuerà a </w:t>
      </w:r>
      <w:r w:rsidR="00072C2E">
        <w:rPr>
          <w:rFonts w:ascii="Calibri" w:hAnsi="Calibri"/>
          <w:sz w:val="22"/>
          <w:szCs w:val="22"/>
          <w:lang w:val="it-IT" w:eastAsia="en-US"/>
        </w:rPr>
        <w:t>verificare</w:t>
      </w:r>
      <w:r>
        <w:rPr>
          <w:rFonts w:ascii="Calibri" w:hAnsi="Calibri"/>
          <w:sz w:val="22"/>
          <w:szCs w:val="22"/>
          <w:lang w:val="it-IT" w:eastAsia="en-US"/>
        </w:rPr>
        <w:t xml:space="preserve"> l</w:t>
      </w:r>
      <w:r w:rsidR="00072C2E">
        <w:rPr>
          <w:rFonts w:ascii="Calibri" w:hAnsi="Calibri"/>
          <w:sz w:val="22"/>
          <w:szCs w:val="22"/>
          <w:lang w:val="it-IT" w:eastAsia="en-US"/>
        </w:rPr>
        <w:t>a possibilità di accedere</w:t>
      </w:r>
      <w:r>
        <w:rPr>
          <w:rFonts w:ascii="Calibri" w:hAnsi="Calibri"/>
          <w:sz w:val="22"/>
          <w:szCs w:val="22"/>
          <w:lang w:val="it-IT" w:eastAsia="en-US"/>
        </w:rPr>
        <w:t xml:space="preserve"> al punto.</w:t>
      </w:r>
    </w:p>
    <w:p w:rsidR="001F4109" w:rsidRDefault="001F4109" w:rsidP="001F4109">
      <w:pPr>
        <w:ind w:right="141"/>
        <w:rPr>
          <w:rFonts w:ascii="Calibri" w:hAnsi="Calibri"/>
          <w:sz w:val="22"/>
          <w:szCs w:val="22"/>
          <w:lang w:val="it-IT" w:eastAsia="en-US"/>
        </w:rPr>
      </w:pPr>
    </w:p>
    <w:p w:rsidR="001F4109" w:rsidRDefault="00C75608" w:rsidP="001F4109">
      <w:pPr>
        <w:ind w:right="141"/>
        <w:rPr>
          <w:rFonts w:ascii="Calibri" w:hAnsi="Calibri"/>
          <w:sz w:val="22"/>
          <w:szCs w:val="22"/>
          <w:lang w:val="it-IT" w:eastAsia="en-US"/>
        </w:rPr>
      </w:pPr>
      <w:r>
        <w:rPr>
          <w:rFonts w:ascii="Calibri" w:hAnsi="Calibri"/>
          <w:noProof/>
          <w:snapToGrid/>
          <w:sz w:val="22"/>
          <w:szCs w:val="22"/>
          <w:lang w:val="it-IT"/>
        </w:rPr>
        <w:drawing>
          <wp:inline distT="0" distB="0" distL="0" distR="0">
            <wp:extent cx="6120765" cy="3443379"/>
            <wp:effectExtent l="0" t="0" r="0" b="5080"/>
            <wp:docPr id="1462" name="Immagine 1462" descr="\\Ambientale2009\ATR\Cepav2\PMA BS-VR\08.Foto e schede punto\Acque sotterranee\Piezometri\2021-02\Pz 25 irraggiungibi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bientale2009\ATR\Cepav2\PMA BS-VR\08.Foto e schede punto\Acque sotterranee\Piezometri\2021-02\Pz 25 irraggiungibile.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20765" cy="3443379"/>
                    </a:xfrm>
                    <a:prstGeom prst="rect">
                      <a:avLst/>
                    </a:prstGeom>
                    <a:noFill/>
                    <a:ln>
                      <a:noFill/>
                    </a:ln>
                  </pic:spPr>
                </pic:pic>
              </a:graphicData>
            </a:graphic>
          </wp:inline>
        </w:drawing>
      </w:r>
    </w:p>
    <w:p w:rsidR="00C75608" w:rsidRDefault="00C75608" w:rsidP="008E62A1">
      <w:pPr>
        <w:spacing w:after="60" w:line="288" w:lineRule="auto"/>
        <w:ind w:right="142"/>
        <w:contextualSpacing/>
        <w:jc w:val="both"/>
        <w:rPr>
          <w:rFonts w:ascii="Calibri" w:hAnsi="Calibri"/>
          <w:sz w:val="22"/>
          <w:szCs w:val="22"/>
          <w:lang w:val="it-IT" w:eastAsia="en-US"/>
        </w:rPr>
      </w:pPr>
    </w:p>
    <w:p w:rsidR="00C75608" w:rsidRDefault="00C75608" w:rsidP="008E62A1">
      <w:pPr>
        <w:spacing w:after="60" w:line="288" w:lineRule="auto"/>
        <w:ind w:right="142"/>
        <w:contextualSpacing/>
        <w:jc w:val="both"/>
        <w:rPr>
          <w:rFonts w:ascii="Calibri" w:hAnsi="Calibri"/>
          <w:sz w:val="22"/>
          <w:szCs w:val="22"/>
          <w:highlight w:val="yellow"/>
          <w:lang w:val="it-IT" w:eastAsia="en-US"/>
        </w:rPr>
      </w:pPr>
    </w:p>
    <w:p w:rsidR="00C7274F" w:rsidRPr="00551637" w:rsidRDefault="00C7274F" w:rsidP="00C7274F">
      <w:pPr>
        <w:pStyle w:val="Titolo2"/>
      </w:pPr>
      <w:bookmarkStart w:id="80" w:name="_Toc70349427"/>
      <w:r w:rsidRPr="00551637">
        <w:lastRenderedPageBreak/>
        <w:t>AV-</w:t>
      </w:r>
      <w:r>
        <w:t>DE-</w:t>
      </w:r>
      <w:r w:rsidRPr="00551637">
        <w:t>SO-</w:t>
      </w:r>
      <w:r>
        <w:t>03</w:t>
      </w:r>
      <w:bookmarkEnd w:id="8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C7274F" w:rsidRPr="005740CE" w:rsidTr="00E8403A">
        <w:trPr>
          <w:trHeight w:val="187"/>
        </w:trPr>
        <w:tc>
          <w:tcPr>
            <w:tcW w:w="5000" w:type="pct"/>
            <w:gridSpan w:val="2"/>
            <w:shd w:val="clear" w:color="auto" w:fill="D9D9D9" w:themeFill="background1" w:themeFillShade="D9"/>
          </w:tcPr>
          <w:p w:rsidR="00C7274F" w:rsidRPr="008E62A1" w:rsidRDefault="00C7274F" w:rsidP="00E8403A">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C7274F" w:rsidRPr="006F2496" w:rsidTr="00E8403A">
        <w:trPr>
          <w:trHeight w:val="187"/>
        </w:trPr>
        <w:tc>
          <w:tcPr>
            <w:tcW w:w="5000" w:type="pct"/>
            <w:gridSpan w:val="2"/>
            <w:shd w:val="clear" w:color="auto" w:fill="D9D9D9" w:themeFill="background1" w:themeFillShade="D9"/>
            <w:vAlign w:val="center"/>
          </w:tcPr>
          <w:p w:rsidR="00C7274F" w:rsidRPr="006F2496" w:rsidRDefault="00C7274F" w:rsidP="00E8403A">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C7274F" w:rsidRPr="006F2496" w:rsidTr="00E8403A">
        <w:trPr>
          <w:trHeight w:val="187"/>
        </w:trPr>
        <w:tc>
          <w:tcPr>
            <w:tcW w:w="1695" w:type="pct"/>
            <w:vAlign w:val="center"/>
          </w:tcPr>
          <w:p w:rsidR="00C7274F" w:rsidRPr="006F2496" w:rsidRDefault="00C7274F" w:rsidP="00E8403A">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C7274F" w:rsidRPr="006F2496" w:rsidRDefault="00C7274F" w:rsidP="00E8403A">
            <w:pPr>
              <w:jc w:val="center"/>
              <w:rPr>
                <w:rFonts w:ascii="Calibri" w:hAnsi="Calibri"/>
                <w:b/>
                <w:sz w:val="18"/>
                <w:szCs w:val="18"/>
              </w:rPr>
            </w:pPr>
            <w:r w:rsidRPr="00E902BD">
              <w:rPr>
                <w:rFonts w:ascii="Calibri" w:hAnsi="Calibri"/>
                <w:sz w:val="18"/>
                <w:szCs w:val="18"/>
              </w:rPr>
              <w:t>AV-DE-SO-0</w:t>
            </w:r>
            <w:r>
              <w:rPr>
                <w:rFonts w:ascii="Calibri" w:hAnsi="Calibri"/>
                <w:sz w:val="18"/>
                <w:szCs w:val="18"/>
              </w:rPr>
              <w:t>3</w:t>
            </w:r>
          </w:p>
        </w:tc>
      </w:tr>
      <w:tr w:rsidR="00C7274F" w:rsidRPr="006F2496" w:rsidTr="00E8403A">
        <w:trPr>
          <w:trHeight w:val="187"/>
        </w:trPr>
        <w:tc>
          <w:tcPr>
            <w:tcW w:w="1695" w:type="pct"/>
            <w:vAlign w:val="center"/>
          </w:tcPr>
          <w:p w:rsidR="00C7274F" w:rsidRPr="006F2496" w:rsidRDefault="00C7274F" w:rsidP="00E8403A">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C7274F" w:rsidRPr="00297001" w:rsidRDefault="00C7274F" w:rsidP="00E8403A">
            <w:pPr>
              <w:pStyle w:val="DatitabellaBS-TG"/>
              <w:ind w:right="5"/>
              <w:rPr>
                <w:snapToGrid w:val="0"/>
                <w:szCs w:val="18"/>
                <w:lang w:val="en-GB"/>
              </w:rPr>
            </w:pPr>
            <w:r>
              <w:rPr>
                <w:snapToGrid w:val="0"/>
                <w:szCs w:val="18"/>
                <w:lang w:val="en-GB"/>
              </w:rPr>
              <w:t>Monte</w:t>
            </w:r>
            <w:r w:rsidRPr="00297001">
              <w:rPr>
                <w:snapToGrid w:val="0"/>
                <w:szCs w:val="18"/>
                <w:lang w:val="en-GB"/>
              </w:rPr>
              <w:t xml:space="preserve"> di AV-DE-SO-01 (Coppia B) </w:t>
            </w:r>
          </w:p>
          <w:p w:rsidR="00C7274F" w:rsidRPr="00297001" w:rsidRDefault="00C7274F" w:rsidP="00E8403A">
            <w:pPr>
              <w:jc w:val="center"/>
              <w:rPr>
                <w:rFonts w:ascii="Calibri" w:hAnsi="Calibri"/>
                <w:b/>
                <w:sz w:val="18"/>
                <w:szCs w:val="18"/>
              </w:rPr>
            </w:pPr>
            <w:r>
              <w:rPr>
                <w:rFonts w:ascii="Calibri" w:hAnsi="Calibri"/>
                <w:sz w:val="18"/>
                <w:szCs w:val="18"/>
              </w:rPr>
              <w:t>Monte</w:t>
            </w:r>
            <w:r w:rsidRPr="00297001">
              <w:rPr>
                <w:rFonts w:ascii="Calibri" w:hAnsi="Calibri"/>
                <w:sz w:val="18"/>
                <w:szCs w:val="18"/>
              </w:rPr>
              <w:t xml:space="preserve"> di AV-DE-SO-0</w:t>
            </w:r>
            <w:r>
              <w:rPr>
                <w:rFonts w:ascii="Calibri" w:hAnsi="Calibri"/>
                <w:sz w:val="18"/>
                <w:szCs w:val="18"/>
              </w:rPr>
              <w:t>2</w:t>
            </w:r>
            <w:r w:rsidRPr="00297001">
              <w:rPr>
                <w:rFonts w:ascii="Calibri" w:hAnsi="Calibri"/>
                <w:sz w:val="18"/>
                <w:szCs w:val="18"/>
              </w:rPr>
              <w:t xml:space="preserve"> (Coppia A)</w:t>
            </w:r>
          </w:p>
        </w:tc>
      </w:tr>
      <w:tr w:rsidR="00C7274F" w:rsidRPr="006F2496" w:rsidTr="00E8403A">
        <w:trPr>
          <w:trHeight w:val="187"/>
        </w:trPr>
        <w:tc>
          <w:tcPr>
            <w:tcW w:w="1695" w:type="pct"/>
            <w:vAlign w:val="center"/>
          </w:tcPr>
          <w:p w:rsidR="00C7274F" w:rsidRPr="00E902BD" w:rsidRDefault="00C7274F" w:rsidP="00E8403A">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C7274F" w:rsidRPr="00297001" w:rsidRDefault="00C7274F" w:rsidP="00E8403A">
            <w:pPr>
              <w:jc w:val="center"/>
              <w:rPr>
                <w:rFonts w:ascii="Calibri" w:hAnsi="Calibri"/>
                <w:sz w:val="18"/>
                <w:szCs w:val="18"/>
              </w:rPr>
            </w:pPr>
            <w:r w:rsidRPr="00297001">
              <w:rPr>
                <w:rFonts w:ascii="Calibri" w:hAnsi="Calibri"/>
                <w:sz w:val="18"/>
                <w:szCs w:val="18"/>
              </w:rPr>
              <w:t>GN02 / Cantiere Lonato Est</w:t>
            </w:r>
          </w:p>
        </w:tc>
      </w:tr>
      <w:tr w:rsidR="00C7274F" w:rsidRPr="006F2496" w:rsidTr="00E8403A">
        <w:trPr>
          <w:trHeight w:val="187"/>
        </w:trPr>
        <w:tc>
          <w:tcPr>
            <w:tcW w:w="1695" w:type="pct"/>
            <w:vAlign w:val="center"/>
          </w:tcPr>
          <w:p w:rsidR="00C7274F" w:rsidRPr="006F2496" w:rsidRDefault="00C7274F" w:rsidP="00E8403A">
            <w:pPr>
              <w:jc w:val="center"/>
              <w:rPr>
                <w:rFonts w:ascii="Calibri" w:hAnsi="Calibri"/>
                <w:b/>
                <w:sz w:val="18"/>
                <w:szCs w:val="18"/>
              </w:rPr>
            </w:pPr>
            <w:r w:rsidRPr="006F2496">
              <w:rPr>
                <w:rFonts w:ascii="Calibri" w:hAnsi="Calibri"/>
                <w:b/>
                <w:sz w:val="18"/>
                <w:szCs w:val="18"/>
              </w:rPr>
              <w:t>pK</w:t>
            </w:r>
          </w:p>
        </w:tc>
        <w:tc>
          <w:tcPr>
            <w:tcW w:w="3305" w:type="pct"/>
            <w:vAlign w:val="center"/>
          </w:tcPr>
          <w:p w:rsidR="00C7274F" w:rsidRPr="00297001" w:rsidRDefault="00C7274F" w:rsidP="00E8403A">
            <w:pPr>
              <w:jc w:val="center"/>
              <w:rPr>
                <w:rFonts w:ascii="Calibri" w:hAnsi="Calibri"/>
                <w:sz w:val="18"/>
                <w:szCs w:val="18"/>
              </w:rPr>
            </w:pPr>
            <w:r w:rsidRPr="00297001">
              <w:rPr>
                <w:rFonts w:ascii="Calibri" w:hAnsi="Calibri"/>
                <w:sz w:val="18"/>
                <w:szCs w:val="18"/>
              </w:rPr>
              <w:t>12</w:t>
            </w:r>
            <w:r>
              <w:rPr>
                <w:rFonts w:ascii="Calibri" w:hAnsi="Calibri"/>
                <w:sz w:val="18"/>
                <w:szCs w:val="18"/>
              </w:rPr>
              <w:t>0</w:t>
            </w:r>
            <w:r w:rsidRPr="00297001">
              <w:rPr>
                <w:rFonts w:ascii="Calibri" w:hAnsi="Calibri"/>
                <w:sz w:val="18"/>
                <w:szCs w:val="18"/>
              </w:rPr>
              <w:t>+</w:t>
            </w:r>
            <w:r>
              <w:rPr>
                <w:rFonts w:ascii="Calibri" w:hAnsi="Calibri"/>
                <w:sz w:val="18"/>
                <w:szCs w:val="18"/>
              </w:rPr>
              <w:t>8</w:t>
            </w:r>
            <w:r w:rsidRPr="00297001">
              <w:rPr>
                <w:rFonts w:ascii="Calibri" w:hAnsi="Calibri"/>
                <w:sz w:val="18"/>
                <w:szCs w:val="18"/>
              </w:rPr>
              <w:t>00</w:t>
            </w:r>
          </w:p>
        </w:tc>
      </w:tr>
      <w:tr w:rsidR="00C7274F" w:rsidRPr="006F2496" w:rsidTr="00E8403A">
        <w:trPr>
          <w:trHeight w:val="187"/>
        </w:trPr>
        <w:tc>
          <w:tcPr>
            <w:tcW w:w="1695" w:type="pct"/>
            <w:vAlign w:val="center"/>
          </w:tcPr>
          <w:p w:rsidR="00C7274F" w:rsidRPr="006F2496" w:rsidRDefault="00C7274F" w:rsidP="00E8403A">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C7274F" w:rsidRPr="00297001" w:rsidRDefault="00C7274F" w:rsidP="00E8403A">
            <w:pPr>
              <w:jc w:val="center"/>
              <w:rPr>
                <w:rFonts w:ascii="Calibri" w:hAnsi="Calibri"/>
                <w:sz w:val="18"/>
                <w:szCs w:val="18"/>
              </w:rPr>
            </w:pPr>
            <w:r w:rsidRPr="00297001">
              <w:rPr>
                <w:rFonts w:ascii="Calibri" w:hAnsi="Calibri"/>
                <w:sz w:val="18"/>
                <w:szCs w:val="18"/>
              </w:rPr>
              <w:t>Brescia</w:t>
            </w:r>
          </w:p>
        </w:tc>
      </w:tr>
      <w:tr w:rsidR="00C7274F" w:rsidRPr="006F2496" w:rsidTr="00E8403A">
        <w:trPr>
          <w:trHeight w:val="187"/>
        </w:trPr>
        <w:tc>
          <w:tcPr>
            <w:tcW w:w="1695" w:type="pct"/>
            <w:vAlign w:val="center"/>
          </w:tcPr>
          <w:p w:rsidR="00C7274F" w:rsidRPr="006F2496" w:rsidRDefault="00C7274F" w:rsidP="00E8403A">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C7274F" w:rsidRPr="00297001" w:rsidRDefault="00C7274F" w:rsidP="00E8403A">
            <w:pPr>
              <w:jc w:val="center"/>
              <w:rPr>
                <w:rFonts w:ascii="Calibri" w:hAnsi="Calibri"/>
                <w:sz w:val="18"/>
                <w:szCs w:val="18"/>
              </w:rPr>
            </w:pPr>
            <w:r w:rsidRPr="00297001">
              <w:rPr>
                <w:rFonts w:ascii="Calibri" w:hAnsi="Calibri"/>
                <w:sz w:val="18"/>
                <w:szCs w:val="18"/>
              </w:rPr>
              <w:t>Desenzano del Garda</w:t>
            </w:r>
          </w:p>
        </w:tc>
      </w:tr>
      <w:tr w:rsidR="00C7274F" w:rsidRPr="006F2496" w:rsidTr="00E8403A">
        <w:trPr>
          <w:trHeight w:val="187"/>
        </w:trPr>
        <w:tc>
          <w:tcPr>
            <w:tcW w:w="1695" w:type="pct"/>
            <w:vMerge w:val="restart"/>
            <w:vAlign w:val="center"/>
          </w:tcPr>
          <w:p w:rsidR="00C7274F" w:rsidRPr="008E62A1" w:rsidRDefault="00C7274F" w:rsidP="00E8403A">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C7274F" w:rsidRPr="00297001" w:rsidRDefault="00C7274F" w:rsidP="00E8403A">
            <w:pPr>
              <w:jc w:val="center"/>
              <w:rPr>
                <w:rFonts w:asciiTheme="minorHAnsi" w:hAnsiTheme="minorHAnsi"/>
                <w:bCs/>
                <w:sz w:val="18"/>
                <w:szCs w:val="18"/>
              </w:rPr>
            </w:pPr>
            <w:r w:rsidRPr="00297001">
              <w:rPr>
                <w:rFonts w:asciiTheme="minorHAnsi" w:hAnsiTheme="minorHAnsi"/>
                <w:bCs/>
                <w:sz w:val="18"/>
                <w:szCs w:val="18"/>
              </w:rPr>
              <w:t xml:space="preserve">E: </w:t>
            </w:r>
            <w:r w:rsidRPr="005158A8">
              <w:rPr>
                <w:rFonts w:asciiTheme="minorHAnsi" w:hAnsiTheme="minorHAnsi" w:cs="Arial"/>
                <w:sz w:val="18"/>
                <w:szCs w:val="18"/>
              </w:rPr>
              <w:t>619571.97</w:t>
            </w:r>
          </w:p>
        </w:tc>
      </w:tr>
      <w:tr w:rsidR="00C7274F" w:rsidRPr="006F2496" w:rsidTr="00E8403A">
        <w:trPr>
          <w:trHeight w:val="187"/>
        </w:trPr>
        <w:tc>
          <w:tcPr>
            <w:tcW w:w="1695" w:type="pct"/>
            <w:vMerge/>
          </w:tcPr>
          <w:p w:rsidR="00C7274F" w:rsidRPr="006F2496" w:rsidRDefault="00C7274F" w:rsidP="00E8403A">
            <w:pPr>
              <w:jc w:val="center"/>
              <w:rPr>
                <w:rFonts w:ascii="Calibri" w:hAnsi="Calibri"/>
                <w:b/>
                <w:sz w:val="18"/>
                <w:szCs w:val="18"/>
              </w:rPr>
            </w:pPr>
          </w:p>
        </w:tc>
        <w:tc>
          <w:tcPr>
            <w:tcW w:w="3305" w:type="pct"/>
            <w:vAlign w:val="center"/>
          </w:tcPr>
          <w:p w:rsidR="00C7274F" w:rsidRPr="00297001" w:rsidRDefault="00C7274F" w:rsidP="00E8403A">
            <w:pPr>
              <w:jc w:val="center"/>
              <w:rPr>
                <w:rFonts w:ascii="Calibri" w:hAnsi="Calibri"/>
                <w:bCs/>
                <w:sz w:val="18"/>
                <w:szCs w:val="18"/>
              </w:rPr>
            </w:pPr>
            <w:r w:rsidRPr="00297001">
              <w:rPr>
                <w:rFonts w:ascii="Calibri" w:hAnsi="Calibri"/>
                <w:bCs/>
                <w:sz w:val="18"/>
                <w:szCs w:val="18"/>
              </w:rPr>
              <w:t xml:space="preserve">N: </w:t>
            </w:r>
            <w:r w:rsidRPr="005158A8">
              <w:rPr>
                <w:rFonts w:asciiTheme="minorHAnsi" w:hAnsiTheme="minorHAnsi" w:cs="Arial"/>
                <w:sz w:val="18"/>
                <w:szCs w:val="18"/>
              </w:rPr>
              <w:t>5033509.32</w:t>
            </w:r>
          </w:p>
        </w:tc>
      </w:tr>
      <w:tr w:rsidR="00C7274F" w:rsidRPr="006F2496" w:rsidTr="00E8403A">
        <w:tc>
          <w:tcPr>
            <w:tcW w:w="5000" w:type="pct"/>
            <w:gridSpan w:val="2"/>
          </w:tcPr>
          <w:p w:rsidR="00C7274F" w:rsidRPr="006F2496" w:rsidRDefault="00C7274F" w:rsidP="00E8403A">
            <w:pPr>
              <w:jc w:val="center"/>
              <w:rPr>
                <w:rFonts w:ascii="Calibri" w:hAnsi="Calibri"/>
                <w:noProof/>
                <w:sz w:val="18"/>
                <w:szCs w:val="18"/>
              </w:rPr>
            </w:pPr>
          </w:p>
          <w:p w:rsidR="00C7274F" w:rsidRDefault="00C7274F" w:rsidP="00E8403A">
            <w:pPr>
              <w:jc w:val="center"/>
              <w:rPr>
                <w:rFonts w:ascii="Calibri" w:hAnsi="Calibri"/>
                <w:sz w:val="18"/>
                <w:szCs w:val="18"/>
              </w:rPr>
            </w:pPr>
            <w:r w:rsidRPr="006F2496">
              <w:rPr>
                <w:rFonts w:ascii="Calibri" w:hAnsi="Calibri"/>
                <w:noProof/>
                <w:sz w:val="18"/>
                <w:szCs w:val="18"/>
                <w:lang w:val="it-IT"/>
              </w:rPr>
              <w:drawing>
                <wp:inline distT="0" distB="0" distL="0" distR="0" wp14:anchorId="097207A5" wp14:editId="769C0766">
                  <wp:extent cx="4242816" cy="2808121"/>
                  <wp:effectExtent l="0" t="0" r="5715" b="0"/>
                  <wp:docPr id="1362" name="Immagin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252174" cy="2814314"/>
                          </a:xfrm>
                          <a:prstGeom prst="rect">
                            <a:avLst/>
                          </a:prstGeom>
                        </pic:spPr>
                      </pic:pic>
                    </a:graphicData>
                  </a:graphic>
                </wp:inline>
              </w:drawing>
            </w:r>
          </w:p>
          <w:p w:rsidR="00C7274F" w:rsidRDefault="00C7274F" w:rsidP="00E8403A">
            <w:pPr>
              <w:jc w:val="center"/>
              <w:rPr>
                <w:rFonts w:ascii="Calibri" w:hAnsi="Calibri"/>
                <w:sz w:val="18"/>
                <w:szCs w:val="18"/>
              </w:rPr>
            </w:pPr>
          </w:p>
          <w:p w:rsidR="00C7274F" w:rsidRDefault="00C7274F" w:rsidP="00E8403A">
            <w:pPr>
              <w:jc w:val="center"/>
              <w:rPr>
                <w:rFonts w:ascii="Calibri" w:hAnsi="Calibri"/>
                <w:sz w:val="18"/>
                <w:szCs w:val="18"/>
              </w:rPr>
            </w:pPr>
            <w:r>
              <w:rPr>
                <w:rFonts w:ascii="Calibri" w:hAnsi="Calibri"/>
                <w:noProof/>
                <w:snapToGrid/>
                <w:sz w:val="18"/>
                <w:szCs w:val="18"/>
                <w:lang w:val="it-IT"/>
              </w:rPr>
              <w:drawing>
                <wp:inline distT="0" distB="0" distL="0" distR="0" wp14:anchorId="5AD4D8AD" wp14:editId="32895205">
                  <wp:extent cx="3299155" cy="2831051"/>
                  <wp:effectExtent l="0" t="0" r="0" b="7620"/>
                  <wp:docPr id="1363" name="Immagin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8260" cy="2838864"/>
                          </a:xfrm>
                          <a:prstGeom prst="rect">
                            <a:avLst/>
                          </a:prstGeom>
                          <a:noFill/>
                          <a:ln>
                            <a:noFill/>
                          </a:ln>
                        </pic:spPr>
                      </pic:pic>
                    </a:graphicData>
                  </a:graphic>
                </wp:inline>
              </w:drawing>
            </w:r>
          </w:p>
          <w:p w:rsidR="00C7274F" w:rsidRPr="006F2496" w:rsidRDefault="00C7274F" w:rsidP="00E8403A">
            <w:pPr>
              <w:jc w:val="center"/>
              <w:rPr>
                <w:rFonts w:ascii="Calibri" w:hAnsi="Calibri"/>
                <w:sz w:val="18"/>
                <w:szCs w:val="18"/>
              </w:rPr>
            </w:pPr>
          </w:p>
        </w:tc>
      </w:tr>
    </w:tbl>
    <w:p w:rsidR="00C7274F" w:rsidRPr="00BF11A0" w:rsidRDefault="00C7274F" w:rsidP="00C7274F">
      <w:pPr>
        <w:pStyle w:val="Titolo3"/>
        <w:keepNext w:val="0"/>
        <w:numPr>
          <w:ilvl w:val="2"/>
          <w:numId w:val="20"/>
        </w:numPr>
        <w:overflowPunct w:val="0"/>
        <w:autoSpaceDE w:val="0"/>
        <w:autoSpaceDN w:val="0"/>
        <w:adjustRightInd w:val="0"/>
        <w:spacing w:after="240"/>
        <w:ind w:right="567"/>
        <w:textAlignment w:val="baseline"/>
      </w:pPr>
      <w:bookmarkStart w:id="81" w:name="_Toc70349428"/>
      <w:r w:rsidRPr="00BF11A0">
        <w:lastRenderedPageBreak/>
        <w:t>Monitoraggio parametri chimico-fisici</w:t>
      </w:r>
      <w:bookmarkEnd w:id="81"/>
    </w:p>
    <w:p w:rsidR="00C7274F" w:rsidRDefault="00C7274F" w:rsidP="00C7274F">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C7274F" w:rsidRPr="00181D27" w:rsidRDefault="00C7274F" w:rsidP="00C7274F">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C7274F" w:rsidRPr="006F2496" w:rsidTr="00E8403A">
        <w:trPr>
          <w:trHeight w:val="207"/>
          <w:jc w:val="center"/>
        </w:trPr>
        <w:tc>
          <w:tcPr>
            <w:tcW w:w="5000" w:type="pct"/>
            <w:gridSpan w:val="2"/>
            <w:shd w:val="clear" w:color="auto" w:fill="D9D9D9" w:themeFill="background1" w:themeFillShade="D9"/>
            <w:vAlign w:val="center"/>
          </w:tcPr>
          <w:p w:rsidR="00C7274F" w:rsidRPr="006F2496" w:rsidRDefault="00C7274F" w:rsidP="00E8403A">
            <w:pPr>
              <w:pStyle w:val="Tabellacepav"/>
              <w:rPr>
                <w:b/>
                <w:color w:val="000000"/>
              </w:rPr>
            </w:pPr>
            <w:r w:rsidRPr="005F5634">
              <w:rPr>
                <w:b/>
              </w:rPr>
              <w:t>INDAGINI CHIMICO-FISICHE IN SITU E PRELIEVO CAMPIONI PER ANALISI DI LABORATORIO – PIEZOMETRI</w:t>
            </w:r>
          </w:p>
        </w:tc>
      </w:tr>
      <w:tr w:rsidR="00C7274F" w:rsidRPr="006F2496" w:rsidTr="00E8403A">
        <w:trPr>
          <w:trHeight w:val="207"/>
          <w:jc w:val="center"/>
        </w:trPr>
        <w:tc>
          <w:tcPr>
            <w:tcW w:w="1288" w:type="pct"/>
            <w:shd w:val="clear" w:color="auto" w:fill="auto"/>
            <w:vAlign w:val="center"/>
          </w:tcPr>
          <w:p w:rsidR="00C7274F" w:rsidRPr="006F2496" w:rsidRDefault="00C7274F" w:rsidP="00E8403A">
            <w:pPr>
              <w:pStyle w:val="Tabellacepav"/>
              <w:rPr>
                <w:b/>
              </w:rPr>
            </w:pPr>
            <w:r>
              <w:rPr>
                <w:b/>
              </w:rPr>
              <w:t>Codice punto</w:t>
            </w:r>
          </w:p>
        </w:tc>
        <w:tc>
          <w:tcPr>
            <w:tcW w:w="3712" w:type="pct"/>
            <w:shd w:val="clear" w:color="auto" w:fill="auto"/>
            <w:vAlign w:val="center"/>
          </w:tcPr>
          <w:p w:rsidR="00C7274F" w:rsidRPr="006E6D28" w:rsidRDefault="006E6D28" w:rsidP="00E8403A">
            <w:pPr>
              <w:pStyle w:val="Tabellacepav"/>
              <w:rPr>
                <w:color w:val="000000"/>
                <w:highlight w:val="yellow"/>
              </w:rPr>
            </w:pPr>
            <w:r w:rsidRPr="006F2496">
              <w:rPr>
                <w:b/>
                <w:szCs w:val="18"/>
              </w:rPr>
              <w:t>AV-DE-SO-0</w:t>
            </w:r>
            <w:r>
              <w:rPr>
                <w:b/>
                <w:szCs w:val="18"/>
              </w:rPr>
              <w:t>3</w:t>
            </w:r>
          </w:p>
        </w:tc>
      </w:tr>
      <w:tr w:rsidR="00C7274F" w:rsidRPr="0022370E" w:rsidTr="00E8403A">
        <w:trPr>
          <w:trHeight w:val="207"/>
          <w:jc w:val="center"/>
        </w:trPr>
        <w:tc>
          <w:tcPr>
            <w:tcW w:w="1288" w:type="pct"/>
            <w:shd w:val="clear" w:color="auto" w:fill="auto"/>
            <w:vAlign w:val="center"/>
          </w:tcPr>
          <w:p w:rsidR="00C7274F" w:rsidRPr="00321AF8" w:rsidRDefault="00C7274F" w:rsidP="00E8403A">
            <w:pPr>
              <w:pStyle w:val="Tabellacepav"/>
              <w:rPr>
                <w:b/>
              </w:rPr>
            </w:pPr>
            <w:r w:rsidRPr="00321AF8">
              <w:rPr>
                <w:b/>
              </w:rPr>
              <w:t>Data e ora</w:t>
            </w:r>
          </w:p>
        </w:tc>
        <w:tc>
          <w:tcPr>
            <w:tcW w:w="3712" w:type="pct"/>
            <w:shd w:val="clear" w:color="auto" w:fill="auto"/>
            <w:vAlign w:val="center"/>
          </w:tcPr>
          <w:p w:rsidR="00C7274F" w:rsidRPr="006E6D28" w:rsidRDefault="00C13C94" w:rsidP="00C13C94">
            <w:pPr>
              <w:pStyle w:val="Tabellacepav"/>
              <w:rPr>
                <w:highlight w:val="yellow"/>
              </w:rPr>
            </w:pPr>
            <w:r w:rsidRPr="00C13C94">
              <w:t>21</w:t>
            </w:r>
            <w:r w:rsidR="00C7274F" w:rsidRPr="00C13C94">
              <w:t>/01/2021 - 1</w:t>
            </w:r>
            <w:r>
              <w:t>1</w:t>
            </w:r>
            <w:r w:rsidR="00C7274F" w:rsidRPr="00C13C94">
              <w:t>.</w:t>
            </w:r>
            <w:r>
              <w:t>2</w:t>
            </w:r>
            <w:r w:rsidR="00C7274F" w:rsidRPr="00C13C94">
              <w:t>0</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5C5EB2">
              <w:rPr>
                <w:b/>
              </w:rPr>
              <w:t>Presenza di lavorazioni</w:t>
            </w:r>
          </w:p>
        </w:tc>
        <w:tc>
          <w:tcPr>
            <w:tcW w:w="3712" w:type="pct"/>
            <w:shd w:val="clear" w:color="auto" w:fill="auto"/>
            <w:vAlign w:val="center"/>
          </w:tcPr>
          <w:p w:rsidR="00C7274F" w:rsidRPr="006E6D28" w:rsidRDefault="009A0F5B" w:rsidP="00E8403A">
            <w:pPr>
              <w:pStyle w:val="Tabellacepav"/>
              <w:rPr>
                <w:highlight w:val="yellow"/>
              </w:rPr>
            </w:pPr>
            <w:r w:rsidRPr="009A0F5B">
              <w:t>GN02: nessuna attività // GA07: cantierizzazione; bonifica sistematica bellica; armatura casseratura e getto fondazioni concio 11 Binario Pari, 12 Binario Dispari; armatura, casseratura e getto elevazioni Conci 7, 8, 9 Binario Dispari; armatura casseratura e getto soletta di copertura Concio 6 Binario Pari; realizzazione piste di cantiere // Cantiere Lonato Est: cantierizzazione</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4C077A">
              <w:rPr>
                <w:b/>
              </w:rPr>
              <w:t>Temperatura aria (°C)</w:t>
            </w:r>
          </w:p>
        </w:tc>
        <w:tc>
          <w:tcPr>
            <w:tcW w:w="3712" w:type="pct"/>
            <w:shd w:val="clear" w:color="auto" w:fill="auto"/>
            <w:vAlign w:val="center"/>
          </w:tcPr>
          <w:p w:rsidR="00C7274F" w:rsidRPr="006E6D28" w:rsidRDefault="00C7274F" w:rsidP="00E8403A">
            <w:pPr>
              <w:pStyle w:val="Tabellacepav"/>
              <w:rPr>
                <w:highlight w:val="yellow"/>
              </w:rPr>
            </w:pPr>
            <w:r w:rsidRPr="00C13C94">
              <w:t>3 °C</w:t>
            </w:r>
          </w:p>
        </w:tc>
      </w:tr>
      <w:tr w:rsidR="00C7274F" w:rsidRPr="00D44505"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7274F" w:rsidRPr="006E6D28" w:rsidRDefault="00C7274F" w:rsidP="00C13C94">
            <w:pPr>
              <w:pStyle w:val="Tabellacepav"/>
              <w:rPr>
                <w:highlight w:val="yellow"/>
              </w:rPr>
            </w:pPr>
            <w:r w:rsidRPr="00C13C94">
              <w:t>Tab. 5.</w:t>
            </w:r>
            <w:r w:rsidR="00C13C94" w:rsidRPr="00C13C94">
              <w:t>20</w:t>
            </w:r>
            <w:r w:rsidRPr="00C13C94">
              <w:t>.2</w:t>
            </w:r>
          </w:p>
        </w:tc>
      </w:tr>
      <w:tr w:rsidR="00C7274F" w:rsidRPr="0022370E" w:rsidTr="00E8403A">
        <w:trPr>
          <w:trHeight w:val="207"/>
          <w:jc w:val="center"/>
        </w:trPr>
        <w:tc>
          <w:tcPr>
            <w:tcW w:w="1288" w:type="pct"/>
            <w:shd w:val="clear" w:color="auto" w:fill="auto"/>
            <w:vAlign w:val="center"/>
          </w:tcPr>
          <w:p w:rsidR="00C7274F" w:rsidRDefault="00C7274F" w:rsidP="00E8403A">
            <w:pPr>
              <w:pStyle w:val="Tabellacepav"/>
              <w:rPr>
                <w:b/>
              </w:rPr>
            </w:pPr>
            <w:r>
              <w:rPr>
                <w:b/>
              </w:rPr>
              <w:t xml:space="preserve">Lettura freatimetrica </w:t>
            </w:r>
          </w:p>
          <w:p w:rsidR="00C7274F" w:rsidRPr="006F2496" w:rsidRDefault="00C7274F" w:rsidP="00E8403A">
            <w:pPr>
              <w:pStyle w:val="Tabellacepav"/>
              <w:rPr>
                <w:b/>
              </w:rPr>
            </w:pPr>
            <w:r>
              <w:rPr>
                <w:b/>
              </w:rPr>
              <w:t>(m p.c.)</w:t>
            </w:r>
          </w:p>
        </w:tc>
        <w:tc>
          <w:tcPr>
            <w:tcW w:w="3712" w:type="pct"/>
            <w:shd w:val="clear" w:color="auto" w:fill="auto"/>
            <w:vAlign w:val="center"/>
          </w:tcPr>
          <w:p w:rsidR="00C7274F" w:rsidRPr="006E6D28" w:rsidRDefault="00C7274F" w:rsidP="00C13C94">
            <w:pPr>
              <w:pStyle w:val="Tabellacepav"/>
              <w:rPr>
                <w:highlight w:val="yellow"/>
              </w:rPr>
            </w:pPr>
            <w:r w:rsidRPr="00C13C94">
              <w:t>-</w:t>
            </w:r>
            <w:r w:rsidR="00C13C94" w:rsidRPr="00C13C94">
              <w:t>16</w:t>
            </w:r>
            <w:r w:rsidRPr="00C13C94">
              <w:t>,</w:t>
            </w:r>
            <w:r w:rsidR="00C13C94" w:rsidRPr="00C13C94">
              <w:t>39</w:t>
            </w:r>
            <w:r w:rsidRPr="00C13C94">
              <w:t xml:space="preserve"> m</w:t>
            </w:r>
          </w:p>
        </w:tc>
      </w:tr>
      <w:tr w:rsidR="00C7274F" w:rsidRPr="0022370E" w:rsidTr="00E8403A">
        <w:trPr>
          <w:trHeight w:val="207"/>
          <w:jc w:val="center"/>
        </w:trPr>
        <w:tc>
          <w:tcPr>
            <w:tcW w:w="1288" w:type="pct"/>
            <w:shd w:val="clear" w:color="auto" w:fill="auto"/>
            <w:vAlign w:val="center"/>
          </w:tcPr>
          <w:p w:rsidR="00C7274F" w:rsidRPr="00F176B1" w:rsidRDefault="00C7274F" w:rsidP="00E8403A">
            <w:pPr>
              <w:pStyle w:val="Tabellacepav"/>
              <w:rPr>
                <w:b/>
              </w:rPr>
            </w:pPr>
            <w:r w:rsidRPr="00F176B1">
              <w:rPr>
                <w:b/>
              </w:rPr>
              <w:t xml:space="preserve">Lettura freatimetrica </w:t>
            </w:r>
          </w:p>
          <w:p w:rsidR="00C7274F" w:rsidRDefault="00C7274F" w:rsidP="00E8403A">
            <w:pPr>
              <w:pStyle w:val="Tabellacepav"/>
              <w:rPr>
                <w:b/>
              </w:rPr>
            </w:pPr>
            <w:r w:rsidRPr="00F176B1">
              <w:rPr>
                <w:b/>
              </w:rPr>
              <w:t>(m s.l.m.)</w:t>
            </w:r>
          </w:p>
        </w:tc>
        <w:tc>
          <w:tcPr>
            <w:tcW w:w="3712" w:type="pct"/>
            <w:shd w:val="clear" w:color="auto" w:fill="auto"/>
            <w:vAlign w:val="center"/>
          </w:tcPr>
          <w:p w:rsidR="00C7274F" w:rsidRPr="006E6D28" w:rsidRDefault="009A0F5B" w:rsidP="009A0F5B">
            <w:pPr>
              <w:pStyle w:val="Tabellacepav"/>
              <w:rPr>
                <w:highlight w:val="yellow"/>
              </w:rPr>
            </w:pPr>
            <w:r w:rsidRPr="009A0F5B">
              <w:t>102</w:t>
            </w:r>
            <w:r w:rsidR="00C7274F" w:rsidRPr="009A0F5B">
              <w:t>,</w:t>
            </w:r>
            <w:r w:rsidRPr="009A0F5B">
              <w:t>03</w:t>
            </w:r>
            <w:r w:rsidR="00C7274F" w:rsidRPr="009A0F5B">
              <w:t xml:space="preserve"> m</w:t>
            </w:r>
          </w:p>
        </w:tc>
      </w:tr>
      <w:tr w:rsidR="00C7274F" w:rsidRPr="0022370E" w:rsidTr="00E8403A">
        <w:trPr>
          <w:trHeight w:val="207"/>
          <w:jc w:val="center"/>
        </w:trPr>
        <w:tc>
          <w:tcPr>
            <w:tcW w:w="1288" w:type="pct"/>
            <w:shd w:val="clear" w:color="auto" w:fill="auto"/>
            <w:vAlign w:val="center"/>
          </w:tcPr>
          <w:p w:rsidR="00C7274F" w:rsidRDefault="00C7274F" w:rsidP="00E8403A">
            <w:pPr>
              <w:pStyle w:val="Tabellacepav"/>
              <w:rPr>
                <w:b/>
              </w:rPr>
            </w:pPr>
            <w:r>
              <w:rPr>
                <w:b/>
              </w:rPr>
              <w:t xml:space="preserve">Fondo piezometro </w:t>
            </w:r>
          </w:p>
          <w:p w:rsidR="00C7274F" w:rsidRDefault="00C7274F" w:rsidP="00E8403A">
            <w:pPr>
              <w:pStyle w:val="Tabellacepav"/>
              <w:rPr>
                <w:b/>
              </w:rPr>
            </w:pPr>
            <w:r>
              <w:rPr>
                <w:b/>
              </w:rPr>
              <w:t>(m p.c.)</w:t>
            </w:r>
          </w:p>
        </w:tc>
        <w:tc>
          <w:tcPr>
            <w:tcW w:w="3712" w:type="pct"/>
            <w:shd w:val="clear" w:color="auto" w:fill="auto"/>
            <w:vAlign w:val="center"/>
          </w:tcPr>
          <w:p w:rsidR="00C7274F" w:rsidRPr="006E6D28" w:rsidRDefault="00C7274F" w:rsidP="00C13C94">
            <w:pPr>
              <w:pStyle w:val="Tabellacepav"/>
              <w:rPr>
                <w:highlight w:val="yellow"/>
              </w:rPr>
            </w:pPr>
            <w:r w:rsidRPr="00C13C94">
              <w:t>-</w:t>
            </w:r>
            <w:r w:rsidR="00C13C94" w:rsidRPr="00C13C94">
              <w:t>40</w:t>
            </w:r>
            <w:r w:rsidRPr="00C13C94">
              <w:t xml:space="preserve"> m</w:t>
            </w:r>
          </w:p>
        </w:tc>
      </w:tr>
      <w:tr w:rsidR="00C7274F" w:rsidRPr="0022370E" w:rsidTr="00E8403A">
        <w:trPr>
          <w:trHeight w:val="207"/>
          <w:jc w:val="center"/>
        </w:trPr>
        <w:tc>
          <w:tcPr>
            <w:tcW w:w="1288" w:type="pct"/>
            <w:shd w:val="clear" w:color="auto" w:fill="auto"/>
            <w:vAlign w:val="center"/>
          </w:tcPr>
          <w:p w:rsidR="00C7274F" w:rsidRDefault="00C7274F" w:rsidP="00E8403A">
            <w:pPr>
              <w:pStyle w:val="Tabellacepav"/>
              <w:rPr>
                <w:b/>
              </w:rPr>
            </w:pPr>
            <w:r>
              <w:rPr>
                <w:b/>
              </w:rPr>
              <w:t>Profondità pompa sommersa (m p.c.)</w:t>
            </w:r>
          </w:p>
        </w:tc>
        <w:tc>
          <w:tcPr>
            <w:tcW w:w="3712" w:type="pct"/>
            <w:shd w:val="clear" w:color="auto" w:fill="auto"/>
            <w:vAlign w:val="center"/>
          </w:tcPr>
          <w:p w:rsidR="00C7274F" w:rsidRPr="006E6D28" w:rsidRDefault="00C7274F" w:rsidP="00C13C94">
            <w:pPr>
              <w:pStyle w:val="Tabellacepav"/>
              <w:rPr>
                <w:highlight w:val="yellow"/>
              </w:rPr>
            </w:pPr>
            <w:r w:rsidRPr="00C13C94">
              <w:t>-</w:t>
            </w:r>
            <w:r w:rsidR="00C13C94" w:rsidRPr="00C13C94">
              <w:t>22</w:t>
            </w:r>
            <w:r w:rsidRPr="00C13C94">
              <w:t xml:space="preserve"> m</w:t>
            </w:r>
          </w:p>
        </w:tc>
      </w:tr>
      <w:tr w:rsidR="00C7274F" w:rsidRPr="0022370E" w:rsidTr="00E8403A">
        <w:trPr>
          <w:trHeight w:val="20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spurgo (l/min)</w:t>
            </w:r>
          </w:p>
        </w:tc>
        <w:tc>
          <w:tcPr>
            <w:tcW w:w="3712" w:type="pct"/>
            <w:shd w:val="clear" w:color="auto" w:fill="auto"/>
            <w:vAlign w:val="center"/>
          </w:tcPr>
          <w:p w:rsidR="00C7274F" w:rsidRPr="00C13C94" w:rsidRDefault="00C7274F" w:rsidP="00E8403A">
            <w:pPr>
              <w:pStyle w:val="Tabellacepav"/>
            </w:pPr>
            <w:r w:rsidRPr="00C13C94">
              <w:t>10 l/min</w:t>
            </w:r>
          </w:p>
        </w:tc>
      </w:tr>
      <w:tr w:rsidR="00C7274F" w:rsidRPr="0022370E" w:rsidTr="00E8403A">
        <w:trPr>
          <w:trHeight w:val="16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campionamento (l/min)</w:t>
            </w:r>
          </w:p>
        </w:tc>
        <w:tc>
          <w:tcPr>
            <w:tcW w:w="3712" w:type="pct"/>
            <w:shd w:val="clear" w:color="auto" w:fill="auto"/>
            <w:vAlign w:val="center"/>
          </w:tcPr>
          <w:p w:rsidR="00C7274F" w:rsidRPr="00C13C94" w:rsidRDefault="00C7274F" w:rsidP="00E8403A">
            <w:pPr>
              <w:pStyle w:val="Tabellacepav"/>
            </w:pPr>
            <w:r w:rsidRPr="00C13C94">
              <w:t>10 l/min (abbassata per campionamento COV)</w:t>
            </w:r>
          </w:p>
        </w:tc>
      </w:tr>
      <w:tr w:rsidR="00C7274F" w:rsidRPr="00D44505" w:rsidTr="00E8403A">
        <w:trPr>
          <w:trHeight w:val="207"/>
          <w:jc w:val="center"/>
        </w:trPr>
        <w:tc>
          <w:tcPr>
            <w:tcW w:w="1288" w:type="pct"/>
            <w:shd w:val="clear" w:color="auto" w:fill="auto"/>
            <w:vAlign w:val="center"/>
          </w:tcPr>
          <w:p w:rsidR="00C7274F" w:rsidRPr="00DA40B0" w:rsidRDefault="00C7274F" w:rsidP="00E8403A">
            <w:pPr>
              <w:pStyle w:val="Tabellacepav"/>
              <w:rPr>
                <w:b/>
              </w:rPr>
            </w:pPr>
            <w:r w:rsidRPr="00DA40B0">
              <w:rPr>
                <w:b/>
              </w:rPr>
              <w:t>pH</w:t>
            </w:r>
          </w:p>
        </w:tc>
        <w:tc>
          <w:tcPr>
            <w:tcW w:w="3712" w:type="pct"/>
            <w:shd w:val="clear" w:color="auto" w:fill="auto"/>
            <w:vAlign w:val="center"/>
          </w:tcPr>
          <w:p w:rsidR="00C7274F" w:rsidRPr="006E6D28" w:rsidRDefault="00C13C94"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C7274F" w:rsidRPr="006E6D28" w:rsidRDefault="00C13C94"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t xml:space="preserve">Ossigeno disciolto </w:t>
            </w:r>
          </w:p>
          <w:p w:rsidR="00C7274F" w:rsidRPr="00763BDB" w:rsidRDefault="00C7274F" w:rsidP="00E8403A">
            <w:pPr>
              <w:pStyle w:val="Tabellacepav"/>
              <w:rPr>
                <w:b/>
              </w:rPr>
            </w:pPr>
            <w:r w:rsidRPr="00763BDB">
              <w:rPr>
                <w:b/>
              </w:rPr>
              <w:t>(mg/l e %sat)</w:t>
            </w:r>
          </w:p>
        </w:tc>
        <w:tc>
          <w:tcPr>
            <w:tcW w:w="3712" w:type="pct"/>
            <w:shd w:val="clear" w:color="auto" w:fill="auto"/>
            <w:vAlign w:val="center"/>
          </w:tcPr>
          <w:p w:rsidR="00C7274F" w:rsidRPr="006E6D28" w:rsidRDefault="00C13C94"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Parametri da laboratorio</w:t>
            </w:r>
          </w:p>
        </w:tc>
        <w:tc>
          <w:tcPr>
            <w:tcW w:w="3712" w:type="pct"/>
            <w:shd w:val="clear" w:color="auto" w:fill="auto"/>
            <w:vAlign w:val="center"/>
          </w:tcPr>
          <w:p w:rsidR="00C7274F" w:rsidRPr="006E6D28" w:rsidRDefault="00C13C94"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E7204C" w:rsidRDefault="00C7274F" w:rsidP="00E8403A">
            <w:pPr>
              <w:pStyle w:val="Tabellacepav"/>
              <w:rPr>
                <w:b/>
                <w:highlight w:val="yellow"/>
              </w:rPr>
            </w:pPr>
            <w:r w:rsidRPr="00BD0348">
              <w:rPr>
                <w:b/>
              </w:rPr>
              <w:t>Valutazione e confronto VIP</w:t>
            </w:r>
          </w:p>
        </w:tc>
        <w:tc>
          <w:tcPr>
            <w:tcW w:w="3712" w:type="pct"/>
            <w:shd w:val="clear" w:color="auto" w:fill="auto"/>
            <w:vAlign w:val="center"/>
          </w:tcPr>
          <w:p w:rsidR="00C7274F" w:rsidRPr="006E6D28" w:rsidRDefault="00C7274F" w:rsidP="00C13C94">
            <w:pPr>
              <w:pStyle w:val="Tabellacepav"/>
              <w:rPr>
                <w:highlight w:val="yellow"/>
              </w:rPr>
            </w:pPr>
            <w:r w:rsidRPr="00C13C94">
              <w:t>Tab. 5.</w:t>
            </w:r>
            <w:r w:rsidR="00C13C94" w:rsidRPr="00C13C94">
              <w:t>2</w:t>
            </w:r>
            <w:r w:rsidRPr="00C13C94">
              <w:t>1.3 e Tab. 5.</w:t>
            </w:r>
            <w:r w:rsidR="00C13C94" w:rsidRPr="00C13C94">
              <w:t>22</w:t>
            </w:r>
            <w:r w:rsidRPr="00C13C94">
              <w:t>.3</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Prelievo campioni per laboratorio</w:t>
            </w:r>
          </w:p>
        </w:tc>
        <w:tc>
          <w:tcPr>
            <w:tcW w:w="3712" w:type="pct"/>
            <w:shd w:val="clear" w:color="auto" w:fill="auto"/>
            <w:vAlign w:val="center"/>
          </w:tcPr>
          <w:p w:rsidR="00C7274F" w:rsidRPr="00507087" w:rsidRDefault="00C7274F" w:rsidP="00E8403A">
            <w:pPr>
              <w:pStyle w:val="Tabellacepav"/>
            </w:pPr>
            <w:r w:rsidRPr="00507087">
              <w:t>5 Bottiglie Vetro + 4 Vials + 2 Falcon</w:t>
            </w:r>
          </w:p>
        </w:tc>
      </w:tr>
      <w:tr w:rsidR="00C7274F" w:rsidRPr="008B7E89"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Filtrazione/acidificazione in situ</w:t>
            </w:r>
          </w:p>
        </w:tc>
        <w:tc>
          <w:tcPr>
            <w:tcW w:w="3712" w:type="pct"/>
            <w:shd w:val="clear" w:color="auto" w:fill="auto"/>
            <w:vAlign w:val="center"/>
          </w:tcPr>
          <w:p w:rsidR="00C7274F" w:rsidRPr="00507087" w:rsidRDefault="00C7274F" w:rsidP="00E8403A">
            <w:pPr>
              <w:pStyle w:val="Tabellacepav"/>
            </w:pPr>
            <w:r w:rsidRPr="00507087">
              <w:t>Aliquota metalli filtrata e acidificata in campo</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Campionatore utilizzato</w:t>
            </w:r>
          </w:p>
        </w:tc>
        <w:tc>
          <w:tcPr>
            <w:tcW w:w="3712" w:type="pct"/>
            <w:shd w:val="clear" w:color="auto" w:fill="auto"/>
            <w:vAlign w:val="center"/>
          </w:tcPr>
          <w:p w:rsidR="00C7274F" w:rsidRPr="00507087" w:rsidRDefault="00C7274F" w:rsidP="00E8403A">
            <w:pPr>
              <w:pStyle w:val="Tabellacepav"/>
            </w:pPr>
            <w:r w:rsidRPr="00507087">
              <w:t xml:space="preserve">SC/433/01 </w:t>
            </w:r>
          </w:p>
        </w:tc>
      </w:tr>
      <w:tr w:rsidR="00C7274F" w:rsidRPr="0022370E" w:rsidTr="00E8403A">
        <w:trPr>
          <w:trHeight w:val="60"/>
          <w:jc w:val="center"/>
        </w:trPr>
        <w:tc>
          <w:tcPr>
            <w:tcW w:w="1288" w:type="pct"/>
            <w:shd w:val="clear" w:color="auto" w:fill="auto"/>
            <w:vAlign w:val="center"/>
          </w:tcPr>
          <w:p w:rsidR="00C7274F" w:rsidRPr="00E7414D" w:rsidRDefault="00C7274F" w:rsidP="00E8403A">
            <w:pPr>
              <w:pStyle w:val="Tabellacepav"/>
              <w:rPr>
                <w:b/>
              </w:rPr>
            </w:pPr>
            <w:r w:rsidRPr="00E7414D">
              <w:rPr>
                <w:b/>
              </w:rPr>
              <w:t>Note</w:t>
            </w:r>
          </w:p>
        </w:tc>
        <w:tc>
          <w:tcPr>
            <w:tcW w:w="3712" w:type="pct"/>
            <w:shd w:val="clear" w:color="auto" w:fill="auto"/>
            <w:vAlign w:val="center"/>
          </w:tcPr>
          <w:p w:rsidR="00C7274F" w:rsidRPr="00507087" w:rsidRDefault="00C7274F" w:rsidP="00E8403A">
            <w:pPr>
              <w:pStyle w:val="Tabellacepav"/>
            </w:pPr>
            <w:r w:rsidRPr="00507087">
              <w:t xml:space="preserve">/ </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Operatori</w:t>
            </w:r>
          </w:p>
        </w:tc>
        <w:tc>
          <w:tcPr>
            <w:tcW w:w="3712" w:type="pct"/>
            <w:shd w:val="clear" w:color="auto" w:fill="auto"/>
            <w:vAlign w:val="center"/>
          </w:tcPr>
          <w:p w:rsidR="00C7274F" w:rsidRPr="00507087" w:rsidRDefault="00C7274F" w:rsidP="00E8403A">
            <w:pPr>
              <w:pStyle w:val="Tabellacepav"/>
            </w:pPr>
            <w:r w:rsidRPr="00507087">
              <w:t>T. Faye</w:t>
            </w:r>
          </w:p>
        </w:tc>
      </w:tr>
      <w:tr w:rsidR="00C7274F" w:rsidRPr="0022370E" w:rsidTr="00E8403A">
        <w:trPr>
          <w:trHeight w:val="2396"/>
          <w:jc w:val="center"/>
        </w:trPr>
        <w:tc>
          <w:tcPr>
            <w:tcW w:w="1288" w:type="pct"/>
            <w:shd w:val="clear" w:color="auto" w:fill="auto"/>
            <w:vAlign w:val="center"/>
          </w:tcPr>
          <w:p w:rsidR="00C7274F" w:rsidRPr="00A92D89" w:rsidRDefault="00C7274F" w:rsidP="00E8403A">
            <w:pPr>
              <w:pStyle w:val="Tabellacepav"/>
              <w:rPr>
                <w:b/>
              </w:rPr>
            </w:pPr>
            <w:r w:rsidRPr="00A92D89">
              <w:rPr>
                <w:b/>
              </w:rPr>
              <w:lastRenderedPageBreak/>
              <w:t>Fotografia</w:t>
            </w:r>
          </w:p>
        </w:tc>
        <w:tc>
          <w:tcPr>
            <w:tcW w:w="3712" w:type="pct"/>
            <w:shd w:val="clear" w:color="auto" w:fill="auto"/>
            <w:vAlign w:val="center"/>
          </w:tcPr>
          <w:p w:rsidR="00C7274F" w:rsidRPr="0022370E" w:rsidRDefault="009A0F5B" w:rsidP="00E8403A">
            <w:pPr>
              <w:pStyle w:val="Tabellacepav"/>
              <w:rPr>
                <w:highlight w:val="yellow"/>
              </w:rPr>
            </w:pPr>
            <w:r>
              <w:rPr>
                <w:noProof/>
              </w:rPr>
              <w:drawing>
                <wp:inline distT="0" distB="0" distL="0" distR="0">
                  <wp:extent cx="3199583" cy="1800000"/>
                  <wp:effectExtent l="0" t="0" r="1270" b="0"/>
                  <wp:docPr id="1471" name="Immagine 1471" descr="\\Ambientale2009\ATR\Cepav2\PMA BS-VR\08.Foto e schede punto\Acque sotterranee\Piezometri\2021-01\Pz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bientale2009\ATR\Cepav2\PMA BS-VR\08.Foto e schede punto\Acque sotterranee\Piezometri\2021-01\Pz 3.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C7274F" w:rsidRPr="0022370E" w:rsidTr="00E8403A">
        <w:trPr>
          <w:trHeight w:val="3150"/>
          <w:jc w:val="center"/>
        </w:trPr>
        <w:tc>
          <w:tcPr>
            <w:tcW w:w="1288" w:type="pct"/>
            <w:shd w:val="clear" w:color="auto" w:fill="auto"/>
            <w:vAlign w:val="center"/>
          </w:tcPr>
          <w:p w:rsidR="00C7274F" w:rsidRPr="00A92D89" w:rsidRDefault="00C7274F" w:rsidP="00E8403A">
            <w:pPr>
              <w:pStyle w:val="Tabellacepav"/>
              <w:rPr>
                <w:b/>
              </w:rPr>
            </w:pPr>
            <w:r>
              <w:rPr>
                <w:b/>
              </w:rPr>
              <w:t>Fotografia aliquota metalli</w:t>
            </w:r>
          </w:p>
        </w:tc>
        <w:tc>
          <w:tcPr>
            <w:tcW w:w="3712" w:type="pct"/>
            <w:shd w:val="clear" w:color="auto" w:fill="auto"/>
            <w:vAlign w:val="center"/>
          </w:tcPr>
          <w:p w:rsidR="00C7274F" w:rsidRDefault="009A0F5B" w:rsidP="00E8403A">
            <w:pPr>
              <w:pStyle w:val="Tabellacepav"/>
              <w:rPr>
                <w:noProof/>
              </w:rPr>
            </w:pPr>
            <w:r>
              <w:rPr>
                <w:noProof/>
              </w:rPr>
              <w:drawing>
                <wp:inline distT="0" distB="0" distL="0" distR="0">
                  <wp:extent cx="1620211" cy="2880000"/>
                  <wp:effectExtent l="0" t="0" r="0" b="0"/>
                  <wp:docPr id="1472" name="Immagine 1472" descr="\\Ambientale2009\ATR\Cepav2\PMA BS-VR\08.Foto e schede punto\Acque sotterranee\Piezometri\2021-01\Pz 3 torbidità.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bientale2009\ATR\Cepav2\PMA BS-VR\08.Foto e schede punto\Acque sotterranee\Piezometri\2021-01\Pz 3 torbidità.jpeg.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C7274F" w:rsidRDefault="00C7274F" w:rsidP="00C7274F">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C7274F" w:rsidRPr="006F2496" w:rsidTr="00E8403A">
        <w:trPr>
          <w:trHeight w:val="207"/>
          <w:jc w:val="center"/>
        </w:trPr>
        <w:tc>
          <w:tcPr>
            <w:tcW w:w="5000" w:type="pct"/>
            <w:gridSpan w:val="2"/>
            <w:shd w:val="clear" w:color="auto" w:fill="D9D9D9" w:themeFill="background1" w:themeFillShade="D9"/>
            <w:vAlign w:val="center"/>
          </w:tcPr>
          <w:p w:rsidR="00C7274F" w:rsidRPr="006F2496" w:rsidRDefault="00C7274F" w:rsidP="00E8403A">
            <w:pPr>
              <w:pStyle w:val="Tabellacepav"/>
              <w:rPr>
                <w:b/>
                <w:color w:val="000000"/>
              </w:rPr>
            </w:pPr>
            <w:r w:rsidRPr="005F5634">
              <w:rPr>
                <w:b/>
              </w:rPr>
              <w:t>INDAGINI CHIMICO-FISICHE IN SITU E PRELIEVO CAMPIONI PER ANALISI DI LABORATORIO – PIEZOMETRI</w:t>
            </w:r>
          </w:p>
        </w:tc>
      </w:tr>
      <w:tr w:rsidR="00C7274F" w:rsidRPr="006F2496" w:rsidTr="00E8403A">
        <w:trPr>
          <w:trHeight w:val="207"/>
          <w:jc w:val="center"/>
        </w:trPr>
        <w:tc>
          <w:tcPr>
            <w:tcW w:w="1288" w:type="pct"/>
            <w:shd w:val="clear" w:color="auto" w:fill="auto"/>
            <w:vAlign w:val="center"/>
          </w:tcPr>
          <w:p w:rsidR="00C7274F" w:rsidRPr="006F2496" w:rsidRDefault="00C7274F" w:rsidP="00E8403A">
            <w:pPr>
              <w:pStyle w:val="Tabellacepav"/>
              <w:rPr>
                <w:b/>
              </w:rPr>
            </w:pPr>
            <w:r>
              <w:rPr>
                <w:b/>
              </w:rPr>
              <w:t>Codice punto</w:t>
            </w:r>
          </w:p>
        </w:tc>
        <w:tc>
          <w:tcPr>
            <w:tcW w:w="3712" w:type="pct"/>
            <w:shd w:val="clear" w:color="auto" w:fill="auto"/>
            <w:vAlign w:val="center"/>
          </w:tcPr>
          <w:p w:rsidR="00C7274F" w:rsidRPr="006E6D28" w:rsidRDefault="009A0F5B" w:rsidP="00E8403A">
            <w:pPr>
              <w:pStyle w:val="Tabellacepav"/>
              <w:rPr>
                <w:color w:val="000000"/>
                <w:highlight w:val="yellow"/>
              </w:rPr>
            </w:pPr>
            <w:r w:rsidRPr="006F2496">
              <w:rPr>
                <w:b/>
                <w:szCs w:val="18"/>
              </w:rPr>
              <w:t>AV-DE-SO-0</w:t>
            </w:r>
            <w:r>
              <w:rPr>
                <w:b/>
                <w:szCs w:val="18"/>
              </w:rPr>
              <w:t>3</w:t>
            </w:r>
          </w:p>
        </w:tc>
      </w:tr>
      <w:tr w:rsidR="00C7274F" w:rsidRPr="0022370E" w:rsidTr="00E8403A">
        <w:trPr>
          <w:trHeight w:val="207"/>
          <w:jc w:val="center"/>
        </w:trPr>
        <w:tc>
          <w:tcPr>
            <w:tcW w:w="1288" w:type="pct"/>
            <w:shd w:val="clear" w:color="auto" w:fill="auto"/>
            <w:vAlign w:val="center"/>
          </w:tcPr>
          <w:p w:rsidR="00C7274F" w:rsidRPr="00321AF8" w:rsidRDefault="00C7274F" w:rsidP="00E8403A">
            <w:pPr>
              <w:pStyle w:val="Tabellacepav"/>
              <w:rPr>
                <w:b/>
              </w:rPr>
            </w:pPr>
            <w:r w:rsidRPr="00321AF8">
              <w:rPr>
                <w:b/>
              </w:rPr>
              <w:t>Data e ora</w:t>
            </w:r>
          </w:p>
        </w:tc>
        <w:tc>
          <w:tcPr>
            <w:tcW w:w="3712" w:type="pct"/>
            <w:shd w:val="clear" w:color="auto" w:fill="auto"/>
            <w:vAlign w:val="center"/>
          </w:tcPr>
          <w:p w:rsidR="00C7274F" w:rsidRPr="006E6D28" w:rsidRDefault="009A0F5B" w:rsidP="009A0F5B">
            <w:pPr>
              <w:pStyle w:val="Tabellacepav"/>
              <w:rPr>
                <w:highlight w:val="yellow"/>
              </w:rPr>
            </w:pPr>
            <w:r w:rsidRPr="009A0F5B">
              <w:t>08</w:t>
            </w:r>
            <w:r w:rsidR="00C7274F" w:rsidRPr="009A0F5B">
              <w:t>/02/2021 - 1</w:t>
            </w:r>
            <w:r w:rsidRPr="009A0F5B">
              <w:t>0</w:t>
            </w:r>
            <w:r w:rsidR="00C7274F" w:rsidRPr="009A0F5B">
              <w:t>.</w:t>
            </w:r>
            <w:r w:rsidRPr="009A0F5B">
              <w:t>2</w:t>
            </w:r>
            <w:r w:rsidR="00C7274F" w:rsidRPr="009A0F5B">
              <w:t>0</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5C5EB2">
              <w:rPr>
                <w:b/>
              </w:rPr>
              <w:t>Presenza di lavorazioni</w:t>
            </w:r>
          </w:p>
        </w:tc>
        <w:tc>
          <w:tcPr>
            <w:tcW w:w="3712" w:type="pct"/>
            <w:shd w:val="clear" w:color="auto" w:fill="auto"/>
            <w:vAlign w:val="center"/>
          </w:tcPr>
          <w:p w:rsidR="00C7274F" w:rsidRPr="006E6D28" w:rsidRDefault="009A0F5B" w:rsidP="00E8403A">
            <w:pPr>
              <w:pStyle w:val="Tabellacepav"/>
              <w:rPr>
                <w:highlight w:val="yellow"/>
              </w:rPr>
            </w:pPr>
            <w:r w:rsidRPr="009A0F5B">
              <w:t>GN02: nessuna attività // GA07: Cantierizzazione; realizzazione piste di cantiere e sistemazione aree di stoccaggio; bonifica sistematica bellica // Cantiere Lonato Est: cantierizzazione </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4C077A">
              <w:rPr>
                <w:b/>
              </w:rPr>
              <w:t>Temperatura aria (°C)</w:t>
            </w:r>
          </w:p>
        </w:tc>
        <w:tc>
          <w:tcPr>
            <w:tcW w:w="3712" w:type="pct"/>
            <w:shd w:val="clear" w:color="auto" w:fill="auto"/>
            <w:vAlign w:val="center"/>
          </w:tcPr>
          <w:p w:rsidR="00C7274F" w:rsidRPr="006E6D28" w:rsidRDefault="009A0F5B" w:rsidP="00E8403A">
            <w:pPr>
              <w:pStyle w:val="Tabellacepav"/>
              <w:rPr>
                <w:highlight w:val="yellow"/>
              </w:rPr>
            </w:pPr>
            <w:r w:rsidRPr="009A0F5B">
              <w:t>9</w:t>
            </w:r>
            <w:r w:rsidR="00C7274F" w:rsidRPr="009A0F5B">
              <w:t xml:space="preserve"> °C</w:t>
            </w:r>
          </w:p>
        </w:tc>
      </w:tr>
      <w:tr w:rsidR="00C7274F" w:rsidRPr="00D44505"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7274F" w:rsidRPr="006E6D28" w:rsidRDefault="009A0F5B" w:rsidP="00E8403A">
            <w:pPr>
              <w:pStyle w:val="Tabellacepav"/>
              <w:rPr>
                <w:highlight w:val="yellow"/>
              </w:rPr>
            </w:pPr>
            <w:r w:rsidRPr="00C13C94">
              <w:t>Tab. 5.20.2</w:t>
            </w:r>
          </w:p>
        </w:tc>
      </w:tr>
      <w:tr w:rsidR="00C7274F" w:rsidRPr="0022370E" w:rsidTr="00E8403A">
        <w:trPr>
          <w:trHeight w:val="207"/>
          <w:jc w:val="center"/>
        </w:trPr>
        <w:tc>
          <w:tcPr>
            <w:tcW w:w="1288" w:type="pct"/>
            <w:shd w:val="clear" w:color="auto" w:fill="auto"/>
            <w:vAlign w:val="center"/>
          </w:tcPr>
          <w:p w:rsidR="00C7274F" w:rsidRDefault="00C7274F" w:rsidP="00E8403A">
            <w:pPr>
              <w:pStyle w:val="Tabellacepav"/>
              <w:rPr>
                <w:b/>
              </w:rPr>
            </w:pPr>
            <w:r>
              <w:rPr>
                <w:b/>
              </w:rPr>
              <w:t xml:space="preserve">Lettura freatimetrica </w:t>
            </w:r>
          </w:p>
          <w:p w:rsidR="00C7274F" w:rsidRPr="006F2496" w:rsidRDefault="00C7274F" w:rsidP="00E8403A">
            <w:pPr>
              <w:pStyle w:val="Tabellacepav"/>
              <w:rPr>
                <w:b/>
              </w:rPr>
            </w:pPr>
            <w:r>
              <w:rPr>
                <w:b/>
              </w:rPr>
              <w:t>(m p.c.)</w:t>
            </w:r>
          </w:p>
        </w:tc>
        <w:tc>
          <w:tcPr>
            <w:tcW w:w="3712" w:type="pct"/>
            <w:shd w:val="clear" w:color="auto" w:fill="auto"/>
            <w:vAlign w:val="center"/>
          </w:tcPr>
          <w:p w:rsidR="00C7274F" w:rsidRPr="006E6D28" w:rsidRDefault="00C7274F" w:rsidP="009A0F5B">
            <w:pPr>
              <w:pStyle w:val="Tabellacepav"/>
              <w:rPr>
                <w:highlight w:val="yellow"/>
              </w:rPr>
            </w:pPr>
            <w:r w:rsidRPr="009A0F5B">
              <w:t>-</w:t>
            </w:r>
            <w:r w:rsidR="009A0F5B" w:rsidRPr="009A0F5B">
              <w:t>16</w:t>
            </w:r>
            <w:r w:rsidRPr="009A0F5B">
              <w:t>,</w:t>
            </w:r>
            <w:r w:rsidR="009A0F5B" w:rsidRPr="009A0F5B">
              <w:t>0</w:t>
            </w:r>
            <w:r w:rsidRPr="009A0F5B">
              <w:t>0 m</w:t>
            </w:r>
          </w:p>
        </w:tc>
      </w:tr>
      <w:tr w:rsidR="00C7274F" w:rsidRPr="0022370E" w:rsidTr="00E8403A">
        <w:trPr>
          <w:trHeight w:val="207"/>
          <w:jc w:val="center"/>
        </w:trPr>
        <w:tc>
          <w:tcPr>
            <w:tcW w:w="1288" w:type="pct"/>
            <w:shd w:val="clear" w:color="auto" w:fill="auto"/>
            <w:vAlign w:val="center"/>
          </w:tcPr>
          <w:p w:rsidR="00C7274F" w:rsidRPr="00F176B1" w:rsidRDefault="00C7274F" w:rsidP="00E8403A">
            <w:pPr>
              <w:pStyle w:val="Tabellacepav"/>
              <w:rPr>
                <w:b/>
              </w:rPr>
            </w:pPr>
            <w:r w:rsidRPr="00F176B1">
              <w:rPr>
                <w:b/>
              </w:rPr>
              <w:t xml:space="preserve">Lettura freatimetrica </w:t>
            </w:r>
          </w:p>
          <w:p w:rsidR="00C7274F" w:rsidRDefault="00C7274F" w:rsidP="00E8403A">
            <w:pPr>
              <w:pStyle w:val="Tabellacepav"/>
              <w:rPr>
                <w:b/>
              </w:rPr>
            </w:pPr>
            <w:r w:rsidRPr="00F176B1">
              <w:rPr>
                <w:b/>
              </w:rPr>
              <w:t>(m s.l.m.)</w:t>
            </w:r>
          </w:p>
        </w:tc>
        <w:tc>
          <w:tcPr>
            <w:tcW w:w="3712" w:type="pct"/>
            <w:shd w:val="clear" w:color="auto" w:fill="auto"/>
            <w:vAlign w:val="center"/>
          </w:tcPr>
          <w:p w:rsidR="00C7274F" w:rsidRPr="006E6D28" w:rsidRDefault="009A0F5B" w:rsidP="009A0F5B">
            <w:pPr>
              <w:pStyle w:val="Tabellacepav"/>
              <w:rPr>
                <w:highlight w:val="yellow"/>
              </w:rPr>
            </w:pPr>
            <w:r w:rsidRPr="009A0F5B">
              <w:t>102</w:t>
            </w:r>
            <w:r w:rsidR="00C7274F" w:rsidRPr="009A0F5B">
              <w:t>,</w:t>
            </w:r>
            <w:r w:rsidRPr="009A0F5B">
              <w:t>42</w:t>
            </w:r>
            <w:r w:rsidR="00C7274F" w:rsidRPr="009A0F5B">
              <w:t xml:space="preserve"> m</w:t>
            </w:r>
          </w:p>
        </w:tc>
      </w:tr>
      <w:tr w:rsidR="009A0F5B" w:rsidRPr="0022370E" w:rsidTr="00E8403A">
        <w:trPr>
          <w:trHeight w:val="207"/>
          <w:jc w:val="center"/>
        </w:trPr>
        <w:tc>
          <w:tcPr>
            <w:tcW w:w="1288" w:type="pct"/>
            <w:shd w:val="clear" w:color="auto" w:fill="auto"/>
            <w:vAlign w:val="center"/>
          </w:tcPr>
          <w:p w:rsidR="009A0F5B" w:rsidRDefault="009A0F5B" w:rsidP="00E8403A">
            <w:pPr>
              <w:pStyle w:val="Tabellacepav"/>
              <w:rPr>
                <w:b/>
              </w:rPr>
            </w:pPr>
            <w:r>
              <w:rPr>
                <w:b/>
              </w:rPr>
              <w:t xml:space="preserve">Fondo piezometro </w:t>
            </w:r>
          </w:p>
          <w:p w:rsidR="009A0F5B" w:rsidRDefault="009A0F5B" w:rsidP="00E8403A">
            <w:pPr>
              <w:pStyle w:val="Tabellacepav"/>
              <w:rPr>
                <w:b/>
              </w:rPr>
            </w:pPr>
            <w:r>
              <w:rPr>
                <w:b/>
              </w:rPr>
              <w:t>(m p.c.)</w:t>
            </w:r>
          </w:p>
        </w:tc>
        <w:tc>
          <w:tcPr>
            <w:tcW w:w="3712" w:type="pct"/>
            <w:shd w:val="clear" w:color="auto" w:fill="auto"/>
            <w:vAlign w:val="center"/>
          </w:tcPr>
          <w:p w:rsidR="009A0F5B" w:rsidRPr="006E6D28" w:rsidRDefault="009A0F5B" w:rsidP="00E8403A">
            <w:pPr>
              <w:pStyle w:val="Tabellacepav"/>
              <w:rPr>
                <w:highlight w:val="yellow"/>
              </w:rPr>
            </w:pPr>
            <w:r w:rsidRPr="00C13C94">
              <w:t>-40 m</w:t>
            </w:r>
          </w:p>
        </w:tc>
      </w:tr>
      <w:tr w:rsidR="009A0F5B" w:rsidRPr="0022370E" w:rsidTr="00E8403A">
        <w:trPr>
          <w:trHeight w:val="207"/>
          <w:jc w:val="center"/>
        </w:trPr>
        <w:tc>
          <w:tcPr>
            <w:tcW w:w="1288" w:type="pct"/>
            <w:shd w:val="clear" w:color="auto" w:fill="auto"/>
            <w:vAlign w:val="center"/>
          </w:tcPr>
          <w:p w:rsidR="009A0F5B" w:rsidRDefault="009A0F5B" w:rsidP="00E8403A">
            <w:pPr>
              <w:pStyle w:val="Tabellacepav"/>
              <w:rPr>
                <w:b/>
              </w:rPr>
            </w:pPr>
            <w:r>
              <w:rPr>
                <w:b/>
              </w:rPr>
              <w:t>Profondità pompa sommersa (m p.c.)</w:t>
            </w:r>
          </w:p>
        </w:tc>
        <w:tc>
          <w:tcPr>
            <w:tcW w:w="3712" w:type="pct"/>
            <w:shd w:val="clear" w:color="auto" w:fill="auto"/>
            <w:vAlign w:val="center"/>
          </w:tcPr>
          <w:p w:rsidR="009A0F5B" w:rsidRPr="006E6D28" w:rsidRDefault="009A0F5B" w:rsidP="00E8403A">
            <w:pPr>
              <w:pStyle w:val="Tabellacepav"/>
              <w:rPr>
                <w:highlight w:val="yellow"/>
              </w:rPr>
            </w:pPr>
            <w:r w:rsidRPr="00C13C94">
              <w:t>-22 m</w:t>
            </w:r>
          </w:p>
        </w:tc>
      </w:tr>
      <w:tr w:rsidR="00C7274F" w:rsidRPr="0022370E" w:rsidTr="00E8403A">
        <w:trPr>
          <w:trHeight w:val="20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spurgo (l/min)</w:t>
            </w:r>
          </w:p>
        </w:tc>
        <w:tc>
          <w:tcPr>
            <w:tcW w:w="3712" w:type="pct"/>
            <w:shd w:val="clear" w:color="auto" w:fill="auto"/>
            <w:vAlign w:val="center"/>
          </w:tcPr>
          <w:p w:rsidR="00C7274F" w:rsidRPr="009A0F5B" w:rsidRDefault="00C7274F" w:rsidP="00E8403A">
            <w:pPr>
              <w:pStyle w:val="Tabellacepav"/>
            </w:pPr>
            <w:r w:rsidRPr="009A0F5B">
              <w:t>10 l/min</w:t>
            </w:r>
          </w:p>
        </w:tc>
      </w:tr>
      <w:tr w:rsidR="00C7274F" w:rsidRPr="0022370E" w:rsidTr="00E8403A">
        <w:trPr>
          <w:trHeight w:val="16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campionamento (l/min)</w:t>
            </w:r>
          </w:p>
        </w:tc>
        <w:tc>
          <w:tcPr>
            <w:tcW w:w="3712" w:type="pct"/>
            <w:shd w:val="clear" w:color="auto" w:fill="auto"/>
            <w:vAlign w:val="center"/>
          </w:tcPr>
          <w:p w:rsidR="00C7274F" w:rsidRPr="009A0F5B" w:rsidRDefault="00C7274F" w:rsidP="00E8403A">
            <w:pPr>
              <w:pStyle w:val="Tabellacepav"/>
            </w:pPr>
            <w:r w:rsidRPr="009A0F5B">
              <w:t>10 l/min (abbassata per campionamento COV)</w:t>
            </w:r>
          </w:p>
        </w:tc>
      </w:tr>
      <w:tr w:rsidR="00C7274F" w:rsidRPr="00D44505" w:rsidTr="00E8403A">
        <w:trPr>
          <w:trHeight w:val="207"/>
          <w:jc w:val="center"/>
        </w:trPr>
        <w:tc>
          <w:tcPr>
            <w:tcW w:w="1288" w:type="pct"/>
            <w:shd w:val="clear" w:color="auto" w:fill="auto"/>
            <w:vAlign w:val="center"/>
          </w:tcPr>
          <w:p w:rsidR="00C7274F" w:rsidRPr="00DA40B0" w:rsidRDefault="00C7274F" w:rsidP="00E8403A">
            <w:pPr>
              <w:pStyle w:val="Tabellacepav"/>
              <w:rPr>
                <w:b/>
              </w:rPr>
            </w:pPr>
            <w:r w:rsidRPr="00DA40B0">
              <w:rPr>
                <w:b/>
              </w:rPr>
              <w:t>pH</w:t>
            </w:r>
          </w:p>
        </w:tc>
        <w:tc>
          <w:tcPr>
            <w:tcW w:w="3712" w:type="pct"/>
            <w:shd w:val="clear" w:color="auto" w:fill="auto"/>
            <w:vAlign w:val="center"/>
          </w:tcPr>
          <w:p w:rsidR="00C7274F" w:rsidRPr="006E6D28" w:rsidRDefault="009A0F5B"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lastRenderedPageBreak/>
              <w:t>Conducibilità specifica a 20 °C (</w:t>
            </w:r>
            <w:r>
              <w:rPr>
                <w:rFonts w:cs="Calibri"/>
                <w:b/>
              </w:rPr>
              <w:t>µ</w:t>
            </w:r>
            <w:r w:rsidRPr="00763BDB">
              <w:rPr>
                <w:b/>
              </w:rPr>
              <w:t>S/cm)</w:t>
            </w:r>
          </w:p>
        </w:tc>
        <w:tc>
          <w:tcPr>
            <w:tcW w:w="3712" w:type="pct"/>
            <w:shd w:val="clear" w:color="auto" w:fill="auto"/>
            <w:vAlign w:val="center"/>
          </w:tcPr>
          <w:p w:rsidR="00C7274F" w:rsidRPr="006E6D28" w:rsidRDefault="009A0F5B"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t xml:space="preserve">Ossigeno disciolto </w:t>
            </w:r>
          </w:p>
          <w:p w:rsidR="00C7274F" w:rsidRPr="00763BDB" w:rsidRDefault="00C7274F" w:rsidP="00E8403A">
            <w:pPr>
              <w:pStyle w:val="Tabellacepav"/>
              <w:rPr>
                <w:b/>
              </w:rPr>
            </w:pPr>
            <w:r w:rsidRPr="00763BDB">
              <w:rPr>
                <w:b/>
              </w:rPr>
              <w:t>(mg/l e %sat)</w:t>
            </w:r>
          </w:p>
        </w:tc>
        <w:tc>
          <w:tcPr>
            <w:tcW w:w="3712" w:type="pct"/>
            <w:shd w:val="clear" w:color="auto" w:fill="auto"/>
            <w:vAlign w:val="center"/>
          </w:tcPr>
          <w:p w:rsidR="00C7274F" w:rsidRPr="006E6D28" w:rsidRDefault="009A0F5B"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Parametri da laboratorio</w:t>
            </w:r>
          </w:p>
        </w:tc>
        <w:tc>
          <w:tcPr>
            <w:tcW w:w="3712" w:type="pct"/>
            <w:shd w:val="clear" w:color="auto" w:fill="auto"/>
            <w:vAlign w:val="center"/>
          </w:tcPr>
          <w:p w:rsidR="00C7274F" w:rsidRPr="006E6D28" w:rsidRDefault="009A0F5B"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E7204C" w:rsidRDefault="00C7274F" w:rsidP="00E8403A">
            <w:pPr>
              <w:pStyle w:val="Tabellacepav"/>
              <w:rPr>
                <w:b/>
                <w:highlight w:val="yellow"/>
              </w:rPr>
            </w:pPr>
            <w:r w:rsidRPr="00BD0348">
              <w:rPr>
                <w:b/>
              </w:rPr>
              <w:t>Valutazione e confronto VIP</w:t>
            </w:r>
          </w:p>
        </w:tc>
        <w:tc>
          <w:tcPr>
            <w:tcW w:w="3712" w:type="pct"/>
            <w:shd w:val="clear" w:color="auto" w:fill="auto"/>
            <w:vAlign w:val="center"/>
          </w:tcPr>
          <w:p w:rsidR="00C7274F" w:rsidRPr="006E6D28" w:rsidRDefault="009A0F5B" w:rsidP="00E8403A">
            <w:pPr>
              <w:pStyle w:val="Tabellacepav"/>
              <w:rPr>
                <w:highlight w:val="yellow"/>
              </w:rPr>
            </w:pPr>
            <w:r w:rsidRPr="00C13C94">
              <w:t>Tab. 5.21.3 e Tab. 5.22.3</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Prelievo campioni per laboratorio</w:t>
            </w:r>
          </w:p>
        </w:tc>
        <w:tc>
          <w:tcPr>
            <w:tcW w:w="3712" w:type="pct"/>
            <w:shd w:val="clear" w:color="auto" w:fill="auto"/>
            <w:vAlign w:val="center"/>
          </w:tcPr>
          <w:p w:rsidR="00C7274F" w:rsidRPr="009A0F5B" w:rsidRDefault="00C7274F" w:rsidP="00E8403A">
            <w:pPr>
              <w:pStyle w:val="Tabellacepav"/>
            </w:pPr>
            <w:r w:rsidRPr="009A0F5B">
              <w:t>5 Bottiglie Vetro + 4 Vials + 2 Falcon</w:t>
            </w:r>
          </w:p>
        </w:tc>
      </w:tr>
      <w:tr w:rsidR="00C7274F" w:rsidRPr="008B7E89"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Filtrazione/acidificazione in situ</w:t>
            </w:r>
          </w:p>
        </w:tc>
        <w:tc>
          <w:tcPr>
            <w:tcW w:w="3712" w:type="pct"/>
            <w:shd w:val="clear" w:color="auto" w:fill="auto"/>
            <w:vAlign w:val="center"/>
          </w:tcPr>
          <w:p w:rsidR="00C7274F" w:rsidRPr="009A0F5B" w:rsidRDefault="00C7274F" w:rsidP="00E8403A">
            <w:pPr>
              <w:pStyle w:val="Tabellacepav"/>
            </w:pPr>
            <w:r w:rsidRPr="009A0F5B">
              <w:t>Aliquota metalli filtrata e acidificata in campo</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Campionatore utilizzato</w:t>
            </w:r>
          </w:p>
        </w:tc>
        <w:tc>
          <w:tcPr>
            <w:tcW w:w="3712" w:type="pct"/>
            <w:shd w:val="clear" w:color="auto" w:fill="auto"/>
            <w:vAlign w:val="center"/>
          </w:tcPr>
          <w:p w:rsidR="00C7274F" w:rsidRPr="009A0F5B" w:rsidRDefault="00C7274F" w:rsidP="00E8403A">
            <w:pPr>
              <w:pStyle w:val="Tabellacepav"/>
            </w:pPr>
            <w:r w:rsidRPr="009A0F5B">
              <w:t xml:space="preserve">SC/433/01 </w:t>
            </w:r>
          </w:p>
        </w:tc>
      </w:tr>
      <w:tr w:rsidR="00C7274F" w:rsidRPr="0022370E" w:rsidTr="00E8403A">
        <w:trPr>
          <w:trHeight w:val="60"/>
          <w:jc w:val="center"/>
        </w:trPr>
        <w:tc>
          <w:tcPr>
            <w:tcW w:w="1288" w:type="pct"/>
            <w:shd w:val="clear" w:color="auto" w:fill="auto"/>
            <w:vAlign w:val="center"/>
          </w:tcPr>
          <w:p w:rsidR="00C7274F" w:rsidRPr="00E7414D" w:rsidRDefault="00C7274F" w:rsidP="00E8403A">
            <w:pPr>
              <w:pStyle w:val="Tabellacepav"/>
              <w:rPr>
                <w:b/>
              </w:rPr>
            </w:pPr>
            <w:r w:rsidRPr="00E7414D">
              <w:rPr>
                <w:b/>
              </w:rPr>
              <w:t>Note</w:t>
            </w:r>
          </w:p>
        </w:tc>
        <w:tc>
          <w:tcPr>
            <w:tcW w:w="3712" w:type="pct"/>
            <w:shd w:val="clear" w:color="auto" w:fill="auto"/>
            <w:vAlign w:val="center"/>
          </w:tcPr>
          <w:p w:rsidR="00C7274F" w:rsidRPr="009A0F5B" w:rsidRDefault="00C7274F" w:rsidP="00E8403A">
            <w:pPr>
              <w:pStyle w:val="Tabellacepav"/>
            </w:pPr>
            <w:r w:rsidRPr="009A0F5B">
              <w:t xml:space="preserve">/ </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Operatori</w:t>
            </w:r>
          </w:p>
        </w:tc>
        <w:tc>
          <w:tcPr>
            <w:tcW w:w="3712" w:type="pct"/>
            <w:shd w:val="clear" w:color="auto" w:fill="auto"/>
            <w:vAlign w:val="center"/>
          </w:tcPr>
          <w:p w:rsidR="00C7274F" w:rsidRPr="009A0F5B" w:rsidRDefault="00C7274F" w:rsidP="00E8403A">
            <w:pPr>
              <w:pStyle w:val="Tabellacepav"/>
            </w:pPr>
            <w:r w:rsidRPr="009A0F5B">
              <w:t>T. Faye</w:t>
            </w:r>
          </w:p>
        </w:tc>
      </w:tr>
      <w:tr w:rsidR="00C7274F" w:rsidRPr="0022370E" w:rsidTr="00E8403A">
        <w:trPr>
          <w:trHeight w:val="2396"/>
          <w:jc w:val="center"/>
        </w:trPr>
        <w:tc>
          <w:tcPr>
            <w:tcW w:w="1288" w:type="pct"/>
            <w:shd w:val="clear" w:color="auto" w:fill="auto"/>
            <w:vAlign w:val="center"/>
          </w:tcPr>
          <w:p w:rsidR="00C7274F" w:rsidRPr="00A92D89" w:rsidRDefault="00C7274F" w:rsidP="00E8403A">
            <w:pPr>
              <w:pStyle w:val="Tabellacepav"/>
              <w:rPr>
                <w:b/>
              </w:rPr>
            </w:pPr>
            <w:r w:rsidRPr="00A92D89">
              <w:rPr>
                <w:b/>
              </w:rPr>
              <w:t>Fotografia</w:t>
            </w:r>
          </w:p>
        </w:tc>
        <w:tc>
          <w:tcPr>
            <w:tcW w:w="3712" w:type="pct"/>
            <w:shd w:val="clear" w:color="auto" w:fill="auto"/>
            <w:vAlign w:val="center"/>
          </w:tcPr>
          <w:p w:rsidR="00C7274F" w:rsidRPr="0022370E" w:rsidRDefault="006071D1" w:rsidP="00E8403A">
            <w:pPr>
              <w:pStyle w:val="Tabellacepav"/>
              <w:rPr>
                <w:highlight w:val="yellow"/>
              </w:rPr>
            </w:pPr>
            <w:r>
              <w:rPr>
                <w:noProof/>
              </w:rPr>
              <w:drawing>
                <wp:inline distT="0" distB="0" distL="0" distR="0">
                  <wp:extent cx="3199583" cy="1800000"/>
                  <wp:effectExtent l="0" t="0" r="1270" b="0"/>
                  <wp:docPr id="1473" name="Immagine 1473" descr="\\Ambientale2009\ATR\Cepav2\PMA BS-VR\08.Foto e schede punto\Acque sotterranee\Piezometri\2021-02\Pz 3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bientale2009\ATR\Cepav2\PMA BS-VR\08.Foto e schede punto\Acque sotterranee\Piezometri\2021-02\Pz 3 .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C7274F" w:rsidRPr="0022370E" w:rsidTr="00E8403A">
        <w:trPr>
          <w:trHeight w:val="3150"/>
          <w:jc w:val="center"/>
        </w:trPr>
        <w:tc>
          <w:tcPr>
            <w:tcW w:w="1288" w:type="pct"/>
            <w:shd w:val="clear" w:color="auto" w:fill="auto"/>
            <w:vAlign w:val="center"/>
          </w:tcPr>
          <w:p w:rsidR="00C7274F" w:rsidRPr="00A92D89" w:rsidRDefault="00C7274F" w:rsidP="00E8403A">
            <w:pPr>
              <w:pStyle w:val="Tabellacepav"/>
              <w:rPr>
                <w:b/>
              </w:rPr>
            </w:pPr>
            <w:r>
              <w:rPr>
                <w:b/>
              </w:rPr>
              <w:t>Fotografia aliquota metalli</w:t>
            </w:r>
          </w:p>
        </w:tc>
        <w:tc>
          <w:tcPr>
            <w:tcW w:w="3712" w:type="pct"/>
            <w:shd w:val="clear" w:color="auto" w:fill="auto"/>
            <w:vAlign w:val="center"/>
          </w:tcPr>
          <w:p w:rsidR="00C7274F" w:rsidRDefault="006071D1" w:rsidP="00E8403A">
            <w:pPr>
              <w:pStyle w:val="Tabellacepav"/>
              <w:rPr>
                <w:noProof/>
              </w:rPr>
            </w:pPr>
            <w:r>
              <w:rPr>
                <w:noProof/>
              </w:rPr>
              <w:drawing>
                <wp:inline distT="0" distB="0" distL="0" distR="0">
                  <wp:extent cx="1620211" cy="2880000"/>
                  <wp:effectExtent l="0" t="0" r="0" b="0"/>
                  <wp:docPr id="1474" name="Immagine 1474" descr="\\Ambientale2009\ATR\Cepav2\PMA BS-VR\08.Foto e schede punto\Acque sotterranee\Piezometri\2021-02\Pz 3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bientale2009\ATR\Cepav2\PMA BS-VR\08.Foto e schede punto\Acque sotterranee\Piezometri\2021-02\Pz 3 torbidità.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20211" cy="2880000"/>
                          </a:xfrm>
                          <a:prstGeom prst="rect">
                            <a:avLst/>
                          </a:prstGeom>
                          <a:noFill/>
                          <a:ln>
                            <a:noFill/>
                          </a:ln>
                        </pic:spPr>
                      </pic:pic>
                    </a:graphicData>
                  </a:graphic>
                </wp:inline>
              </w:drawing>
            </w:r>
          </w:p>
        </w:tc>
      </w:tr>
    </w:tbl>
    <w:p w:rsidR="00C7274F" w:rsidRDefault="00C7274F" w:rsidP="00C7274F">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C7274F" w:rsidRPr="006F2496" w:rsidTr="00E8403A">
        <w:trPr>
          <w:trHeight w:val="207"/>
          <w:jc w:val="center"/>
        </w:trPr>
        <w:tc>
          <w:tcPr>
            <w:tcW w:w="5000" w:type="pct"/>
            <w:gridSpan w:val="2"/>
            <w:shd w:val="clear" w:color="auto" w:fill="D9D9D9" w:themeFill="background1" w:themeFillShade="D9"/>
            <w:vAlign w:val="center"/>
          </w:tcPr>
          <w:p w:rsidR="00C7274F" w:rsidRPr="006F2496" w:rsidRDefault="00C7274F" w:rsidP="00E8403A">
            <w:pPr>
              <w:pStyle w:val="Tabellacepav"/>
              <w:rPr>
                <w:b/>
                <w:color w:val="000000"/>
              </w:rPr>
            </w:pPr>
            <w:r w:rsidRPr="005F5634">
              <w:rPr>
                <w:b/>
              </w:rPr>
              <w:t>INDAGINI CHIMICO-FISICHE IN SITU E PRELIEVO CAMPIONI PER ANALISI DI LABORATORIO – PIEZOMETRI</w:t>
            </w:r>
          </w:p>
        </w:tc>
      </w:tr>
      <w:tr w:rsidR="00C7274F" w:rsidRPr="006F2496" w:rsidTr="00E8403A">
        <w:trPr>
          <w:trHeight w:val="207"/>
          <w:jc w:val="center"/>
        </w:trPr>
        <w:tc>
          <w:tcPr>
            <w:tcW w:w="1288" w:type="pct"/>
            <w:shd w:val="clear" w:color="auto" w:fill="auto"/>
            <w:vAlign w:val="center"/>
          </w:tcPr>
          <w:p w:rsidR="00C7274F" w:rsidRPr="006F2496" w:rsidRDefault="00C7274F" w:rsidP="00E8403A">
            <w:pPr>
              <w:pStyle w:val="Tabellacepav"/>
              <w:rPr>
                <w:b/>
              </w:rPr>
            </w:pPr>
            <w:r>
              <w:rPr>
                <w:b/>
              </w:rPr>
              <w:t>Codice punto</w:t>
            </w:r>
          </w:p>
        </w:tc>
        <w:tc>
          <w:tcPr>
            <w:tcW w:w="3712" w:type="pct"/>
            <w:shd w:val="clear" w:color="auto" w:fill="auto"/>
            <w:vAlign w:val="center"/>
          </w:tcPr>
          <w:p w:rsidR="00C7274F" w:rsidRPr="006E6D28" w:rsidRDefault="006071D1" w:rsidP="00E8403A">
            <w:pPr>
              <w:pStyle w:val="Tabellacepav"/>
              <w:rPr>
                <w:color w:val="000000"/>
                <w:highlight w:val="yellow"/>
              </w:rPr>
            </w:pPr>
            <w:r w:rsidRPr="006F2496">
              <w:rPr>
                <w:b/>
                <w:szCs w:val="18"/>
              </w:rPr>
              <w:t>AV-DE-SO-0</w:t>
            </w:r>
            <w:r>
              <w:rPr>
                <w:b/>
                <w:szCs w:val="18"/>
              </w:rPr>
              <w:t>3</w:t>
            </w:r>
          </w:p>
        </w:tc>
      </w:tr>
      <w:tr w:rsidR="00C7274F" w:rsidRPr="0022370E" w:rsidTr="00E8403A">
        <w:trPr>
          <w:trHeight w:val="207"/>
          <w:jc w:val="center"/>
        </w:trPr>
        <w:tc>
          <w:tcPr>
            <w:tcW w:w="1288" w:type="pct"/>
            <w:shd w:val="clear" w:color="auto" w:fill="auto"/>
            <w:vAlign w:val="center"/>
          </w:tcPr>
          <w:p w:rsidR="00C7274F" w:rsidRPr="00321AF8" w:rsidRDefault="00C7274F" w:rsidP="00E8403A">
            <w:pPr>
              <w:pStyle w:val="Tabellacepav"/>
              <w:rPr>
                <w:b/>
              </w:rPr>
            </w:pPr>
            <w:r w:rsidRPr="00321AF8">
              <w:rPr>
                <w:b/>
              </w:rPr>
              <w:t>Data e ora</w:t>
            </w:r>
          </w:p>
        </w:tc>
        <w:tc>
          <w:tcPr>
            <w:tcW w:w="3712" w:type="pct"/>
            <w:shd w:val="clear" w:color="auto" w:fill="auto"/>
            <w:vAlign w:val="center"/>
          </w:tcPr>
          <w:p w:rsidR="00C7274F" w:rsidRPr="006E6D28" w:rsidRDefault="00C7274F" w:rsidP="00661AF5">
            <w:pPr>
              <w:pStyle w:val="Tabellacepav"/>
              <w:rPr>
                <w:highlight w:val="yellow"/>
              </w:rPr>
            </w:pPr>
            <w:r w:rsidRPr="00661AF5">
              <w:t>1</w:t>
            </w:r>
            <w:r w:rsidR="00661AF5" w:rsidRPr="00661AF5">
              <w:t>5</w:t>
            </w:r>
            <w:r w:rsidRPr="00661AF5">
              <w:t>/03/2021 - 12.</w:t>
            </w:r>
            <w:r w:rsidR="00661AF5" w:rsidRPr="00661AF5">
              <w:t>0</w:t>
            </w:r>
            <w:r w:rsidRPr="00661AF5">
              <w:t>0</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5C5EB2">
              <w:rPr>
                <w:b/>
              </w:rPr>
              <w:t>Presenza di lavorazioni</w:t>
            </w:r>
          </w:p>
        </w:tc>
        <w:tc>
          <w:tcPr>
            <w:tcW w:w="3712" w:type="pct"/>
            <w:shd w:val="clear" w:color="auto" w:fill="auto"/>
            <w:vAlign w:val="center"/>
          </w:tcPr>
          <w:p w:rsidR="00C7274F" w:rsidRPr="006E6D28" w:rsidRDefault="00661AF5" w:rsidP="00E8403A">
            <w:pPr>
              <w:pStyle w:val="Tabellacepav"/>
              <w:rPr>
                <w:highlight w:val="yellow"/>
              </w:rPr>
            </w:pPr>
            <w:r w:rsidRPr="00661AF5">
              <w:t>GN02: taglio alberi, Demolizione Fabbricato Proprietà Ex Federici // GA07: cantierizzazione; bonifica sistematica bellica // Cantiere Lonato Est: nessuna attività</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4C077A">
              <w:rPr>
                <w:b/>
              </w:rPr>
              <w:lastRenderedPageBreak/>
              <w:t>Temperatura aria (°C)</w:t>
            </w:r>
          </w:p>
        </w:tc>
        <w:tc>
          <w:tcPr>
            <w:tcW w:w="3712" w:type="pct"/>
            <w:shd w:val="clear" w:color="auto" w:fill="auto"/>
            <w:vAlign w:val="center"/>
          </w:tcPr>
          <w:p w:rsidR="00C7274F" w:rsidRPr="006E6D28" w:rsidRDefault="00661AF5" w:rsidP="00E8403A">
            <w:pPr>
              <w:pStyle w:val="Tabellacepav"/>
              <w:rPr>
                <w:highlight w:val="yellow"/>
              </w:rPr>
            </w:pPr>
            <w:r w:rsidRPr="00661AF5">
              <w:t>11</w:t>
            </w:r>
            <w:r w:rsidR="00C7274F" w:rsidRPr="00661AF5">
              <w:t xml:space="preserve"> °C</w:t>
            </w:r>
          </w:p>
        </w:tc>
      </w:tr>
      <w:tr w:rsidR="00C7274F" w:rsidRPr="00D44505"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7274F" w:rsidRPr="006E6D28" w:rsidRDefault="00AA4BA7" w:rsidP="00E8403A">
            <w:pPr>
              <w:pStyle w:val="Tabellacepav"/>
              <w:rPr>
                <w:highlight w:val="yellow"/>
              </w:rPr>
            </w:pPr>
            <w:r w:rsidRPr="00C13C94">
              <w:t>Tab. 5.20.2</w:t>
            </w:r>
          </w:p>
        </w:tc>
      </w:tr>
      <w:tr w:rsidR="00C7274F" w:rsidRPr="0022370E" w:rsidTr="00E8403A">
        <w:trPr>
          <w:trHeight w:val="207"/>
          <w:jc w:val="center"/>
        </w:trPr>
        <w:tc>
          <w:tcPr>
            <w:tcW w:w="1288" w:type="pct"/>
            <w:shd w:val="clear" w:color="auto" w:fill="auto"/>
            <w:vAlign w:val="center"/>
          </w:tcPr>
          <w:p w:rsidR="00C7274F" w:rsidRDefault="00C7274F" w:rsidP="00E8403A">
            <w:pPr>
              <w:pStyle w:val="Tabellacepav"/>
              <w:rPr>
                <w:b/>
              </w:rPr>
            </w:pPr>
            <w:r>
              <w:rPr>
                <w:b/>
              </w:rPr>
              <w:t xml:space="preserve">Lettura freatimetrica </w:t>
            </w:r>
          </w:p>
          <w:p w:rsidR="00C7274F" w:rsidRPr="006F2496" w:rsidRDefault="00C7274F" w:rsidP="00E8403A">
            <w:pPr>
              <w:pStyle w:val="Tabellacepav"/>
              <w:rPr>
                <w:b/>
              </w:rPr>
            </w:pPr>
            <w:r>
              <w:rPr>
                <w:b/>
              </w:rPr>
              <w:t>(m p.c.)</w:t>
            </w:r>
          </w:p>
        </w:tc>
        <w:tc>
          <w:tcPr>
            <w:tcW w:w="3712" w:type="pct"/>
            <w:shd w:val="clear" w:color="auto" w:fill="auto"/>
            <w:vAlign w:val="center"/>
          </w:tcPr>
          <w:p w:rsidR="00C7274F" w:rsidRPr="006E6D28" w:rsidRDefault="00C7274F" w:rsidP="00AA4BA7">
            <w:pPr>
              <w:pStyle w:val="Tabellacepav"/>
              <w:rPr>
                <w:highlight w:val="yellow"/>
              </w:rPr>
            </w:pPr>
            <w:r w:rsidRPr="00AA4BA7">
              <w:t>-</w:t>
            </w:r>
            <w:r w:rsidR="00AA4BA7" w:rsidRPr="00AA4BA7">
              <w:t>15</w:t>
            </w:r>
            <w:r w:rsidRPr="00AA4BA7">
              <w:t>,</w:t>
            </w:r>
            <w:r w:rsidR="00AA4BA7" w:rsidRPr="00AA4BA7">
              <w:t>7</w:t>
            </w:r>
            <w:r w:rsidRPr="00AA4BA7">
              <w:t>5 m</w:t>
            </w:r>
          </w:p>
        </w:tc>
      </w:tr>
      <w:tr w:rsidR="00C7274F" w:rsidRPr="0022370E" w:rsidTr="00E8403A">
        <w:trPr>
          <w:trHeight w:val="207"/>
          <w:jc w:val="center"/>
        </w:trPr>
        <w:tc>
          <w:tcPr>
            <w:tcW w:w="1288" w:type="pct"/>
            <w:shd w:val="clear" w:color="auto" w:fill="auto"/>
            <w:vAlign w:val="center"/>
          </w:tcPr>
          <w:p w:rsidR="00C7274F" w:rsidRPr="00F176B1" w:rsidRDefault="00C7274F" w:rsidP="00E8403A">
            <w:pPr>
              <w:pStyle w:val="Tabellacepav"/>
              <w:rPr>
                <w:b/>
              </w:rPr>
            </w:pPr>
            <w:r w:rsidRPr="00F176B1">
              <w:rPr>
                <w:b/>
              </w:rPr>
              <w:t xml:space="preserve">Lettura freatimetrica </w:t>
            </w:r>
          </w:p>
          <w:p w:rsidR="00C7274F" w:rsidRDefault="00C7274F" w:rsidP="00E8403A">
            <w:pPr>
              <w:pStyle w:val="Tabellacepav"/>
              <w:rPr>
                <w:b/>
              </w:rPr>
            </w:pPr>
            <w:r w:rsidRPr="00F176B1">
              <w:rPr>
                <w:b/>
              </w:rPr>
              <w:t>(m s.l.m.)</w:t>
            </w:r>
          </w:p>
        </w:tc>
        <w:tc>
          <w:tcPr>
            <w:tcW w:w="3712" w:type="pct"/>
            <w:shd w:val="clear" w:color="auto" w:fill="auto"/>
            <w:vAlign w:val="center"/>
          </w:tcPr>
          <w:p w:rsidR="00C7274F" w:rsidRPr="006E6D28" w:rsidRDefault="00AA4BA7" w:rsidP="00AA4BA7">
            <w:pPr>
              <w:pStyle w:val="Tabellacepav"/>
              <w:rPr>
                <w:highlight w:val="yellow"/>
              </w:rPr>
            </w:pPr>
            <w:r w:rsidRPr="00AA4BA7">
              <w:t xml:space="preserve">102,67 </w:t>
            </w:r>
            <w:r w:rsidR="00C7274F" w:rsidRPr="00AA4BA7">
              <w:t>m</w:t>
            </w:r>
          </w:p>
        </w:tc>
      </w:tr>
      <w:tr w:rsidR="00650E0E" w:rsidRPr="0022370E" w:rsidTr="00E8403A">
        <w:trPr>
          <w:trHeight w:val="207"/>
          <w:jc w:val="center"/>
        </w:trPr>
        <w:tc>
          <w:tcPr>
            <w:tcW w:w="1288" w:type="pct"/>
            <w:shd w:val="clear" w:color="auto" w:fill="auto"/>
            <w:vAlign w:val="center"/>
          </w:tcPr>
          <w:p w:rsidR="00650E0E" w:rsidRDefault="00650E0E" w:rsidP="00E8403A">
            <w:pPr>
              <w:pStyle w:val="Tabellacepav"/>
              <w:rPr>
                <w:b/>
              </w:rPr>
            </w:pPr>
            <w:r>
              <w:rPr>
                <w:b/>
              </w:rPr>
              <w:t xml:space="preserve">Fondo piezometro </w:t>
            </w:r>
          </w:p>
          <w:p w:rsidR="00650E0E" w:rsidRDefault="00650E0E" w:rsidP="00E8403A">
            <w:pPr>
              <w:pStyle w:val="Tabellacepav"/>
              <w:rPr>
                <w:b/>
              </w:rPr>
            </w:pPr>
            <w:r>
              <w:rPr>
                <w:b/>
              </w:rPr>
              <w:t>(m p.c.)</w:t>
            </w:r>
          </w:p>
        </w:tc>
        <w:tc>
          <w:tcPr>
            <w:tcW w:w="3712" w:type="pct"/>
            <w:shd w:val="clear" w:color="auto" w:fill="auto"/>
            <w:vAlign w:val="center"/>
          </w:tcPr>
          <w:p w:rsidR="00650E0E" w:rsidRPr="006E6D28" w:rsidRDefault="00650E0E" w:rsidP="00E8403A">
            <w:pPr>
              <w:pStyle w:val="Tabellacepav"/>
              <w:rPr>
                <w:highlight w:val="yellow"/>
              </w:rPr>
            </w:pPr>
            <w:r w:rsidRPr="00C13C94">
              <w:t>-40 m</w:t>
            </w:r>
          </w:p>
        </w:tc>
      </w:tr>
      <w:tr w:rsidR="00650E0E" w:rsidRPr="0022370E" w:rsidTr="00E8403A">
        <w:trPr>
          <w:trHeight w:val="207"/>
          <w:jc w:val="center"/>
        </w:trPr>
        <w:tc>
          <w:tcPr>
            <w:tcW w:w="1288" w:type="pct"/>
            <w:shd w:val="clear" w:color="auto" w:fill="auto"/>
            <w:vAlign w:val="center"/>
          </w:tcPr>
          <w:p w:rsidR="00650E0E" w:rsidRDefault="00650E0E" w:rsidP="00E8403A">
            <w:pPr>
              <w:pStyle w:val="Tabellacepav"/>
              <w:rPr>
                <w:b/>
              </w:rPr>
            </w:pPr>
            <w:r>
              <w:rPr>
                <w:b/>
              </w:rPr>
              <w:t>Profondità pompa sommersa (m p.c.)</w:t>
            </w:r>
          </w:p>
        </w:tc>
        <w:tc>
          <w:tcPr>
            <w:tcW w:w="3712" w:type="pct"/>
            <w:shd w:val="clear" w:color="auto" w:fill="auto"/>
            <w:vAlign w:val="center"/>
          </w:tcPr>
          <w:p w:rsidR="00650E0E" w:rsidRPr="006E6D28" w:rsidRDefault="00650E0E" w:rsidP="00E8403A">
            <w:pPr>
              <w:pStyle w:val="Tabellacepav"/>
              <w:rPr>
                <w:highlight w:val="yellow"/>
              </w:rPr>
            </w:pPr>
            <w:r w:rsidRPr="00C13C94">
              <w:t>-22 m</w:t>
            </w:r>
          </w:p>
        </w:tc>
      </w:tr>
      <w:tr w:rsidR="00C7274F" w:rsidRPr="0022370E" w:rsidTr="00E8403A">
        <w:trPr>
          <w:trHeight w:val="20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spurgo (l/min)</w:t>
            </w:r>
          </w:p>
        </w:tc>
        <w:tc>
          <w:tcPr>
            <w:tcW w:w="3712" w:type="pct"/>
            <w:shd w:val="clear" w:color="auto" w:fill="auto"/>
            <w:vAlign w:val="center"/>
          </w:tcPr>
          <w:p w:rsidR="00C7274F" w:rsidRPr="00650E0E" w:rsidRDefault="00C7274F" w:rsidP="00E8403A">
            <w:pPr>
              <w:pStyle w:val="Tabellacepav"/>
            </w:pPr>
            <w:r w:rsidRPr="00650E0E">
              <w:t>10 l/min</w:t>
            </w:r>
          </w:p>
        </w:tc>
      </w:tr>
      <w:tr w:rsidR="00C7274F" w:rsidRPr="0022370E" w:rsidTr="00E8403A">
        <w:trPr>
          <w:trHeight w:val="167"/>
          <w:jc w:val="center"/>
        </w:trPr>
        <w:tc>
          <w:tcPr>
            <w:tcW w:w="1288" w:type="pct"/>
            <w:shd w:val="clear" w:color="auto" w:fill="auto"/>
            <w:vAlign w:val="center"/>
          </w:tcPr>
          <w:p w:rsidR="00C7274F" w:rsidRPr="00E7414D" w:rsidRDefault="00C7274F" w:rsidP="00E8403A">
            <w:pPr>
              <w:pStyle w:val="Tabellacepav"/>
              <w:rPr>
                <w:b/>
              </w:rPr>
            </w:pPr>
            <w:r w:rsidRPr="00E7414D">
              <w:rPr>
                <w:b/>
              </w:rPr>
              <w:t>Portata di campionamento (l/min)</w:t>
            </w:r>
          </w:p>
        </w:tc>
        <w:tc>
          <w:tcPr>
            <w:tcW w:w="3712" w:type="pct"/>
            <w:shd w:val="clear" w:color="auto" w:fill="auto"/>
            <w:vAlign w:val="center"/>
          </w:tcPr>
          <w:p w:rsidR="00C7274F" w:rsidRPr="00650E0E" w:rsidRDefault="00C7274F" w:rsidP="00E8403A">
            <w:pPr>
              <w:pStyle w:val="Tabellacepav"/>
            </w:pPr>
            <w:r w:rsidRPr="00650E0E">
              <w:t>10 l/min (abbassata per campionamento COV)</w:t>
            </w:r>
          </w:p>
        </w:tc>
      </w:tr>
      <w:tr w:rsidR="00C7274F" w:rsidRPr="00D44505" w:rsidTr="00E8403A">
        <w:trPr>
          <w:trHeight w:val="207"/>
          <w:jc w:val="center"/>
        </w:trPr>
        <w:tc>
          <w:tcPr>
            <w:tcW w:w="1288" w:type="pct"/>
            <w:shd w:val="clear" w:color="auto" w:fill="auto"/>
            <w:vAlign w:val="center"/>
          </w:tcPr>
          <w:p w:rsidR="00C7274F" w:rsidRPr="00DA40B0" w:rsidRDefault="00C7274F" w:rsidP="00E8403A">
            <w:pPr>
              <w:pStyle w:val="Tabellacepav"/>
              <w:rPr>
                <w:b/>
              </w:rPr>
            </w:pPr>
            <w:r w:rsidRPr="00DA40B0">
              <w:rPr>
                <w:b/>
              </w:rPr>
              <w:t>pH</w:t>
            </w:r>
          </w:p>
        </w:tc>
        <w:tc>
          <w:tcPr>
            <w:tcW w:w="3712" w:type="pct"/>
            <w:shd w:val="clear" w:color="auto" w:fill="auto"/>
            <w:vAlign w:val="center"/>
          </w:tcPr>
          <w:p w:rsidR="00C7274F" w:rsidRPr="006E6D28" w:rsidRDefault="00AA4BA7"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C7274F" w:rsidRPr="006E6D28" w:rsidRDefault="00AA4BA7"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Default="00C7274F" w:rsidP="00E8403A">
            <w:pPr>
              <w:pStyle w:val="Tabellacepav"/>
              <w:rPr>
                <w:b/>
              </w:rPr>
            </w:pPr>
            <w:r w:rsidRPr="00763BDB">
              <w:rPr>
                <w:b/>
              </w:rPr>
              <w:t xml:space="preserve">Ossigeno disciolto </w:t>
            </w:r>
          </w:p>
          <w:p w:rsidR="00C7274F" w:rsidRPr="00763BDB" w:rsidRDefault="00C7274F" w:rsidP="00E8403A">
            <w:pPr>
              <w:pStyle w:val="Tabellacepav"/>
              <w:rPr>
                <w:b/>
              </w:rPr>
            </w:pPr>
            <w:r w:rsidRPr="00763BDB">
              <w:rPr>
                <w:b/>
              </w:rPr>
              <w:t>(mg/l e %sat)</w:t>
            </w:r>
          </w:p>
        </w:tc>
        <w:tc>
          <w:tcPr>
            <w:tcW w:w="3712" w:type="pct"/>
            <w:shd w:val="clear" w:color="auto" w:fill="auto"/>
            <w:vAlign w:val="center"/>
          </w:tcPr>
          <w:p w:rsidR="00C7274F" w:rsidRPr="006E6D28" w:rsidRDefault="00AA4BA7"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Parametri da laboratorio</w:t>
            </w:r>
          </w:p>
        </w:tc>
        <w:tc>
          <w:tcPr>
            <w:tcW w:w="3712" w:type="pct"/>
            <w:shd w:val="clear" w:color="auto" w:fill="auto"/>
            <w:vAlign w:val="center"/>
          </w:tcPr>
          <w:p w:rsidR="00C7274F" w:rsidRPr="006E6D28" w:rsidRDefault="00AA4BA7" w:rsidP="00E8403A">
            <w:pPr>
              <w:pStyle w:val="Tabellacepav"/>
              <w:rPr>
                <w:highlight w:val="yellow"/>
              </w:rPr>
            </w:pPr>
            <w:r w:rsidRPr="00C13C94">
              <w:t>Tab. 5.20.2</w:t>
            </w:r>
          </w:p>
        </w:tc>
      </w:tr>
      <w:tr w:rsidR="00C7274F" w:rsidRPr="00D44505" w:rsidTr="00E8403A">
        <w:trPr>
          <w:trHeight w:val="207"/>
          <w:jc w:val="center"/>
        </w:trPr>
        <w:tc>
          <w:tcPr>
            <w:tcW w:w="1288" w:type="pct"/>
            <w:shd w:val="clear" w:color="auto" w:fill="auto"/>
            <w:vAlign w:val="center"/>
          </w:tcPr>
          <w:p w:rsidR="00C7274F" w:rsidRPr="00E7204C" w:rsidRDefault="00C7274F" w:rsidP="00E8403A">
            <w:pPr>
              <w:pStyle w:val="Tabellacepav"/>
              <w:rPr>
                <w:b/>
                <w:highlight w:val="yellow"/>
              </w:rPr>
            </w:pPr>
            <w:r w:rsidRPr="00BD0348">
              <w:rPr>
                <w:b/>
              </w:rPr>
              <w:t>Valutazione e confronto VIP</w:t>
            </w:r>
          </w:p>
        </w:tc>
        <w:tc>
          <w:tcPr>
            <w:tcW w:w="3712" w:type="pct"/>
            <w:shd w:val="clear" w:color="auto" w:fill="auto"/>
            <w:vAlign w:val="center"/>
          </w:tcPr>
          <w:p w:rsidR="00C7274F" w:rsidRPr="006E6D28" w:rsidRDefault="00AA4BA7" w:rsidP="00E8403A">
            <w:pPr>
              <w:pStyle w:val="Tabellacepav"/>
              <w:rPr>
                <w:highlight w:val="yellow"/>
              </w:rPr>
            </w:pPr>
            <w:r w:rsidRPr="00C13C94">
              <w:t>Tab. 5.21.3 e Tab. 5.22.3</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Prelievo campioni per laboratorio</w:t>
            </w:r>
          </w:p>
        </w:tc>
        <w:tc>
          <w:tcPr>
            <w:tcW w:w="3712" w:type="pct"/>
            <w:shd w:val="clear" w:color="auto" w:fill="auto"/>
            <w:vAlign w:val="center"/>
          </w:tcPr>
          <w:p w:rsidR="00C7274F" w:rsidRPr="00650E0E" w:rsidRDefault="00C7274F" w:rsidP="00E8403A">
            <w:pPr>
              <w:pStyle w:val="Tabellacepav"/>
            </w:pPr>
            <w:r w:rsidRPr="00650E0E">
              <w:t>5 Bottiglie Vetro + 4 Vials + 2 Falcon</w:t>
            </w:r>
          </w:p>
        </w:tc>
      </w:tr>
      <w:tr w:rsidR="00C7274F" w:rsidRPr="008B7E89"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Filtrazione/acidificazione in situ</w:t>
            </w:r>
          </w:p>
        </w:tc>
        <w:tc>
          <w:tcPr>
            <w:tcW w:w="3712" w:type="pct"/>
            <w:shd w:val="clear" w:color="auto" w:fill="auto"/>
            <w:vAlign w:val="center"/>
          </w:tcPr>
          <w:p w:rsidR="00C7274F" w:rsidRPr="00650E0E" w:rsidRDefault="00C7274F" w:rsidP="00E8403A">
            <w:pPr>
              <w:pStyle w:val="Tabellacepav"/>
            </w:pPr>
            <w:r w:rsidRPr="00650E0E">
              <w:t>Aliquota metalli filtrata e acidificata in campo</w:t>
            </w:r>
          </w:p>
        </w:tc>
      </w:tr>
      <w:tr w:rsidR="00C7274F" w:rsidRPr="0022370E" w:rsidTr="00E8403A">
        <w:trPr>
          <w:trHeight w:val="207"/>
          <w:jc w:val="center"/>
        </w:trPr>
        <w:tc>
          <w:tcPr>
            <w:tcW w:w="1288" w:type="pct"/>
            <w:shd w:val="clear" w:color="auto" w:fill="auto"/>
            <w:vAlign w:val="center"/>
          </w:tcPr>
          <w:p w:rsidR="00C7274F" w:rsidRPr="00763BDB" w:rsidRDefault="00C7274F" w:rsidP="00E8403A">
            <w:pPr>
              <w:pStyle w:val="Tabellacepav"/>
              <w:rPr>
                <w:b/>
              </w:rPr>
            </w:pPr>
            <w:r w:rsidRPr="00763BDB">
              <w:rPr>
                <w:b/>
              </w:rPr>
              <w:t>Campionatore utilizzato</w:t>
            </w:r>
          </w:p>
        </w:tc>
        <w:tc>
          <w:tcPr>
            <w:tcW w:w="3712" w:type="pct"/>
            <w:shd w:val="clear" w:color="auto" w:fill="auto"/>
            <w:vAlign w:val="center"/>
          </w:tcPr>
          <w:p w:rsidR="00C7274F" w:rsidRPr="00650E0E" w:rsidRDefault="00C7274F" w:rsidP="00E8403A">
            <w:pPr>
              <w:pStyle w:val="Tabellacepav"/>
            </w:pPr>
            <w:r w:rsidRPr="00650E0E">
              <w:t xml:space="preserve">SC/433/01 </w:t>
            </w:r>
          </w:p>
        </w:tc>
      </w:tr>
      <w:tr w:rsidR="00C7274F" w:rsidRPr="0022370E" w:rsidTr="00E8403A">
        <w:trPr>
          <w:trHeight w:val="60"/>
          <w:jc w:val="center"/>
        </w:trPr>
        <w:tc>
          <w:tcPr>
            <w:tcW w:w="1288" w:type="pct"/>
            <w:shd w:val="clear" w:color="auto" w:fill="auto"/>
            <w:vAlign w:val="center"/>
          </w:tcPr>
          <w:p w:rsidR="00C7274F" w:rsidRPr="00E7414D" w:rsidRDefault="00C7274F" w:rsidP="00E8403A">
            <w:pPr>
              <w:pStyle w:val="Tabellacepav"/>
              <w:rPr>
                <w:b/>
              </w:rPr>
            </w:pPr>
            <w:r w:rsidRPr="00E7414D">
              <w:rPr>
                <w:b/>
              </w:rPr>
              <w:t>Note</w:t>
            </w:r>
          </w:p>
        </w:tc>
        <w:tc>
          <w:tcPr>
            <w:tcW w:w="3712" w:type="pct"/>
            <w:shd w:val="clear" w:color="auto" w:fill="auto"/>
            <w:vAlign w:val="center"/>
          </w:tcPr>
          <w:p w:rsidR="00C7274F" w:rsidRPr="00650E0E" w:rsidRDefault="00C7274F" w:rsidP="00E8403A">
            <w:pPr>
              <w:pStyle w:val="Tabellacepav"/>
            </w:pPr>
            <w:r w:rsidRPr="00650E0E">
              <w:t xml:space="preserve">/ </w:t>
            </w:r>
          </w:p>
        </w:tc>
      </w:tr>
      <w:tr w:rsidR="00C7274F" w:rsidRPr="0022370E" w:rsidTr="00E8403A">
        <w:trPr>
          <w:trHeight w:val="207"/>
          <w:jc w:val="center"/>
        </w:trPr>
        <w:tc>
          <w:tcPr>
            <w:tcW w:w="1288" w:type="pct"/>
            <w:shd w:val="clear" w:color="auto" w:fill="auto"/>
            <w:vAlign w:val="center"/>
          </w:tcPr>
          <w:p w:rsidR="00C7274F" w:rsidRPr="006F2496" w:rsidRDefault="00C7274F" w:rsidP="00E8403A">
            <w:pPr>
              <w:pStyle w:val="Tabellacepav"/>
              <w:rPr>
                <w:b/>
              </w:rPr>
            </w:pPr>
            <w:r w:rsidRPr="006F2496">
              <w:rPr>
                <w:b/>
              </w:rPr>
              <w:t>Operatori</w:t>
            </w:r>
          </w:p>
        </w:tc>
        <w:tc>
          <w:tcPr>
            <w:tcW w:w="3712" w:type="pct"/>
            <w:shd w:val="clear" w:color="auto" w:fill="auto"/>
            <w:vAlign w:val="center"/>
          </w:tcPr>
          <w:p w:rsidR="00C7274F" w:rsidRPr="00650E0E" w:rsidRDefault="00C7274F" w:rsidP="00E8403A">
            <w:pPr>
              <w:pStyle w:val="Tabellacepav"/>
            </w:pPr>
            <w:r w:rsidRPr="00650E0E">
              <w:t>T. Faye</w:t>
            </w:r>
          </w:p>
        </w:tc>
      </w:tr>
      <w:tr w:rsidR="00C7274F" w:rsidRPr="0022370E" w:rsidTr="00E8403A">
        <w:trPr>
          <w:trHeight w:val="2396"/>
          <w:jc w:val="center"/>
        </w:trPr>
        <w:tc>
          <w:tcPr>
            <w:tcW w:w="1288" w:type="pct"/>
            <w:shd w:val="clear" w:color="auto" w:fill="auto"/>
            <w:vAlign w:val="center"/>
          </w:tcPr>
          <w:p w:rsidR="00C7274F" w:rsidRPr="00A92D89" w:rsidRDefault="00C7274F" w:rsidP="00E8403A">
            <w:pPr>
              <w:pStyle w:val="Tabellacepav"/>
              <w:rPr>
                <w:b/>
              </w:rPr>
            </w:pPr>
            <w:r w:rsidRPr="00A92D89">
              <w:rPr>
                <w:b/>
              </w:rPr>
              <w:t>Fotografia</w:t>
            </w:r>
          </w:p>
        </w:tc>
        <w:tc>
          <w:tcPr>
            <w:tcW w:w="3712" w:type="pct"/>
            <w:shd w:val="clear" w:color="auto" w:fill="auto"/>
            <w:vAlign w:val="center"/>
          </w:tcPr>
          <w:p w:rsidR="00C7274F" w:rsidRPr="0022370E" w:rsidRDefault="00650E0E" w:rsidP="00E8403A">
            <w:pPr>
              <w:pStyle w:val="Tabellacepav"/>
              <w:rPr>
                <w:highlight w:val="yellow"/>
              </w:rPr>
            </w:pPr>
            <w:r>
              <w:rPr>
                <w:noProof/>
              </w:rPr>
              <w:drawing>
                <wp:inline distT="0" distB="0" distL="0" distR="0">
                  <wp:extent cx="2536466" cy="1426530"/>
                  <wp:effectExtent l="0" t="0" r="0" b="2540"/>
                  <wp:docPr id="1475" name="Immagine 1475" descr="\\Ambientale2009\ATR\Cepav2\PMA BS-VR\08.Foto e schede punto\Acque sotterranee\Piezometri\2021-03\Pz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mbientale2009\ATR\Cepav2\PMA BS-VR\08.Foto e schede punto\Acque sotterranee\Piezometri\2021-03\Pz 3.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50064" cy="1434177"/>
                          </a:xfrm>
                          <a:prstGeom prst="rect">
                            <a:avLst/>
                          </a:prstGeom>
                          <a:noFill/>
                          <a:ln>
                            <a:noFill/>
                          </a:ln>
                        </pic:spPr>
                      </pic:pic>
                    </a:graphicData>
                  </a:graphic>
                </wp:inline>
              </w:drawing>
            </w:r>
          </w:p>
        </w:tc>
      </w:tr>
      <w:tr w:rsidR="00C7274F" w:rsidRPr="0022370E" w:rsidTr="00B36C7A">
        <w:trPr>
          <w:trHeight w:val="2743"/>
          <w:jc w:val="center"/>
        </w:trPr>
        <w:tc>
          <w:tcPr>
            <w:tcW w:w="1288" w:type="pct"/>
            <w:shd w:val="clear" w:color="auto" w:fill="auto"/>
            <w:vAlign w:val="center"/>
          </w:tcPr>
          <w:p w:rsidR="00C7274F" w:rsidRPr="00A92D89" w:rsidRDefault="00C7274F" w:rsidP="00E8403A">
            <w:pPr>
              <w:pStyle w:val="Tabellacepav"/>
              <w:rPr>
                <w:b/>
              </w:rPr>
            </w:pPr>
            <w:r>
              <w:rPr>
                <w:b/>
              </w:rPr>
              <w:t>Fotografia aliquota metalli</w:t>
            </w:r>
          </w:p>
        </w:tc>
        <w:tc>
          <w:tcPr>
            <w:tcW w:w="3712" w:type="pct"/>
            <w:shd w:val="clear" w:color="auto" w:fill="auto"/>
            <w:vAlign w:val="center"/>
          </w:tcPr>
          <w:p w:rsidR="00C7274F" w:rsidRDefault="00650E0E" w:rsidP="00E8403A">
            <w:pPr>
              <w:pStyle w:val="Tabellacepav"/>
              <w:rPr>
                <w:noProof/>
              </w:rPr>
            </w:pPr>
            <w:r>
              <w:rPr>
                <w:noProof/>
              </w:rPr>
              <w:drawing>
                <wp:inline distT="0" distB="0" distL="0" distR="0" wp14:anchorId="42B642A5" wp14:editId="65279BCA">
                  <wp:extent cx="970060" cy="1724327"/>
                  <wp:effectExtent l="0" t="0" r="1905" b="0"/>
                  <wp:docPr id="1476" name="Immagine 1476" descr="\\Ambientale2009\ATR\Cepav2\PMA BS-VR\08.Foto e schede punto\Acque sotterranee\Piezometri\2021-03\Pz 3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bientale2009\ATR\Cepav2\PMA BS-VR\08.Foto e schede punto\Acque sotterranee\Piezometri\2021-03\Pz 3 torbidità.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72556" cy="1728764"/>
                          </a:xfrm>
                          <a:prstGeom prst="rect">
                            <a:avLst/>
                          </a:prstGeom>
                          <a:noFill/>
                          <a:ln>
                            <a:noFill/>
                          </a:ln>
                        </pic:spPr>
                      </pic:pic>
                    </a:graphicData>
                  </a:graphic>
                </wp:inline>
              </w:drawing>
            </w:r>
          </w:p>
        </w:tc>
      </w:tr>
    </w:tbl>
    <w:p w:rsidR="00C7274F" w:rsidRDefault="00C7274F" w:rsidP="00C7274F">
      <w:pPr>
        <w:ind w:right="141"/>
        <w:jc w:val="center"/>
        <w:rPr>
          <w:rFonts w:ascii="Calibri" w:hAnsi="Calibri"/>
          <w:b/>
          <w:sz w:val="18"/>
          <w:szCs w:val="22"/>
          <w:lang w:val="it-IT"/>
        </w:rPr>
      </w:pPr>
    </w:p>
    <w:p w:rsidR="00C7274F" w:rsidRDefault="00C7274F" w:rsidP="00C7274F">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sidR="006E6D28">
        <w:rPr>
          <w:rFonts w:ascii="Calibri" w:hAnsi="Calibri"/>
          <w:b/>
          <w:sz w:val="18"/>
          <w:szCs w:val="22"/>
          <w:lang w:val="it-IT"/>
        </w:rPr>
        <w:t>20</w:t>
      </w:r>
      <w:r w:rsidRPr="00494CF6">
        <w:rPr>
          <w:rFonts w:ascii="Calibri" w:hAnsi="Calibri"/>
          <w:b/>
          <w:sz w:val="18"/>
          <w:szCs w:val="22"/>
        </w:rPr>
        <w:t xml:space="preserve">.1 - </w:t>
      </w:r>
      <w:r w:rsidRPr="00494CF6">
        <w:rPr>
          <w:rFonts w:ascii="Calibri" w:hAnsi="Calibri"/>
          <w:b/>
          <w:sz w:val="18"/>
          <w:lang w:val="it-IT"/>
        </w:rPr>
        <w:t xml:space="preserve">Schede punto – </w:t>
      </w:r>
      <w:r w:rsidR="006E6D28">
        <w:rPr>
          <w:rFonts w:ascii="Calibri" w:hAnsi="Calibri"/>
          <w:b/>
          <w:sz w:val="18"/>
          <w:lang w:val="it-IT"/>
        </w:rPr>
        <w:t>AV-DE</w:t>
      </w:r>
      <w:r>
        <w:rPr>
          <w:rFonts w:ascii="Calibri" w:hAnsi="Calibri"/>
          <w:b/>
          <w:sz w:val="18"/>
          <w:lang w:val="it-IT"/>
        </w:rPr>
        <w:t>-SO-</w:t>
      </w:r>
      <w:r w:rsidR="006E6D28">
        <w:rPr>
          <w:rFonts w:ascii="Calibri" w:hAnsi="Calibri"/>
          <w:b/>
          <w:sz w:val="18"/>
          <w:lang w:val="it-IT"/>
        </w:rPr>
        <w:t>03</w:t>
      </w: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C7274F" w:rsidRPr="006F2496" w:rsidTr="00E8403A">
        <w:trPr>
          <w:trHeight w:val="659"/>
          <w:tblHeader/>
          <w:jc w:val="center"/>
        </w:trPr>
        <w:tc>
          <w:tcPr>
            <w:tcW w:w="1873" w:type="dxa"/>
            <w:shd w:val="clear" w:color="auto" w:fill="D9D9D9" w:themeFill="background1" w:themeFillShade="D9"/>
            <w:vAlign w:val="center"/>
          </w:tcPr>
          <w:p w:rsidR="00C7274F" w:rsidRPr="006F2496" w:rsidRDefault="00C7274F" w:rsidP="00E8403A">
            <w:pPr>
              <w:pStyle w:val="NormaleBS-TG"/>
              <w:spacing w:line="240" w:lineRule="auto"/>
              <w:jc w:val="center"/>
              <w:rPr>
                <w:sz w:val="16"/>
                <w:szCs w:val="16"/>
              </w:rPr>
            </w:pPr>
            <w:r w:rsidRPr="006F2496">
              <w:rPr>
                <w:b/>
                <w:bCs/>
                <w:color w:val="000000"/>
                <w:szCs w:val="24"/>
              </w:rPr>
              <w:lastRenderedPageBreak/>
              <w:t>Parametri</w:t>
            </w:r>
          </w:p>
        </w:tc>
        <w:tc>
          <w:tcPr>
            <w:tcW w:w="1075" w:type="dxa"/>
            <w:shd w:val="clear" w:color="auto" w:fill="D9D9D9" w:themeFill="background1" w:themeFillShade="D9"/>
            <w:vAlign w:val="center"/>
          </w:tcPr>
          <w:p w:rsidR="00C7274F" w:rsidRPr="006F2496" w:rsidRDefault="00C7274F" w:rsidP="00E8403A">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C7274F" w:rsidRPr="006F2496" w:rsidRDefault="00C7274F" w:rsidP="00E8403A">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C7274F" w:rsidRPr="006F2496" w:rsidRDefault="00C7274F" w:rsidP="00E8403A">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C7274F" w:rsidRPr="00AD01DE" w:rsidRDefault="00C7274F" w:rsidP="00E8403A">
            <w:pPr>
              <w:pStyle w:val="NormaleBS-TG"/>
              <w:spacing w:line="240" w:lineRule="auto"/>
              <w:ind w:left="-102" w:right="-108" w:hanging="10"/>
              <w:jc w:val="center"/>
              <w:rPr>
                <w:bCs/>
                <w:color w:val="000000"/>
                <w:sz w:val="18"/>
                <w:szCs w:val="18"/>
              </w:rPr>
            </w:pPr>
            <w:r w:rsidRPr="00AD01DE">
              <w:rPr>
                <w:bCs/>
                <w:color w:val="000000"/>
                <w:sz w:val="18"/>
                <w:szCs w:val="18"/>
              </w:rPr>
              <w:t>I trimestre 2021 - CO</w:t>
            </w:r>
          </w:p>
          <w:p w:rsidR="00C7274F" w:rsidRPr="006E6D28" w:rsidRDefault="00AD01DE" w:rsidP="00E8403A">
            <w:pPr>
              <w:ind w:left="-102" w:right="-108" w:hanging="10"/>
              <w:jc w:val="center"/>
              <w:rPr>
                <w:highlight w:val="yellow"/>
              </w:rPr>
            </w:pPr>
            <w:r w:rsidRPr="00AD01DE">
              <w:rPr>
                <w:rFonts w:ascii="Calibri" w:hAnsi="Calibri"/>
                <w:bCs/>
                <w:snapToGrid/>
                <w:color w:val="000000"/>
                <w:sz w:val="18"/>
                <w:szCs w:val="18"/>
                <w:lang w:val="it-IT"/>
              </w:rPr>
              <w:t>21</w:t>
            </w:r>
            <w:r w:rsidR="00C7274F" w:rsidRPr="00AD01DE">
              <w:rPr>
                <w:rFonts w:ascii="Calibri" w:hAnsi="Calibri"/>
                <w:bCs/>
                <w:snapToGrid/>
                <w:color w:val="000000"/>
                <w:sz w:val="18"/>
                <w:szCs w:val="18"/>
                <w:lang w:val="it-IT"/>
              </w:rPr>
              <w:t>/01/2021</w:t>
            </w:r>
          </w:p>
        </w:tc>
        <w:tc>
          <w:tcPr>
            <w:tcW w:w="1740" w:type="dxa"/>
            <w:shd w:val="clear" w:color="auto" w:fill="D9D9D9" w:themeFill="background1" w:themeFillShade="D9"/>
            <w:vAlign w:val="center"/>
          </w:tcPr>
          <w:p w:rsidR="00C7274F" w:rsidRPr="00AD01DE" w:rsidRDefault="00C7274F" w:rsidP="00E8403A">
            <w:pPr>
              <w:pStyle w:val="NormaleBS-TG"/>
              <w:spacing w:line="240" w:lineRule="auto"/>
              <w:ind w:left="-102" w:right="-108" w:hanging="10"/>
              <w:jc w:val="center"/>
              <w:rPr>
                <w:bCs/>
                <w:color w:val="000000"/>
                <w:sz w:val="18"/>
                <w:szCs w:val="18"/>
              </w:rPr>
            </w:pPr>
            <w:r w:rsidRPr="00AD01DE">
              <w:rPr>
                <w:bCs/>
                <w:color w:val="000000"/>
                <w:sz w:val="18"/>
                <w:szCs w:val="18"/>
              </w:rPr>
              <w:t>I trimestre 2021 - CO</w:t>
            </w:r>
          </w:p>
          <w:p w:rsidR="00C7274F" w:rsidRPr="006E6D28" w:rsidRDefault="00AD01DE" w:rsidP="00E8403A">
            <w:pPr>
              <w:pStyle w:val="NormaleBS-TG"/>
              <w:spacing w:line="240" w:lineRule="auto"/>
              <w:ind w:left="-102" w:right="-108" w:hanging="10"/>
              <w:jc w:val="center"/>
              <w:rPr>
                <w:highlight w:val="yellow"/>
              </w:rPr>
            </w:pPr>
            <w:r w:rsidRPr="00AD01DE">
              <w:rPr>
                <w:bCs/>
                <w:snapToGrid w:val="0"/>
                <w:color w:val="000000"/>
                <w:sz w:val="18"/>
                <w:szCs w:val="18"/>
              </w:rPr>
              <w:t>08</w:t>
            </w:r>
            <w:r w:rsidR="00C7274F" w:rsidRPr="00AD01DE">
              <w:rPr>
                <w:bCs/>
                <w:snapToGrid w:val="0"/>
                <w:color w:val="000000"/>
                <w:sz w:val="18"/>
                <w:szCs w:val="18"/>
              </w:rPr>
              <w:t>/02/2021</w:t>
            </w:r>
          </w:p>
        </w:tc>
        <w:tc>
          <w:tcPr>
            <w:tcW w:w="1662" w:type="dxa"/>
            <w:shd w:val="clear" w:color="auto" w:fill="D9D9D9" w:themeFill="background1" w:themeFillShade="D9"/>
            <w:vAlign w:val="center"/>
          </w:tcPr>
          <w:p w:rsidR="00C7274F" w:rsidRPr="00AD01DE" w:rsidRDefault="00C7274F" w:rsidP="00E8403A">
            <w:pPr>
              <w:pStyle w:val="NormaleBS-TG"/>
              <w:spacing w:line="240" w:lineRule="auto"/>
              <w:ind w:left="-102" w:right="-108" w:hanging="10"/>
              <w:jc w:val="center"/>
              <w:rPr>
                <w:bCs/>
                <w:color w:val="000000"/>
                <w:sz w:val="18"/>
                <w:szCs w:val="18"/>
              </w:rPr>
            </w:pPr>
            <w:r w:rsidRPr="00AD01DE">
              <w:rPr>
                <w:bCs/>
                <w:color w:val="000000"/>
                <w:sz w:val="18"/>
                <w:szCs w:val="18"/>
              </w:rPr>
              <w:t>I trimestre 2021 - CO</w:t>
            </w:r>
          </w:p>
          <w:p w:rsidR="00C7274F" w:rsidRPr="006E6D28" w:rsidRDefault="00C7274F" w:rsidP="00AD01DE">
            <w:pPr>
              <w:pStyle w:val="NormaleBS-TG"/>
              <w:spacing w:line="240" w:lineRule="auto"/>
              <w:ind w:left="-102" w:right="-108" w:hanging="10"/>
              <w:jc w:val="center"/>
              <w:rPr>
                <w:highlight w:val="yellow"/>
              </w:rPr>
            </w:pPr>
            <w:r w:rsidRPr="00AD01DE">
              <w:rPr>
                <w:bCs/>
                <w:snapToGrid w:val="0"/>
                <w:color w:val="000000"/>
                <w:sz w:val="18"/>
                <w:szCs w:val="18"/>
              </w:rPr>
              <w:t>1</w:t>
            </w:r>
            <w:r w:rsidR="00AD01DE" w:rsidRPr="00AD01DE">
              <w:rPr>
                <w:bCs/>
                <w:snapToGrid w:val="0"/>
                <w:color w:val="000000"/>
                <w:sz w:val="18"/>
                <w:szCs w:val="18"/>
              </w:rPr>
              <w:t>5</w:t>
            </w:r>
            <w:r w:rsidRPr="00AD01DE">
              <w:rPr>
                <w:bCs/>
                <w:snapToGrid w:val="0"/>
                <w:color w:val="000000"/>
                <w:sz w:val="18"/>
                <w:szCs w:val="18"/>
              </w:rPr>
              <w:t>/03/2021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14,8</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15,1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15,6</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7,2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7,3</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7,3</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5,2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5,3</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5,3</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314</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325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321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796</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680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749</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29</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48</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0,19</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0,18</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0,35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1,9</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1,8</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3,6</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14</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331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47</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0,7</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0,6</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98,3</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103,2</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100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2</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76</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23</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34,7</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39,9</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27</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28</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38</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22</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E27E8D" w:rsidRPr="004232D6" w:rsidRDefault="00E27E8D"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2</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1,8</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1,8</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1,7</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2</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2</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11,3</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13,5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10,5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10</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0,04</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0,08</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0.04</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8</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4</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6</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64</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67</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66</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56</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51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52</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30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30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30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30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E27E8D" w:rsidRPr="004232D6" w:rsidRDefault="00E27E8D"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E27E8D" w:rsidRPr="004232D6" w:rsidRDefault="00E27E8D"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E27E8D" w:rsidRPr="004232D6" w:rsidRDefault="00E27E8D" w:rsidP="00E8403A">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E27E8D" w:rsidRPr="004232D6" w:rsidRDefault="00E27E8D"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0.005</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E27E8D" w:rsidRPr="004232D6" w:rsidRDefault="00E27E8D" w:rsidP="00E8403A">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E27E8D" w:rsidRPr="004232D6" w:rsidRDefault="00E27E8D"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0.3</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0.3</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0.3</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0.005</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815C7C"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Tetracloroetilene</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0.3</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0.3</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0.3</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0.50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0.50</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0.50</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0.50</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0.02</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0.02</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0.02</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0.001</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0.001</w:t>
            </w:r>
          </w:p>
        </w:tc>
      </w:tr>
      <w:tr w:rsidR="00E27E8D" w:rsidRPr="006F2496" w:rsidTr="00E8403A">
        <w:trPr>
          <w:jc w:val="center"/>
        </w:trPr>
        <w:tc>
          <w:tcPr>
            <w:tcW w:w="1873" w:type="dxa"/>
            <w:vAlign w:val="center"/>
          </w:tcPr>
          <w:p w:rsidR="00E27E8D" w:rsidRPr="004232D6" w:rsidRDefault="00E27E8D"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E27E8D" w:rsidRPr="004232D6" w:rsidRDefault="00E27E8D"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740" w:type="dxa"/>
            <w:vAlign w:val="center"/>
          </w:tcPr>
          <w:p w:rsidR="00E27E8D" w:rsidRPr="00E27E8D" w:rsidRDefault="00E27E8D">
            <w:pPr>
              <w:jc w:val="center"/>
              <w:rPr>
                <w:rFonts w:ascii="Calibri" w:hAnsi="Calibri"/>
                <w:color w:val="000000"/>
                <w:sz w:val="16"/>
                <w:szCs w:val="16"/>
              </w:rPr>
            </w:pPr>
            <w:r w:rsidRPr="00E27E8D">
              <w:rPr>
                <w:rFonts w:ascii="Calibri" w:hAnsi="Calibri"/>
                <w:color w:val="000000"/>
                <w:sz w:val="16"/>
                <w:szCs w:val="16"/>
              </w:rPr>
              <w:t>&lt; 0.005</w:t>
            </w:r>
          </w:p>
        </w:tc>
        <w:tc>
          <w:tcPr>
            <w:tcW w:w="1662" w:type="dxa"/>
            <w:vAlign w:val="center"/>
          </w:tcPr>
          <w:p w:rsidR="00E27E8D" w:rsidRPr="000F19E3" w:rsidRDefault="00E27E8D">
            <w:pPr>
              <w:jc w:val="center"/>
              <w:rPr>
                <w:rFonts w:ascii="Calibri" w:hAnsi="Calibri"/>
                <w:color w:val="000000"/>
                <w:sz w:val="16"/>
                <w:szCs w:val="16"/>
              </w:rPr>
            </w:pPr>
            <w:r w:rsidRPr="000F19E3">
              <w:rPr>
                <w:rFonts w:ascii="Calibri" w:hAnsi="Calibri"/>
                <w:color w:val="000000"/>
                <w:sz w:val="16"/>
                <w:szCs w:val="16"/>
              </w:rPr>
              <w:t>&lt; 0.005</w:t>
            </w:r>
          </w:p>
        </w:tc>
      </w:tr>
      <w:tr w:rsidR="00C7274F" w:rsidRPr="006F2496" w:rsidTr="00E8403A">
        <w:trPr>
          <w:jc w:val="center"/>
        </w:trPr>
        <w:tc>
          <w:tcPr>
            <w:tcW w:w="1873" w:type="dxa"/>
            <w:vAlign w:val="center"/>
          </w:tcPr>
          <w:p w:rsidR="00C7274F" w:rsidRPr="006F2496" w:rsidRDefault="00C7274F" w:rsidP="00E8403A">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C7274F" w:rsidRPr="006F2496" w:rsidRDefault="00C7274F" w:rsidP="00E8403A">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C7274F" w:rsidRPr="006F2496" w:rsidRDefault="00C7274F" w:rsidP="00E8403A">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C7274F" w:rsidRPr="00B644ED" w:rsidRDefault="00C7274F" w:rsidP="00E8403A">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C7274F" w:rsidRPr="00B644ED" w:rsidRDefault="00C7274F" w:rsidP="00E8403A">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C7274F" w:rsidRPr="00B644ED" w:rsidRDefault="00C7274F" w:rsidP="00E8403A">
            <w:pPr>
              <w:jc w:val="center"/>
              <w:rPr>
                <w:rFonts w:ascii="Calibri" w:hAnsi="Calibri"/>
                <w:color w:val="000000"/>
                <w:sz w:val="16"/>
                <w:szCs w:val="16"/>
              </w:rPr>
            </w:pPr>
            <w:r w:rsidRPr="008F226E">
              <w:rPr>
                <w:rFonts w:ascii="Calibri" w:hAnsi="Calibri"/>
                <w:color w:val="000000"/>
                <w:sz w:val="16"/>
                <w:szCs w:val="16"/>
              </w:rPr>
              <w:t>&lt; 0.05</w:t>
            </w:r>
          </w:p>
        </w:tc>
      </w:tr>
      <w:tr w:rsidR="00C7274F" w:rsidRPr="006F2496" w:rsidTr="00E8403A">
        <w:trPr>
          <w:jc w:val="center"/>
        </w:trPr>
        <w:tc>
          <w:tcPr>
            <w:tcW w:w="1873" w:type="dxa"/>
            <w:vAlign w:val="center"/>
          </w:tcPr>
          <w:p w:rsidR="00C7274F" w:rsidRPr="006F2496" w:rsidRDefault="00C7274F" w:rsidP="00E8403A">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C7274F" w:rsidRPr="006F2496" w:rsidRDefault="00C7274F" w:rsidP="00E8403A">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C7274F" w:rsidRPr="006F2496" w:rsidRDefault="00C7274F" w:rsidP="00E8403A">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C7274F" w:rsidRPr="00B644ED" w:rsidRDefault="00C7274F" w:rsidP="00E8403A">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C7274F" w:rsidRPr="00B644ED" w:rsidRDefault="00C7274F" w:rsidP="00E8403A">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C7274F" w:rsidRPr="00B644ED" w:rsidRDefault="00C7274F" w:rsidP="00E8403A">
            <w:pPr>
              <w:jc w:val="center"/>
              <w:rPr>
                <w:rFonts w:ascii="Calibri" w:hAnsi="Calibri"/>
                <w:color w:val="000000"/>
                <w:sz w:val="16"/>
                <w:szCs w:val="16"/>
              </w:rPr>
            </w:pPr>
            <w:r w:rsidRPr="008F226E">
              <w:rPr>
                <w:rFonts w:ascii="Calibri" w:hAnsi="Calibri"/>
                <w:color w:val="000000"/>
                <w:sz w:val="16"/>
                <w:szCs w:val="16"/>
              </w:rPr>
              <w:t>&lt; 0.05</w:t>
            </w:r>
          </w:p>
        </w:tc>
      </w:tr>
    </w:tbl>
    <w:p w:rsidR="00C7274F" w:rsidRDefault="00C7274F" w:rsidP="00C7274F">
      <w:pPr>
        <w:ind w:right="141"/>
        <w:jc w:val="center"/>
        <w:rPr>
          <w:rFonts w:ascii="Calibri" w:hAnsi="Calibri"/>
          <w:b/>
          <w:sz w:val="18"/>
          <w:szCs w:val="22"/>
          <w:lang w:val="it-IT"/>
        </w:rPr>
      </w:pPr>
    </w:p>
    <w:p w:rsidR="00C7274F" w:rsidRPr="006A3D0C" w:rsidRDefault="00C7274F" w:rsidP="00C7274F">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6E6D28">
        <w:rPr>
          <w:rFonts w:ascii="Calibri" w:hAnsi="Calibri"/>
          <w:b/>
          <w:sz w:val="18"/>
          <w:szCs w:val="22"/>
          <w:lang w:val="it-IT"/>
        </w:rPr>
        <w:t>20</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sidR="006E6D28">
        <w:rPr>
          <w:rFonts w:ascii="Calibri" w:hAnsi="Calibri"/>
          <w:b/>
          <w:sz w:val="18"/>
          <w:lang w:val="it-IT"/>
        </w:rPr>
        <w:t>– AV-DE</w:t>
      </w:r>
      <w:r>
        <w:rPr>
          <w:rFonts w:ascii="Calibri" w:hAnsi="Calibri"/>
          <w:b/>
          <w:sz w:val="18"/>
          <w:lang w:val="it-IT"/>
        </w:rPr>
        <w:t>-SO-</w:t>
      </w:r>
      <w:r w:rsidR="006E6D28">
        <w:rPr>
          <w:rFonts w:ascii="Calibri" w:hAnsi="Calibri"/>
          <w:b/>
          <w:sz w:val="18"/>
          <w:lang w:val="it-IT"/>
        </w:rPr>
        <w:t>03</w:t>
      </w:r>
    </w:p>
    <w:p w:rsidR="00C7274F" w:rsidRDefault="00C7274F" w:rsidP="00C7274F">
      <w:pPr>
        <w:ind w:right="141"/>
        <w:jc w:val="center"/>
        <w:rPr>
          <w:rFonts w:ascii="Calibri" w:hAnsi="Calibri"/>
          <w:sz w:val="22"/>
          <w:szCs w:val="22"/>
          <w:lang w:val="it-IT" w:eastAsia="en-US"/>
        </w:rPr>
      </w:pPr>
    </w:p>
    <w:p w:rsidR="00901DD2" w:rsidRPr="00BE18B7" w:rsidRDefault="00901DD2" w:rsidP="00901DD2">
      <w:pPr>
        <w:spacing w:after="60" w:line="288" w:lineRule="auto"/>
        <w:ind w:right="142"/>
        <w:contextualSpacing/>
        <w:jc w:val="both"/>
        <w:rPr>
          <w:rFonts w:ascii="Calibri" w:hAnsi="Calibri"/>
          <w:sz w:val="22"/>
          <w:szCs w:val="22"/>
          <w:lang w:val="it-IT" w:eastAsia="en-US"/>
        </w:rPr>
      </w:pPr>
      <w:r w:rsidRPr="00BE18B7">
        <w:rPr>
          <w:rFonts w:ascii="Calibri" w:hAnsi="Calibri"/>
          <w:sz w:val="22"/>
          <w:szCs w:val="22"/>
          <w:lang w:val="it-IT" w:eastAsia="en-US"/>
        </w:rPr>
        <w:t>Le concentrazioni dei parametri analizzati sono sempre risultate inferiori ai limiti normativi (D.Lgs 152/2006 - Parte Quarta, Titolo V, All.5, Tab.2 e successivi aggiornamenti).</w:t>
      </w:r>
    </w:p>
    <w:p w:rsidR="00C7274F" w:rsidRDefault="00C7274F" w:rsidP="00C7274F">
      <w:pPr>
        <w:ind w:right="141"/>
        <w:jc w:val="center"/>
        <w:rPr>
          <w:rFonts w:ascii="Calibri" w:hAnsi="Calibri"/>
          <w:sz w:val="22"/>
          <w:szCs w:val="22"/>
          <w:lang w:val="it-IT" w:eastAsia="en-US"/>
        </w:rPr>
      </w:pPr>
    </w:p>
    <w:p w:rsidR="00C7274F" w:rsidRPr="002D38F4" w:rsidRDefault="00C7274F" w:rsidP="00C7274F">
      <w:pPr>
        <w:pStyle w:val="Titolo3"/>
        <w:keepNext w:val="0"/>
        <w:numPr>
          <w:ilvl w:val="2"/>
          <w:numId w:val="20"/>
        </w:numPr>
        <w:overflowPunct w:val="0"/>
        <w:autoSpaceDE w:val="0"/>
        <w:autoSpaceDN w:val="0"/>
        <w:adjustRightInd w:val="0"/>
        <w:spacing w:after="240"/>
        <w:ind w:right="567"/>
        <w:textAlignment w:val="baseline"/>
      </w:pPr>
      <w:bookmarkStart w:id="82" w:name="_Toc70349429"/>
      <w:r w:rsidRPr="002D38F4">
        <w:t>Confronto dei risultati tra le stazioni di monte e valle</w:t>
      </w:r>
      <w:bookmarkEnd w:id="82"/>
    </w:p>
    <w:p w:rsidR="00C7274F" w:rsidRDefault="00C7274F" w:rsidP="00C7274F">
      <w:pPr>
        <w:spacing w:after="60" w:line="288" w:lineRule="auto"/>
        <w:ind w:right="142"/>
        <w:contextualSpacing/>
        <w:jc w:val="both"/>
        <w:rPr>
          <w:rFonts w:ascii="Calibri" w:hAnsi="Calibri"/>
          <w:sz w:val="22"/>
          <w:szCs w:val="22"/>
          <w:lang w:val="it-IT"/>
        </w:rPr>
      </w:pPr>
      <w:r w:rsidRPr="00901DD2">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w:t>
      </w:r>
      <w:r w:rsidR="00901DD2" w:rsidRPr="00901DD2">
        <w:rPr>
          <w:rFonts w:ascii="Calibri" w:hAnsi="Calibri"/>
          <w:sz w:val="22"/>
          <w:szCs w:val="22"/>
          <w:lang w:val="it-IT" w:eastAsia="en-US"/>
        </w:rPr>
        <w:t xml:space="preserve"> si riporta sinteticamente che </w:t>
      </w:r>
      <w:r w:rsidR="00901DD2" w:rsidRPr="00901DD2">
        <w:rPr>
          <w:rFonts w:ascii="Calibri" w:hAnsi="Calibri"/>
          <w:sz w:val="22"/>
          <w:szCs w:val="22"/>
          <w:lang w:val="it-IT"/>
        </w:rPr>
        <w:t>il piezometro  AV-DE-SO-03 può essere considerato di monte rispetto ad AV-DE-SO-01 (coppia B) e rispetto ad AV-DE-</w:t>
      </w:r>
      <w:r w:rsidR="00901DD2" w:rsidRPr="00367564">
        <w:rPr>
          <w:rFonts w:ascii="Calibri" w:hAnsi="Calibri"/>
          <w:sz w:val="22"/>
          <w:szCs w:val="22"/>
          <w:lang w:val="it-IT"/>
        </w:rPr>
        <w:t>SO-0</w:t>
      </w:r>
      <w:r w:rsidR="00901DD2">
        <w:rPr>
          <w:rFonts w:ascii="Calibri" w:hAnsi="Calibri"/>
          <w:sz w:val="22"/>
          <w:szCs w:val="22"/>
          <w:lang w:val="it-IT"/>
        </w:rPr>
        <w:t xml:space="preserve">2 (coppia A)  per il monitoraggio della falda sospesa intramorenica. </w:t>
      </w:r>
      <w:r w:rsidRPr="00901DD2">
        <w:rPr>
          <w:rFonts w:ascii="Calibri" w:hAnsi="Calibri"/>
          <w:sz w:val="22"/>
          <w:szCs w:val="22"/>
          <w:lang w:val="it-IT" w:eastAsia="en-US"/>
        </w:rPr>
        <w:t>I dati relativi a</w:t>
      </w:r>
      <w:r w:rsidR="00901DD2" w:rsidRPr="00901DD2">
        <w:rPr>
          <w:rFonts w:ascii="Calibri" w:hAnsi="Calibri"/>
          <w:sz w:val="22"/>
          <w:szCs w:val="22"/>
          <w:lang w:val="it-IT" w:eastAsia="en-US"/>
        </w:rPr>
        <w:t xml:space="preserve">l confronto monte/valle per queste coppie </w:t>
      </w:r>
      <w:r w:rsidRPr="00901DD2">
        <w:rPr>
          <w:rFonts w:ascii="Calibri" w:hAnsi="Calibri"/>
          <w:sz w:val="22"/>
          <w:szCs w:val="22"/>
          <w:lang w:val="it-IT" w:eastAsia="en-US"/>
        </w:rPr>
        <w:t>sono riportati nei due paragrafi seguenti.</w:t>
      </w:r>
    </w:p>
    <w:p w:rsidR="00C7274F" w:rsidRDefault="00C7274F" w:rsidP="00C7274F">
      <w:pPr>
        <w:spacing w:after="60" w:line="288" w:lineRule="auto"/>
        <w:ind w:right="142"/>
        <w:contextualSpacing/>
        <w:jc w:val="both"/>
        <w:rPr>
          <w:rFonts w:ascii="Calibri" w:hAnsi="Calibri"/>
          <w:sz w:val="22"/>
          <w:szCs w:val="22"/>
          <w:lang w:val="it-IT" w:eastAsia="en-US"/>
        </w:rPr>
      </w:pPr>
    </w:p>
    <w:p w:rsidR="00C7274F" w:rsidRDefault="00C7274F" w:rsidP="008E62A1">
      <w:pPr>
        <w:spacing w:after="60" w:line="288" w:lineRule="auto"/>
        <w:ind w:right="142"/>
        <w:contextualSpacing/>
        <w:jc w:val="both"/>
        <w:rPr>
          <w:rFonts w:ascii="Calibri" w:hAnsi="Calibri"/>
          <w:sz w:val="22"/>
          <w:szCs w:val="22"/>
          <w:lang w:val="it-IT" w:eastAsia="en-US"/>
        </w:rPr>
      </w:pPr>
    </w:p>
    <w:p w:rsidR="00685E21" w:rsidRPr="00551637" w:rsidRDefault="00685E21" w:rsidP="00685E21">
      <w:pPr>
        <w:pStyle w:val="Titolo2"/>
      </w:pPr>
      <w:bookmarkStart w:id="83" w:name="_Toc70349430"/>
      <w:r w:rsidRPr="00551637">
        <w:lastRenderedPageBreak/>
        <w:t>AV-</w:t>
      </w:r>
      <w:r>
        <w:t>DE-</w:t>
      </w:r>
      <w:r w:rsidRPr="00551637">
        <w:t>SO-</w:t>
      </w:r>
      <w:r>
        <w:t>01</w:t>
      </w:r>
      <w:bookmarkEnd w:id="83"/>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685E21" w:rsidRPr="005740CE" w:rsidTr="00E8403A">
        <w:trPr>
          <w:trHeight w:val="187"/>
        </w:trPr>
        <w:tc>
          <w:tcPr>
            <w:tcW w:w="5000" w:type="pct"/>
            <w:gridSpan w:val="2"/>
            <w:shd w:val="clear" w:color="auto" w:fill="D9D9D9" w:themeFill="background1" w:themeFillShade="D9"/>
          </w:tcPr>
          <w:p w:rsidR="00685E21" w:rsidRPr="008E62A1" w:rsidRDefault="00685E21" w:rsidP="00E8403A">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685E21" w:rsidRPr="006F2496" w:rsidTr="00E8403A">
        <w:trPr>
          <w:trHeight w:val="187"/>
        </w:trPr>
        <w:tc>
          <w:tcPr>
            <w:tcW w:w="5000" w:type="pct"/>
            <w:gridSpan w:val="2"/>
            <w:shd w:val="clear" w:color="auto" w:fill="D9D9D9" w:themeFill="background1" w:themeFillShade="D9"/>
            <w:vAlign w:val="center"/>
          </w:tcPr>
          <w:p w:rsidR="00685E21" w:rsidRPr="006F2496" w:rsidRDefault="00685E21" w:rsidP="00E8403A">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685E21" w:rsidRPr="006F2496" w:rsidTr="00E8403A">
        <w:trPr>
          <w:trHeight w:val="187"/>
        </w:trPr>
        <w:tc>
          <w:tcPr>
            <w:tcW w:w="1695" w:type="pct"/>
            <w:vAlign w:val="center"/>
          </w:tcPr>
          <w:p w:rsidR="00685E21" w:rsidRPr="006F2496" w:rsidRDefault="00685E21" w:rsidP="00E8403A">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685E21" w:rsidRPr="006F2496" w:rsidRDefault="00685E21" w:rsidP="00E8403A">
            <w:pPr>
              <w:jc w:val="center"/>
              <w:rPr>
                <w:rFonts w:ascii="Calibri" w:hAnsi="Calibri"/>
                <w:b/>
                <w:sz w:val="18"/>
                <w:szCs w:val="18"/>
              </w:rPr>
            </w:pPr>
            <w:r w:rsidRPr="00E902BD">
              <w:rPr>
                <w:rFonts w:ascii="Calibri" w:hAnsi="Calibri"/>
                <w:sz w:val="18"/>
                <w:szCs w:val="18"/>
              </w:rPr>
              <w:t>AV-DE-SO-01</w:t>
            </w:r>
          </w:p>
        </w:tc>
      </w:tr>
      <w:tr w:rsidR="00685E21" w:rsidRPr="006F2496" w:rsidTr="00E8403A">
        <w:trPr>
          <w:trHeight w:val="187"/>
        </w:trPr>
        <w:tc>
          <w:tcPr>
            <w:tcW w:w="1695" w:type="pct"/>
            <w:vAlign w:val="center"/>
          </w:tcPr>
          <w:p w:rsidR="00685E21" w:rsidRPr="006F2496" w:rsidRDefault="00685E21" w:rsidP="00E8403A">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685E21" w:rsidRPr="00E902BD" w:rsidRDefault="00685E21" w:rsidP="00E8403A">
            <w:pPr>
              <w:pStyle w:val="DatitabellaBS-TG"/>
              <w:ind w:right="5"/>
              <w:rPr>
                <w:snapToGrid w:val="0"/>
                <w:szCs w:val="18"/>
                <w:lang w:val="en-GB"/>
              </w:rPr>
            </w:pPr>
            <w:r w:rsidRPr="00E902BD">
              <w:rPr>
                <w:snapToGrid w:val="0"/>
                <w:szCs w:val="18"/>
                <w:lang w:val="en-GB"/>
              </w:rPr>
              <w:t xml:space="preserve">Monte di AV-DE-SO-02 (Coppia B) </w:t>
            </w:r>
          </w:p>
          <w:p w:rsidR="00685E21" w:rsidRPr="00E902BD" w:rsidRDefault="00685E21" w:rsidP="00E8403A">
            <w:pPr>
              <w:jc w:val="center"/>
              <w:rPr>
                <w:rFonts w:ascii="Calibri" w:hAnsi="Calibri"/>
                <w:b/>
                <w:sz w:val="18"/>
                <w:szCs w:val="18"/>
                <w:highlight w:val="yellow"/>
              </w:rPr>
            </w:pPr>
            <w:r w:rsidRPr="00E902BD">
              <w:rPr>
                <w:rFonts w:ascii="Calibri" w:hAnsi="Calibri"/>
                <w:sz w:val="18"/>
                <w:szCs w:val="18"/>
              </w:rPr>
              <w:t>Valle di AV-DE-SO-03 (Coppia B)</w:t>
            </w:r>
          </w:p>
        </w:tc>
      </w:tr>
      <w:tr w:rsidR="00685E21" w:rsidRPr="006F2496" w:rsidTr="00E8403A">
        <w:trPr>
          <w:trHeight w:val="187"/>
        </w:trPr>
        <w:tc>
          <w:tcPr>
            <w:tcW w:w="1695" w:type="pct"/>
            <w:vAlign w:val="center"/>
          </w:tcPr>
          <w:p w:rsidR="00685E21" w:rsidRPr="00E902BD" w:rsidRDefault="00685E21" w:rsidP="00E8403A">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685E21" w:rsidRPr="00E902BD" w:rsidRDefault="00685E21" w:rsidP="00E8403A">
            <w:pPr>
              <w:jc w:val="center"/>
              <w:rPr>
                <w:rFonts w:ascii="Calibri" w:hAnsi="Calibri"/>
                <w:sz w:val="18"/>
                <w:szCs w:val="18"/>
              </w:rPr>
            </w:pPr>
            <w:r w:rsidRPr="00E902BD">
              <w:rPr>
                <w:rFonts w:ascii="Calibri" w:hAnsi="Calibri"/>
                <w:sz w:val="18"/>
                <w:szCs w:val="18"/>
              </w:rPr>
              <w:t xml:space="preserve">GN02 </w:t>
            </w:r>
            <w:r>
              <w:rPr>
                <w:rFonts w:ascii="Calibri" w:hAnsi="Calibri"/>
                <w:sz w:val="18"/>
                <w:szCs w:val="18"/>
              </w:rPr>
              <w:t>/</w:t>
            </w:r>
            <w:r w:rsidRPr="00E902BD">
              <w:rPr>
                <w:rFonts w:ascii="Calibri" w:hAnsi="Calibri"/>
                <w:sz w:val="18"/>
                <w:szCs w:val="18"/>
              </w:rPr>
              <w:t xml:space="preserve"> Cantiere Lonato Est</w:t>
            </w:r>
          </w:p>
        </w:tc>
      </w:tr>
      <w:tr w:rsidR="00685E21" w:rsidRPr="006F2496" w:rsidTr="00E8403A">
        <w:trPr>
          <w:trHeight w:val="187"/>
        </w:trPr>
        <w:tc>
          <w:tcPr>
            <w:tcW w:w="1695" w:type="pct"/>
            <w:vAlign w:val="center"/>
          </w:tcPr>
          <w:p w:rsidR="00685E21" w:rsidRPr="006F2496" w:rsidRDefault="00685E21" w:rsidP="00E8403A">
            <w:pPr>
              <w:jc w:val="center"/>
              <w:rPr>
                <w:rFonts w:ascii="Calibri" w:hAnsi="Calibri"/>
                <w:b/>
                <w:sz w:val="18"/>
                <w:szCs w:val="18"/>
              </w:rPr>
            </w:pPr>
            <w:r w:rsidRPr="006F2496">
              <w:rPr>
                <w:rFonts w:ascii="Calibri" w:hAnsi="Calibri"/>
                <w:b/>
                <w:sz w:val="18"/>
                <w:szCs w:val="18"/>
              </w:rPr>
              <w:t>pK</w:t>
            </w:r>
          </w:p>
        </w:tc>
        <w:tc>
          <w:tcPr>
            <w:tcW w:w="3305" w:type="pct"/>
            <w:vAlign w:val="center"/>
          </w:tcPr>
          <w:p w:rsidR="00685E21" w:rsidRPr="006F2496" w:rsidRDefault="00685E21" w:rsidP="00E8403A">
            <w:pPr>
              <w:jc w:val="center"/>
              <w:rPr>
                <w:rFonts w:ascii="Calibri" w:hAnsi="Calibri"/>
                <w:sz w:val="18"/>
                <w:szCs w:val="18"/>
              </w:rPr>
            </w:pPr>
            <w:r w:rsidRPr="006F2496">
              <w:rPr>
                <w:rFonts w:ascii="Calibri" w:hAnsi="Calibri"/>
                <w:sz w:val="18"/>
                <w:szCs w:val="18"/>
              </w:rPr>
              <w:t>121+000</w:t>
            </w:r>
          </w:p>
        </w:tc>
      </w:tr>
      <w:tr w:rsidR="00685E21" w:rsidRPr="006F2496" w:rsidTr="00E8403A">
        <w:trPr>
          <w:trHeight w:val="187"/>
        </w:trPr>
        <w:tc>
          <w:tcPr>
            <w:tcW w:w="1695" w:type="pct"/>
            <w:vAlign w:val="center"/>
          </w:tcPr>
          <w:p w:rsidR="00685E21" w:rsidRPr="006F2496" w:rsidRDefault="00685E21" w:rsidP="00E8403A">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685E21" w:rsidRPr="006F2496" w:rsidRDefault="00685E21" w:rsidP="00E8403A">
            <w:pPr>
              <w:jc w:val="center"/>
              <w:rPr>
                <w:rFonts w:ascii="Calibri" w:hAnsi="Calibri"/>
                <w:sz w:val="18"/>
                <w:szCs w:val="18"/>
              </w:rPr>
            </w:pPr>
            <w:r w:rsidRPr="006F2496">
              <w:rPr>
                <w:rFonts w:ascii="Calibri" w:hAnsi="Calibri"/>
                <w:sz w:val="18"/>
                <w:szCs w:val="18"/>
              </w:rPr>
              <w:t>Brescia</w:t>
            </w:r>
          </w:p>
        </w:tc>
      </w:tr>
      <w:tr w:rsidR="00685E21" w:rsidRPr="006F2496" w:rsidTr="00E8403A">
        <w:trPr>
          <w:trHeight w:val="187"/>
        </w:trPr>
        <w:tc>
          <w:tcPr>
            <w:tcW w:w="1695" w:type="pct"/>
            <w:vAlign w:val="center"/>
          </w:tcPr>
          <w:p w:rsidR="00685E21" w:rsidRPr="006F2496" w:rsidRDefault="00685E21" w:rsidP="00E8403A">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685E21" w:rsidRPr="006F2496" w:rsidRDefault="00685E21" w:rsidP="00E8403A">
            <w:pPr>
              <w:jc w:val="center"/>
              <w:rPr>
                <w:rFonts w:ascii="Calibri" w:hAnsi="Calibri"/>
                <w:sz w:val="18"/>
                <w:szCs w:val="18"/>
              </w:rPr>
            </w:pPr>
            <w:r w:rsidRPr="006F2496">
              <w:rPr>
                <w:rFonts w:ascii="Calibri" w:hAnsi="Calibri"/>
                <w:sz w:val="18"/>
                <w:szCs w:val="18"/>
              </w:rPr>
              <w:t>Desenzano del Garda</w:t>
            </w:r>
          </w:p>
        </w:tc>
      </w:tr>
      <w:tr w:rsidR="00685E21" w:rsidRPr="006F2496" w:rsidTr="00E8403A">
        <w:trPr>
          <w:trHeight w:val="187"/>
        </w:trPr>
        <w:tc>
          <w:tcPr>
            <w:tcW w:w="1695" w:type="pct"/>
            <w:vMerge w:val="restart"/>
            <w:vAlign w:val="center"/>
          </w:tcPr>
          <w:p w:rsidR="00685E21" w:rsidRPr="008E62A1" w:rsidRDefault="00685E21" w:rsidP="00E8403A">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685E21" w:rsidRPr="006F2496" w:rsidRDefault="00685E21" w:rsidP="00E8403A">
            <w:pPr>
              <w:jc w:val="center"/>
              <w:rPr>
                <w:rFonts w:asciiTheme="minorHAnsi" w:hAnsiTheme="minorHAnsi"/>
                <w:bCs/>
                <w:sz w:val="18"/>
                <w:szCs w:val="18"/>
              </w:rPr>
            </w:pPr>
            <w:r w:rsidRPr="006F2496">
              <w:rPr>
                <w:rFonts w:asciiTheme="minorHAnsi" w:hAnsiTheme="minorHAnsi"/>
                <w:bCs/>
                <w:sz w:val="18"/>
                <w:szCs w:val="18"/>
              </w:rPr>
              <w:t xml:space="preserve">E: </w:t>
            </w:r>
            <w:r w:rsidRPr="006F2496">
              <w:rPr>
                <w:rFonts w:asciiTheme="minorHAnsi" w:hAnsiTheme="minorHAnsi" w:cs="Arial"/>
                <w:sz w:val="18"/>
                <w:szCs w:val="18"/>
              </w:rPr>
              <w:t>619743.13</w:t>
            </w:r>
          </w:p>
        </w:tc>
      </w:tr>
      <w:tr w:rsidR="00685E21" w:rsidRPr="006F2496" w:rsidTr="00E8403A">
        <w:trPr>
          <w:trHeight w:val="187"/>
        </w:trPr>
        <w:tc>
          <w:tcPr>
            <w:tcW w:w="1695" w:type="pct"/>
            <w:vMerge/>
          </w:tcPr>
          <w:p w:rsidR="00685E21" w:rsidRPr="006F2496" w:rsidRDefault="00685E21" w:rsidP="00E8403A">
            <w:pPr>
              <w:jc w:val="center"/>
              <w:rPr>
                <w:rFonts w:ascii="Calibri" w:hAnsi="Calibri"/>
                <w:b/>
                <w:sz w:val="18"/>
                <w:szCs w:val="18"/>
              </w:rPr>
            </w:pPr>
          </w:p>
        </w:tc>
        <w:tc>
          <w:tcPr>
            <w:tcW w:w="3305" w:type="pct"/>
            <w:vAlign w:val="center"/>
          </w:tcPr>
          <w:p w:rsidR="00685E21" w:rsidRPr="006F2496" w:rsidRDefault="00685E21" w:rsidP="00E8403A">
            <w:pPr>
              <w:jc w:val="center"/>
              <w:rPr>
                <w:rFonts w:ascii="Calibri" w:hAnsi="Calibri"/>
                <w:bCs/>
                <w:sz w:val="18"/>
                <w:szCs w:val="18"/>
              </w:rPr>
            </w:pPr>
            <w:r w:rsidRPr="006F2496">
              <w:rPr>
                <w:rFonts w:ascii="Calibri" w:hAnsi="Calibri"/>
                <w:bCs/>
                <w:sz w:val="18"/>
                <w:szCs w:val="18"/>
              </w:rPr>
              <w:t>N: 5033675.18</w:t>
            </w:r>
          </w:p>
        </w:tc>
      </w:tr>
      <w:tr w:rsidR="00685E21" w:rsidRPr="006F2496" w:rsidTr="00E8403A">
        <w:tc>
          <w:tcPr>
            <w:tcW w:w="5000" w:type="pct"/>
            <w:gridSpan w:val="2"/>
          </w:tcPr>
          <w:p w:rsidR="00685E21" w:rsidRPr="006F2496" w:rsidRDefault="00685E21" w:rsidP="00E8403A">
            <w:pPr>
              <w:jc w:val="center"/>
              <w:rPr>
                <w:rFonts w:ascii="Calibri" w:hAnsi="Calibri"/>
                <w:noProof/>
                <w:sz w:val="18"/>
                <w:szCs w:val="18"/>
              </w:rPr>
            </w:pPr>
          </w:p>
          <w:p w:rsidR="00685E21" w:rsidRDefault="00685E21" w:rsidP="00E8403A">
            <w:pPr>
              <w:jc w:val="center"/>
              <w:rPr>
                <w:rFonts w:ascii="Calibri" w:hAnsi="Calibri"/>
                <w:sz w:val="18"/>
                <w:szCs w:val="18"/>
              </w:rPr>
            </w:pPr>
            <w:r w:rsidRPr="006F2496">
              <w:rPr>
                <w:rFonts w:ascii="Calibri" w:hAnsi="Calibri"/>
                <w:noProof/>
                <w:sz w:val="18"/>
                <w:szCs w:val="18"/>
                <w:lang w:val="it-IT"/>
              </w:rPr>
              <w:drawing>
                <wp:inline distT="0" distB="0" distL="0" distR="0" wp14:anchorId="366A0C90" wp14:editId="1D70D385">
                  <wp:extent cx="4242816" cy="2808121"/>
                  <wp:effectExtent l="0" t="0" r="5715"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252174" cy="2814314"/>
                          </a:xfrm>
                          <a:prstGeom prst="rect">
                            <a:avLst/>
                          </a:prstGeom>
                        </pic:spPr>
                      </pic:pic>
                    </a:graphicData>
                  </a:graphic>
                </wp:inline>
              </w:drawing>
            </w:r>
          </w:p>
          <w:p w:rsidR="00685E21" w:rsidRDefault="00685E21" w:rsidP="00E8403A">
            <w:pPr>
              <w:jc w:val="center"/>
              <w:rPr>
                <w:rFonts w:ascii="Calibri" w:hAnsi="Calibri"/>
                <w:sz w:val="18"/>
                <w:szCs w:val="18"/>
              </w:rPr>
            </w:pPr>
          </w:p>
          <w:p w:rsidR="00685E21" w:rsidRDefault="00685E21" w:rsidP="00E8403A">
            <w:pPr>
              <w:jc w:val="center"/>
              <w:rPr>
                <w:rFonts w:ascii="Calibri" w:hAnsi="Calibri"/>
                <w:sz w:val="18"/>
                <w:szCs w:val="18"/>
              </w:rPr>
            </w:pPr>
            <w:r>
              <w:rPr>
                <w:rFonts w:ascii="Calibri" w:hAnsi="Calibri"/>
                <w:noProof/>
                <w:snapToGrid/>
                <w:sz w:val="18"/>
                <w:szCs w:val="18"/>
                <w:lang w:val="it-IT"/>
              </w:rPr>
              <w:drawing>
                <wp:inline distT="0" distB="0" distL="0" distR="0" wp14:anchorId="0C6F5BAD" wp14:editId="271CC4D4">
                  <wp:extent cx="3299155" cy="2831051"/>
                  <wp:effectExtent l="0" t="0" r="0" b="7620"/>
                  <wp:docPr id="1485" name="Immagin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8260" cy="2838864"/>
                          </a:xfrm>
                          <a:prstGeom prst="rect">
                            <a:avLst/>
                          </a:prstGeom>
                          <a:noFill/>
                          <a:ln>
                            <a:noFill/>
                          </a:ln>
                        </pic:spPr>
                      </pic:pic>
                    </a:graphicData>
                  </a:graphic>
                </wp:inline>
              </w:drawing>
            </w:r>
          </w:p>
          <w:p w:rsidR="00685E21" w:rsidRPr="006F2496" w:rsidRDefault="00685E21" w:rsidP="00E8403A">
            <w:pPr>
              <w:jc w:val="center"/>
              <w:rPr>
                <w:rFonts w:ascii="Calibri" w:hAnsi="Calibri"/>
                <w:sz w:val="18"/>
                <w:szCs w:val="18"/>
              </w:rPr>
            </w:pPr>
          </w:p>
        </w:tc>
      </w:tr>
    </w:tbl>
    <w:p w:rsidR="00685E21" w:rsidRPr="00BF11A0" w:rsidRDefault="00685E21" w:rsidP="00685E21">
      <w:pPr>
        <w:pStyle w:val="Titolo3"/>
        <w:keepNext w:val="0"/>
        <w:numPr>
          <w:ilvl w:val="2"/>
          <w:numId w:val="20"/>
        </w:numPr>
        <w:overflowPunct w:val="0"/>
        <w:autoSpaceDE w:val="0"/>
        <w:autoSpaceDN w:val="0"/>
        <w:adjustRightInd w:val="0"/>
        <w:spacing w:after="240"/>
        <w:ind w:right="567"/>
        <w:textAlignment w:val="baseline"/>
      </w:pPr>
      <w:bookmarkStart w:id="84" w:name="_Toc70349431"/>
      <w:r w:rsidRPr="00BF11A0">
        <w:lastRenderedPageBreak/>
        <w:t>Monitoraggio parametri chimico-fisici</w:t>
      </w:r>
      <w:bookmarkEnd w:id="84"/>
    </w:p>
    <w:p w:rsidR="00685E21" w:rsidRDefault="00685E21" w:rsidP="00685E21">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685E21" w:rsidRPr="00181D27" w:rsidRDefault="00685E21" w:rsidP="00685E21">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685E21" w:rsidRPr="006F2496" w:rsidTr="00E8403A">
        <w:trPr>
          <w:trHeight w:val="207"/>
          <w:jc w:val="center"/>
        </w:trPr>
        <w:tc>
          <w:tcPr>
            <w:tcW w:w="5000" w:type="pct"/>
            <w:gridSpan w:val="2"/>
            <w:shd w:val="clear" w:color="auto" w:fill="D9D9D9" w:themeFill="background1" w:themeFillShade="D9"/>
            <w:vAlign w:val="center"/>
          </w:tcPr>
          <w:p w:rsidR="00685E21" w:rsidRPr="006F2496" w:rsidRDefault="00685E21" w:rsidP="00E8403A">
            <w:pPr>
              <w:pStyle w:val="Tabellacepav"/>
              <w:rPr>
                <w:b/>
                <w:color w:val="000000"/>
              </w:rPr>
            </w:pPr>
            <w:r w:rsidRPr="005F5634">
              <w:rPr>
                <w:b/>
              </w:rPr>
              <w:t>INDAGINI CHIMICO-FISICHE IN SITU E PRELIEVO CAMPIONI PER ANALISI DI LABORATORIO – PIEZOMETRI</w:t>
            </w:r>
          </w:p>
        </w:tc>
      </w:tr>
      <w:tr w:rsidR="00685E21" w:rsidRPr="006F2496" w:rsidTr="00E8403A">
        <w:trPr>
          <w:trHeight w:val="207"/>
          <w:jc w:val="center"/>
        </w:trPr>
        <w:tc>
          <w:tcPr>
            <w:tcW w:w="1288" w:type="pct"/>
            <w:shd w:val="clear" w:color="auto" w:fill="auto"/>
            <w:vAlign w:val="center"/>
          </w:tcPr>
          <w:p w:rsidR="00685E21" w:rsidRPr="006F2496" w:rsidRDefault="00685E21" w:rsidP="00E8403A">
            <w:pPr>
              <w:pStyle w:val="Tabellacepav"/>
              <w:rPr>
                <w:b/>
              </w:rPr>
            </w:pPr>
            <w:r>
              <w:rPr>
                <w:b/>
              </w:rPr>
              <w:t>Codice punto</w:t>
            </w:r>
          </w:p>
        </w:tc>
        <w:tc>
          <w:tcPr>
            <w:tcW w:w="3712" w:type="pct"/>
            <w:shd w:val="clear" w:color="auto" w:fill="auto"/>
            <w:vAlign w:val="center"/>
          </w:tcPr>
          <w:p w:rsidR="00685E21" w:rsidRPr="006E6D28" w:rsidRDefault="00685E21" w:rsidP="00685E21">
            <w:pPr>
              <w:pStyle w:val="Tabellacepav"/>
              <w:rPr>
                <w:color w:val="000000"/>
                <w:highlight w:val="yellow"/>
              </w:rPr>
            </w:pPr>
            <w:r w:rsidRPr="006F2496">
              <w:rPr>
                <w:b/>
                <w:szCs w:val="18"/>
              </w:rPr>
              <w:t>AV-DE-SO-0</w:t>
            </w:r>
            <w:r>
              <w:rPr>
                <w:b/>
                <w:szCs w:val="18"/>
              </w:rPr>
              <w:t>1</w:t>
            </w:r>
          </w:p>
        </w:tc>
      </w:tr>
      <w:tr w:rsidR="00685E21" w:rsidRPr="0022370E" w:rsidTr="00E8403A">
        <w:trPr>
          <w:trHeight w:val="207"/>
          <w:jc w:val="center"/>
        </w:trPr>
        <w:tc>
          <w:tcPr>
            <w:tcW w:w="1288" w:type="pct"/>
            <w:shd w:val="clear" w:color="auto" w:fill="auto"/>
            <w:vAlign w:val="center"/>
          </w:tcPr>
          <w:p w:rsidR="00685E21" w:rsidRPr="00321AF8" w:rsidRDefault="00685E21" w:rsidP="00E8403A">
            <w:pPr>
              <w:pStyle w:val="Tabellacepav"/>
              <w:rPr>
                <w:b/>
              </w:rPr>
            </w:pPr>
            <w:r w:rsidRPr="00321AF8">
              <w:rPr>
                <w:b/>
              </w:rPr>
              <w:t>Data e ora</w:t>
            </w:r>
          </w:p>
        </w:tc>
        <w:tc>
          <w:tcPr>
            <w:tcW w:w="3712" w:type="pct"/>
            <w:shd w:val="clear" w:color="auto" w:fill="auto"/>
            <w:vAlign w:val="center"/>
          </w:tcPr>
          <w:p w:rsidR="00685E21" w:rsidRPr="006E6D28" w:rsidRDefault="00685E21" w:rsidP="00C34C7C">
            <w:pPr>
              <w:pStyle w:val="Tabellacepav"/>
              <w:rPr>
                <w:highlight w:val="yellow"/>
              </w:rPr>
            </w:pPr>
            <w:r w:rsidRPr="00C13C94">
              <w:t xml:space="preserve">21/01/2021 - </w:t>
            </w:r>
            <w:r w:rsidR="00C34C7C">
              <w:t>09</w:t>
            </w:r>
            <w:r w:rsidRPr="00C13C94">
              <w:t>.</w:t>
            </w:r>
            <w:r w:rsidR="00C34C7C">
              <w:t>3</w:t>
            </w:r>
            <w:r w:rsidRPr="00C13C94">
              <w:t>0</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5C5EB2">
              <w:rPr>
                <w:b/>
              </w:rPr>
              <w:t>Presenza di lavorazioni</w:t>
            </w:r>
          </w:p>
        </w:tc>
        <w:tc>
          <w:tcPr>
            <w:tcW w:w="3712" w:type="pct"/>
            <w:shd w:val="clear" w:color="auto" w:fill="auto"/>
            <w:vAlign w:val="center"/>
          </w:tcPr>
          <w:p w:rsidR="00685E21" w:rsidRPr="006E6D28" w:rsidRDefault="00685E21" w:rsidP="00E8403A">
            <w:pPr>
              <w:pStyle w:val="Tabellacepav"/>
              <w:rPr>
                <w:highlight w:val="yellow"/>
              </w:rPr>
            </w:pPr>
            <w:r w:rsidRPr="009A0F5B">
              <w:t>GN02: nessuna attività // GA07: cantierizzazione; bonifica sistematica bellica; armatura casseratura e getto fondazioni concio 11 Binario Pari, 12 Binario Dispari; armatura, casseratura e getto elevazioni Conci 7, 8, 9 Binario Dispari; armatura casseratura e getto soletta di copertura Concio 6 Binario Pari; realizzazione piste di cantiere // Cantiere Lonato Est: cantierizzazione</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4C077A">
              <w:rPr>
                <w:b/>
              </w:rPr>
              <w:t>Temperatura aria (°C)</w:t>
            </w:r>
          </w:p>
        </w:tc>
        <w:tc>
          <w:tcPr>
            <w:tcW w:w="3712" w:type="pct"/>
            <w:shd w:val="clear" w:color="auto" w:fill="auto"/>
            <w:vAlign w:val="center"/>
          </w:tcPr>
          <w:p w:rsidR="00685E21" w:rsidRPr="006E6D28" w:rsidRDefault="00C34C7C" w:rsidP="00E8403A">
            <w:pPr>
              <w:pStyle w:val="Tabellacepav"/>
              <w:rPr>
                <w:highlight w:val="yellow"/>
              </w:rPr>
            </w:pPr>
            <w:r>
              <w:t>2</w:t>
            </w:r>
            <w:r w:rsidR="00685E21" w:rsidRPr="00C13C94">
              <w:t xml:space="preserve"> °C</w:t>
            </w:r>
          </w:p>
        </w:tc>
      </w:tr>
      <w:tr w:rsidR="00685E21" w:rsidRPr="00D44505"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685E21" w:rsidRPr="006E6D28" w:rsidRDefault="00685E21" w:rsidP="00C34C7C">
            <w:pPr>
              <w:pStyle w:val="Tabellacepav"/>
              <w:rPr>
                <w:highlight w:val="yellow"/>
              </w:rPr>
            </w:pPr>
            <w:r w:rsidRPr="00C13C94">
              <w:t>Tab. 5.2</w:t>
            </w:r>
            <w:r w:rsidR="00C34C7C">
              <w:t>1</w:t>
            </w:r>
            <w:r w:rsidRPr="00C13C94">
              <w:t>.2</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Lettura freatimetrica </w:t>
            </w:r>
          </w:p>
          <w:p w:rsidR="00685E21" w:rsidRPr="006F2496" w:rsidRDefault="00685E21" w:rsidP="00E8403A">
            <w:pPr>
              <w:pStyle w:val="Tabellacepav"/>
              <w:rPr>
                <w:b/>
              </w:rPr>
            </w:pPr>
            <w:r>
              <w:rPr>
                <w:b/>
              </w:rPr>
              <w:t>(m p.c.)</w:t>
            </w:r>
          </w:p>
        </w:tc>
        <w:tc>
          <w:tcPr>
            <w:tcW w:w="3712" w:type="pct"/>
            <w:shd w:val="clear" w:color="auto" w:fill="auto"/>
            <w:vAlign w:val="center"/>
          </w:tcPr>
          <w:p w:rsidR="00685E21" w:rsidRPr="006E6D28" w:rsidRDefault="00685E21" w:rsidP="00C34C7C">
            <w:pPr>
              <w:pStyle w:val="Tabellacepav"/>
              <w:rPr>
                <w:highlight w:val="yellow"/>
              </w:rPr>
            </w:pPr>
            <w:r w:rsidRPr="00C13C94">
              <w:t>-1</w:t>
            </w:r>
            <w:r w:rsidR="00C34C7C">
              <w:t>8</w:t>
            </w:r>
            <w:r w:rsidRPr="00C13C94">
              <w:t>,</w:t>
            </w:r>
            <w:r w:rsidR="00C34C7C">
              <w:t>20</w:t>
            </w:r>
            <w:r w:rsidRPr="00C13C94">
              <w:t xml:space="preserve"> m</w:t>
            </w:r>
          </w:p>
        </w:tc>
      </w:tr>
      <w:tr w:rsidR="00685E21" w:rsidRPr="0022370E" w:rsidTr="00E8403A">
        <w:trPr>
          <w:trHeight w:val="207"/>
          <w:jc w:val="center"/>
        </w:trPr>
        <w:tc>
          <w:tcPr>
            <w:tcW w:w="1288" w:type="pct"/>
            <w:shd w:val="clear" w:color="auto" w:fill="auto"/>
            <w:vAlign w:val="center"/>
          </w:tcPr>
          <w:p w:rsidR="00685E21" w:rsidRPr="00F176B1" w:rsidRDefault="00685E21" w:rsidP="00E8403A">
            <w:pPr>
              <w:pStyle w:val="Tabellacepav"/>
              <w:rPr>
                <w:b/>
              </w:rPr>
            </w:pPr>
            <w:r w:rsidRPr="00F176B1">
              <w:rPr>
                <w:b/>
              </w:rPr>
              <w:t xml:space="preserve">Lettura freatimetrica </w:t>
            </w:r>
          </w:p>
          <w:p w:rsidR="00685E21" w:rsidRDefault="00685E21" w:rsidP="00E8403A">
            <w:pPr>
              <w:pStyle w:val="Tabellacepav"/>
              <w:rPr>
                <w:b/>
              </w:rPr>
            </w:pPr>
            <w:r w:rsidRPr="00F176B1">
              <w:rPr>
                <w:b/>
              </w:rPr>
              <w:t>(m s.l.m.)</w:t>
            </w:r>
          </w:p>
        </w:tc>
        <w:tc>
          <w:tcPr>
            <w:tcW w:w="3712" w:type="pct"/>
            <w:shd w:val="clear" w:color="auto" w:fill="auto"/>
            <w:vAlign w:val="center"/>
          </w:tcPr>
          <w:p w:rsidR="00685E21" w:rsidRPr="006E6D28" w:rsidRDefault="00C34C7C" w:rsidP="00C34C7C">
            <w:pPr>
              <w:pStyle w:val="Tabellacepav"/>
              <w:rPr>
                <w:highlight w:val="yellow"/>
              </w:rPr>
            </w:pPr>
            <w:r>
              <w:t>98</w:t>
            </w:r>
            <w:r w:rsidR="00685E21" w:rsidRPr="009A0F5B">
              <w:t>,</w:t>
            </w:r>
            <w:r>
              <w:t>49</w:t>
            </w:r>
            <w:r w:rsidR="00685E21" w:rsidRPr="009A0F5B">
              <w:t xml:space="preserve">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Fondo piezometro </w:t>
            </w:r>
          </w:p>
          <w:p w:rsidR="00685E21" w:rsidRDefault="00685E21" w:rsidP="00E8403A">
            <w:pPr>
              <w:pStyle w:val="Tabellacepav"/>
              <w:rPr>
                <w:b/>
              </w:rPr>
            </w:pPr>
            <w:r>
              <w:rPr>
                <w:b/>
              </w:rPr>
              <w:t>(m p.c.)</w:t>
            </w:r>
          </w:p>
        </w:tc>
        <w:tc>
          <w:tcPr>
            <w:tcW w:w="3712" w:type="pct"/>
            <w:shd w:val="clear" w:color="auto" w:fill="auto"/>
            <w:vAlign w:val="center"/>
          </w:tcPr>
          <w:p w:rsidR="00685E21" w:rsidRPr="006E6D28" w:rsidRDefault="00685E21" w:rsidP="00C34C7C">
            <w:pPr>
              <w:pStyle w:val="Tabellacepav"/>
              <w:rPr>
                <w:highlight w:val="yellow"/>
              </w:rPr>
            </w:pPr>
            <w:r w:rsidRPr="00C13C94">
              <w:t>-</w:t>
            </w:r>
            <w:r w:rsidR="00C34C7C">
              <w:t>3</w:t>
            </w:r>
            <w:r w:rsidRPr="00C13C94">
              <w:t>0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Profondità pompa sommersa (m p.c.)</w:t>
            </w:r>
          </w:p>
        </w:tc>
        <w:tc>
          <w:tcPr>
            <w:tcW w:w="3712" w:type="pct"/>
            <w:shd w:val="clear" w:color="auto" w:fill="auto"/>
            <w:vAlign w:val="center"/>
          </w:tcPr>
          <w:p w:rsidR="00685E21" w:rsidRPr="006E6D28" w:rsidRDefault="00685E21" w:rsidP="00C34C7C">
            <w:pPr>
              <w:pStyle w:val="Tabellacepav"/>
              <w:rPr>
                <w:highlight w:val="yellow"/>
              </w:rPr>
            </w:pPr>
            <w:r w:rsidRPr="00C13C94">
              <w:t>-2</w:t>
            </w:r>
            <w:r w:rsidR="00C34C7C">
              <w:t>4</w:t>
            </w:r>
            <w:r w:rsidRPr="00C13C94">
              <w:t xml:space="preserve"> m</w:t>
            </w:r>
          </w:p>
        </w:tc>
      </w:tr>
      <w:tr w:rsidR="00685E21" w:rsidRPr="0022370E" w:rsidTr="00E8403A">
        <w:trPr>
          <w:trHeight w:val="20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spurgo (l/min)</w:t>
            </w:r>
          </w:p>
        </w:tc>
        <w:tc>
          <w:tcPr>
            <w:tcW w:w="3712" w:type="pct"/>
            <w:shd w:val="clear" w:color="auto" w:fill="auto"/>
            <w:vAlign w:val="center"/>
          </w:tcPr>
          <w:p w:rsidR="00685E21" w:rsidRPr="00C13C94" w:rsidRDefault="00685E21" w:rsidP="00E8403A">
            <w:pPr>
              <w:pStyle w:val="Tabellacepav"/>
            </w:pPr>
            <w:r w:rsidRPr="00C13C94">
              <w:t>10 l/min</w:t>
            </w:r>
          </w:p>
        </w:tc>
      </w:tr>
      <w:tr w:rsidR="00685E21" w:rsidRPr="0022370E" w:rsidTr="00E8403A">
        <w:trPr>
          <w:trHeight w:val="16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campionamento (l/min)</w:t>
            </w:r>
          </w:p>
        </w:tc>
        <w:tc>
          <w:tcPr>
            <w:tcW w:w="3712" w:type="pct"/>
            <w:shd w:val="clear" w:color="auto" w:fill="auto"/>
            <w:vAlign w:val="center"/>
          </w:tcPr>
          <w:p w:rsidR="00685E21" w:rsidRPr="00C13C94" w:rsidRDefault="00685E21" w:rsidP="00E8403A">
            <w:pPr>
              <w:pStyle w:val="Tabellacepav"/>
            </w:pPr>
            <w:r w:rsidRPr="00C13C94">
              <w:t>10 l/min (abbassata per campionamento COV)</w:t>
            </w:r>
          </w:p>
        </w:tc>
      </w:tr>
      <w:tr w:rsidR="00685E21" w:rsidRPr="00D44505" w:rsidTr="00E8403A">
        <w:trPr>
          <w:trHeight w:val="207"/>
          <w:jc w:val="center"/>
        </w:trPr>
        <w:tc>
          <w:tcPr>
            <w:tcW w:w="1288" w:type="pct"/>
            <w:shd w:val="clear" w:color="auto" w:fill="auto"/>
            <w:vAlign w:val="center"/>
          </w:tcPr>
          <w:p w:rsidR="00685E21" w:rsidRPr="00DA40B0" w:rsidRDefault="00685E21" w:rsidP="00E8403A">
            <w:pPr>
              <w:pStyle w:val="Tabellacepav"/>
              <w:rPr>
                <w:b/>
              </w:rPr>
            </w:pPr>
            <w:r w:rsidRPr="00DA40B0">
              <w:rPr>
                <w:b/>
              </w:rPr>
              <w:t>pH</w:t>
            </w:r>
          </w:p>
        </w:tc>
        <w:tc>
          <w:tcPr>
            <w:tcW w:w="3712" w:type="pct"/>
            <w:shd w:val="clear" w:color="auto" w:fill="auto"/>
            <w:vAlign w:val="center"/>
          </w:tcPr>
          <w:p w:rsidR="00685E21" w:rsidRPr="006E6D28" w:rsidRDefault="009262F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685E21" w:rsidRPr="006E6D28" w:rsidRDefault="009262F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 xml:space="preserve">Ossigeno disciolto </w:t>
            </w:r>
          </w:p>
          <w:p w:rsidR="00685E21" w:rsidRPr="00763BDB" w:rsidRDefault="00685E21" w:rsidP="00E8403A">
            <w:pPr>
              <w:pStyle w:val="Tabellacepav"/>
              <w:rPr>
                <w:b/>
              </w:rPr>
            </w:pPr>
            <w:r w:rsidRPr="00763BDB">
              <w:rPr>
                <w:b/>
              </w:rPr>
              <w:t>(mg/l e %sat)</w:t>
            </w:r>
          </w:p>
        </w:tc>
        <w:tc>
          <w:tcPr>
            <w:tcW w:w="3712" w:type="pct"/>
            <w:shd w:val="clear" w:color="auto" w:fill="auto"/>
            <w:vAlign w:val="center"/>
          </w:tcPr>
          <w:p w:rsidR="00685E21" w:rsidRPr="006E6D28" w:rsidRDefault="009262F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Parametri da laboratorio</w:t>
            </w:r>
          </w:p>
        </w:tc>
        <w:tc>
          <w:tcPr>
            <w:tcW w:w="3712" w:type="pct"/>
            <w:shd w:val="clear" w:color="auto" w:fill="auto"/>
            <w:vAlign w:val="center"/>
          </w:tcPr>
          <w:p w:rsidR="00685E21" w:rsidRPr="006E6D28" w:rsidRDefault="009262F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E7204C" w:rsidRDefault="00685E21" w:rsidP="00E8403A">
            <w:pPr>
              <w:pStyle w:val="Tabellacepav"/>
              <w:rPr>
                <w:b/>
                <w:highlight w:val="yellow"/>
              </w:rPr>
            </w:pPr>
            <w:r w:rsidRPr="00BD0348">
              <w:rPr>
                <w:b/>
              </w:rPr>
              <w:t>Valutazione e confronto VIP</w:t>
            </w:r>
          </w:p>
        </w:tc>
        <w:tc>
          <w:tcPr>
            <w:tcW w:w="3712" w:type="pct"/>
            <w:shd w:val="clear" w:color="auto" w:fill="auto"/>
            <w:vAlign w:val="center"/>
          </w:tcPr>
          <w:p w:rsidR="00685E21" w:rsidRPr="006E6D28" w:rsidRDefault="00685E21" w:rsidP="009262F2">
            <w:pPr>
              <w:pStyle w:val="Tabellacepav"/>
              <w:rPr>
                <w:highlight w:val="yellow"/>
              </w:rPr>
            </w:pPr>
            <w:r w:rsidRPr="00C13C94">
              <w:t>Tab. 5.21.</w:t>
            </w:r>
            <w:r w:rsidR="009262F2">
              <w:t>3</w:t>
            </w:r>
            <w:r w:rsidR="0029218E">
              <w:t xml:space="preserve"> e e </w:t>
            </w:r>
            <w:r w:rsidR="0029218E" w:rsidRPr="00C13C94">
              <w:t>Tab. 5.2</w:t>
            </w:r>
            <w:r w:rsidR="0029218E">
              <w:t>2</w:t>
            </w:r>
            <w:r w:rsidR="0029218E" w:rsidRPr="00C13C94">
              <w:t>.</w:t>
            </w:r>
            <w:r w:rsidR="0029218E">
              <w:t>4</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Prelievo campioni per laboratorio</w:t>
            </w:r>
          </w:p>
        </w:tc>
        <w:tc>
          <w:tcPr>
            <w:tcW w:w="3712" w:type="pct"/>
            <w:shd w:val="clear" w:color="auto" w:fill="auto"/>
            <w:vAlign w:val="center"/>
          </w:tcPr>
          <w:p w:rsidR="00685E21" w:rsidRPr="00507087" w:rsidRDefault="00685E21" w:rsidP="00E8403A">
            <w:pPr>
              <w:pStyle w:val="Tabellacepav"/>
            </w:pPr>
            <w:r w:rsidRPr="00507087">
              <w:t>5 Bottiglie Vetro + 4 Vials + 2 Falcon</w:t>
            </w:r>
          </w:p>
        </w:tc>
      </w:tr>
      <w:tr w:rsidR="00685E21" w:rsidRPr="008B7E89"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Filtrazione/acidificazione in situ</w:t>
            </w:r>
          </w:p>
        </w:tc>
        <w:tc>
          <w:tcPr>
            <w:tcW w:w="3712" w:type="pct"/>
            <w:shd w:val="clear" w:color="auto" w:fill="auto"/>
            <w:vAlign w:val="center"/>
          </w:tcPr>
          <w:p w:rsidR="00685E21" w:rsidRPr="00507087" w:rsidRDefault="00685E21" w:rsidP="00E8403A">
            <w:pPr>
              <w:pStyle w:val="Tabellacepav"/>
            </w:pPr>
            <w:r w:rsidRPr="00507087">
              <w:t>Aliquota metalli filtrata e acidificata in campo</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Campionatore utilizzato</w:t>
            </w:r>
          </w:p>
        </w:tc>
        <w:tc>
          <w:tcPr>
            <w:tcW w:w="3712" w:type="pct"/>
            <w:shd w:val="clear" w:color="auto" w:fill="auto"/>
            <w:vAlign w:val="center"/>
          </w:tcPr>
          <w:p w:rsidR="00685E21" w:rsidRPr="00507087" w:rsidRDefault="00685E21" w:rsidP="00E8403A">
            <w:pPr>
              <w:pStyle w:val="Tabellacepav"/>
            </w:pPr>
            <w:r w:rsidRPr="00507087">
              <w:t xml:space="preserve">SC/433/01 </w:t>
            </w:r>
          </w:p>
        </w:tc>
      </w:tr>
      <w:tr w:rsidR="00685E21" w:rsidRPr="0022370E" w:rsidTr="00E8403A">
        <w:trPr>
          <w:trHeight w:val="60"/>
          <w:jc w:val="center"/>
        </w:trPr>
        <w:tc>
          <w:tcPr>
            <w:tcW w:w="1288" w:type="pct"/>
            <w:shd w:val="clear" w:color="auto" w:fill="auto"/>
            <w:vAlign w:val="center"/>
          </w:tcPr>
          <w:p w:rsidR="00685E21" w:rsidRPr="00E7414D" w:rsidRDefault="00685E21" w:rsidP="00E8403A">
            <w:pPr>
              <w:pStyle w:val="Tabellacepav"/>
              <w:rPr>
                <w:b/>
              </w:rPr>
            </w:pPr>
            <w:r w:rsidRPr="00E7414D">
              <w:rPr>
                <w:b/>
              </w:rPr>
              <w:t>Note</w:t>
            </w:r>
          </w:p>
        </w:tc>
        <w:tc>
          <w:tcPr>
            <w:tcW w:w="3712" w:type="pct"/>
            <w:shd w:val="clear" w:color="auto" w:fill="auto"/>
            <w:vAlign w:val="center"/>
          </w:tcPr>
          <w:p w:rsidR="00685E21" w:rsidRPr="00507087" w:rsidRDefault="00685E21" w:rsidP="00E8403A">
            <w:pPr>
              <w:pStyle w:val="Tabellacepav"/>
            </w:pPr>
            <w:r w:rsidRPr="00507087">
              <w:t xml:space="preserve">/ </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Operatori</w:t>
            </w:r>
          </w:p>
        </w:tc>
        <w:tc>
          <w:tcPr>
            <w:tcW w:w="3712" w:type="pct"/>
            <w:shd w:val="clear" w:color="auto" w:fill="auto"/>
            <w:vAlign w:val="center"/>
          </w:tcPr>
          <w:p w:rsidR="00685E21" w:rsidRPr="00507087" w:rsidRDefault="00685E21" w:rsidP="00E8403A">
            <w:pPr>
              <w:pStyle w:val="Tabellacepav"/>
            </w:pPr>
            <w:r w:rsidRPr="00507087">
              <w:t>T. Faye</w:t>
            </w:r>
          </w:p>
        </w:tc>
      </w:tr>
      <w:tr w:rsidR="00685E21" w:rsidRPr="0022370E" w:rsidTr="00E8403A">
        <w:trPr>
          <w:trHeight w:val="2396"/>
          <w:jc w:val="center"/>
        </w:trPr>
        <w:tc>
          <w:tcPr>
            <w:tcW w:w="1288" w:type="pct"/>
            <w:shd w:val="clear" w:color="auto" w:fill="auto"/>
            <w:vAlign w:val="center"/>
          </w:tcPr>
          <w:p w:rsidR="00685E21" w:rsidRPr="00A92D89" w:rsidRDefault="00685E21" w:rsidP="00E8403A">
            <w:pPr>
              <w:pStyle w:val="Tabellacepav"/>
              <w:rPr>
                <w:b/>
              </w:rPr>
            </w:pPr>
            <w:r w:rsidRPr="00A92D89">
              <w:rPr>
                <w:b/>
              </w:rPr>
              <w:t>Fotografia</w:t>
            </w:r>
          </w:p>
        </w:tc>
        <w:tc>
          <w:tcPr>
            <w:tcW w:w="3712" w:type="pct"/>
            <w:shd w:val="clear" w:color="auto" w:fill="auto"/>
            <w:vAlign w:val="center"/>
          </w:tcPr>
          <w:p w:rsidR="00685E21" w:rsidRPr="0022370E" w:rsidRDefault="00D31FDB" w:rsidP="00E8403A">
            <w:pPr>
              <w:pStyle w:val="Tabellacepav"/>
              <w:rPr>
                <w:highlight w:val="yellow"/>
              </w:rPr>
            </w:pPr>
            <w:r>
              <w:rPr>
                <w:noProof/>
              </w:rPr>
              <w:drawing>
                <wp:inline distT="0" distB="0" distL="0" distR="0">
                  <wp:extent cx="2879624" cy="1620000"/>
                  <wp:effectExtent l="0" t="0" r="0" b="0"/>
                  <wp:docPr id="1487" name="Immagine 1487" descr="\\Ambientale2009\ATR\Cepav2\PMA BS-VR\08.Foto e schede punto\Acque sotterranee\Piezometri\2021-01\Pz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bientale2009\ATR\Cepav2\PMA BS-VR\08.Foto e schede punto\Acque sotterranee\Piezometri\2021-01\Pz 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79624" cy="1620000"/>
                          </a:xfrm>
                          <a:prstGeom prst="rect">
                            <a:avLst/>
                          </a:prstGeom>
                          <a:noFill/>
                          <a:ln>
                            <a:noFill/>
                          </a:ln>
                        </pic:spPr>
                      </pic:pic>
                    </a:graphicData>
                  </a:graphic>
                </wp:inline>
              </w:drawing>
            </w:r>
          </w:p>
        </w:tc>
      </w:tr>
      <w:tr w:rsidR="00685E21" w:rsidRPr="0022370E" w:rsidTr="00E8403A">
        <w:trPr>
          <w:trHeight w:val="3150"/>
          <w:jc w:val="center"/>
        </w:trPr>
        <w:tc>
          <w:tcPr>
            <w:tcW w:w="1288" w:type="pct"/>
            <w:shd w:val="clear" w:color="auto" w:fill="auto"/>
            <w:vAlign w:val="center"/>
          </w:tcPr>
          <w:p w:rsidR="00685E21" w:rsidRPr="00A92D89" w:rsidRDefault="00685E21" w:rsidP="00E8403A">
            <w:pPr>
              <w:pStyle w:val="Tabellacepav"/>
              <w:rPr>
                <w:b/>
              </w:rPr>
            </w:pPr>
            <w:r>
              <w:rPr>
                <w:b/>
              </w:rPr>
              <w:lastRenderedPageBreak/>
              <w:t>Fotografia aliquota metalli</w:t>
            </w:r>
          </w:p>
        </w:tc>
        <w:tc>
          <w:tcPr>
            <w:tcW w:w="3712" w:type="pct"/>
            <w:shd w:val="clear" w:color="auto" w:fill="auto"/>
            <w:vAlign w:val="center"/>
          </w:tcPr>
          <w:p w:rsidR="00685E21" w:rsidRDefault="00D31FDB" w:rsidP="00E8403A">
            <w:pPr>
              <w:pStyle w:val="Tabellacepav"/>
              <w:rPr>
                <w:noProof/>
              </w:rPr>
            </w:pPr>
            <w:r>
              <w:rPr>
                <w:noProof/>
              </w:rPr>
              <w:drawing>
                <wp:inline distT="0" distB="0" distL="0" distR="0">
                  <wp:extent cx="1215158" cy="2160000"/>
                  <wp:effectExtent l="0" t="0" r="4445" b="0"/>
                  <wp:docPr id="1489" name="Immagine 1489" descr="\\Ambientale2009\ATR\Cepav2\PMA BS-VR\08.Foto e schede punto\Acque sotterranee\Piezometri\2021-01\Pz 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mbientale2009\ATR\Cepav2\PMA BS-VR\08.Foto e schede punto\Acque sotterranee\Piezometri\2021-01\Pz 1 torbidità.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685E21" w:rsidRDefault="00685E21" w:rsidP="00685E2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685E21" w:rsidRPr="006F2496" w:rsidTr="00E8403A">
        <w:trPr>
          <w:trHeight w:val="207"/>
          <w:jc w:val="center"/>
        </w:trPr>
        <w:tc>
          <w:tcPr>
            <w:tcW w:w="5000" w:type="pct"/>
            <w:gridSpan w:val="2"/>
            <w:shd w:val="clear" w:color="auto" w:fill="D9D9D9" w:themeFill="background1" w:themeFillShade="D9"/>
            <w:vAlign w:val="center"/>
          </w:tcPr>
          <w:p w:rsidR="00685E21" w:rsidRPr="006F2496" w:rsidRDefault="00685E21" w:rsidP="00E8403A">
            <w:pPr>
              <w:pStyle w:val="Tabellacepav"/>
              <w:rPr>
                <w:b/>
                <w:color w:val="000000"/>
              </w:rPr>
            </w:pPr>
            <w:r w:rsidRPr="005F5634">
              <w:rPr>
                <w:b/>
              </w:rPr>
              <w:t>INDAGINI CHIMICO-FISICHE IN SITU E PRELIEVO CAMPIONI PER ANALISI DI LABORATORIO – PIEZOMETRI</w:t>
            </w:r>
          </w:p>
        </w:tc>
      </w:tr>
      <w:tr w:rsidR="00685E21" w:rsidRPr="006F2496" w:rsidTr="00E8403A">
        <w:trPr>
          <w:trHeight w:val="207"/>
          <w:jc w:val="center"/>
        </w:trPr>
        <w:tc>
          <w:tcPr>
            <w:tcW w:w="1288" w:type="pct"/>
            <w:shd w:val="clear" w:color="auto" w:fill="auto"/>
            <w:vAlign w:val="center"/>
          </w:tcPr>
          <w:p w:rsidR="00685E21" w:rsidRPr="006F2496" w:rsidRDefault="00685E21" w:rsidP="00E8403A">
            <w:pPr>
              <w:pStyle w:val="Tabellacepav"/>
              <w:rPr>
                <w:b/>
              </w:rPr>
            </w:pPr>
            <w:r>
              <w:rPr>
                <w:b/>
              </w:rPr>
              <w:t>Codice punto</w:t>
            </w:r>
          </w:p>
        </w:tc>
        <w:tc>
          <w:tcPr>
            <w:tcW w:w="3712" w:type="pct"/>
            <w:shd w:val="clear" w:color="auto" w:fill="auto"/>
            <w:vAlign w:val="center"/>
          </w:tcPr>
          <w:p w:rsidR="00685E21" w:rsidRPr="006E6D28" w:rsidRDefault="00685E21" w:rsidP="004166D9">
            <w:pPr>
              <w:pStyle w:val="Tabellacepav"/>
              <w:rPr>
                <w:color w:val="000000"/>
                <w:highlight w:val="yellow"/>
              </w:rPr>
            </w:pPr>
            <w:r w:rsidRPr="006F2496">
              <w:rPr>
                <w:b/>
                <w:szCs w:val="18"/>
              </w:rPr>
              <w:t>AV-DE-SO-0</w:t>
            </w:r>
            <w:r w:rsidR="004166D9">
              <w:rPr>
                <w:b/>
                <w:szCs w:val="18"/>
              </w:rPr>
              <w:t>1</w:t>
            </w:r>
          </w:p>
        </w:tc>
      </w:tr>
      <w:tr w:rsidR="00685E21" w:rsidRPr="0022370E" w:rsidTr="00E8403A">
        <w:trPr>
          <w:trHeight w:val="207"/>
          <w:jc w:val="center"/>
        </w:trPr>
        <w:tc>
          <w:tcPr>
            <w:tcW w:w="1288" w:type="pct"/>
            <w:shd w:val="clear" w:color="auto" w:fill="auto"/>
            <w:vAlign w:val="center"/>
          </w:tcPr>
          <w:p w:rsidR="00685E21" w:rsidRPr="00321AF8" w:rsidRDefault="00685E21" w:rsidP="00E8403A">
            <w:pPr>
              <w:pStyle w:val="Tabellacepav"/>
              <w:rPr>
                <w:b/>
              </w:rPr>
            </w:pPr>
            <w:r w:rsidRPr="00321AF8">
              <w:rPr>
                <w:b/>
              </w:rPr>
              <w:t>Data e ora</w:t>
            </w:r>
          </w:p>
        </w:tc>
        <w:tc>
          <w:tcPr>
            <w:tcW w:w="3712" w:type="pct"/>
            <w:shd w:val="clear" w:color="auto" w:fill="auto"/>
            <w:vAlign w:val="center"/>
          </w:tcPr>
          <w:p w:rsidR="00685E21" w:rsidRPr="006E6D28" w:rsidRDefault="00685E21" w:rsidP="004166D9">
            <w:pPr>
              <w:pStyle w:val="Tabellacepav"/>
              <w:rPr>
                <w:highlight w:val="yellow"/>
              </w:rPr>
            </w:pPr>
            <w:r w:rsidRPr="009A0F5B">
              <w:t>08/02/2021 - 1</w:t>
            </w:r>
            <w:r w:rsidR="004166D9">
              <w:t>1</w:t>
            </w:r>
            <w:r w:rsidRPr="009A0F5B">
              <w:t>.</w:t>
            </w:r>
            <w:r w:rsidR="004166D9">
              <w:t>4</w:t>
            </w:r>
            <w:r w:rsidRPr="009A0F5B">
              <w:t>0</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5C5EB2">
              <w:rPr>
                <w:b/>
              </w:rPr>
              <w:t>Presenza di lavorazioni</w:t>
            </w:r>
          </w:p>
        </w:tc>
        <w:tc>
          <w:tcPr>
            <w:tcW w:w="3712" w:type="pct"/>
            <w:shd w:val="clear" w:color="auto" w:fill="auto"/>
            <w:vAlign w:val="center"/>
          </w:tcPr>
          <w:p w:rsidR="00685E21" w:rsidRPr="006E6D28" w:rsidRDefault="00685E21" w:rsidP="00E8403A">
            <w:pPr>
              <w:pStyle w:val="Tabellacepav"/>
              <w:rPr>
                <w:highlight w:val="yellow"/>
              </w:rPr>
            </w:pPr>
            <w:r w:rsidRPr="009A0F5B">
              <w:t>GN02: nessuna attività // GA07: Cantierizzazione; realizzazione piste di cantiere e sistemazione aree di stoccaggio; bonifica sistematica bellica // Cantiere Lonato Est: cantierizzazione </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4C077A">
              <w:rPr>
                <w:b/>
              </w:rPr>
              <w:t>Temperatura aria (°C)</w:t>
            </w:r>
          </w:p>
        </w:tc>
        <w:tc>
          <w:tcPr>
            <w:tcW w:w="3712" w:type="pct"/>
            <w:shd w:val="clear" w:color="auto" w:fill="auto"/>
            <w:vAlign w:val="center"/>
          </w:tcPr>
          <w:p w:rsidR="00685E21" w:rsidRPr="006E6D28" w:rsidRDefault="004166D9" w:rsidP="00E8403A">
            <w:pPr>
              <w:pStyle w:val="Tabellacepav"/>
              <w:rPr>
                <w:highlight w:val="yellow"/>
              </w:rPr>
            </w:pPr>
            <w:r>
              <w:t>10</w:t>
            </w:r>
            <w:r w:rsidR="00685E21" w:rsidRPr="009A0F5B">
              <w:t xml:space="preserve"> °C</w:t>
            </w:r>
          </w:p>
        </w:tc>
      </w:tr>
      <w:tr w:rsidR="00685E21" w:rsidRPr="00D44505"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685E21" w:rsidRPr="006E6D28" w:rsidRDefault="00685E21" w:rsidP="004166D9">
            <w:pPr>
              <w:pStyle w:val="Tabellacepav"/>
              <w:rPr>
                <w:highlight w:val="yellow"/>
              </w:rPr>
            </w:pPr>
            <w:r w:rsidRPr="00C13C94">
              <w:t>Tab. 5.2</w:t>
            </w:r>
            <w:r w:rsidR="004166D9">
              <w:t>1</w:t>
            </w:r>
            <w:r w:rsidRPr="00C13C94">
              <w:t>.2</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Lettura freatimetrica </w:t>
            </w:r>
          </w:p>
          <w:p w:rsidR="00685E21" w:rsidRPr="006F2496" w:rsidRDefault="00685E21" w:rsidP="00E8403A">
            <w:pPr>
              <w:pStyle w:val="Tabellacepav"/>
              <w:rPr>
                <w:b/>
              </w:rPr>
            </w:pPr>
            <w:r>
              <w:rPr>
                <w:b/>
              </w:rPr>
              <w:t>(m p.c.)</w:t>
            </w:r>
          </w:p>
        </w:tc>
        <w:tc>
          <w:tcPr>
            <w:tcW w:w="3712" w:type="pct"/>
            <w:shd w:val="clear" w:color="auto" w:fill="auto"/>
            <w:vAlign w:val="center"/>
          </w:tcPr>
          <w:p w:rsidR="00685E21" w:rsidRPr="006E6D28" w:rsidRDefault="00685E21" w:rsidP="004166D9">
            <w:pPr>
              <w:pStyle w:val="Tabellacepav"/>
              <w:rPr>
                <w:highlight w:val="yellow"/>
              </w:rPr>
            </w:pPr>
            <w:r w:rsidRPr="009A0F5B">
              <w:t>-1</w:t>
            </w:r>
            <w:r w:rsidR="004166D9">
              <w:t>7</w:t>
            </w:r>
            <w:r w:rsidRPr="009A0F5B">
              <w:t>,</w:t>
            </w:r>
            <w:r w:rsidR="004166D9">
              <w:t>91</w:t>
            </w:r>
            <w:r w:rsidRPr="009A0F5B">
              <w:t xml:space="preserve"> m</w:t>
            </w:r>
          </w:p>
        </w:tc>
      </w:tr>
      <w:tr w:rsidR="00685E21" w:rsidRPr="0022370E" w:rsidTr="00E8403A">
        <w:trPr>
          <w:trHeight w:val="207"/>
          <w:jc w:val="center"/>
        </w:trPr>
        <w:tc>
          <w:tcPr>
            <w:tcW w:w="1288" w:type="pct"/>
            <w:shd w:val="clear" w:color="auto" w:fill="auto"/>
            <w:vAlign w:val="center"/>
          </w:tcPr>
          <w:p w:rsidR="00685E21" w:rsidRPr="00F176B1" w:rsidRDefault="00685E21" w:rsidP="00E8403A">
            <w:pPr>
              <w:pStyle w:val="Tabellacepav"/>
              <w:rPr>
                <w:b/>
              </w:rPr>
            </w:pPr>
            <w:r w:rsidRPr="00F176B1">
              <w:rPr>
                <w:b/>
              </w:rPr>
              <w:t xml:space="preserve">Lettura freatimetrica </w:t>
            </w:r>
          </w:p>
          <w:p w:rsidR="00685E21" w:rsidRDefault="00685E21" w:rsidP="00E8403A">
            <w:pPr>
              <w:pStyle w:val="Tabellacepav"/>
              <w:rPr>
                <w:b/>
              </w:rPr>
            </w:pPr>
            <w:r w:rsidRPr="00F176B1">
              <w:rPr>
                <w:b/>
              </w:rPr>
              <w:t>(m s.l.m.)</w:t>
            </w:r>
          </w:p>
        </w:tc>
        <w:tc>
          <w:tcPr>
            <w:tcW w:w="3712" w:type="pct"/>
            <w:shd w:val="clear" w:color="auto" w:fill="auto"/>
            <w:vAlign w:val="center"/>
          </w:tcPr>
          <w:p w:rsidR="00685E21" w:rsidRPr="006E6D28" w:rsidRDefault="00243011" w:rsidP="00243011">
            <w:pPr>
              <w:pStyle w:val="Tabellacepav"/>
              <w:rPr>
                <w:highlight w:val="yellow"/>
              </w:rPr>
            </w:pPr>
            <w:r>
              <w:t>98</w:t>
            </w:r>
            <w:r w:rsidR="00685E21" w:rsidRPr="009A0F5B">
              <w:t>,</w:t>
            </w:r>
            <w:r>
              <w:t>78</w:t>
            </w:r>
            <w:r w:rsidR="00685E21" w:rsidRPr="009A0F5B">
              <w:t xml:space="preserve">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Fondo piezometro </w:t>
            </w:r>
          </w:p>
          <w:p w:rsidR="00685E21" w:rsidRDefault="00685E21" w:rsidP="00E8403A">
            <w:pPr>
              <w:pStyle w:val="Tabellacepav"/>
              <w:rPr>
                <w:b/>
              </w:rPr>
            </w:pPr>
            <w:r>
              <w:rPr>
                <w:b/>
              </w:rPr>
              <w:t>(m p.c.)</w:t>
            </w:r>
          </w:p>
        </w:tc>
        <w:tc>
          <w:tcPr>
            <w:tcW w:w="3712" w:type="pct"/>
            <w:shd w:val="clear" w:color="auto" w:fill="auto"/>
            <w:vAlign w:val="center"/>
          </w:tcPr>
          <w:p w:rsidR="00685E21" w:rsidRPr="006E6D28" w:rsidRDefault="00685E21" w:rsidP="00E375B4">
            <w:pPr>
              <w:pStyle w:val="Tabellacepav"/>
              <w:rPr>
                <w:highlight w:val="yellow"/>
              </w:rPr>
            </w:pPr>
            <w:r w:rsidRPr="00C13C94">
              <w:t>-</w:t>
            </w:r>
            <w:r w:rsidR="00E375B4">
              <w:t>30</w:t>
            </w:r>
            <w:r w:rsidRPr="00C13C94">
              <w:t xml:space="preserve">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Profondità pompa sommersa (m p.c.)</w:t>
            </w:r>
          </w:p>
        </w:tc>
        <w:tc>
          <w:tcPr>
            <w:tcW w:w="3712" w:type="pct"/>
            <w:shd w:val="clear" w:color="auto" w:fill="auto"/>
            <w:vAlign w:val="center"/>
          </w:tcPr>
          <w:p w:rsidR="00685E21" w:rsidRPr="006E6D28" w:rsidRDefault="00685E21" w:rsidP="00E8403A">
            <w:pPr>
              <w:pStyle w:val="Tabellacepav"/>
              <w:rPr>
                <w:highlight w:val="yellow"/>
              </w:rPr>
            </w:pPr>
            <w:r w:rsidRPr="00C13C94">
              <w:t>-</w:t>
            </w:r>
            <w:r w:rsidR="00E375B4">
              <w:t>24</w:t>
            </w:r>
            <w:r w:rsidRPr="00C13C94">
              <w:t xml:space="preserve"> m</w:t>
            </w:r>
          </w:p>
        </w:tc>
      </w:tr>
      <w:tr w:rsidR="00685E21" w:rsidRPr="0022370E" w:rsidTr="00E8403A">
        <w:trPr>
          <w:trHeight w:val="20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spurgo (l/min)</w:t>
            </w:r>
          </w:p>
        </w:tc>
        <w:tc>
          <w:tcPr>
            <w:tcW w:w="3712" w:type="pct"/>
            <w:shd w:val="clear" w:color="auto" w:fill="auto"/>
            <w:vAlign w:val="center"/>
          </w:tcPr>
          <w:p w:rsidR="00685E21" w:rsidRPr="009A0F5B" w:rsidRDefault="00685E21" w:rsidP="00E8403A">
            <w:pPr>
              <w:pStyle w:val="Tabellacepav"/>
            </w:pPr>
            <w:r w:rsidRPr="009A0F5B">
              <w:t>10 l/min</w:t>
            </w:r>
          </w:p>
        </w:tc>
      </w:tr>
      <w:tr w:rsidR="00685E21" w:rsidRPr="0022370E" w:rsidTr="00E8403A">
        <w:trPr>
          <w:trHeight w:val="16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campionamento (l/min)</w:t>
            </w:r>
          </w:p>
        </w:tc>
        <w:tc>
          <w:tcPr>
            <w:tcW w:w="3712" w:type="pct"/>
            <w:shd w:val="clear" w:color="auto" w:fill="auto"/>
            <w:vAlign w:val="center"/>
          </w:tcPr>
          <w:p w:rsidR="00685E21" w:rsidRPr="009A0F5B" w:rsidRDefault="00685E21" w:rsidP="00E8403A">
            <w:pPr>
              <w:pStyle w:val="Tabellacepav"/>
            </w:pPr>
            <w:r w:rsidRPr="009A0F5B">
              <w:t>10 l/min (abbassata per campionamento COV)</w:t>
            </w:r>
          </w:p>
        </w:tc>
      </w:tr>
      <w:tr w:rsidR="00685E21" w:rsidRPr="00D44505" w:rsidTr="00E8403A">
        <w:trPr>
          <w:trHeight w:val="207"/>
          <w:jc w:val="center"/>
        </w:trPr>
        <w:tc>
          <w:tcPr>
            <w:tcW w:w="1288" w:type="pct"/>
            <w:shd w:val="clear" w:color="auto" w:fill="auto"/>
            <w:vAlign w:val="center"/>
          </w:tcPr>
          <w:p w:rsidR="00685E21" w:rsidRPr="00DA40B0" w:rsidRDefault="00685E21" w:rsidP="00E8403A">
            <w:pPr>
              <w:pStyle w:val="Tabellacepav"/>
              <w:rPr>
                <w:b/>
              </w:rPr>
            </w:pPr>
            <w:r w:rsidRPr="00DA40B0">
              <w:rPr>
                <w:b/>
              </w:rPr>
              <w:t>pH</w:t>
            </w:r>
          </w:p>
        </w:tc>
        <w:tc>
          <w:tcPr>
            <w:tcW w:w="3712" w:type="pct"/>
            <w:shd w:val="clear" w:color="auto" w:fill="auto"/>
            <w:vAlign w:val="center"/>
          </w:tcPr>
          <w:p w:rsidR="00685E21" w:rsidRPr="006E6D28" w:rsidRDefault="00746E06"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685E21" w:rsidRPr="006E6D28" w:rsidRDefault="00746E06"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 xml:space="preserve">Ossigeno disciolto </w:t>
            </w:r>
          </w:p>
          <w:p w:rsidR="00685E21" w:rsidRPr="00763BDB" w:rsidRDefault="00685E21" w:rsidP="00E8403A">
            <w:pPr>
              <w:pStyle w:val="Tabellacepav"/>
              <w:rPr>
                <w:b/>
              </w:rPr>
            </w:pPr>
            <w:r w:rsidRPr="00763BDB">
              <w:rPr>
                <w:b/>
              </w:rPr>
              <w:t>(mg/l e %sat)</w:t>
            </w:r>
          </w:p>
        </w:tc>
        <w:tc>
          <w:tcPr>
            <w:tcW w:w="3712" w:type="pct"/>
            <w:shd w:val="clear" w:color="auto" w:fill="auto"/>
            <w:vAlign w:val="center"/>
          </w:tcPr>
          <w:p w:rsidR="00685E21" w:rsidRPr="006E6D28" w:rsidRDefault="00746E06"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Parametri da laboratorio</w:t>
            </w:r>
          </w:p>
        </w:tc>
        <w:tc>
          <w:tcPr>
            <w:tcW w:w="3712" w:type="pct"/>
            <w:shd w:val="clear" w:color="auto" w:fill="auto"/>
            <w:vAlign w:val="center"/>
          </w:tcPr>
          <w:p w:rsidR="00685E21" w:rsidRPr="006E6D28" w:rsidRDefault="00746E06"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E7204C" w:rsidRDefault="00685E21" w:rsidP="00E8403A">
            <w:pPr>
              <w:pStyle w:val="Tabellacepav"/>
              <w:rPr>
                <w:b/>
                <w:highlight w:val="yellow"/>
              </w:rPr>
            </w:pPr>
            <w:r w:rsidRPr="00BD0348">
              <w:rPr>
                <w:b/>
              </w:rPr>
              <w:t>Valutazione e confronto VIP</w:t>
            </w:r>
          </w:p>
        </w:tc>
        <w:tc>
          <w:tcPr>
            <w:tcW w:w="3712" w:type="pct"/>
            <w:shd w:val="clear" w:color="auto" w:fill="auto"/>
            <w:vAlign w:val="center"/>
          </w:tcPr>
          <w:p w:rsidR="00685E21" w:rsidRPr="006E6D28" w:rsidRDefault="00685E21" w:rsidP="00746E06">
            <w:pPr>
              <w:pStyle w:val="Tabellacepav"/>
              <w:rPr>
                <w:highlight w:val="yellow"/>
              </w:rPr>
            </w:pPr>
            <w:r w:rsidRPr="00C13C94">
              <w:t>Tab. 5.21.3</w:t>
            </w:r>
            <w:r w:rsidR="0029218E">
              <w:t xml:space="preserve"> e e </w:t>
            </w:r>
            <w:r w:rsidR="0029218E" w:rsidRPr="00C13C94">
              <w:t>Tab. 5.2</w:t>
            </w:r>
            <w:r w:rsidR="0029218E">
              <w:t>2</w:t>
            </w:r>
            <w:r w:rsidR="0029218E" w:rsidRPr="00C13C94">
              <w:t>.</w:t>
            </w:r>
            <w:r w:rsidR="0029218E">
              <w:t>4</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Prelievo campioni per laboratorio</w:t>
            </w:r>
          </w:p>
        </w:tc>
        <w:tc>
          <w:tcPr>
            <w:tcW w:w="3712" w:type="pct"/>
            <w:shd w:val="clear" w:color="auto" w:fill="auto"/>
            <w:vAlign w:val="center"/>
          </w:tcPr>
          <w:p w:rsidR="00685E21" w:rsidRPr="009A0F5B" w:rsidRDefault="00685E21" w:rsidP="00E8403A">
            <w:pPr>
              <w:pStyle w:val="Tabellacepav"/>
            </w:pPr>
            <w:r w:rsidRPr="009A0F5B">
              <w:t>5 Bottiglie Vetro + 4 Vials + 2 Falcon</w:t>
            </w:r>
          </w:p>
        </w:tc>
      </w:tr>
      <w:tr w:rsidR="00685E21" w:rsidRPr="008B7E89"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Filtrazione/acidificazione in situ</w:t>
            </w:r>
          </w:p>
        </w:tc>
        <w:tc>
          <w:tcPr>
            <w:tcW w:w="3712" w:type="pct"/>
            <w:shd w:val="clear" w:color="auto" w:fill="auto"/>
            <w:vAlign w:val="center"/>
          </w:tcPr>
          <w:p w:rsidR="00685E21" w:rsidRPr="009A0F5B" w:rsidRDefault="00685E21" w:rsidP="00E8403A">
            <w:pPr>
              <w:pStyle w:val="Tabellacepav"/>
            </w:pPr>
            <w:r w:rsidRPr="009A0F5B">
              <w:t>Aliquota metalli filtrata e acidificata in campo</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Campionatore utilizzato</w:t>
            </w:r>
          </w:p>
        </w:tc>
        <w:tc>
          <w:tcPr>
            <w:tcW w:w="3712" w:type="pct"/>
            <w:shd w:val="clear" w:color="auto" w:fill="auto"/>
            <w:vAlign w:val="center"/>
          </w:tcPr>
          <w:p w:rsidR="00685E21" w:rsidRPr="009A0F5B" w:rsidRDefault="00685E21" w:rsidP="00E8403A">
            <w:pPr>
              <w:pStyle w:val="Tabellacepav"/>
            </w:pPr>
            <w:r w:rsidRPr="009A0F5B">
              <w:t xml:space="preserve">SC/433/01 </w:t>
            </w:r>
          </w:p>
        </w:tc>
      </w:tr>
      <w:tr w:rsidR="00685E21" w:rsidRPr="0022370E" w:rsidTr="00E8403A">
        <w:trPr>
          <w:trHeight w:val="60"/>
          <w:jc w:val="center"/>
        </w:trPr>
        <w:tc>
          <w:tcPr>
            <w:tcW w:w="1288" w:type="pct"/>
            <w:shd w:val="clear" w:color="auto" w:fill="auto"/>
            <w:vAlign w:val="center"/>
          </w:tcPr>
          <w:p w:rsidR="00685E21" w:rsidRPr="00E7414D" w:rsidRDefault="00685E21" w:rsidP="00E8403A">
            <w:pPr>
              <w:pStyle w:val="Tabellacepav"/>
              <w:rPr>
                <w:b/>
              </w:rPr>
            </w:pPr>
            <w:r w:rsidRPr="00E7414D">
              <w:rPr>
                <w:b/>
              </w:rPr>
              <w:t>Note</w:t>
            </w:r>
          </w:p>
        </w:tc>
        <w:tc>
          <w:tcPr>
            <w:tcW w:w="3712" w:type="pct"/>
            <w:shd w:val="clear" w:color="auto" w:fill="auto"/>
            <w:vAlign w:val="center"/>
          </w:tcPr>
          <w:p w:rsidR="00685E21" w:rsidRPr="009A0F5B" w:rsidRDefault="00685E21" w:rsidP="00E8403A">
            <w:pPr>
              <w:pStyle w:val="Tabellacepav"/>
            </w:pPr>
            <w:r w:rsidRPr="009A0F5B">
              <w:t xml:space="preserve">/ </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Operatori</w:t>
            </w:r>
          </w:p>
        </w:tc>
        <w:tc>
          <w:tcPr>
            <w:tcW w:w="3712" w:type="pct"/>
            <w:shd w:val="clear" w:color="auto" w:fill="auto"/>
            <w:vAlign w:val="center"/>
          </w:tcPr>
          <w:p w:rsidR="00685E21" w:rsidRPr="009A0F5B" w:rsidRDefault="00685E21" w:rsidP="00E8403A">
            <w:pPr>
              <w:pStyle w:val="Tabellacepav"/>
            </w:pPr>
            <w:r w:rsidRPr="009A0F5B">
              <w:t>T. Faye</w:t>
            </w:r>
          </w:p>
        </w:tc>
      </w:tr>
      <w:tr w:rsidR="00685E21" w:rsidRPr="0022370E" w:rsidTr="00E8403A">
        <w:trPr>
          <w:trHeight w:val="2396"/>
          <w:jc w:val="center"/>
        </w:trPr>
        <w:tc>
          <w:tcPr>
            <w:tcW w:w="1288" w:type="pct"/>
            <w:shd w:val="clear" w:color="auto" w:fill="auto"/>
            <w:vAlign w:val="center"/>
          </w:tcPr>
          <w:p w:rsidR="00685E21" w:rsidRPr="00A92D89" w:rsidRDefault="00685E21" w:rsidP="00E8403A">
            <w:pPr>
              <w:pStyle w:val="Tabellacepav"/>
              <w:rPr>
                <w:b/>
              </w:rPr>
            </w:pPr>
            <w:r w:rsidRPr="00A92D89">
              <w:rPr>
                <w:b/>
              </w:rPr>
              <w:lastRenderedPageBreak/>
              <w:t>Fotografia</w:t>
            </w:r>
          </w:p>
        </w:tc>
        <w:tc>
          <w:tcPr>
            <w:tcW w:w="3712" w:type="pct"/>
            <w:shd w:val="clear" w:color="auto" w:fill="auto"/>
            <w:vAlign w:val="center"/>
          </w:tcPr>
          <w:p w:rsidR="00685E21" w:rsidRPr="0022370E" w:rsidRDefault="00746E06" w:rsidP="00E8403A">
            <w:pPr>
              <w:pStyle w:val="Tabellacepav"/>
              <w:rPr>
                <w:highlight w:val="yellow"/>
              </w:rPr>
            </w:pPr>
            <w:r>
              <w:rPr>
                <w:noProof/>
              </w:rPr>
              <w:drawing>
                <wp:inline distT="0" distB="0" distL="0" distR="0">
                  <wp:extent cx="2815632" cy="1584000"/>
                  <wp:effectExtent l="0" t="0" r="3810" b="0"/>
                  <wp:docPr id="1490" name="Immagine 1490" descr="\\Ambientale2009\ATR\Cepav2\PMA BS-VR\08.Foto e schede punto\Acque sotterranee\Piezometri\2021-02\Pz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bientale2009\ATR\Cepav2\PMA BS-VR\08.Foto e schede punto\Acque sotterranee\Piezometri\2021-02\Pz 1.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15632" cy="1584000"/>
                          </a:xfrm>
                          <a:prstGeom prst="rect">
                            <a:avLst/>
                          </a:prstGeom>
                          <a:noFill/>
                          <a:ln>
                            <a:noFill/>
                          </a:ln>
                        </pic:spPr>
                      </pic:pic>
                    </a:graphicData>
                  </a:graphic>
                </wp:inline>
              </w:drawing>
            </w:r>
          </w:p>
        </w:tc>
      </w:tr>
      <w:tr w:rsidR="00685E21" w:rsidRPr="0022370E" w:rsidTr="00E8403A">
        <w:trPr>
          <w:trHeight w:val="3150"/>
          <w:jc w:val="center"/>
        </w:trPr>
        <w:tc>
          <w:tcPr>
            <w:tcW w:w="1288" w:type="pct"/>
            <w:shd w:val="clear" w:color="auto" w:fill="auto"/>
            <w:vAlign w:val="center"/>
          </w:tcPr>
          <w:p w:rsidR="00685E21" w:rsidRPr="00A92D89" w:rsidRDefault="00685E21" w:rsidP="00E8403A">
            <w:pPr>
              <w:pStyle w:val="Tabellacepav"/>
              <w:rPr>
                <w:b/>
              </w:rPr>
            </w:pPr>
            <w:r>
              <w:rPr>
                <w:b/>
              </w:rPr>
              <w:t>Fotografia aliquota metalli</w:t>
            </w:r>
          </w:p>
        </w:tc>
        <w:tc>
          <w:tcPr>
            <w:tcW w:w="3712" w:type="pct"/>
            <w:shd w:val="clear" w:color="auto" w:fill="auto"/>
            <w:vAlign w:val="center"/>
          </w:tcPr>
          <w:p w:rsidR="00685E21" w:rsidRDefault="00746E06" w:rsidP="00E8403A">
            <w:pPr>
              <w:pStyle w:val="Tabellacepav"/>
              <w:rPr>
                <w:noProof/>
              </w:rPr>
            </w:pPr>
            <w:r>
              <w:rPr>
                <w:noProof/>
              </w:rPr>
              <w:drawing>
                <wp:inline distT="0" distB="0" distL="0" distR="0">
                  <wp:extent cx="1215158" cy="2160000"/>
                  <wp:effectExtent l="0" t="0" r="4445" b="0"/>
                  <wp:docPr id="1491" name="Immagine 1491" descr="\\Ambientale2009\ATR\Cepav2\PMA BS-VR\08.Foto e schede punto\Acque sotterranee\Piezometri\2021-02\Pz 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bientale2009\ATR\Cepav2\PMA BS-VR\08.Foto e schede punto\Acque sotterranee\Piezometri\2021-02\Pz 1 torbidità.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685E21" w:rsidRDefault="00685E21" w:rsidP="00685E21">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685E21" w:rsidRPr="006F2496" w:rsidTr="00E8403A">
        <w:trPr>
          <w:trHeight w:val="207"/>
          <w:jc w:val="center"/>
        </w:trPr>
        <w:tc>
          <w:tcPr>
            <w:tcW w:w="5000" w:type="pct"/>
            <w:gridSpan w:val="2"/>
            <w:shd w:val="clear" w:color="auto" w:fill="D9D9D9" w:themeFill="background1" w:themeFillShade="D9"/>
            <w:vAlign w:val="center"/>
          </w:tcPr>
          <w:p w:rsidR="00685E21" w:rsidRPr="006F2496" w:rsidRDefault="00685E21" w:rsidP="00E8403A">
            <w:pPr>
              <w:pStyle w:val="Tabellacepav"/>
              <w:rPr>
                <w:b/>
                <w:color w:val="000000"/>
              </w:rPr>
            </w:pPr>
            <w:r w:rsidRPr="005F5634">
              <w:rPr>
                <w:b/>
              </w:rPr>
              <w:t>INDAGINI CHIMICO-FISICHE IN SITU E PRELIEVO CAMPIONI PER ANALISI DI LABORATORIO – PIEZOMETRI</w:t>
            </w:r>
          </w:p>
        </w:tc>
      </w:tr>
      <w:tr w:rsidR="00685E21" w:rsidRPr="006F2496" w:rsidTr="00E8403A">
        <w:trPr>
          <w:trHeight w:val="207"/>
          <w:jc w:val="center"/>
        </w:trPr>
        <w:tc>
          <w:tcPr>
            <w:tcW w:w="1288" w:type="pct"/>
            <w:shd w:val="clear" w:color="auto" w:fill="auto"/>
            <w:vAlign w:val="center"/>
          </w:tcPr>
          <w:p w:rsidR="00685E21" w:rsidRPr="006F2496" w:rsidRDefault="00685E21" w:rsidP="00E8403A">
            <w:pPr>
              <w:pStyle w:val="Tabellacepav"/>
              <w:rPr>
                <w:b/>
              </w:rPr>
            </w:pPr>
            <w:r>
              <w:rPr>
                <w:b/>
              </w:rPr>
              <w:t>Codice punto</w:t>
            </w:r>
          </w:p>
        </w:tc>
        <w:tc>
          <w:tcPr>
            <w:tcW w:w="3712" w:type="pct"/>
            <w:shd w:val="clear" w:color="auto" w:fill="auto"/>
            <w:vAlign w:val="center"/>
          </w:tcPr>
          <w:p w:rsidR="00685E21" w:rsidRPr="006E6D28" w:rsidRDefault="00685E21" w:rsidP="004166D9">
            <w:pPr>
              <w:pStyle w:val="Tabellacepav"/>
              <w:rPr>
                <w:color w:val="000000"/>
                <w:highlight w:val="yellow"/>
              </w:rPr>
            </w:pPr>
            <w:r w:rsidRPr="006F2496">
              <w:rPr>
                <w:b/>
                <w:szCs w:val="18"/>
              </w:rPr>
              <w:t>AV-DE-SO-0</w:t>
            </w:r>
            <w:r w:rsidR="004166D9">
              <w:rPr>
                <w:b/>
                <w:szCs w:val="18"/>
              </w:rPr>
              <w:t>1</w:t>
            </w:r>
          </w:p>
        </w:tc>
      </w:tr>
      <w:tr w:rsidR="00685E21" w:rsidRPr="0022370E" w:rsidTr="00E8403A">
        <w:trPr>
          <w:trHeight w:val="207"/>
          <w:jc w:val="center"/>
        </w:trPr>
        <w:tc>
          <w:tcPr>
            <w:tcW w:w="1288" w:type="pct"/>
            <w:shd w:val="clear" w:color="auto" w:fill="auto"/>
            <w:vAlign w:val="center"/>
          </w:tcPr>
          <w:p w:rsidR="00685E21" w:rsidRPr="00321AF8" w:rsidRDefault="00685E21" w:rsidP="00E8403A">
            <w:pPr>
              <w:pStyle w:val="Tabellacepav"/>
              <w:rPr>
                <w:b/>
              </w:rPr>
            </w:pPr>
            <w:r w:rsidRPr="00321AF8">
              <w:rPr>
                <w:b/>
              </w:rPr>
              <w:t>Data e ora</w:t>
            </w:r>
          </w:p>
        </w:tc>
        <w:tc>
          <w:tcPr>
            <w:tcW w:w="3712" w:type="pct"/>
            <w:shd w:val="clear" w:color="auto" w:fill="auto"/>
            <w:vAlign w:val="center"/>
          </w:tcPr>
          <w:p w:rsidR="00685E21" w:rsidRPr="006E6D28" w:rsidRDefault="00685E21" w:rsidP="00E8403A">
            <w:pPr>
              <w:pStyle w:val="Tabellacepav"/>
              <w:rPr>
                <w:highlight w:val="yellow"/>
              </w:rPr>
            </w:pPr>
            <w:r w:rsidRPr="00661AF5">
              <w:t>15/03/2021 - 1</w:t>
            </w:r>
            <w:r w:rsidR="00746E06">
              <w:t>0</w:t>
            </w:r>
            <w:r w:rsidRPr="00661AF5">
              <w:t>.00</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5C5EB2">
              <w:rPr>
                <w:b/>
              </w:rPr>
              <w:t>Presenza di lavorazioni</w:t>
            </w:r>
          </w:p>
        </w:tc>
        <w:tc>
          <w:tcPr>
            <w:tcW w:w="3712" w:type="pct"/>
            <w:shd w:val="clear" w:color="auto" w:fill="auto"/>
            <w:vAlign w:val="center"/>
          </w:tcPr>
          <w:p w:rsidR="00685E21" w:rsidRPr="006E6D28" w:rsidRDefault="00685E21" w:rsidP="00E8403A">
            <w:pPr>
              <w:pStyle w:val="Tabellacepav"/>
              <w:rPr>
                <w:highlight w:val="yellow"/>
              </w:rPr>
            </w:pPr>
            <w:r w:rsidRPr="00661AF5">
              <w:t>GN02: taglio alberi, Demolizione Fabbricato Proprietà Ex Federici // GA07: cantierizzazione; bonifica sistematica bellica // Cantiere Lonato Est: nessuna attività</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4C077A">
              <w:rPr>
                <w:b/>
              </w:rPr>
              <w:t>Temperatura aria (°C)</w:t>
            </w:r>
          </w:p>
        </w:tc>
        <w:tc>
          <w:tcPr>
            <w:tcW w:w="3712" w:type="pct"/>
            <w:shd w:val="clear" w:color="auto" w:fill="auto"/>
            <w:vAlign w:val="center"/>
          </w:tcPr>
          <w:p w:rsidR="00685E21" w:rsidRPr="006E6D28" w:rsidRDefault="00746E06" w:rsidP="00E8403A">
            <w:pPr>
              <w:pStyle w:val="Tabellacepav"/>
              <w:rPr>
                <w:highlight w:val="yellow"/>
              </w:rPr>
            </w:pPr>
            <w:r>
              <w:t>9</w:t>
            </w:r>
            <w:r w:rsidR="00685E21" w:rsidRPr="00661AF5">
              <w:t xml:space="preserve"> °C</w:t>
            </w:r>
          </w:p>
        </w:tc>
      </w:tr>
      <w:tr w:rsidR="00685E21" w:rsidRPr="00D44505"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685E21" w:rsidRPr="006E6D28" w:rsidRDefault="00685E21" w:rsidP="00746E06">
            <w:pPr>
              <w:pStyle w:val="Tabellacepav"/>
              <w:rPr>
                <w:highlight w:val="yellow"/>
              </w:rPr>
            </w:pPr>
            <w:r w:rsidRPr="00C13C94">
              <w:t>Tab. 5.2</w:t>
            </w:r>
            <w:r w:rsidR="00746E06">
              <w:t>1</w:t>
            </w:r>
            <w:r w:rsidRPr="00C13C94">
              <w:t>.2</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Lettura freatimetrica </w:t>
            </w:r>
          </w:p>
          <w:p w:rsidR="00685E21" w:rsidRPr="006F2496" w:rsidRDefault="00685E21" w:rsidP="00E8403A">
            <w:pPr>
              <w:pStyle w:val="Tabellacepav"/>
              <w:rPr>
                <w:b/>
              </w:rPr>
            </w:pPr>
            <w:r>
              <w:rPr>
                <w:b/>
              </w:rPr>
              <w:t>(m p.c.)</w:t>
            </w:r>
          </w:p>
        </w:tc>
        <w:tc>
          <w:tcPr>
            <w:tcW w:w="3712" w:type="pct"/>
            <w:shd w:val="clear" w:color="auto" w:fill="auto"/>
            <w:vAlign w:val="center"/>
          </w:tcPr>
          <w:p w:rsidR="00685E21" w:rsidRPr="006E6D28" w:rsidRDefault="00685E21" w:rsidP="00746E06">
            <w:pPr>
              <w:pStyle w:val="Tabellacepav"/>
              <w:rPr>
                <w:highlight w:val="yellow"/>
              </w:rPr>
            </w:pPr>
            <w:r w:rsidRPr="00AA4BA7">
              <w:t>-1</w:t>
            </w:r>
            <w:r w:rsidR="00746E06">
              <w:t>7</w:t>
            </w:r>
            <w:r w:rsidRPr="00AA4BA7">
              <w:t>,</w:t>
            </w:r>
            <w:r w:rsidR="00746E06">
              <w:t>85</w:t>
            </w:r>
            <w:r w:rsidRPr="00AA4BA7">
              <w:t xml:space="preserve"> m</w:t>
            </w:r>
          </w:p>
        </w:tc>
      </w:tr>
      <w:tr w:rsidR="00685E21" w:rsidRPr="0022370E" w:rsidTr="00E8403A">
        <w:trPr>
          <w:trHeight w:val="207"/>
          <w:jc w:val="center"/>
        </w:trPr>
        <w:tc>
          <w:tcPr>
            <w:tcW w:w="1288" w:type="pct"/>
            <w:shd w:val="clear" w:color="auto" w:fill="auto"/>
            <w:vAlign w:val="center"/>
          </w:tcPr>
          <w:p w:rsidR="00685E21" w:rsidRPr="00F176B1" w:rsidRDefault="00685E21" w:rsidP="00E8403A">
            <w:pPr>
              <w:pStyle w:val="Tabellacepav"/>
              <w:rPr>
                <w:b/>
              </w:rPr>
            </w:pPr>
            <w:r w:rsidRPr="00F176B1">
              <w:rPr>
                <w:b/>
              </w:rPr>
              <w:t xml:space="preserve">Lettura freatimetrica </w:t>
            </w:r>
          </w:p>
          <w:p w:rsidR="00685E21" w:rsidRDefault="00685E21" w:rsidP="00E8403A">
            <w:pPr>
              <w:pStyle w:val="Tabellacepav"/>
              <w:rPr>
                <w:b/>
              </w:rPr>
            </w:pPr>
            <w:r w:rsidRPr="00F176B1">
              <w:rPr>
                <w:b/>
              </w:rPr>
              <w:t>(m s.l.m.)</w:t>
            </w:r>
          </w:p>
        </w:tc>
        <w:tc>
          <w:tcPr>
            <w:tcW w:w="3712" w:type="pct"/>
            <w:shd w:val="clear" w:color="auto" w:fill="auto"/>
            <w:vAlign w:val="center"/>
          </w:tcPr>
          <w:p w:rsidR="00685E21" w:rsidRPr="006E6D28" w:rsidRDefault="00746E06" w:rsidP="00746E06">
            <w:pPr>
              <w:pStyle w:val="Tabellacepav"/>
              <w:rPr>
                <w:highlight w:val="yellow"/>
              </w:rPr>
            </w:pPr>
            <w:r>
              <w:t>98</w:t>
            </w:r>
            <w:r w:rsidR="00685E21" w:rsidRPr="00AA4BA7">
              <w:t>,</w:t>
            </w:r>
            <w:r>
              <w:t>84</w:t>
            </w:r>
            <w:r w:rsidR="00685E21" w:rsidRPr="00AA4BA7">
              <w:t xml:space="preserve">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 xml:space="preserve">Fondo piezometro </w:t>
            </w:r>
          </w:p>
          <w:p w:rsidR="00685E21" w:rsidRDefault="00685E21" w:rsidP="00E8403A">
            <w:pPr>
              <w:pStyle w:val="Tabellacepav"/>
              <w:rPr>
                <w:b/>
              </w:rPr>
            </w:pPr>
            <w:r>
              <w:rPr>
                <w:b/>
              </w:rPr>
              <w:t>(m p.c.)</w:t>
            </w:r>
          </w:p>
        </w:tc>
        <w:tc>
          <w:tcPr>
            <w:tcW w:w="3712" w:type="pct"/>
            <w:shd w:val="clear" w:color="auto" w:fill="auto"/>
            <w:vAlign w:val="center"/>
          </w:tcPr>
          <w:p w:rsidR="00685E21" w:rsidRPr="006E6D28" w:rsidRDefault="00685E21" w:rsidP="00E8403A">
            <w:pPr>
              <w:pStyle w:val="Tabellacepav"/>
              <w:rPr>
                <w:highlight w:val="yellow"/>
              </w:rPr>
            </w:pPr>
            <w:r w:rsidRPr="00C13C94">
              <w:t>-</w:t>
            </w:r>
            <w:r w:rsidR="00EB4808">
              <w:t>3</w:t>
            </w:r>
            <w:r w:rsidRPr="00C13C94">
              <w:t>0 m</w:t>
            </w:r>
          </w:p>
        </w:tc>
      </w:tr>
      <w:tr w:rsidR="00685E21" w:rsidRPr="0022370E" w:rsidTr="00E8403A">
        <w:trPr>
          <w:trHeight w:val="207"/>
          <w:jc w:val="center"/>
        </w:trPr>
        <w:tc>
          <w:tcPr>
            <w:tcW w:w="1288" w:type="pct"/>
            <w:shd w:val="clear" w:color="auto" w:fill="auto"/>
            <w:vAlign w:val="center"/>
          </w:tcPr>
          <w:p w:rsidR="00685E21" w:rsidRDefault="00685E21" w:rsidP="00E8403A">
            <w:pPr>
              <w:pStyle w:val="Tabellacepav"/>
              <w:rPr>
                <w:b/>
              </w:rPr>
            </w:pPr>
            <w:r>
              <w:rPr>
                <w:b/>
              </w:rPr>
              <w:t>Profondità pompa sommersa (m p.c.)</w:t>
            </w:r>
          </w:p>
        </w:tc>
        <w:tc>
          <w:tcPr>
            <w:tcW w:w="3712" w:type="pct"/>
            <w:shd w:val="clear" w:color="auto" w:fill="auto"/>
            <w:vAlign w:val="center"/>
          </w:tcPr>
          <w:p w:rsidR="00685E21" w:rsidRPr="006E6D28" w:rsidRDefault="00685E21" w:rsidP="00EB4808">
            <w:pPr>
              <w:pStyle w:val="Tabellacepav"/>
              <w:rPr>
                <w:highlight w:val="yellow"/>
              </w:rPr>
            </w:pPr>
            <w:r w:rsidRPr="00C13C94">
              <w:t>-2</w:t>
            </w:r>
            <w:r w:rsidR="00EB4808">
              <w:t>4</w:t>
            </w:r>
            <w:r w:rsidRPr="00C13C94">
              <w:t xml:space="preserve"> m</w:t>
            </w:r>
          </w:p>
        </w:tc>
      </w:tr>
      <w:tr w:rsidR="00685E21" w:rsidRPr="0022370E" w:rsidTr="00E8403A">
        <w:trPr>
          <w:trHeight w:val="20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spurgo (l/min)</w:t>
            </w:r>
          </w:p>
        </w:tc>
        <w:tc>
          <w:tcPr>
            <w:tcW w:w="3712" w:type="pct"/>
            <w:shd w:val="clear" w:color="auto" w:fill="auto"/>
            <w:vAlign w:val="center"/>
          </w:tcPr>
          <w:p w:rsidR="00685E21" w:rsidRPr="00650E0E" w:rsidRDefault="00685E21" w:rsidP="00E8403A">
            <w:pPr>
              <w:pStyle w:val="Tabellacepav"/>
            </w:pPr>
            <w:r w:rsidRPr="00650E0E">
              <w:t>10 l/min</w:t>
            </w:r>
          </w:p>
        </w:tc>
      </w:tr>
      <w:tr w:rsidR="00685E21" w:rsidRPr="0022370E" w:rsidTr="00E8403A">
        <w:trPr>
          <w:trHeight w:val="167"/>
          <w:jc w:val="center"/>
        </w:trPr>
        <w:tc>
          <w:tcPr>
            <w:tcW w:w="1288" w:type="pct"/>
            <w:shd w:val="clear" w:color="auto" w:fill="auto"/>
            <w:vAlign w:val="center"/>
          </w:tcPr>
          <w:p w:rsidR="00685E21" w:rsidRPr="00E7414D" w:rsidRDefault="00685E21" w:rsidP="00E8403A">
            <w:pPr>
              <w:pStyle w:val="Tabellacepav"/>
              <w:rPr>
                <w:b/>
              </w:rPr>
            </w:pPr>
            <w:r w:rsidRPr="00E7414D">
              <w:rPr>
                <w:b/>
              </w:rPr>
              <w:t>Portata di campionamento (l/min)</w:t>
            </w:r>
          </w:p>
        </w:tc>
        <w:tc>
          <w:tcPr>
            <w:tcW w:w="3712" w:type="pct"/>
            <w:shd w:val="clear" w:color="auto" w:fill="auto"/>
            <w:vAlign w:val="center"/>
          </w:tcPr>
          <w:p w:rsidR="00685E21" w:rsidRPr="00650E0E" w:rsidRDefault="00685E21" w:rsidP="00E8403A">
            <w:pPr>
              <w:pStyle w:val="Tabellacepav"/>
            </w:pPr>
            <w:r w:rsidRPr="00650E0E">
              <w:t>10 l/min (abbassata per campionamento COV)</w:t>
            </w:r>
          </w:p>
        </w:tc>
      </w:tr>
      <w:tr w:rsidR="00685E21" w:rsidRPr="00D44505" w:rsidTr="00E8403A">
        <w:trPr>
          <w:trHeight w:val="207"/>
          <w:jc w:val="center"/>
        </w:trPr>
        <w:tc>
          <w:tcPr>
            <w:tcW w:w="1288" w:type="pct"/>
            <w:shd w:val="clear" w:color="auto" w:fill="auto"/>
            <w:vAlign w:val="center"/>
          </w:tcPr>
          <w:p w:rsidR="00685E21" w:rsidRPr="00DA40B0" w:rsidRDefault="00685E21" w:rsidP="00E8403A">
            <w:pPr>
              <w:pStyle w:val="Tabellacepav"/>
              <w:rPr>
                <w:b/>
              </w:rPr>
            </w:pPr>
            <w:r w:rsidRPr="00DA40B0">
              <w:rPr>
                <w:b/>
              </w:rPr>
              <w:t>pH</w:t>
            </w:r>
          </w:p>
        </w:tc>
        <w:tc>
          <w:tcPr>
            <w:tcW w:w="3712" w:type="pct"/>
            <w:shd w:val="clear" w:color="auto" w:fill="auto"/>
            <w:vAlign w:val="center"/>
          </w:tcPr>
          <w:p w:rsidR="00685E21" w:rsidRPr="006E6D28" w:rsidRDefault="000D2BB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685E21" w:rsidRPr="006E6D28" w:rsidRDefault="000D2BB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Default="00685E21" w:rsidP="00E8403A">
            <w:pPr>
              <w:pStyle w:val="Tabellacepav"/>
              <w:rPr>
                <w:b/>
              </w:rPr>
            </w:pPr>
            <w:r w:rsidRPr="00763BDB">
              <w:rPr>
                <w:b/>
              </w:rPr>
              <w:t xml:space="preserve">Ossigeno disciolto </w:t>
            </w:r>
          </w:p>
          <w:p w:rsidR="00685E21" w:rsidRPr="00763BDB" w:rsidRDefault="00685E21" w:rsidP="00E8403A">
            <w:pPr>
              <w:pStyle w:val="Tabellacepav"/>
              <w:rPr>
                <w:b/>
              </w:rPr>
            </w:pPr>
            <w:r w:rsidRPr="00763BDB">
              <w:rPr>
                <w:b/>
              </w:rPr>
              <w:t>(mg/l e %sat)</w:t>
            </w:r>
          </w:p>
        </w:tc>
        <w:tc>
          <w:tcPr>
            <w:tcW w:w="3712" w:type="pct"/>
            <w:shd w:val="clear" w:color="auto" w:fill="auto"/>
            <w:vAlign w:val="center"/>
          </w:tcPr>
          <w:p w:rsidR="00685E21" w:rsidRPr="006E6D28" w:rsidRDefault="000D2BB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Parametri da laboratorio</w:t>
            </w:r>
          </w:p>
        </w:tc>
        <w:tc>
          <w:tcPr>
            <w:tcW w:w="3712" w:type="pct"/>
            <w:shd w:val="clear" w:color="auto" w:fill="auto"/>
            <w:vAlign w:val="center"/>
          </w:tcPr>
          <w:p w:rsidR="00685E21" w:rsidRPr="006E6D28" w:rsidRDefault="000D2BB2" w:rsidP="00E8403A">
            <w:pPr>
              <w:pStyle w:val="Tabellacepav"/>
              <w:rPr>
                <w:highlight w:val="yellow"/>
              </w:rPr>
            </w:pPr>
            <w:r w:rsidRPr="00C13C94">
              <w:t>Tab. 5.2</w:t>
            </w:r>
            <w:r>
              <w:t>1</w:t>
            </w:r>
            <w:r w:rsidRPr="00C13C94">
              <w:t>.2</w:t>
            </w:r>
          </w:p>
        </w:tc>
      </w:tr>
      <w:tr w:rsidR="00685E21" w:rsidRPr="00D44505" w:rsidTr="00E8403A">
        <w:trPr>
          <w:trHeight w:val="207"/>
          <w:jc w:val="center"/>
        </w:trPr>
        <w:tc>
          <w:tcPr>
            <w:tcW w:w="1288" w:type="pct"/>
            <w:shd w:val="clear" w:color="auto" w:fill="auto"/>
            <w:vAlign w:val="center"/>
          </w:tcPr>
          <w:p w:rsidR="00685E21" w:rsidRPr="00E7204C" w:rsidRDefault="00685E21" w:rsidP="00E8403A">
            <w:pPr>
              <w:pStyle w:val="Tabellacepav"/>
              <w:rPr>
                <w:b/>
                <w:highlight w:val="yellow"/>
              </w:rPr>
            </w:pPr>
            <w:r w:rsidRPr="00BD0348">
              <w:rPr>
                <w:b/>
              </w:rPr>
              <w:t xml:space="preserve">Valutazione e confronto </w:t>
            </w:r>
            <w:r w:rsidRPr="00BD0348">
              <w:rPr>
                <w:b/>
              </w:rPr>
              <w:lastRenderedPageBreak/>
              <w:t>VIP</w:t>
            </w:r>
          </w:p>
        </w:tc>
        <w:tc>
          <w:tcPr>
            <w:tcW w:w="3712" w:type="pct"/>
            <w:shd w:val="clear" w:color="auto" w:fill="auto"/>
            <w:vAlign w:val="center"/>
          </w:tcPr>
          <w:p w:rsidR="00685E21" w:rsidRPr="006E6D28" w:rsidRDefault="00685E21" w:rsidP="000D2BB2">
            <w:pPr>
              <w:pStyle w:val="Tabellacepav"/>
              <w:rPr>
                <w:highlight w:val="yellow"/>
              </w:rPr>
            </w:pPr>
            <w:r w:rsidRPr="00C13C94">
              <w:lastRenderedPageBreak/>
              <w:t>Tab. 5.21.</w:t>
            </w:r>
            <w:r w:rsidR="000D2BB2">
              <w:t>3</w:t>
            </w:r>
            <w:r w:rsidR="0029218E">
              <w:t xml:space="preserve"> e </w:t>
            </w:r>
            <w:r w:rsidR="0029218E" w:rsidRPr="00C13C94">
              <w:t>Tab. 5.2</w:t>
            </w:r>
            <w:r w:rsidR="0029218E">
              <w:t>2</w:t>
            </w:r>
            <w:r w:rsidR="0029218E" w:rsidRPr="00C13C94">
              <w:t>.</w:t>
            </w:r>
            <w:r w:rsidR="0029218E">
              <w:t>4</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lastRenderedPageBreak/>
              <w:t>Prelievo campioni per laboratorio</w:t>
            </w:r>
          </w:p>
        </w:tc>
        <w:tc>
          <w:tcPr>
            <w:tcW w:w="3712" w:type="pct"/>
            <w:shd w:val="clear" w:color="auto" w:fill="auto"/>
            <w:vAlign w:val="center"/>
          </w:tcPr>
          <w:p w:rsidR="00685E21" w:rsidRPr="00650E0E" w:rsidRDefault="00685E21" w:rsidP="00E8403A">
            <w:pPr>
              <w:pStyle w:val="Tabellacepav"/>
            </w:pPr>
            <w:r w:rsidRPr="00650E0E">
              <w:t>5 Bottiglie Vetro + 4 Vials + 2 Falcon</w:t>
            </w:r>
          </w:p>
        </w:tc>
      </w:tr>
      <w:tr w:rsidR="00685E21" w:rsidRPr="008B7E89"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Filtrazione/acidificazione in situ</w:t>
            </w:r>
          </w:p>
        </w:tc>
        <w:tc>
          <w:tcPr>
            <w:tcW w:w="3712" w:type="pct"/>
            <w:shd w:val="clear" w:color="auto" w:fill="auto"/>
            <w:vAlign w:val="center"/>
          </w:tcPr>
          <w:p w:rsidR="00685E21" w:rsidRPr="00650E0E" w:rsidRDefault="00685E21" w:rsidP="00E8403A">
            <w:pPr>
              <w:pStyle w:val="Tabellacepav"/>
            </w:pPr>
            <w:r w:rsidRPr="00650E0E">
              <w:t>Aliquota metalli filtrata e acidificata in campo</w:t>
            </w:r>
          </w:p>
        </w:tc>
      </w:tr>
      <w:tr w:rsidR="00685E21" w:rsidRPr="0022370E" w:rsidTr="00E8403A">
        <w:trPr>
          <w:trHeight w:val="207"/>
          <w:jc w:val="center"/>
        </w:trPr>
        <w:tc>
          <w:tcPr>
            <w:tcW w:w="1288" w:type="pct"/>
            <w:shd w:val="clear" w:color="auto" w:fill="auto"/>
            <w:vAlign w:val="center"/>
          </w:tcPr>
          <w:p w:rsidR="00685E21" w:rsidRPr="00763BDB" w:rsidRDefault="00685E21" w:rsidP="00E8403A">
            <w:pPr>
              <w:pStyle w:val="Tabellacepav"/>
              <w:rPr>
                <w:b/>
              </w:rPr>
            </w:pPr>
            <w:r w:rsidRPr="00763BDB">
              <w:rPr>
                <w:b/>
              </w:rPr>
              <w:t>Campionatore utilizzato</w:t>
            </w:r>
          </w:p>
        </w:tc>
        <w:tc>
          <w:tcPr>
            <w:tcW w:w="3712" w:type="pct"/>
            <w:shd w:val="clear" w:color="auto" w:fill="auto"/>
            <w:vAlign w:val="center"/>
          </w:tcPr>
          <w:p w:rsidR="00685E21" w:rsidRPr="00650E0E" w:rsidRDefault="00685E21" w:rsidP="00E8403A">
            <w:pPr>
              <w:pStyle w:val="Tabellacepav"/>
            </w:pPr>
            <w:r w:rsidRPr="00650E0E">
              <w:t xml:space="preserve">SC/433/01 </w:t>
            </w:r>
          </w:p>
        </w:tc>
      </w:tr>
      <w:tr w:rsidR="00685E21" w:rsidRPr="0022370E" w:rsidTr="00E8403A">
        <w:trPr>
          <w:trHeight w:val="60"/>
          <w:jc w:val="center"/>
        </w:trPr>
        <w:tc>
          <w:tcPr>
            <w:tcW w:w="1288" w:type="pct"/>
            <w:shd w:val="clear" w:color="auto" w:fill="auto"/>
            <w:vAlign w:val="center"/>
          </w:tcPr>
          <w:p w:rsidR="00685E21" w:rsidRPr="00E7414D" w:rsidRDefault="00685E21" w:rsidP="00E8403A">
            <w:pPr>
              <w:pStyle w:val="Tabellacepav"/>
              <w:rPr>
                <w:b/>
              </w:rPr>
            </w:pPr>
            <w:r w:rsidRPr="00E7414D">
              <w:rPr>
                <w:b/>
              </w:rPr>
              <w:t>Note</w:t>
            </w:r>
          </w:p>
        </w:tc>
        <w:tc>
          <w:tcPr>
            <w:tcW w:w="3712" w:type="pct"/>
            <w:shd w:val="clear" w:color="auto" w:fill="auto"/>
            <w:vAlign w:val="center"/>
          </w:tcPr>
          <w:p w:rsidR="00685E21" w:rsidRPr="00650E0E" w:rsidRDefault="00685E21" w:rsidP="00E8403A">
            <w:pPr>
              <w:pStyle w:val="Tabellacepav"/>
            </w:pPr>
            <w:r w:rsidRPr="00650E0E">
              <w:t xml:space="preserve">/ </w:t>
            </w:r>
          </w:p>
        </w:tc>
      </w:tr>
      <w:tr w:rsidR="00685E21" w:rsidRPr="0022370E" w:rsidTr="00E8403A">
        <w:trPr>
          <w:trHeight w:val="207"/>
          <w:jc w:val="center"/>
        </w:trPr>
        <w:tc>
          <w:tcPr>
            <w:tcW w:w="1288" w:type="pct"/>
            <w:shd w:val="clear" w:color="auto" w:fill="auto"/>
            <w:vAlign w:val="center"/>
          </w:tcPr>
          <w:p w:rsidR="00685E21" w:rsidRPr="006F2496" w:rsidRDefault="00685E21" w:rsidP="00E8403A">
            <w:pPr>
              <w:pStyle w:val="Tabellacepav"/>
              <w:rPr>
                <w:b/>
              </w:rPr>
            </w:pPr>
            <w:r w:rsidRPr="006F2496">
              <w:rPr>
                <w:b/>
              </w:rPr>
              <w:t>Operatori</w:t>
            </w:r>
          </w:p>
        </w:tc>
        <w:tc>
          <w:tcPr>
            <w:tcW w:w="3712" w:type="pct"/>
            <w:shd w:val="clear" w:color="auto" w:fill="auto"/>
            <w:vAlign w:val="center"/>
          </w:tcPr>
          <w:p w:rsidR="00685E21" w:rsidRPr="00650E0E" w:rsidRDefault="00685E21" w:rsidP="00E8403A">
            <w:pPr>
              <w:pStyle w:val="Tabellacepav"/>
            </w:pPr>
            <w:r w:rsidRPr="00650E0E">
              <w:t>T. Faye</w:t>
            </w:r>
          </w:p>
        </w:tc>
      </w:tr>
      <w:tr w:rsidR="00685E21" w:rsidRPr="0022370E" w:rsidTr="00E8403A">
        <w:trPr>
          <w:trHeight w:val="2396"/>
          <w:jc w:val="center"/>
        </w:trPr>
        <w:tc>
          <w:tcPr>
            <w:tcW w:w="1288" w:type="pct"/>
            <w:shd w:val="clear" w:color="auto" w:fill="auto"/>
            <w:vAlign w:val="center"/>
          </w:tcPr>
          <w:p w:rsidR="00685E21" w:rsidRPr="00A92D89" w:rsidRDefault="00685E21" w:rsidP="00E8403A">
            <w:pPr>
              <w:pStyle w:val="Tabellacepav"/>
              <w:rPr>
                <w:b/>
              </w:rPr>
            </w:pPr>
            <w:r w:rsidRPr="00A92D89">
              <w:rPr>
                <w:b/>
              </w:rPr>
              <w:t>Fotografia</w:t>
            </w:r>
          </w:p>
        </w:tc>
        <w:tc>
          <w:tcPr>
            <w:tcW w:w="3712" w:type="pct"/>
            <w:shd w:val="clear" w:color="auto" w:fill="auto"/>
            <w:vAlign w:val="center"/>
          </w:tcPr>
          <w:p w:rsidR="00685E21" w:rsidRPr="0022370E" w:rsidRDefault="000D2BB2" w:rsidP="00E8403A">
            <w:pPr>
              <w:pStyle w:val="Tabellacepav"/>
              <w:rPr>
                <w:highlight w:val="yellow"/>
              </w:rPr>
            </w:pPr>
            <w:r>
              <w:rPr>
                <w:noProof/>
              </w:rPr>
              <w:drawing>
                <wp:inline distT="0" distB="0" distL="0" distR="0">
                  <wp:extent cx="2815631" cy="1584000"/>
                  <wp:effectExtent l="0" t="0" r="3810" b="0"/>
                  <wp:docPr id="1492" name="Immagine 1492" descr="\\Ambientale2009\ATR\Cepav2\PMA BS-VR\08.Foto e schede punto\Acque sotterranee\Piezometri\2021-03\Pz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bientale2009\ATR\Cepav2\PMA BS-VR\08.Foto e schede punto\Acque sotterranee\Piezometri\2021-03\Pz 1.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15631" cy="1584000"/>
                          </a:xfrm>
                          <a:prstGeom prst="rect">
                            <a:avLst/>
                          </a:prstGeom>
                          <a:noFill/>
                          <a:ln>
                            <a:noFill/>
                          </a:ln>
                        </pic:spPr>
                      </pic:pic>
                    </a:graphicData>
                  </a:graphic>
                </wp:inline>
              </w:drawing>
            </w:r>
          </w:p>
        </w:tc>
      </w:tr>
      <w:tr w:rsidR="00685E21" w:rsidRPr="0022370E" w:rsidTr="00E8403A">
        <w:trPr>
          <w:trHeight w:val="3150"/>
          <w:jc w:val="center"/>
        </w:trPr>
        <w:tc>
          <w:tcPr>
            <w:tcW w:w="1288" w:type="pct"/>
            <w:shd w:val="clear" w:color="auto" w:fill="auto"/>
            <w:vAlign w:val="center"/>
          </w:tcPr>
          <w:p w:rsidR="00685E21" w:rsidRPr="00A92D89" w:rsidRDefault="00685E21" w:rsidP="00E8403A">
            <w:pPr>
              <w:pStyle w:val="Tabellacepav"/>
              <w:rPr>
                <w:b/>
              </w:rPr>
            </w:pPr>
            <w:r>
              <w:rPr>
                <w:b/>
              </w:rPr>
              <w:t>Fotografia aliquota metalli</w:t>
            </w:r>
          </w:p>
        </w:tc>
        <w:tc>
          <w:tcPr>
            <w:tcW w:w="3712" w:type="pct"/>
            <w:shd w:val="clear" w:color="auto" w:fill="auto"/>
            <w:vAlign w:val="center"/>
          </w:tcPr>
          <w:p w:rsidR="00685E21" w:rsidRDefault="000D2BB2" w:rsidP="00E8403A">
            <w:pPr>
              <w:pStyle w:val="Tabellacepav"/>
              <w:rPr>
                <w:noProof/>
              </w:rPr>
            </w:pPr>
            <w:r>
              <w:rPr>
                <w:noProof/>
              </w:rPr>
              <w:drawing>
                <wp:inline distT="0" distB="0" distL="0" distR="0">
                  <wp:extent cx="1215158" cy="2160000"/>
                  <wp:effectExtent l="0" t="0" r="4445" b="0"/>
                  <wp:docPr id="1493" name="Immagine 1493" descr="\\Ambientale2009\ATR\Cepav2\PMA BS-VR\08.Foto e schede punto\Acque sotterranee\Piezometri\2021-03\Pz 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mbientale2009\ATR\Cepav2\PMA BS-VR\08.Foto e schede punto\Acque sotterranee\Piezometri\2021-03\Pz 1 torbidità.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685E21" w:rsidRPr="00433CA6" w:rsidRDefault="00685E21" w:rsidP="00685E21">
      <w:pPr>
        <w:ind w:right="141"/>
        <w:jc w:val="center"/>
        <w:rPr>
          <w:rFonts w:ascii="Calibri" w:hAnsi="Calibri"/>
          <w:b/>
          <w:sz w:val="10"/>
          <w:szCs w:val="10"/>
          <w:lang w:val="it-IT"/>
        </w:rPr>
      </w:pPr>
    </w:p>
    <w:p w:rsidR="00685E21" w:rsidRDefault="00685E21" w:rsidP="00685E21">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2</w:t>
      </w:r>
      <w:r w:rsidR="000D2BB2">
        <w:rPr>
          <w:rFonts w:ascii="Calibri" w:hAnsi="Calibri"/>
          <w:b/>
          <w:sz w:val="18"/>
          <w:szCs w:val="22"/>
          <w:lang w:val="it-IT"/>
        </w:rPr>
        <w:t>1</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AV-DE-SO-</w:t>
      </w:r>
      <w:r w:rsidR="000D2BB2">
        <w:rPr>
          <w:rFonts w:ascii="Calibri" w:hAnsi="Calibri"/>
          <w:b/>
          <w:sz w:val="18"/>
          <w:lang w:val="it-IT"/>
        </w:rPr>
        <w:t>01</w:t>
      </w:r>
    </w:p>
    <w:p w:rsidR="00685E21" w:rsidRDefault="00685E21" w:rsidP="00685E21">
      <w:pPr>
        <w:ind w:right="141"/>
        <w:jc w:val="center"/>
        <w:rPr>
          <w:rFonts w:ascii="Calibri" w:hAnsi="Calibri"/>
          <w:b/>
          <w:sz w:val="18"/>
          <w:lang w:val="it-IT"/>
        </w:rPr>
      </w:pPr>
    </w:p>
    <w:p w:rsidR="00685E21" w:rsidRDefault="00685E21" w:rsidP="00685E21">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685E21" w:rsidRPr="006F2496" w:rsidTr="00E8403A">
        <w:trPr>
          <w:trHeight w:val="659"/>
          <w:tblHeader/>
          <w:jc w:val="center"/>
        </w:trPr>
        <w:tc>
          <w:tcPr>
            <w:tcW w:w="1873" w:type="dxa"/>
            <w:shd w:val="clear" w:color="auto" w:fill="D9D9D9" w:themeFill="background1" w:themeFillShade="D9"/>
            <w:vAlign w:val="center"/>
          </w:tcPr>
          <w:p w:rsidR="00685E21" w:rsidRPr="006F2496" w:rsidRDefault="00685E21" w:rsidP="00E8403A">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685E21" w:rsidRPr="006F2496" w:rsidRDefault="00685E21" w:rsidP="00E8403A">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685E21" w:rsidRPr="006F2496" w:rsidRDefault="00685E21" w:rsidP="00E8403A">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685E21" w:rsidRPr="006F2496" w:rsidRDefault="00685E21" w:rsidP="00E8403A">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685E21" w:rsidRPr="00287349" w:rsidRDefault="00685E21" w:rsidP="00E8403A">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685E21" w:rsidRPr="00287349" w:rsidRDefault="00685E21" w:rsidP="00E8403A">
            <w:pPr>
              <w:ind w:left="-102" w:right="-108" w:hanging="10"/>
              <w:jc w:val="center"/>
            </w:pPr>
            <w:r w:rsidRPr="00287349">
              <w:rPr>
                <w:rFonts w:ascii="Calibri" w:hAnsi="Calibri"/>
                <w:bCs/>
                <w:snapToGrid/>
                <w:color w:val="000000"/>
                <w:sz w:val="18"/>
                <w:szCs w:val="18"/>
                <w:lang w:val="it-IT"/>
              </w:rPr>
              <w:t>21/01/2021</w:t>
            </w:r>
          </w:p>
        </w:tc>
        <w:tc>
          <w:tcPr>
            <w:tcW w:w="1740" w:type="dxa"/>
            <w:shd w:val="clear" w:color="auto" w:fill="D9D9D9" w:themeFill="background1" w:themeFillShade="D9"/>
            <w:vAlign w:val="center"/>
          </w:tcPr>
          <w:p w:rsidR="00685E21" w:rsidRPr="00287349" w:rsidRDefault="00685E21" w:rsidP="00E8403A">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685E21" w:rsidRPr="00287349" w:rsidRDefault="00685E21" w:rsidP="00E8403A">
            <w:pPr>
              <w:pStyle w:val="NormaleBS-TG"/>
              <w:spacing w:line="240" w:lineRule="auto"/>
              <w:ind w:left="-102" w:right="-108" w:hanging="10"/>
              <w:jc w:val="center"/>
            </w:pPr>
            <w:r w:rsidRPr="00287349">
              <w:rPr>
                <w:bCs/>
                <w:snapToGrid w:val="0"/>
                <w:color w:val="000000"/>
                <w:sz w:val="18"/>
                <w:szCs w:val="18"/>
              </w:rPr>
              <w:t>08/02/2021</w:t>
            </w:r>
          </w:p>
        </w:tc>
        <w:tc>
          <w:tcPr>
            <w:tcW w:w="1662" w:type="dxa"/>
            <w:shd w:val="clear" w:color="auto" w:fill="D9D9D9" w:themeFill="background1" w:themeFillShade="D9"/>
            <w:vAlign w:val="center"/>
          </w:tcPr>
          <w:p w:rsidR="00685E21" w:rsidRPr="00287349" w:rsidRDefault="00685E21" w:rsidP="00E8403A">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685E21" w:rsidRPr="00287349" w:rsidRDefault="00685E21" w:rsidP="00E8403A">
            <w:pPr>
              <w:pStyle w:val="NormaleBS-TG"/>
              <w:spacing w:line="240" w:lineRule="auto"/>
              <w:ind w:left="-102" w:right="-108" w:hanging="10"/>
              <w:jc w:val="center"/>
            </w:pPr>
            <w:r w:rsidRPr="00287349">
              <w:rPr>
                <w:bCs/>
                <w:snapToGrid w:val="0"/>
                <w:color w:val="000000"/>
                <w:sz w:val="18"/>
                <w:szCs w:val="18"/>
              </w:rPr>
              <w:t>15/03/2021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15,5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15,7</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15,9</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6,9</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6,9</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6,9</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7,6</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7,7</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7,6</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464</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471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465</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1045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901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986</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180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53</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2,39</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2,08</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2,42</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24,4</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21,8</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25</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0,9</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lastRenderedPageBreak/>
              <w:t>Calcio (Ca)</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142,6</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147,6</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135,9</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20</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34,1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39</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5</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287349" w:rsidRPr="004232D6" w:rsidRDefault="00287349"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1,9</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1,8</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2</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19,8</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25,9</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29,5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10</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0.04</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0.04</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0.04</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76</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69</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63</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47</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51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54</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47</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39</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38</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30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4</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287349" w:rsidRPr="004232D6" w:rsidRDefault="00287349"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287349" w:rsidRPr="004232D6" w:rsidRDefault="00287349"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287349" w:rsidRPr="004232D6" w:rsidRDefault="00287349" w:rsidP="00E8403A">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287349" w:rsidRPr="004232D6" w:rsidRDefault="00287349" w:rsidP="00E8403A">
            <w:pPr>
              <w:pStyle w:val="NormaleBS-TG"/>
              <w:spacing w:line="240" w:lineRule="auto"/>
              <w:ind w:right="5"/>
              <w:jc w:val="center"/>
              <w:rPr>
                <w:sz w:val="16"/>
                <w:szCs w:val="16"/>
              </w:rPr>
            </w:pPr>
            <w:r w:rsidRPr="004232D6">
              <w:rPr>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287349" w:rsidRPr="004232D6" w:rsidRDefault="00287349" w:rsidP="00E8403A">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287349" w:rsidRPr="004232D6" w:rsidRDefault="00287349" w:rsidP="00E8403A">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0,02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r>
      <w:tr w:rsidR="00287349" w:rsidRPr="00815C7C"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0.3</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0.50</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0.02</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0.02</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0.02</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0.001</w:t>
            </w:r>
          </w:p>
        </w:tc>
      </w:tr>
      <w:tr w:rsidR="00287349" w:rsidRPr="006F2496" w:rsidTr="00E8403A">
        <w:trPr>
          <w:jc w:val="center"/>
        </w:trPr>
        <w:tc>
          <w:tcPr>
            <w:tcW w:w="1873" w:type="dxa"/>
            <w:vAlign w:val="center"/>
          </w:tcPr>
          <w:p w:rsidR="00287349" w:rsidRPr="004232D6" w:rsidRDefault="00287349" w:rsidP="00E8403A">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287349" w:rsidRPr="004232D6" w:rsidRDefault="00287349" w:rsidP="00E8403A">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&lt; 0.005</w:t>
            </w:r>
          </w:p>
        </w:tc>
      </w:tr>
      <w:tr w:rsidR="00287349" w:rsidRPr="006F2496" w:rsidTr="00E8403A">
        <w:trPr>
          <w:jc w:val="center"/>
        </w:trPr>
        <w:tc>
          <w:tcPr>
            <w:tcW w:w="1873" w:type="dxa"/>
            <w:vAlign w:val="center"/>
          </w:tcPr>
          <w:p w:rsidR="00287349" w:rsidRPr="006F2496" w:rsidRDefault="00287349" w:rsidP="00E8403A">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287349" w:rsidRPr="006F2496" w:rsidRDefault="00287349" w:rsidP="00E8403A">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287349" w:rsidRPr="006F2496" w:rsidRDefault="00287349" w:rsidP="00E8403A">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287349" w:rsidRPr="00B644ED" w:rsidRDefault="00287349" w:rsidP="00E8403A">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0,234</w:t>
            </w:r>
          </w:p>
        </w:tc>
        <w:tc>
          <w:tcPr>
            <w:tcW w:w="1662" w:type="dxa"/>
            <w:vAlign w:val="center"/>
          </w:tcPr>
          <w:p w:rsidR="00287349" w:rsidRPr="00287349" w:rsidRDefault="00287349">
            <w:pPr>
              <w:jc w:val="center"/>
              <w:rPr>
                <w:rFonts w:ascii="Calibri" w:hAnsi="Calibri"/>
                <w:color w:val="000000"/>
                <w:sz w:val="16"/>
                <w:szCs w:val="16"/>
              </w:rPr>
            </w:pPr>
            <w:r w:rsidRPr="00287349">
              <w:rPr>
                <w:rFonts w:ascii="Calibri" w:hAnsi="Calibri"/>
                <w:color w:val="000000"/>
                <w:sz w:val="16"/>
                <w:szCs w:val="16"/>
              </w:rPr>
              <w:t>0,146</w:t>
            </w:r>
          </w:p>
        </w:tc>
      </w:tr>
      <w:tr w:rsidR="00685E21" w:rsidRPr="006F2496" w:rsidTr="00E8403A">
        <w:trPr>
          <w:jc w:val="center"/>
        </w:trPr>
        <w:tc>
          <w:tcPr>
            <w:tcW w:w="1873" w:type="dxa"/>
            <w:vAlign w:val="center"/>
          </w:tcPr>
          <w:p w:rsidR="00685E21" w:rsidRPr="006F2496" w:rsidRDefault="00685E21" w:rsidP="00E8403A">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685E21" w:rsidRPr="006F2496" w:rsidRDefault="00685E21" w:rsidP="00E8403A">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685E21" w:rsidRPr="006F2496" w:rsidRDefault="00685E21" w:rsidP="00E8403A">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685E21" w:rsidRPr="00B644ED" w:rsidRDefault="00685E21" w:rsidP="00E8403A">
            <w:pPr>
              <w:jc w:val="center"/>
              <w:rPr>
                <w:rFonts w:ascii="Calibri" w:hAnsi="Calibri"/>
                <w:color w:val="000000"/>
                <w:sz w:val="16"/>
                <w:szCs w:val="16"/>
              </w:rPr>
            </w:pPr>
            <w:r w:rsidRPr="00AF3EE3">
              <w:rPr>
                <w:rFonts w:ascii="Calibri" w:hAnsi="Calibri"/>
                <w:color w:val="000000"/>
                <w:sz w:val="16"/>
                <w:szCs w:val="16"/>
              </w:rPr>
              <w:t>&lt; 0.05</w:t>
            </w:r>
          </w:p>
        </w:tc>
        <w:tc>
          <w:tcPr>
            <w:tcW w:w="1740" w:type="dxa"/>
            <w:vAlign w:val="center"/>
          </w:tcPr>
          <w:p w:rsidR="00685E21" w:rsidRPr="00B644ED" w:rsidRDefault="00685E21" w:rsidP="00E8403A">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685E21" w:rsidRPr="00B644ED" w:rsidRDefault="00685E21" w:rsidP="00E8403A">
            <w:pPr>
              <w:jc w:val="center"/>
              <w:rPr>
                <w:rFonts w:ascii="Calibri" w:hAnsi="Calibri"/>
                <w:color w:val="000000"/>
                <w:sz w:val="16"/>
                <w:szCs w:val="16"/>
              </w:rPr>
            </w:pPr>
            <w:r w:rsidRPr="008F226E">
              <w:rPr>
                <w:rFonts w:ascii="Calibri" w:hAnsi="Calibri"/>
                <w:color w:val="000000"/>
                <w:sz w:val="16"/>
                <w:szCs w:val="16"/>
              </w:rPr>
              <w:t>&lt; 0.05</w:t>
            </w:r>
          </w:p>
        </w:tc>
      </w:tr>
    </w:tbl>
    <w:p w:rsidR="00685E21" w:rsidRPr="00666A92" w:rsidRDefault="00685E21" w:rsidP="00685E21">
      <w:pPr>
        <w:ind w:right="141"/>
        <w:jc w:val="center"/>
        <w:rPr>
          <w:rFonts w:ascii="Calibri" w:hAnsi="Calibri"/>
          <w:b/>
          <w:sz w:val="10"/>
          <w:szCs w:val="10"/>
          <w:lang w:val="it-IT"/>
        </w:rPr>
      </w:pPr>
    </w:p>
    <w:p w:rsidR="00685E21" w:rsidRPr="006A3D0C" w:rsidRDefault="00685E21" w:rsidP="00685E21">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2</w:t>
      </w:r>
      <w:r w:rsidR="0059195B">
        <w:rPr>
          <w:rFonts w:ascii="Calibri" w:hAnsi="Calibri"/>
          <w:b/>
          <w:sz w:val="18"/>
          <w:szCs w:val="22"/>
          <w:lang w:val="it-IT"/>
        </w:rPr>
        <w:t>1</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AV-DE-SO-0</w:t>
      </w:r>
      <w:r w:rsidR="0059195B">
        <w:rPr>
          <w:rFonts w:ascii="Calibri" w:hAnsi="Calibri"/>
          <w:b/>
          <w:sz w:val="18"/>
          <w:lang w:val="it-IT"/>
        </w:rPr>
        <w:t>1</w:t>
      </w:r>
    </w:p>
    <w:p w:rsidR="00685E21" w:rsidRPr="00BE18B7" w:rsidRDefault="00685E21" w:rsidP="00685E21">
      <w:pPr>
        <w:spacing w:after="60" w:line="288" w:lineRule="auto"/>
        <w:ind w:right="142"/>
        <w:contextualSpacing/>
        <w:jc w:val="both"/>
        <w:rPr>
          <w:rFonts w:ascii="Calibri" w:hAnsi="Calibri"/>
          <w:sz w:val="22"/>
          <w:szCs w:val="22"/>
          <w:lang w:val="it-IT" w:eastAsia="en-US"/>
        </w:rPr>
      </w:pPr>
      <w:r w:rsidRPr="002965FF">
        <w:rPr>
          <w:rFonts w:ascii="Calibri" w:hAnsi="Calibri"/>
          <w:sz w:val="22"/>
          <w:szCs w:val="22"/>
          <w:lang w:val="it-IT" w:eastAsia="en-US"/>
        </w:rPr>
        <w:lastRenderedPageBreak/>
        <w:t>Le concentrazioni dei parametri analizzati sono sempre risultate inferiori ai limiti normativi (D.Lgs 152/2006 - Parte Quarta, Titolo V, All.5, Tab.2 e successivi aggiornamenti).</w:t>
      </w:r>
    </w:p>
    <w:p w:rsidR="00476754" w:rsidRDefault="00476754" w:rsidP="008E62A1">
      <w:pPr>
        <w:spacing w:after="60" w:line="288" w:lineRule="auto"/>
        <w:ind w:right="142"/>
        <w:contextualSpacing/>
        <w:jc w:val="both"/>
        <w:rPr>
          <w:rFonts w:ascii="Calibri" w:hAnsi="Calibri"/>
          <w:sz w:val="22"/>
          <w:szCs w:val="22"/>
          <w:highlight w:val="yellow"/>
          <w:lang w:val="it-IT" w:eastAsia="en-US"/>
        </w:rPr>
      </w:pPr>
    </w:p>
    <w:p w:rsidR="00476754" w:rsidRPr="00367564" w:rsidRDefault="00476754" w:rsidP="00476754">
      <w:pPr>
        <w:pStyle w:val="Titolo3"/>
        <w:keepNext w:val="0"/>
        <w:numPr>
          <w:ilvl w:val="2"/>
          <w:numId w:val="20"/>
        </w:numPr>
        <w:overflowPunct w:val="0"/>
        <w:autoSpaceDE w:val="0"/>
        <w:autoSpaceDN w:val="0"/>
        <w:adjustRightInd w:val="0"/>
        <w:spacing w:after="240"/>
        <w:ind w:right="567"/>
        <w:textAlignment w:val="baseline"/>
      </w:pPr>
      <w:bookmarkStart w:id="85" w:name="_Toc70349432"/>
      <w:r w:rsidRPr="00367564">
        <w:t>Confronto dei risultati tra le stazioni di monte e valle</w:t>
      </w:r>
      <w:bookmarkEnd w:id="85"/>
    </w:p>
    <w:p w:rsidR="00476754" w:rsidRDefault="00476754" w:rsidP="00476754">
      <w:pPr>
        <w:spacing w:after="60" w:line="288" w:lineRule="auto"/>
        <w:ind w:right="142"/>
        <w:contextualSpacing/>
        <w:jc w:val="both"/>
        <w:rPr>
          <w:rFonts w:ascii="Calibri" w:hAnsi="Calibri"/>
          <w:sz w:val="22"/>
          <w:szCs w:val="22"/>
          <w:lang w:val="it-IT"/>
        </w:rPr>
      </w:pPr>
      <w:r w:rsidRPr="00367564">
        <w:rPr>
          <w:rFonts w:ascii="Calibri" w:hAnsi="Calibri"/>
          <w:sz w:val="22"/>
          <w:szCs w:val="22"/>
          <w:lang w:val="it-IT"/>
        </w:rPr>
        <w:t xml:space="preserve">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il piezometro  AV-DE-SO-01 </w:t>
      </w:r>
      <w:r>
        <w:rPr>
          <w:rFonts w:ascii="Calibri" w:hAnsi="Calibri"/>
          <w:sz w:val="22"/>
          <w:szCs w:val="22"/>
          <w:lang w:val="it-IT"/>
        </w:rPr>
        <w:t xml:space="preserve">può essere considerato di monte rispetto ad </w:t>
      </w:r>
      <w:r w:rsidRPr="00367564">
        <w:rPr>
          <w:rFonts w:ascii="Calibri" w:hAnsi="Calibri"/>
          <w:sz w:val="22"/>
          <w:szCs w:val="22"/>
          <w:lang w:val="it-IT"/>
        </w:rPr>
        <w:t>AV-DE-SO-02</w:t>
      </w:r>
      <w:r>
        <w:rPr>
          <w:rFonts w:ascii="Calibri" w:hAnsi="Calibri"/>
          <w:sz w:val="22"/>
          <w:szCs w:val="22"/>
          <w:lang w:val="it-IT"/>
        </w:rPr>
        <w:t xml:space="preserve"> (coppia B) e di valle rispetto ad AV-DE-SO-03 (coppia B) per il monitoraggio della falda sospesa intramorenica.</w:t>
      </w:r>
    </w:p>
    <w:p w:rsidR="00476754" w:rsidRDefault="00476754" w:rsidP="00476754">
      <w:pPr>
        <w:spacing w:after="60" w:line="288" w:lineRule="auto"/>
        <w:ind w:right="142"/>
        <w:contextualSpacing/>
        <w:jc w:val="both"/>
        <w:rPr>
          <w:rFonts w:ascii="Calibri" w:hAnsi="Calibri"/>
          <w:sz w:val="22"/>
          <w:szCs w:val="22"/>
          <w:lang w:val="it-IT" w:eastAsia="en-US"/>
        </w:rPr>
      </w:pPr>
      <w:r w:rsidRPr="00367564">
        <w:rPr>
          <w:rFonts w:ascii="Calibri" w:hAnsi="Calibri"/>
          <w:sz w:val="22"/>
          <w:szCs w:val="22"/>
          <w:lang w:val="it-IT" w:eastAsia="en-US"/>
        </w:rPr>
        <w:t>Si riporta di seguito la tabella dove si raffrontano i dati relativi all</w:t>
      </w:r>
      <w:r>
        <w:rPr>
          <w:rFonts w:ascii="Calibri" w:hAnsi="Calibri"/>
          <w:sz w:val="22"/>
          <w:szCs w:val="22"/>
          <w:lang w:val="it-IT" w:eastAsia="en-US"/>
        </w:rPr>
        <w:t>a</w:t>
      </w:r>
      <w:r w:rsidRPr="00367564">
        <w:rPr>
          <w:rFonts w:ascii="Calibri" w:hAnsi="Calibri"/>
          <w:sz w:val="22"/>
          <w:szCs w:val="22"/>
          <w:lang w:val="it-IT" w:eastAsia="en-US"/>
        </w:rPr>
        <w:t xml:space="preserve"> stazion</w:t>
      </w:r>
      <w:r>
        <w:rPr>
          <w:rFonts w:ascii="Calibri" w:hAnsi="Calibri"/>
          <w:sz w:val="22"/>
          <w:szCs w:val="22"/>
          <w:lang w:val="it-IT" w:eastAsia="en-US"/>
        </w:rPr>
        <w:t xml:space="preserve">e </w:t>
      </w:r>
      <w:r w:rsidRPr="00367564">
        <w:rPr>
          <w:rFonts w:ascii="Calibri" w:hAnsi="Calibri"/>
          <w:sz w:val="22"/>
          <w:szCs w:val="22"/>
          <w:lang w:val="it-IT"/>
        </w:rPr>
        <w:t xml:space="preserve">AV-DE-SO-01 </w:t>
      </w:r>
      <w:r>
        <w:rPr>
          <w:rFonts w:ascii="Calibri" w:hAnsi="Calibri"/>
          <w:sz w:val="22"/>
          <w:szCs w:val="22"/>
          <w:lang w:val="it-IT" w:eastAsia="en-US"/>
        </w:rPr>
        <w:t xml:space="preserve">come VALLE rispetto ad </w:t>
      </w:r>
      <w:r>
        <w:rPr>
          <w:rFonts w:ascii="Calibri" w:hAnsi="Calibri"/>
          <w:sz w:val="22"/>
          <w:szCs w:val="22"/>
          <w:lang w:val="it-IT"/>
        </w:rPr>
        <w:t xml:space="preserve">AV-DE-SO-03 </w:t>
      </w:r>
      <w:r w:rsidRPr="00367564">
        <w:rPr>
          <w:rFonts w:ascii="Calibri" w:hAnsi="Calibri"/>
          <w:sz w:val="22"/>
          <w:szCs w:val="22"/>
          <w:lang w:val="it-IT" w:eastAsia="en-US"/>
        </w:rPr>
        <w:t xml:space="preserve">mediante il calcolo del valore dei </w:t>
      </w:r>
      <w:r w:rsidRPr="00367564">
        <w:rPr>
          <w:rFonts w:ascii="Calibri" w:hAnsi="Calibri"/>
          <w:sz w:val="22"/>
          <w:szCs w:val="22"/>
          <w:lang w:eastAsia="en-US"/>
        </w:rPr>
        <w:t>Δ</w:t>
      </w:r>
      <w:r w:rsidRPr="00367564">
        <w:rPr>
          <w:rFonts w:ascii="Calibri" w:hAnsi="Calibri"/>
          <w:sz w:val="22"/>
          <w:szCs w:val="22"/>
          <w:lang w:val="it-IT" w:eastAsia="en-US"/>
        </w:rPr>
        <w:t>VIP.</w:t>
      </w:r>
      <w:r>
        <w:rPr>
          <w:rFonts w:ascii="Calibri" w:hAnsi="Calibri"/>
          <w:sz w:val="22"/>
          <w:szCs w:val="22"/>
          <w:lang w:val="it-IT" w:eastAsia="en-US"/>
        </w:rPr>
        <w:t xml:space="preserve"> Per i dati di AV-DE-SO-03 si veda par. 5.20.</w:t>
      </w:r>
    </w:p>
    <w:p w:rsidR="00476754" w:rsidRDefault="00476754" w:rsidP="00476754">
      <w:pPr>
        <w:spacing w:after="60" w:line="288" w:lineRule="auto"/>
        <w:ind w:right="142"/>
        <w:contextualSpacing/>
        <w:jc w:val="both"/>
        <w:rPr>
          <w:rFonts w:ascii="Calibri" w:hAnsi="Calibri"/>
          <w:sz w:val="22"/>
          <w:szCs w:val="22"/>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476754" w:rsidRPr="00BE4B9B" w:rsidTr="00E8403A">
        <w:trPr>
          <w:cantSplit/>
          <w:trHeight w:val="227"/>
          <w:tblHeader/>
          <w:jc w:val="center"/>
        </w:trPr>
        <w:tc>
          <w:tcPr>
            <w:tcW w:w="5000" w:type="pct"/>
            <w:gridSpan w:val="10"/>
            <w:shd w:val="pct20" w:color="auto" w:fill="auto"/>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476754" w:rsidRPr="00BE4B9B" w:rsidTr="00E8403A">
        <w:trPr>
          <w:cantSplit/>
          <w:trHeight w:val="227"/>
          <w:tblHeader/>
          <w:jc w:val="center"/>
        </w:trPr>
        <w:tc>
          <w:tcPr>
            <w:tcW w:w="952" w:type="pct"/>
            <w:vMerge w:val="restar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476754"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476754" w:rsidRPr="00BE4B9B"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476754"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476754" w:rsidRPr="00BE4B9B"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476754"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476754" w:rsidRPr="00BE4B9B" w:rsidRDefault="00476754" w:rsidP="00E8403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476754" w:rsidRPr="00BE4B9B" w:rsidTr="00E8403A">
        <w:trPr>
          <w:cantSplit/>
          <w:trHeight w:val="227"/>
          <w:tblHeader/>
          <w:jc w:val="center"/>
        </w:trPr>
        <w:tc>
          <w:tcPr>
            <w:tcW w:w="952" w:type="pct"/>
            <w:vMerge/>
            <w:vAlign w:val="center"/>
          </w:tcPr>
          <w:p w:rsidR="00476754" w:rsidRPr="00BE4B9B" w:rsidRDefault="00476754" w:rsidP="00E8403A">
            <w:pPr>
              <w:spacing w:line="240" w:lineRule="atLeast"/>
              <w:jc w:val="center"/>
              <w:rPr>
                <w:rFonts w:asciiTheme="minorHAnsi" w:hAnsiTheme="minorHAnsi"/>
                <w:b/>
                <w:sz w:val="18"/>
                <w:szCs w:val="18"/>
              </w:rPr>
            </w:pPr>
          </w:p>
        </w:tc>
        <w:tc>
          <w:tcPr>
            <w:tcW w:w="519"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476754" w:rsidRPr="00BE4B9B" w:rsidRDefault="00476754" w:rsidP="00E8403A">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476754" w:rsidRPr="00BE4B9B" w:rsidRDefault="00476754" w:rsidP="00E8403A">
            <w:pPr>
              <w:spacing w:line="240" w:lineRule="atLeast"/>
              <w:jc w:val="center"/>
              <w:rPr>
                <w:rFonts w:asciiTheme="minorHAnsi" w:hAnsiTheme="minorHAnsi"/>
                <w:b/>
                <w:sz w:val="18"/>
                <w:szCs w:val="18"/>
              </w:rPr>
            </w:pPr>
            <w:r w:rsidRPr="00BE4B9B">
              <w:rPr>
                <w:rFonts w:ascii="Symbol" w:hAnsi="Symbol"/>
                <w:b/>
                <w:sz w:val="18"/>
                <w:szCs w:val="18"/>
              </w:rPr>
              <w:t></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7,20</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6,90</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0,30</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7,30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6,90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0,40</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7,30</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6,90</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0,40</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5,02</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3,88</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color w:val="FF0000"/>
                <w:sz w:val="18"/>
                <w:szCs w:val="18"/>
              </w:rPr>
              <w:t>1,14</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5,60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4,50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color w:val="FF0000"/>
                <w:sz w:val="18"/>
                <w:szCs w:val="18"/>
              </w:rPr>
              <w:t>1,11</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5,26</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4,07</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color w:val="FF0000"/>
                <w:sz w:val="18"/>
                <w:szCs w:val="18"/>
              </w:rPr>
              <w:t>1,19</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9,96</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9,87</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0,08</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9,85</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0,15</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9,98</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9,92</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0,06</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10,00</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10,00</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0,00</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0,00</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10,00</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10,00</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0,00</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10,00</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10,00</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0,00</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0,00</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10,00</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10,00</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0,00</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4,75</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10,00</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-5,25</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6,44</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10,00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-3,56</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9,80</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10,00</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-0,20</w:t>
            </w:r>
          </w:p>
        </w:tc>
      </w:tr>
      <w:tr w:rsidR="00DF5155" w:rsidRPr="00BE4B9B" w:rsidTr="00E8403A">
        <w:trPr>
          <w:cantSplit/>
          <w:trHeight w:val="227"/>
          <w:jc w:val="center"/>
        </w:trPr>
        <w:tc>
          <w:tcPr>
            <w:tcW w:w="952" w:type="pct"/>
            <w:vAlign w:val="center"/>
          </w:tcPr>
          <w:p w:rsidR="00DF5155" w:rsidRPr="00BE4B9B" w:rsidRDefault="00DF5155" w:rsidP="00E8403A">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8,00</w:t>
            </w:r>
          </w:p>
        </w:tc>
        <w:tc>
          <w:tcPr>
            <w:tcW w:w="411" w:type="pct"/>
            <w:vAlign w:val="bottom"/>
          </w:tcPr>
          <w:p w:rsidR="00DF5155" w:rsidRPr="009F5BB1" w:rsidRDefault="00DF5155">
            <w:pPr>
              <w:jc w:val="center"/>
              <w:rPr>
                <w:rFonts w:asciiTheme="minorHAnsi" w:hAnsiTheme="minorHAnsi"/>
                <w:sz w:val="18"/>
                <w:szCs w:val="18"/>
              </w:rPr>
            </w:pPr>
            <w:r w:rsidRPr="009F5BB1">
              <w:rPr>
                <w:rFonts w:asciiTheme="minorHAnsi" w:hAnsiTheme="minorHAnsi"/>
                <w:sz w:val="18"/>
                <w:szCs w:val="18"/>
              </w:rPr>
              <w:t>8,00</w:t>
            </w:r>
          </w:p>
        </w:tc>
        <w:tc>
          <w:tcPr>
            <w:tcW w:w="367" w:type="pct"/>
            <w:vAlign w:val="bottom"/>
          </w:tcPr>
          <w:p w:rsidR="00DF5155" w:rsidRPr="009F5BB1" w:rsidRDefault="00DF5155">
            <w:pPr>
              <w:jc w:val="center"/>
              <w:rPr>
                <w:rFonts w:asciiTheme="minorHAnsi" w:hAnsiTheme="minorHAnsi"/>
                <w:b/>
                <w:sz w:val="18"/>
                <w:szCs w:val="18"/>
              </w:rPr>
            </w:pPr>
            <w:r w:rsidRPr="009F5BB1">
              <w:rPr>
                <w:rFonts w:asciiTheme="minorHAnsi" w:hAnsiTheme="minorHAnsi"/>
                <w:b/>
                <w:sz w:val="18"/>
                <w:szCs w:val="18"/>
              </w:rPr>
              <w:t>0,00</w:t>
            </w:r>
          </w:p>
        </w:tc>
        <w:tc>
          <w:tcPr>
            <w:tcW w:w="519"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8,00</w:t>
            </w:r>
          </w:p>
        </w:tc>
        <w:tc>
          <w:tcPr>
            <w:tcW w:w="433" w:type="pct"/>
            <w:vAlign w:val="bottom"/>
          </w:tcPr>
          <w:p w:rsidR="00DF5155" w:rsidRPr="007E5113" w:rsidRDefault="00DF5155">
            <w:pPr>
              <w:jc w:val="center"/>
              <w:rPr>
                <w:rFonts w:asciiTheme="minorHAnsi" w:hAnsiTheme="minorHAnsi"/>
                <w:sz w:val="18"/>
                <w:szCs w:val="18"/>
              </w:rPr>
            </w:pPr>
            <w:r w:rsidRPr="007E5113">
              <w:rPr>
                <w:rFonts w:asciiTheme="minorHAnsi" w:hAnsiTheme="minorHAnsi"/>
                <w:sz w:val="18"/>
                <w:szCs w:val="18"/>
              </w:rPr>
              <w:t>8,00</w:t>
            </w:r>
          </w:p>
        </w:tc>
        <w:tc>
          <w:tcPr>
            <w:tcW w:w="433" w:type="pct"/>
            <w:vAlign w:val="bottom"/>
          </w:tcPr>
          <w:p w:rsidR="00DF5155" w:rsidRPr="007E5113" w:rsidRDefault="00DF5155">
            <w:pPr>
              <w:jc w:val="center"/>
              <w:rPr>
                <w:rFonts w:asciiTheme="minorHAnsi" w:hAnsiTheme="minorHAnsi"/>
                <w:b/>
                <w:sz w:val="18"/>
                <w:szCs w:val="18"/>
              </w:rPr>
            </w:pPr>
            <w:r w:rsidRPr="007E5113">
              <w:rPr>
                <w:rFonts w:asciiTheme="minorHAnsi" w:hAnsiTheme="minorHAnsi"/>
                <w:b/>
                <w:sz w:val="18"/>
                <w:szCs w:val="18"/>
              </w:rPr>
              <w:t>0,00</w:t>
            </w:r>
          </w:p>
        </w:tc>
        <w:tc>
          <w:tcPr>
            <w:tcW w:w="499"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8,00</w:t>
            </w:r>
          </w:p>
        </w:tc>
        <w:tc>
          <w:tcPr>
            <w:tcW w:w="433" w:type="pct"/>
            <w:vAlign w:val="bottom"/>
          </w:tcPr>
          <w:p w:rsidR="00DF5155" w:rsidRPr="00DF5155" w:rsidRDefault="00DF5155">
            <w:pPr>
              <w:jc w:val="center"/>
              <w:rPr>
                <w:rFonts w:asciiTheme="minorHAnsi" w:hAnsiTheme="minorHAnsi"/>
                <w:sz w:val="18"/>
                <w:szCs w:val="18"/>
              </w:rPr>
            </w:pPr>
            <w:r w:rsidRPr="00DF5155">
              <w:rPr>
                <w:rFonts w:asciiTheme="minorHAnsi" w:hAnsiTheme="minorHAnsi"/>
                <w:sz w:val="18"/>
                <w:szCs w:val="18"/>
              </w:rPr>
              <w:t>8,00</w:t>
            </w:r>
          </w:p>
        </w:tc>
        <w:tc>
          <w:tcPr>
            <w:tcW w:w="434" w:type="pct"/>
            <w:vAlign w:val="bottom"/>
          </w:tcPr>
          <w:p w:rsidR="00DF5155" w:rsidRPr="00DF5155" w:rsidRDefault="00DF5155">
            <w:pPr>
              <w:jc w:val="center"/>
              <w:rPr>
                <w:rFonts w:asciiTheme="minorHAnsi" w:hAnsiTheme="minorHAnsi"/>
                <w:b/>
                <w:sz w:val="18"/>
                <w:szCs w:val="18"/>
              </w:rPr>
            </w:pPr>
            <w:r w:rsidRPr="00DF5155">
              <w:rPr>
                <w:rFonts w:asciiTheme="minorHAnsi" w:hAnsiTheme="minorHAnsi"/>
                <w:b/>
                <w:sz w:val="18"/>
                <w:szCs w:val="18"/>
              </w:rPr>
              <w:t>0,00</w:t>
            </w:r>
          </w:p>
        </w:tc>
      </w:tr>
    </w:tbl>
    <w:p w:rsidR="00F93B6F" w:rsidRPr="00F95C1D" w:rsidRDefault="00F93B6F" w:rsidP="00F93B6F">
      <w:pPr>
        <w:ind w:right="141"/>
        <w:jc w:val="center"/>
        <w:rPr>
          <w:rFonts w:ascii="Calibri" w:hAnsi="Calibri"/>
          <w:b/>
          <w:sz w:val="10"/>
          <w:szCs w:val="10"/>
          <w:highlight w:val="yellow"/>
          <w:lang w:val="it-IT"/>
        </w:rPr>
      </w:pPr>
    </w:p>
    <w:p w:rsidR="00F93B6F" w:rsidRDefault="00F93B6F" w:rsidP="00F93B6F">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21</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453A6A" w:rsidRDefault="00453A6A" w:rsidP="00E8403A">
      <w:pPr>
        <w:spacing w:after="60" w:line="288" w:lineRule="auto"/>
        <w:ind w:right="142"/>
        <w:contextualSpacing/>
        <w:jc w:val="both"/>
        <w:rPr>
          <w:rFonts w:ascii="Calibri" w:hAnsi="Calibri"/>
          <w:b/>
          <w:i/>
          <w:sz w:val="22"/>
          <w:szCs w:val="22"/>
          <w:u w:val="single"/>
          <w:lang w:val="it-IT" w:eastAsia="en-US"/>
        </w:rPr>
      </w:pPr>
    </w:p>
    <w:p w:rsidR="00E8403A" w:rsidRPr="007411B5" w:rsidRDefault="00E8403A" w:rsidP="00E8403A">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E8403A" w:rsidRDefault="00E8403A" w:rsidP="00E8403A">
      <w:pPr>
        <w:spacing w:after="60"/>
        <w:ind w:right="142"/>
        <w:contextualSpacing/>
        <w:jc w:val="both"/>
        <w:rPr>
          <w:rFonts w:ascii="Calibri" w:hAnsi="Calibri"/>
          <w:sz w:val="22"/>
          <w:szCs w:val="22"/>
          <w:lang w:val="it-IT" w:eastAsia="en-US"/>
        </w:rPr>
      </w:pPr>
    </w:p>
    <w:p w:rsidR="00345E0D" w:rsidRDefault="00345E0D" w:rsidP="00345E0D">
      <w:pPr>
        <w:spacing w:after="60" w:line="276" w:lineRule="auto"/>
        <w:ind w:right="142"/>
        <w:contextualSpacing/>
        <w:jc w:val="both"/>
        <w:rPr>
          <w:rFonts w:ascii="Calibri" w:hAnsi="Calibri"/>
          <w:sz w:val="22"/>
          <w:szCs w:val="22"/>
          <w:lang w:val="it-IT" w:eastAsia="en-US"/>
        </w:rPr>
      </w:pPr>
      <w:r w:rsidRPr="004A72FE">
        <w:rPr>
          <w:rFonts w:ascii="Calibri" w:hAnsi="Calibri"/>
          <w:sz w:val="22"/>
          <w:szCs w:val="22"/>
          <w:lang w:val="it-IT" w:eastAsia="en-US"/>
        </w:rPr>
        <w:t xml:space="preserve">Le analisi chimico-fisiche mostrano il buono stato chimico-fisico delle acque sotterranee. I VIP calcolati sono generalmente medio-alti, indice di una qualità </w:t>
      </w:r>
      <w:r>
        <w:rPr>
          <w:rFonts w:ascii="Calibri" w:hAnsi="Calibri"/>
          <w:sz w:val="22"/>
          <w:szCs w:val="22"/>
          <w:lang w:val="it-IT" w:eastAsia="en-US"/>
        </w:rPr>
        <w:t>ottimale</w:t>
      </w:r>
      <w:r w:rsidR="00A74992">
        <w:rPr>
          <w:rFonts w:ascii="Calibri" w:hAnsi="Calibri"/>
          <w:sz w:val="22"/>
          <w:szCs w:val="22"/>
          <w:lang w:val="it-IT" w:eastAsia="en-US"/>
        </w:rPr>
        <w:t xml:space="preserve">, ad eccezione del parametro </w:t>
      </w:r>
      <w:r w:rsidR="00A74992" w:rsidRPr="00A74992">
        <w:rPr>
          <w:rFonts w:ascii="Calibri" w:hAnsi="Calibri"/>
          <w:i/>
          <w:sz w:val="22"/>
          <w:szCs w:val="22"/>
          <w:lang w:val="it-IT" w:eastAsia="en-US"/>
        </w:rPr>
        <w:t>Conducibilità</w:t>
      </w:r>
      <w:r>
        <w:rPr>
          <w:rFonts w:ascii="Calibri" w:hAnsi="Calibri"/>
          <w:sz w:val="22"/>
          <w:szCs w:val="22"/>
          <w:lang w:val="it-IT" w:eastAsia="en-US"/>
        </w:rPr>
        <w:t>.</w:t>
      </w:r>
    </w:p>
    <w:p w:rsidR="00F43A93" w:rsidRDefault="00345E0D" w:rsidP="0014114C">
      <w:pPr>
        <w:spacing w:after="60" w:line="276" w:lineRule="auto"/>
        <w:ind w:right="142"/>
        <w:contextualSpacing/>
        <w:jc w:val="both"/>
        <w:rPr>
          <w:rFonts w:ascii="Calibri" w:hAnsi="Calibri"/>
          <w:sz w:val="22"/>
          <w:szCs w:val="22"/>
          <w:lang w:val="it-IT" w:eastAsia="en-US"/>
        </w:rPr>
      </w:pPr>
      <w:r w:rsidRPr="004A72FE">
        <w:rPr>
          <w:rFonts w:ascii="Calibri" w:hAnsi="Calibri"/>
          <w:sz w:val="22"/>
          <w:szCs w:val="22"/>
          <w:lang w:val="it-IT" w:eastAsia="en-US"/>
        </w:rPr>
        <w:t xml:space="preserve">Dal calcolo dei ∆VIP è stato riscontrato un superamento della soglia di </w:t>
      </w:r>
      <w:r>
        <w:rPr>
          <w:rFonts w:ascii="Calibri" w:hAnsi="Calibri"/>
          <w:sz w:val="22"/>
          <w:szCs w:val="22"/>
          <w:lang w:val="it-IT" w:eastAsia="en-US"/>
        </w:rPr>
        <w:t>attenzione</w:t>
      </w:r>
      <w:r w:rsidRPr="004A72FE">
        <w:rPr>
          <w:rFonts w:ascii="Calibri" w:hAnsi="Calibri"/>
          <w:sz w:val="22"/>
          <w:szCs w:val="22"/>
          <w:lang w:val="it-IT" w:eastAsia="en-US"/>
        </w:rPr>
        <w:t xml:space="preserve"> per </w:t>
      </w:r>
      <w:r w:rsidR="00A74992">
        <w:rPr>
          <w:rFonts w:ascii="Calibri" w:hAnsi="Calibri"/>
          <w:sz w:val="22"/>
          <w:szCs w:val="22"/>
          <w:lang w:val="it-IT" w:eastAsia="en-US"/>
        </w:rPr>
        <w:t>questo</w:t>
      </w:r>
      <w:r w:rsidRPr="004A72FE">
        <w:rPr>
          <w:rFonts w:ascii="Calibri" w:hAnsi="Calibri"/>
          <w:sz w:val="22"/>
          <w:szCs w:val="22"/>
          <w:lang w:val="it-IT" w:eastAsia="en-US"/>
        </w:rPr>
        <w:t xml:space="preserve"> parametro </w:t>
      </w:r>
      <w:r w:rsidRPr="00345E0D">
        <w:rPr>
          <w:rFonts w:ascii="Calibri" w:hAnsi="Calibri"/>
          <w:sz w:val="22"/>
          <w:szCs w:val="22"/>
          <w:lang w:val="it-IT" w:eastAsia="en-US"/>
        </w:rPr>
        <w:t>in tutte</w:t>
      </w:r>
      <w:r>
        <w:rPr>
          <w:rFonts w:ascii="Calibri" w:hAnsi="Calibri"/>
          <w:i/>
          <w:sz w:val="22"/>
          <w:szCs w:val="22"/>
          <w:lang w:val="it-IT" w:eastAsia="en-US"/>
        </w:rPr>
        <w:t xml:space="preserve"> </w:t>
      </w:r>
      <w:r>
        <w:rPr>
          <w:rFonts w:ascii="Calibri" w:hAnsi="Calibri"/>
          <w:sz w:val="22"/>
          <w:szCs w:val="22"/>
          <w:lang w:val="it-IT" w:eastAsia="en-US"/>
        </w:rPr>
        <w:t xml:space="preserve">le campagne di </w:t>
      </w:r>
      <w:r w:rsidRPr="00040E8D">
        <w:rPr>
          <w:rFonts w:ascii="Calibri" w:hAnsi="Calibri"/>
          <w:sz w:val="22"/>
          <w:szCs w:val="22"/>
          <w:lang w:val="it-IT" w:eastAsia="en-US"/>
        </w:rPr>
        <w:t>monitoraggio</w:t>
      </w:r>
      <w:r w:rsidR="00F43A93" w:rsidRPr="00040E8D">
        <w:rPr>
          <w:rFonts w:ascii="Calibri" w:hAnsi="Calibri"/>
          <w:sz w:val="22"/>
          <w:szCs w:val="22"/>
          <w:lang w:val="it-IT" w:eastAsia="en-US"/>
        </w:rPr>
        <w:t>.</w:t>
      </w:r>
      <w:r w:rsidR="0014114C" w:rsidRPr="00040E8D">
        <w:rPr>
          <w:rFonts w:ascii="Calibri" w:hAnsi="Calibri"/>
          <w:sz w:val="22"/>
          <w:szCs w:val="22"/>
          <w:lang w:val="it-IT" w:eastAsia="en-US"/>
        </w:rPr>
        <w:t xml:space="preserve"> </w:t>
      </w:r>
      <w:r w:rsidR="00A74992">
        <w:rPr>
          <w:rFonts w:ascii="Calibri" w:hAnsi="Calibri"/>
          <w:sz w:val="22"/>
          <w:szCs w:val="22"/>
          <w:lang w:val="it-IT" w:eastAsia="en-US"/>
        </w:rPr>
        <w:t>N</w:t>
      </w:r>
      <w:r w:rsidR="00F43A93" w:rsidRPr="00040E8D">
        <w:rPr>
          <w:rFonts w:ascii="Calibri" w:hAnsi="Calibri"/>
          <w:sz w:val="22"/>
          <w:szCs w:val="22"/>
          <w:lang w:val="it-IT" w:eastAsia="en-US"/>
        </w:rPr>
        <w:t xml:space="preserve">ella coppia in oggetto </w:t>
      </w:r>
      <w:r w:rsidR="00A74992">
        <w:rPr>
          <w:rFonts w:ascii="Calibri" w:hAnsi="Calibri"/>
          <w:sz w:val="22"/>
          <w:szCs w:val="22"/>
          <w:lang w:val="it-IT" w:eastAsia="en-US"/>
        </w:rPr>
        <w:t xml:space="preserve">l’anomalia di conducibilità, con superamento della soglia di attenzione ma mai di intervento, si presente </w:t>
      </w:r>
      <w:r w:rsidR="00F43A93" w:rsidRPr="00040E8D">
        <w:rPr>
          <w:rFonts w:ascii="Calibri" w:hAnsi="Calibri"/>
          <w:sz w:val="22"/>
          <w:szCs w:val="22"/>
          <w:lang w:val="it-IT" w:eastAsia="en-US"/>
        </w:rPr>
        <w:t xml:space="preserve">costantemente dal mese di </w:t>
      </w:r>
      <w:r w:rsidR="00040E8D">
        <w:rPr>
          <w:rFonts w:ascii="Calibri" w:hAnsi="Calibri"/>
          <w:sz w:val="22"/>
          <w:szCs w:val="22"/>
          <w:lang w:val="it-IT" w:eastAsia="en-US"/>
        </w:rPr>
        <w:t>s</w:t>
      </w:r>
      <w:r w:rsidR="00F43A93" w:rsidRPr="00040E8D">
        <w:rPr>
          <w:rFonts w:ascii="Calibri" w:hAnsi="Calibri"/>
          <w:sz w:val="22"/>
          <w:szCs w:val="22"/>
          <w:lang w:val="it-IT" w:eastAsia="en-US"/>
        </w:rPr>
        <w:t>ettembre 2020; mentre nelle campagne del III-IV trimestre 2020 è stata riscontrata sia nella coppia AV-DE-SO-03/AV-DE-SO-01 che in quella AV-DE-SO-03/AV-DE-SO-02, posta a monte idrogeologico rispetto all’opera, altrettanto non si è osservato nelle campagne del I trimestre 2021. I valori di conducibilità nel piezometro AV-DE-SO-01</w:t>
      </w:r>
      <w:r w:rsidR="00040E8D">
        <w:rPr>
          <w:rFonts w:ascii="Calibri" w:hAnsi="Calibri"/>
          <w:sz w:val="22"/>
          <w:szCs w:val="22"/>
          <w:lang w:val="it-IT" w:eastAsia="en-US"/>
        </w:rPr>
        <w:t xml:space="preserve"> risultano nella fase </w:t>
      </w:r>
      <w:r w:rsidR="00040E8D" w:rsidRPr="00040E8D">
        <w:rPr>
          <w:rFonts w:ascii="Calibri" w:hAnsi="Calibri"/>
          <w:i/>
          <w:sz w:val="22"/>
          <w:szCs w:val="22"/>
          <w:lang w:val="it-IT" w:eastAsia="en-US"/>
        </w:rPr>
        <w:t>Corso Opera</w:t>
      </w:r>
      <w:r w:rsidR="00040E8D">
        <w:rPr>
          <w:rFonts w:ascii="Calibri" w:hAnsi="Calibri"/>
          <w:sz w:val="22"/>
          <w:szCs w:val="22"/>
          <w:lang w:val="it-IT" w:eastAsia="en-US"/>
        </w:rPr>
        <w:t xml:space="preserve"> costantemente più elevati rispetto a quelli misurati in fase </w:t>
      </w:r>
      <w:r w:rsidR="00040E8D" w:rsidRPr="00040E8D">
        <w:rPr>
          <w:rFonts w:ascii="Calibri" w:hAnsi="Calibri"/>
          <w:i/>
          <w:sz w:val="22"/>
          <w:szCs w:val="22"/>
          <w:lang w:val="it-IT" w:eastAsia="en-US"/>
        </w:rPr>
        <w:t>Ante Operam</w:t>
      </w:r>
      <w:r w:rsidR="00F43A93" w:rsidRPr="00040E8D">
        <w:rPr>
          <w:rFonts w:ascii="Calibri" w:hAnsi="Calibri"/>
          <w:i/>
          <w:sz w:val="22"/>
          <w:szCs w:val="22"/>
          <w:lang w:val="it-IT" w:eastAsia="en-US"/>
        </w:rPr>
        <w:t xml:space="preserve"> </w:t>
      </w:r>
      <w:r w:rsidR="00040E8D">
        <w:rPr>
          <w:rFonts w:ascii="Calibri" w:hAnsi="Calibri"/>
          <w:sz w:val="22"/>
          <w:szCs w:val="22"/>
          <w:lang w:val="it-IT" w:eastAsia="en-US"/>
        </w:rPr>
        <w:t>ma altrettanto si verifica per le concentrazioni di Calcio e Bicarbonati.</w:t>
      </w:r>
      <w:r w:rsidR="00CA6C78">
        <w:rPr>
          <w:rFonts w:ascii="Calibri" w:hAnsi="Calibri"/>
          <w:sz w:val="22"/>
          <w:szCs w:val="22"/>
          <w:lang w:val="it-IT" w:eastAsia="en-US"/>
        </w:rPr>
        <w:t xml:space="preserve"> </w:t>
      </w:r>
      <w:r w:rsidR="00040E8D" w:rsidRPr="00040E8D">
        <w:rPr>
          <w:rFonts w:ascii="Calibri" w:hAnsi="Calibri"/>
          <w:sz w:val="22"/>
          <w:szCs w:val="22"/>
          <w:lang w:val="it-IT" w:eastAsia="en-US"/>
        </w:rPr>
        <w:t>Nel piezometro AV-DE-SO-02</w:t>
      </w:r>
      <w:r w:rsidR="00040E8D">
        <w:rPr>
          <w:rFonts w:ascii="Calibri" w:hAnsi="Calibri"/>
          <w:sz w:val="22"/>
          <w:szCs w:val="22"/>
          <w:lang w:val="it-IT" w:eastAsia="en-US"/>
        </w:rPr>
        <w:t xml:space="preserve"> (punto di valle di </w:t>
      </w:r>
      <w:r w:rsidR="00040E8D" w:rsidRPr="00040E8D">
        <w:rPr>
          <w:rFonts w:ascii="Calibri" w:hAnsi="Calibri"/>
          <w:sz w:val="22"/>
          <w:szCs w:val="22"/>
          <w:lang w:val="it-IT" w:eastAsia="en-US"/>
        </w:rPr>
        <w:t>AV-DE-SO-01</w:t>
      </w:r>
      <w:r w:rsidR="00040E8D">
        <w:rPr>
          <w:rFonts w:ascii="Calibri" w:hAnsi="Calibri"/>
          <w:sz w:val="22"/>
          <w:szCs w:val="22"/>
          <w:lang w:val="it-IT" w:eastAsia="en-US"/>
        </w:rPr>
        <w:t xml:space="preserve"> e</w:t>
      </w:r>
      <w:r w:rsidR="00040E8D" w:rsidRPr="00040E8D">
        <w:rPr>
          <w:rFonts w:ascii="Calibri" w:hAnsi="Calibri"/>
          <w:sz w:val="22"/>
          <w:szCs w:val="22"/>
          <w:lang w:val="it-IT" w:eastAsia="en-US"/>
        </w:rPr>
        <w:t xml:space="preserve"> </w:t>
      </w:r>
      <w:r w:rsidR="00040E8D">
        <w:rPr>
          <w:rFonts w:ascii="Calibri" w:hAnsi="Calibri"/>
          <w:sz w:val="22"/>
          <w:szCs w:val="22"/>
          <w:lang w:val="it-IT" w:eastAsia="en-US"/>
        </w:rPr>
        <w:t xml:space="preserve"> </w:t>
      </w:r>
      <w:r w:rsidR="00040E8D" w:rsidRPr="00040E8D">
        <w:rPr>
          <w:rFonts w:ascii="Calibri" w:hAnsi="Calibri"/>
          <w:sz w:val="22"/>
          <w:szCs w:val="22"/>
          <w:lang w:val="it-IT" w:eastAsia="en-US"/>
        </w:rPr>
        <w:t>AV-DE-SO-03</w:t>
      </w:r>
      <w:r w:rsidR="00040E8D">
        <w:rPr>
          <w:rFonts w:ascii="Calibri" w:hAnsi="Calibri"/>
          <w:sz w:val="22"/>
          <w:szCs w:val="22"/>
          <w:lang w:val="it-IT" w:eastAsia="en-US"/>
        </w:rPr>
        <w:t xml:space="preserve">) si osservano, soprattutto nel primo trimestre 2021, valori di </w:t>
      </w:r>
      <w:r w:rsidR="00A21070">
        <w:rPr>
          <w:rFonts w:ascii="Calibri" w:hAnsi="Calibri"/>
          <w:sz w:val="22"/>
          <w:szCs w:val="22"/>
          <w:lang w:val="it-IT" w:eastAsia="en-US"/>
        </w:rPr>
        <w:t>C</w:t>
      </w:r>
      <w:r w:rsidR="00040E8D">
        <w:rPr>
          <w:rFonts w:ascii="Calibri" w:hAnsi="Calibri"/>
          <w:sz w:val="22"/>
          <w:szCs w:val="22"/>
          <w:lang w:val="it-IT" w:eastAsia="en-US"/>
        </w:rPr>
        <w:t>onducibilità, B</w:t>
      </w:r>
      <w:r w:rsidR="00A21070">
        <w:rPr>
          <w:rFonts w:ascii="Calibri" w:hAnsi="Calibri"/>
          <w:sz w:val="22"/>
          <w:szCs w:val="22"/>
          <w:lang w:val="it-IT" w:eastAsia="en-US"/>
        </w:rPr>
        <w:t xml:space="preserve">icarbonati e, in misura minore, </w:t>
      </w:r>
      <w:r w:rsidR="00040E8D">
        <w:rPr>
          <w:rFonts w:ascii="Calibri" w:hAnsi="Calibri"/>
          <w:sz w:val="22"/>
          <w:szCs w:val="22"/>
          <w:lang w:val="it-IT" w:eastAsia="en-US"/>
        </w:rPr>
        <w:t>Calcio</w:t>
      </w:r>
      <w:r w:rsidR="00A21070">
        <w:rPr>
          <w:rFonts w:ascii="Calibri" w:hAnsi="Calibri"/>
          <w:sz w:val="22"/>
          <w:szCs w:val="22"/>
          <w:lang w:val="it-IT" w:eastAsia="en-US"/>
        </w:rPr>
        <w:t xml:space="preserve"> allineati ai valori misurati in fase Ante Operam.</w:t>
      </w:r>
    </w:p>
    <w:p w:rsidR="00A21070" w:rsidRPr="00040E8D" w:rsidRDefault="00A21070" w:rsidP="0014114C">
      <w:pPr>
        <w:spacing w:after="60" w:line="276" w:lineRule="auto"/>
        <w:ind w:right="142"/>
        <w:contextualSpacing/>
        <w:jc w:val="both"/>
        <w:rPr>
          <w:rFonts w:ascii="Calibri" w:hAnsi="Calibri"/>
          <w:sz w:val="22"/>
          <w:szCs w:val="22"/>
          <w:lang w:val="it-IT" w:eastAsia="en-US"/>
        </w:rPr>
      </w:pPr>
      <w:r>
        <w:rPr>
          <w:rFonts w:ascii="Calibri" w:hAnsi="Calibri"/>
          <w:sz w:val="22"/>
          <w:szCs w:val="22"/>
          <w:lang w:val="it-IT" w:eastAsia="en-US"/>
        </w:rPr>
        <w:lastRenderedPageBreak/>
        <w:t>Considerando le posizioni dei tre piezometri in relazione all’opera e tra loro e</w:t>
      </w:r>
      <w:r w:rsidR="00F530DB">
        <w:rPr>
          <w:rFonts w:ascii="Calibri" w:hAnsi="Calibri"/>
          <w:sz w:val="22"/>
          <w:szCs w:val="22"/>
          <w:lang w:val="it-IT" w:eastAsia="en-US"/>
        </w:rPr>
        <w:t>d</w:t>
      </w:r>
      <w:r>
        <w:rPr>
          <w:rFonts w:ascii="Calibri" w:hAnsi="Calibri"/>
          <w:sz w:val="22"/>
          <w:szCs w:val="22"/>
          <w:lang w:val="it-IT" w:eastAsia="en-US"/>
        </w:rPr>
        <w:t xml:space="preserve"> il confronto dei dati Ante Operam/Corso Opera si ritiene plausibile ritenere che le anomalie di conducibilità riscontrate per la coppia </w:t>
      </w:r>
      <w:r w:rsidRPr="00040E8D">
        <w:rPr>
          <w:rFonts w:ascii="Calibri" w:hAnsi="Calibri"/>
          <w:sz w:val="22"/>
          <w:szCs w:val="22"/>
          <w:lang w:val="it-IT" w:eastAsia="en-US"/>
        </w:rPr>
        <w:t>AV-DE-SO-03/AV-DE-SO-01</w:t>
      </w:r>
      <w:r>
        <w:rPr>
          <w:rFonts w:ascii="Calibri" w:hAnsi="Calibri"/>
          <w:sz w:val="22"/>
          <w:szCs w:val="22"/>
          <w:lang w:val="it-IT" w:eastAsia="en-US"/>
        </w:rPr>
        <w:t xml:space="preserve"> </w:t>
      </w:r>
      <w:r w:rsidR="001477E0">
        <w:rPr>
          <w:rFonts w:ascii="Calibri" w:hAnsi="Calibri"/>
          <w:sz w:val="22"/>
          <w:szCs w:val="22"/>
          <w:lang w:val="it-IT" w:eastAsia="en-US"/>
        </w:rPr>
        <w:t>non siano legate alle lavorazioni in atto nei cantieri Cepavdue mentre potrebbero essere</w:t>
      </w:r>
      <w:r>
        <w:rPr>
          <w:rFonts w:ascii="Calibri" w:hAnsi="Calibri"/>
          <w:sz w:val="22"/>
          <w:szCs w:val="22"/>
          <w:lang w:val="it-IT" w:eastAsia="en-US"/>
        </w:rPr>
        <w:t xml:space="preserve"> dovute a variazioni geochimiche locali, possibilmente influenzate anche dall</w:t>
      </w:r>
      <w:r w:rsidR="00CC3169">
        <w:rPr>
          <w:rFonts w:ascii="Calibri" w:hAnsi="Calibri"/>
          <w:sz w:val="22"/>
          <w:szCs w:val="22"/>
          <w:lang w:val="it-IT" w:eastAsia="en-US"/>
        </w:rPr>
        <w:t xml:space="preserve">e </w:t>
      </w:r>
      <w:r>
        <w:rPr>
          <w:rFonts w:ascii="Calibri" w:hAnsi="Calibri"/>
          <w:sz w:val="22"/>
          <w:szCs w:val="22"/>
          <w:lang w:val="it-IT" w:eastAsia="en-US"/>
        </w:rPr>
        <w:t>eterogene</w:t>
      </w:r>
      <w:r w:rsidR="00CC3169">
        <w:rPr>
          <w:rFonts w:ascii="Calibri" w:hAnsi="Calibri"/>
          <w:sz w:val="22"/>
          <w:szCs w:val="22"/>
          <w:lang w:val="it-IT" w:eastAsia="en-US"/>
        </w:rPr>
        <w:t>e</w:t>
      </w:r>
      <w:r>
        <w:rPr>
          <w:rFonts w:ascii="Calibri" w:hAnsi="Calibri"/>
          <w:sz w:val="22"/>
          <w:szCs w:val="22"/>
          <w:lang w:val="it-IT" w:eastAsia="en-US"/>
        </w:rPr>
        <w:t xml:space="preserve"> litologi</w:t>
      </w:r>
      <w:r w:rsidR="00CC3169">
        <w:rPr>
          <w:rFonts w:ascii="Calibri" w:hAnsi="Calibri"/>
          <w:sz w:val="22"/>
          <w:szCs w:val="22"/>
          <w:lang w:val="it-IT" w:eastAsia="en-US"/>
        </w:rPr>
        <w:t>e presenti</w:t>
      </w:r>
      <w:r>
        <w:rPr>
          <w:rFonts w:ascii="Calibri" w:hAnsi="Calibri"/>
          <w:sz w:val="22"/>
          <w:szCs w:val="22"/>
          <w:lang w:val="it-IT" w:eastAsia="en-US"/>
        </w:rPr>
        <w:t xml:space="preserve"> nell’area.</w:t>
      </w:r>
      <w:r w:rsidR="00BC6493">
        <w:rPr>
          <w:rFonts w:ascii="Calibri" w:hAnsi="Calibri"/>
          <w:sz w:val="22"/>
          <w:szCs w:val="22"/>
          <w:lang w:val="it-IT" w:eastAsia="en-US"/>
        </w:rPr>
        <w:t xml:space="preserve"> I monitoraggi proseguiranno comunque nei prossimi mesi, come previsto nel PMA.</w:t>
      </w:r>
    </w:p>
    <w:p w:rsidR="00040E8D" w:rsidRDefault="00040E8D" w:rsidP="00345E0D">
      <w:pPr>
        <w:spacing w:line="276" w:lineRule="auto"/>
        <w:jc w:val="both"/>
        <w:rPr>
          <w:rFonts w:ascii="Calibri" w:hAnsi="Calibri"/>
          <w:sz w:val="22"/>
          <w:szCs w:val="22"/>
          <w:lang w:val="it-IT" w:eastAsia="en-US"/>
        </w:rPr>
      </w:pPr>
    </w:p>
    <w:p w:rsidR="00E8403A" w:rsidRPr="00D322DC" w:rsidRDefault="00E8403A" w:rsidP="00E8403A">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E8403A" w:rsidRPr="005307F9" w:rsidRDefault="00E8403A" w:rsidP="00E8403A">
      <w:pPr>
        <w:spacing w:after="60" w:line="288" w:lineRule="auto"/>
        <w:ind w:right="142"/>
        <w:contextualSpacing/>
        <w:jc w:val="both"/>
        <w:rPr>
          <w:rFonts w:ascii="Calibri" w:hAnsi="Calibri"/>
          <w:sz w:val="22"/>
          <w:szCs w:val="22"/>
          <w:highlight w:val="yellow"/>
          <w:lang w:val="it-IT"/>
        </w:rPr>
      </w:pPr>
    </w:p>
    <w:tbl>
      <w:tblPr>
        <w:tblW w:w="4280" w:type="pct"/>
        <w:jc w:val="center"/>
        <w:tblInd w:w="-550" w:type="dxa"/>
        <w:tblLayout w:type="fixed"/>
        <w:tblCellMar>
          <w:left w:w="70" w:type="dxa"/>
          <w:right w:w="70" w:type="dxa"/>
        </w:tblCellMar>
        <w:tblLook w:val="04A0" w:firstRow="1" w:lastRow="0" w:firstColumn="1" w:lastColumn="0" w:noHBand="0" w:noVBand="1"/>
      </w:tblPr>
      <w:tblGrid>
        <w:gridCol w:w="1755"/>
        <w:gridCol w:w="928"/>
        <w:gridCol w:w="1843"/>
        <w:gridCol w:w="1982"/>
        <w:gridCol w:w="1863"/>
      </w:tblGrid>
      <w:tr w:rsidR="00E8403A" w:rsidRPr="005307F9" w:rsidTr="00E8403A">
        <w:trPr>
          <w:trHeight w:val="300"/>
          <w:jc w:val="center"/>
        </w:trPr>
        <w:tc>
          <w:tcPr>
            <w:tcW w:w="1048" w:type="pct"/>
            <w:tcBorders>
              <w:top w:val="nil"/>
              <w:left w:val="nil"/>
              <w:bottom w:val="single" w:sz="4" w:space="0" w:color="auto"/>
              <w:right w:val="nil"/>
            </w:tcBorders>
            <w:shd w:val="clear" w:color="auto" w:fill="auto"/>
            <w:noWrap/>
            <w:vAlign w:val="center"/>
            <w:hideMark/>
          </w:tcPr>
          <w:p w:rsidR="00E8403A" w:rsidRPr="005307F9" w:rsidRDefault="00E8403A" w:rsidP="00E8403A">
            <w:pPr>
              <w:widowControl/>
              <w:rPr>
                <w:rFonts w:ascii="Calibri" w:hAnsi="Calibri" w:cs="Calibri"/>
                <w:b/>
                <w:bCs/>
                <w:snapToGrid/>
                <w:color w:val="000000"/>
                <w:sz w:val="18"/>
                <w:szCs w:val="18"/>
                <w:highlight w:val="yellow"/>
                <w:lang w:val="it-IT"/>
              </w:rPr>
            </w:pP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403A" w:rsidRPr="005307F9" w:rsidRDefault="00E8403A" w:rsidP="00E8403A">
            <w:pPr>
              <w:widowControl/>
              <w:jc w:val="center"/>
              <w:rPr>
                <w:rFonts w:ascii="Calibri" w:hAnsi="Calibri" w:cs="Calibri"/>
                <w:b/>
                <w:bCs/>
                <w:snapToGrid/>
                <w:color w:val="000000"/>
                <w:sz w:val="18"/>
                <w:szCs w:val="18"/>
                <w:highlight w:val="yellow"/>
                <w:lang w:val="it-IT"/>
              </w:rPr>
            </w:pP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E8403A" w:rsidRPr="00FE3634" w:rsidRDefault="00E8403A" w:rsidP="00E8403A">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E8403A" w:rsidRPr="006E44D1" w:rsidRDefault="00E07398" w:rsidP="00E07398">
            <w:pPr>
              <w:ind w:left="-97" w:right="-108"/>
              <w:jc w:val="center"/>
              <w:rPr>
                <w:rFonts w:ascii="Calibri" w:hAnsi="Calibri"/>
                <w:bCs/>
                <w:color w:val="000000"/>
                <w:sz w:val="16"/>
                <w:szCs w:val="16"/>
              </w:rPr>
            </w:pPr>
            <w:r>
              <w:rPr>
                <w:rFonts w:ascii="Calibri" w:hAnsi="Calibri"/>
                <w:bCs/>
                <w:snapToGrid/>
                <w:color w:val="000000"/>
                <w:sz w:val="18"/>
                <w:szCs w:val="18"/>
                <w:lang w:val="it-IT"/>
              </w:rPr>
              <w:t>21</w:t>
            </w:r>
            <w:r w:rsidR="00E8403A" w:rsidRPr="00A85A96">
              <w:rPr>
                <w:rFonts w:ascii="Calibri" w:hAnsi="Calibri"/>
                <w:bCs/>
                <w:snapToGrid/>
                <w:color w:val="000000"/>
                <w:sz w:val="18"/>
                <w:szCs w:val="18"/>
                <w:lang w:val="it-IT"/>
              </w:rPr>
              <w:t>/0</w:t>
            </w:r>
            <w:r w:rsidR="00E8403A">
              <w:rPr>
                <w:rFonts w:ascii="Calibri" w:hAnsi="Calibri"/>
                <w:bCs/>
                <w:snapToGrid/>
                <w:color w:val="000000"/>
                <w:sz w:val="18"/>
                <w:szCs w:val="18"/>
                <w:lang w:val="it-IT"/>
              </w:rPr>
              <w:t>1</w:t>
            </w:r>
            <w:r w:rsidR="00E8403A" w:rsidRPr="00A85A96">
              <w:rPr>
                <w:rFonts w:ascii="Calibri" w:hAnsi="Calibri"/>
                <w:bCs/>
                <w:snapToGrid/>
                <w:color w:val="000000"/>
                <w:sz w:val="18"/>
                <w:szCs w:val="18"/>
                <w:lang w:val="it-IT"/>
              </w:rPr>
              <w:t>/2021</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E8403A" w:rsidRPr="00FE3634" w:rsidRDefault="00E8403A" w:rsidP="00E8403A">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E8403A" w:rsidRPr="006E44D1" w:rsidRDefault="00E07398" w:rsidP="00E8403A">
            <w:pPr>
              <w:ind w:left="-97" w:right="-108"/>
              <w:jc w:val="center"/>
            </w:pPr>
            <w:r>
              <w:rPr>
                <w:rFonts w:ascii="Calibri" w:hAnsi="Calibri"/>
                <w:bCs/>
                <w:color w:val="000000"/>
                <w:sz w:val="16"/>
                <w:szCs w:val="16"/>
              </w:rPr>
              <w:t>08</w:t>
            </w:r>
            <w:r w:rsidR="00E8403A" w:rsidRPr="00C30DB3">
              <w:rPr>
                <w:rFonts w:ascii="Calibri" w:hAnsi="Calibri"/>
                <w:bCs/>
                <w:color w:val="000000"/>
                <w:sz w:val="16"/>
                <w:szCs w:val="16"/>
              </w:rPr>
              <w:t>/</w:t>
            </w:r>
            <w:r w:rsidR="00E8403A">
              <w:rPr>
                <w:rFonts w:ascii="Calibri" w:hAnsi="Calibri"/>
                <w:bCs/>
                <w:color w:val="000000"/>
                <w:sz w:val="16"/>
                <w:szCs w:val="16"/>
              </w:rPr>
              <w:t>0</w:t>
            </w:r>
            <w:r w:rsidR="00E8403A" w:rsidRPr="00C30DB3">
              <w:rPr>
                <w:rFonts w:ascii="Calibri" w:hAnsi="Calibri"/>
                <w:bCs/>
                <w:color w:val="000000"/>
                <w:sz w:val="16"/>
                <w:szCs w:val="16"/>
              </w:rPr>
              <w:t>2/</w:t>
            </w:r>
            <w:r w:rsidR="00042E15">
              <w:rPr>
                <w:rFonts w:ascii="Calibri" w:hAnsi="Calibri"/>
                <w:bCs/>
                <w:color w:val="000000"/>
                <w:sz w:val="16"/>
                <w:szCs w:val="16"/>
              </w:rPr>
              <w:t>20</w:t>
            </w:r>
            <w:r w:rsidR="00E8403A">
              <w:rPr>
                <w:rFonts w:ascii="Calibri" w:hAnsi="Calibri"/>
                <w:bCs/>
                <w:color w:val="000000"/>
                <w:sz w:val="16"/>
                <w:szCs w:val="16"/>
              </w:rPr>
              <w:t>21</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E8403A" w:rsidRPr="00FE3634" w:rsidRDefault="00E8403A" w:rsidP="00E8403A">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E8403A" w:rsidRPr="006E44D1" w:rsidRDefault="00E07398" w:rsidP="00E8403A">
            <w:pPr>
              <w:ind w:left="-97" w:right="-108"/>
              <w:jc w:val="center"/>
            </w:pPr>
            <w:r>
              <w:rPr>
                <w:rFonts w:ascii="Calibri" w:hAnsi="Calibri"/>
                <w:bCs/>
                <w:color w:val="000000"/>
                <w:sz w:val="16"/>
                <w:szCs w:val="16"/>
              </w:rPr>
              <w:t>15</w:t>
            </w:r>
            <w:r w:rsidR="00E8403A" w:rsidRPr="00C30DB3">
              <w:rPr>
                <w:rFonts w:ascii="Calibri" w:hAnsi="Calibri"/>
                <w:bCs/>
                <w:color w:val="000000"/>
                <w:sz w:val="16"/>
                <w:szCs w:val="16"/>
              </w:rPr>
              <w:t>/</w:t>
            </w:r>
            <w:r w:rsidR="00E8403A">
              <w:rPr>
                <w:rFonts w:ascii="Calibri" w:hAnsi="Calibri"/>
                <w:bCs/>
                <w:color w:val="000000"/>
                <w:sz w:val="16"/>
                <w:szCs w:val="16"/>
              </w:rPr>
              <w:t>03</w:t>
            </w:r>
            <w:r w:rsidR="00E8403A" w:rsidRPr="00C30DB3">
              <w:rPr>
                <w:rFonts w:ascii="Calibri" w:hAnsi="Calibri"/>
                <w:bCs/>
                <w:color w:val="000000"/>
                <w:sz w:val="16"/>
                <w:szCs w:val="16"/>
              </w:rPr>
              <w:t>/</w:t>
            </w:r>
            <w:r w:rsidR="00042E15">
              <w:rPr>
                <w:rFonts w:ascii="Calibri" w:hAnsi="Calibri"/>
                <w:bCs/>
                <w:color w:val="000000"/>
                <w:sz w:val="16"/>
                <w:szCs w:val="16"/>
              </w:rPr>
              <w:t>20</w:t>
            </w:r>
            <w:r w:rsidR="00E8403A">
              <w:rPr>
                <w:rFonts w:ascii="Calibri" w:hAnsi="Calibri"/>
                <w:bCs/>
                <w:color w:val="000000"/>
                <w:sz w:val="16"/>
                <w:szCs w:val="16"/>
              </w:rPr>
              <w:t>21</w:t>
            </w:r>
          </w:p>
        </w:tc>
      </w:tr>
      <w:tr w:rsidR="00E8403A" w:rsidRPr="005307F9" w:rsidTr="00E8403A">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E8403A" w:rsidRPr="005307F9" w:rsidRDefault="006E6EC8" w:rsidP="00E8403A">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w:t>
            </w:r>
            <w:r>
              <w:rPr>
                <w:rFonts w:ascii="Calibri" w:hAnsi="Calibri" w:cs="Calibri"/>
                <w:b/>
                <w:bCs/>
                <w:snapToGrid/>
                <w:color w:val="000000"/>
                <w:sz w:val="18"/>
                <w:szCs w:val="18"/>
                <w:lang w:val="it-IT"/>
              </w:rPr>
              <w:t>DE-SO-03</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E8403A" w:rsidRPr="00462E67" w:rsidRDefault="00E8403A" w:rsidP="00E8403A">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E8403A" w:rsidRPr="00462E67"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102,03</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E8403A" w:rsidRPr="00462E67"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102,42</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E8403A" w:rsidRPr="00462E67"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102,67</w:t>
            </w:r>
          </w:p>
        </w:tc>
      </w:tr>
      <w:tr w:rsidR="00E8403A" w:rsidRPr="005307F9" w:rsidTr="00E8403A">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E8403A" w:rsidRPr="00462E67" w:rsidRDefault="00E8403A" w:rsidP="006E6EC8">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w:t>
            </w:r>
            <w:r w:rsidR="006E6EC8">
              <w:rPr>
                <w:rFonts w:ascii="Calibri" w:hAnsi="Calibri" w:cs="Calibri"/>
                <w:b/>
                <w:bCs/>
                <w:snapToGrid/>
                <w:color w:val="000000"/>
                <w:sz w:val="18"/>
                <w:szCs w:val="18"/>
                <w:lang w:val="it-IT"/>
              </w:rPr>
              <w:t>DE-SO-01</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E8403A" w:rsidRPr="00462E67" w:rsidRDefault="00E8403A" w:rsidP="00E8403A">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E8403A"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98,49</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E8403A"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98,78</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E8403A" w:rsidRDefault="006E6EC8" w:rsidP="00E8403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98,84</w:t>
            </w:r>
          </w:p>
        </w:tc>
      </w:tr>
      <w:tr w:rsidR="00E8403A" w:rsidRPr="005307F9" w:rsidTr="00E8403A">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E8403A" w:rsidRPr="00C30DB3" w:rsidRDefault="00E8403A" w:rsidP="00E8403A">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E8403A" w:rsidRPr="00AF4BFB" w:rsidRDefault="00E8403A" w:rsidP="00E8403A">
            <w:pPr>
              <w:widowControl/>
              <w:jc w:val="center"/>
              <w:rPr>
                <w:rFonts w:ascii="Calibri" w:hAnsi="Calibri" w:cs="Calibri"/>
                <w:b/>
                <w:snapToGrid/>
                <w:color w:val="000000"/>
                <w:sz w:val="18"/>
                <w:szCs w:val="18"/>
                <w:lang w:val="it-IT"/>
              </w:rPr>
            </w:pPr>
            <w:r w:rsidRPr="00AF4BFB">
              <w:rPr>
                <w:rFonts w:ascii="Calibri" w:hAnsi="Calibri" w:cs="Calibri"/>
                <w:b/>
                <w:snapToGrid/>
                <w:color w:val="000000"/>
                <w:sz w:val="18"/>
                <w:szCs w:val="18"/>
                <w:lang w:val="it-IT"/>
              </w:rPr>
              <w:t>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E8403A" w:rsidRPr="0065659F" w:rsidRDefault="006728A5" w:rsidP="00E8403A">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3,54</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E8403A" w:rsidRPr="0065659F" w:rsidRDefault="006728A5" w:rsidP="00E8403A">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3,64</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6728A5" w:rsidRPr="0065659F" w:rsidRDefault="006728A5" w:rsidP="006728A5">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3,83</w:t>
            </w:r>
          </w:p>
        </w:tc>
      </w:tr>
    </w:tbl>
    <w:p w:rsidR="00E8403A" w:rsidRPr="005307F9" w:rsidRDefault="00E8403A" w:rsidP="00E8403A">
      <w:pPr>
        <w:ind w:right="141"/>
        <w:rPr>
          <w:rFonts w:ascii="Calibri" w:hAnsi="Calibri"/>
          <w:sz w:val="10"/>
          <w:szCs w:val="10"/>
          <w:highlight w:val="yellow"/>
          <w:lang w:val="it-IT"/>
        </w:rPr>
      </w:pPr>
    </w:p>
    <w:p w:rsidR="00E8403A" w:rsidRPr="00F466E9" w:rsidRDefault="00E8403A" w:rsidP="00E8403A">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723B65">
        <w:rPr>
          <w:rFonts w:ascii="Calibri" w:hAnsi="Calibri"/>
          <w:b/>
          <w:sz w:val="18"/>
          <w:szCs w:val="22"/>
          <w:lang w:val="it-IT"/>
        </w:rPr>
        <w:t>2</w:t>
      </w:r>
      <w:r>
        <w:rPr>
          <w:rFonts w:ascii="Calibri" w:hAnsi="Calibri"/>
          <w:b/>
          <w:sz w:val="18"/>
          <w:szCs w:val="22"/>
          <w:lang w:val="it-IT"/>
        </w:rPr>
        <w:t>1</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E8403A" w:rsidRDefault="00E8403A" w:rsidP="00E8403A">
      <w:pPr>
        <w:spacing w:after="60" w:line="288" w:lineRule="auto"/>
        <w:ind w:right="142"/>
        <w:contextualSpacing/>
        <w:jc w:val="both"/>
        <w:rPr>
          <w:rFonts w:ascii="Calibri" w:hAnsi="Calibri"/>
          <w:sz w:val="22"/>
          <w:szCs w:val="22"/>
          <w:highlight w:val="yellow"/>
          <w:lang w:val="it-IT" w:eastAsia="en-US"/>
        </w:rPr>
      </w:pPr>
    </w:p>
    <w:p w:rsidR="00E8403A" w:rsidRDefault="00E8403A" w:rsidP="00E8403A">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 xml:space="preserve">ai monitoraggi effettuati si nota che i valori del livello della falda risultano coerenti con la distinzione stazione di monte/valle </w:t>
      </w:r>
      <w:r>
        <w:rPr>
          <w:rFonts w:ascii="Calibri" w:hAnsi="Calibri"/>
          <w:sz w:val="22"/>
          <w:szCs w:val="22"/>
          <w:lang w:val="it-IT"/>
        </w:rPr>
        <w:t>ipotizzata.</w:t>
      </w:r>
    </w:p>
    <w:p w:rsidR="00E8403A" w:rsidRDefault="00E8403A" w:rsidP="00476754">
      <w:pPr>
        <w:spacing w:after="60" w:line="288" w:lineRule="auto"/>
        <w:ind w:right="142"/>
        <w:contextualSpacing/>
        <w:jc w:val="both"/>
        <w:rPr>
          <w:rFonts w:ascii="Calibri" w:hAnsi="Calibri"/>
          <w:sz w:val="22"/>
          <w:szCs w:val="22"/>
          <w:highlight w:val="yellow"/>
          <w:lang w:val="it-IT" w:eastAsia="en-US"/>
        </w:rPr>
      </w:pPr>
    </w:p>
    <w:p w:rsidR="00806DE4" w:rsidRDefault="00806DE4" w:rsidP="00476754">
      <w:pPr>
        <w:spacing w:after="60" w:line="288" w:lineRule="auto"/>
        <w:ind w:right="142"/>
        <w:contextualSpacing/>
        <w:jc w:val="both"/>
        <w:rPr>
          <w:rFonts w:ascii="Calibri" w:hAnsi="Calibri"/>
          <w:sz w:val="22"/>
          <w:szCs w:val="22"/>
          <w:highlight w:val="yellow"/>
          <w:lang w:val="it-IT" w:eastAsia="en-US"/>
        </w:rPr>
      </w:pPr>
    </w:p>
    <w:p w:rsidR="00806DE4" w:rsidRPr="00551637" w:rsidRDefault="00806DE4" w:rsidP="00806DE4">
      <w:pPr>
        <w:pStyle w:val="Titolo2"/>
      </w:pPr>
      <w:bookmarkStart w:id="86" w:name="_Toc70349433"/>
      <w:r w:rsidRPr="00551637">
        <w:lastRenderedPageBreak/>
        <w:t>AV-</w:t>
      </w:r>
      <w:r>
        <w:t>DE-</w:t>
      </w:r>
      <w:r w:rsidRPr="00551637">
        <w:t>SO-</w:t>
      </w:r>
      <w:r>
        <w:t>02</w:t>
      </w:r>
      <w:bookmarkEnd w:id="86"/>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806DE4" w:rsidRPr="005740CE" w:rsidTr="005E06A8">
        <w:trPr>
          <w:trHeight w:val="187"/>
        </w:trPr>
        <w:tc>
          <w:tcPr>
            <w:tcW w:w="5000" w:type="pct"/>
            <w:gridSpan w:val="2"/>
            <w:shd w:val="clear" w:color="auto" w:fill="D9D9D9" w:themeFill="background1" w:themeFillShade="D9"/>
          </w:tcPr>
          <w:p w:rsidR="00806DE4" w:rsidRPr="008E62A1" w:rsidRDefault="00806DE4" w:rsidP="005E06A8">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806DE4" w:rsidRPr="006F2496" w:rsidTr="005E06A8">
        <w:trPr>
          <w:trHeight w:val="187"/>
        </w:trPr>
        <w:tc>
          <w:tcPr>
            <w:tcW w:w="5000" w:type="pct"/>
            <w:gridSpan w:val="2"/>
            <w:shd w:val="clear" w:color="auto" w:fill="D9D9D9" w:themeFill="background1" w:themeFillShade="D9"/>
            <w:vAlign w:val="center"/>
          </w:tcPr>
          <w:p w:rsidR="00806DE4" w:rsidRPr="006F2496" w:rsidRDefault="00806DE4" w:rsidP="005E06A8">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806DE4" w:rsidRPr="006F2496" w:rsidTr="005E06A8">
        <w:trPr>
          <w:trHeight w:val="187"/>
        </w:trPr>
        <w:tc>
          <w:tcPr>
            <w:tcW w:w="1695" w:type="pct"/>
            <w:vAlign w:val="center"/>
          </w:tcPr>
          <w:p w:rsidR="00806DE4" w:rsidRPr="006F2496" w:rsidRDefault="00806DE4" w:rsidP="005E06A8">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806DE4" w:rsidRPr="006F2496" w:rsidRDefault="00806DE4" w:rsidP="005E06A8">
            <w:pPr>
              <w:jc w:val="center"/>
              <w:rPr>
                <w:rFonts w:ascii="Calibri" w:hAnsi="Calibri"/>
                <w:b/>
                <w:sz w:val="18"/>
                <w:szCs w:val="18"/>
              </w:rPr>
            </w:pPr>
            <w:r w:rsidRPr="00E902BD">
              <w:rPr>
                <w:rFonts w:ascii="Calibri" w:hAnsi="Calibri"/>
                <w:sz w:val="18"/>
                <w:szCs w:val="18"/>
              </w:rPr>
              <w:t>AV-DE-SO-0</w:t>
            </w:r>
            <w:r>
              <w:rPr>
                <w:rFonts w:ascii="Calibri" w:hAnsi="Calibri"/>
                <w:sz w:val="18"/>
                <w:szCs w:val="18"/>
              </w:rPr>
              <w:t>2</w:t>
            </w:r>
          </w:p>
        </w:tc>
      </w:tr>
      <w:tr w:rsidR="00806DE4" w:rsidRPr="006F2496" w:rsidTr="005E06A8">
        <w:trPr>
          <w:trHeight w:val="187"/>
        </w:trPr>
        <w:tc>
          <w:tcPr>
            <w:tcW w:w="1695" w:type="pct"/>
            <w:vAlign w:val="center"/>
          </w:tcPr>
          <w:p w:rsidR="00806DE4" w:rsidRPr="006F2496" w:rsidRDefault="00806DE4" w:rsidP="005E06A8">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806DE4" w:rsidRPr="00297001" w:rsidRDefault="00806DE4" w:rsidP="005E06A8">
            <w:pPr>
              <w:pStyle w:val="DatitabellaBS-TG"/>
              <w:ind w:right="5"/>
              <w:rPr>
                <w:snapToGrid w:val="0"/>
                <w:szCs w:val="18"/>
                <w:lang w:val="en-GB"/>
              </w:rPr>
            </w:pPr>
            <w:r w:rsidRPr="00297001">
              <w:rPr>
                <w:snapToGrid w:val="0"/>
                <w:szCs w:val="18"/>
                <w:lang w:val="en-GB"/>
              </w:rPr>
              <w:t xml:space="preserve">Valle di AV-DE-SO-01 (Coppia B) </w:t>
            </w:r>
          </w:p>
          <w:p w:rsidR="00806DE4" w:rsidRPr="00297001" w:rsidRDefault="00806DE4" w:rsidP="005E06A8">
            <w:pPr>
              <w:jc w:val="center"/>
              <w:rPr>
                <w:rFonts w:ascii="Calibri" w:hAnsi="Calibri"/>
                <w:b/>
                <w:sz w:val="18"/>
                <w:szCs w:val="18"/>
              </w:rPr>
            </w:pPr>
            <w:r w:rsidRPr="00297001">
              <w:rPr>
                <w:rFonts w:ascii="Calibri" w:hAnsi="Calibri"/>
                <w:sz w:val="18"/>
                <w:szCs w:val="18"/>
              </w:rPr>
              <w:t>Valle di AV-DE-SO-03 (Coppia A)</w:t>
            </w:r>
          </w:p>
        </w:tc>
      </w:tr>
      <w:tr w:rsidR="00806DE4" w:rsidRPr="006F2496" w:rsidTr="005E06A8">
        <w:trPr>
          <w:trHeight w:val="187"/>
        </w:trPr>
        <w:tc>
          <w:tcPr>
            <w:tcW w:w="1695" w:type="pct"/>
            <w:vAlign w:val="center"/>
          </w:tcPr>
          <w:p w:rsidR="00806DE4" w:rsidRPr="00E902BD" w:rsidRDefault="00806DE4" w:rsidP="005E06A8">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806DE4" w:rsidRPr="00297001" w:rsidRDefault="00806DE4" w:rsidP="005E06A8">
            <w:pPr>
              <w:jc w:val="center"/>
              <w:rPr>
                <w:rFonts w:ascii="Calibri" w:hAnsi="Calibri"/>
                <w:sz w:val="18"/>
                <w:szCs w:val="18"/>
              </w:rPr>
            </w:pPr>
            <w:r w:rsidRPr="00297001">
              <w:rPr>
                <w:rFonts w:ascii="Calibri" w:hAnsi="Calibri"/>
                <w:sz w:val="18"/>
                <w:szCs w:val="18"/>
              </w:rPr>
              <w:t>GN02 / Cantiere Lonato Est</w:t>
            </w:r>
          </w:p>
        </w:tc>
      </w:tr>
      <w:tr w:rsidR="00806DE4" w:rsidRPr="006F2496" w:rsidTr="005E06A8">
        <w:trPr>
          <w:trHeight w:val="187"/>
        </w:trPr>
        <w:tc>
          <w:tcPr>
            <w:tcW w:w="1695" w:type="pct"/>
            <w:vAlign w:val="center"/>
          </w:tcPr>
          <w:p w:rsidR="00806DE4" w:rsidRPr="006F2496" w:rsidRDefault="00806DE4" w:rsidP="005E06A8">
            <w:pPr>
              <w:jc w:val="center"/>
              <w:rPr>
                <w:rFonts w:ascii="Calibri" w:hAnsi="Calibri"/>
                <w:b/>
                <w:sz w:val="18"/>
                <w:szCs w:val="18"/>
              </w:rPr>
            </w:pPr>
            <w:r w:rsidRPr="006F2496">
              <w:rPr>
                <w:rFonts w:ascii="Calibri" w:hAnsi="Calibri"/>
                <w:b/>
                <w:sz w:val="18"/>
                <w:szCs w:val="18"/>
              </w:rPr>
              <w:t>pK</w:t>
            </w:r>
          </w:p>
        </w:tc>
        <w:tc>
          <w:tcPr>
            <w:tcW w:w="3305" w:type="pct"/>
            <w:vAlign w:val="center"/>
          </w:tcPr>
          <w:p w:rsidR="00806DE4" w:rsidRPr="00297001" w:rsidRDefault="00806DE4" w:rsidP="005E06A8">
            <w:pPr>
              <w:jc w:val="center"/>
              <w:rPr>
                <w:rFonts w:ascii="Calibri" w:hAnsi="Calibri"/>
                <w:sz w:val="18"/>
                <w:szCs w:val="18"/>
              </w:rPr>
            </w:pPr>
            <w:r w:rsidRPr="00297001">
              <w:rPr>
                <w:rFonts w:ascii="Calibri" w:hAnsi="Calibri"/>
                <w:sz w:val="18"/>
                <w:szCs w:val="18"/>
              </w:rPr>
              <w:t>121+000</w:t>
            </w:r>
          </w:p>
        </w:tc>
      </w:tr>
      <w:tr w:rsidR="00806DE4" w:rsidRPr="006F2496" w:rsidTr="005E06A8">
        <w:trPr>
          <w:trHeight w:val="187"/>
        </w:trPr>
        <w:tc>
          <w:tcPr>
            <w:tcW w:w="1695" w:type="pct"/>
            <w:vAlign w:val="center"/>
          </w:tcPr>
          <w:p w:rsidR="00806DE4" w:rsidRPr="006F2496" w:rsidRDefault="00806DE4" w:rsidP="005E06A8">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806DE4" w:rsidRPr="00297001" w:rsidRDefault="00806DE4" w:rsidP="005E06A8">
            <w:pPr>
              <w:jc w:val="center"/>
              <w:rPr>
                <w:rFonts w:ascii="Calibri" w:hAnsi="Calibri"/>
                <w:sz w:val="18"/>
                <w:szCs w:val="18"/>
              </w:rPr>
            </w:pPr>
            <w:r w:rsidRPr="00297001">
              <w:rPr>
                <w:rFonts w:ascii="Calibri" w:hAnsi="Calibri"/>
                <w:sz w:val="18"/>
                <w:szCs w:val="18"/>
              </w:rPr>
              <w:t>Brescia</w:t>
            </w:r>
          </w:p>
        </w:tc>
      </w:tr>
      <w:tr w:rsidR="00806DE4" w:rsidRPr="006F2496" w:rsidTr="005E06A8">
        <w:trPr>
          <w:trHeight w:val="187"/>
        </w:trPr>
        <w:tc>
          <w:tcPr>
            <w:tcW w:w="1695" w:type="pct"/>
            <w:vAlign w:val="center"/>
          </w:tcPr>
          <w:p w:rsidR="00806DE4" w:rsidRPr="006F2496" w:rsidRDefault="00806DE4" w:rsidP="005E06A8">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806DE4" w:rsidRPr="00297001" w:rsidRDefault="00806DE4" w:rsidP="005E06A8">
            <w:pPr>
              <w:jc w:val="center"/>
              <w:rPr>
                <w:rFonts w:ascii="Calibri" w:hAnsi="Calibri"/>
                <w:sz w:val="18"/>
                <w:szCs w:val="18"/>
              </w:rPr>
            </w:pPr>
            <w:r w:rsidRPr="00297001">
              <w:rPr>
                <w:rFonts w:ascii="Calibri" w:hAnsi="Calibri"/>
                <w:sz w:val="18"/>
                <w:szCs w:val="18"/>
              </w:rPr>
              <w:t>Desenzano del Garda</w:t>
            </w:r>
          </w:p>
        </w:tc>
      </w:tr>
      <w:tr w:rsidR="00806DE4" w:rsidRPr="006F2496" w:rsidTr="005E06A8">
        <w:trPr>
          <w:trHeight w:val="187"/>
        </w:trPr>
        <w:tc>
          <w:tcPr>
            <w:tcW w:w="1695" w:type="pct"/>
            <w:vMerge w:val="restart"/>
            <w:vAlign w:val="center"/>
          </w:tcPr>
          <w:p w:rsidR="00806DE4" w:rsidRPr="008E62A1" w:rsidRDefault="00806DE4" w:rsidP="005E06A8">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806DE4" w:rsidRPr="00297001" w:rsidRDefault="00806DE4" w:rsidP="005E06A8">
            <w:pPr>
              <w:jc w:val="center"/>
              <w:rPr>
                <w:rFonts w:asciiTheme="minorHAnsi" w:hAnsiTheme="minorHAnsi"/>
                <w:bCs/>
                <w:sz w:val="18"/>
                <w:szCs w:val="18"/>
              </w:rPr>
            </w:pPr>
            <w:r w:rsidRPr="00297001">
              <w:rPr>
                <w:rFonts w:asciiTheme="minorHAnsi" w:hAnsiTheme="minorHAnsi"/>
                <w:bCs/>
                <w:sz w:val="18"/>
                <w:szCs w:val="18"/>
              </w:rPr>
              <w:t xml:space="preserve">E: </w:t>
            </w:r>
            <w:r w:rsidRPr="00297001">
              <w:rPr>
                <w:rFonts w:asciiTheme="minorHAnsi" w:hAnsiTheme="minorHAnsi" w:cs="Arial"/>
                <w:sz w:val="18"/>
                <w:szCs w:val="18"/>
              </w:rPr>
              <w:t>619761.12</w:t>
            </w:r>
          </w:p>
        </w:tc>
      </w:tr>
      <w:tr w:rsidR="00806DE4" w:rsidRPr="006F2496" w:rsidTr="005E06A8">
        <w:trPr>
          <w:trHeight w:val="187"/>
        </w:trPr>
        <w:tc>
          <w:tcPr>
            <w:tcW w:w="1695" w:type="pct"/>
            <w:vMerge/>
          </w:tcPr>
          <w:p w:rsidR="00806DE4" w:rsidRPr="006F2496" w:rsidRDefault="00806DE4" w:rsidP="005E06A8">
            <w:pPr>
              <w:jc w:val="center"/>
              <w:rPr>
                <w:rFonts w:ascii="Calibri" w:hAnsi="Calibri"/>
                <w:b/>
                <w:sz w:val="18"/>
                <w:szCs w:val="18"/>
              </w:rPr>
            </w:pPr>
          </w:p>
        </w:tc>
        <w:tc>
          <w:tcPr>
            <w:tcW w:w="3305" w:type="pct"/>
            <w:vAlign w:val="center"/>
          </w:tcPr>
          <w:p w:rsidR="00806DE4" w:rsidRPr="00297001" w:rsidRDefault="00806DE4" w:rsidP="005E06A8">
            <w:pPr>
              <w:jc w:val="center"/>
              <w:rPr>
                <w:rFonts w:ascii="Calibri" w:hAnsi="Calibri"/>
                <w:bCs/>
                <w:sz w:val="18"/>
                <w:szCs w:val="18"/>
              </w:rPr>
            </w:pPr>
            <w:r w:rsidRPr="00297001">
              <w:rPr>
                <w:rFonts w:ascii="Calibri" w:hAnsi="Calibri"/>
                <w:bCs/>
                <w:sz w:val="18"/>
                <w:szCs w:val="18"/>
              </w:rPr>
              <w:t xml:space="preserve">N: </w:t>
            </w:r>
            <w:r w:rsidRPr="00297001">
              <w:rPr>
                <w:rFonts w:asciiTheme="minorHAnsi" w:hAnsiTheme="minorHAnsi" w:cs="Arial"/>
                <w:sz w:val="18"/>
                <w:szCs w:val="18"/>
              </w:rPr>
              <w:t>5033537.07</w:t>
            </w:r>
          </w:p>
        </w:tc>
      </w:tr>
      <w:tr w:rsidR="00806DE4" w:rsidRPr="006F2496" w:rsidTr="005E06A8">
        <w:tc>
          <w:tcPr>
            <w:tcW w:w="5000" w:type="pct"/>
            <w:gridSpan w:val="2"/>
          </w:tcPr>
          <w:p w:rsidR="00806DE4" w:rsidRPr="006F2496" w:rsidRDefault="00806DE4" w:rsidP="005E06A8">
            <w:pPr>
              <w:jc w:val="center"/>
              <w:rPr>
                <w:rFonts w:ascii="Calibri" w:hAnsi="Calibri"/>
                <w:noProof/>
                <w:sz w:val="18"/>
                <w:szCs w:val="18"/>
              </w:rPr>
            </w:pPr>
          </w:p>
          <w:p w:rsidR="00806DE4" w:rsidRDefault="00806DE4" w:rsidP="005E06A8">
            <w:pPr>
              <w:jc w:val="center"/>
              <w:rPr>
                <w:rFonts w:ascii="Calibri" w:hAnsi="Calibri"/>
                <w:sz w:val="18"/>
                <w:szCs w:val="18"/>
              </w:rPr>
            </w:pPr>
            <w:r w:rsidRPr="006F2496">
              <w:rPr>
                <w:rFonts w:ascii="Calibri" w:hAnsi="Calibri"/>
                <w:noProof/>
                <w:sz w:val="18"/>
                <w:szCs w:val="18"/>
                <w:lang w:val="it-IT"/>
              </w:rPr>
              <w:drawing>
                <wp:inline distT="0" distB="0" distL="0" distR="0" wp14:anchorId="5E58A22B" wp14:editId="0952392B">
                  <wp:extent cx="4242816" cy="2808121"/>
                  <wp:effectExtent l="0" t="0" r="5715" b="0"/>
                  <wp:docPr id="1377" name="Immagin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252174" cy="2814314"/>
                          </a:xfrm>
                          <a:prstGeom prst="rect">
                            <a:avLst/>
                          </a:prstGeom>
                        </pic:spPr>
                      </pic:pic>
                    </a:graphicData>
                  </a:graphic>
                </wp:inline>
              </w:drawing>
            </w:r>
          </w:p>
          <w:p w:rsidR="00806DE4" w:rsidRDefault="00806DE4" w:rsidP="005E06A8">
            <w:pPr>
              <w:jc w:val="center"/>
              <w:rPr>
                <w:rFonts w:ascii="Calibri" w:hAnsi="Calibri"/>
                <w:sz w:val="18"/>
                <w:szCs w:val="18"/>
              </w:rPr>
            </w:pPr>
          </w:p>
          <w:p w:rsidR="00806DE4" w:rsidRDefault="00806DE4" w:rsidP="005E06A8">
            <w:pPr>
              <w:jc w:val="center"/>
              <w:rPr>
                <w:rFonts w:ascii="Calibri" w:hAnsi="Calibri"/>
                <w:sz w:val="18"/>
                <w:szCs w:val="18"/>
              </w:rPr>
            </w:pPr>
            <w:r>
              <w:rPr>
                <w:rFonts w:ascii="Calibri" w:hAnsi="Calibri"/>
                <w:noProof/>
                <w:snapToGrid/>
                <w:sz w:val="18"/>
                <w:szCs w:val="18"/>
                <w:lang w:val="it-IT"/>
              </w:rPr>
              <w:drawing>
                <wp:inline distT="0" distB="0" distL="0" distR="0" wp14:anchorId="3267EF87" wp14:editId="585CDDC4">
                  <wp:extent cx="3299155" cy="2831051"/>
                  <wp:effectExtent l="0" t="0" r="0" b="7620"/>
                  <wp:docPr id="1378" name="Immagin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8260" cy="2838864"/>
                          </a:xfrm>
                          <a:prstGeom prst="rect">
                            <a:avLst/>
                          </a:prstGeom>
                          <a:noFill/>
                          <a:ln>
                            <a:noFill/>
                          </a:ln>
                        </pic:spPr>
                      </pic:pic>
                    </a:graphicData>
                  </a:graphic>
                </wp:inline>
              </w:drawing>
            </w:r>
          </w:p>
          <w:p w:rsidR="00806DE4" w:rsidRPr="006F2496" w:rsidRDefault="00806DE4" w:rsidP="005E06A8">
            <w:pPr>
              <w:jc w:val="center"/>
              <w:rPr>
                <w:rFonts w:ascii="Calibri" w:hAnsi="Calibri"/>
                <w:sz w:val="18"/>
                <w:szCs w:val="18"/>
              </w:rPr>
            </w:pPr>
          </w:p>
        </w:tc>
      </w:tr>
    </w:tbl>
    <w:p w:rsidR="00806DE4" w:rsidRPr="00BF11A0" w:rsidRDefault="00806DE4" w:rsidP="00806DE4">
      <w:pPr>
        <w:pStyle w:val="Titolo3"/>
        <w:keepNext w:val="0"/>
        <w:numPr>
          <w:ilvl w:val="2"/>
          <w:numId w:val="20"/>
        </w:numPr>
        <w:overflowPunct w:val="0"/>
        <w:autoSpaceDE w:val="0"/>
        <w:autoSpaceDN w:val="0"/>
        <w:adjustRightInd w:val="0"/>
        <w:spacing w:after="240"/>
        <w:ind w:right="567"/>
        <w:textAlignment w:val="baseline"/>
      </w:pPr>
      <w:bookmarkStart w:id="87" w:name="_Toc70349434"/>
      <w:r w:rsidRPr="00BF11A0">
        <w:lastRenderedPageBreak/>
        <w:t>Monitoraggio parametri chimico-fisici</w:t>
      </w:r>
      <w:bookmarkEnd w:id="87"/>
    </w:p>
    <w:p w:rsidR="00806DE4" w:rsidRDefault="00806DE4" w:rsidP="00806DE4">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806DE4" w:rsidRPr="00181D27" w:rsidRDefault="00806DE4" w:rsidP="00806DE4">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06DE4" w:rsidRPr="006F2496" w:rsidTr="005E06A8">
        <w:trPr>
          <w:trHeight w:val="207"/>
          <w:jc w:val="center"/>
        </w:trPr>
        <w:tc>
          <w:tcPr>
            <w:tcW w:w="5000" w:type="pct"/>
            <w:gridSpan w:val="2"/>
            <w:shd w:val="clear" w:color="auto" w:fill="D9D9D9" w:themeFill="background1" w:themeFillShade="D9"/>
            <w:vAlign w:val="center"/>
          </w:tcPr>
          <w:p w:rsidR="00806DE4" w:rsidRPr="006F2496" w:rsidRDefault="00806DE4" w:rsidP="005E06A8">
            <w:pPr>
              <w:pStyle w:val="Tabellacepav"/>
              <w:rPr>
                <w:b/>
                <w:color w:val="000000"/>
              </w:rPr>
            </w:pPr>
            <w:r w:rsidRPr="005F5634">
              <w:rPr>
                <w:b/>
              </w:rPr>
              <w:t>INDAGINI CHIMICO-FISICHE IN SITU E PRELIEVO CAMPIONI PER ANALISI DI LABORATORIO – PIEZOMETRI</w:t>
            </w:r>
          </w:p>
        </w:tc>
      </w:tr>
      <w:tr w:rsidR="00806DE4" w:rsidRPr="006F2496" w:rsidTr="005E06A8">
        <w:trPr>
          <w:trHeight w:val="207"/>
          <w:jc w:val="center"/>
        </w:trPr>
        <w:tc>
          <w:tcPr>
            <w:tcW w:w="1288" w:type="pct"/>
            <w:shd w:val="clear" w:color="auto" w:fill="auto"/>
            <w:vAlign w:val="center"/>
          </w:tcPr>
          <w:p w:rsidR="00806DE4" w:rsidRPr="006F2496" w:rsidRDefault="00806DE4" w:rsidP="005E06A8">
            <w:pPr>
              <w:pStyle w:val="Tabellacepav"/>
              <w:rPr>
                <w:b/>
              </w:rPr>
            </w:pPr>
            <w:r>
              <w:rPr>
                <w:b/>
              </w:rPr>
              <w:t>Codice punto</w:t>
            </w:r>
          </w:p>
        </w:tc>
        <w:tc>
          <w:tcPr>
            <w:tcW w:w="3712" w:type="pct"/>
            <w:shd w:val="clear" w:color="auto" w:fill="auto"/>
            <w:vAlign w:val="center"/>
          </w:tcPr>
          <w:p w:rsidR="00806DE4" w:rsidRPr="006E6D28" w:rsidRDefault="00806DE4" w:rsidP="0029218E">
            <w:pPr>
              <w:pStyle w:val="Tabellacepav"/>
              <w:rPr>
                <w:color w:val="000000"/>
                <w:highlight w:val="yellow"/>
              </w:rPr>
            </w:pPr>
            <w:r w:rsidRPr="006F2496">
              <w:rPr>
                <w:b/>
                <w:szCs w:val="18"/>
              </w:rPr>
              <w:t>AV-DE-SO-0</w:t>
            </w:r>
            <w:r w:rsidR="0029218E">
              <w:rPr>
                <w:b/>
                <w:szCs w:val="18"/>
              </w:rPr>
              <w:t>2</w:t>
            </w:r>
          </w:p>
        </w:tc>
      </w:tr>
      <w:tr w:rsidR="00806DE4" w:rsidRPr="0022370E" w:rsidTr="005E06A8">
        <w:trPr>
          <w:trHeight w:val="207"/>
          <w:jc w:val="center"/>
        </w:trPr>
        <w:tc>
          <w:tcPr>
            <w:tcW w:w="1288" w:type="pct"/>
            <w:shd w:val="clear" w:color="auto" w:fill="auto"/>
            <w:vAlign w:val="center"/>
          </w:tcPr>
          <w:p w:rsidR="00806DE4" w:rsidRPr="00321AF8" w:rsidRDefault="00806DE4" w:rsidP="005E06A8">
            <w:pPr>
              <w:pStyle w:val="Tabellacepav"/>
              <w:rPr>
                <w:b/>
              </w:rPr>
            </w:pPr>
            <w:r w:rsidRPr="00321AF8">
              <w:rPr>
                <w:b/>
              </w:rPr>
              <w:t>Data e ora</w:t>
            </w:r>
          </w:p>
        </w:tc>
        <w:tc>
          <w:tcPr>
            <w:tcW w:w="3712" w:type="pct"/>
            <w:shd w:val="clear" w:color="auto" w:fill="auto"/>
            <w:vAlign w:val="center"/>
          </w:tcPr>
          <w:p w:rsidR="00806DE4" w:rsidRPr="006E6D28" w:rsidRDefault="00806DE4" w:rsidP="0029218E">
            <w:pPr>
              <w:pStyle w:val="Tabellacepav"/>
              <w:rPr>
                <w:highlight w:val="yellow"/>
              </w:rPr>
            </w:pPr>
            <w:r w:rsidRPr="00C13C94">
              <w:t xml:space="preserve">21/01/2021 - </w:t>
            </w:r>
            <w:r w:rsidR="0029218E">
              <w:t>10</w:t>
            </w:r>
            <w:r w:rsidRPr="00C13C94">
              <w:t>.</w:t>
            </w:r>
            <w:r>
              <w:t>3</w:t>
            </w:r>
            <w:r w:rsidRPr="00C13C94">
              <w:t>0</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5C5EB2">
              <w:rPr>
                <w:b/>
              </w:rPr>
              <w:t>Presenza di lavorazioni</w:t>
            </w:r>
          </w:p>
        </w:tc>
        <w:tc>
          <w:tcPr>
            <w:tcW w:w="3712" w:type="pct"/>
            <w:shd w:val="clear" w:color="auto" w:fill="auto"/>
            <w:vAlign w:val="center"/>
          </w:tcPr>
          <w:p w:rsidR="00806DE4" w:rsidRPr="006E6D28" w:rsidRDefault="00806DE4" w:rsidP="005E06A8">
            <w:pPr>
              <w:pStyle w:val="Tabellacepav"/>
              <w:rPr>
                <w:highlight w:val="yellow"/>
              </w:rPr>
            </w:pPr>
            <w:r w:rsidRPr="009A0F5B">
              <w:t>GN02: nessuna attività // GA07: cantierizzazione; bonifica sistematica bellica; armatura casseratura e getto fondazioni concio 11 Binario Pari, 12 Binario Dispari; armatura, casseratura e getto elevazioni Conci 7, 8, 9 Binario Dispari; armatura casseratura e getto soletta di copertura Concio 6 Binario Pari; realizzazione piste di cantiere // Cantiere Lonato Est: cantierizzazione</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4C077A">
              <w:rPr>
                <w:b/>
              </w:rPr>
              <w:t>Temperatura aria (°C)</w:t>
            </w:r>
          </w:p>
        </w:tc>
        <w:tc>
          <w:tcPr>
            <w:tcW w:w="3712" w:type="pct"/>
            <w:shd w:val="clear" w:color="auto" w:fill="auto"/>
            <w:vAlign w:val="center"/>
          </w:tcPr>
          <w:p w:rsidR="00806DE4" w:rsidRPr="006E6D28" w:rsidRDefault="0029218E" w:rsidP="005E06A8">
            <w:pPr>
              <w:pStyle w:val="Tabellacepav"/>
              <w:rPr>
                <w:highlight w:val="yellow"/>
              </w:rPr>
            </w:pPr>
            <w:r>
              <w:t xml:space="preserve">3 </w:t>
            </w:r>
            <w:r w:rsidR="00806DE4" w:rsidRPr="00C13C94">
              <w:t>°C</w:t>
            </w:r>
          </w:p>
        </w:tc>
      </w:tr>
      <w:tr w:rsidR="00806DE4" w:rsidRPr="00D44505"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06DE4" w:rsidRPr="006E6D28" w:rsidRDefault="00806DE4" w:rsidP="0029218E">
            <w:pPr>
              <w:pStyle w:val="Tabellacepav"/>
              <w:rPr>
                <w:highlight w:val="yellow"/>
              </w:rPr>
            </w:pPr>
            <w:r w:rsidRPr="00C13C94">
              <w:t>Tab. 5.2</w:t>
            </w:r>
            <w:r w:rsidR="0029218E">
              <w:t>2</w:t>
            </w:r>
            <w:r w:rsidRPr="00C13C94">
              <w:t>.2</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Lettura freatimetrica </w:t>
            </w:r>
          </w:p>
          <w:p w:rsidR="00806DE4" w:rsidRPr="006F2496" w:rsidRDefault="00806DE4" w:rsidP="005E06A8">
            <w:pPr>
              <w:pStyle w:val="Tabellacepav"/>
              <w:rPr>
                <w:b/>
              </w:rPr>
            </w:pPr>
            <w:r>
              <w:rPr>
                <w:b/>
              </w:rPr>
              <w:t>(m p.c.)</w:t>
            </w:r>
          </w:p>
        </w:tc>
        <w:tc>
          <w:tcPr>
            <w:tcW w:w="3712" w:type="pct"/>
            <w:shd w:val="clear" w:color="auto" w:fill="auto"/>
            <w:vAlign w:val="center"/>
          </w:tcPr>
          <w:p w:rsidR="00806DE4" w:rsidRPr="006E6D28" w:rsidRDefault="00806DE4" w:rsidP="005E5753">
            <w:pPr>
              <w:pStyle w:val="Tabellacepav"/>
              <w:rPr>
                <w:highlight w:val="yellow"/>
              </w:rPr>
            </w:pPr>
            <w:r w:rsidRPr="00C13C94">
              <w:t>-1</w:t>
            </w:r>
            <w:r w:rsidR="005E5753">
              <w:t>4</w:t>
            </w:r>
            <w:r w:rsidRPr="00C13C94">
              <w:t>,</w:t>
            </w:r>
            <w:r w:rsidR="005E5753">
              <w:t>36</w:t>
            </w:r>
            <w:r w:rsidRPr="00C13C94">
              <w:t xml:space="preserve"> m</w:t>
            </w:r>
          </w:p>
        </w:tc>
      </w:tr>
      <w:tr w:rsidR="00806DE4" w:rsidRPr="0022370E" w:rsidTr="005E06A8">
        <w:trPr>
          <w:trHeight w:val="207"/>
          <w:jc w:val="center"/>
        </w:trPr>
        <w:tc>
          <w:tcPr>
            <w:tcW w:w="1288" w:type="pct"/>
            <w:shd w:val="clear" w:color="auto" w:fill="auto"/>
            <w:vAlign w:val="center"/>
          </w:tcPr>
          <w:p w:rsidR="00806DE4" w:rsidRPr="00F176B1" w:rsidRDefault="00806DE4" w:rsidP="005E06A8">
            <w:pPr>
              <w:pStyle w:val="Tabellacepav"/>
              <w:rPr>
                <w:b/>
              </w:rPr>
            </w:pPr>
            <w:r w:rsidRPr="00F176B1">
              <w:rPr>
                <w:b/>
              </w:rPr>
              <w:t xml:space="preserve">Lettura freatimetrica </w:t>
            </w:r>
          </w:p>
          <w:p w:rsidR="00806DE4" w:rsidRDefault="00806DE4" w:rsidP="005E06A8">
            <w:pPr>
              <w:pStyle w:val="Tabellacepav"/>
              <w:rPr>
                <w:b/>
              </w:rPr>
            </w:pPr>
            <w:r w:rsidRPr="00F176B1">
              <w:rPr>
                <w:b/>
              </w:rPr>
              <w:t>(m s.l.m.)</w:t>
            </w:r>
          </w:p>
        </w:tc>
        <w:tc>
          <w:tcPr>
            <w:tcW w:w="3712" w:type="pct"/>
            <w:shd w:val="clear" w:color="auto" w:fill="auto"/>
            <w:vAlign w:val="center"/>
          </w:tcPr>
          <w:p w:rsidR="00806DE4" w:rsidRPr="006E6D28" w:rsidRDefault="00806DE4" w:rsidP="005E5753">
            <w:pPr>
              <w:pStyle w:val="Tabellacepav"/>
              <w:rPr>
                <w:highlight w:val="yellow"/>
              </w:rPr>
            </w:pPr>
            <w:r>
              <w:t>98</w:t>
            </w:r>
            <w:r w:rsidRPr="009A0F5B">
              <w:t>,</w:t>
            </w:r>
            <w:r w:rsidR="005E5753">
              <w:t>47</w:t>
            </w:r>
            <w:r w:rsidRPr="009A0F5B">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Fondo piezometro </w:t>
            </w:r>
          </w:p>
          <w:p w:rsidR="00806DE4" w:rsidRDefault="00806DE4" w:rsidP="005E06A8">
            <w:pPr>
              <w:pStyle w:val="Tabellacepav"/>
              <w:rPr>
                <w:b/>
              </w:rPr>
            </w:pPr>
            <w:r>
              <w:rPr>
                <w:b/>
              </w:rPr>
              <w:t>(m p.c.)</w:t>
            </w:r>
          </w:p>
        </w:tc>
        <w:tc>
          <w:tcPr>
            <w:tcW w:w="3712" w:type="pct"/>
            <w:shd w:val="clear" w:color="auto" w:fill="auto"/>
            <w:vAlign w:val="center"/>
          </w:tcPr>
          <w:p w:rsidR="00806DE4" w:rsidRPr="006E6D28" w:rsidRDefault="00806DE4" w:rsidP="005E5753">
            <w:pPr>
              <w:pStyle w:val="Tabellacepav"/>
              <w:rPr>
                <w:highlight w:val="yellow"/>
              </w:rPr>
            </w:pPr>
            <w:r w:rsidRPr="00C13C94">
              <w:t>-</w:t>
            </w:r>
            <w:r w:rsidR="005E5753">
              <w:t>27</w:t>
            </w:r>
            <w:r w:rsidRPr="00C13C94">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Profondità pompa sommersa (m p.c.)</w:t>
            </w:r>
          </w:p>
        </w:tc>
        <w:tc>
          <w:tcPr>
            <w:tcW w:w="3712" w:type="pct"/>
            <w:shd w:val="clear" w:color="auto" w:fill="auto"/>
            <w:vAlign w:val="center"/>
          </w:tcPr>
          <w:p w:rsidR="00806DE4" w:rsidRPr="006E6D28" w:rsidRDefault="00806DE4" w:rsidP="005E5753">
            <w:pPr>
              <w:pStyle w:val="Tabellacepav"/>
              <w:rPr>
                <w:highlight w:val="yellow"/>
              </w:rPr>
            </w:pPr>
            <w:r w:rsidRPr="00C13C94">
              <w:t>-2</w:t>
            </w:r>
            <w:r w:rsidR="005E5753">
              <w:t>0</w:t>
            </w:r>
            <w:r w:rsidRPr="00C13C94">
              <w:t xml:space="preserve"> m</w:t>
            </w:r>
          </w:p>
        </w:tc>
      </w:tr>
      <w:tr w:rsidR="00806DE4" w:rsidRPr="0022370E" w:rsidTr="005E06A8">
        <w:trPr>
          <w:trHeight w:val="20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spurgo (l/min)</w:t>
            </w:r>
          </w:p>
        </w:tc>
        <w:tc>
          <w:tcPr>
            <w:tcW w:w="3712" w:type="pct"/>
            <w:shd w:val="clear" w:color="auto" w:fill="auto"/>
            <w:vAlign w:val="center"/>
          </w:tcPr>
          <w:p w:rsidR="00806DE4" w:rsidRPr="00C13C94" w:rsidRDefault="00806DE4" w:rsidP="005E06A8">
            <w:pPr>
              <w:pStyle w:val="Tabellacepav"/>
            </w:pPr>
            <w:r w:rsidRPr="00C13C94">
              <w:t>10 l/min</w:t>
            </w:r>
          </w:p>
        </w:tc>
      </w:tr>
      <w:tr w:rsidR="00806DE4" w:rsidRPr="0022370E" w:rsidTr="005E06A8">
        <w:trPr>
          <w:trHeight w:val="16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campionamento (l/min)</w:t>
            </w:r>
          </w:p>
        </w:tc>
        <w:tc>
          <w:tcPr>
            <w:tcW w:w="3712" w:type="pct"/>
            <w:shd w:val="clear" w:color="auto" w:fill="auto"/>
            <w:vAlign w:val="center"/>
          </w:tcPr>
          <w:p w:rsidR="00806DE4" w:rsidRPr="00C13C94" w:rsidRDefault="00806DE4" w:rsidP="005E06A8">
            <w:pPr>
              <w:pStyle w:val="Tabellacepav"/>
            </w:pPr>
            <w:r w:rsidRPr="00C13C94">
              <w:t>10 l/min (abbassata per campionamento COV)</w:t>
            </w:r>
          </w:p>
        </w:tc>
      </w:tr>
      <w:tr w:rsidR="00806DE4" w:rsidRPr="00D44505" w:rsidTr="005E06A8">
        <w:trPr>
          <w:trHeight w:val="207"/>
          <w:jc w:val="center"/>
        </w:trPr>
        <w:tc>
          <w:tcPr>
            <w:tcW w:w="1288" w:type="pct"/>
            <w:shd w:val="clear" w:color="auto" w:fill="auto"/>
            <w:vAlign w:val="center"/>
          </w:tcPr>
          <w:p w:rsidR="00806DE4" w:rsidRPr="00DA40B0" w:rsidRDefault="00806DE4" w:rsidP="005E06A8">
            <w:pPr>
              <w:pStyle w:val="Tabellacepav"/>
              <w:rPr>
                <w:b/>
              </w:rPr>
            </w:pPr>
            <w:r w:rsidRPr="00DA40B0">
              <w:rPr>
                <w:b/>
              </w:rPr>
              <w:t>pH</w:t>
            </w:r>
          </w:p>
        </w:tc>
        <w:tc>
          <w:tcPr>
            <w:tcW w:w="3712" w:type="pct"/>
            <w:shd w:val="clear" w:color="auto" w:fill="auto"/>
            <w:vAlign w:val="center"/>
          </w:tcPr>
          <w:p w:rsidR="00806DE4" w:rsidRPr="006E6D28" w:rsidRDefault="0029218E"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06DE4" w:rsidRPr="006E6D28" w:rsidRDefault="0029218E"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 xml:space="preserve">Ossigeno disciolto </w:t>
            </w:r>
          </w:p>
          <w:p w:rsidR="00806DE4" w:rsidRPr="00763BDB" w:rsidRDefault="00806DE4" w:rsidP="005E06A8">
            <w:pPr>
              <w:pStyle w:val="Tabellacepav"/>
              <w:rPr>
                <w:b/>
              </w:rPr>
            </w:pPr>
            <w:r w:rsidRPr="00763BDB">
              <w:rPr>
                <w:b/>
              </w:rPr>
              <w:t>(mg/l e %sat)</w:t>
            </w:r>
          </w:p>
        </w:tc>
        <w:tc>
          <w:tcPr>
            <w:tcW w:w="3712" w:type="pct"/>
            <w:shd w:val="clear" w:color="auto" w:fill="auto"/>
            <w:vAlign w:val="center"/>
          </w:tcPr>
          <w:p w:rsidR="00806DE4" w:rsidRPr="006E6D28" w:rsidRDefault="0029218E"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Parametri da laboratorio</w:t>
            </w:r>
          </w:p>
        </w:tc>
        <w:tc>
          <w:tcPr>
            <w:tcW w:w="3712" w:type="pct"/>
            <w:shd w:val="clear" w:color="auto" w:fill="auto"/>
            <w:vAlign w:val="center"/>
          </w:tcPr>
          <w:p w:rsidR="00806DE4" w:rsidRPr="006E6D28" w:rsidRDefault="0029218E"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E7204C" w:rsidRDefault="00806DE4" w:rsidP="005E06A8">
            <w:pPr>
              <w:pStyle w:val="Tabellacepav"/>
              <w:rPr>
                <w:b/>
                <w:highlight w:val="yellow"/>
              </w:rPr>
            </w:pPr>
            <w:r w:rsidRPr="00BD0348">
              <w:rPr>
                <w:b/>
              </w:rPr>
              <w:t>Valutazione e confronto VIP</w:t>
            </w:r>
          </w:p>
        </w:tc>
        <w:tc>
          <w:tcPr>
            <w:tcW w:w="3712" w:type="pct"/>
            <w:shd w:val="clear" w:color="auto" w:fill="auto"/>
            <w:vAlign w:val="center"/>
          </w:tcPr>
          <w:p w:rsidR="00806DE4" w:rsidRPr="006E6D28" w:rsidRDefault="0029218E" w:rsidP="005E06A8">
            <w:pPr>
              <w:pStyle w:val="Tabellacepav"/>
              <w:rPr>
                <w:highlight w:val="yellow"/>
              </w:rPr>
            </w:pPr>
            <w:r w:rsidRPr="00C13C94">
              <w:t>Tab. 5.2</w:t>
            </w:r>
            <w:r>
              <w:t>2</w:t>
            </w:r>
            <w:r w:rsidRPr="00C13C94">
              <w:t>.</w:t>
            </w:r>
            <w:r>
              <w:t xml:space="preserve">3 e </w:t>
            </w:r>
            <w:r w:rsidRPr="00C13C94">
              <w:t>Tab. 5.2</w:t>
            </w:r>
            <w:r>
              <w:t>2</w:t>
            </w:r>
            <w:r w:rsidRPr="00C13C94">
              <w:t>.</w:t>
            </w:r>
            <w:r>
              <w:t>4</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Prelievo campioni per laboratorio</w:t>
            </w:r>
          </w:p>
        </w:tc>
        <w:tc>
          <w:tcPr>
            <w:tcW w:w="3712" w:type="pct"/>
            <w:shd w:val="clear" w:color="auto" w:fill="auto"/>
            <w:vAlign w:val="center"/>
          </w:tcPr>
          <w:p w:rsidR="00806DE4" w:rsidRPr="00507087" w:rsidRDefault="00806DE4" w:rsidP="005E06A8">
            <w:pPr>
              <w:pStyle w:val="Tabellacepav"/>
            </w:pPr>
            <w:r w:rsidRPr="00507087">
              <w:t>5 Bottiglie Vetro + 4 Vials + 2 Falcon</w:t>
            </w:r>
          </w:p>
        </w:tc>
      </w:tr>
      <w:tr w:rsidR="00806DE4" w:rsidRPr="008B7E89"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Filtrazione/acidificazione in situ</w:t>
            </w:r>
          </w:p>
        </w:tc>
        <w:tc>
          <w:tcPr>
            <w:tcW w:w="3712" w:type="pct"/>
            <w:shd w:val="clear" w:color="auto" w:fill="auto"/>
            <w:vAlign w:val="center"/>
          </w:tcPr>
          <w:p w:rsidR="00806DE4" w:rsidRPr="00507087" w:rsidRDefault="00806DE4" w:rsidP="005E06A8">
            <w:pPr>
              <w:pStyle w:val="Tabellacepav"/>
            </w:pPr>
            <w:r w:rsidRPr="00507087">
              <w:t>Aliquota metalli filtrata e acidificata in campo</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Campionatore utilizzato</w:t>
            </w:r>
          </w:p>
        </w:tc>
        <w:tc>
          <w:tcPr>
            <w:tcW w:w="3712" w:type="pct"/>
            <w:shd w:val="clear" w:color="auto" w:fill="auto"/>
            <w:vAlign w:val="center"/>
          </w:tcPr>
          <w:p w:rsidR="00806DE4" w:rsidRPr="00507087" w:rsidRDefault="00806DE4" w:rsidP="005E06A8">
            <w:pPr>
              <w:pStyle w:val="Tabellacepav"/>
            </w:pPr>
            <w:r w:rsidRPr="00507087">
              <w:t xml:space="preserve">SC/433/01 </w:t>
            </w:r>
          </w:p>
        </w:tc>
      </w:tr>
      <w:tr w:rsidR="00806DE4" w:rsidRPr="0022370E" w:rsidTr="005E06A8">
        <w:trPr>
          <w:trHeight w:val="60"/>
          <w:jc w:val="center"/>
        </w:trPr>
        <w:tc>
          <w:tcPr>
            <w:tcW w:w="1288" w:type="pct"/>
            <w:shd w:val="clear" w:color="auto" w:fill="auto"/>
            <w:vAlign w:val="center"/>
          </w:tcPr>
          <w:p w:rsidR="00806DE4" w:rsidRPr="00E7414D" w:rsidRDefault="00806DE4" w:rsidP="005E06A8">
            <w:pPr>
              <w:pStyle w:val="Tabellacepav"/>
              <w:rPr>
                <w:b/>
              </w:rPr>
            </w:pPr>
            <w:r w:rsidRPr="00E7414D">
              <w:rPr>
                <w:b/>
              </w:rPr>
              <w:t>Note</w:t>
            </w:r>
          </w:p>
        </w:tc>
        <w:tc>
          <w:tcPr>
            <w:tcW w:w="3712" w:type="pct"/>
            <w:shd w:val="clear" w:color="auto" w:fill="auto"/>
            <w:vAlign w:val="center"/>
          </w:tcPr>
          <w:p w:rsidR="00806DE4" w:rsidRPr="00507087" w:rsidRDefault="00806DE4" w:rsidP="005E06A8">
            <w:pPr>
              <w:pStyle w:val="Tabellacepav"/>
            </w:pPr>
            <w:r w:rsidRPr="00507087">
              <w:t xml:space="preserve">/ </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Operatori</w:t>
            </w:r>
          </w:p>
        </w:tc>
        <w:tc>
          <w:tcPr>
            <w:tcW w:w="3712" w:type="pct"/>
            <w:shd w:val="clear" w:color="auto" w:fill="auto"/>
            <w:vAlign w:val="center"/>
          </w:tcPr>
          <w:p w:rsidR="00806DE4" w:rsidRPr="00507087" w:rsidRDefault="00806DE4" w:rsidP="005E06A8">
            <w:pPr>
              <w:pStyle w:val="Tabellacepav"/>
            </w:pPr>
            <w:r w:rsidRPr="00507087">
              <w:t>T. Faye</w:t>
            </w:r>
          </w:p>
        </w:tc>
      </w:tr>
      <w:tr w:rsidR="00806DE4" w:rsidRPr="0022370E" w:rsidTr="005E06A8">
        <w:trPr>
          <w:trHeight w:val="2396"/>
          <w:jc w:val="center"/>
        </w:trPr>
        <w:tc>
          <w:tcPr>
            <w:tcW w:w="1288" w:type="pct"/>
            <w:shd w:val="clear" w:color="auto" w:fill="auto"/>
            <w:vAlign w:val="center"/>
          </w:tcPr>
          <w:p w:rsidR="00806DE4" w:rsidRPr="00A92D89" w:rsidRDefault="00806DE4" w:rsidP="005E06A8">
            <w:pPr>
              <w:pStyle w:val="Tabellacepav"/>
              <w:rPr>
                <w:b/>
              </w:rPr>
            </w:pPr>
            <w:r w:rsidRPr="00A92D89">
              <w:rPr>
                <w:b/>
              </w:rPr>
              <w:t>Fotografia</w:t>
            </w:r>
          </w:p>
        </w:tc>
        <w:tc>
          <w:tcPr>
            <w:tcW w:w="3712" w:type="pct"/>
            <w:shd w:val="clear" w:color="auto" w:fill="auto"/>
            <w:vAlign w:val="center"/>
          </w:tcPr>
          <w:p w:rsidR="00806DE4" w:rsidRPr="0022370E" w:rsidRDefault="00362D9E" w:rsidP="005E06A8">
            <w:pPr>
              <w:pStyle w:val="Tabellacepav"/>
              <w:rPr>
                <w:highlight w:val="yellow"/>
              </w:rPr>
            </w:pPr>
            <w:r>
              <w:rPr>
                <w:noProof/>
              </w:rPr>
              <w:drawing>
                <wp:inline distT="0" distB="0" distL="0" distR="0">
                  <wp:extent cx="3007607" cy="1692000"/>
                  <wp:effectExtent l="0" t="0" r="2540" b="3810"/>
                  <wp:docPr id="1385" name="Immagine 1385" descr="\\Ambientale2009\ATR\Cepav2\PMA BS-VR\08.Foto e schede punto\Acque sotterranee\Piezometri\2021-01\Pz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bientale2009\ATR\Cepav2\PMA BS-VR\08.Foto e schede punto\Acque sotterranee\Piezometri\2021-01\Pz 2.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07607" cy="1692000"/>
                          </a:xfrm>
                          <a:prstGeom prst="rect">
                            <a:avLst/>
                          </a:prstGeom>
                          <a:noFill/>
                          <a:ln>
                            <a:noFill/>
                          </a:ln>
                        </pic:spPr>
                      </pic:pic>
                    </a:graphicData>
                  </a:graphic>
                </wp:inline>
              </w:drawing>
            </w:r>
          </w:p>
        </w:tc>
      </w:tr>
      <w:tr w:rsidR="00806DE4" w:rsidRPr="0022370E" w:rsidTr="005E06A8">
        <w:trPr>
          <w:trHeight w:val="3150"/>
          <w:jc w:val="center"/>
        </w:trPr>
        <w:tc>
          <w:tcPr>
            <w:tcW w:w="1288" w:type="pct"/>
            <w:shd w:val="clear" w:color="auto" w:fill="auto"/>
            <w:vAlign w:val="center"/>
          </w:tcPr>
          <w:p w:rsidR="00806DE4" w:rsidRPr="00A92D89" w:rsidRDefault="00806DE4" w:rsidP="005E06A8">
            <w:pPr>
              <w:pStyle w:val="Tabellacepav"/>
              <w:rPr>
                <w:b/>
              </w:rPr>
            </w:pPr>
            <w:r>
              <w:rPr>
                <w:b/>
              </w:rPr>
              <w:lastRenderedPageBreak/>
              <w:t>Fotografia aliquota metalli</w:t>
            </w:r>
          </w:p>
        </w:tc>
        <w:tc>
          <w:tcPr>
            <w:tcW w:w="3712" w:type="pct"/>
            <w:shd w:val="clear" w:color="auto" w:fill="auto"/>
            <w:vAlign w:val="center"/>
          </w:tcPr>
          <w:p w:rsidR="00806DE4" w:rsidRDefault="00362D9E" w:rsidP="005E06A8">
            <w:pPr>
              <w:pStyle w:val="Tabellacepav"/>
              <w:rPr>
                <w:noProof/>
              </w:rPr>
            </w:pPr>
            <w:r>
              <w:rPr>
                <w:noProof/>
              </w:rPr>
              <w:drawing>
                <wp:inline distT="0" distB="0" distL="0" distR="0">
                  <wp:extent cx="1215158" cy="2160000"/>
                  <wp:effectExtent l="0" t="0" r="4445" b="0"/>
                  <wp:docPr id="1387" name="Immagine 1387" descr="\\Ambientale2009\ATR\Cepav2\PMA BS-VR\08.Foto e schede punto\Acque sotterranee\Piezometri\2021-01\Pz 2 torbidità.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bientale2009\ATR\Cepav2\PMA BS-VR\08.Foto e schede punto\Acque sotterranee\Piezometri\2021-01\Pz 2 torbidità.jpeg.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806DE4" w:rsidRDefault="00806DE4" w:rsidP="00806DE4">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06DE4" w:rsidRPr="006F2496" w:rsidTr="005E06A8">
        <w:trPr>
          <w:trHeight w:val="207"/>
          <w:jc w:val="center"/>
        </w:trPr>
        <w:tc>
          <w:tcPr>
            <w:tcW w:w="5000" w:type="pct"/>
            <w:gridSpan w:val="2"/>
            <w:shd w:val="clear" w:color="auto" w:fill="D9D9D9" w:themeFill="background1" w:themeFillShade="D9"/>
            <w:vAlign w:val="center"/>
          </w:tcPr>
          <w:p w:rsidR="00806DE4" w:rsidRPr="006F2496" w:rsidRDefault="00806DE4" w:rsidP="005E06A8">
            <w:pPr>
              <w:pStyle w:val="Tabellacepav"/>
              <w:rPr>
                <w:b/>
                <w:color w:val="000000"/>
              </w:rPr>
            </w:pPr>
            <w:r w:rsidRPr="005F5634">
              <w:rPr>
                <w:b/>
              </w:rPr>
              <w:t>INDAGINI CHIMICO-FISICHE IN SITU E PRELIEVO CAMPIONI PER ANALISI DI LABORATORIO – PIEZOMETRI</w:t>
            </w:r>
          </w:p>
        </w:tc>
      </w:tr>
      <w:tr w:rsidR="00806DE4" w:rsidRPr="006F2496" w:rsidTr="005E06A8">
        <w:trPr>
          <w:trHeight w:val="207"/>
          <w:jc w:val="center"/>
        </w:trPr>
        <w:tc>
          <w:tcPr>
            <w:tcW w:w="1288" w:type="pct"/>
            <w:shd w:val="clear" w:color="auto" w:fill="auto"/>
            <w:vAlign w:val="center"/>
          </w:tcPr>
          <w:p w:rsidR="00806DE4" w:rsidRPr="006F2496" w:rsidRDefault="00806DE4" w:rsidP="005E06A8">
            <w:pPr>
              <w:pStyle w:val="Tabellacepav"/>
              <w:rPr>
                <w:b/>
              </w:rPr>
            </w:pPr>
            <w:r>
              <w:rPr>
                <w:b/>
              </w:rPr>
              <w:t>Codice punto</w:t>
            </w:r>
          </w:p>
        </w:tc>
        <w:tc>
          <w:tcPr>
            <w:tcW w:w="3712" w:type="pct"/>
            <w:shd w:val="clear" w:color="auto" w:fill="auto"/>
            <w:vAlign w:val="center"/>
          </w:tcPr>
          <w:p w:rsidR="00806DE4" w:rsidRPr="006E6D28" w:rsidRDefault="00806DE4" w:rsidP="00AC1DDB">
            <w:pPr>
              <w:pStyle w:val="Tabellacepav"/>
              <w:rPr>
                <w:color w:val="000000"/>
                <w:highlight w:val="yellow"/>
              </w:rPr>
            </w:pPr>
            <w:r w:rsidRPr="006F2496">
              <w:rPr>
                <w:b/>
                <w:szCs w:val="18"/>
              </w:rPr>
              <w:t>AV-DE-SO-0</w:t>
            </w:r>
            <w:r w:rsidR="00AC1DDB">
              <w:rPr>
                <w:b/>
                <w:szCs w:val="18"/>
              </w:rPr>
              <w:t>2</w:t>
            </w:r>
          </w:p>
        </w:tc>
      </w:tr>
      <w:tr w:rsidR="00806DE4" w:rsidRPr="0022370E" w:rsidTr="005E06A8">
        <w:trPr>
          <w:trHeight w:val="207"/>
          <w:jc w:val="center"/>
        </w:trPr>
        <w:tc>
          <w:tcPr>
            <w:tcW w:w="1288" w:type="pct"/>
            <w:shd w:val="clear" w:color="auto" w:fill="auto"/>
            <w:vAlign w:val="center"/>
          </w:tcPr>
          <w:p w:rsidR="00806DE4" w:rsidRPr="00321AF8" w:rsidRDefault="00806DE4" w:rsidP="005E06A8">
            <w:pPr>
              <w:pStyle w:val="Tabellacepav"/>
              <w:rPr>
                <w:b/>
              </w:rPr>
            </w:pPr>
            <w:r w:rsidRPr="00321AF8">
              <w:rPr>
                <w:b/>
              </w:rPr>
              <w:t>Data e ora</w:t>
            </w:r>
          </w:p>
        </w:tc>
        <w:tc>
          <w:tcPr>
            <w:tcW w:w="3712" w:type="pct"/>
            <w:shd w:val="clear" w:color="auto" w:fill="auto"/>
            <w:vAlign w:val="center"/>
          </w:tcPr>
          <w:p w:rsidR="00806DE4" w:rsidRPr="006E6D28" w:rsidRDefault="00806DE4" w:rsidP="00AC1DDB">
            <w:pPr>
              <w:pStyle w:val="Tabellacepav"/>
              <w:rPr>
                <w:highlight w:val="yellow"/>
              </w:rPr>
            </w:pPr>
            <w:r w:rsidRPr="009A0F5B">
              <w:t>08/02/2021 - 1</w:t>
            </w:r>
            <w:r w:rsidR="00AC1DDB">
              <w:t>0</w:t>
            </w:r>
            <w:r w:rsidRPr="009A0F5B">
              <w:t>.</w:t>
            </w:r>
            <w:r w:rsidR="00AC1DDB">
              <w:t>5</w:t>
            </w:r>
            <w:r w:rsidRPr="009A0F5B">
              <w:t>0</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5C5EB2">
              <w:rPr>
                <w:b/>
              </w:rPr>
              <w:t>Presenza di lavorazioni</w:t>
            </w:r>
          </w:p>
        </w:tc>
        <w:tc>
          <w:tcPr>
            <w:tcW w:w="3712" w:type="pct"/>
            <w:shd w:val="clear" w:color="auto" w:fill="auto"/>
            <w:vAlign w:val="center"/>
          </w:tcPr>
          <w:p w:rsidR="00806DE4" w:rsidRPr="006E6D28" w:rsidRDefault="00806DE4" w:rsidP="005E06A8">
            <w:pPr>
              <w:pStyle w:val="Tabellacepav"/>
              <w:rPr>
                <w:highlight w:val="yellow"/>
              </w:rPr>
            </w:pPr>
            <w:r w:rsidRPr="009A0F5B">
              <w:t>GN02: nessuna attività // GA07: Cantierizzazione; realizzazione piste di cantiere e sistemazione aree di stoccaggio; bonifica sistematica bellica // Cantiere Lonato Est: cantierizzazione </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4C077A">
              <w:rPr>
                <w:b/>
              </w:rPr>
              <w:t>Temperatura aria (°C)</w:t>
            </w:r>
          </w:p>
        </w:tc>
        <w:tc>
          <w:tcPr>
            <w:tcW w:w="3712" w:type="pct"/>
            <w:shd w:val="clear" w:color="auto" w:fill="auto"/>
            <w:vAlign w:val="center"/>
          </w:tcPr>
          <w:p w:rsidR="00806DE4" w:rsidRPr="006E6D28" w:rsidRDefault="00806DE4" w:rsidP="00AC1DDB">
            <w:pPr>
              <w:pStyle w:val="Tabellacepav"/>
              <w:rPr>
                <w:highlight w:val="yellow"/>
              </w:rPr>
            </w:pPr>
            <w:r>
              <w:t>1</w:t>
            </w:r>
            <w:r w:rsidR="00AC1DDB">
              <w:t>1</w:t>
            </w:r>
            <w:r w:rsidRPr="009A0F5B">
              <w:t xml:space="preserve"> °C</w:t>
            </w:r>
          </w:p>
        </w:tc>
      </w:tr>
      <w:tr w:rsidR="00806DE4" w:rsidRPr="00D44505"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06DE4" w:rsidRPr="006E6D28" w:rsidRDefault="00806DE4" w:rsidP="00AC1DDB">
            <w:pPr>
              <w:pStyle w:val="Tabellacepav"/>
              <w:rPr>
                <w:highlight w:val="yellow"/>
              </w:rPr>
            </w:pPr>
            <w:r w:rsidRPr="00C13C94">
              <w:t>Tab. 5.2</w:t>
            </w:r>
            <w:r w:rsidR="00AC1DDB">
              <w:t>2</w:t>
            </w:r>
            <w:r w:rsidRPr="00C13C94">
              <w:t>.2</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Lettura freatimetrica </w:t>
            </w:r>
          </w:p>
          <w:p w:rsidR="00806DE4" w:rsidRPr="006F2496" w:rsidRDefault="00806DE4" w:rsidP="005E06A8">
            <w:pPr>
              <w:pStyle w:val="Tabellacepav"/>
              <w:rPr>
                <w:b/>
              </w:rPr>
            </w:pPr>
            <w:r>
              <w:rPr>
                <w:b/>
              </w:rPr>
              <w:t>(m p.c.)</w:t>
            </w:r>
          </w:p>
        </w:tc>
        <w:tc>
          <w:tcPr>
            <w:tcW w:w="3712" w:type="pct"/>
            <w:shd w:val="clear" w:color="auto" w:fill="auto"/>
            <w:vAlign w:val="center"/>
          </w:tcPr>
          <w:p w:rsidR="00806DE4" w:rsidRPr="006E6D28" w:rsidRDefault="00806DE4" w:rsidP="00AC1DDB">
            <w:pPr>
              <w:pStyle w:val="Tabellacepav"/>
              <w:rPr>
                <w:highlight w:val="yellow"/>
              </w:rPr>
            </w:pPr>
            <w:r w:rsidRPr="009A0F5B">
              <w:t>-1</w:t>
            </w:r>
            <w:r w:rsidR="00AC1DDB">
              <w:t>4</w:t>
            </w:r>
            <w:r w:rsidRPr="009A0F5B">
              <w:t>,</w:t>
            </w:r>
            <w:r w:rsidR="00AC1DDB">
              <w:t>08</w:t>
            </w:r>
            <w:r w:rsidRPr="009A0F5B">
              <w:t xml:space="preserve"> m</w:t>
            </w:r>
          </w:p>
        </w:tc>
      </w:tr>
      <w:tr w:rsidR="00806DE4" w:rsidRPr="0022370E" w:rsidTr="005E06A8">
        <w:trPr>
          <w:trHeight w:val="207"/>
          <w:jc w:val="center"/>
        </w:trPr>
        <w:tc>
          <w:tcPr>
            <w:tcW w:w="1288" w:type="pct"/>
            <w:shd w:val="clear" w:color="auto" w:fill="auto"/>
            <w:vAlign w:val="center"/>
          </w:tcPr>
          <w:p w:rsidR="00806DE4" w:rsidRPr="00F176B1" w:rsidRDefault="00806DE4" w:rsidP="005E06A8">
            <w:pPr>
              <w:pStyle w:val="Tabellacepav"/>
              <w:rPr>
                <w:b/>
              </w:rPr>
            </w:pPr>
            <w:r w:rsidRPr="00F176B1">
              <w:rPr>
                <w:b/>
              </w:rPr>
              <w:t xml:space="preserve">Lettura freatimetrica </w:t>
            </w:r>
          </w:p>
          <w:p w:rsidR="00806DE4" w:rsidRDefault="00806DE4" w:rsidP="005E06A8">
            <w:pPr>
              <w:pStyle w:val="Tabellacepav"/>
              <w:rPr>
                <w:b/>
              </w:rPr>
            </w:pPr>
            <w:r w:rsidRPr="00F176B1">
              <w:rPr>
                <w:b/>
              </w:rPr>
              <w:t>(m s.l.m.)</w:t>
            </w:r>
          </w:p>
        </w:tc>
        <w:tc>
          <w:tcPr>
            <w:tcW w:w="3712" w:type="pct"/>
            <w:shd w:val="clear" w:color="auto" w:fill="auto"/>
            <w:vAlign w:val="center"/>
          </w:tcPr>
          <w:p w:rsidR="00806DE4" w:rsidRPr="006E6D28" w:rsidRDefault="00806DE4" w:rsidP="00AC1DDB">
            <w:pPr>
              <w:pStyle w:val="Tabellacepav"/>
              <w:rPr>
                <w:highlight w:val="yellow"/>
              </w:rPr>
            </w:pPr>
            <w:r>
              <w:t>98</w:t>
            </w:r>
            <w:r w:rsidRPr="009A0F5B">
              <w:t>,</w:t>
            </w:r>
            <w:r>
              <w:t>7</w:t>
            </w:r>
            <w:r w:rsidR="00AC1DDB">
              <w:t>5</w:t>
            </w:r>
            <w:r w:rsidRPr="009A0F5B">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Fondo piezometro </w:t>
            </w:r>
          </w:p>
          <w:p w:rsidR="00806DE4" w:rsidRDefault="00806DE4" w:rsidP="005E06A8">
            <w:pPr>
              <w:pStyle w:val="Tabellacepav"/>
              <w:rPr>
                <w:b/>
              </w:rPr>
            </w:pPr>
            <w:r>
              <w:rPr>
                <w:b/>
              </w:rPr>
              <w:t>(m p.c.)</w:t>
            </w:r>
          </w:p>
        </w:tc>
        <w:tc>
          <w:tcPr>
            <w:tcW w:w="3712" w:type="pct"/>
            <w:shd w:val="clear" w:color="auto" w:fill="auto"/>
            <w:vAlign w:val="center"/>
          </w:tcPr>
          <w:p w:rsidR="00806DE4" w:rsidRPr="006E6D28" w:rsidRDefault="00806DE4" w:rsidP="00AC1DDB">
            <w:pPr>
              <w:pStyle w:val="Tabellacepav"/>
              <w:rPr>
                <w:highlight w:val="yellow"/>
              </w:rPr>
            </w:pPr>
            <w:r w:rsidRPr="00C13C94">
              <w:t>-</w:t>
            </w:r>
            <w:r w:rsidR="00AC1DDB">
              <w:t>27</w:t>
            </w:r>
            <w:r w:rsidRPr="00C13C94">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Profondità pompa sommersa (m p.c.)</w:t>
            </w:r>
          </w:p>
        </w:tc>
        <w:tc>
          <w:tcPr>
            <w:tcW w:w="3712" w:type="pct"/>
            <w:shd w:val="clear" w:color="auto" w:fill="auto"/>
            <w:vAlign w:val="center"/>
          </w:tcPr>
          <w:p w:rsidR="00806DE4" w:rsidRPr="006E6D28" w:rsidRDefault="00806DE4" w:rsidP="00AC1DDB">
            <w:pPr>
              <w:pStyle w:val="Tabellacepav"/>
              <w:rPr>
                <w:highlight w:val="yellow"/>
              </w:rPr>
            </w:pPr>
            <w:r w:rsidRPr="00C13C94">
              <w:t>-</w:t>
            </w:r>
            <w:r w:rsidR="00AC1DDB">
              <w:t>20</w:t>
            </w:r>
            <w:r w:rsidRPr="00C13C94">
              <w:t xml:space="preserve"> m</w:t>
            </w:r>
          </w:p>
        </w:tc>
      </w:tr>
      <w:tr w:rsidR="00806DE4" w:rsidRPr="0022370E" w:rsidTr="005E06A8">
        <w:trPr>
          <w:trHeight w:val="20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spurgo (l/min)</w:t>
            </w:r>
          </w:p>
        </w:tc>
        <w:tc>
          <w:tcPr>
            <w:tcW w:w="3712" w:type="pct"/>
            <w:shd w:val="clear" w:color="auto" w:fill="auto"/>
            <w:vAlign w:val="center"/>
          </w:tcPr>
          <w:p w:rsidR="00806DE4" w:rsidRPr="009A0F5B" w:rsidRDefault="00806DE4" w:rsidP="005E06A8">
            <w:pPr>
              <w:pStyle w:val="Tabellacepav"/>
            </w:pPr>
            <w:r w:rsidRPr="009A0F5B">
              <w:t>10 l/min</w:t>
            </w:r>
          </w:p>
        </w:tc>
      </w:tr>
      <w:tr w:rsidR="00806DE4" w:rsidRPr="0022370E" w:rsidTr="005E06A8">
        <w:trPr>
          <w:trHeight w:val="16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campionamento (l/min)</w:t>
            </w:r>
          </w:p>
        </w:tc>
        <w:tc>
          <w:tcPr>
            <w:tcW w:w="3712" w:type="pct"/>
            <w:shd w:val="clear" w:color="auto" w:fill="auto"/>
            <w:vAlign w:val="center"/>
          </w:tcPr>
          <w:p w:rsidR="00806DE4" w:rsidRPr="009A0F5B" w:rsidRDefault="00806DE4" w:rsidP="005E06A8">
            <w:pPr>
              <w:pStyle w:val="Tabellacepav"/>
            </w:pPr>
            <w:r w:rsidRPr="009A0F5B">
              <w:t>10 l/min (abbassata per campionamento COV)</w:t>
            </w:r>
          </w:p>
        </w:tc>
      </w:tr>
      <w:tr w:rsidR="00806DE4" w:rsidRPr="00D44505" w:rsidTr="005E06A8">
        <w:trPr>
          <w:trHeight w:val="207"/>
          <w:jc w:val="center"/>
        </w:trPr>
        <w:tc>
          <w:tcPr>
            <w:tcW w:w="1288" w:type="pct"/>
            <w:shd w:val="clear" w:color="auto" w:fill="auto"/>
            <w:vAlign w:val="center"/>
          </w:tcPr>
          <w:p w:rsidR="00806DE4" w:rsidRPr="00DA40B0" w:rsidRDefault="00806DE4" w:rsidP="005E06A8">
            <w:pPr>
              <w:pStyle w:val="Tabellacepav"/>
              <w:rPr>
                <w:b/>
              </w:rPr>
            </w:pPr>
            <w:r w:rsidRPr="00DA40B0">
              <w:rPr>
                <w:b/>
              </w:rPr>
              <w:t>pH</w:t>
            </w:r>
          </w:p>
        </w:tc>
        <w:tc>
          <w:tcPr>
            <w:tcW w:w="3712" w:type="pct"/>
            <w:shd w:val="clear" w:color="auto" w:fill="auto"/>
            <w:vAlign w:val="center"/>
          </w:tcPr>
          <w:p w:rsidR="00806DE4" w:rsidRPr="006E6D28" w:rsidRDefault="00AC1DDB"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06DE4" w:rsidRPr="006E6D28" w:rsidRDefault="00AC1DDB"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 xml:space="preserve">Ossigeno disciolto </w:t>
            </w:r>
          </w:p>
          <w:p w:rsidR="00806DE4" w:rsidRPr="00763BDB" w:rsidRDefault="00806DE4" w:rsidP="005E06A8">
            <w:pPr>
              <w:pStyle w:val="Tabellacepav"/>
              <w:rPr>
                <w:b/>
              </w:rPr>
            </w:pPr>
            <w:r w:rsidRPr="00763BDB">
              <w:rPr>
                <w:b/>
              </w:rPr>
              <w:t>(mg/l e %sat)</w:t>
            </w:r>
          </w:p>
        </w:tc>
        <w:tc>
          <w:tcPr>
            <w:tcW w:w="3712" w:type="pct"/>
            <w:shd w:val="clear" w:color="auto" w:fill="auto"/>
            <w:vAlign w:val="center"/>
          </w:tcPr>
          <w:p w:rsidR="00806DE4" w:rsidRPr="006E6D28" w:rsidRDefault="00AC1DDB"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Parametri da laboratorio</w:t>
            </w:r>
          </w:p>
        </w:tc>
        <w:tc>
          <w:tcPr>
            <w:tcW w:w="3712" w:type="pct"/>
            <w:shd w:val="clear" w:color="auto" w:fill="auto"/>
            <w:vAlign w:val="center"/>
          </w:tcPr>
          <w:p w:rsidR="00806DE4" w:rsidRPr="006E6D28" w:rsidRDefault="00AC1DDB"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E7204C" w:rsidRDefault="00806DE4" w:rsidP="005E06A8">
            <w:pPr>
              <w:pStyle w:val="Tabellacepav"/>
              <w:rPr>
                <w:b/>
                <w:highlight w:val="yellow"/>
              </w:rPr>
            </w:pPr>
            <w:r w:rsidRPr="00BD0348">
              <w:rPr>
                <w:b/>
              </w:rPr>
              <w:t>Valutazione e confronto VIP</w:t>
            </w:r>
          </w:p>
        </w:tc>
        <w:tc>
          <w:tcPr>
            <w:tcW w:w="3712" w:type="pct"/>
            <w:shd w:val="clear" w:color="auto" w:fill="auto"/>
            <w:vAlign w:val="center"/>
          </w:tcPr>
          <w:p w:rsidR="00806DE4" w:rsidRPr="006E6D28" w:rsidRDefault="00AC1DDB" w:rsidP="005E06A8">
            <w:pPr>
              <w:pStyle w:val="Tabellacepav"/>
              <w:rPr>
                <w:highlight w:val="yellow"/>
              </w:rPr>
            </w:pPr>
            <w:r w:rsidRPr="00C13C94">
              <w:t>Tab. 5.2</w:t>
            </w:r>
            <w:r>
              <w:t>2</w:t>
            </w:r>
            <w:r w:rsidRPr="00C13C94">
              <w:t>.</w:t>
            </w:r>
            <w:r>
              <w:t xml:space="preserve">3 e </w:t>
            </w:r>
            <w:r w:rsidRPr="00C13C94">
              <w:t>Tab. 5.2</w:t>
            </w:r>
            <w:r>
              <w:t>2</w:t>
            </w:r>
            <w:r w:rsidRPr="00C13C94">
              <w:t>.</w:t>
            </w:r>
            <w:r>
              <w:t>4</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Prelievo campioni per laboratorio</w:t>
            </w:r>
          </w:p>
        </w:tc>
        <w:tc>
          <w:tcPr>
            <w:tcW w:w="3712" w:type="pct"/>
            <w:shd w:val="clear" w:color="auto" w:fill="auto"/>
            <w:vAlign w:val="center"/>
          </w:tcPr>
          <w:p w:rsidR="00806DE4" w:rsidRPr="009A0F5B" w:rsidRDefault="00806DE4" w:rsidP="005E06A8">
            <w:pPr>
              <w:pStyle w:val="Tabellacepav"/>
            </w:pPr>
            <w:r w:rsidRPr="009A0F5B">
              <w:t>5 Bottiglie Vetro + 4 Vials + 2 Falcon</w:t>
            </w:r>
          </w:p>
        </w:tc>
      </w:tr>
      <w:tr w:rsidR="00806DE4" w:rsidRPr="008B7E89"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Filtrazione/acidificazione in situ</w:t>
            </w:r>
          </w:p>
        </w:tc>
        <w:tc>
          <w:tcPr>
            <w:tcW w:w="3712" w:type="pct"/>
            <w:shd w:val="clear" w:color="auto" w:fill="auto"/>
            <w:vAlign w:val="center"/>
          </w:tcPr>
          <w:p w:rsidR="00806DE4" w:rsidRPr="009A0F5B" w:rsidRDefault="00806DE4" w:rsidP="005E06A8">
            <w:pPr>
              <w:pStyle w:val="Tabellacepav"/>
            </w:pPr>
            <w:r w:rsidRPr="009A0F5B">
              <w:t>Aliquota metalli filtrata e acidificata in campo</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Campionatore utilizzato</w:t>
            </w:r>
          </w:p>
        </w:tc>
        <w:tc>
          <w:tcPr>
            <w:tcW w:w="3712" w:type="pct"/>
            <w:shd w:val="clear" w:color="auto" w:fill="auto"/>
            <w:vAlign w:val="center"/>
          </w:tcPr>
          <w:p w:rsidR="00806DE4" w:rsidRPr="009A0F5B" w:rsidRDefault="00806DE4" w:rsidP="005E06A8">
            <w:pPr>
              <w:pStyle w:val="Tabellacepav"/>
            </w:pPr>
            <w:r w:rsidRPr="009A0F5B">
              <w:t xml:space="preserve">SC/433/01 </w:t>
            </w:r>
          </w:p>
        </w:tc>
      </w:tr>
      <w:tr w:rsidR="00806DE4" w:rsidRPr="0022370E" w:rsidTr="005E06A8">
        <w:trPr>
          <w:trHeight w:val="60"/>
          <w:jc w:val="center"/>
        </w:trPr>
        <w:tc>
          <w:tcPr>
            <w:tcW w:w="1288" w:type="pct"/>
            <w:shd w:val="clear" w:color="auto" w:fill="auto"/>
            <w:vAlign w:val="center"/>
          </w:tcPr>
          <w:p w:rsidR="00806DE4" w:rsidRPr="00E7414D" w:rsidRDefault="00806DE4" w:rsidP="005E06A8">
            <w:pPr>
              <w:pStyle w:val="Tabellacepav"/>
              <w:rPr>
                <w:b/>
              </w:rPr>
            </w:pPr>
            <w:r w:rsidRPr="00E7414D">
              <w:rPr>
                <w:b/>
              </w:rPr>
              <w:t>Note</w:t>
            </w:r>
          </w:p>
        </w:tc>
        <w:tc>
          <w:tcPr>
            <w:tcW w:w="3712" w:type="pct"/>
            <w:shd w:val="clear" w:color="auto" w:fill="auto"/>
            <w:vAlign w:val="center"/>
          </w:tcPr>
          <w:p w:rsidR="00806DE4" w:rsidRPr="009A0F5B" w:rsidRDefault="00806DE4" w:rsidP="005E06A8">
            <w:pPr>
              <w:pStyle w:val="Tabellacepav"/>
            </w:pPr>
            <w:r w:rsidRPr="009A0F5B">
              <w:t xml:space="preserve">/ </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Operatori</w:t>
            </w:r>
          </w:p>
        </w:tc>
        <w:tc>
          <w:tcPr>
            <w:tcW w:w="3712" w:type="pct"/>
            <w:shd w:val="clear" w:color="auto" w:fill="auto"/>
            <w:vAlign w:val="center"/>
          </w:tcPr>
          <w:p w:rsidR="00806DE4" w:rsidRPr="009A0F5B" w:rsidRDefault="00806DE4" w:rsidP="005E06A8">
            <w:pPr>
              <w:pStyle w:val="Tabellacepav"/>
            </w:pPr>
            <w:r w:rsidRPr="009A0F5B">
              <w:t>T. Faye</w:t>
            </w:r>
          </w:p>
        </w:tc>
      </w:tr>
      <w:tr w:rsidR="00806DE4" w:rsidRPr="0022370E" w:rsidTr="005E06A8">
        <w:trPr>
          <w:trHeight w:val="2396"/>
          <w:jc w:val="center"/>
        </w:trPr>
        <w:tc>
          <w:tcPr>
            <w:tcW w:w="1288" w:type="pct"/>
            <w:shd w:val="clear" w:color="auto" w:fill="auto"/>
            <w:vAlign w:val="center"/>
          </w:tcPr>
          <w:p w:rsidR="00806DE4" w:rsidRPr="00A92D89" w:rsidRDefault="00806DE4" w:rsidP="005E06A8">
            <w:pPr>
              <w:pStyle w:val="Tabellacepav"/>
              <w:rPr>
                <w:b/>
              </w:rPr>
            </w:pPr>
            <w:r w:rsidRPr="00A92D89">
              <w:rPr>
                <w:b/>
              </w:rPr>
              <w:lastRenderedPageBreak/>
              <w:t>Fotografia</w:t>
            </w:r>
          </w:p>
        </w:tc>
        <w:tc>
          <w:tcPr>
            <w:tcW w:w="3712" w:type="pct"/>
            <w:shd w:val="clear" w:color="auto" w:fill="auto"/>
            <w:vAlign w:val="center"/>
          </w:tcPr>
          <w:p w:rsidR="00806DE4" w:rsidRPr="0022370E" w:rsidRDefault="00AC1DDB" w:rsidP="005E06A8">
            <w:pPr>
              <w:pStyle w:val="Tabellacepav"/>
              <w:rPr>
                <w:highlight w:val="yellow"/>
              </w:rPr>
            </w:pPr>
            <w:r>
              <w:rPr>
                <w:noProof/>
              </w:rPr>
              <w:drawing>
                <wp:inline distT="0" distB="0" distL="0" distR="0">
                  <wp:extent cx="2879625" cy="1620000"/>
                  <wp:effectExtent l="0" t="0" r="0" b="0"/>
                  <wp:docPr id="1388" name="Immagine 1388" descr="\\Ambientale2009\ATR\Cepav2\PMA BS-VR\08.Foto e schede punto\Acque sotterranee\Piezometri\2021-02\Pz 2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2\Pz 2a.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tc>
      </w:tr>
      <w:tr w:rsidR="00806DE4" w:rsidRPr="0022370E" w:rsidTr="005E06A8">
        <w:trPr>
          <w:trHeight w:val="3150"/>
          <w:jc w:val="center"/>
        </w:trPr>
        <w:tc>
          <w:tcPr>
            <w:tcW w:w="1288" w:type="pct"/>
            <w:shd w:val="clear" w:color="auto" w:fill="auto"/>
            <w:vAlign w:val="center"/>
          </w:tcPr>
          <w:p w:rsidR="00806DE4" w:rsidRPr="00A92D89" w:rsidRDefault="00806DE4" w:rsidP="005E06A8">
            <w:pPr>
              <w:pStyle w:val="Tabellacepav"/>
              <w:rPr>
                <w:b/>
              </w:rPr>
            </w:pPr>
            <w:r>
              <w:rPr>
                <w:b/>
              </w:rPr>
              <w:t>Fotografia aliquota metalli</w:t>
            </w:r>
          </w:p>
        </w:tc>
        <w:tc>
          <w:tcPr>
            <w:tcW w:w="3712" w:type="pct"/>
            <w:shd w:val="clear" w:color="auto" w:fill="auto"/>
            <w:vAlign w:val="center"/>
          </w:tcPr>
          <w:p w:rsidR="00806DE4" w:rsidRDefault="00AC1DDB" w:rsidP="005E06A8">
            <w:pPr>
              <w:pStyle w:val="Tabellacepav"/>
              <w:rPr>
                <w:noProof/>
              </w:rPr>
            </w:pPr>
            <w:r>
              <w:rPr>
                <w:noProof/>
              </w:rPr>
              <w:drawing>
                <wp:inline distT="0" distB="0" distL="0" distR="0">
                  <wp:extent cx="1215158" cy="2160000"/>
                  <wp:effectExtent l="0" t="0" r="4445" b="0"/>
                  <wp:docPr id="1389" name="Immagine 1389" descr="\\Ambientale2009\ATR\Cepav2\PMA BS-VR\08.Foto e schede punto\Acque sotterranee\Piezometri\2021-02\Pz 2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2\Pz 2 torbidità.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806DE4" w:rsidRDefault="00806DE4" w:rsidP="00806DE4">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06DE4" w:rsidRPr="006F2496" w:rsidTr="005E06A8">
        <w:trPr>
          <w:trHeight w:val="207"/>
          <w:jc w:val="center"/>
        </w:trPr>
        <w:tc>
          <w:tcPr>
            <w:tcW w:w="5000" w:type="pct"/>
            <w:gridSpan w:val="2"/>
            <w:shd w:val="clear" w:color="auto" w:fill="D9D9D9" w:themeFill="background1" w:themeFillShade="D9"/>
            <w:vAlign w:val="center"/>
          </w:tcPr>
          <w:p w:rsidR="00806DE4" w:rsidRPr="006F2496" w:rsidRDefault="00806DE4" w:rsidP="005E06A8">
            <w:pPr>
              <w:pStyle w:val="Tabellacepav"/>
              <w:rPr>
                <w:b/>
                <w:color w:val="000000"/>
              </w:rPr>
            </w:pPr>
            <w:r w:rsidRPr="005F5634">
              <w:rPr>
                <w:b/>
              </w:rPr>
              <w:t>INDAGINI CHIMICO-FISICHE IN SITU E PRELIEVO CAMPIONI PER ANALISI DI LABORATORIO – PIEZOMETRI</w:t>
            </w:r>
          </w:p>
        </w:tc>
      </w:tr>
      <w:tr w:rsidR="00806DE4" w:rsidRPr="006F2496" w:rsidTr="005E06A8">
        <w:trPr>
          <w:trHeight w:val="207"/>
          <w:jc w:val="center"/>
        </w:trPr>
        <w:tc>
          <w:tcPr>
            <w:tcW w:w="1288" w:type="pct"/>
            <w:shd w:val="clear" w:color="auto" w:fill="auto"/>
            <w:vAlign w:val="center"/>
          </w:tcPr>
          <w:p w:rsidR="00806DE4" w:rsidRPr="006F2496" w:rsidRDefault="00806DE4" w:rsidP="005E06A8">
            <w:pPr>
              <w:pStyle w:val="Tabellacepav"/>
              <w:rPr>
                <w:b/>
              </w:rPr>
            </w:pPr>
            <w:r>
              <w:rPr>
                <w:b/>
              </w:rPr>
              <w:t>Codice punto</w:t>
            </w:r>
          </w:p>
        </w:tc>
        <w:tc>
          <w:tcPr>
            <w:tcW w:w="3712" w:type="pct"/>
            <w:shd w:val="clear" w:color="auto" w:fill="auto"/>
            <w:vAlign w:val="center"/>
          </w:tcPr>
          <w:p w:rsidR="00806DE4" w:rsidRPr="006E6D28" w:rsidRDefault="00806DE4" w:rsidP="00E326EA">
            <w:pPr>
              <w:pStyle w:val="Tabellacepav"/>
              <w:rPr>
                <w:color w:val="000000"/>
                <w:highlight w:val="yellow"/>
              </w:rPr>
            </w:pPr>
            <w:r w:rsidRPr="006F2496">
              <w:rPr>
                <w:b/>
                <w:szCs w:val="18"/>
              </w:rPr>
              <w:t>AV-DE-SO-0</w:t>
            </w:r>
            <w:r w:rsidR="00E326EA">
              <w:rPr>
                <w:b/>
                <w:szCs w:val="18"/>
              </w:rPr>
              <w:t>2</w:t>
            </w:r>
          </w:p>
        </w:tc>
      </w:tr>
      <w:tr w:rsidR="00806DE4" w:rsidRPr="0022370E" w:rsidTr="005E06A8">
        <w:trPr>
          <w:trHeight w:val="207"/>
          <w:jc w:val="center"/>
        </w:trPr>
        <w:tc>
          <w:tcPr>
            <w:tcW w:w="1288" w:type="pct"/>
            <w:shd w:val="clear" w:color="auto" w:fill="auto"/>
            <w:vAlign w:val="center"/>
          </w:tcPr>
          <w:p w:rsidR="00806DE4" w:rsidRPr="00321AF8" w:rsidRDefault="00806DE4" w:rsidP="005E06A8">
            <w:pPr>
              <w:pStyle w:val="Tabellacepav"/>
              <w:rPr>
                <w:b/>
              </w:rPr>
            </w:pPr>
            <w:r w:rsidRPr="00321AF8">
              <w:rPr>
                <w:b/>
              </w:rPr>
              <w:t>Data e ora</w:t>
            </w:r>
          </w:p>
        </w:tc>
        <w:tc>
          <w:tcPr>
            <w:tcW w:w="3712" w:type="pct"/>
            <w:shd w:val="clear" w:color="auto" w:fill="auto"/>
            <w:vAlign w:val="center"/>
          </w:tcPr>
          <w:p w:rsidR="00806DE4" w:rsidRPr="006E6D28" w:rsidRDefault="00806DE4" w:rsidP="00E326EA">
            <w:pPr>
              <w:pStyle w:val="Tabellacepav"/>
              <w:rPr>
                <w:highlight w:val="yellow"/>
              </w:rPr>
            </w:pPr>
            <w:r w:rsidRPr="00661AF5">
              <w:t>15/03/2021 - 1</w:t>
            </w:r>
            <w:r w:rsidR="00E326EA">
              <w:t>1</w:t>
            </w:r>
            <w:r w:rsidRPr="00661AF5">
              <w:t>.00</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5C5EB2">
              <w:rPr>
                <w:b/>
              </w:rPr>
              <w:t>Presenza di lavorazioni</w:t>
            </w:r>
          </w:p>
        </w:tc>
        <w:tc>
          <w:tcPr>
            <w:tcW w:w="3712" w:type="pct"/>
            <w:shd w:val="clear" w:color="auto" w:fill="auto"/>
            <w:vAlign w:val="center"/>
          </w:tcPr>
          <w:p w:rsidR="00806DE4" w:rsidRPr="006E6D28" w:rsidRDefault="00806DE4" w:rsidP="005E06A8">
            <w:pPr>
              <w:pStyle w:val="Tabellacepav"/>
              <w:rPr>
                <w:highlight w:val="yellow"/>
              </w:rPr>
            </w:pPr>
            <w:r w:rsidRPr="00661AF5">
              <w:t>GN02: taglio alberi, Demolizione Fabbricato Proprietà Ex Federici // GA07: cantierizzazione; bonifica sistematica bellica // Cantiere Lonato Est: nessuna attività</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4C077A">
              <w:rPr>
                <w:b/>
              </w:rPr>
              <w:t>Temperatura aria (°C)</w:t>
            </w:r>
          </w:p>
        </w:tc>
        <w:tc>
          <w:tcPr>
            <w:tcW w:w="3712" w:type="pct"/>
            <w:shd w:val="clear" w:color="auto" w:fill="auto"/>
            <w:vAlign w:val="center"/>
          </w:tcPr>
          <w:p w:rsidR="00806DE4" w:rsidRPr="006E6D28" w:rsidRDefault="00E326EA" w:rsidP="005E06A8">
            <w:pPr>
              <w:pStyle w:val="Tabellacepav"/>
              <w:rPr>
                <w:highlight w:val="yellow"/>
              </w:rPr>
            </w:pPr>
            <w:r>
              <w:t>10</w:t>
            </w:r>
            <w:r w:rsidR="00806DE4" w:rsidRPr="00661AF5">
              <w:t xml:space="preserve"> °C</w:t>
            </w:r>
          </w:p>
        </w:tc>
      </w:tr>
      <w:tr w:rsidR="00806DE4" w:rsidRPr="00D44505"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06DE4" w:rsidRPr="006E6D28" w:rsidRDefault="00806DE4" w:rsidP="00E326EA">
            <w:pPr>
              <w:pStyle w:val="Tabellacepav"/>
              <w:rPr>
                <w:highlight w:val="yellow"/>
              </w:rPr>
            </w:pPr>
            <w:r w:rsidRPr="00C13C94">
              <w:t>Tab. 5.2</w:t>
            </w:r>
            <w:r w:rsidR="00E326EA">
              <w:t>2</w:t>
            </w:r>
            <w:r w:rsidRPr="00C13C94">
              <w:t>.2</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Lettura freatimetrica </w:t>
            </w:r>
          </w:p>
          <w:p w:rsidR="00806DE4" w:rsidRPr="006F2496" w:rsidRDefault="00806DE4" w:rsidP="005E06A8">
            <w:pPr>
              <w:pStyle w:val="Tabellacepav"/>
              <w:rPr>
                <w:b/>
              </w:rPr>
            </w:pPr>
            <w:r>
              <w:rPr>
                <w:b/>
              </w:rPr>
              <w:t>(m p.c.)</w:t>
            </w:r>
          </w:p>
        </w:tc>
        <w:tc>
          <w:tcPr>
            <w:tcW w:w="3712" w:type="pct"/>
            <w:shd w:val="clear" w:color="auto" w:fill="auto"/>
            <w:vAlign w:val="center"/>
          </w:tcPr>
          <w:p w:rsidR="00806DE4" w:rsidRPr="006E6D28" w:rsidRDefault="00806DE4" w:rsidP="00E326EA">
            <w:pPr>
              <w:pStyle w:val="Tabellacepav"/>
              <w:rPr>
                <w:highlight w:val="yellow"/>
              </w:rPr>
            </w:pPr>
            <w:r w:rsidRPr="00AA4BA7">
              <w:t>-1</w:t>
            </w:r>
            <w:r w:rsidR="00E326EA">
              <w:t>4</w:t>
            </w:r>
            <w:r w:rsidRPr="00AA4BA7">
              <w:t>,</w:t>
            </w:r>
            <w:r w:rsidR="00E326EA">
              <w:t>02</w:t>
            </w:r>
            <w:r w:rsidRPr="00AA4BA7">
              <w:t xml:space="preserve"> m</w:t>
            </w:r>
          </w:p>
        </w:tc>
      </w:tr>
      <w:tr w:rsidR="00806DE4" w:rsidRPr="0022370E" w:rsidTr="005E06A8">
        <w:trPr>
          <w:trHeight w:val="207"/>
          <w:jc w:val="center"/>
        </w:trPr>
        <w:tc>
          <w:tcPr>
            <w:tcW w:w="1288" w:type="pct"/>
            <w:shd w:val="clear" w:color="auto" w:fill="auto"/>
            <w:vAlign w:val="center"/>
          </w:tcPr>
          <w:p w:rsidR="00806DE4" w:rsidRPr="00F176B1" w:rsidRDefault="00806DE4" w:rsidP="005E06A8">
            <w:pPr>
              <w:pStyle w:val="Tabellacepav"/>
              <w:rPr>
                <w:b/>
              </w:rPr>
            </w:pPr>
            <w:r w:rsidRPr="00F176B1">
              <w:rPr>
                <w:b/>
              </w:rPr>
              <w:t xml:space="preserve">Lettura freatimetrica </w:t>
            </w:r>
          </w:p>
          <w:p w:rsidR="00806DE4" w:rsidRDefault="00806DE4" w:rsidP="005E06A8">
            <w:pPr>
              <w:pStyle w:val="Tabellacepav"/>
              <w:rPr>
                <w:b/>
              </w:rPr>
            </w:pPr>
            <w:r w:rsidRPr="00F176B1">
              <w:rPr>
                <w:b/>
              </w:rPr>
              <w:t>(m s.l.m.)</w:t>
            </w:r>
          </w:p>
        </w:tc>
        <w:tc>
          <w:tcPr>
            <w:tcW w:w="3712" w:type="pct"/>
            <w:shd w:val="clear" w:color="auto" w:fill="auto"/>
            <w:vAlign w:val="center"/>
          </w:tcPr>
          <w:p w:rsidR="00806DE4" w:rsidRPr="006E6D28" w:rsidRDefault="00806DE4" w:rsidP="00E326EA">
            <w:pPr>
              <w:pStyle w:val="Tabellacepav"/>
              <w:rPr>
                <w:highlight w:val="yellow"/>
              </w:rPr>
            </w:pPr>
            <w:r>
              <w:t>98</w:t>
            </w:r>
            <w:r w:rsidRPr="00AA4BA7">
              <w:t>,</w:t>
            </w:r>
            <w:r>
              <w:t>8</w:t>
            </w:r>
            <w:r w:rsidR="00E326EA">
              <w:t>1</w:t>
            </w:r>
            <w:r w:rsidRPr="00AA4BA7">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 xml:space="preserve">Fondo piezometro </w:t>
            </w:r>
          </w:p>
          <w:p w:rsidR="00806DE4" w:rsidRDefault="00806DE4" w:rsidP="005E06A8">
            <w:pPr>
              <w:pStyle w:val="Tabellacepav"/>
              <w:rPr>
                <w:b/>
              </w:rPr>
            </w:pPr>
            <w:r>
              <w:rPr>
                <w:b/>
              </w:rPr>
              <w:t>(m p.c.)</w:t>
            </w:r>
          </w:p>
        </w:tc>
        <w:tc>
          <w:tcPr>
            <w:tcW w:w="3712" w:type="pct"/>
            <w:shd w:val="clear" w:color="auto" w:fill="auto"/>
            <w:vAlign w:val="center"/>
          </w:tcPr>
          <w:p w:rsidR="00806DE4" w:rsidRPr="006E6D28" w:rsidRDefault="00806DE4" w:rsidP="00E326EA">
            <w:pPr>
              <w:pStyle w:val="Tabellacepav"/>
              <w:rPr>
                <w:highlight w:val="yellow"/>
              </w:rPr>
            </w:pPr>
            <w:r w:rsidRPr="00C13C94">
              <w:t>-</w:t>
            </w:r>
            <w:r w:rsidR="00E326EA">
              <w:t>27</w:t>
            </w:r>
            <w:r w:rsidRPr="00C13C94">
              <w:t xml:space="preserve"> m</w:t>
            </w:r>
          </w:p>
        </w:tc>
      </w:tr>
      <w:tr w:rsidR="00806DE4" w:rsidRPr="0022370E" w:rsidTr="005E06A8">
        <w:trPr>
          <w:trHeight w:val="207"/>
          <w:jc w:val="center"/>
        </w:trPr>
        <w:tc>
          <w:tcPr>
            <w:tcW w:w="1288" w:type="pct"/>
            <w:shd w:val="clear" w:color="auto" w:fill="auto"/>
            <w:vAlign w:val="center"/>
          </w:tcPr>
          <w:p w:rsidR="00806DE4" w:rsidRDefault="00806DE4" w:rsidP="005E06A8">
            <w:pPr>
              <w:pStyle w:val="Tabellacepav"/>
              <w:rPr>
                <w:b/>
              </w:rPr>
            </w:pPr>
            <w:r>
              <w:rPr>
                <w:b/>
              </w:rPr>
              <w:t>Profondità pompa sommersa (m p.c.)</w:t>
            </w:r>
          </w:p>
        </w:tc>
        <w:tc>
          <w:tcPr>
            <w:tcW w:w="3712" w:type="pct"/>
            <w:shd w:val="clear" w:color="auto" w:fill="auto"/>
            <w:vAlign w:val="center"/>
          </w:tcPr>
          <w:p w:rsidR="00806DE4" w:rsidRPr="006E6D28" w:rsidRDefault="00806DE4" w:rsidP="00E326EA">
            <w:pPr>
              <w:pStyle w:val="Tabellacepav"/>
              <w:rPr>
                <w:highlight w:val="yellow"/>
              </w:rPr>
            </w:pPr>
            <w:r w:rsidRPr="00C13C94">
              <w:t>-2</w:t>
            </w:r>
            <w:r w:rsidR="00E326EA">
              <w:t>0</w:t>
            </w:r>
            <w:r w:rsidRPr="00C13C94">
              <w:t xml:space="preserve"> m</w:t>
            </w:r>
          </w:p>
        </w:tc>
      </w:tr>
      <w:tr w:rsidR="00806DE4" w:rsidRPr="0022370E" w:rsidTr="005E06A8">
        <w:trPr>
          <w:trHeight w:val="20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spurgo (l/min)</w:t>
            </w:r>
          </w:p>
        </w:tc>
        <w:tc>
          <w:tcPr>
            <w:tcW w:w="3712" w:type="pct"/>
            <w:shd w:val="clear" w:color="auto" w:fill="auto"/>
            <w:vAlign w:val="center"/>
          </w:tcPr>
          <w:p w:rsidR="00806DE4" w:rsidRPr="00650E0E" w:rsidRDefault="00806DE4" w:rsidP="005E06A8">
            <w:pPr>
              <w:pStyle w:val="Tabellacepav"/>
            </w:pPr>
            <w:r w:rsidRPr="00650E0E">
              <w:t>10 l/min</w:t>
            </w:r>
          </w:p>
        </w:tc>
      </w:tr>
      <w:tr w:rsidR="00806DE4" w:rsidRPr="0022370E" w:rsidTr="005E06A8">
        <w:trPr>
          <w:trHeight w:val="167"/>
          <w:jc w:val="center"/>
        </w:trPr>
        <w:tc>
          <w:tcPr>
            <w:tcW w:w="1288" w:type="pct"/>
            <w:shd w:val="clear" w:color="auto" w:fill="auto"/>
            <w:vAlign w:val="center"/>
          </w:tcPr>
          <w:p w:rsidR="00806DE4" w:rsidRPr="00E7414D" w:rsidRDefault="00806DE4" w:rsidP="005E06A8">
            <w:pPr>
              <w:pStyle w:val="Tabellacepav"/>
              <w:rPr>
                <w:b/>
              </w:rPr>
            </w:pPr>
            <w:r w:rsidRPr="00E7414D">
              <w:rPr>
                <w:b/>
              </w:rPr>
              <w:t>Portata di campionamento (l/min)</w:t>
            </w:r>
          </w:p>
        </w:tc>
        <w:tc>
          <w:tcPr>
            <w:tcW w:w="3712" w:type="pct"/>
            <w:shd w:val="clear" w:color="auto" w:fill="auto"/>
            <w:vAlign w:val="center"/>
          </w:tcPr>
          <w:p w:rsidR="00806DE4" w:rsidRPr="00650E0E" w:rsidRDefault="00806DE4" w:rsidP="005E06A8">
            <w:pPr>
              <w:pStyle w:val="Tabellacepav"/>
            </w:pPr>
            <w:r w:rsidRPr="00650E0E">
              <w:t>10 l/min (abbassata per campionamento COV)</w:t>
            </w:r>
          </w:p>
        </w:tc>
      </w:tr>
      <w:tr w:rsidR="00806DE4" w:rsidRPr="00D44505" w:rsidTr="005E06A8">
        <w:trPr>
          <w:trHeight w:val="207"/>
          <w:jc w:val="center"/>
        </w:trPr>
        <w:tc>
          <w:tcPr>
            <w:tcW w:w="1288" w:type="pct"/>
            <w:shd w:val="clear" w:color="auto" w:fill="auto"/>
            <w:vAlign w:val="center"/>
          </w:tcPr>
          <w:p w:rsidR="00806DE4" w:rsidRPr="00DA40B0" w:rsidRDefault="00806DE4" w:rsidP="005E06A8">
            <w:pPr>
              <w:pStyle w:val="Tabellacepav"/>
              <w:rPr>
                <w:b/>
              </w:rPr>
            </w:pPr>
            <w:r w:rsidRPr="00DA40B0">
              <w:rPr>
                <w:b/>
              </w:rPr>
              <w:t>pH</w:t>
            </w:r>
          </w:p>
        </w:tc>
        <w:tc>
          <w:tcPr>
            <w:tcW w:w="3712" w:type="pct"/>
            <w:shd w:val="clear" w:color="auto" w:fill="auto"/>
            <w:vAlign w:val="center"/>
          </w:tcPr>
          <w:p w:rsidR="00806DE4" w:rsidRPr="006E6D28" w:rsidRDefault="00806DE4" w:rsidP="00E326EA">
            <w:pPr>
              <w:pStyle w:val="Tabellacepav"/>
              <w:rPr>
                <w:highlight w:val="yellow"/>
              </w:rPr>
            </w:pPr>
            <w:r w:rsidRPr="00C13C94">
              <w:t>Tab. 5.2</w:t>
            </w:r>
            <w:r w:rsidR="00E326EA">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06DE4" w:rsidRPr="006E6D28" w:rsidRDefault="00E326EA"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Default="00806DE4" w:rsidP="005E06A8">
            <w:pPr>
              <w:pStyle w:val="Tabellacepav"/>
              <w:rPr>
                <w:b/>
              </w:rPr>
            </w:pPr>
            <w:r w:rsidRPr="00763BDB">
              <w:rPr>
                <w:b/>
              </w:rPr>
              <w:t xml:space="preserve">Ossigeno disciolto </w:t>
            </w:r>
          </w:p>
          <w:p w:rsidR="00806DE4" w:rsidRPr="00763BDB" w:rsidRDefault="00806DE4" w:rsidP="005E06A8">
            <w:pPr>
              <w:pStyle w:val="Tabellacepav"/>
              <w:rPr>
                <w:b/>
              </w:rPr>
            </w:pPr>
            <w:r w:rsidRPr="00763BDB">
              <w:rPr>
                <w:b/>
              </w:rPr>
              <w:t>(mg/l e %sat)</w:t>
            </w:r>
          </w:p>
        </w:tc>
        <w:tc>
          <w:tcPr>
            <w:tcW w:w="3712" w:type="pct"/>
            <w:shd w:val="clear" w:color="auto" w:fill="auto"/>
            <w:vAlign w:val="center"/>
          </w:tcPr>
          <w:p w:rsidR="00806DE4" w:rsidRPr="006E6D28" w:rsidRDefault="00E326EA"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Parametri da laboratorio</w:t>
            </w:r>
          </w:p>
        </w:tc>
        <w:tc>
          <w:tcPr>
            <w:tcW w:w="3712" w:type="pct"/>
            <w:shd w:val="clear" w:color="auto" w:fill="auto"/>
            <w:vAlign w:val="center"/>
          </w:tcPr>
          <w:p w:rsidR="00806DE4" w:rsidRPr="006E6D28" w:rsidRDefault="00E326EA" w:rsidP="005E06A8">
            <w:pPr>
              <w:pStyle w:val="Tabellacepav"/>
              <w:rPr>
                <w:highlight w:val="yellow"/>
              </w:rPr>
            </w:pPr>
            <w:r w:rsidRPr="00C13C94">
              <w:t>Tab. 5.2</w:t>
            </w:r>
            <w:r>
              <w:t>2</w:t>
            </w:r>
            <w:r w:rsidRPr="00C13C94">
              <w:t>.2</w:t>
            </w:r>
          </w:p>
        </w:tc>
      </w:tr>
      <w:tr w:rsidR="00806DE4" w:rsidRPr="00D44505" w:rsidTr="005E06A8">
        <w:trPr>
          <w:trHeight w:val="207"/>
          <w:jc w:val="center"/>
        </w:trPr>
        <w:tc>
          <w:tcPr>
            <w:tcW w:w="1288" w:type="pct"/>
            <w:shd w:val="clear" w:color="auto" w:fill="auto"/>
            <w:vAlign w:val="center"/>
          </w:tcPr>
          <w:p w:rsidR="00806DE4" w:rsidRPr="00E7204C" w:rsidRDefault="00806DE4" w:rsidP="005E06A8">
            <w:pPr>
              <w:pStyle w:val="Tabellacepav"/>
              <w:rPr>
                <w:b/>
                <w:highlight w:val="yellow"/>
              </w:rPr>
            </w:pPr>
            <w:r w:rsidRPr="00BD0348">
              <w:rPr>
                <w:b/>
              </w:rPr>
              <w:lastRenderedPageBreak/>
              <w:t>Valutazione e confronto VIP</w:t>
            </w:r>
          </w:p>
        </w:tc>
        <w:tc>
          <w:tcPr>
            <w:tcW w:w="3712" w:type="pct"/>
            <w:shd w:val="clear" w:color="auto" w:fill="auto"/>
            <w:vAlign w:val="center"/>
          </w:tcPr>
          <w:p w:rsidR="00806DE4" w:rsidRPr="006E6D28" w:rsidRDefault="00E326EA" w:rsidP="005E06A8">
            <w:pPr>
              <w:pStyle w:val="Tabellacepav"/>
              <w:rPr>
                <w:highlight w:val="yellow"/>
              </w:rPr>
            </w:pPr>
            <w:r w:rsidRPr="00C13C94">
              <w:t>Tab. 5.2</w:t>
            </w:r>
            <w:r>
              <w:t>2</w:t>
            </w:r>
            <w:r w:rsidRPr="00C13C94">
              <w:t>.</w:t>
            </w:r>
            <w:r>
              <w:t xml:space="preserve">3 e </w:t>
            </w:r>
            <w:r w:rsidRPr="00C13C94">
              <w:t>Tab. 5.2</w:t>
            </w:r>
            <w:r>
              <w:t>2</w:t>
            </w:r>
            <w:r w:rsidRPr="00C13C94">
              <w:t>.</w:t>
            </w:r>
            <w:r>
              <w:t>4</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Prelievo campioni per laboratorio</w:t>
            </w:r>
          </w:p>
        </w:tc>
        <w:tc>
          <w:tcPr>
            <w:tcW w:w="3712" w:type="pct"/>
            <w:shd w:val="clear" w:color="auto" w:fill="auto"/>
            <w:vAlign w:val="center"/>
          </w:tcPr>
          <w:p w:rsidR="00806DE4" w:rsidRPr="00650E0E" w:rsidRDefault="00806DE4" w:rsidP="005E06A8">
            <w:pPr>
              <w:pStyle w:val="Tabellacepav"/>
            </w:pPr>
            <w:r w:rsidRPr="00650E0E">
              <w:t>5 Bottiglie Vetro + 4 Vials + 2 Falcon</w:t>
            </w:r>
          </w:p>
        </w:tc>
      </w:tr>
      <w:tr w:rsidR="00806DE4" w:rsidRPr="008B7E89"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Filtrazione/acidificazione in situ</w:t>
            </w:r>
          </w:p>
        </w:tc>
        <w:tc>
          <w:tcPr>
            <w:tcW w:w="3712" w:type="pct"/>
            <w:shd w:val="clear" w:color="auto" w:fill="auto"/>
            <w:vAlign w:val="center"/>
          </w:tcPr>
          <w:p w:rsidR="00806DE4" w:rsidRPr="00650E0E" w:rsidRDefault="00806DE4" w:rsidP="005E06A8">
            <w:pPr>
              <w:pStyle w:val="Tabellacepav"/>
            </w:pPr>
            <w:r w:rsidRPr="00650E0E">
              <w:t>Aliquota metalli filtrata e acidificata in campo</w:t>
            </w:r>
          </w:p>
        </w:tc>
      </w:tr>
      <w:tr w:rsidR="00806DE4" w:rsidRPr="0022370E" w:rsidTr="005E06A8">
        <w:trPr>
          <w:trHeight w:val="207"/>
          <w:jc w:val="center"/>
        </w:trPr>
        <w:tc>
          <w:tcPr>
            <w:tcW w:w="1288" w:type="pct"/>
            <w:shd w:val="clear" w:color="auto" w:fill="auto"/>
            <w:vAlign w:val="center"/>
          </w:tcPr>
          <w:p w:rsidR="00806DE4" w:rsidRPr="00763BDB" w:rsidRDefault="00806DE4" w:rsidP="005E06A8">
            <w:pPr>
              <w:pStyle w:val="Tabellacepav"/>
              <w:rPr>
                <w:b/>
              </w:rPr>
            </w:pPr>
            <w:r w:rsidRPr="00763BDB">
              <w:rPr>
                <w:b/>
              </w:rPr>
              <w:t>Campionatore utilizzato</w:t>
            </w:r>
          </w:p>
        </w:tc>
        <w:tc>
          <w:tcPr>
            <w:tcW w:w="3712" w:type="pct"/>
            <w:shd w:val="clear" w:color="auto" w:fill="auto"/>
            <w:vAlign w:val="center"/>
          </w:tcPr>
          <w:p w:rsidR="00806DE4" w:rsidRPr="00650E0E" w:rsidRDefault="00806DE4" w:rsidP="005E06A8">
            <w:pPr>
              <w:pStyle w:val="Tabellacepav"/>
            </w:pPr>
            <w:r w:rsidRPr="00650E0E">
              <w:t xml:space="preserve">SC/433/01 </w:t>
            </w:r>
          </w:p>
        </w:tc>
      </w:tr>
      <w:tr w:rsidR="00806DE4" w:rsidRPr="0022370E" w:rsidTr="005E06A8">
        <w:trPr>
          <w:trHeight w:val="60"/>
          <w:jc w:val="center"/>
        </w:trPr>
        <w:tc>
          <w:tcPr>
            <w:tcW w:w="1288" w:type="pct"/>
            <w:shd w:val="clear" w:color="auto" w:fill="auto"/>
            <w:vAlign w:val="center"/>
          </w:tcPr>
          <w:p w:rsidR="00806DE4" w:rsidRPr="00E7414D" w:rsidRDefault="00806DE4" w:rsidP="005E06A8">
            <w:pPr>
              <w:pStyle w:val="Tabellacepav"/>
              <w:rPr>
                <w:b/>
              </w:rPr>
            </w:pPr>
            <w:r w:rsidRPr="00E7414D">
              <w:rPr>
                <w:b/>
              </w:rPr>
              <w:t>Note</w:t>
            </w:r>
          </w:p>
        </w:tc>
        <w:tc>
          <w:tcPr>
            <w:tcW w:w="3712" w:type="pct"/>
            <w:shd w:val="clear" w:color="auto" w:fill="auto"/>
            <w:vAlign w:val="center"/>
          </w:tcPr>
          <w:p w:rsidR="00806DE4" w:rsidRPr="00650E0E" w:rsidRDefault="00806DE4" w:rsidP="005E06A8">
            <w:pPr>
              <w:pStyle w:val="Tabellacepav"/>
            </w:pPr>
            <w:r w:rsidRPr="00650E0E">
              <w:t xml:space="preserve">/ </w:t>
            </w:r>
          </w:p>
        </w:tc>
      </w:tr>
      <w:tr w:rsidR="00806DE4" w:rsidRPr="0022370E" w:rsidTr="005E06A8">
        <w:trPr>
          <w:trHeight w:val="207"/>
          <w:jc w:val="center"/>
        </w:trPr>
        <w:tc>
          <w:tcPr>
            <w:tcW w:w="1288" w:type="pct"/>
            <w:shd w:val="clear" w:color="auto" w:fill="auto"/>
            <w:vAlign w:val="center"/>
          </w:tcPr>
          <w:p w:rsidR="00806DE4" w:rsidRPr="006F2496" w:rsidRDefault="00806DE4" w:rsidP="005E06A8">
            <w:pPr>
              <w:pStyle w:val="Tabellacepav"/>
              <w:rPr>
                <w:b/>
              </w:rPr>
            </w:pPr>
            <w:r w:rsidRPr="006F2496">
              <w:rPr>
                <w:b/>
              </w:rPr>
              <w:t>Operatori</w:t>
            </w:r>
          </w:p>
        </w:tc>
        <w:tc>
          <w:tcPr>
            <w:tcW w:w="3712" w:type="pct"/>
            <w:shd w:val="clear" w:color="auto" w:fill="auto"/>
            <w:vAlign w:val="center"/>
          </w:tcPr>
          <w:p w:rsidR="00806DE4" w:rsidRPr="00650E0E" w:rsidRDefault="00806DE4" w:rsidP="005E06A8">
            <w:pPr>
              <w:pStyle w:val="Tabellacepav"/>
            </w:pPr>
            <w:r w:rsidRPr="00650E0E">
              <w:t>T. Faye</w:t>
            </w:r>
          </w:p>
        </w:tc>
      </w:tr>
      <w:tr w:rsidR="00806DE4" w:rsidRPr="0022370E" w:rsidTr="005E06A8">
        <w:trPr>
          <w:trHeight w:val="2396"/>
          <w:jc w:val="center"/>
        </w:trPr>
        <w:tc>
          <w:tcPr>
            <w:tcW w:w="1288" w:type="pct"/>
            <w:shd w:val="clear" w:color="auto" w:fill="auto"/>
            <w:vAlign w:val="center"/>
          </w:tcPr>
          <w:p w:rsidR="00806DE4" w:rsidRPr="00A92D89" w:rsidRDefault="00806DE4" w:rsidP="005E06A8">
            <w:pPr>
              <w:pStyle w:val="Tabellacepav"/>
              <w:rPr>
                <w:b/>
              </w:rPr>
            </w:pPr>
            <w:r w:rsidRPr="00A92D89">
              <w:rPr>
                <w:b/>
              </w:rPr>
              <w:t>Fotografia</w:t>
            </w:r>
          </w:p>
        </w:tc>
        <w:tc>
          <w:tcPr>
            <w:tcW w:w="3712" w:type="pct"/>
            <w:shd w:val="clear" w:color="auto" w:fill="auto"/>
            <w:vAlign w:val="center"/>
          </w:tcPr>
          <w:p w:rsidR="00806DE4" w:rsidRPr="0022370E" w:rsidRDefault="0077742D" w:rsidP="005E06A8">
            <w:pPr>
              <w:pStyle w:val="Tabellacepav"/>
              <w:rPr>
                <w:highlight w:val="yellow"/>
              </w:rPr>
            </w:pPr>
            <w:r>
              <w:rPr>
                <w:noProof/>
              </w:rPr>
              <w:drawing>
                <wp:inline distT="0" distB="0" distL="0" distR="0">
                  <wp:extent cx="2879624" cy="1620000"/>
                  <wp:effectExtent l="0" t="0" r="0" b="0"/>
                  <wp:docPr id="1390" name="Immagine 1390" descr="\\Ambientale2009\ATR\Cepav2\PMA BS-VR\08.Foto e schede punto\Acque sotterranee\Piezometri\2021-03\Pz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3\Pz 2.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79624" cy="1620000"/>
                          </a:xfrm>
                          <a:prstGeom prst="rect">
                            <a:avLst/>
                          </a:prstGeom>
                          <a:noFill/>
                          <a:ln>
                            <a:noFill/>
                          </a:ln>
                        </pic:spPr>
                      </pic:pic>
                    </a:graphicData>
                  </a:graphic>
                </wp:inline>
              </w:drawing>
            </w:r>
          </w:p>
        </w:tc>
      </w:tr>
      <w:tr w:rsidR="00806DE4" w:rsidRPr="0022370E" w:rsidTr="005E06A8">
        <w:trPr>
          <w:trHeight w:val="3150"/>
          <w:jc w:val="center"/>
        </w:trPr>
        <w:tc>
          <w:tcPr>
            <w:tcW w:w="1288" w:type="pct"/>
            <w:shd w:val="clear" w:color="auto" w:fill="auto"/>
            <w:vAlign w:val="center"/>
          </w:tcPr>
          <w:p w:rsidR="00806DE4" w:rsidRPr="00A92D89" w:rsidRDefault="00806DE4" w:rsidP="005E06A8">
            <w:pPr>
              <w:pStyle w:val="Tabellacepav"/>
              <w:rPr>
                <w:b/>
              </w:rPr>
            </w:pPr>
            <w:r>
              <w:rPr>
                <w:b/>
              </w:rPr>
              <w:t>Fotografia aliquota metalli</w:t>
            </w:r>
          </w:p>
        </w:tc>
        <w:tc>
          <w:tcPr>
            <w:tcW w:w="3712" w:type="pct"/>
            <w:shd w:val="clear" w:color="auto" w:fill="auto"/>
            <w:vAlign w:val="center"/>
          </w:tcPr>
          <w:p w:rsidR="00806DE4" w:rsidRDefault="0077742D" w:rsidP="005E06A8">
            <w:pPr>
              <w:pStyle w:val="Tabellacepav"/>
              <w:rPr>
                <w:noProof/>
              </w:rPr>
            </w:pPr>
            <w:r>
              <w:rPr>
                <w:noProof/>
              </w:rPr>
              <w:drawing>
                <wp:inline distT="0" distB="0" distL="0" distR="0">
                  <wp:extent cx="1194905" cy="2124000"/>
                  <wp:effectExtent l="0" t="0" r="5715" b="0"/>
                  <wp:docPr id="1395" name="Immagine 1395" descr="\\Ambientale2009\ATR\Cepav2\PMA BS-VR\08.Foto e schede punto\Acque sotterranee\Piezometri\2021-03\Pz 2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3\Pz 2 torbidità.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94905" cy="2124000"/>
                          </a:xfrm>
                          <a:prstGeom prst="rect">
                            <a:avLst/>
                          </a:prstGeom>
                          <a:noFill/>
                          <a:ln>
                            <a:noFill/>
                          </a:ln>
                        </pic:spPr>
                      </pic:pic>
                    </a:graphicData>
                  </a:graphic>
                </wp:inline>
              </w:drawing>
            </w:r>
          </w:p>
        </w:tc>
      </w:tr>
    </w:tbl>
    <w:p w:rsidR="00806DE4" w:rsidRPr="00433CA6" w:rsidRDefault="00806DE4" w:rsidP="00806DE4">
      <w:pPr>
        <w:ind w:right="141"/>
        <w:jc w:val="center"/>
        <w:rPr>
          <w:rFonts w:ascii="Calibri" w:hAnsi="Calibri"/>
          <w:b/>
          <w:sz w:val="10"/>
          <w:szCs w:val="10"/>
          <w:lang w:val="it-IT"/>
        </w:rPr>
      </w:pPr>
    </w:p>
    <w:p w:rsidR="00806DE4" w:rsidRDefault="00806DE4" w:rsidP="00806DE4">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2</w:t>
      </w:r>
      <w:r w:rsidR="0077742D">
        <w:rPr>
          <w:rFonts w:ascii="Calibri" w:hAnsi="Calibri"/>
          <w:b/>
          <w:sz w:val="18"/>
          <w:szCs w:val="22"/>
          <w:lang w:val="it-IT"/>
        </w:rPr>
        <w:t>2</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AV-DE-SO-0</w:t>
      </w:r>
      <w:r w:rsidR="0077742D">
        <w:rPr>
          <w:rFonts w:ascii="Calibri" w:hAnsi="Calibri"/>
          <w:b/>
          <w:sz w:val="18"/>
          <w:lang w:val="it-IT"/>
        </w:rPr>
        <w:t>2</w:t>
      </w:r>
    </w:p>
    <w:p w:rsidR="00806DE4" w:rsidRDefault="00806DE4" w:rsidP="00806DE4">
      <w:pPr>
        <w:ind w:right="141"/>
        <w:jc w:val="center"/>
        <w:rPr>
          <w:rFonts w:ascii="Calibri" w:hAnsi="Calibri"/>
          <w:b/>
          <w:sz w:val="18"/>
          <w:lang w:val="it-IT"/>
        </w:rPr>
      </w:pPr>
    </w:p>
    <w:p w:rsidR="00806DE4" w:rsidRDefault="00806DE4" w:rsidP="00806DE4">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806DE4" w:rsidRPr="006F2496" w:rsidTr="005E06A8">
        <w:trPr>
          <w:trHeight w:val="659"/>
          <w:tblHeader/>
          <w:jc w:val="center"/>
        </w:trPr>
        <w:tc>
          <w:tcPr>
            <w:tcW w:w="1873" w:type="dxa"/>
            <w:shd w:val="clear" w:color="auto" w:fill="D9D9D9" w:themeFill="background1" w:themeFillShade="D9"/>
            <w:vAlign w:val="center"/>
          </w:tcPr>
          <w:p w:rsidR="00806DE4" w:rsidRPr="006F2496" w:rsidRDefault="00806DE4" w:rsidP="005E06A8">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806DE4" w:rsidRPr="006F2496" w:rsidRDefault="00806DE4" w:rsidP="005E06A8">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806DE4" w:rsidRPr="006F2496" w:rsidRDefault="00806DE4" w:rsidP="005E06A8">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806DE4" w:rsidRPr="006F2496" w:rsidRDefault="00806DE4" w:rsidP="005E06A8">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806DE4" w:rsidRPr="00287349" w:rsidRDefault="00806DE4" w:rsidP="005E06A8">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806DE4" w:rsidRPr="00287349" w:rsidRDefault="00806DE4" w:rsidP="005E06A8">
            <w:pPr>
              <w:ind w:left="-102" w:right="-108" w:hanging="10"/>
              <w:jc w:val="center"/>
            </w:pPr>
            <w:r w:rsidRPr="00287349">
              <w:rPr>
                <w:rFonts w:ascii="Calibri" w:hAnsi="Calibri"/>
                <w:bCs/>
                <w:snapToGrid/>
                <w:color w:val="000000"/>
                <w:sz w:val="18"/>
                <w:szCs w:val="18"/>
                <w:lang w:val="it-IT"/>
              </w:rPr>
              <w:t>21/01/2021</w:t>
            </w:r>
          </w:p>
        </w:tc>
        <w:tc>
          <w:tcPr>
            <w:tcW w:w="1740" w:type="dxa"/>
            <w:shd w:val="clear" w:color="auto" w:fill="D9D9D9" w:themeFill="background1" w:themeFillShade="D9"/>
            <w:vAlign w:val="center"/>
          </w:tcPr>
          <w:p w:rsidR="00806DE4" w:rsidRPr="00287349" w:rsidRDefault="00806DE4" w:rsidP="005E06A8">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806DE4" w:rsidRPr="00287349" w:rsidRDefault="00806DE4" w:rsidP="005E06A8">
            <w:pPr>
              <w:pStyle w:val="NormaleBS-TG"/>
              <w:spacing w:line="240" w:lineRule="auto"/>
              <w:ind w:left="-102" w:right="-108" w:hanging="10"/>
              <w:jc w:val="center"/>
            </w:pPr>
            <w:r w:rsidRPr="00287349">
              <w:rPr>
                <w:bCs/>
                <w:snapToGrid w:val="0"/>
                <w:color w:val="000000"/>
                <w:sz w:val="18"/>
                <w:szCs w:val="18"/>
              </w:rPr>
              <w:t>08/02/2021</w:t>
            </w:r>
          </w:p>
        </w:tc>
        <w:tc>
          <w:tcPr>
            <w:tcW w:w="1662" w:type="dxa"/>
            <w:shd w:val="clear" w:color="auto" w:fill="D9D9D9" w:themeFill="background1" w:themeFillShade="D9"/>
            <w:vAlign w:val="center"/>
          </w:tcPr>
          <w:p w:rsidR="00806DE4" w:rsidRPr="00287349" w:rsidRDefault="00806DE4" w:rsidP="005E06A8">
            <w:pPr>
              <w:pStyle w:val="NormaleBS-TG"/>
              <w:spacing w:line="240" w:lineRule="auto"/>
              <w:ind w:left="-102" w:right="-108" w:hanging="10"/>
              <w:jc w:val="center"/>
              <w:rPr>
                <w:bCs/>
                <w:color w:val="000000"/>
                <w:sz w:val="18"/>
                <w:szCs w:val="18"/>
              </w:rPr>
            </w:pPr>
            <w:r w:rsidRPr="00287349">
              <w:rPr>
                <w:bCs/>
                <w:color w:val="000000"/>
                <w:sz w:val="18"/>
                <w:szCs w:val="18"/>
              </w:rPr>
              <w:t>I trimestre 2021 - CO</w:t>
            </w:r>
          </w:p>
          <w:p w:rsidR="00806DE4" w:rsidRPr="00287349" w:rsidRDefault="00806DE4" w:rsidP="005E06A8">
            <w:pPr>
              <w:pStyle w:val="NormaleBS-TG"/>
              <w:spacing w:line="240" w:lineRule="auto"/>
              <w:ind w:left="-102" w:right="-108" w:hanging="10"/>
              <w:jc w:val="center"/>
            </w:pPr>
            <w:r w:rsidRPr="00287349">
              <w:rPr>
                <w:bCs/>
                <w:snapToGrid w:val="0"/>
                <w:color w:val="000000"/>
                <w:sz w:val="18"/>
                <w:szCs w:val="18"/>
              </w:rPr>
              <w:t>15/03/2021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15,4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15,6</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15,7</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6,9</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7</w:t>
            </w:r>
            <w:r>
              <w:rPr>
                <w:rFonts w:ascii="Calibri" w:hAnsi="Calibri"/>
                <w:color w:val="000000"/>
                <w:sz w:val="16"/>
                <w:szCs w:val="16"/>
              </w:rPr>
              <w:t>,0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7</w:t>
            </w:r>
            <w:r w:rsidR="00A61DEE">
              <w:rPr>
                <w:rFonts w:ascii="Calibri" w:hAnsi="Calibri"/>
                <w:color w:val="000000"/>
                <w:sz w:val="16"/>
                <w:szCs w:val="16"/>
              </w:rPr>
              <w:t>,0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6,7</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6,9</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6,5</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408</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421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398</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5</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957</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828</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904</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133</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64</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70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5,59</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5,02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6,24</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57,1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52,4</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62,9</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5</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0,9</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1,2</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Cadmio (Cd)</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123,8</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131,2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121,1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2</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2</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0,5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0,6</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0,6</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20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20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20</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34,4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39,6</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25,1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5</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287F03" w:rsidRPr="004232D6" w:rsidRDefault="00287F03" w:rsidP="005E06A8">
            <w:pPr>
              <w:pStyle w:val="NormaleBS-TG"/>
              <w:spacing w:line="240" w:lineRule="auto"/>
              <w:ind w:right="5"/>
              <w:jc w:val="center"/>
              <w:rPr>
                <w:sz w:val="16"/>
                <w:szCs w:val="16"/>
              </w:rPr>
            </w:pPr>
            <w:r w:rsidRPr="004232D6">
              <w:rPr>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2</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2</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1,8</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1,8</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1,7</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2</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2</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18,4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20,8</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22,9</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10</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0.04</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0.04</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84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83</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68</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44</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44</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50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38</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33</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37</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30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30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30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30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30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30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30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30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30</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2</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287F03" w:rsidRPr="004232D6" w:rsidRDefault="00287F03" w:rsidP="005E06A8">
            <w:pPr>
              <w:pStyle w:val="NormaleBS-TG"/>
              <w:spacing w:line="240" w:lineRule="auto"/>
              <w:ind w:right="5"/>
              <w:jc w:val="center"/>
              <w:rPr>
                <w:sz w:val="16"/>
                <w:szCs w:val="16"/>
              </w:rPr>
            </w:pPr>
            <w:r w:rsidRPr="004232D6">
              <w:rPr>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287F03" w:rsidRPr="004232D6" w:rsidRDefault="00287F03" w:rsidP="005E06A8">
            <w:pPr>
              <w:pStyle w:val="NormaleBS-TG"/>
              <w:spacing w:line="240" w:lineRule="auto"/>
              <w:ind w:right="5"/>
              <w:jc w:val="center"/>
              <w:rPr>
                <w:sz w:val="16"/>
                <w:szCs w:val="16"/>
              </w:rPr>
            </w:pPr>
            <w:r w:rsidRPr="004232D6">
              <w:rPr>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287F03" w:rsidRPr="004232D6" w:rsidRDefault="00287F03" w:rsidP="005E06A8">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287F03" w:rsidRPr="004232D6" w:rsidRDefault="00287F03" w:rsidP="005E06A8">
            <w:pPr>
              <w:pStyle w:val="NormaleBS-TG"/>
              <w:spacing w:line="240" w:lineRule="auto"/>
              <w:ind w:right="5"/>
              <w:jc w:val="center"/>
              <w:rPr>
                <w:sz w:val="16"/>
                <w:szCs w:val="16"/>
              </w:rPr>
            </w:pPr>
            <w:r w:rsidRPr="004232D6">
              <w:rPr>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0.005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0.005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0.005</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287F03" w:rsidRPr="004232D6" w:rsidRDefault="00287F03" w:rsidP="005E06A8">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287F03" w:rsidRPr="004232D6" w:rsidRDefault="00287F03" w:rsidP="005E06A8">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0.05</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0.3</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0.3</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0.3</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0.005</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0.005</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0.005</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0.1</w:t>
            </w:r>
          </w:p>
        </w:tc>
      </w:tr>
      <w:tr w:rsidR="00287F03" w:rsidRPr="00815C7C"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0,2</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0,2</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0.3</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0.3</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0.3</w:t>
            </w:r>
          </w:p>
        </w:tc>
      </w:tr>
      <w:tr w:rsidR="00287F03" w:rsidRPr="006F2496" w:rsidTr="005E06A8">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pPr>
              <w:jc w:val="center"/>
              <w:rPr>
                <w:rFonts w:ascii="Calibri" w:hAnsi="Calibri"/>
                <w:color w:val="000000"/>
                <w:sz w:val="16"/>
                <w:szCs w:val="16"/>
              </w:rPr>
            </w:pPr>
            <w:r w:rsidRPr="00073AD7">
              <w:rPr>
                <w:rFonts w:ascii="Calibri" w:hAnsi="Calibri"/>
                <w:color w:val="000000"/>
                <w:sz w:val="16"/>
                <w:szCs w:val="16"/>
              </w:rPr>
              <w:t>&lt; 0.50</w:t>
            </w:r>
          </w:p>
        </w:tc>
        <w:tc>
          <w:tcPr>
            <w:tcW w:w="1740" w:type="dxa"/>
            <w:vAlign w:val="center"/>
          </w:tcPr>
          <w:p w:rsidR="00287F03" w:rsidRPr="00C65F02" w:rsidRDefault="00287F03">
            <w:pPr>
              <w:jc w:val="center"/>
              <w:rPr>
                <w:rFonts w:ascii="Calibri" w:hAnsi="Calibri"/>
                <w:color w:val="000000"/>
                <w:sz w:val="16"/>
                <w:szCs w:val="16"/>
              </w:rPr>
            </w:pPr>
            <w:r w:rsidRPr="00C65F02">
              <w:rPr>
                <w:rFonts w:ascii="Calibri" w:hAnsi="Calibri"/>
                <w:color w:val="000000"/>
                <w:sz w:val="16"/>
                <w:szCs w:val="16"/>
              </w:rPr>
              <w:t>&lt; 0.50</w:t>
            </w:r>
          </w:p>
        </w:tc>
        <w:tc>
          <w:tcPr>
            <w:tcW w:w="1662" w:type="dxa"/>
            <w:vAlign w:val="center"/>
          </w:tcPr>
          <w:p w:rsidR="00287F03" w:rsidRPr="00287F03" w:rsidRDefault="00287F03">
            <w:pPr>
              <w:jc w:val="center"/>
              <w:rPr>
                <w:rFonts w:ascii="Calibri" w:hAnsi="Calibri"/>
                <w:color w:val="000000"/>
                <w:sz w:val="16"/>
                <w:szCs w:val="16"/>
              </w:rPr>
            </w:pPr>
            <w:r w:rsidRPr="00287F03">
              <w:rPr>
                <w:rFonts w:ascii="Calibri" w:hAnsi="Calibri"/>
                <w:color w:val="000000"/>
                <w:sz w:val="16"/>
                <w:szCs w:val="16"/>
              </w:rPr>
              <w:t>&lt; 0.50</w:t>
            </w:r>
          </w:p>
        </w:tc>
      </w:tr>
      <w:tr w:rsidR="00287F03" w:rsidRPr="006F2496" w:rsidTr="00287F03">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0.50</w:t>
            </w:r>
          </w:p>
        </w:tc>
        <w:tc>
          <w:tcPr>
            <w:tcW w:w="1740" w:type="dxa"/>
            <w:vAlign w:val="center"/>
          </w:tcPr>
          <w:p w:rsidR="00287F03" w:rsidRPr="00C65F02" w:rsidRDefault="00287F03" w:rsidP="00287F03">
            <w:pPr>
              <w:jc w:val="center"/>
              <w:rPr>
                <w:rFonts w:ascii="Calibri" w:hAnsi="Calibri"/>
                <w:color w:val="000000"/>
                <w:sz w:val="16"/>
                <w:szCs w:val="16"/>
              </w:rPr>
            </w:pPr>
            <w:r w:rsidRPr="00C65F02">
              <w:rPr>
                <w:rFonts w:ascii="Calibri" w:hAnsi="Calibri"/>
                <w:color w:val="000000"/>
                <w:sz w:val="16"/>
                <w:szCs w:val="16"/>
              </w:rPr>
              <w:t>&lt; 0.50</w:t>
            </w:r>
          </w:p>
        </w:tc>
        <w:tc>
          <w:tcPr>
            <w:tcW w:w="1662" w:type="dxa"/>
            <w:vAlign w:val="center"/>
          </w:tcPr>
          <w:p w:rsidR="00287F03" w:rsidRPr="00287F03" w:rsidRDefault="00287F03" w:rsidP="00287F03">
            <w:pPr>
              <w:jc w:val="center"/>
              <w:rPr>
                <w:rFonts w:ascii="Calibri" w:hAnsi="Calibri"/>
                <w:color w:val="000000"/>
                <w:sz w:val="16"/>
                <w:szCs w:val="16"/>
              </w:rPr>
            </w:pPr>
            <w:r w:rsidRPr="00287F03">
              <w:rPr>
                <w:rFonts w:ascii="Calibri" w:hAnsi="Calibri"/>
                <w:color w:val="000000"/>
                <w:sz w:val="16"/>
                <w:szCs w:val="16"/>
              </w:rPr>
              <w:t>&lt; 0.50</w:t>
            </w:r>
          </w:p>
        </w:tc>
      </w:tr>
      <w:tr w:rsidR="00287F03" w:rsidRPr="006F2496" w:rsidTr="00287F03">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0.01</w:t>
            </w:r>
          </w:p>
        </w:tc>
        <w:tc>
          <w:tcPr>
            <w:tcW w:w="1740" w:type="dxa"/>
            <w:vAlign w:val="center"/>
          </w:tcPr>
          <w:p w:rsidR="00287F03" w:rsidRPr="00C65F02" w:rsidRDefault="00287F03" w:rsidP="00287F03">
            <w:pPr>
              <w:jc w:val="center"/>
              <w:rPr>
                <w:rFonts w:ascii="Calibri" w:hAnsi="Calibri"/>
                <w:color w:val="000000"/>
                <w:sz w:val="16"/>
                <w:szCs w:val="16"/>
              </w:rPr>
            </w:pPr>
            <w:r w:rsidRPr="00C65F02">
              <w:rPr>
                <w:rFonts w:ascii="Calibri" w:hAnsi="Calibri"/>
                <w:color w:val="000000"/>
                <w:sz w:val="16"/>
                <w:szCs w:val="16"/>
              </w:rPr>
              <w:t>&lt; 0.01</w:t>
            </w:r>
          </w:p>
        </w:tc>
        <w:tc>
          <w:tcPr>
            <w:tcW w:w="1662" w:type="dxa"/>
            <w:vAlign w:val="center"/>
          </w:tcPr>
          <w:p w:rsidR="00287F03" w:rsidRPr="00287F03" w:rsidRDefault="00287F03" w:rsidP="00287F03">
            <w:pPr>
              <w:jc w:val="center"/>
              <w:rPr>
                <w:rFonts w:ascii="Calibri" w:hAnsi="Calibri"/>
                <w:color w:val="000000"/>
                <w:sz w:val="16"/>
                <w:szCs w:val="16"/>
              </w:rPr>
            </w:pPr>
            <w:r w:rsidRPr="00287F03">
              <w:rPr>
                <w:rFonts w:ascii="Calibri" w:hAnsi="Calibri"/>
                <w:color w:val="000000"/>
                <w:sz w:val="16"/>
                <w:szCs w:val="16"/>
              </w:rPr>
              <w:t>&lt; 0.01</w:t>
            </w:r>
          </w:p>
        </w:tc>
      </w:tr>
      <w:tr w:rsidR="00287F03" w:rsidRPr="006F2496" w:rsidTr="00287F03">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0.02</w:t>
            </w:r>
          </w:p>
        </w:tc>
        <w:tc>
          <w:tcPr>
            <w:tcW w:w="1740" w:type="dxa"/>
            <w:vAlign w:val="center"/>
          </w:tcPr>
          <w:p w:rsidR="00287F03" w:rsidRPr="00C65F02" w:rsidRDefault="00287F03" w:rsidP="00287F03">
            <w:pPr>
              <w:jc w:val="center"/>
              <w:rPr>
                <w:rFonts w:ascii="Calibri" w:hAnsi="Calibri"/>
                <w:color w:val="000000"/>
                <w:sz w:val="16"/>
                <w:szCs w:val="16"/>
              </w:rPr>
            </w:pPr>
            <w:r w:rsidRPr="00C65F02">
              <w:rPr>
                <w:rFonts w:ascii="Calibri" w:hAnsi="Calibri"/>
                <w:color w:val="000000"/>
                <w:sz w:val="16"/>
                <w:szCs w:val="16"/>
              </w:rPr>
              <w:t>&lt; 0.02</w:t>
            </w:r>
          </w:p>
        </w:tc>
        <w:tc>
          <w:tcPr>
            <w:tcW w:w="1662" w:type="dxa"/>
            <w:vAlign w:val="center"/>
          </w:tcPr>
          <w:p w:rsidR="00287F03" w:rsidRPr="00287F03" w:rsidRDefault="00287F03" w:rsidP="00287F03">
            <w:pPr>
              <w:jc w:val="center"/>
              <w:rPr>
                <w:rFonts w:ascii="Calibri" w:hAnsi="Calibri"/>
                <w:color w:val="000000"/>
                <w:sz w:val="16"/>
                <w:szCs w:val="16"/>
              </w:rPr>
            </w:pPr>
            <w:r w:rsidRPr="00287F03">
              <w:rPr>
                <w:rFonts w:ascii="Calibri" w:hAnsi="Calibri"/>
                <w:color w:val="000000"/>
                <w:sz w:val="16"/>
                <w:szCs w:val="16"/>
              </w:rPr>
              <w:t>&lt; 0.02</w:t>
            </w:r>
          </w:p>
        </w:tc>
      </w:tr>
      <w:tr w:rsidR="00287F03" w:rsidRPr="006F2496" w:rsidTr="00287F03">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0.001</w:t>
            </w:r>
          </w:p>
        </w:tc>
        <w:tc>
          <w:tcPr>
            <w:tcW w:w="1740" w:type="dxa"/>
            <w:vAlign w:val="center"/>
          </w:tcPr>
          <w:p w:rsidR="00287F03" w:rsidRPr="00C65F02" w:rsidRDefault="00287F03" w:rsidP="00287F03">
            <w:pPr>
              <w:jc w:val="center"/>
              <w:rPr>
                <w:rFonts w:ascii="Calibri" w:hAnsi="Calibri"/>
                <w:color w:val="000000"/>
                <w:sz w:val="16"/>
                <w:szCs w:val="16"/>
              </w:rPr>
            </w:pPr>
            <w:r w:rsidRPr="00C65F02">
              <w:rPr>
                <w:rFonts w:ascii="Calibri" w:hAnsi="Calibri"/>
                <w:color w:val="000000"/>
                <w:sz w:val="16"/>
                <w:szCs w:val="16"/>
              </w:rPr>
              <w:t>&lt; 0.001</w:t>
            </w:r>
          </w:p>
        </w:tc>
        <w:tc>
          <w:tcPr>
            <w:tcW w:w="1662" w:type="dxa"/>
            <w:vAlign w:val="center"/>
          </w:tcPr>
          <w:p w:rsidR="00287F03" w:rsidRPr="00287F03" w:rsidRDefault="00287F03" w:rsidP="00287F03">
            <w:pPr>
              <w:jc w:val="center"/>
              <w:rPr>
                <w:rFonts w:ascii="Calibri" w:hAnsi="Calibri"/>
                <w:color w:val="000000"/>
                <w:sz w:val="16"/>
                <w:szCs w:val="16"/>
              </w:rPr>
            </w:pPr>
            <w:r w:rsidRPr="00287F03">
              <w:rPr>
                <w:rFonts w:ascii="Calibri" w:hAnsi="Calibri"/>
                <w:color w:val="000000"/>
                <w:sz w:val="16"/>
                <w:szCs w:val="16"/>
              </w:rPr>
              <w:t>&lt; 0.001</w:t>
            </w:r>
          </w:p>
        </w:tc>
      </w:tr>
      <w:tr w:rsidR="00287F03" w:rsidRPr="006F2496" w:rsidTr="00287F03">
        <w:trPr>
          <w:jc w:val="center"/>
        </w:trPr>
        <w:tc>
          <w:tcPr>
            <w:tcW w:w="1873" w:type="dxa"/>
            <w:vAlign w:val="center"/>
          </w:tcPr>
          <w:p w:rsidR="00287F03" w:rsidRPr="004232D6" w:rsidRDefault="00287F03" w:rsidP="005E06A8">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287F03" w:rsidRPr="004232D6" w:rsidRDefault="00287F03" w:rsidP="005E06A8">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0.005</w:t>
            </w:r>
          </w:p>
        </w:tc>
        <w:tc>
          <w:tcPr>
            <w:tcW w:w="1740" w:type="dxa"/>
            <w:vAlign w:val="center"/>
          </w:tcPr>
          <w:p w:rsidR="00287F03" w:rsidRPr="00C65F02" w:rsidRDefault="00287F03" w:rsidP="00287F03">
            <w:pPr>
              <w:jc w:val="center"/>
              <w:rPr>
                <w:rFonts w:ascii="Calibri" w:hAnsi="Calibri"/>
                <w:color w:val="000000"/>
                <w:sz w:val="16"/>
                <w:szCs w:val="16"/>
              </w:rPr>
            </w:pPr>
            <w:r w:rsidRPr="00C65F02">
              <w:rPr>
                <w:rFonts w:ascii="Calibri" w:hAnsi="Calibri"/>
                <w:color w:val="000000"/>
                <w:sz w:val="16"/>
                <w:szCs w:val="16"/>
              </w:rPr>
              <w:t>&lt; 0.005</w:t>
            </w:r>
          </w:p>
        </w:tc>
        <w:tc>
          <w:tcPr>
            <w:tcW w:w="1662" w:type="dxa"/>
            <w:vAlign w:val="center"/>
          </w:tcPr>
          <w:p w:rsidR="00287F03" w:rsidRPr="00287F03" w:rsidRDefault="00287F03" w:rsidP="00287F03">
            <w:pPr>
              <w:jc w:val="center"/>
              <w:rPr>
                <w:rFonts w:ascii="Calibri" w:hAnsi="Calibri"/>
                <w:color w:val="000000"/>
                <w:sz w:val="16"/>
                <w:szCs w:val="16"/>
              </w:rPr>
            </w:pPr>
            <w:r w:rsidRPr="00287F03">
              <w:rPr>
                <w:rFonts w:ascii="Calibri" w:hAnsi="Calibri"/>
                <w:color w:val="000000"/>
                <w:sz w:val="16"/>
                <w:szCs w:val="16"/>
              </w:rPr>
              <w:t>&lt; 0.005</w:t>
            </w:r>
          </w:p>
        </w:tc>
      </w:tr>
      <w:tr w:rsidR="00806DE4" w:rsidRPr="006F2496" w:rsidTr="00287F03">
        <w:trPr>
          <w:jc w:val="center"/>
        </w:trPr>
        <w:tc>
          <w:tcPr>
            <w:tcW w:w="1873" w:type="dxa"/>
            <w:vAlign w:val="center"/>
          </w:tcPr>
          <w:p w:rsidR="00806DE4" w:rsidRPr="006F2496" w:rsidRDefault="00806DE4" w:rsidP="005E06A8">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806DE4" w:rsidRPr="006F2496" w:rsidRDefault="00806DE4" w:rsidP="005E06A8">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806DE4" w:rsidRPr="006F2496" w:rsidRDefault="00806DE4" w:rsidP="005E06A8">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806DE4" w:rsidRPr="00073AD7" w:rsidRDefault="00806DE4" w:rsidP="00287F03">
            <w:pPr>
              <w:jc w:val="center"/>
              <w:rPr>
                <w:rFonts w:ascii="Calibri" w:hAnsi="Calibri"/>
                <w:color w:val="000000"/>
                <w:sz w:val="16"/>
                <w:szCs w:val="16"/>
              </w:rPr>
            </w:pPr>
            <w:r w:rsidRPr="00073AD7">
              <w:rPr>
                <w:rFonts w:ascii="Calibri" w:hAnsi="Calibri"/>
                <w:color w:val="000000"/>
                <w:sz w:val="16"/>
                <w:szCs w:val="16"/>
              </w:rPr>
              <w:t>&lt; 0.05</w:t>
            </w:r>
          </w:p>
        </w:tc>
        <w:tc>
          <w:tcPr>
            <w:tcW w:w="1740" w:type="dxa"/>
            <w:vAlign w:val="center"/>
          </w:tcPr>
          <w:p w:rsidR="00806DE4" w:rsidRPr="00C65F02" w:rsidRDefault="00C65F02" w:rsidP="00287F03">
            <w:pPr>
              <w:jc w:val="center"/>
              <w:rPr>
                <w:rFonts w:ascii="Calibri" w:hAnsi="Calibri"/>
                <w:color w:val="000000"/>
                <w:sz w:val="16"/>
                <w:szCs w:val="16"/>
              </w:rPr>
            </w:pPr>
            <w:r w:rsidRPr="00C65F02">
              <w:rPr>
                <w:rFonts w:ascii="Calibri" w:hAnsi="Calibri"/>
                <w:color w:val="000000"/>
                <w:sz w:val="16"/>
                <w:szCs w:val="16"/>
              </w:rPr>
              <w:t>0,114</w:t>
            </w:r>
          </w:p>
        </w:tc>
        <w:tc>
          <w:tcPr>
            <w:tcW w:w="1662" w:type="dxa"/>
            <w:vAlign w:val="center"/>
          </w:tcPr>
          <w:p w:rsidR="00806DE4" w:rsidRPr="00AC05F9" w:rsidRDefault="00287F03" w:rsidP="00287F03">
            <w:pPr>
              <w:jc w:val="center"/>
              <w:rPr>
                <w:rFonts w:ascii="Calibri" w:hAnsi="Calibri"/>
                <w:color w:val="000000"/>
                <w:sz w:val="16"/>
                <w:szCs w:val="16"/>
                <w:highlight w:val="yellow"/>
              </w:rPr>
            </w:pPr>
            <w:r w:rsidRPr="00C65F02">
              <w:rPr>
                <w:rFonts w:ascii="Calibri" w:hAnsi="Calibri"/>
                <w:color w:val="000000"/>
                <w:sz w:val="16"/>
                <w:szCs w:val="16"/>
              </w:rPr>
              <w:t>&lt; 0.05</w:t>
            </w:r>
          </w:p>
        </w:tc>
      </w:tr>
      <w:tr w:rsidR="00287F03" w:rsidRPr="006F2496" w:rsidTr="00287F03">
        <w:trPr>
          <w:jc w:val="center"/>
        </w:trPr>
        <w:tc>
          <w:tcPr>
            <w:tcW w:w="1873" w:type="dxa"/>
            <w:vAlign w:val="center"/>
          </w:tcPr>
          <w:p w:rsidR="00287F03" w:rsidRPr="006F2496" w:rsidRDefault="00287F03" w:rsidP="005E06A8">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287F03" w:rsidRPr="006F2496" w:rsidRDefault="00287F03" w:rsidP="005E06A8">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287F03" w:rsidRPr="006F2496" w:rsidRDefault="00287F03" w:rsidP="005E06A8">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287F03" w:rsidRPr="00073AD7" w:rsidRDefault="00287F03" w:rsidP="00287F03">
            <w:pPr>
              <w:jc w:val="center"/>
              <w:rPr>
                <w:rFonts w:ascii="Calibri" w:hAnsi="Calibri"/>
                <w:color w:val="000000"/>
                <w:sz w:val="16"/>
                <w:szCs w:val="16"/>
              </w:rPr>
            </w:pPr>
            <w:r w:rsidRPr="00073AD7">
              <w:rPr>
                <w:rFonts w:ascii="Calibri" w:hAnsi="Calibri"/>
                <w:color w:val="000000"/>
                <w:sz w:val="16"/>
                <w:szCs w:val="16"/>
              </w:rPr>
              <w:t>&lt; 0.05</w:t>
            </w:r>
          </w:p>
        </w:tc>
        <w:tc>
          <w:tcPr>
            <w:tcW w:w="1740" w:type="dxa"/>
            <w:vAlign w:val="center"/>
          </w:tcPr>
          <w:p w:rsidR="00287F03" w:rsidRDefault="00287F03" w:rsidP="00287F03">
            <w:pPr>
              <w:jc w:val="center"/>
            </w:pPr>
            <w:r w:rsidRPr="00220D74">
              <w:rPr>
                <w:rFonts w:ascii="Calibri" w:hAnsi="Calibri"/>
                <w:color w:val="000000"/>
                <w:sz w:val="16"/>
                <w:szCs w:val="16"/>
              </w:rPr>
              <w:t>&lt; 0.05</w:t>
            </w:r>
          </w:p>
        </w:tc>
        <w:tc>
          <w:tcPr>
            <w:tcW w:w="1662" w:type="dxa"/>
            <w:vAlign w:val="center"/>
          </w:tcPr>
          <w:p w:rsidR="00287F03" w:rsidRDefault="00287F03" w:rsidP="00287F03">
            <w:pPr>
              <w:jc w:val="center"/>
            </w:pPr>
            <w:r w:rsidRPr="00220D74">
              <w:rPr>
                <w:rFonts w:ascii="Calibri" w:hAnsi="Calibri"/>
                <w:color w:val="000000"/>
                <w:sz w:val="16"/>
                <w:szCs w:val="16"/>
              </w:rPr>
              <w:t>&lt; 0.05</w:t>
            </w:r>
          </w:p>
        </w:tc>
      </w:tr>
    </w:tbl>
    <w:p w:rsidR="00806DE4" w:rsidRPr="00666A92" w:rsidRDefault="00806DE4" w:rsidP="00806DE4">
      <w:pPr>
        <w:ind w:right="141"/>
        <w:jc w:val="center"/>
        <w:rPr>
          <w:rFonts w:ascii="Calibri" w:hAnsi="Calibri"/>
          <w:b/>
          <w:sz w:val="10"/>
          <w:szCs w:val="10"/>
          <w:lang w:val="it-IT"/>
        </w:rPr>
      </w:pPr>
    </w:p>
    <w:p w:rsidR="00806DE4" w:rsidRDefault="00806DE4" w:rsidP="00806DE4">
      <w:pPr>
        <w:ind w:right="141"/>
        <w:jc w:val="center"/>
        <w:rPr>
          <w:rFonts w:ascii="Calibri" w:hAnsi="Calibri"/>
          <w:b/>
          <w:sz w:val="18"/>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2</w:t>
      </w:r>
      <w:r w:rsidR="00E2263F">
        <w:rPr>
          <w:rFonts w:ascii="Calibri" w:hAnsi="Calibri"/>
          <w:b/>
          <w:sz w:val="18"/>
          <w:szCs w:val="22"/>
          <w:lang w:val="it-IT"/>
        </w:rPr>
        <w:t>2</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AV-DE-SO-0</w:t>
      </w:r>
      <w:r w:rsidR="00E2263F">
        <w:rPr>
          <w:rFonts w:ascii="Calibri" w:hAnsi="Calibri"/>
          <w:b/>
          <w:sz w:val="18"/>
          <w:lang w:val="it-IT"/>
        </w:rPr>
        <w:t>2</w:t>
      </w:r>
    </w:p>
    <w:p w:rsidR="00AC05F9" w:rsidRDefault="00AC05F9" w:rsidP="00806DE4">
      <w:pPr>
        <w:ind w:right="141"/>
        <w:jc w:val="center"/>
        <w:rPr>
          <w:rFonts w:ascii="Calibri" w:hAnsi="Calibri"/>
          <w:b/>
          <w:sz w:val="18"/>
          <w:lang w:val="it-IT"/>
        </w:rPr>
      </w:pPr>
    </w:p>
    <w:p w:rsidR="00806DE4" w:rsidRPr="00BE18B7" w:rsidRDefault="00806DE4" w:rsidP="00806DE4">
      <w:pPr>
        <w:spacing w:after="60" w:line="288" w:lineRule="auto"/>
        <w:ind w:right="142"/>
        <w:contextualSpacing/>
        <w:jc w:val="both"/>
        <w:rPr>
          <w:rFonts w:ascii="Calibri" w:hAnsi="Calibri"/>
          <w:sz w:val="22"/>
          <w:szCs w:val="22"/>
          <w:lang w:val="it-IT" w:eastAsia="en-US"/>
        </w:rPr>
      </w:pPr>
      <w:r w:rsidRPr="002965FF">
        <w:rPr>
          <w:rFonts w:ascii="Calibri" w:hAnsi="Calibri"/>
          <w:sz w:val="22"/>
          <w:szCs w:val="22"/>
          <w:lang w:val="it-IT" w:eastAsia="en-US"/>
        </w:rPr>
        <w:t>Le concentrazioni dei parametri analizzati sono sempre risultate inferiori ai limiti normativi (D.Lgs 152/2006 - Parte Quarta, Titolo V, All.5, Tab.2 e successivi aggiornamenti).</w:t>
      </w:r>
    </w:p>
    <w:p w:rsidR="00806DE4" w:rsidRPr="00367564" w:rsidRDefault="00806DE4" w:rsidP="00806DE4">
      <w:pPr>
        <w:pStyle w:val="Titolo3"/>
        <w:keepNext w:val="0"/>
        <w:numPr>
          <w:ilvl w:val="2"/>
          <w:numId w:val="20"/>
        </w:numPr>
        <w:overflowPunct w:val="0"/>
        <w:autoSpaceDE w:val="0"/>
        <w:autoSpaceDN w:val="0"/>
        <w:adjustRightInd w:val="0"/>
        <w:spacing w:after="240"/>
        <w:ind w:right="567"/>
        <w:textAlignment w:val="baseline"/>
      </w:pPr>
      <w:bookmarkStart w:id="88" w:name="_Toc70349435"/>
      <w:r w:rsidRPr="00367564">
        <w:t>Confronto dei risultati tra le stazioni di monte e valle</w:t>
      </w:r>
      <w:bookmarkEnd w:id="88"/>
    </w:p>
    <w:p w:rsidR="005E06A8" w:rsidRDefault="005E06A8" w:rsidP="005E06A8">
      <w:pPr>
        <w:spacing w:after="60" w:line="288" w:lineRule="auto"/>
        <w:ind w:right="142"/>
        <w:contextualSpacing/>
        <w:jc w:val="both"/>
        <w:rPr>
          <w:rFonts w:ascii="Calibri" w:hAnsi="Calibri"/>
          <w:sz w:val="22"/>
          <w:szCs w:val="22"/>
          <w:lang w:val="it-IT"/>
        </w:rPr>
      </w:pPr>
      <w:r w:rsidRPr="00367564">
        <w:rPr>
          <w:rFonts w:ascii="Calibri" w:hAnsi="Calibri"/>
          <w:sz w:val="22"/>
          <w:szCs w:val="22"/>
          <w:lang w:val="it-IT"/>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il piezometro  AV-DE-SO-0</w:t>
      </w:r>
      <w:r>
        <w:rPr>
          <w:rFonts w:ascii="Calibri" w:hAnsi="Calibri"/>
          <w:sz w:val="22"/>
          <w:szCs w:val="22"/>
          <w:lang w:val="it-IT"/>
        </w:rPr>
        <w:t>2</w:t>
      </w:r>
      <w:r w:rsidRPr="00367564">
        <w:rPr>
          <w:rFonts w:ascii="Calibri" w:hAnsi="Calibri"/>
          <w:sz w:val="22"/>
          <w:szCs w:val="22"/>
          <w:lang w:val="it-IT"/>
        </w:rPr>
        <w:t xml:space="preserve"> </w:t>
      </w:r>
      <w:r>
        <w:rPr>
          <w:rFonts w:ascii="Calibri" w:hAnsi="Calibri"/>
          <w:sz w:val="22"/>
          <w:szCs w:val="22"/>
          <w:lang w:val="it-IT"/>
        </w:rPr>
        <w:t xml:space="preserve">può essere considerato di valle rispetto ad ad AV-DE-SO-03 (coppia A) e </w:t>
      </w:r>
      <w:r w:rsidRPr="00367564">
        <w:rPr>
          <w:rFonts w:ascii="Calibri" w:hAnsi="Calibri"/>
          <w:sz w:val="22"/>
          <w:szCs w:val="22"/>
          <w:lang w:val="it-IT"/>
        </w:rPr>
        <w:t>AV-DE-SO-0</w:t>
      </w:r>
      <w:r>
        <w:rPr>
          <w:rFonts w:ascii="Calibri" w:hAnsi="Calibri"/>
          <w:sz w:val="22"/>
          <w:szCs w:val="22"/>
          <w:lang w:val="it-IT"/>
        </w:rPr>
        <w:t>1 (coppia B) per il monitoraggio della falda sospesa intramorenica.</w:t>
      </w:r>
    </w:p>
    <w:p w:rsidR="005E06A8" w:rsidRPr="00B50A2E" w:rsidRDefault="005E06A8" w:rsidP="005E06A8">
      <w:pPr>
        <w:pStyle w:val="P3"/>
        <w:rPr>
          <w:highlight w:val="yellow"/>
          <w:lang w:val="it-IT"/>
        </w:rPr>
      </w:pPr>
    </w:p>
    <w:p w:rsidR="005E06A8" w:rsidRPr="00F466E9" w:rsidRDefault="005E06A8" w:rsidP="005E06A8">
      <w:pPr>
        <w:spacing w:after="60" w:line="288" w:lineRule="auto"/>
        <w:ind w:right="142"/>
        <w:contextualSpacing/>
        <w:jc w:val="both"/>
        <w:rPr>
          <w:rFonts w:ascii="Calibri" w:hAnsi="Calibri"/>
          <w:sz w:val="22"/>
          <w:szCs w:val="22"/>
          <w:highlight w:val="yellow"/>
          <w:lang w:val="it-IT" w:eastAsia="en-US"/>
        </w:rPr>
      </w:pPr>
      <w:r w:rsidRPr="00367564">
        <w:rPr>
          <w:rFonts w:ascii="Calibri" w:hAnsi="Calibri"/>
          <w:sz w:val="22"/>
          <w:szCs w:val="22"/>
          <w:lang w:val="it-IT" w:eastAsia="en-US"/>
        </w:rPr>
        <w:t>Si riporta di seguito la tabella dove si raffrontano i dati relativi all</w:t>
      </w:r>
      <w:r>
        <w:rPr>
          <w:rFonts w:ascii="Calibri" w:hAnsi="Calibri"/>
          <w:sz w:val="22"/>
          <w:szCs w:val="22"/>
          <w:lang w:val="it-IT" w:eastAsia="en-US"/>
        </w:rPr>
        <w:t>a</w:t>
      </w:r>
      <w:r w:rsidRPr="00367564">
        <w:rPr>
          <w:rFonts w:ascii="Calibri" w:hAnsi="Calibri"/>
          <w:sz w:val="22"/>
          <w:szCs w:val="22"/>
          <w:lang w:val="it-IT" w:eastAsia="en-US"/>
        </w:rPr>
        <w:t xml:space="preserve"> stazion</w:t>
      </w:r>
      <w:r>
        <w:rPr>
          <w:rFonts w:ascii="Calibri" w:hAnsi="Calibri"/>
          <w:sz w:val="22"/>
          <w:szCs w:val="22"/>
          <w:lang w:val="it-IT" w:eastAsia="en-US"/>
        </w:rPr>
        <w:t xml:space="preserve">e </w:t>
      </w:r>
      <w:r w:rsidRPr="00367564">
        <w:rPr>
          <w:rFonts w:ascii="Calibri" w:hAnsi="Calibri"/>
          <w:sz w:val="22"/>
          <w:szCs w:val="22"/>
          <w:lang w:val="it-IT"/>
        </w:rPr>
        <w:t>AV-DE-SO-0</w:t>
      </w:r>
      <w:r>
        <w:rPr>
          <w:rFonts w:ascii="Calibri" w:hAnsi="Calibri"/>
          <w:sz w:val="22"/>
          <w:szCs w:val="22"/>
          <w:lang w:val="it-IT"/>
        </w:rPr>
        <w:t>2</w:t>
      </w:r>
      <w:r w:rsidRPr="00367564">
        <w:rPr>
          <w:rFonts w:ascii="Calibri" w:hAnsi="Calibri"/>
          <w:sz w:val="22"/>
          <w:szCs w:val="22"/>
          <w:lang w:val="it-IT"/>
        </w:rPr>
        <w:t xml:space="preserve"> </w:t>
      </w:r>
      <w:r>
        <w:rPr>
          <w:rFonts w:ascii="Calibri" w:hAnsi="Calibri"/>
          <w:sz w:val="22"/>
          <w:szCs w:val="22"/>
          <w:lang w:val="it-IT" w:eastAsia="en-US"/>
        </w:rPr>
        <w:t xml:space="preserve">come VALLE rispetto ad </w:t>
      </w:r>
      <w:r>
        <w:rPr>
          <w:rFonts w:ascii="Calibri" w:hAnsi="Calibri"/>
          <w:sz w:val="22"/>
          <w:szCs w:val="22"/>
          <w:lang w:val="it-IT"/>
        </w:rPr>
        <w:t xml:space="preserve">AV-DE-SO-03 </w:t>
      </w:r>
      <w:r w:rsidRPr="00367564">
        <w:rPr>
          <w:rFonts w:ascii="Calibri" w:hAnsi="Calibri"/>
          <w:sz w:val="22"/>
          <w:szCs w:val="22"/>
          <w:lang w:val="it-IT" w:eastAsia="en-US"/>
        </w:rPr>
        <w:t xml:space="preserve">mediante il calcolo del valore dei </w:t>
      </w:r>
      <w:r w:rsidRPr="00367564">
        <w:rPr>
          <w:rFonts w:ascii="Calibri" w:hAnsi="Calibri"/>
          <w:sz w:val="22"/>
          <w:szCs w:val="22"/>
          <w:lang w:eastAsia="en-US"/>
        </w:rPr>
        <w:t>Δ</w:t>
      </w:r>
      <w:r w:rsidRPr="00367564">
        <w:rPr>
          <w:rFonts w:ascii="Calibri" w:hAnsi="Calibri"/>
          <w:sz w:val="22"/>
          <w:szCs w:val="22"/>
          <w:lang w:val="it-IT" w:eastAsia="en-US"/>
        </w:rPr>
        <w:t>VIP.</w:t>
      </w:r>
      <w:r>
        <w:rPr>
          <w:rFonts w:ascii="Calibri" w:hAnsi="Calibri"/>
          <w:sz w:val="22"/>
          <w:szCs w:val="22"/>
          <w:lang w:val="it-IT" w:eastAsia="en-US"/>
        </w:rPr>
        <w:t xml:space="preserve"> Per i dati di AV-DE-SO-03 si veda par. 5.20.</w:t>
      </w:r>
    </w:p>
    <w:p w:rsidR="00806DE4" w:rsidRDefault="00806DE4" w:rsidP="00806DE4">
      <w:pPr>
        <w:spacing w:after="60" w:line="288" w:lineRule="auto"/>
        <w:ind w:right="142"/>
        <w:contextualSpacing/>
        <w:jc w:val="both"/>
        <w:rPr>
          <w:rFonts w:ascii="Calibri" w:hAnsi="Calibri"/>
          <w:sz w:val="22"/>
          <w:szCs w:val="22"/>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806DE4" w:rsidRPr="00BE4B9B" w:rsidTr="005E06A8">
        <w:trPr>
          <w:cantSplit/>
          <w:trHeight w:val="227"/>
          <w:tblHeader/>
          <w:jc w:val="center"/>
        </w:trPr>
        <w:tc>
          <w:tcPr>
            <w:tcW w:w="5000" w:type="pct"/>
            <w:gridSpan w:val="10"/>
            <w:shd w:val="pct20" w:color="auto" w:fill="auto"/>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806DE4" w:rsidRPr="00BE4B9B" w:rsidTr="005E06A8">
        <w:trPr>
          <w:cantSplit/>
          <w:trHeight w:val="227"/>
          <w:tblHeader/>
          <w:jc w:val="center"/>
        </w:trPr>
        <w:tc>
          <w:tcPr>
            <w:tcW w:w="952" w:type="pct"/>
            <w:vMerge w:val="restar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806DE4"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806DE4" w:rsidRPr="00BE4B9B"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806DE4"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806DE4" w:rsidRPr="00BE4B9B"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806DE4"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806DE4" w:rsidRPr="00BE4B9B" w:rsidRDefault="00806DE4"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806DE4" w:rsidRPr="00BE4B9B" w:rsidTr="005E06A8">
        <w:trPr>
          <w:cantSplit/>
          <w:trHeight w:val="227"/>
          <w:tblHeader/>
          <w:jc w:val="center"/>
        </w:trPr>
        <w:tc>
          <w:tcPr>
            <w:tcW w:w="952" w:type="pct"/>
            <w:vMerge/>
            <w:vAlign w:val="center"/>
          </w:tcPr>
          <w:p w:rsidR="00806DE4" w:rsidRPr="00BE4B9B" w:rsidRDefault="00806DE4" w:rsidP="005E06A8">
            <w:pPr>
              <w:spacing w:line="240" w:lineRule="atLeast"/>
              <w:jc w:val="center"/>
              <w:rPr>
                <w:rFonts w:asciiTheme="minorHAnsi" w:hAnsiTheme="minorHAnsi"/>
                <w:b/>
                <w:sz w:val="18"/>
                <w:szCs w:val="18"/>
              </w:rPr>
            </w:pPr>
          </w:p>
        </w:tc>
        <w:tc>
          <w:tcPr>
            <w:tcW w:w="519"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806DE4" w:rsidRPr="00BE4B9B" w:rsidRDefault="00806DE4" w:rsidP="005E06A8">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806DE4" w:rsidRPr="00BE4B9B" w:rsidRDefault="00806DE4" w:rsidP="005E06A8">
            <w:pPr>
              <w:spacing w:line="240" w:lineRule="atLeast"/>
              <w:jc w:val="center"/>
              <w:rPr>
                <w:rFonts w:asciiTheme="minorHAnsi" w:hAnsiTheme="minorHAnsi"/>
                <w:b/>
                <w:sz w:val="18"/>
                <w:szCs w:val="18"/>
              </w:rPr>
            </w:pPr>
            <w:r w:rsidRPr="00BE4B9B">
              <w:rPr>
                <w:rFonts w:ascii="Symbol" w:hAnsi="Symbol"/>
                <w:b/>
                <w:sz w:val="18"/>
                <w:szCs w:val="18"/>
              </w:rPr>
              <w:t></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7,20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6,90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0,30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7,30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7,00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0,30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7,30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7,00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0,30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5,02</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4,22</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0,81</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5,60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4,86</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0,74</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5,26</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4,48</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0,78</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9,96</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9,87</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0,08</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9,92</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0,08</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9,98</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9,85</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0,13</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4,75</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-5,25</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6,44</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-3,56</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9,80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-0,20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8,00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8,00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8,00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8,00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8,00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8,00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bl>
    <w:p w:rsidR="00806DE4" w:rsidRPr="00F95C1D" w:rsidRDefault="00806DE4" w:rsidP="00806DE4">
      <w:pPr>
        <w:ind w:right="141"/>
        <w:jc w:val="center"/>
        <w:rPr>
          <w:rFonts w:ascii="Calibri" w:hAnsi="Calibri"/>
          <w:b/>
          <w:sz w:val="10"/>
          <w:szCs w:val="10"/>
          <w:highlight w:val="yellow"/>
          <w:lang w:val="it-IT"/>
        </w:rPr>
      </w:pPr>
    </w:p>
    <w:p w:rsidR="00806DE4" w:rsidRDefault="00806DE4" w:rsidP="00806DE4">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w:t>
      </w:r>
      <w:r w:rsidR="006A7BC2">
        <w:rPr>
          <w:rFonts w:ascii="Calibri" w:hAnsi="Calibri"/>
          <w:b/>
          <w:sz w:val="18"/>
          <w:szCs w:val="22"/>
          <w:lang w:val="it-IT"/>
        </w:rPr>
        <w:t>2</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806DE4" w:rsidRDefault="00806DE4" w:rsidP="00806DE4">
      <w:pPr>
        <w:spacing w:after="60" w:line="288" w:lineRule="auto"/>
        <w:ind w:right="142"/>
        <w:contextualSpacing/>
        <w:jc w:val="both"/>
        <w:rPr>
          <w:rFonts w:ascii="Calibri" w:hAnsi="Calibri"/>
          <w:b/>
          <w:i/>
          <w:sz w:val="22"/>
          <w:szCs w:val="22"/>
          <w:u w:val="single"/>
          <w:lang w:val="it-IT" w:eastAsia="en-US"/>
        </w:rPr>
      </w:pPr>
    </w:p>
    <w:p w:rsidR="005E06A8" w:rsidRPr="00F466E9" w:rsidRDefault="005E06A8" w:rsidP="005E06A8">
      <w:pPr>
        <w:spacing w:after="60" w:line="288" w:lineRule="auto"/>
        <w:ind w:right="142"/>
        <w:contextualSpacing/>
        <w:jc w:val="both"/>
        <w:rPr>
          <w:rFonts w:ascii="Calibri" w:hAnsi="Calibri"/>
          <w:sz w:val="22"/>
          <w:szCs w:val="22"/>
          <w:highlight w:val="yellow"/>
          <w:lang w:val="it-IT" w:eastAsia="en-US"/>
        </w:rPr>
      </w:pPr>
      <w:r w:rsidRPr="00367564">
        <w:rPr>
          <w:rFonts w:ascii="Calibri" w:hAnsi="Calibri"/>
          <w:sz w:val="22"/>
          <w:szCs w:val="22"/>
          <w:lang w:val="it-IT" w:eastAsia="en-US"/>
        </w:rPr>
        <w:t>Si riporta di seguito la tabella dove si raffrontano i dati relativi all</w:t>
      </w:r>
      <w:r>
        <w:rPr>
          <w:rFonts w:ascii="Calibri" w:hAnsi="Calibri"/>
          <w:sz w:val="22"/>
          <w:szCs w:val="22"/>
          <w:lang w:val="it-IT" w:eastAsia="en-US"/>
        </w:rPr>
        <w:t>a</w:t>
      </w:r>
      <w:r w:rsidRPr="00367564">
        <w:rPr>
          <w:rFonts w:ascii="Calibri" w:hAnsi="Calibri"/>
          <w:sz w:val="22"/>
          <w:szCs w:val="22"/>
          <w:lang w:val="it-IT" w:eastAsia="en-US"/>
        </w:rPr>
        <w:t xml:space="preserve"> stazion</w:t>
      </w:r>
      <w:r>
        <w:rPr>
          <w:rFonts w:ascii="Calibri" w:hAnsi="Calibri"/>
          <w:sz w:val="22"/>
          <w:szCs w:val="22"/>
          <w:lang w:val="it-IT" w:eastAsia="en-US"/>
        </w:rPr>
        <w:t xml:space="preserve">e </w:t>
      </w:r>
      <w:r w:rsidRPr="00367564">
        <w:rPr>
          <w:rFonts w:ascii="Calibri" w:hAnsi="Calibri"/>
          <w:sz w:val="22"/>
          <w:szCs w:val="22"/>
          <w:lang w:val="it-IT"/>
        </w:rPr>
        <w:t>AV-DE-SO-0</w:t>
      </w:r>
      <w:r>
        <w:rPr>
          <w:rFonts w:ascii="Calibri" w:hAnsi="Calibri"/>
          <w:sz w:val="22"/>
          <w:szCs w:val="22"/>
          <w:lang w:val="it-IT"/>
        </w:rPr>
        <w:t>2</w:t>
      </w:r>
      <w:r w:rsidRPr="00367564">
        <w:rPr>
          <w:rFonts w:ascii="Calibri" w:hAnsi="Calibri"/>
          <w:sz w:val="22"/>
          <w:szCs w:val="22"/>
          <w:lang w:val="it-IT"/>
        </w:rPr>
        <w:t xml:space="preserve"> </w:t>
      </w:r>
      <w:r>
        <w:rPr>
          <w:rFonts w:ascii="Calibri" w:hAnsi="Calibri"/>
          <w:sz w:val="22"/>
          <w:szCs w:val="22"/>
          <w:lang w:val="it-IT" w:eastAsia="en-US"/>
        </w:rPr>
        <w:t xml:space="preserve">come VALLE rispetto ad </w:t>
      </w:r>
      <w:r>
        <w:rPr>
          <w:rFonts w:ascii="Calibri" w:hAnsi="Calibri"/>
          <w:sz w:val="22"/>
          <w:szCs w:val="22"/>
          <w:lang w:val="it-IT"/>
        </w:rPr>
        <w:t xml:space="preserve">AV-DE-SO-01 </w:t>
      </w:r>
      <w:r w:rsidRPr="00367564">
        <w:rPr>
          <w:rFonts w:ascii="Calibri" w:hAnsi="Calibri"/>
          <w:sz w:val="22"/>
          <w:szCs w:val="22"/>
          <w:lang w:val="it-IT" w:eastAsia="en-US"/>
        </w:rPr>
        <w:t xml:space="preserve">mediante il calcolo del valore dei </w:t>
      </w:r>
      <w:r w:rsidRPr="00367564">
        <w:rPr>
          <w:rFonts w:ascii="Calibri" w:hAnsi="Calibri"/>
          <w:sz w:val="22"/>
          <w:szCs w:val="22"/>
          <w:lang w:eastAsia="en-US"/>
        </w:rPr>
        <w:t>Δ</w:t>
      </w:r>
      <w:r w:rsidRPr="00367564">
        <w:rPr>
          <w:rFonts w:ascii="Calibri" w:hAnsi="Calibri"/>
          <w:sz w:val="22"/>
          <w:szCs w:val="22"/>
          <w:lang w:val="it-IT" w:eastAsia="en-US"/>
        </w:rPr>
        <w:t>VIP.</w:t>
      </w:r>
      <w:r>
        <w:rPr>
          <w:rFonts w:ascii="Calibri" w:hAnsi="Calibri"/>
          <w:sz w:val="22"/>
          <w:szCs w:val="22"/>
          <w:lang w:val="it-IT" w:eastAsia="en-US"/>
        </w:rPr>
        <w:t xml:space="preserve"> Per i dati di AV-DE-SO-01 si veda par. 5.21.</w:t>
      </w:r>
    </w:p>
    <w:p w:rsidR="005E06A8" w:rsidRDefault="005E06A8" w:rsidP="00806DE4">
      <w:pPr>
        <w:spacing w:after="60" w:line="288" w:lineRule="auto"/>
        <w:ind w:right="142"/>
        <w:contextualSpacing/>
        <w:jc w:val="both"/>
        <w:rPr>
          <w:rFonts w:ascii="Calibri" w:hAnsi="Calibri"/>
          <w:b/>
          <w:i/>
          <w:sz w:val="22"/>
          <w:szCs w:val="22"/>
          <w:u w:val="single"/>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6A7BC2" w:rsidRPr="00BE4B9B" w:rsidTr="005E06A8">
        <w:trPr>
          <w:cantSplit/>
          <w:trHeight w:val="227"/>
          <w:tblHeader/>
          <w:jc w:val="center"/>
        </w:trPr>
        <w:tc>
          <w:tcPr>
            <w:tcW w:w="5000" w:type="pct"/>
            <w:gridSpan w:val="10"/>
            <w:shd w:val="pct20" w:color="auto" w:fill="auto"/>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6A7BC2" w:rsidRPr="00BE4B9B" w:rsidTr="005E06A8">
        <w:trPr>
          <w:cantSplit/>
          <w:trHeight w:val="227"/>
          <w:tblHeader/>
          <w:jc w:val="center"/>
        </w:trPr>
        <w:tc>
          <w:tcPr>
            <w:tcW w:w="952" w:type="pct"/>
            <w:vMerge w:val="restar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6A7BC2"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6A7BC2" w:rsidRPr="00BE4B9B"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6A7BC2"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6A7BC2" w:rsidRPr="00BE4B9B"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6A7BC2"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6A7BC2" w:rsidRPr="00BE4B9B" w:rsidRDefault="006A7BC2" w:rsidP="005E06A8">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6A7BC2" w:rsidRPr="00BE4B9B" w:rsidTr="005E06A8">
        <w:trPr>
          <w:cantSplit/>
          <w:trHeight w:val="227"/>
          <w:tblHeader/>
          <w:jc w:val="center"/>
        </w:trPr>
        <w:tc>
          <w:tcPr>
            <w:tcW w:w="952" w:type="pct"/>
            <w:vMerge/>
            <w:vAlign w:val="center"/>
          </w:tcPr>
          <w:p w:rsidR="006A7BC2" w:rsidRPr="00BE4B9B" w:rsidRDefault="006A7BC2" w:rsidP="005E06A8">
            <w:pPr>
              <w:spacing w:line="240" w:lineRule="atLeast"/>
              <w:jc w:val="center"/>
              <w:rPr>
                <w:rFonts w:asciiTheme="minorHAnsi" w:hAnsiTheme="minorHAnsi"/>
                <w:b/>
                <w:sz w:val="18"/>
                <w:szCs w:val="18"/>
              </w:rPr>
            </w:pPr>
          </w:p>
        </w:tc>
        <w:tc>
          <w:tcPr>
            <w:tcW w:w="519"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6A7BC2" w:rsidRPr="00BE4B9B" w:rsidRDefault="006A7BC2" w:rsidP="005E06A8">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6A7BC2" w:rsidRPr="00BE4B9B" w:rsidRDefault="006A7BC2" w:rsidP="005E06A8">
            <w:pPr>
              <w:spacing w:line="240" w:lineRule="atLeast"/>
              <w:jc w:val="center"/>
              <w:rPr>
                <w:rFonts w:asciiTheme="minorHAnsi" w:hAnsiTheme="minorHAnsi"/>
                <w:b/>
                <w:sz w:val="18"/>
                <w:szCs w:val="18"/>
              </w:rPr>
            </w:pPr>
            <w:r w:rsidRPr="00BE4B9B">
              <w:rPr>
                <w:rFonts w:ascii="Symbol" w:hAnsi="Symbol"/>
                <w:b/>
                <w:sz w:val="18"/>
                <w:szCs w:val="18"/>
              </w:rPr>
              <w:t></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6,90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6,90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6,90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7,00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0,10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6,90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7,00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0,10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3,88</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4,22</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-0,34</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4,50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4,86</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-0,37</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4,07</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4,48</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-0,41</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9,87</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9,87</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9,85</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9,92</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-0,06</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9,92</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9,85</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0,06</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10,00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10,00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10,00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r w:rsidR="002F0587" w:rsidRPr="00BE4B9B" w:rsidTr="005E06A8">
        <w:trPr>
          <w:cantSplit/>
          <w:trHeight w:val="227"/>
          <w:jc w:val="center"/>
        </w:trPr>
        <w:tc>
          <w:tcPr>
            <w:tcW w:w="952" w:type="pct"/>
            <w:vAlign w:val="center"/>
          </w:tcPr>
          <w:p w:rsidR="002F0587" w:rsidRPr="00BE4B9B" w:rsidRDefault="002F0587" w:rsidP="005E06A8">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8,00</w:t>
            </w:r>
          </w:p>
        </w:tc>
        <w:tc>
          <w:tcPr>
            <w:tcW w:w="411" w:type="pct"/>
            <w:vAlign w:val="bottom"/>
          </w:tcPr>
          <w:p w:rsidR="002F0587" w:rsidRPr="003132F0" w:rsidRDefault="002F0587">
            <w:pPr>
              <w:jc w:val="center"/>
              <w:rPr>
                <w:rFonts w:asciiTheme="minorHAnsi" w:hAnsiTheme="minorHAnsi"/>
                <w:sz w:val="18"/>
                <w:szCs w:val="18"/>
              </w:rPr>
            </w:pPr>
            <w:r w:rsidRPr="003132F0">
              <w:rPr>
                <w:rFonts w:asciiTheme="minorHAnsi" w:hAnsiTheme="minorHAnsi"/>
                <w:sz w:val="18"/>
                <w:szCs w:val="18"/>
              </w:rPr>
              <w:t>8,00</w:t>
            </w:r>
          </w:p>
        </w:tc>
        <w:tc>
          <w:tcPr>
            <w:tcW w:w="367" w:type="pct"/>
            <w:vAlign w:val="bottom"/>
          </w:tcPr>
          <w:p w:rsidR="002F0587" w:rsidRPr="003132F0" w:rsidRDefault="002F0587">
            <w:pPr>
              <w:jc w:val="center"/>
              <w:rPr>
                <w:rFonts w:asciiTheme="minorHAnsi" w:hAnsiTheme="minorHAnsi"/>
                <w:b/>
                <w:sz w:val="18"/>
                <w:szCs w:val="18"/>
              </w:rPr>
            </w:pPr>
            <w:r w:rsidRPr="003132F0">
              <w:rPr>
                <w:rFonts w:asciiTheme="minorHAnsi" w:hAnsiTheme="minorHAnsi"/>
                <w:b/>
                <w:sz w:val="18"/>
                <w:szCs w:val="18"/>
              </w:rPr>
              <w:t>0,00</w:t>
            </w:r>
          </w:p>
        </w:tc>
        <w:tc>
          <w:tcPr>
            <w:tcW w:w="519"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8,00</w:t>
            </w:r>
          </w:p>
        </w:tc>
        <w:tc>
          <w:tcPr>
            <w:tcW w:w="433" w:type="pct"/>
            <w:vAlign w:val="bottom"/>
          </w:tcPr>
          <w:p w:rsidR="002F0587" w:rsidRPr="00BE1768" w:rsidRDefault="002F0587">
            <w:pPr>
              <w:jc w:val="center"/>
              <w:rPr>
                <w:rFonts w:asciiTheme="minorHAnsi" w:hAnsiTheme="minorHAnsi"/>
                <w:sz w:val="18"/>
                <w:szCs w:val="18"/>
              </w:rPr>
            </w:pPr>
            <w:r w:rsidRPr="00BE1768">
              <w:rPr>
                <w:rFonts w:asciiTheme="minorHAnsi" w:hAnsiTheme="minorHAnsi"/>
                <w:sz w:val="18"/>
                <w:szCs w:val="18"/>
              </w:rPr>
              <w:t>8,00</w:t>
            </w:r>
          </w:p>
        </w:tc>
        <w:tc>
          <w:tcPr>
            <w:tcW w:w="433" w:type="pct"/>
            <w:vAlign w:val="bottom"/>
          </w:tcPr>
          <w:p w:rsidR="002F0587" w:rsidRPr="00BE1768" w:rsidRDefault="002F0587">
            <w:pPr>
              <w:jc w:val="center"/>
              <w:rPr>
                <w:rFonts w:asciiTheme="minorHAnsi" w:hAnsiTheme="minorHAnsi"/>
                <w:b/>
                <w:sz w:val="18"/>
                <w:szCs w:val="18"/>
              </w:rPr>
            </w:pPr>
            <w:r w:rsidRPr="00BE1768">
              <w:rPr>
                <w:rFonts w:asciiTheme="minorHAnsi" w:hAnsiTheme="minorHAnsi"/>
                <w:b/>
                <w:sz w:val="18"/>
                <w:szCs w:val="18"/>
              </w:rPr>
              <w:t>0,00</w:t>
            </w:r>
          </w:p>
        </w:tc>
        <w:tc>
          <w:tcPr>
            <w:tcW w:w="499"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8,00</w:t>
            </w:r>
          </w:p>
        </w:tc>
        <w:tc>
          <w:tcPr>
            <w:tcW w:w="433" w:type="pct"/>
            <w:vAlign w:val="bottom"/>
          </w:tcPr>
          <w:p w:rsidR="002F0587" w:rsidRPr="002F0587" w:rsidRDefault="002F0587">
            <w:pPr>
              <w:jc w:val="center"/>
              <w:rPr>
                <w:rFonts w:asciiTheme="minorHAnsi" w:hAnsiTheme="minorHAnsi"/>
                <w:sz w:val="18"/>
                <w:szCs w:val="18"/>
              </w:rPr>
            </w:pPr>
            <w:r w:rsidRPr="002F0587">
              <w:rPr>
                <w:rFonts w:asciiTheme="minorHAnsi" w:hAnsiTheme="minorHAnsi"/>
                <w:sz w:val="18"/>
                <w:szCs w:val="18"/>
              </w:rPr>
              <w:t>8,00</w:t>
            </w:r>
          </w:p>
        </w:tc>
        <w:tc>
          <w:tcPr>
            <w:tcW w:w="434" w:type="pct"/>
            <w:vAlign w:val="bottom"/>
          </w:tcPr>
          <w:p w:rsidR="002F0587" w:rsidRPr="002F0587" w:rsidRDefault="002F0587">
            <w:pPr>
              <w:jc w:val="center"/>
              <w:rPr>
                <w:rFonts w:asciiTheme="minorHAnsi" w:hAnsiTheme="minorHAnsi"/>
                <w:b/>
                <w:sz w:val="18"/>
                <w:szCs w:val="18"/>
              </w:rPr>
            </w:pPr>
            <w:r w:rsidRPr="002F0587">
              <w:rPr>
                <w:rFonts w:asciiTheme="minorHAnsi" w:hAnsiTheme="minorHAnsi"/>
                <w:b/>
                <w:sz w:val="18"/>
                <w:szCs w:val="18"/>
              </w:rPr>
              <w:t>0,00</w:t>
            </w:r>
          </w:p>
        </w:tc>
      </w:tr>
    </w:tbl>
    <w:p w:rsidR="006A7BC2" w:rsidRPr="00F95C1D" w:rsidRDefault="006A7BC2" w:rsidP="006A7BC2">
      <w:pPr>
        <w:ind w:right="141"/>
        <w:jc w:val="center"/>
        <w:rPr>
          <w:rFonts w:ascii="Calibri" w:hAnsi="Calibri"/>
          <w:b/>
          <w:sz w:val="10"/>
          <w:szCs w:val="10"/>
          <w:highlight w:val="yellow"/>
          <w:lang w:val="it-IT"/>
        </w:rPr>
      </w:pPr>
    </w:p>
    <w:p w:rsidR="006A7BC2" w:rsidRDefault="006A7BC2" w:rsidP="006A7BC2">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22</w:t>
      </w:r>
      <w:r w:rsidRPr="00BE4B9B">
        <w:rPr>
          <w:rFonts w:ascii="Calibri" w:hAnsi="Calibri"/>
          <w:b/>
          <w:sz w:val="18"/>
          <w:szCs w:val="22"/>
          <w:lang w:val="it-IT"/>
        </w:rPr>
        <w:t>.</w:t>
      </w:r>
      <w:r>
        <w:rPr>
          <w:rFonts w:ascii="Calibri" w:hAnsi="Calibri"/>
          <w:b/>
          <w:sz w:val="18"/>
          <w:szCs w:val="22"/>
          <w:lang w:val="it-IT"/>
        </w:rPr>
        <w:t xml:space="preserve">4 </w:t>
      </w:r>
      <w:r w:rsidRPr="00BE4B9B">
        <w:rPr>
          <w:rFonts w:ascii="Calibri" w:hAnsi="Calibri"/>
          <w:b/>
          <w:sz w:val="18"/>
          <w:szCs w:val="22"/>
          <w:lang w:val="it-IT"/>
        </w:rPr>
        <w:t xml:space="preserve">-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6A7BC2" w:rsidRDefault="006A7BC2" w:rsidP="00806DE4">
      <w:pPr>
        <w:spacing w:after="60" w:line="288" w:lineRule="auto"/>
        <w:ind w:right="142"/>
        <w:contextualSpacing/>
        <w:jc w:val="both"/>
        <w:rPr>
          <w:rFonts w:ascii="Calibri" w:hAnsi="Calibri"/>
          <w:b/>
          <w:i/>
          <w:sz w:val="22"/>
          <w:szCs w:val="22"/>
          <w:u w:val="single"/>
          <w:lang w:val="it-IT" w:eastAsia="en-US"/>
        </w:rPr>
      </w:pPr>
    </w:p>
    <w:p w:rsidR="00806DE4" w:rsidRPr="007411B5" w:rsidRDefault="00806DE4" w:rsidP="00806DE4">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lastRenderedPageBreak/>
        <w:t>Parametri chimico-fisici</w:t>
      </w:r>
    </w:p>
    <w:p w:rsidR="00806DE4" w:rsidRDefault="00806DE4" w:rsidP="00384F30">
      <w:pPr>
        <w:spacing w:after="60"/>
        <w:ind w:right="142"/>
        <w:contextualSpacing/>
        <w:jc w:val="both"/>
        <w:rPr>
          <w:rFonts w:ascii="Calibri" w:hAnsi="Calibri"/>
          <w:sz w:val="22"/>
          <w:szCs w:val="22"/>
          <w:lang w:val="it-IT" w:eastAsia="en-US"/>
        </w:rPr>
      </w:pPr>
    </w:p>
    <w:p w:rsidR="00806DE4" w:rsidRPr="0093421E" w:rsidRDefault="00806DE4" w:rsidP="00806DE4">
      <w:pPr>
        <w:spacing w:after="60" w:line="276" w:lineRule="auto"/>
        <w:ind w:right="142"/>
        <w:contextualSpacing/>
        <w:jc w:val="both"/>
        <w:rPr>
          <w:rFonts w:ascii="Calibri" w:hAnsi="Calibri"/>
          <w:sz w:val="22"/>
          <w:szCs w:val="22"/>
          <w:lang w:val="it-IT" w:eastAsia="en-US"/>
        </w:rPr>
      </w:pPr>
      <w:r w:rsidRPr="0093421E">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ad eccezione del parametro </w:t>
      </w:r>
      <w:r w:rsidRPr="0093421E">
        <w:rPr>
          <w:rFonts w:ascii="Calibri" w:hAnsi="Calibri"/>
          <w:i/>
          <w:sz w:val="22"/>
          <w:szCs w:val="22"/>
          <w:lang w:val="it-IT" w:eastAsia="en-US"/>
        </w:rPr>
        <w:t>Conducibilità</w:t>
      </w:r>
      <w:r w:rsidR="0093421E">
        <w:rPr>
          <w:rFonts w:ascii="Calibri" w:hAnsi="Calibri"/>
          <w:sz w:val="22"/>
          <w:szCs w:val="22"/>
          <w:lang w:val="it-IT" w:eastAsia="en-US"/>
        </w:rPr>
        <w:t xml:space="preserve">; a differenza di quanto osservato nel III e IV trimestre 2020 non sono state rilevate anomalie (superamenti della soglia di attenzione o intervento) per questo parametro in relazione ai due piezometri di monte, </w:t>
      </w:r>
      <w:r w:rsidR="0093421E" w:rsidRPr="0093421E">
        <w:rPr>
          <w:rFonts w:ascii="Calibri" w:hAnsi="Calibri"/>
          <w:sz w:val="22"/>
          <w:szCs w:val="22"/>
          <w:lang w:val="it-IT" w:eastAsia="en-US"/>
        </w:rPr>
        <w:t xml:space="preserve">AV-DE-SO-03 </w:t>
      </w:r>
      <w:r w:rsidR="0093421E">
        <w:rPr>
          <w:rFonts w:ascii="Calibri" w:hAnsi="Calibri"/>
          <w:sz w:val="22"/>
          <w:szCs w:val="22"/>
          <w:lang w:val="it-IT" w:eastAsia="en-US"/>
        </w:rPr>
        <w:t xml:space="preserve">e </w:t>
      </w:r>
      <w:r w:rsidR="0093421E" w:rsidRPr="0093421E">
        <w:rPr>
          <w:rFonts w:ascii="Calibri" w:hAnsi="Calibri"/>
          <w:sz w:val="22"/>
          <w:szCs w:val="22"/>
          <w:lang w:val="it-IT" w:eastAsia="en-US"/>
        </w:rPr>
        <w:t>AV-DE-SO-0</w:t>
      </w:r>
      <w:r w:rsidR="0093421E">
        <w:rPr>
          <w:rFonts w:ascii="Calibri" w:hAnsi="Calibri"/>
          <w:sz w:val="22"/>
          <w:szCs w:val="22"/>
          <w:lang w:val="it-IT" w:eastAsia="en-US"/>
        </w:rPr>
        <w:t>1.</w:t>
      </w:r>
    </w:p>
    <w:p w:rsidR="00806DE4" w:rsidRDefault="00806DE4" w:rsidP="00806DE4">
      <w:pPr>
        <w:spacing w:line="276" w:lineRule="auto"/>
        <w:jc w:val="both"/>
        <w:rPr>
          <w:rFonts w:ascii="Calibri" w:hAnsi="Calibri"/>
          <w:sz w:val="22"/>
          <w:szCs w:val="22"/>
          <w:lang w:val="it-IT" w:eastAsia="en-US"/>
        </w:rPr>
      </w:pPr>
    </w:p>
    <w:p w:rsidR="00806DE4" w:rsidRPr="00D322DC" w:rsidRDefault="00806DE4" w:rsidP="00806DE4">
      <w:pPr>
        <w:spacing w:after="60" w:line="288" w:lineRule="auto"/>
        <w:ind w:right="142"/>
        <w:contextualSpacing/>
        <w:jc w:val="both"/>
        <w:rPr>
          <w:rFonts w:ascii="Calibri" w:hAnsi="Calibri"/>
          <w:sz w:val="22"/>
          <w:szCs w:val="22"/>
          <w:lang w:val="it-IT"/>
        </w:rPr>
      </w:pPr>
      <w:r w:rsidRPr="00D322DC">
        <w:rPr>
          <w:rFonts w:ascii="Calibri" w:hAnsi="Calibri"/>
          <w:sz w:val="22"/>
          <w:szCs w:val="22"/>
          <w:lang w:val="it-IT"/>
        </w:rPr>
        <w:t>Nella seguente tabella vengono infine riportati i valori dei livelli di falda per i monitoraggi effettuati.</w:t>
      </w:r>
    </w:p>
    <w:p w:rsidR="00806DE4" w:rsidRPr="005307F9" w:rsidRDefault="00806DE4" w:rsidP="00806DE4">
      <w:pPr>
        <w:spacing w:after="60" w:line="288" w:lineRule="auto"/>
        <w:ind w:right="142"/>
        <w:contextualSpacing/>
        <w:jc w:val="both"/>
        <w:rPr>
          <w:rFonts w:ascii="Calibri" w:hAnsi="Calibri"/>
          <w:sz w:val="22"/>
          <w:szCs w:val="22"/>
          <w:highlight w:val="yellow"/>
          <w:lang w:val="it-IT"/>
        </w:rPr>
      </w:pPr>
    </w:p>
    <w:tbl>
      <w:tblPr>
        <w:tblW w:w="4280" w:type="pct"/>
        <w:jc w:val="center"/>
        <w:tblInd w:w="-550" w:type="dxa"/>
        <w:tblLayout w:type="fixed"/>
        <w:tblCellMar>
          <w:left w:w="70" w:type="dxa"/>
          <w:right w:w="70" w:type="dxa"/>
        </w:tblCellMar>
        <w:tblLook w:val="04A0" w:firstRow="1" w:lastRow="0" w:firstColumn="1" w:lastColumn="0" w:noHBand="0" w:noVBand="1"/>
      </w:tblPr>
      <w:tblGrid>
        <w:gridCol w:w="1755"/>
        <w:gridCol w:w="928"/>
        <w:gridCol w:w="1843"/>
        <w:gridCol w:w="1982"/>
        <w:gridCol w:w="1863"/>
      </w:tblGrid>
      <w:tr w:rsidR="00806DE4" w:rsidRPr="005307F9" w:rsidTr="005E06A8">
        <w:trPr>
          <w:trHeight w:val="300"/>
          <w:jc w:val="center"/>
        </w:trPr>
        <w:tc>
          <w:tcPr>
            <w:tcW w:w="1048" w:type="pct"/>
            <w:tcBorders>
              <w:top w:val="nil"/>
              <w:left w:val="nil"/>
              <w:bottom w:val="single" w:sz="4" w:space="0" w:color="auto"/>
              <w:right w:val="nil"/>
            </w:tcBorders>
            <w:shd w:val="clear" w:color="auto" w:fill="auto"/>
            <w:noWrap/>
            <w:vAlign w:val="center"/>
            <w:hideMark/>
          </w:tcPr>
          <w:p w:rsidR="00806DE4" w:rsidRPr="005307F9" w:rsidRDefault="00806DE4" w:rsidP="005E06A8">
            <w:pPr>
              <w:widowControl/>
              <w:rPr>
                <w:rFonts w:ascii="Calibri" w:hAnsi="Calibri" w:cs="Calibri"/>
                <w:b/>
                <w:bCs/>
                <w:snapToGrid/>
                <w:color w:val="000000"/>
                <w:sz w:val="18"/>
                <w:szCs w:val="18"/>
                <w:highlight w:val="yellow"/>
                <w:lang w:val="it-IT"/>
              </w:rPr>
            </w:pP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6DE4" w:rsidRPr="005307F9" w:rsidRDefault="00806DE4" w:rsidP="005E06A8">
            <w:pPr>
              <w:widowControl/>
              <w:jc w:val="center"/>
              <w:rPr>
                <w:rFonts w:ascii="Calibri" w:hAnsi="Calibri" w:cs="Calibri"/>
                <w:b/>
                <w:bCs/>
                <w:snapToGrid/>
                <w:color w:val="000000"/>
                <w:sz w:val="18"/>
                <w:szCs w:val="18"/>
                <w:highlight w:val="yellow"/>
                <w:lang w:val="it-IT"/>
              </w:rPr>
            </w:pP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806DE4" w:rsidRPr="00FE3634" w:rsidRDefault="00806DE4"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806DE4" w:rsidRPr="006E44D1" w:rsidRDefault="00806DE4" w:rsidP="005E06A8">
            <w:pPr>
              <w:ind w:left="-97" w:right="-108"/>
              <w:jc w:val="center"/>
              <w:rPr>
                <w:rFonts w:ascii="Calibri" w:hAnsi="Calibri"/>
                <w:bCs/>
                <w:color w:val="000000"/>
                <w:sz w:val="16"/>
                <w:szCs w:val="16"/>
              </w:rPr>
            </w:pPr>
            <w:r>
              <w:rPr>
                <w:rFonts w:ascii="Calibri" w:hAnsi="Calibri"/>
                <w:bCs/>
                <w:snapToGrid/>
                <w:color w:val="000000"/>
                <w:sz w:val="18"/>
                <w:szCs w:val="18"/>
                <w:lang w:val="it-IT"/>
              </w:rPr>
              <w:t>21</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806DE4" w:rsidRPr="00FE3634" w:rsidRDefault="00806DE4"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806DE4" w:rsidRPr="006E44D1" w:rsidRDefault="00806DE4" w:rsidP="005E06A8">
            <w:pPr>
              <w:ind w:left="-97" w:right="-108"/>
              <w:jc w:val="center"/>
            </w:pPr>
            <w:r>
              <w:rPr>
                <w:rFonts w:ascii="Calibri" w:hAnsi="Calibri"/>
                <w:bCs/>
                <w:color w:val="000000"/>
                <w:sz w:val="16"/>
                <w:szCs w:val="16"/>
              </w:rPr>
              <w:t>08</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2021</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806DE4" w:rsidRPr="00FE3634" w:rsidRDefault="00806DE4"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806DE4" w:rsidRPr="006E44D1" w:rsidRDefault="00806DE4" w:rsidP="005E06A8">
            <w:pPr>
              <w:ind w:left="-97" w:right="-108"/>
              <w:jc w:val="center"/>
            </w:pPr>
            <w:r>
              <w:rPr>
                <w:rFonts w:ascii="Calibri" w:hAnsi="Calibri"/>
                <w:bCs/>
                <w:color w:val="000000"/>
                <w:sz w:val="16"/>
                <w:szCs w:val="16"/>
              </w:rPr>
              <w:t>15</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2021</w:t>
            </w:r>
          </w:p>
        </w:tc>
      </w:tr>
      <w:tr w:rsidR="00806DE4"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806DE4" w:rsidRPr="005307F9" w:rsidRDefault="00806DE4" w:rsidP="005E06A8">
            <w:pPr>
              <w:widowControl/>
              <w:rPr>
                <w:rFonts w:ascii="Calibri" w:hAnsi="Calibri" w:cs="Calibri"/>
                <w:b/>
                <w:bCs/>
                <w:snapToGrid/>
                <w:color w:val="000000"/>
                <w:sz w:val="18"/>
                <w:szCs w:val="18"/>
                <w:highlight w:val="yellow"/>
                <w:lang w:val="it-IT"/>
              </w:rPr>
            </w:pPr>
            <w:r w:rsidRPr="00462E67">
              <w:rPr>
                <w:rFonts w:ascii="Calibri" w:hAnsi="Calibri" w:cs="Calibri"/>
                <w:b/>
                <w:bCs/>
                <w:snapToGrid/>
                <w:color w:val="000000"/>
                <w:sz w:val="18"/>
                <w:szCs w:val="18"/>
                <w:lang w:val="it-IT"/>
              </w:rPr>
              <w:t>AV-</w:t>
            </w:r>
            <w:r>
              <w:rPr>
                <w:rFonts w:ascii="Calibri" w:hAnsi="Calibri" w:cs="Calibri"/>
                <w:b/>
                <w:bCs/>
                <w:snapToGrid/>
                <w:color w:val="000000"/>
                <w:sz w:val="18"/>
                <w:szCs w:val="18"/>
                <w:lang w:val="it-IT"/>
              </w:rPr>
              <w:t>DE-SO-03</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06DE4" w:rsidRPr="00462E67" w:rsidRDefault="00806DE4" w:rsidP="005E06A8">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806DE4" w:rsidRPr="00462E67" w:rsidRDefault="00806DE4"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102,03</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806DE4" w:rsidRPr="00462E67" w:rsidRDefault="00806DE4"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102,42</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806DE4" w:rsidRPr="00462E67" w:rsidRDefault="00806DE4"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102,67</w:t>
            </w:r>
          </w:p>
        </w:tc>
      </w:tr>
      <w:tr w:rsidR="00806DE4"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806DE4" w:rsidRPr="00462E67" w:rsidRDefault="00806DE4" w:rsidP="005E06A8">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w:t>
            </w:r>
            <w:r>
              <w:rPr>
                <w:rFonts w:ascii="Calibri" w:hAnsi="Calibri" w:cs="Calibri"/>
                <w:b/>
                <w:bCs/>
                <w:snapToGrid/>
                <w:color w:val="000000"/>
                <w:sz w:val="18"/>
                <w:szCs w:val="18"/>
                <w:lang w:val="it-IT"/>
              </w:rPr>
              <w:t>DE-SO-0</w:t>
            </w:r>
            <w:r w:rsidR="005E06A8">
              <w:rPr>
                <w:rFonts w:ascii="Calibri" w:hAnsi="Calibri" w:cs="Calibri"/>
                <w:b/>
                <w:bCs/>
                <w:snapToGrid/>
                <w:color w:val="000000"/>
                <w:sz w:val="18"/>
                <w:szCs w:val="18"/>
                <w:lang w:val="it-IT"/>
              </w:rPr>
              <w:t>2</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06DE4" w:rsidRPr="00462E67" w:rsidRDefault="00806DE4" w:rsidP="005E06A8">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806DE4" w:rsidRDefault="005B390F"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98,47</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806DE4" w:rsidRDefault="005B390F"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98,75</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806DE4" w:rsidRDefault="005B390F"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98,81</w:t>
            </w:r>
          </w:p>
        </w:tc>
      </w:tr>
      <w:tr w:rsidR="00806DE4"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806DE4" w:rsidRPr="00C30DB3" w:rsidRDefault="00806DE4" w:rsidP="005E06A8">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806DE4" w:rsidRPr="00AF4BFB" w:rsidRDefault="00806DE4" w:rsidP="005E06A8">
            <w:pPr>
              <w:widowControl/>
              <w:jc w:val="center"/>
              <w:rPr>
                <w:rFonts w:ascii="Calibri" w:hAnsi="Calibri" w:cs="Calibri"/>
                <w:b/>
                <w:snapToGrid/>
                <w:color w:val="000000"/>
                <w:sz w:val="18"/>
                <w:szCs w:val="18"/>
                <w:lang w:val="it-IT"/>
              </w:rPr>
            </w:pPr>
            <w:r w:rsidRPr="00AF4BFB">
              <w:rPr>
                <w:rFonts w:ascii="Calibri" w:hAnsi="Calibri" w:cs="Calibri"/>
                <w:b/>
                <w:snapToGrid/>
                <w:color w:val="000000"/>
                <w:sz w:val="18"/>
                <w:szCs w:val="18"/>
                <w:lang w:val="it-IT"/>
              </w:rPr>
              <w:t>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806DE4" w:rsidRPr="0065659F" w:rsidRDefault="005B390F"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3,56</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806DE4" w:rsidRPr="0065659F" w:rsidRDefault="005B390F"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3,67</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806DE4" w:rsidRPr="0065659F" w:rsidRDefault="005B390F"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3,86</w:t>
            </w:r>
          </w:p>
        </w:tc>
      </w:tr>
    </w:tbl>
    <w:p w:rsidR="00806DE4" w:rsidRDefault="00806DE4" w:rsidP="00806DE4">
      <w:pPr>
        <w:ind w:right="141"/>
        <w:rPr>
          <w:rFonts w:ascii="Calibri" w:hAnsi="Calibri"/>
          <w:sz w:val="10"/>
          <w:szCs w:val="10"/>
          <w:highlight w:val="yellow"/>
          <w:lang w:val="it-IT"/>
        </w:rPr>
      </w:pPr>
    </w:p>
    <w:p w:rsidR="00806DE4" w:rsidRDefault="00806DE4" w:rsidP="00806DE4">
      <w:pPr>
        <w:ind w:right="141"/>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w:t>
      </w:r>
      <w:r w:rsidR="006A7BC2">
        <w:rPr>
          <w:rFonts w:ascii="Calibri" w:hAnsi="Calibri"/>
          <w:b/>
          <w:sz w:val="18"/>
          <w:szCs w:val="22"/>
          <w:lang w:val="it-IT"/>
        </w:rPr>
        <w:t>2</w:t>
      </w:r>
      <w:r w:rsidRPr="00BE4B9B">
        <w:rPr>
          <w:rFonts w:ascii="Calibri" w:hAnsi="Calibri"/>
          <w:b/>
          <w:sz w:val="18"/>
          <w:szCs w:val="22"/>
          <w:lang w:val="it-IT"/>
        </w:rPr>
        <w:t>.</w:t>
      </w:r>
      <w:r w:rsidR="006A7BC2">
        <w:rPr>
          <w:rFonts w:ascii="Calibri" w:hAnsi="Calibri"/>
          <w:b/>
          <w:sz w:val="18"/>
          <w:szCs w:val="22"/>
          <w:lang w:val="it-IT"/>
        </w:rPr>
        <w:t>5</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5E06A8" w:rsidRDefault="005E06A8" w:rsidP="00806DE4">
      <w:pPr>
        <w:ind w:right="141"/>
        <w:jc w:val="center"/>
        <w:rPr>
          <w:rFonts w:ascii="Calibri" w:hAnsi="Calibri"/>
          <w:sz w:val="22"/>
          <w:szCs w:val="22"/>
          <w:highlight w:val="yellow"/>
          <w:lang w:val="it-IT"/>
        </w:rPr>
      </w:pPr>
    </w:p>
    <w:p w:rsidR="005B390F" w:rsidRPr="00F466E9" w:rsidRDefault="005B390F" w:rsidP="00806DE4">
      <w:pPr>
        <w:ind w:right="141"/>
        <w:jc w:val="center"/>
        <w:rPr>
          <w:rFonts w:ascii="Calibri" w:hAnsi="Calibri"/>
          <w:sz w:val="22"/>
          <w:szCs w:val="22"/>
          <w:highlight w:val="yellow"/>
          <w:lang w:val="it-IT"/>
        </w:rPr>
      </w:pPr>
    </w:p>
    <w:tbl>
      <w:tblPr>
        <w:tblW w:w="4280" w:type="pct"/>
        <w:jc w:val="center"/>
        <w:tblInd w:w="-550" w:type="dxa"/>
        <w:tblLayout w:type="fixed"/>
        <w:tblCellMar>
          <w:left w:w="70" w:type="dxa"/>
          <w:right w:w="70" w:type="dxa"/>
        </w:tblCellMar>
        <w:tblLook w:val="04A0" w:firstRow="1" w:lastRow="0" w:firstColumn="1" w:lastColumn="0" w:noHBand="0" w:noVBand="1"/>
      </w:tblPr>
      <w:tblGrid>
        <w:gridCol w:w="1755"/>
        <w:gridCol w:w="928"/>
        <w:gridCol w:w="1843"/>
        <w:gridCol w:w="1982"/>
        <w:gridCol w:w="1863"/>
      </w:tblGrid>
      <w:tr w:rsidR="005E06A8" w:rsidRPr="005307F9" w:rsidTr="005E06A8">
        <w:trPr>
          <w:trHeight w:val="300"/>
          <w:jc w:val="center"/>
        </w:trPr>
        <w:tc>
          <w:tcPr>
            <w:tcW w:w="1048" w:type="pct"/>
            <w:tcBorders>
              <w:top w:val="nil"/>
              <w:left w:val="nil"/>
              <w:bottom w:val="single" w:sz="4" w:space="0" w:color="auto"/>
              <w:right w:val="nil"/>
            </w:tcBorders>
            <w:shd w:val="clear" w:color="auto" w:fill="auto"/>
            <w:noWrap/>
            <w:vAlign w:val="center"/>
            <w:hideMark/>
          </w:tcPr>
          <w:p w:rsidR="005E06A8" w:rsidRPr="005307F9" w:rsidRDefault="005E06A8" w:rsidP="005E06A8">
            <w:pPr>
              <w:widowControl/>
              <w:rPr>
                <w:rFonts w:ascii="Calibri" w:hAnsi="Calibri" w:cs="Calibri"/>
                <w:b/>
                <w:bCs/>
                <w:snapToGrid/>
                <w:color w:val="000000"/>
                <w:sz w:val="18"/>
                <w:szCs w:val="18"/>
                <w:highlight w:val="yellow"/>
                <w:lang w:val="it-IT"/>
              </w:rPr>
            </w:pP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06A8" w:rsidRPr="005307F9" w:rsidRDefault="005E06A8" w:rsidP="005E06A8">
            <w:pPr>
              <w:widowControl/>
              <w:jc w:val="center"/>
              <w:rPr>
                <w:rFonts w:ascii="Calibri" w:hAnsi="Calibri" w:cs="Calibri"/>
                <w:b/>
                <w:bCs/>
                <w:snapToGrid/>
                <w:color w:val="000000"/>
                <w:sz w:val="18"/>
                <w:szCs w:val="18"/>
                <w:highlight w:val="yellow"/>
                <w:lang w:val="it-IT"/>
              </w:rPr>
            </w:pP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5E06A8" w:rsidRPr="00FE3634" w:rsidRDefault="005E06A8"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E06A8" w:rsidRPr="006E44D1" w:rsidRDefault="005E06A8" w:rsidP="005E06A8">
            <w:pPr>
              <w:ind w:left="-97" w:right="-108"/>
              <w:jc w:val="center"/>
              <w:rPr>
                <w:rFonts w:ascii="Calibri" w:hAnsi="Calibri"/>
                <w:bCs/>
                <w:color w:val="000000"/>
                <w:sz w:val="16"/>
                <w:szCs w:val="16"/>
              </w:rPr>
            </w:pPr>
            <w:r>
              <w:rPr>
                <w:rFonts w:ascii="Calibri" w:hAnsi="Calibri"/>
                <w:bCs/>
                <w:snapToGrid/>
                <w:color w:val="000000"/>
                <w:sz w:val="18"/>
                <w:szCs w:val="18"/>
                <w:lang w:val="it-IT"/>
              </w:rPr>
              <w:t>21</w:t>
            </w:r>
            <w:r w:rsidRPr="00A85A96">
              <w:rPr>
                <w:rFonts w:ascii="Calibri" w:hAnsi="Calibri"/>
                <w:bCs/>
                <w:snapToGrid/>
                <w:color w:val="000000"/>
                <w:sz w:val="18"/>
                <w:szCs w:val="18"/>
                <w:lang w:val="it-IT"/>
              </w:rPr>
              <w:t>/0</w:t>
            </w:r>
            <w:r>
              <w:rPr>
                <w:rFonts w:ascii="Calibri" w:hAnsi="Calibri"/>
                <w:bCs/>
                <w:snapToGrid/>
                <w:color w:val="000000"/>
                <w:sz w:val="18"/>
                <w:szCs w:val="18"/>
                <w:lang w:val="it-IT"/>
              </w:rPr>
              <w:t>1</w:t>
            </w:r>
            <w:r w:rsidRPr="00A85A96">
              <w:rPr>
                <w:rFonts w:ascii="Calibri" w:hAnsi="Calibri"/>
                <w:bCs/>
                <w:snapToGrid/>
                <w:color w:val="000000"/>
                <w:sz w:val="18"/>
                <w:szCs w:val="18"/>
                <w:lang w:val="it-IT"/>
              </w:rPr>
              <w:t>/2021</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5E06A8" w:rsidRPr="00FE3634" w:rsidRDefault="005E06A8"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E06A8" w:rsidRPr="006E44D1" w:rsidRDefault="005E06A8" w:rsidP="005E06A8">
            <w:pPr>
              <w:ind w:left="-97" w:right="-108"/>
              <w:jc w:val="center"/>
            </w:pPr>
            <w:r>
              <w:rPr>
                <w:rFonts w:ascii="Calibri" w:hAnsi="Calibri"/>
                <w:bCs/>
                <w:color w:val="000000"/>
                <w:sz w:val="16"/>
                <w:szCs w:val="16"/>
              </w:rPr>
              <w:t>08</w:t>
            </w:r>
            <w:r w:rsidRPr="00C30DB3">
              <w:rPr>
                <w:rFonts w:ascii="Calibri" w:hAnsi="Calibri"/>
                <w:bCs/>
                <w:color w:val="000000"/>
                <w:sz w:val="16"/>
                <w:szCs w:val="16"/>
              </w:rPr>
              <w:t>/</w:t>
            </w:r>
            <w:r>
              <w:rPr>
                <w:rFonts w:ascii="Calibri" w:hAnsi="Calibri"/>
                <w:bCs/>
                <w:color w:val="000000"/>
                <w:sz w:val="16"/>
                <w:szCs w:val="16"/>
              </w:rPr>
              <w:t>0</w:t>
            </w:r>
            <w:r w:rsidRPr="00C30DB3">
              <w:rPr>
                <w:rFonts w:ascii="Calibri" w:hAnsi="Calibri"/>
                <w:bCs/>
                <w:color w:val="000000"/>
                <w:sz w:val="16"/>
                <w:szCs w:val="16"/>
              </w:rPr>
              <w:t>2/</w:t>
            </w:r>
            <w:r>
              <w:rPr>
                <w:rFonts w:ascii="Calibri" w:hAnsi="Calibri"/>
                <w:bCs/>
                <w:color w:val="000000"/>
                <w:sz w:val="16"/>
                <w:szCs w:val="16"/>
              </w:rPr>
              <w:t>2021</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5E06A8" w:rsidRPr="00FE3634" w:rsidRDefault="005E06A8" w:rsidP="005E06A8">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5E06A8" w:rsidRPr="006E44D1" w:rsidRDefault="005E06A8" w:rsidP="005E06A8">
            <w:pPr>
              <w:ind w:left="-97" w:right="-108"/>
              <w:jc w:val="center"/>
            </w:pPr>
            <w:r>
              <w:rPr>
                <w:rFonts w:ascii="Calibri" w:hAnsi="Calibri"/>
                <w:bCs/>
                <w:color w:val="000000"/>
                <w:sz w:val="16"/>
                <w:szCs w:val="16"/>
              </w:rPr>
              <w:t>15</w:t>
            </w:r>
            <w:r w:rsidRPr="00C30DB3">
              <w:rPr>
                <w:rFonts w:ascii="Calibri" w:hAnsi="Calibri"/>
                <w:bCs/>
                <w:color w:val="000000"/>
                <w:sz w:val="16"/>
                <w:szCs w:val="16"/>
              </w:rPr>
              <w:t>/</w:t>
            </w:r>
            <w:r>
              <w:rPr>
                <w:rFonts w:ascii="Calibri" w:hAnsi="Calibri"/>
                <w:bCs/>
                <w:color w:val="000000"/>
                <w:sz w:val="16"/>
                <w:szCs w:val="16"/>
              </w:rPr>
              <w:t>03</w:t>
            </w:r>
            <w:r w:rsidRPr="00C30DB3">
              <w:rPr>
                <w:rFonts w:ascii="Calibri" w:hAnsi="Calibri"/>
                <w:bCs/>
                <w:color w:val="000000"/>
                <w:sz w:val="16"/>
                <w:szCs w:val="16"/>
              </w:rPr>
              <w:t>/</w:t>
            </w:r>
            <w:r>
              <w:rPr>
                <w:rFonts w:ascii="Calibri" w:hAnsi="Calibri"/>
                <w:bCs/>
                <w:color w:val="000000"/>
                <w:sz w:val="16"/>
                <w:szCs w:val="16"/>
              </w:rPr>
              <w:t>2021</w:t>
            </w:r>
          </w:p>
        </w:tc>
      </w:tr>
      <w:tr w:rsidR="005E06A8"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5E06A8" w:rsidRPr="00462E67" w:rsidRDefault="005E06A8" w:rsidP="005E06A8">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w:t>
            </w:r>
            <w:r>
              <w:rPr>
                <w:rFonts w:ascii="Calibri" w:hAnsi="Calibri" w:cs="Calibri"/>
                <w:b/>
                <w:bCs/>
                <w:snapToGrid/>
                <w:color w:val="000000"/>
                <w:sz w:val="18"/>
                <w:szCs w:val="18"/>
                <w:lang w:val="it-IT"/>
              </w:rPr>
              <w:t>DE-SO-01</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06A8" w:rsidRPr="00462E67" w:rsidRDefault="005E06A8" w:rsidP="005E06A8">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5E06A8" w:rsidRDefault="005E06A8"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98,49</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5E06A8" w:rsidRDefault="005E06A8"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98,78</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5E06A8" w:rsidRDefault="005E06A8" w:rsidP="005E06A8">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98,84</w:t>
            </w:r>
          </w:p>
        </w:tc>
      </w:tr>
      <w:tr w:rsidR="005B390F"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5B390F" w:rsidRPr="00462E67" w:rsidRDefault="005B390F" w:rsidP="005E06A8">
            <w:pPr>
              <w:widowControl/>
              <w:rPr>
                <w:rFonts w:ascii="Calibri" w:hAnsi="Calibri" w:cs="Calibri"/>
                <w:b/>
                <w:bCs/>
                <w:snapToGrid/>
                <w:color w:val="000000"/>
                <w:sz w:val="18"/>
                <w:szCs w:val="18"/>
                <w:lang w:val="it-IT"/>
              </w:rPr>
            </w:pPr>
            <w:r w:rsidRPr="00462E67">
              <w:rPr>
                <w:rFonts w:ascii="Calibri" w:hAnsi="Calibri" w:cs="Calibri"/>
                <w:b/>
                <w:bCs/>
                <w:snapToGrid/>
                <w:color w:val="000000"/>
                <w:sz w:val="18"/>
                <w:szCs w:val="18"/>
                <w:lang w:val="it-IT"/>
              </w:rPr>
              <w:t>AV-</w:t>
            </w:r>
            <w:r>
              <w:rPr>
                <w:rFonts w:ascii="Calibri" w:hAnsi="Calibri" w:cs="Calibri"/>
                <w:b/>
                <w:bCs/>
                <w:snapToGrid/>
                <w:color w:val="000000"/>
                <w:sz w:val="18"/>
                <w:szCs w:val="18"/>
                <w:lang w:val="it-IT"/>
              </w:rPr>
              <w:t>DE-SO-02</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5B390F" w:rsidRPr="00462E67" w:rsidRDefault="005B390F" w:rsidP="005E06A8">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5B390F" w:rsidRDefault="005B390F"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98,47</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5B390F" w:rsidRDefault="005B390F"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98,75</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5B390F" w:rsidRDefault="005B390F"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98,81</w:t>
            </w:r>
          </w:p>
        </w:tc>
      </w:tr>
      <w:tr w:rsidR="005E06A8" w:rsidRPr="005307F9" w:rsidTr="005E06A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tcPr>
          <w:p w:rsidR="005E06A8" w:rsidRPr="00C30DB3" w:rsidRDefault="005E06A8" w:rsidP="005E06A8">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5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5E06A8" w:rsidRPr="00AF4BFB" w:rsidRDefault="005E06A8" w:rsidP="005E06A8">
            <w:pPr>
              <w:widowControl/>
              <w:jc w:val="center"/>
              <w:rPr>
                <w:rFonts w:ascii="Calibri" w:hAnsi="Calibri" w:cs="Calibri"/>
                <w:b/>
                <w:snapToGrid/>
                <w:color w:val="000000"/>
                <w:sz w:val="18"/>
                <w:szCs w:val="18"/>
                <w:lang w:val="it-IT"/>
              </w:rPr>
            </w:pPr>
            <w:r w:rsidRPr="00AF4BFB">
              <w:rPr>
                <w:rFonts w:ascii="Calibri" w:hAnsi="Calibri" w:cs="Calibri"/>
                <w:b/>
                <w:snapToGrid/>
                <w:color w:val="000000"/>
                <w:sz w:val="18"/>
                <w:szCs w:val="18"/>
                <w:lang w:val="it-IT"/>
              </w:rPr>
              <w:t>m</w:t>
            </w:r>
          </w:p>
        </w:tc>
        <w:tc>
          <w:tcPr>
            <w:tcW w:w="1101" w:type="pct"/>
            <w:tcBorders>
              <w:top w:val="single" w:sz="4" w:space="0" w:color="auto"/>
              <w:left w:val="nil"/>
              <w:bottom w:val="single" w:sz="4" w:space="0" w:color="auto"/>
              <w:right w:val="single" w:sz="4" w:space="0" w:color="auto"/>
            </w:tcBorders>
            <w:shd w:val="clear" w:color="auto" w:fill="auto"/>
            <w:noWrap/>
            <w:vAlign w:val="center"/>
          </w:tcPr>
          <w:p w:rsidR="005E06A8" w:rsidRPr="0065659F" w:rsidRDefault="00BC6493"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0,02</w:t>
            </w:r>
          </w:p>
        </w:tc>
        <w:tc>
          <w:tcPr>
            <w:tcW w:w="1184" w:type="pct"/>
            <w:tcBorders>
              <w:top w:val="single" w:sz="4" w:space="0" w:color="auto"/>
              <w:left w:val="nil"/>
              <w:bottom w:val="single" w:sz="4" w:space="0" w:color="auto"/>
              <w:right w:val="single" w:sz="4" w:space="0" w:color="auto"/>
            </w:tcBorders>
            <w:shd w:val="clear" w:color="auto" w:fill="auto"/>
            <w:noWrap/>
            <w:vAlign w:val="center"/>
          </w:tcPr>
          <w:p w:rsidR="005E06A8" w:rsidRPr="0065659F" w:rsidRDefault="00BC6493"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0,03</w:t>
            </w:r>
          </w:p>
        </w:tc>
        <w:tc>
          <w:tcPr>
            <w:tcW w:w="1113" w:type="pct"/>
            <w:tcBorders>
              <w:top w:val="single" w:sz="4" w:space="0" w:color="auto"/>
              <w:left w:val="nil"/>
              <w:bottom w:val="single" w:sz="4" w:space="0" w:color="auto"/>
              <w:right w:val="single" w:sz="4" w:space="0" w:color="auto"/>
            </w:tcBorders>
            <w:shd w:val="clear" w:color="auto" w:fill="auto"/>
            <w:noWrap/>
            <w:vAlign w:val="center"/>
          </w:tcPr>
          <w:p w:rsidR="005E06A8" w:rsidRPr="0065659F" w:rsidRDefault="00BC6493" w:rsidP="005E06A8">
            <w:pPr>
              <w:widowControl/>
              <w:jc w:val="center"/>
              <w:rPr>
                <w:rFonts w:ascii="Calibri" w:hAnsi="Calibri" w:cs="Calibri"/>
                <w:b/>
                <w:snapToGrid/>
                <w:color w:val="000000"/>
                <w:sz w:val="18"/>
                <w:szCs w:val="18"/>
                <w:lang w:val="it-IT"/>
              </w:rPr>
            </w:pPr>
            <w:r>
              <w:rPr>
                <w:rFonts w:ascii="Calibri" w:hAnsi="Calibri" w:cs="Calibri"/>
                <w:b/>
                <w:snapToGrid/>
                <w:color w:val="000000"/>
                <w:sz w:val="18"/>
                <w:szCs w:val="18"/>
                <w:lang w:val="it-IT"/>
              </w:rPr>
              <w:t>0,03</w:t>
            </w:r>
          </w:p>
        </w:tc>
      </w:tr>
    </w:tbl>
    <w:p w:rsidR="005E06A8" w:rsidRDefault="005E06A8" w:rsidP="005E06A8">
      <w:pPr>
        <w:ind w:right="141"/>
        <w:jc w:val="center"/>
        <w:rPr>
          <w:rFonts w:ascii="Calibri" w:hAnsi="Calibri"/>
          <w:b/>
          <w:sz w:val="18"/>
          <w:szCs w:val="22"/>
          <w:lang w:val="it-IT"/>
        </w:rPr>
      </w:pPr>
    </w:p>
    <w:p w:rsidR="005E06A8" w:rsidRDefault="005E06A8" w:rsidP="005E06A8">
      <w:pPr>
        <w:ind w:right="141"/>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22</w:t>
      </w:r>
      <w:r w:rsidRPr="00BE4B9B">
        <w:rPr>
          <w:rFonts w:ascii="Calibri" w:hAnsi="Calibri"/>
          <w:b/>
          <w:sz w:val="18"/>
          <w:szCs w:val="22"/>
          <w:lang w:val="it-IT"/>
        </w:rPr>
        <w:t>.</w:t>
      </w:r>
      <w:r>
        <w:rPr>
          <w:rFonts w:ascii="Calibri" w:hAnsi="Calibri"/>
          <w:b/>
          <w:sz w:val="18"/>
          <w:szCs w:val="22"/>
          <w:lang w:val="it-IT"/>
        </w:rPr>
        <w:t>6</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6A7BC2" w:rsidRDefault="006A7BC2" w:rsidP="00806DE4">
      <w:pPr>
        <w:spacing w:after="60" w:line="288" w:lineRule="auto"/>
        <w:ind w:right="142"/>
        <w:contextualSpacing/>
        <w:jc w:val="both"/>
        <w:rPr>
          <w:rFonts w:ascii="Calibri" w:hAnsi="Calibri"/>
          <w:sz w:val="22"/>
          <w:szCs w:val="22"/>
          <w:highlight w:val="yellow"/>
          <w:lang w:val="it-IT" w:eastAsia="en-US"/>
        </w:rPr>
      </w:pPr>
    </w:p>
    <w:p w:rsidR="00BC6493" w:rsidRDefault="00806DE4" w:rsidP="00BC6493">
      <w:pPr>
        <w:spacing w:line="276" w:lineRule="auto"/>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 xml:space="preserve">ai monitoraggi effettuati si nota che </w:t>
      </w:r>
      <w:r w:rsidR="00BC6493">
        <w:rPr>
          <w:rFonts w:ascii="Calibri" w:hAnsi="Calibri"/>
          <w:sz w:val="22"/>
          <w:szCs w:val="22"/>
          <w:lang w:val="it-IT"/>
        </w:rPr>
        <w:t xml:space="preserve">per la coppia </w:t>
      </w:r>
      <w:r w:rsidR="00BC6493" w:rsidRPr="002178F3">
        <w:rPr>
          <w:rFonts w:ascii="Calibri" w:hAnsi="Calibri"/>
          <w:sz w:val="22"/>
          <w:szCs w:val="22"/>
          <w:lang w:val="it-IT"/>
        </w:rPr>
        <w:t>AV-DE-SO-0</w:t>
      </w:r>
      <w:r w:rsidR="00BC6493">
        <w:rPr>
          <w:rFonts w:ascii="Calibri" w:hAnsi="Calibri"/>
          <w:sz w:val="22"/>
          <w:szCs w:val="22"/>
          <w:lang w:val="it-IT"/>
        </w:rPr>
        <w:t>3</w:t>
      </w:r>
      <w:r w:rsidR="00BC6493" w:rsidRPr="002178F3">
        <w:rPr>
          <w:rFonts w:ascii="Calibri" w:hAnsi="Calibri"/>
          <w:sz w:val="22"/>
          <w:szCs w:val="22"/>
          <w:lang w:val="it-IT"/>
        </w:rPr>
        <w:t xml:space="preserve">/ AV-DE-SO-02 </w:t>
      </w:r>
      <w:r w:rsidRPr="001E053E">
        <w:rPr>
          <w:rFonts w:ascii="Calibri" w:hAnsi="Calibri"/>
          <w:sz w:val="22"/>
          <w:szCs w:val="22"/>
          <w:lang w:val="it-IT"/>
        </w:rPr>
        <w:t xml:space="preserve">i valori del livello della falda risultano coerenti con la distinzione stazione di monte/valle </w:t>
      </w:r>
      <w:r>
        <w:rPr>
          <w:rFonts w:ascii="Calibri" w:hAnsi="Calibri"/>
          <w:sz w:val="22"/>
          <w:szCs w:val="22"/>
          <w:lang w:val="it-IT"/>
        </w:rPr>
        <w:t>ipotizz</w:t>
      </w:r>
      <w:r w:rsidR="00BC6493">
        <w:rPr>
          <w:rFonts w:ascii="Calibri" w:hAnsi="Calibri"/>
          <w:sz w:val="22"/>
          <w:szCs w:val="22"/>
          <w:lang w:val="it-IT"/>
        </w:rPr>
        <w:t>ata mentre p</w:t>
      </w:r>
      <w:r w:rsidR="00BC6493" w:rsidRPr="002178F3">
        <w:rPr>
          <w:rFonts w:ascii="Calibri" w:hAnsi="Calibri"/>
          <w:sz w:val="22"/>
          <w:szCs w:val="22"/>
          <w:lang w:val="it-IT"/>
        </w:rPr>
        <w:t>er la coppia AV-DE-SO-01/ AV-DE-SO-02 le variazioni tra i livelli della stazione di monte e quella di valle risultano essere limitate</w:t>
      </w:r>
      <w:r w:rsidR="00BC6493">
        <w:rPr>
          <w:rFonts w:ascii="Calibri" w:hAnsi="Calibri"/>
          <w:sz w:val="22"/>
          <w:szCs w:val="22"/>
          <w:lang w:val="it-IT"/>
        </w:rPr>
        <w:t>.</w:t>
      </w:r>
    </w:p>
    <w:p w:rsidR="00806DE4" w:rsidRDefault="00806DE4" w:rsidP="00476754">
      <w:pPr>
        <w:spacing w:after="60" w:line="288" w:lineRule="auto"/>
        <w:ind w:right="142"/>
        <w:contextualSpacing/>
        <w:jc w:val="both"/>
        <w:rPr>
          <w:rFonts w:ascii="Calibri" w:hAnsi="Calibri"/>
          <w:sz w:val="22"/>
          <w:szCs w:val="22"/>
          <w:highlight w:val="yellow"/>
          <w:lang w:val="it-IT" w:eastAsia="en-US"/>
        </w:rPr>
      </w:pPr>
    </w:p>
    <w:p w:rsidR="00965345" w:rsidRDefault="00965345" w:rsidP="00476754">
      <w:pPr>
        <w:spacing w:after="60" w:line="288" w:lineRule="auto"/>
        <w:ind w:right="142"/>
        <w:contextualSpacing/>
        <w:jc w:val="both"/>
        <w:rPr>
          <w:rFonts w:ascii="Calibri" w:hAnsi="Calibri"/>
          <w:sz w:val="22"/>
          <w:szCs w:val="22"/>
          <w:highlight w:val="yellow"/>
          <w:lang w:val="it-IT" w:eastAsia="en-US"/>
        </w:rPr>
      </w:pPr>
    </w:p>
    <w:p w:rsidR="00965345" w:rsidRPr="00551637" w:rsidRDefault="00965345" w:rsidP="00965345">
      <w:pPr>
        <w:pStyle w:val="Titolo2"/>
      </w:pPr>
      <w:bookmarkStart w:id="89" w:name="_Toc70349436"/>
      <w:r>
        <w:lastRenderedPageBreak/>
        <w:t>AV-DE</w:t>
      </w:r>
      <w:r w:rsidRPr="00551637">
        <w:t>-SO-2</w:t>
      </w:r>
      <w:r>
        <w:t>6</w:t>
      </w:r>
      <w:bookmarkEnd w:id="89"/>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965345" w:rsidRPr="005740CE" w:rsidTr="00581BFB">
        <w:trPr>
          <w:trHeight w:val="187"/>
        </w:trPr>
        <w:tc>
          <w:tcPr>
            <w:tcW w:w="5000" w:type="pct"/>
            <w:gridSpan w:val="2"/>
            <w:shd w:val="clear" w:color="auto" w:fill="D9D9D9" w:themeFill="background1" w:themeFillShade="D9"/>
          </w:tcPr>
          <w:p w:rsidR="00965345" w:rsidRPr="008E62A1" w:rsidRDefault="00965345"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965345" w:rsidRPr="006F2496" w:rsidTr="00581BFB">
        <w:trPr>
          <w:trHeight w:val="187"/>
        </w:trPr>
        <w:tc>
          <w:tcPr>
            <w:tcW w:w="5000" w:type="pct"/>
            <w:gridSpan w:val="2"/>
            <w:shd w:val="clear" w:color="auto" w:fill="D9D9D9" w:themeFill="background1" w:themeFillShade="D9"/>
            <w:vAlign w:val="center"/>
          </w:tcPr>
          <w:p w:rsidR="00965345" w:rsidRPr="006F2496" w:rsidRDefault="00965345"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965345" w:rsidRPr="006F2496" w:rsidTr="00581BFB">
        <w:trPr>
          <w:trHeight w:val="187"/>
        </w:trPr>
        <w:tc>
          <w:tcPr>
            <w:tcW w:w="1695" w:type="pct"/>
            <w:vAlign w:val="center"/>
          </w:tcPr>
          <w:p w:rsidR="00965345" w:rsidRPr="006F2496" w:rsidRDefault="00965345"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965345" w:rsidRPr="006F2496" w:rsidRDefault="00965345" w:rsidP="00581BFB">
            <w:pPr>
              <w:jc w:val="center"/>
              <w:rPr>
                <w:rFonts w:ascii="Calibri" w:hAnsi="Calibri"/>
                <w:b/>
                <w:sz w:val="18"/>
                <w:szCs w:val="18"/>
              </w:rPr>
            </w:pPr>
            <w:r w:rsidRPr="00E902BD">
              <w:rPr>
                <w:rFonts w:ascii="Calibri" w:hAnsi="Calibri"/>
                <w:sz w:val="18"/>
                <w:szCs w:val="18"/>
              </w:rPr>
              <w:t>AV-</w:t>
            </w:r>
            <w:r>
              <w:rPr>
                <w:rFonts w:ascii="Calibri" w:hAnsi="Calibri"/>
                <w:sz w:val="18"/>
                <w:szCs w:val="18"/>
              </w:rPr>
              <w:t>DE</w:t>
            </w:r>
            <w:r w:rsidRPr="00E902BD">
              <w:rPr>
                <w:rFonts w:ascii="Calibri" w:hAnsi="Calibri"/>
                <w:sz w:val="18"/>
                <w:szCs w:val="18"/>
              </w:rPr>
              <w:t>-SO-</w:t>
            </w:r>
            <w:r>
              <w:rPr>
                <w:rFonts w:ascii="Calibri" w:hAnsi="Calibri"/>
                <w:sz w:val="18"/>
                <w:szCs w:val="18"/>
              </w:rPr>
              <w:t>26</w:t>
            </w:r>
          </w:p>
        </w:tc>
      </w:tr>
      <w:tr w:rsidR="00965345" w:rsidRPr="006F2496" w:rsidTr="00581BFB">
        <w:trPr>
          <w:trHeight w:val="187"/>
        </w:trPr>
        <w:tc>
          <w:tcPr>
            <w:tcW w:w="1695" w:type="pct"/>
            <w:vAlign w:val="center"/>
          </w:tcPr>
          <w:p w:rsidR="00965345" w:rsidRPr="006F2496" w:rsidRDefault="00965345" w:rsidP="00581BFB">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965345" w:rsidRPr="00E902BD" w:rsidRDefault="00965345" w:rsidP="00581BFB">
            <w:pPr>
              <w:jc w:val="center"/>
              <w:rPr>
                <w:rFonts w:ascii="Calibri" w:hAnsi="Calibri"/>
                <w:b/>
                <w:sz w:val="18"/>
                <w:szCs w:val="18"/>
                <w:highlight w:val="yellow"/>
              </w:rPr>
            </w:pPr>
            <w:r w:rsidRPr="005307F9">
              <w:rPr>
                <w:rFonts w:ascii="Calibri" w:hAnsi="Calibri"/>
                <w:sz w:val="18"/>
                <w:szCs w:val="18"/>
              </w:rPr>
              <w:t>Strumento singolo</w:t>
            </w:r>
          </w:p>
        </w:tc>
      </w:tr>
      <w:tr w:rsidR="00965345" w:rsidRPr="006F2496" w:rsidTr="00581BFB">
        <w:trPr>
          <w:trHeight w:val="187"/>
        </w:trPr>
        <w:tc>
          <w:tcPr>
            <w:tcW w:w="1695" w:type="pct"/>
            <w:vAlign w:val="center"/>
          </w:tcPr>
          <w:p w:rsidR="00965345" w:rsidRPr="00E902BD" w:rsidRDefault="00965345" w:rsidP="00581BFB">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965345" w:rsidRPr="00BD194E" w:rsidRDefault="00965345" w:rsidP="00581BFB">
            <w:pPr>
              <w:jc w:val="center"/>
              <w:rPr>
                <w:rFonts w:ascii="Calibri" w:hAnsi="Calibri"/>
                <w:sz w:val="18"/>
                <w:szCs w:val="18"/>
                <w:highlight w:val="yellow"/>
              </w:rPr>
            </w:pPr>
            <w:r>
              <w:rPr>
                <w:rFonts w:ascii="Calibri" w:hAnsi="Calibri"/>
                <w:sz w:val="18"/>
                <w:szCs w:val="18"/>
              </w:rPr>
              <w:t>IV34/</w:t>
            </w:r>
            <w:r w:rsidRPr="00000F9D">
              <w:rPr>
                <w:rFonts w:ascii="Calibri" w:hAnsi="Calibri"/>
                <w:sz w:val="18"/>
                <w:szCs w:val="18"/>
              </w:rPr>
              <w:t>GA07</w:t>
            </w:r>
          </w:p>
        </w:tc>
      </w:tr>
      <w:tr w:rsidR="00965345" w:rsidRPr="006F2496" w:rsidTr="00581BFB">
        <w:trPr>
          <w:trHeight w:val="187"/>
        </w:trPr>
        <w:tc>
          <w:tcPr>
            <w:tcW w:w="1695" w:type="pct"/>
            <w:vAlign w:val="center"/>
          </w:tcPr>
          <w:p w:rsidR="00965345" w:rsidRPr="006F2496" w:rsidRDefault="00965345" w:rsidP="00581BFB">
            <w:pPr>
              <w:jc w:val="center"/>
              <w:rPr>
                <w:rFonts w:ascii="Calibri" w:hAnsi="Calibri"/>
                <w:b/>
                <w:sz w:val="18"/>
                <w:szCs w:val="18"/>
              </w:rPr>
            </w:pPr>
            <w:r w:rsidRPr="006F2496">
              <w:rPr>
                <w:rFonts w:ascii="Calibri" w:hAnsi="Calibri"/>
                <w:b/>
                <w:sz w:val="18"/>
                <w:szCs w:val="18"/>
              </w:rPr>
              <w:t>pK</w:t>
            </w:r>
          </w:p>
        </w:tc>
        <w:tc>
          <w:tcPr>
            <w:tcW w:w="3305" w:type="pct"/>
            <w:vAlign w:val="center"/>
          </w:tcPr>
          <w:p w:rsidR="00965345" w:rsidRPr="006F2496" w:rsidRDefault="00965345" w:rsidP="00581BFB">
            <w:pPr>
              <w:jc w:val="center"/>
              <w:rPr>
                <w:rFonts w:ascii="Calibri" w:hAnsi="Calibri"/>
                <w:sz w:val="18"/>
                <w:szCs w:val="18"/>
              </w:rPr>
            </w:pPr>
            <w:r w:rsidRPr="006F2496">
              <w:rPr>
                <w:rFonts w:ascii="Calibri" w:hAnsi="Calibri"/>
                <w:sz w:val="18"/>
                <w:szCs w:val="18"/>
              </w:rPr>
              <w:t>121+700</w:t>
            </w:r>
          </w:p>
        </w:tc>
      </w:tr>
      <w:tr w:rsidR="00965345" w:rsidRPr="006F2496" w:rsidTr="00581BFB">
        <w:trPr>
          <w:trHeight w:val="187"/>
        </w:trPr>
        <w:tc>
          <w:tcPr>
            <w:tcW w:w="1695" w:type="pct"/>
            <w:vAlign w:val="center"/>
          </w:tcPr>
          <w:p w:rsidR="00965345" w:rsidRPr="006F2496" w:rsidRDefault="00965345" w:rsidP="00581BFB">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965345" w:rsidRPr="006F2496" w:rsidRDefault="00965345" w:rsidP="00581BFB">
            <w:pPr>
              <w:jc w:val="center"/>
              <w:rPr>
                <w:rFonts w:ascii="Calibri" w:hAnsi="Calibri"/>
                <w:sz w:val="18"/>
                <w:szCs w:val="18"/>
              </w:rPr>
            </w:pPr>
            <w:r w:rsidRPr="006F2496">
              <w:rPr>
                <w:rFonts w:ascii="Calibri" w:hAnsi="Calibri"/>
                <w:sz w:val="18"/>
                <w:szCs w:val="18"/>
              </w:rPr>
              <w:t>Brescia</w:t>
            </w:r>
          </w:p>
        </w:tc>
      </w:tr>
      <w:tr w:rsidR="00965345" w:rsidRPr="006F2496" w:rsidTr="00581BFB">
        <w:trPr>
          <w:trHeight w:val="187"/>
        </w:trPr>
        <w:tc>
          <w:tcPr>
            <w:tcW w:w="1695" w:type="pct"/>
            <w:vAlign w:val="center"/>
          </w:tcPr>
          <w:p w:rsidR="00965345" w:rsidRPr="006F2496" w:rsidRDefault="00965345" w:rsidP="00581BFB">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965345" w:rsidRPr="006F2496" w:rsidRDefault="00965345" w:rsidP="00581BFB">
            <w:pPr>
              <w:jc w:val="center"/>
              <w:rPr>
                <w:rFonts w:ascii="Calibri" w:hAnsi="Calibri"/>
                <w:sz w:val="18"/>
                <w:szCs w:val="18"/>
              </w:rPr>
            </w:pPr>
            <w:r w:rsidRPr="006F2496">
              <w:rPr>
                <w:rFonts w:ascii="Calibri" w:hAnsi="Calibri"/>
                <w:sz w:val="18"/>
                <w:szCs w:val="18"/>
              </w:rPr>
              <w:t>Desenzano del Garda</w:t>
            </w:r>
          </w:p>
        </w:tc>
      </w:tr>
      <w:tr w:rsidR="00965345" w:rsidRPr="006F2496" w:rsidTr="00581BFB">
        <w:trPr>
          <w:trHeight w:val="187"/>
        </w:trPr>
        <w:tc>
          <w:tcPr>
            <w:tcW w:w="1695" w:type="pct"/>
            <w:vMerge w:val="restart"/>
            <w:vAlign w:val="center"/>
          </w:tcPr>
          <w:p w:rsidR="00965345" w:rsidRPr="008E62A1" w:rsidRDefault="00965345"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965345" w:rsidRPr="006F2496" w:rsidRDefault="00965345" w:rsidP="00581BFB">
            <w:pPr>
              <w:jc w:val="center"/>
              <w:rPr>
                <w:rFonts w:ascii="Arial" w:hAnsi="Arial" w:cs="Arial"/>
                <w:sz w:val="18"/>
                <w:szCs w:val="18"/>
              </w:rPr>
            </w:pPr>
            <w:r w:rsidRPr="006F2496">
              <w:rPr>
                <w:rFonts w:ascii="Calibri" w:hAnsi="Calibri"/>
                <w:bCs/>
                <w:sz w:val="18"/>
                <w:szCs w:val="18"/>
              </w:rPr>
              <w:t>E: 620485.35</w:t>
            </w:r>
          </w:p>
        </w:tc>
      </w:tr>
      <w:tr w:rsidR="00965345" w:rsidRPr="006F2496" w:rsidTr="00581BFB">
        <w:trPr>
          <w:trHeight w:val="187"/>
        </w:trPr>
        <w:tc>
          <w:tcPr>
            <w:tcW w:w="1695" w:type="pct"/>
            <w:vMerge/>
          </w:tcPr>
          <w:p w:rsidR="00965345" w:rsidRPr="006F2496" w:rsidRDefault="00965345" w:rsidP="00581BFB">
            <w:pPr>
              <w:jc w:val="center"/>
              <w:rPr>
                <w:rFonts w:ascii="Calibri" w:hAnsi="Calibri"/>
                <w:b/>
                <w:sz w:val="18"/>
                <w:szCs w:val="18"/>
              </w:rPr>
            </w:pPr>
          </w:p>
        </w:tc>
        <w:tc>
          <w:tcPr>
            <w:tcW w:w="3305" w:type="pct"/>
            <w:vAlign w:val="center"/>
          </w:tcPr>
          <w:p w:rsidR="00965345" w:rsidRPr="006F2496" w:rsidRDefault="00965345" w:rsidP="00581BFB">
            <w:pPr>
              <w:jc w:val="center"/>
              <w:rPr>
                <w:rFonts w:ascii="Calibri" w:hAnsi="Calibri"/>
                <w:bCs/>
                <w:sz w:val="18"/>
                <w:szCs w:val="18"/>
              </w:rPr>
            </w:pPr>
            <w:r w:rsidRPr="006F2496">
              <w:rPr>
                <w:rFonts w:ascii="Calibri" w:hAnsi="Calibri"/>
                <w:bCs/>
                <w:sz w:val="18"/>
                <w:szCs w:val="18"/>
              </w:rPr>
              <w:t>N: 5033540.59</w:t>
            </w:r>
          </w:p>
        </w:tc>
      </w:tr>
      <w:tr w:rsidR="00965345" w:rsidRPr="006F2496" w:rsidTr="00581BFB">
        <w:tc>
          <w:tcPr>
            <w:tcW w:w="5000" w:type="pct"/>
            <w:gridSpan w:val="2"/>
          </w:tcPr>
          <w:p w:rsidR="00965345" w:rsidRPr="006F2496" w:rsidRDefault="00965345" w:rsidP="00581BFB">
            <w:pPr>
              <w:jc w:val="center"/>
              <w:rPr>
                <w:rFonts w:ascii="Calibri" w:hAnsi="Calibri"/>
                <w:noProof/>
                <w:sz w:val="18"/>
                <w:szCs w:val="18"/>
              </w:rPr>
            </w:pPr>
          </w:p>
          <w:p w:rsidR="00965345" w:rsidRDefault="00965345" w:rsidP="00581BFB">
            <w:pPr>
              <w:jc w:val="center"/>
              <w:rPr>
                <w:rFonts w:ascii="Calibri" w:hAnsi="Calibri"/>
                <w:sz w:val="18"/>
                <w:szCs w:val="18"/>
              </w:rPr>
            </w:pPr>
            <w:r w:rsidRPr="006F2496">
              <w:rPr>
                <w:rFonts w:ascii="Calibri" w:hAnsi="Calibri"/>
                <w:noProof/>
                <w:sz w:val="18"/>
                <w:szCs w:val="18"/>
                <w:lang w:val="it-IT"/>
              </w:rPr>
              <w:drawing>
                <wp:inline distT="0" distB="0" distL="0" distR="0" wp14:anchorId="6FCF00D8" wp14:editId="73604711">
                  <wp:extent cx="4627660" cy="3009000"/>
                  <wp:effectExtent l="0" t="0" r="1905" b="127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639304" cy="3016571"/>
                          </a:xfrm>
                          <a:prstGeom prst="rect">
                            <a:avLst/>
                          </a:prstGeom>
                        </pic:spPr>
                      </pic:pic>
                    </a:graphicData>
                  </a:graphic>
                </wp:inline>
              </w:drawing>
            </w:r>
          </w:p>
          <w:p w:rsidR="00965345" w:rsidRPr="0042419B" w:rsidRDefault="00965345" w:rsidP="00581BFB">
            <w:pPr>
              <w:jc w:val="center"/>
              <w:rPr>
                <w:rFonts w:ascii="Calibri" w:hAnsi="Calibri"/>
                <w:sz w:val="10"/>
                <w:szCs w:val="10"/>
              </w:rPr>
            </w:pPr>
          </w:p>
          <w:p w:rsidR="00965345" w:rsidRDefault="00965345" w:rsidP="00581BFB">
            <w:pPr>
              <w:jc w:val="center"/>
              <w:rPr>
                <w:rFonts w:ascii="Calibri" w:hAnsi="Calibri"/>
                <w:sz w:val="18"/>
                <w:szCs w:val="18"/>
              </w:rPr>
            </w:pPr>
            <w:r>
              <w:rPr>
                <w:rFonts w:ascii="Calibri" w:hAnsi="Calibri"/>
                <w:noProof/>
                <w:snapToGrid/>
                <w:sz w:val="18"/>
                <w:szCs w:val="18"/>
                <w:lang w:val="it-IT"/>
              </w:rPr>
              <w:drawing>
                <wp:inline distT="0" distB="0" distL="0" distR="0" wp14:anchorId="4F9346E5" wp14:editId="6013926F">
                  <wp:extent cx="3101009" cy="2960670"/>
                  <wp:effectExtent l="0" t="0" r="4445"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0932" cy="2960596"/>
                          </a:xfrm>
                          <a:prstGeom prst="rect">
                            <a:avLst/>
                          </a:prstGeom>
                          <a:noFill/>
                          <a:ln>
                            <a:noFill/>
                          </a:ln>
                        </pic:spPr>
                      </pic:pic>
                    </a:graphicData>
                  </a:graphic>
                </wp:inline>
              </w:drawing>
            </w:r>
          </w:p>
          <w:p w:rsidR="00965345" w:rsidRPr="00E27061" w:rsidRDefault="00965345" w:rsidP="00581BFB">
            <w:pPr>
              <w:rPr>
                <w:rFonts w:ascii="Calibri" w:hAnsi="Calibri"/>
                <w:sz w:val="10"/>
                <w:szCs w:val="10"/>
              </w:rPr>
            </w:pPr>
          </w:p>
        </w:tc>
      </w:tr>
    </w:tbl>
    <w:p w:rsidR="00965345" w:rsidRPr="00B93C61" w:rsidRDefault="00965345" w:rsidP="00965345">
      <w:pPr>
        <w:pStyle w:val="Titolo3"/>
        <w:keepNext w:val="0"/>
        <w:numPr>
          <w:ilvl w:val="2"/>
          <w:numId w:val="20"/>
        </w:numPr>
        <w:overflowPunct w:val="0"/>
        <w:autoSpaceDE w:val="0"/>
        <w:autoSpaceDN w:val="0"/>
        <w:adjustRightInd w:val="0"/>
        <w:spacing w:after="240"/>
        <w:ind w:right="567"/>
        <w:textAlignment w:val="baseline"/>
      </w:pPr>
      <w:bookmarkStart w:id="90" w:name="_Toc70349437"/>
      <w:r w:rsidRPr="00B93C61">
        <w:lastRenderedPageBreak/>
        <w:t>Monitoraggio parametri chimico-fisici</w:t>
      </w:r>
      <w:bookmarkEnd w:id="90"/>
    </w:p>
    <w:p w:rsidR="00965345" w:rsidRPr="00B93C61" w:rsidRDefault="00965345" w:rsidP="00965345">
      <w:pPr>
        <w:spacing w:after="60" w:line="288" w:lineRule="auto"/>
        <w:ind w:right="142"/>
        <w:contextualSpacing/>
        <w:jc w:val="both"/>
        <w:rPr>
          <w:rFonts w:ascii="Calibri" w:hAnsi="Calibri"/>
          <w:sz w:val="22"/>
          <w:szCs w:val="22"/>
          <w:lang w:val="it-IT" w:eastAsia="en-US"/>
        </w:rPr>
      </w:pPr>
      <w:r w:rsidRPr="00B93C61">
        <w:rPr>
          <w:rFonts w:ascii="Calibri" w:hAnsi="Calibri"/>
          <w:sz w:val="22"/>
          <w:szCs w:val="22"/>
          <w:lang w:val="it-IT" w:eastAsia="en-US"/>
        </w:rPr>
        <w:t xml:space="preserve">Di seguito si riportano i risultati del monitoraggio della fase di </w:t>
      </w:r>
      <w:r w:rsidRPr="00B93C61">
        <w:rPr>
          <w:rFonts w:ascii="Calibri" w:hAnsi="Calibri"/>
          <w:i/>
          <w:sz w:val="22"/>
          <w:szCs w:val="22"/>
          <w:lang w:val="it-IT" w:eastAsia="en-US"/>
        </w:rPr>
        <w:t xml:space="preserve">Corso Opera </w:t>
      </w:r>
      <w:r w:rsidRPr="00B93C61">
        <w:rPr>
          <w:rFonts w:ascii="Calibri" w:hAnsi="Calibri"/>
          <w:sz w:val="22"/>
          <w:szCs w:val="22"/>
          <w:lang w:val="it-IT" w:eastAsia="en-US"/>
        </w:rPr>
        <w:t>– I trimestre 2021.</w:t>
      </w:r>
    </w:p>
    <w:p w:rsidR="00965345" w:rsidRPr="00965345" w:rsidRDefault="00965345" w:rsidP="00965345">
      <w:pPr>
        <w:spacing w:after="60"/>
        <w:ind w:right="142"/>
        <w:contextualSpacing/>
        <w:jc w:val="both"/>
        <w:rPr>
          <w:rFonts w:ascii="Calibri" w:hAnsi="Calibri"/>
          <w:sz w:val="10"/>
          <w:szCs w:val="10"/>
          <w:highlight w:val="yellow"/>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65345" w:rsidRPr="00965345" w:rsidTr="00581BFB">
        <w:trPr>
          <w:trHeight w:val="207"/>
          <w:jc w:val="center"/>
        </w:trPr>
        <w:tc>
          <w:tcPr>
            <w:tcW w:w="5000" w:type="pct"/>
            <w:gridSpan w:val="2"/>
            <w:shd w:val="clear" w:color="auto" w:fill="D9D9D9" w:themeFill="background1" w:themeFillShade="D9"/>
            <w:vAlign w:val="center"/>
          </w:tcPr>
          <w:p w:rsidR="00965345" w:rsidRPr="00B93C61" w:rsidRDefault="00965345" w:rsidP="00581BFB">
            <w:pPr>
              <w:pStyle w:val="Tabellacepav"/>
              <w:rPr>
                <w:b/>
                <w:color w:val="000000"/>
              </w:rPr>
            </w:pPr>
            <w:r w:rsidRPr="00B93C61">
              <w:rPr>
                <w:b/>
              </w:rPr>
              <w:t>INDAGINI CHIMICO-FISICHE IN SITU E PRELIEVO CAMPIONI PER ANALISI DI LABORATORIO – PIEZOMETRI</w:t>
            </w:r>
          </w:p>
        </w:tc>
      </w:tr>
      <w:tr w:rsidR="00965345" w:rsidRPr="00965345" w:rsidTr="00581BFB">
        <w:trPr>
          <w:trHeight w:val="207"/>
          <w:jc w:val="center"/>
        </w:trPr>
        <w:tc>
          <w:tcPr>
            <w:tcW w:w="1288" w:type="pct"/>
            <w:shd w:val="clear" w:color="auto" w:fill="auto"/>
            <w:vAlign w:val="center"/>
          </w:tcPr>
          <w:p w:rsidR="00965345" w:rsidRPr="00965345" w:rsidRDefault="00965345" w:rsidP="00581BFB">
            <w:pPr>
              <w:pStyle w:val="Tabellacepav"/>
              <w:rPr>
                <w:b/>
                <w:highlight w:val="yellow"/>
              </w:rPr>
            </w:pPr>
            <w:r w:rsidRPr="00B93C61">
              <w:rPr>
                <w:b/>
              </w:rPr>
              <w:t>Codice punto</w:t>
            </w:r>
          </w:p>
        </w:tc>
        <w:tc>
          <w:tcPr>
            <w:tcW w:w="3712" w:type="pct"/>
            <w:shd w:val="clear" w:color="auto" w:fill="auto"/>
            <w:vAlign w:val="center"/>
          </w:tcPr>
          <w:p w:rsidR="00965345" w:rsidRPr="00B93C61" w:rsidRDefault="00965345" w:rsidP="00B93C61">
            <w:pPr>
              <w:pStyle w:val="Tabellacepav"/>
              <w:rPr>
                <w:color w:val="000000"/>
              </w:rPr>
            </w:pPr>
            <w:r w:rsidRPr="00B93C61">
              <w:rPr>
                <w:b/>
                <w:szCs w:val="18"/>
              </w:rPr>
              <w:t>AV-</w:t>
            </w:r>
            <w:r w:rsidR="00B93C61" w:rsidRPr="00B93C61">
              <w:rPr>
                <w:b/>
                <w:szCs w:val="18"/>
              </w:rPr>
              <w:t>DE</w:t>
            </w:r>
            <w:r w:rsidRPr="00B93C61">
              <w:rPr>
                <w:b/>
                <w:szCs w:val="18"/>
              </w:rPr>
              <w:t>-SO-</w:t>
            </w:r>
            <w:r w:rsidR="00B93C61" w:rsidRPr="00B93C61">
              <w:rPr>
                <w:b/>
                <w:szCs w:val="18"/>
              </w:rPr>
              <w:t>26</w:t>
            </w:r>
          </w:p>
        </w:tc>
      </w:tr>
      <w:tr w:rsidR="00965345" w:rsidRPr="00965345" w:rsidTr="00581BFB">
        <w:trPr>
          <w:trHeight w:val="207"/>
          <w:jc w:val="center"/>
        </w:trPr>
        <w:tc>
          <w:tcPr>
            <w:tcW w:w="1288" w:type="pct"/>
            <w:shd w:val="clear" w:color="auto" w:fill="auto"/>
            <w:vAlign w:val="center"/>
          </w:tcPr>
          <w:p w:rsidR="00965345" w:rsidRPr="00965345" w:rsidRDefault="00965345" w:rsidP="00581BFB">
            <w:pPr>
              <w:pStyle w:val="Tabellacepav"/>
              <w:rPr>
                <w:b/>
                <w:highlight w:val="yellow"/>
              </w:rPr>
            </w:pPr>
            <w:r w:rsidRPr="00494A24">
              <w:rPr>
                <w:b/>
              </w:rPr>
              <w:t>Data e ora</w:t>
            </w:r>
          </w:p>
        </w:tc>
        <w:tc>
          <w:tcPr>
            <w:tcW w:w="3712" w:type="pct"/>
            <w:shd w:val="clear" w:color="auto" w:fill="auto"/>
            <w:vAlign w:val="center"/>
          </w:tcPr>
          <w:p w:rsidR="00965345" w:rsidRPr="00965345" w:rsidRDefault="00494A24" w:rsidP="00494A24">
            <w:pPr>
              <w:pStyle w:val="Tabellacepav"/>
              <w:rPr>
                <w:highlight w:val="yellow"/>
              </w:rPr>
            </w:pPr>
            <w:r w:rsidRPr="00494A24">
              <w:t>20</w:t>
            </w:r>
            <w:r w:rsidR="00965345" w:rsidRPr="00494A24">
              <w:t>/01/2021 - 10.</w:t>
            </w:r>
            <w:r w:rsidRPr="00494A24">
              <w:t>3</w:t>
            </w:r>
            <w:r w:rsidR="00965345" w:rsidRPr="00494A24">
              <w:t>0</w:t>
            </w:r>
          </w:p>
        </w:tc>
      </w:tr>
      <w:tr w:rsidR="00965345" w:rsidRPr="00965345" w:rsidTr="00581BFB">
        <w:trPr>
          <w:trHeight w:val="207"/>
          <w:jc w:val="center"/>
        </w:trPr>
        <w:tc>
          <w:tcPr>
            <w:tcW w:w="1288" w:type="pct"/>
            <w:shd w:val="clear" w:color="auto" w:fill="auto"/>
            <w:vAlign w:val="center"/>
          </w:tcPr>
          <w:p w:rsidR="00965345" w:rsidRPr="00494A24" w:rsidRDefault="00965345" w:rsidP="00581BFB">
            <w:pPr>
              <w:pStyle w:val="Tabellacepav"/>
              <w:rPr>
                <w:b/>
              </w:rPr>
            </w:pPr>
            <w:r w:rsidRPr="00494A24">
              <w:rPr>
                <w:b/>
              </w:rPr>
              <w:t>Presenza di lavorazioni</w:t>
            </w:r>
          </w:p>
        </w:tc>
        <w:tc>
          <w:tcPr>
            <w:tcW w:w="3712" w:type="pct"/>
            <w:shd w:val="clear" w:color="auto" w:fill="auto"/>
            <w:vAlign w:val="center"/>
          </w:tcPr>
          <w:p w:rsidR="00965345" w:rsidRPr="00494A24" w:rsidRDefault="00494A24" w:rsidP="00494A24">
            <w:pPr>
              <w:pStyle w:val="Tabellacepav"/>
            </w:pPr>
            <w:r w:rsidRPr="00494A24">
              <w:t xml:space="preserve">IV34: cantierizzazione; bonifica sistematica bellica; realizzazione </w:t>
            </w:r>
            <w:r>
              <w:t>p</w:t>
            </w:r>
            <w:r w:rsidRPr="00494A24">
              <w:t>alo di contrasto diaframma di prova // GA07: cantierizzazione; bonifica sistematica bellica</w:t>
            </w:r>
            <w:r>
              <w:t>; armatura casseratura e getto f</w:t>
            </w:r>
            <w:r w:rsidRPr="00494A24">
              <w:t xml:space="preserve">ondazioni </w:t>
            </w:r>
            <w:r>
              <w:t>c</w:t>
            </w:r>
            <w:r w:rsidRPr="00494A24">
              <w:t xml:space="preserve">oncio 11 Binario Pari , 12 Binario Dispari; armatura, </w:t>
            </w:r>
            <w:r>
              <w:t>c</w:t>
            </w:r>
            <w:r w:rsidRPr="00494A24">
              <w:t xml:space="preserve">asseratura e </w:t>
            </w:r>
            <w:r>
              <w:t>getto e</w:t>
            </w:r>
            <w:r w:rsidRPr="00494A24">
              <w:t>levazioni Conci 7,8,9 Binario Dispari 9</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Temperatura aria (°C)</w:t>
            </w:r>
          </w:p>
        </w:tc>
        <w:tc>
          <w:tcPr>
            <w:tcW w:w="3712" w:type="pct"/>
            <w:shd w:val="clear" w:color="auto" w:fill="auto"/>
            <w:vAlign w:val="center"/>
          </w:tcPr>
          <w:p w:rsidR="00965345" w:rsidRPr="005C5C95" w:rsidRDefault="00965345" w:rsidP="00581BFB">
            <w:pPr>
              <w:pStyle w:val="Tabellacepav"/>
            </w:pPr>
            <w:r w:rsidRPr="005C5C95">
              <w:t>2 °C</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Temperatura acqua (°C)</w:t>
            </w:r>
          </w:p>
        </w:tc>
        <w:tc>
          <w:tcPr>
            <w:tcW w:w="3712" w:type="pct"/>
            <w:shd w:val="clear" w:color="auto" w:fill="auto"/>
            <w:vAlign w:val="center"/>
          </w:tcPr>
          <w:p w:rsidR="00965345" w:rsidRPr="005C5C95" w:rsidRDefault="00965345" w:rsidP="005C5C95">
            <w:pPr>
              <w:pStyle w:val="Tabellacepav"/>
            </w:pPr>
            <w:r w:rsidRPr="005C5C95">
              <w:t>Tab. 5.</w:t>
            </w:r>
            <w:r w:rsidR="005C5C95" w:rsidRPr="005C5C95">
              <w:t>23</w:t>
            </w:r>
            <w:r w:rsidRPr="005C5C95">
              <w:t>.2</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 xml:space="preserve">Lettura freatimetrica </w:t>
            </w:r>
          </w:p>
          <w:p w:rsidR="00965345" w:rsidRPr="005C5C95" w:rsidRDefault="00965345" w:rsidP="00581BFB">
            <w:pPr>
              <w:pStyle w:val="Tabellacepav"/>
              <w:rPr>
                <w:b/>
              </w:rPr>
            </w:pPr>
            <w:r w:rsidRPr="005C5C95">
              <w:rPr>
                <w:b/>
              </w:rPr>
              <w:t>(m p.c.)</w:t>
            </w:r>
          </w:p>
        </w:tc>
        <w:tc>
          <w:tcPr>
            <w:tcW w:w="3712" w:type="pct"/>
            <w:shd w:val="clear" w:color="auto" w:fill="auto"/>
            <w:vAlign w:val="center"/>
          </w:tcPr>
          <w:p w:rsidR="00965345" w:rsidRPr="005C5C95" w:rsidRDefault="005C5C95" w:rsidP="005C5C95">
            <w:pPr>
              <w:pStyle w:val="Tabellacepav"/>
            </w:pPr>
            <w:r w:rsidRPr="005C5C95">
              <w:t>-7</w:t>
            </w:r>
            <w:r w:rsidR="00965345" w:rsidRPr="005C5C95">
              <w:t>,</w:t>
            </w:r>
            <w:r w:rsidRPr="005C5C95">
              <w:t>40</w:t>
            </w:r>
            <w:r w:rsidR="00965345" w:rsidRPr="005C5C95">
              <w:t xml:space="preserve"> m</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 xml:space="preserve">Lettura freatimetrica </w:t>
            </w:r>
          </w:p>
          <w:p w:rsidR="00965345" w:rsidRPr="005C5C95" w:rsidRDefault="00965345" w:rsidP="00581BFB">
            <w:pPr>
              <w:pStyle w:val="Tabellacepav"/>
              <w:rPr>
                <w:b/>
              </w:rPr>
            </w:pPr>
            <w:r w:rsidRPr="005C5C95">
              <w:rPr>
                <w:b/>
              </w:rPr>
              <w:t>(m s.l.m.)</w:t>
            </w:r>
          </w:p>
        </w:tc>
        <w:tc>
          <w:tcPr>
            <w:tcW w:w="3712" w:type="pct"/>
            <w:shd w:val="clear" w:color="auto" w:fill="auto"/>
            <w:vAlign w:val="center"/>
          </w:tcPr>
          <w:p w:rsidR="00965345" w:rsidRPr="005C5C95" w:rsidRDefault="005C5C95" w:rsidP="005C5C95">
            <w:pPr>
              <w:pStyle w:val="Tabellacepav"/>
            </w:pPr>
            <w:r w:rsidRPr="005C5C95">
              <w:t>97</w:t>
            </w:r>
            <w:r w:rsidR="00965345" w:rsidRPr="005C5C95">
              <w:t>,</w:t>
            </w:r>
            <w:r w:rsidRPr="005C5C95">
              <w:t>16</w:t>
            </w:r>
            <w:r w:rsidR="00965345" w:rsidRPr="005C5C95">
              <w:t xml:space="preserve"> m</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 xml:space="preserve">Fondo piezometro </w:t>
            </w:r>
          </w:p>
          <w:p w:rsidR="00965345" w:rsidRPr="005C5C95" w:rsidRDefault="00965345" w:rsidP="00581BFB">
            <w:pPr>
              <w:pStyle w:val="Tabellacepav"/>
              <w:rPr>
                <w:b/>
              </w:rPr>
            </w:pPr>
            <w:r w:rsidRPr="005C5C95">
              <w:rPr>
                <w:b/>
              </w:rPr>
              <w:t>(m p.c.)</w:t>
            </w:r>
          </w:p>
        </w:tc>
        <w:tc>
          <w:tcPr>
            <w:tcW w:w="3712" w:type="pct"/>
            <w:shd w:val="clear" w:color="auto" w:fill="auto"/>
            <w:vAlign w:val="center"/>
          </w:tcPr>
          <w:p w:rsidR="00965345" w:rsidRPr="005C5C95" w:rsidRDefault="00965345" w:rsidP="005C5C95">
            <w:pPr>
              <w:pStyle w:val="Tabellacepav"/>
            </w:pPr>
            <w:r w:rsidRPr="005C5C95">
              <w:t>-</w:t>
            </w:r>
            <w:r w:rsidR="005C5C95" w:rsidRPr="005C5C95">
              <w:t>2</w:t>
            </w:r>
            <w:r w:rsidRPr="005C5C95">
              <w:t>0 m</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Profondità pompa sommersa (m p.c.)</w:t>
            </w:r>
          </w:p>
        </w:tc>
        <w:tc>
          <w:tcPr>
            <w:tcW w:w="3712" w:type="pct"/>
            <w:shd w:val="clear" w:color="auto" w:fill="auto"/>
            <w:vAlign w:val="center"/>
          </w:tcPr>
          <w:p w:rsidR="00965345" w:rsidRPr="005C5C95" w:rsidRDefault="00965345" w:rsidP="005C5C95">
            <w:pPr>
              <w:pStyle w:val="Tabellacepav"/>
            </w:pPr>
            <w:r w:rsidRPr="005C5C95">
              <w:t>-</w:t>
            </w:r>
            <w:r w:rsidR="005C5C95" w:rsidRPr="005C5C95">
              <w:t>1</w:t>
            </w:r>
            <w:r w:rsidRPr="005C5C95">
              <w:t>6 m</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Portata di spurgo (l/min)</w:t>
            </w:r>
          </w:p>
        </w:tc>
        <w:tc>
          <w:tcPr>
            <w:tcW w:w="3712" w:type="pct"/>
            <w:shd w:val="clear" w:color="auto" w:fill="auto"/>
            <w:vAlign w:val="center"/>
          </w:tcPr>
          <w:p w:rsidR="00965345" w:rsidRPr="005C5C95" w:rsidRDefault="00965345" w:rsidP="00581BFB">
            <w:pPr>
              <w:pStyle w:val="Tabellacepav"/>
            </w:pPr>
            <w:r w:rsidRPr="005C5C95">
              <w:t>10 l/min</w:t>
            </w:r>
          </w:p>
        </w:tc>
      </w:tr>
      <w:tr w:rsidR="00965345" w:rsidRPr="00965345" w:rsidTr="00581BFB">
        <w:trPr>
          <w:trHeight w:val="167"/>
          <w:jc w:val="center"/>
        </w:trPr>
        <w:tc>
          <w:tcPr>
            <w:tcW w:w="1288" w:type="pct"/>
            <w:shd w:val="clear" w:color="auto" w:fill="auto"/>
            <w:vAlign w:val="center"/>
          </w:tcPr>
          <w:p w:rsidR="00965345" w:rsidRPr="005C5C95" w:rsidRDefault="00965345" w:rsidP="00581BFB">
            <w:pPr>
              <w:pStyle w:val="Tabellacepav"/>
              <w:rPr>
                <w:b/>
              </w:rPr>
            </w:pPr>
            <w:r w:rsidRPr="005C5C95">
              <w:rPr>
                <w:b/>
              </w:rPr>
              <w:t>Portata di campionamento (l/min)</w:t>
            </w:r>
          </w:p>
        </w:tc>
        <w:tc>
          <w:tcPr>
            <w:tcW w:w="3712" w:type="pct"/>
            <w:shd w:val="clear" w:color="auto" w:fill="auto"/>
            <w:vAlign w:val="center"/>
          </w:tcPr>
          <w:p w:rsidR="00965345" w:rsidRPr="005C5C95" w:rsidRDefault="00965345" w:rsidP="00581BFB">
            <w:pPr>
              <w:pStyle w:val="Tabellacepav"/>
            </w:pPr>
            <w:r w:rsidRPr="005C5C95">
              <w:t>10 l/min (abbassata per campionamento COV)</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pH</w:t>
            </w:r>
          </w:p>
        </w:tc>
        <w:tc>
          <w:tcPr>
            <w:tcW w:w="3712" w:type="pct"/>
            <w:shd w:val="clear" w:color="auto" w:fill="auto"/>
            <w:vAlign w:val="center"/>
          </w:tcPr>
          <w:p w:rsidR="00965345" w:rsidRPr="005C5C95" w:rsidRDefault="005C5C95" w:rsidP="00581BFB">
            <w:pPr>
              <w:pStyle w:val="Tabellacepav"/>
            </w:pPr>
            <w:r w:rsidRPr="005C5C95">
              <w:t>Tab. 5.23.2</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Conducibilità specifica a 20 °C (</w:t>
            </w:r>
            <w:r w:rsidRPr="005C5C95">
              <w:rPr>
                <w:rFonts w:cs="Calibri"/>
                <w:b/>
              </w:rPr>
              <w:t>µ</w:t>
            </w:r>
            <w:r w:rsidRPr="005C5C95">
              <w:rPr>
                <w:b/>
              </w:rPr>
              <w:t>S/cm)</w:t>
            </w:r>
          </w:p>
        </w:tc>
        <w:tc>
          <w:tcPr>
            <w:tcW w:w="3712" w:type="pct"/>
            <w:shd w:val="clear" w:color="auto" w:fill="auto"/>
            <w:vAlign w:val="center"/>
          </w:tcPr>
          <w:p w:rsidR="00965345" w:rsidRPr="005C5C95" w:rsidRDefault="005C5C95" w:rsidP="00581BFB">
            <w:pPr>
              <w:pStyle w:val="Tabellacepav"/>
            </w:pPr>
            <w:r w:rsidRPr="005C5C95">
              <w:t>Tab. 5.23.2</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 xml:space="preserve">Ossigeno disciolto </w:t>
            </w:r>
          </w:p>
          <w:p w:rsidR="00965345" w:rsidRPr="005C5C95" w:rsidRDefault="00965345" w:rsidP="00581BFB">
            <w:pPr>
              <w:pStyle w:val="Tabellacepav"/>
              <w:rPr>
                <w:b/>
              </w:rPr>
            </w:pPr>
            <w:r w:rsidRPr="005C5C95">
              <w:rPr>
                <w:b/>
              </w:rPr>
              <w:t>(mg/l e %sat)</w:t>
            </w:r>
          </w:p>
        </w:tc>
        <w:tc>
          <w:tcPr>
            <w:tcW w:w="3712" w:type="pct"/>
            <w:shd w:val="clear" w:color="auto" w:fill="auto"/>
            <w:vAlign w:val="center"/>
          </w:tcPr>
          <w:p w:rsidR="00965345" w:rsidRPr="005C5C95" w:rsidRDefault="005C5C95" w:rsidP="00581BFB">
            <w:pPr>
              <w:pStyle w:val="Tabellacepav"/>
            </w:pPr>
            <w:r w:rsidRPr="005C5C95">
              <w:t>Tab. 5.23.2</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Parametri da laboratorio</w:t>
            </w:r>
          </w:p>
        </w:tc>
        <w:tc>
          <w:tcPr>
            <w:tcW w:w="3712" w:type="pct"/>
            <w:shd w:val="clear" w:color="auto" w:fill="auto"/>
            <w:vAlign w:val="center"/>
          </w:tcPr>
          <w:p w:rsidR="00965345" w:rsidRPr="005C5C95" w:rsidRDefault="005C5C95" w:rsidP="00581BFB">
            <w:pPr>
              <w:pStyle w:val="Tabellacepav"/>
            </w:pPr>
            <w:r w:rsidRPr="005C5C95">
              <w:t>Tab. 5.23.2</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Valutazione e confronto VIP</w:t>
            </w:r>
          </w:p>
        </w:tc>
        <w:tc>
          <w:tcPr>
            <w:tcW w:w="3712" w:type="pct"/>
            <w:shd w:val="clear" w:color="auto" w:fill="auto"/>
            <w:vAlign w:val="center"/>
          </w:tcPr>
          <w:p w:rsidR="00965345" w:rsidRPr="005C5C95" w:rsidRDefault="005C5C95" w:rsidP="00581BFB">
            <w:pPr>
              <w:pStyle w:val="Tabellacepav"/>
            </w:pPr>
            <w:r w:rsidRPr="005C5C95">
              <w:t>Tab. 5.23.3</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Prelievo campioni per laboratorio</w:t>
            </w:r>
          </w:p>
        </w:tc>
        <w:tc>
          <w:tcPr>
            <w:tcW w:w="3712" w:type="pct"/>
            <w:shd w:val="clear" w:color="auto" w:fill="auto"/>
            <w:vAlign w:val="center"/>
          </w:tcPr>
          <w:p w:rsidR="00965345" w:rsidRPr="005C5C95" w:rsidRDefault="00965345" w:rsidP="00581BFB">
            <w:pPr>
              <w:pStyle w:val="Tabellacepav"/>
            </w:pPr>
            <w:r w:rsidRPr="005C5C95">
              <w:t>5 Bottiglie Vetro + 4 Vials + 2 Falcon</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Filtrazione/acidificazione in situ</w:t>
            </w:r>
          </w:p>
        </w:tc>
        <w:tc>
          <w:tcPr>
            <w:tcW w:w="3712" w:type="pct"/>
            <w:shd w:val="clear" w:color="auto" w:fill="auto"/>
            <w:vAlign w:val="center"/>
          </w:tcPr>
          <w:p w:rsidR="00965345" w:rsidRPr="005C5C95" w:rsidRDefault="00965345" w:rsidP="00581BFB">
            <w:pPr>
              <w:pStyle w:val="Tabellacepav"/>
            </w:pPr>
            <w:r w:rsidRPr="005C5C95">
              <w:t>Aliquota metalli filtrata e acidificata in campo</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Campionatore utilizzato</w:t>
            </w:r>
          </w:p>
        </w:tc>
        <w:tc>
          <w:tcPr>
            <w:tcW w:w="3712" w:type="pct"/>
            <w:shd w:val="clear" w:color="auto" w:fill="auto"/>
            <w:vAlign w:val="center"/>
          </w:tcPr>
          <w:p w:rsidR="00965345" w:rsidRPr="005C5C95" w:rsidRDefault="00965345" w:rsidP="00581BFB">
            <w:pPr>
              <w:pStyle w:val="Tabellacepav"/>
            </w:pPr>
            <w:r w:rsidRPr="005C5C95">
              <w:t xml:space="preserve">SC/433/01 </w:t>
            </w:r>
          </w:p>
        </w:tc>
      </w:tr>
      <w:tr w:rsidR="00965345" w:rsidRPr="00965345" w:rsidTr="00581BFB">
        <w:trPr>
          <w:trHeight w:val="60"/>
          <w:jc w:val="center"/>
        </w:trPr>
        <w:tc>
          <w:tcPr>
            <w:tcW w:w="1288" w:type="pct"/>
            <w:shd w:val="clear" w:color="auto" w:fill="auto"/>
            <w:vAlign w:val="center"/>
          </w:tcPr>
          <w:p w:rsidR="00965345" w:rsidRPr="005C5C95" w:rsidRDefault="00965345" w:rsidP="00581BFB">
            <w:pPr>
              <w:pStyle w:val="Tabellacepav"/>
              <w:rPr>
                <w:b/>
              </w:rPr>
            </w:pPr>
            <w:r w:rsidRPr="005C5C95">
              <w:rPr>
                <w:b/>
              </w:rPr>
              <w:t>Note</w:t>
            </w:r>
          </w:p>
        </w:tc>
        <w:tc>
          <w:tcPr>
            <w:tcW w:w="3712" w:type="pct"/>
            <w:shd w:val="clear" w:color="auto" w:fill="auto"/>
            <w:vAlign w:val="center"/>
          </w:tcPr>
          <w:p w:rsidR="00965345" w:rsidRPr="005C5C95" w:rsidRDefault="00965345" w:rsidP="00581BFB">
            <w:pPr>
              <w:pStyle w:val="Tabellacepav"/>
            </w:pPr>
            <w:r w:rsidRPr="005C5C95">
              <w:t xml:space="preserve">/ </w:t>
            </w:r>
          </w:p>
        </w:tc>
      </w:tr>
      <w:tr w:rsidR="00965345" w:rsidRPr="00965345" w:rsidTr="00581BFB">
        <w:trPr>
          <w:trHeight w:val="207"/>
          <w:jc w:val="center"/>
        </w:trPr>
        <w:tc>
          <w:tcPr>
            <w:tcW w:w="1288" w:type="pct"/>
            <w:shd w:val="clear" w:color="auto" w:fill="auto"/>
            <w:vAlign w:val="center"/>
          </w:tcPr>
          <w:p w:rsidR="00965345" w:rsidRPr="005C5C95" w:rsidRDefault="00965345" w:rsidP="00581BFB">
            <w:pPr>
              <w:pStyle w:val="Tabellacepav"/>
              <w:rPr>
                <w:b/>
              </w:rPr>
            </w:pPr>
            <w:r w:rsidRPr="005C5C95">
              <w:rPr>
                <w:b/>
              </w:rPr>
              <w:t>Operatori</w:t>
            </w:r>
          </w:p>
        </w:tc>
        <w:tc>
          <w:tcPr>
            <w:tcW w:w="3712" w:type="pct"/>
            <w:shd w:val="clear" w:color="auto" w:fill="auto"/>
            <w:vAlign w:val="center"/>
          </w:tcPr>
          <w:p w:rsidR="00965345" w:rsidRPr="005C5C95" w:rsidRDefault="00965345" w:rsidP="00581BFB">
            <w:pPr>
              <w:pStyle w:val="Tabellacepav"/>
            </w:pPr>
            <w:r w:rsidRPr="005C5C95">
              <w:t>T. Faye</w:t>
            </w:r>
          </w:p>
        </w:tc>
      </w:tr>
      <w:tr w:rsidR="00965345" w:rsidRPr="00965345" w:rsidTr="00581BFB">
        <w:trPr>
          <w:trHeight w:val="2396"/>
          <w:jc w:val="center"/>
        </w:trPr>
        <w:tc>
          <w:tcPr>
            <w:tcW w:w="1288" w:type="pct"/>
            <w:shd w:val="clear" w:color="auto" w:fill="auto"/>
            <w:vAlign w:val="center"/>
          </w:tcPr>
          <w:p w:rsidR="00965345" w:rsidRPr="00965345" w:rsidRDefault="00965345" w:rsidP="00581BFB">
            <w:pPr>
              <w:pStyle w:val="Tabellacepav"/>
              <w:rPr>
                <w:b/>
                <w:highlight w:val="yellow"/>
              </w:rPr>
            </w:pPr>
            <w:r w:rsidRPr="005C5C95">
              <w:rPr>
                <w:b/>
              </w:rPr>
              <w:t>Fotografia</w:t>
            </w:r>
          </w:p>
        </w:tc>
        <w:tc>
          <w:tcPr>
            <w:tcW w:w="3712" w:type="pct"/>
            <w:shd w:val="clear" w:color="auto" w:fill="auto"/>
            <w:vAlign w:val="center"/>
          </w:tcPr>
          <w:p w:rsidR="00965345" w:rsidRPr="00965345" w:rsidRDefault="00A74E29" w:rsidP="00581BFB">
            <w:pPr>
              <w:pStyle w:val="Tabellacepav"/>
              <w:rPr>
                <w:highlight w:val="yellow"/>
              </w:rPr>
            </w:pPr>
            <w:r>
              <w:rPr>
                <w:noProof/>
              </w:rPr>
              <w:drawing>
                <wp:inline distT="0" distB="0" distL="0" distR="0">
                  <wp:extent cx="3199583" cy="1800000"/>
                  <wp:effectExtent l="0" t="0" r="1270" b="0"/>
                  <wp:docPr id="46" name="Immagine 46" descr="\\Ambientale2009\ATR\Cepav2\PMA BS-VR\08.Foto e schede punto\Acque sotterranee\Piezometri\2021-01\Pz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8.Foto e schede punto\Acque sotterranee\Piezometri\2021-01\Pz 26.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965345" w:rsidRPr="00965345" w:rsidTr="00581BFB">
        <w:trPr>
          <w:trHeight w:val="3150"/>
          <w:jc w:val="center"/>
        </w:trPr>
        <w:tc>
          <w:tcPr>
            <w:tcW w:w="1288" w:type="pct"/>
            <w:shd w:val="clear" w:color="auto" w:fill="auto"/>
            <w:vAlign w:val="center"/>
          </w:tcPr>
          <w:p w:rsidR="00965345" w:rsidRPr="00965345" w:rsidRDefault="00965345" w:rsidP="00581BFB">
            <w:pPr>
              <w:pStyle w:val="Tabellacepav"/>
              <w:rPr>
                <w:b/>
                <w:highlight w:val="yellow"/>
              </w:rPr>
            </w:pPr>
            <w:r w:rsidRPr="005C5C95">
              <w:rPr>
                <w:b/>
              </w:rPr>
              <w:lastRenderedPageBreak/>
              <w:t>Fotografia aliquota metalli</w:t>
            </w:r>
          </w:p>
        </w:tc>
        <w:tc>
          <w:tcPr>
            <w:tcW w:w="3712" w:type="pct"/>
            <w:shd w:val="clear" w:color="auto" w:fill="auto"/>
            <w:vAlign w:val="center"/>
          </w:tcPr>
          <w:p w:rsidR="00965345" w:rsidRPr="00965345" w:rsidRDefault="00A74E29" w:rsidP="00581BFB">
            <w:pPr>
              <w:pStyle w:val="Tabellacepav"/>
              <w:rPr>
                <w:noProof/>
                <w:highlight w:val="yellow"/>
              </w:rPr>
            </w:pPr>
            <w:r>
              <w:rPr>
                <w:noProof/>
              </w:rPr>
              <w:drawing>
                <wp:inline distT="0" distB="0" distL="0" distR="0">
                  <wp:extent cx="1214803" cy="2160000"/>
                  <wp:effectExtent l="0" t="0" r="4445" b="0"/>
                  <wp:docPr id="47" name="Immagine 47" descr="\\Ambientale2009\ATR\Cepav2\PMA BS-VR\08.Foto e schede punto\Acque sotterranee\Piezometri\2021-01\Pz 26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ientale2009\ATR\Cepav2\PMA BS-VR\08.Foto e schede punto\Acque sotterranee\Piezometri\2021-01\Pz 26 torbidità.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965345" w:rsidRPr="00965345" w:rsidRDefault="00965345" w:rsidP="00965345">
      <w:pPr>
        <w:ind w:right="141"/>
        <w:jc w:val="center"/>
        <w:rPr>
          <w:rFonts w:ascii="Calibri" w:hAnsi="Calibri"/>
          <w:b/>
          <w:sz w:val="18"/>
          <w:szCs w:val="22"/>
          <w:highlight w:val="yellow"/>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65345" w:rsidRPr="00965345" w:rsidTr="00581BFB">
        <w:trPr>
          <w:trHeight w:val="207"/>
          <w:jc w:val="center"/>
        </w:trPr>
        <w:tc>
          <w:tcPr>
            <w:tcW w:w="5000" w:type="pct"/>
            <w:gridSpan w:val="2"/>
            <w:shd w:val="clear" w:color="auto" w:fill="D9D9D9" w:themeFill="background1" w:themeFillShade="D9"/>
            <w:vAlign w:val="center"/>
          </w:tcPr>
          <w:p w:rsidR="00965345" w:rsidRPr="005C5C95" w:rsidRDefault="00965345" w:rsidP="00581BFB">
            <w:pPr>
              <w:pStyle w:val="Tabellacepav"/>
              <w:rPr>
                <w:b/>
                <w:color w:val="000000"/>
              </w:rPr>
            </w:pPr>
            <w:r w:rsidRPr="005C5C95">
              <w:rPr>
                <w:b/>
              </w:rPr>
              <w:t>INDAGINI CHIMICO-FISICHE IN SITU E PRELIEVO CAMPIONI PER ANALISI DI LABORATORIO – PIEZOMETRI</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Codice punto</w:t>
            </w:r>
          </w:p>
        </w:tc>
        <w:tc>
          <w:tcPr>
            <w:tcW w:w="3712" w:type="pct"/>
            <w:shd w:val="clear" w:color="auto" w:fill="auto"/>
            <w:vAlign w:val="center"/>
          </w:tcPr>
          <w:p w:rsidR="005C5C95" w:rsidRPr="005C5C95" w:rsidRDefault="005C5C95" w:rsidP="00581BFB">
            <w:pPr>
              <w:pStyle w:val="Tabellacepav"/>
              <w:rPr>
                <w:color w:val="000000"/>
              </w:rPr>
            </w:pPr>
            <w:r w:rsidRPr="005C5C95">
              <w:rPr>
                <w:b/>
                <w:szCs w:val="18"/>
              </w:rPr>
              <w:t>AV-DE-SO-26</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Data e ora</w:t>
            </w:r>
          </w:p>
        </w:tc>
        <w:tc>
          <w:tcPr>
            <w:tcW w:w="3712" w:type="pct"/>
            <w:shd w:val="clear" w:color="auto" w:fill="auto"/>
            <w:vAlign w:val="center"/>
          </w:tcPr>
          <w:p w:rsidR="005C5C95" w:rsidRPr="005C5C95" w:rsidRDefault="005C5C95" w:rsidP="00A74E29">
            <w:pPr>
              <w:pStyle w:val="Tabellacepav"/>
            </w:pPr>
            <w:r w:rsidRPr="005C5C95">
              <w:t>0</w:t>
            </w:r>
            <w:r w:rsidR="00A74E29">
              <w:t>8</w:t>
            </w:r>
            <w:r w:rsidRPr="005C5C95">
              <w:t>/0</w:t>
            </w:r>
            <w:r w:rsidR="00A74E29">
              <w:t>2</w:t>
            </w:r>
            <w:r w:rsidRPr="005C5C95">
              <w:t>/2021 - 0</w:t>
            </w:r>
            <w:r w:rsidR="00A74E29">
              <w:t>9</w:t>
            </w:r>
            <w:r w:rsidRPr="005C5C95">
              <w:t>.</w:t>
            </w:r>
            <w:r w:rsidR="00A74E29">
              <w:t>2</w:t>
            </w:r>
            <w:r w:rsidRPr="005C5C95">
              <w:t>0</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Presenza di lavorazioni</w:t>
            </w:r>
          </w:p>
        </w:tc>
        <w:tc>
          <w:tcPr>
            <w:tcW w:w="3712" w:type="pct"/>
            <w:shd w:val="clear" w:color="auto" w:fill="auto"/>
            <w:vAlign w:val="center"/>
          </w:tcPr>
          <w:p w:rsidR="005C5C95" w:rsidRPr="005C5C95" w:rsidRDefault="00A74E29" w:rsidP="00581BFB">
            <w:pPr>
              <w:pStyle w:val="Tabellacepav"/>
            </w:pPr>
            <w:r w:rsidRPr="00A74E29">
              <w:t>IV34: Cantierizzazione; scavo scapitozzatura pali Spalla B; armatura casseratura e getto fondazione Spalla B // GA07: Cantierizzazione; armatura casseratura e getto solette di copertura Concio 6 Binario Pari e Concio 7 Binario Dispari; armatura, casseratura e getto Elevazioni Conci 8,9 Binario Dispari</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Temperatura aria (°C)</w:t>
            </w:r>
          </w:p>
        </w:tc>
        <w:tc>
          <w:tcPr>
            <w:tcW w:w="3712" w:type="pct"/>
            <w:shd w:val="clear" w:color="auto" w:fill="auto"/>
            <w:vAlign w:val="center"/>
          </w:tcPr>
          <w:p w:rsidR="005C5C95" w:rsidRPr="005C5C95" w:rsidRDefault="00A74E29" w:rsidP="00581BFB">
            <w:pPr>
              <w:pStyle w:val="Tabellacepav"/>
            </w:pPr>
            <w:r>
              <w:t>7</w:t>
            </w:r>
            <w:r w:rsidR="005C5C95" w:rsidRPr="005C5C95">
              <w:t xml:space="preserve"> °C</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Temperatura acqua (°C)</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Lettura freatimetrica </w:t>
            </w:r>
          </w:p>
          <w:p w:rsidR="005C5C95" w:rsidRPr="005C5C95" w:rsidRDefault="005C5C95" w:rsidP="00581BFB">
            <w:pPr>
              <w:pStyle w:val="Tabellacepav"/>
              <w:rPr>
                <w:b/>
              </w:rPr>
            </w:pPr>
            <w:r w:rsidRPr="005C5C95">
              <w:rPr>
                <w:b/>
              </w:rPr>
              <w:t>(m p.c.)</w:t>
            </w:r>
          </w:p>
        </w:tc>
        <w:tc>
          <w:tcPr>
            <w:tcW w:w="3712" w:type="pct"/>
            <w:shd w:val="clear" w:color="auto" w:fill="auto"/>
            <w:vAlign w:val="center"/>
          </w:tcPr>
          <w:p w:rsidR="005C5C95" w:rsidRPr="005C5C95" w:rsidRDefault="005C5C95" w:rsidP="00581BFB">
            <w:pPr>
              <w:pStyle w:val="Tabellacepav"/>
            </w:pPr>
            <w:r w:rsidRPr="005C5C95">
              <w:t>-7,</w:t>
            </w:r>
            <w:r w:rsidR="00A74E29">
              <w:t>1</w:t>
            </w:r>
            <w:r w:rsidRPr="005C5C95">
              <w:t>0 m</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Lettura freatimetrica </w:t>
            </w:r>
          </w:p>
          <w:p w:rsidR="005C5C95" w:rsidRPr="005C5C95" w:rsidRDefault="005C5C95" w:rsidP="00581BFB">
            <w:pPr>
              <w:pStyle w:val="Tabellacepav"/>
              <w:rPr>
                <w:b/>
              </w:rPr>
            </w:pPr>
            <w:r w:rsidRPr="005C5C95">
              <w:rPr>
                <w:b/>
              </w:rPr>
              <w:t>(m s.l.m.)</w:t>
            </w:r>
          </w:p>
        </w:tc>
        <w:tc>
          <w:tcPr>
            <w:tcW w:w="3712" w:type="pct"/>
            <w:shd w:val="clear" w:color="auto" w:fill="auto"/>
            <w:vAlign w:val="center"/>
          </w:tcPr>
          <w:p w:rsidR="005C5C95" w:rsidRPr="005C5C95" w:rsidRDefault="005C5C95" w:rsidP="00A74E29">
            <w:pPr>
              <w:pStyle w:val="Tabellacepav"/>
            </w:pPr>
            <w:r w:rsidRPr="005C5C95">
              <w:t>97,</w:t>
            </w:r>
            <w:r w:rsidR="00A74E29">
              <w:t>4</w:t>
            </w:r>
            <w:r w:rsidRPr="005C5C95">
              <w:t>6 m</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Fondo piezometro </w:t>
            </w:r>
          </w:p>
          <w:p w:rsidR="005C5C95" w:rsidRPr="005C5C95" w:rsidRDefault="005C5C95" w:rsidP="00581BFB">
            <w:pPr>
              <w:pStyle w:val="Tabellacepav"/>
              <w:rPr>
                <w:b/>
              </w:rPr>
            </w:pPr>
            <w:r w:rsidRPr="005C5C95">
              <w:rPr>
                <w:b/>
              </w:rPr>
              <w:t>(m p.c.)</w:t>
            </w:r>
          </w:p>
        </w:tc>
        <w:tc>
          <w:tcPr>
            <w:tcW w:w="3712" w:type="pct"/>
            <w:shd w:val="clear" w:color="auto" w:fill="auto"/>
            <w:vAlign w:val="center"/>
          </w:tcPr>
          <w:p w:rsidR="005C5C95" w:rsidRPr="005C5C95" w:rsidRDefault="005C5C95" w:rsidP="00581BFB">
            <w:pPr>
              <w:pStyle w:val="Tabellacepav"/>
            </w:pPr>
            <w:r w:rsidRPr="005C5C95">
              <w:t>-20 m</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Profondità pompa sommersa (m p.c.)</w:t>
            </w:r>
          </w:p>
        </w:tc>
        <w:tc>
          <w:tcPr>
            <w:tcW w:w="3712" w:type="pct"/>
            <w:shd w:val="clear" w:color="auto" w:fill="auto"/>
            <w:vAlign w:val="center"/>
          </w:tcPr>
          <w:p w:rsidR="005C5C95" w:rsidRPr="005C5C95" w:rsidRDefault="005C5C95" w:rsidP="00A74E29">
            <w:pPr>
              <w:pStyle w:val="Tabellacepav"/>
            </w:pPr>
            <w:r w:rsidRPr="005C5C95">
              <w:t>-1</w:t>
            </w:r>
            <w:r w:rsidR="00A74E29">
              <w:t xml:space="preserve">3 </w:t>
            </w:r>
            <w:r w:rsidRPr="005C5C95">
              <w:t>m</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Portata di spurgo (l/min)</w:t>
            </w:r>
          </w:p>
        </w:tc>
        <w:tc>
          <w:tcPr>
            <w:tcW w:w="3712" w:type="pct"/>
            <w:shd w:val="clear" w:color="auto" w:fill="auto"/>
            <w:vAlign w:val="center"/>
          </w:tcPr>
          <w:p w:rsidR="005C5C95" w:rsidRPr="005C5C95" w:rsidRDefault="005C5C95" w:rsidP="00581BFB">
            <w:pPr>
              <w:pStyle w:val="Tabellacepav"/>
            </w:pPr>
            <w:r w:rsidRPr="005C5C95">
              <w:t>10 l/min</w:t>
            </w:r>
          </w:p>
        </w:tc>
      </w:tr>
      <w:tr w:rsidR="005C5C95" w:rsidRPr="00965345" w:rsidTr="00581BFB">
        <w:trPr>
          <w:trHeight w:val="167"/>
          <w:jc w:val="center"/>
        </w:trPr>
        <w:tc>
          <w:tcPr>
            <w:tcW w:w="1288" w:type="pct"/>
            <w:shd w:val="clear" w:color="auto" w:fill="auto"/>
            <w:vAlign w:val="center"/>
          </w:tcPr>
          <w:p w:rsidR="005C5C95" w:rsidRPr="005C5C95" w:rsidRDefault="005C5C95" w:rsidP="00581BFB">
            <w:pPr>
              <w:pStyle w:val="Tabellacepav"/>
              <w:rPr>
                <w:b/>
              </w:rPr>
            </w:pPr>
            <w:r w:rsidRPr="005C5C95">
              <w:rPr>
                <w:b/>
              </w:rPr>
              <w:t>Portata di campionamento (l/min)</w:t>
            </w:r>
          </w:p>
        </w:tc>
        <w:tc>
          <w:tcPr>
            <w:tcW w:w="3712" w:type="pct"/>
            <w:shd w:val="clear" w:color="auto" w:fill="auto"/>
            <w:vAlign w:val="center"/>
          </w:tcPr>
          <w:p w:rsidR="005C5C95" w:rsidRPr="005C5C95" w:rsidRDefault="005C5C95" w:rsidP="00581BFB">
            <w:pPr>
              <w:pStyle w:val="Tabellacepav"/>
            </w:pPr>
            <w:r w:rsidRPr="005C5C95">
              <w:t>10 l/min (abbassata per campionamento COV)</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pH</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Conducibilità specifica a 20 °C (</w:t>
            </w:r>
            <w:r w:rsidRPr="005C5C95">
              <w:rPr>
                <w:rFonts w:cs="Calibri"/>
                <w:b/>
              </w:rPr>
              <w:t>µ</w:t>
            </w:r>
            <w:r w:rsidRPr="005C5C95">
              <w:rPr>
                <w:b/>
              </w:rPr>
              <w:t>S/cm)</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Ossigeno disciolto </w:t>
            </w:r>
          </w:p>
          <w:p w:rsidR="005C5C95" w:rsidRPr="005C5C95" w:rsidRDefault="005C5C95" w:rsidP="00581BFB">
            <w:pPr>
              <w:pStyle w:val="Tabellacepav"/>
              <w:rPr>
                <w:b/>
              </w:rPr>
            </w:pPr>
            <w:r w:rsidRPr="005C5C95">
              <w:rPr>
                <w:b/>
              </w:rPr>
              <w:t>(mg/l e %sat)</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Parametri da laboratorio</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Valutazione e confronto VIP</w:t>
            </w:r>
          </w:p>
        </w:tc>
        <w:tc>
          <w:tcPr>
            <w:tcW w:w="3712" w:type="pct"/>
            <w:shd w:val="clear" w:color="auto" w:fill="auto"/>
            <w:vAlign w:val="center"/>
          </w:tcPr>
          <w:p w:rsidR="005C5C95" w:rsidRPr="005C5C95" w:rsidRDefault="005C5C95" w:rsidP="00581BFB">
            <w:pPr>
              <w:pStyle w:val="Tabellacepav"/>
            </w:pPr>
            <w:r w:rsidRPr="005C5C95">
              <w:t>Tab. 5.23.3</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Prelievo campioni per laboratorio</w:t>
            </w:r>
          </w:p>
        </w:tc>
        <w:tc>
          <w:tcPr>
            <w:tcW w:w="3712" w:type="pct"/>
            <w:shd w:val="clear" w:color="auto" w:fill="auto"/>
            <w:vAlign w:val="center"/>
          </w:tcPr>
          <w:p w:rsidR="005C5C95" w:rsidRPr="005C5C95" w:rsidRDefault="005C5C95" w:rsidP="00581BFB">
            <w:pPr>
              <w:pStyle w:val="Tabellacepav"/>
            </w:pPr>
            <w:r w:rsidRPr="005C5C95">
              <w:t>5 Bottiglie Vetro + 4 Vials + 2 Falcon</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Filtrazione/acidificazione in situ</w:t>
            </w:r>
          </w:p>
        </w:tc>
        <w:tc>
          <w:tcPr>
            <w:tcW w:w="3712" w:type="pct"/>
            <w:shd w:val="clear" w:color="auto" w:fill="auto"/>
            <w:vAlign w:val="center"/>
          </w:tcPr>
          <w:p w:rsidR="005C5C95" w:rsidRPr="005C5C95" w:rsidRDefault="005C5C95" w:rsidP="00581BFB">
            <w:pPr>
              <w:pStyle w:val="Tabellacepav"/>
            </w:pPr>
            <w:r w:rsidRPr="005C5C95">
              <w:t>Aliquota metalli filtrata e acidificata in campo</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Campionatore utilizzato</w:t>
            </w:r>
          </w:p>
        </w:tc>
        <w:tc>
          <w:tcPr>
            <w:tcW w:w="3712" w:type="pct"/>
            <w:shd w:val="clear" w:color="auto" w:fill="auto"/>
            <w:vAlign w:val="center"/>
          </w:tcPr>
          <w:p w:rsidR="005C5C95" w:rsidRPr="005C5C95" w:rsidRDefault="005C5C95" w:rsidP="00581BFB">
            <w:pPr>
              <w:pStyle w:val="Tabellacepav"/>
            </w:pPr>
            <w:r w:rsidRPr="005C5C95">
              <w:t xml:space="preserve">SC/433/01 </w:t>
            </w:r>
          </w:p>
        </w:tc>
      </w:tr>
      <w:tr w:rsidR="005C5C95" w:rsidRPr="00965345" w:rsidTr="00581BFB">
        <w:trPr>
          <w:trHeight w:val="60"/>
          <w:jc w:val="center"/>
        </w:trPr>
        <w:tc>
          <w:tcPr>
            <w:tcW w:w="1288" w:type="pct"/>
            <w:shd w:val="clear" w:color="auto" w:fill="auto"/>
            <w:vAlign w:val="center"/>
          </w:tcPr>
          <w:p w:rsidR="005C5C95" w:rsidRPr="005C5C95" w:rsidRDefault="005C5C95" w:rsidP="00581BFB">
            <w:pPr>
              <w:pStyle w:val="Tabellacepav"/>
              <w:rPr>
                <w:b/>
              </w:rPr>
            </w:pPr>
            <w:r w:rsidRPr="005C5C95">
              <w:rPr>
                <w:b/>
              </w:rPr>
              <w:t>Note</w:t>
            </w:r>
          </w:p>
        </w:tc>
        <w:tc>
          <w:tcPr>
            <w:tcW w:w="3712" w:type="pct"/>
            <w:shd w:val="clear" w:color="auto" w:fill="auto"/>
            <w:vAlign w:val="center"/>
          </w:tcPr>
          <w:p w:rsidR="005C5C95" w:rsidRPr="005C5C95" w:rsidRDefault="005C5C95" w:rsidP="00581BFB">
            <w:pPr>
              <w:pStyle w:val="Tabellacepav"/>
            </w:pPr>
            <w:r w:rsidRPr="005C5C95">
              <w:t xml:space="preserve">/ </w:t>
            </w:r>
          </w:p>
        </w:tc>
      </w:tr>
      <w:tr w:rsidR="005C5C95" w:rsidRPr="0096534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Operatori</w:t>
            </w:r>
          </w:p>
        </w:tc>
        <w:tc>
          <w:tcPr>
            <w:tcW w:w="3712" w:type="pct"/>
            <w:shd w:val="clear" w:color="auto" w:fill="auto"/>
            <w:vAlign w:val="center"/>
          </w:tcPr>
          <w:p w:rsidR="005C5C95" w:rsidRPr="005C5C95" w:rsidRDefault="005C5C95" w:rsidP="00581BFB">
            <w:pPr>
              <w:pStyle w:val="Tabellacepav"/>
            </w:pPr>
            <w:r w:rsidRPr="005C5C95">
              <w:t>T. Faye</w:t>
            </w:r>
          </w:p>
        </w:tc>
      </w:tr>
      <w:tr w:rsidR="00965345" w:rsidRPr="00965345" w:rsidTr="00581BFB">
        <w:trPr>
          <w:trHeight w:val="2396"/>
          <w:jc w:val="center"/>
        </w:trPr>
        <w:tc>
          <w:tcPr>
            <w:tcW w:w="1288" w:type="pct"/>
            <w:shd w:val="clear" w:color="auto" w:fill="auto"/>
            <w:vAlign w:val="center"/>
          </w:tcPr>
          <w:p w:rsidR="00965345" w:rsidRPr="005C5C95" w:rsidRDefault="00965345" w:rsidP="00581BFB">
            <w:pPr>
              <w:pStyle w:val="Tabellacepav"/>
              <w:rPr>
                <w:b/>
              </w:rPr>
            </w:pPr>
            <w:r w:rsidRPr="005C5C95">
              <w:rPr>
                <w:b/>
              </w:rPr>
              <w:lastRenderedPageBreak/>
              <w:t>Fotografia</w:t>
            </w:r>
          </w:p>
        </w:tc>
        <w:tc>
          <w:tcPr>
            <w:tcW w:w="3712" w:type="pct"/>
            <w:shd w:val="clear" w:color="auto" w:fill="auto"/>
            <w:vAlign w:val="center"/>
          </w:tcPr>
          <w:p w:rsidR="00965345" w:rsidRPr="005C5C95" w:rsidRDefault="00A74E29" w:rsidP="00581BFB">
            <w:pPr>
              <w:pStyle w:val="Tabellacepav"/>
            </w:pPr>
            <w:r>
              <w:rPr>
                <w:noProof/>
              </w:rPr>
              <w:drawing>
                <wp:inline distT="0" distB="0" distL="0" distR="0">
                  <wp:extent cx="3199583" cy="1800000"/>
                  <wp:effectExtent l="0" t="0" r="1270" b="0"/>
                  <wp:docPr id="48" name="Immagine 48" descr="\\Ambientale2009\ATR\Cepav2\PMA BS-VR\08.Foto e schede punto\Acque sotterranee\Piezometri\2021-02\Pz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ientale2009\ATR\Cepav2\PMA BS-VR\08.Foto e schede punto\Acque sotterranee\Piezometri\2021-02\Pz 26.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965345" w:rsidRPr="005C5C95" w:rsidTr="00581BFB">
        <w:trPr>
          <w:trHeight w:val="3150"/>
          <w:jc w:val="center"/>
        </w:trPr>
        <w:tc>
          <w:tcPr>
            <w:tcW w:w="1288" w:type="pct"/>
            <w:shd w:val="clear" w:color="auto" w:fill="auto"/>
            <w:vAlign w:val="center"/>
          </w:tcPr>
          <w:p w:rsidR="00965345" w:rsidRPr="005C5C95" w:rsidRDefault="00965345" w:rsidP="00581BFB">
            <w:pPr>
              <w:pStyle w:val="Tabellacepav"/>
              <w:rPr>
                <w:b/>
              </w:rPr>
            </w:pPr>
            <w:r w:rsidRPr="005C5C95">
              <w:rPr>
                <w:b/>
              </w:rPr>
              <w:t>Fotografia aliquota metalli</w:t>
            </w:r>
          </w:p>
        </w:tc>
        <w:tc>
          <w:tcPr>
            <w:tcW w:w="3712" w:type="pct"/>
            <w:shd w:val="clear" w:color="auto" w:fill="auto"/>
            <w:vAlign w:val="center"/>
          </w:tcPr>
          <w:p w:rsidR="00965345" w:rsidRPr="005C5C95" w:rsidRDefault="00A74E29" w:rsidP="00581BFB">
            <w:pPr>
              <w:pStyle w:val="Tabellacepav"/>
              <w:rPr>
                <w:noProof/>
              </w:rPr>
            </w:pPr>
            <w:r>
              <w:rPr>
                <w:noProof/>
              </w:rPr>
              <w:drawing>
                <wp:inline distT="0" distB="0" distL="0" distR="0">
                  <wp:extent cx="1215158" cy="2160000"/>
                  <wp:effectExtent l="0" t="0" r="4445" b="0"/>
                  <wp:docPr id="49" name="Immagine 49" descr="\\Ambientale2009\ATR\Cepav2\PMA BS-VR\08.Foto e schede punto\Acque sotterranee\Piezometri\2021-02\Pz 26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bientale2009\ATR\Cepav2\PMA BS-VR\08.Foto e schede punto\Acque sotterranee\Piezometri\2021-02\Pz 26 torbidità.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965345" w:rsidRPr="005C5C95" w:rsidRDefault="00965345" w:rsidP="00965345">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65345" w:rsidRPr="005C5C95" w:rsidTr="00581BFB">
        <w:trPr>
          <w:trHeight w:val="207"/>
          <w:jc w:val="center"/>
        </w:trPr>
        <w:tc>
          <w:tcPr>
            <w:tcW w:w="5000" w:type="pct"/>
            <w:gridSpan w:val="2"/>
            <w:shd w:val="clear" w:color="auto" w:fill="D9D9D9" w:themeFill="background1" w:themeFillShade="D9"/>
            <w:vAlign w:val="center"/>
          </w:tcPr>
          <w:p w:rsidR="00965345" w:rsidRPr="005C5C95" w:rsidRDefault="00965345" w:rsidP="00581BFB">
            <w:pPr>
              <w:pStyle w:val="Tabellacepav"/>
              <w:rPr>
                <w:b/>
                <w:color w:val="000000"/>
              </w:rPr>
            </w:pPr>
            <w:r w:rsidRPr="005C5C95">
              <w:rPr>
                <w:b/>
              </w:rPr>
              <w:t>INDAGINI CHIMICO-FISICHE IN SITU E PRELIEVO CAMPIONI PER ANALISI DI LABORATORIO – PIEZOMETRI</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Codice punto</w:t>
            </w:r>
          </w:p>
        </w:tc>
        <w:tc>
          <w:tcPr>
            <w:tcW w:w="3712" w:type="pct"/>
            <w:shd w:val="clear" w:color="auto" w:fill="auto"/>
            <w:vAlign w:val="center"/>
          </w:tcPr>
          <w:p w:rsidR="005C5C95" w:rsidRPr="005C5C95" w:rsidRDefault="005C5C95" w:rsidP="00581BFB">
            <w:pPr>
              <w:pStyle w:val="Tabellacepav"/>
              <w:rPr>
                <w:color w:val="000000"/>
              </w:rPr>
            </w:pPr>
            <w:r w:rsidRPr="005C5C95">
              <w:rPr>
                <w:b/>
                <w:szCs w:val="18"/>
              </w:rPr>
              <w:t>AV-DE-SO-26</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Data e ora</w:t>
            </w:r>
          </w:p>
        </w:tc>
        <w:tc>
          <w:tcPr>
            <w:tcW w:w="3712" w:type="pct"/>
            <w:shd w:val="clear" w:color="auto" w:fill="auto"/>
            <w:vAlign w:val="center"/>
          </w:tcPr>
          <w:p w:rsidR="005C5C95" w:rsidRPr="005C5C95" w:rsidRDefault="00A74E29" w:rsidP="00A74E29">
            <w:pPr>
              <w:pStyle w:val="Tabellacepav"/>
            </w:pPr>
            <w:r>
              <w:t>26</w:t>
            </w:r>
            <w:r w:rsidR="005C5C95" w:rsidRPr="005C5C95">
              <w:t>/0</w:t>
            </w:r>
            <w:r>
              <w:t>3</w:t>
            </w:r>
            <w:r w:rsidR="005C5C95" w:rsidRPr="005C5C95">
              <w:t>/2021 - 0</w:t>
            </w:r>
            <w:r>
              <w:t>9</w:t>
            </w:r>
            <w:r w:rsidR="005C5C95" w:rsidRPr="005C5C95">
              <w:t>.</w:t>
            </w:r>
            <w:r>
              <w:t>1</w:t>
            </w:r>
            <w:r w:rsidR="005C5C95" w:rsidRPr="005C5C95">
              <w:t>0</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Presenza di lavorazioni</w:t>
            </w:r>
          </w:p>
        </w:tc>
        <w:tc>
          <w:tcPr>
            <w:tcW w:w="3712" w:type="pct"/>
            <w:shd w:val="clear" w:color="auto" w:fill="auto"/>
            <w:vAlign w:val="center"/>
          </w:tcPr>
          <w:p w:rsidR="005C5C95" w:rsidRPr="005C5C95" w:rsidRDefault="00A74E29" w:rsidP="00581BFB">
            <w:pPr>
              <w:pStyle w:val="Tabellacepav"/>
            </w:pPr>
            <w:r w:rsidRPr="00A74E29">
              <w:t>IV34: cantierizzazione // GA07: cantierizzazione; armatura casseratura e getto solette di copertura Conci 8,9,10,11a Binario Pari e Conci 9,10,11,12 Binario Dispari; armatura, casseratura e getto elevazioni Conci 10,11 Binario Dispari - 8,9,11a Binario Pari; scavo di sbancamento generale per realizzazione conci di galleria dal 13 al 23 Dispari e dal 12 al 21 Pari; getto magrone di fondazione per realizzazione conci di galleria dal 13 al 23 Dispari e dal 12 al 21 Pari; impermeabilizzazione elevazioni conci binario Pari e binario Dispari</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Temperatura aria (°C)</w:t>
            </w:r>
          </w:p>
        </w:tc>
        <w:tc>
          <w:tcPr>
            <w:tcW w:w="3712" w:type="pct"/>
            <w:shd w:val="clear" w:color="auto" w:fill="auto"/>
            <w:vAlign w:val="center"/>
          </w:tcPr>
          <w:p w:rsidR="005C5C95" w:rsidRPr="005C5C95" w:rsidRDefault="00A74E29" w:rsidP="00581BFB">
            <w:pPr>
              <w:pStyle w:val="Tabellacepav"/>
            </w:pPr>
            <w:r>
              <w:t>15</w:t>
            </w:r>
            <w:r w:rsidR="005C5C95" w:rsidRPr="005C5C95">
              <w:t xml:space="preserve"> °C</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Temperatura acqua (°C)</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Lettura freatimetrica </w:t>
            </w:r>
          </w:p>
          <w:p w:rsidR="005C5C95" w:rsidRPr="005C5C95" w:rsidRDefault="005C5C95" w:rsidP="00581BFB">
            <w:pPr>
              <w:pStyle w:val="Tabellacepav"/>
              <w:rPr>
                <w:b/>
              </w:rPr>
            </w:pPr>
            <w:r w:rsidRPr="005C5C95">
              <w:rPr>
                <w:b/>
              </w:rPr>
              <w:t>(m p.c.)</w:t>
            </w:r>
          </w:p>
        </w:tc>
        <w:tc>
          <w:tcPr>
            <w:tcW w:w="3712" w:type="pct"/>
            <w:shd w:val="clear" w:color="auto" w:fill="auto"/>
            <w:vAlign w:val="center"/>
          </w:tcPr>
          <w:p w:rsidR="005C5C95" w:rsidRPr="005C5C95" w:rsidRDefault="005C5C95" w:rsidP="00A74E29">
            <w:pPr>
              <w:pStyle w:val="Tabellacepav"/>
            </w:pPr>
            <w:r w:rsidRPr="005C5C95">
              <w:t>-7,</w:t>
            </w:r>
            <w:r w:rsidR="00A74E29">
              <w:t>17</w:t>
            </w:r>
            <w:r w:rsidRPr="005C5C95">
              <w:t xml:space="preserve"> m</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Lettura freatimetrica </w:t>
            </w:r>
          </w:p>
          <w:p w:rsidR="005C5C95" w:rsidRPr="005C5C95" w:rsidRDefault="005C5C95" w:rsidP="00581BFB">
            <w:pPr>
              <w:pStyle w:val="Tabellacepav"/>
              <w:rPr>
                <w:b/>
              </w:rPr>
            </w:pPr>
            <w:r w:rsidRPr="005C5C95">
              <w:rPr>
                <w:b/>
              </w:rPr>
              <w:t>(m s.l.m.)</w:t>
            </w:r>
          </w:p>
        </w:tc>
        <w:tc>
          <w:tcPr>
            <w:tcW w:w="3712" w:type="pct"/>
            <w:shd w:val="clear" w:color="auto" w:fill="auto"/>
            <w:vAlign w:val="center"/>
          </w:tcPr>
          <w:p w:rsidR="005C5C95" w:rsidRPr="005C5C95" w:rsidRDefault="005C5C95" w:rsidP="00A74E29">
            <w:pPr>
              <w:pStyle w:val="Tabellacepav"/>
            </w:pPr>
            <w:r w:rsidRPr="005C5C95">
              <w:t>97,</w:t>
            </w:r>
            <w:r w:rsidR="00A74E29">
              <w:t>39</w:t>
            </w:r>
            <w:r w:rsidRPr="005C5C95">
              <w:t xml:space="preserve"> m</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Fondo piezometro </w:t>
            </w:r>
          </w:p>
          <w:p w:rsidR="005C5C95" w:rsidRPr="005C5C95" w:rsidRDefault="005C5C95" w:rsidP="00581BFB">
            <w:pPr>
              <w:pStyle w:val="Tabellacepav"/>
              <w:rPr>
                <w:b/>
              </w:rPr>
            </w:pPr>
            <w:r w:rsidRPr="005C5C95">
              <w:rPr>
                <w:b/>
              </w:rPr>
              <w:t>(m p.c.)</w:t>
            </w:r>
          </w:p>
        </w:tc>
        <w:tc>
          <w:tcPr>
            <w:tcW w:w="3712" w:type="pct"/>
            <w:shd w:val="clear" w:color="auto" w:fill="auto"/>
            <w:vAlign w:val="center"/>
          </w:tcPr>
          <w:p w:rsidR="005C5C95" w:rsidRPr="005C5C95" w:rsidRDefault="005C5C95" w:rsidP="00581BFB">
            <w:pPr>
              <w:pStyle w:val="Tabellacepav"/>
            </w:pPr>
            <w:r w:rsidRPr="005C5C95">
              <w:t>-20 m</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Profondità pompa sommersa (m p.c.)</w:t>
            </w:r>
          </w:p>
        </w:tc>
        <w:tc>
          <w:tcPr>
            <w:tcW w:w="3712" w:type="pct"/>
            <w:shd w:val="clear" w:color="auto" w:fill="auto"/>
            <w:vAlign w:val="center"/>
          </w:tcPr>
          <w:p w:rsidR="005C5C95" w:rsidRPr="005C5C95" w:rsidRDefault="005C5C95" w:rsidP="00255D74">
            <w:pPr>
              <w:pStyle w:val="Tabellacepav"/>
            </w:pPr>
            <w:r w:rsidRPr="005C5C95">
              <w:t>-1</w:t>
            </w:r>
            <w:r w:rsidR="00255D74">
              <w:t>3</w:t>
            </w:r>
            <w:r w:rsidRPr="005C5C95">
              <w:t xml:space="preserve"> m</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Portata di spurgo (l/min)</w:t>
            </w:r>
          </w:p>
        </w:tc>
        <w:tc>
          <w:tcPr>
            <w:tcW w:w="3712" w:type="pct"/>
            <w:shd w:val="clear" w:color="auto" w:fill="auto"/>
            <w:vAlign w:val="center"/>
          </w:tcPr>
          <w:p w:rsidR="005C5C95" w:rsidRPr="005C5C95" w:rsidRDefault="005C5C95" w:rsidP="00581BFB">
            <w:pPr>
              <w:pStyle w:val="Tabellacepav"/>
            </w:pPr>
            <w:r w:rsidRPr="005C5C95">
              <w:t>10 l/min</w:t>
            </w:r>
          </w:p>
        </w:tc>
      </w:tr>
      <w:tr w:rsidR="005C5C95" w:rsidRPr="005C5C95" w:rsidTr="00581BFB">
        <w:trPr>
          <w:trHeight w:val="167"/>
          <w:jc w:val="center"/>
        </w:trPr>
        <w:tc>
          <w:tcPr>
            <w:tcW w:w="1288" w:type="pct"/>
            <w:shd w:val="clear" w:color="auto" w:fill="auto"/>
            <w:vAlign w:val="center"/>
          </w:tcPr>
          <w:p w:rsidR="005C5C95" w:rsidRPr="005C5C95" w:rsidRDefault="005C5C95" w:rsidP="00581BFB">
            <w:pPr>
              <w:pStyle w:val="Tabellacepav"/>
              <w:rPr>
                <w:b/>
              </w:rPr>
            </w:pPr>
            <w:r w:rsidRPr="005C5C95">
              <w:rPr>
                <w:b/>
              </w:rPr>
              <w:t>Portata di campionamento (l/min)</w:t>
            </w:r>
          </w:p>
        </w:tc>
        <w:tc>
          <w:tcPr>
            <w:tcW w:w="3712" w:type="pct"/>
            <w:shd w:val="clear" w:color="auto" w:fill="auto"/>
            <w:vAlign w:val="center"/>
          </w:tcPr>
          <w:p w:rsidR="005C5C95" w:rsidRPr="005C5C95" w:rsidRDefault="005C5C95" w:rsidP="00581BFB">
            <w:pPr>
              <w:pStyle w:val="Tabellacepav"/>
            </w:pPr>
            <w:r w:rsidRPr="005C5C95">
              <w:t>10 l/min (abbassata per campionamento COV)</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pH</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lastRenderedPageBreak/>
              <w:t>Conducibilità specifica a 20 °C (</w:t>
            </w:r>
            <w:r w:rsidRPr="005C5C95">
              <w:rPr>
                <w:rFonts w:cs="Calibri"/>
                <w:b/>
              </w:rPr>
              <w:t>µ</w:t>
            </w:r>
            <w:r w:rsidRPr="005C5C95">
              <w:rPr>
                <w:b/>
              </w:rPr>
              <w:t>S/cm)</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 xml:space="preserve">Ossigeno disciolto </w:t>
            </w:r>
          </w:p>
          <w:p w:rsidR="005C5C95" w:rsidRPr="005C5C95" w:rsidRDefault="005C5C95" w:rsidP="00581BFB">
            <w:pPr>
              <w:pStyle w:val="Tabellacepav"/>
              <w:rPr>
                <w:b/>
              </w:rPr>
            </w:pPr>
            <w:r w:rsidRPr="005C5C95">
              <w:rPr>
                <w:b/>
              </w:rPr>
              <w:t>(mg/l e %sat)</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Parametri da laboratorio</w:t>
            </w:r>
          </w:p>
        </w:tc>
        <w:tc>
          <w:tcPr>
            <w:tcW w:w="3712" w:type="pct"/>
            <w:shd w:val="clear" w:color="auto" w:fill="auto"/>
            <w:vAlign w:val="center"/>
          </w:tcPr>
          <w:p w:rsidR="005C5C95" w:rsidRPr="005C5C95" w:rsidRDefault="005C5C95" w:rsidP="00581BFB">
            <w:pPr>
              <w:pStyle w:val="Tabellacepav"/>
            </w:pPr>
            <w:r w:rsidRPr="005C5C95">
              <w:t>Tab. 5.23.2</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Valutazione e confronto VIP</w:t>
            </w:r>
          </w:p>
        </w:tc>
        <w:tc>
          <w:tcPr>
            <w:tcW w:w="3712" w:type="pct"/>
            <w:shd w:val="clear" w:color="auto" w:fill="auto"/>
            <w:vAlign w:val="center"/>
          </w:tcPr>
          <w:p w:rsidR="005C5C95" w:rsidRPr="005C5C95" w:rsidRDefault="005C5C95" w:rsidP="00581BFB">
            <w:pPr>
              <w:pStyle w:val="Tabellacepav"/>
            </w:pPr>
            <w:r w:rsidRPr="005C5C95">
              <w:t>Tab. 5.23.3</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Prelievo campioni per laboratorio</w:t>
            </w:r>
          </w:p>
        </w:tc>
        <w:tc>
          <w:tcPr>
            <w:tcW w:w="3712" w:type="pct"/>
            <w:shd w:val="clear" w:color="auto" w:fill="auto"/>
            <w:vAlign w:val="center"/>
          </w:tcPr>
          <w:p w:rsidR="005C5C95" w:rsidRPr="005C5C95" w:rsidRDefault="005C5C95" w:rsidP="00581BFB">
            <w:pPr>
              <w:pStyle w:val="Tabellacepav"/>
            </w:pPr>
            <w:r w:rsidRPr="005C5C95">
              <w:t>5 Bottiglie Vetro + 4 Vials + 2 Falcon</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Filtrazione/acidificazione in situ</w:t>
            </w:r>
          </w:p>
        </w:tc>
        <w:tc>
          <w:tcPr>
            <w:tcW w:w="3712" w:type="pct"/>
            <w:shd w:val="clear" w:color="auto" w:fill="auto"/>
            <w:vAlign w:val="center"/>
          </w:tcPr>
          <w:p w:rsidR="005C5C95" w:rsidRPr="005C5C95" w:rsidRDefault="005C5C95" w:rsidP="00581BFB">
            <w:pPr>
              <w:pStyle w:val="Tabellacepav"/>
            </w:pPr>
            <w:r w:rsidRPr="005C5C95">
              <w:t>Aliquota metalli filtrata e acidificata in campo</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Campionatore utilizzato</w:t>
            </w:r>
          </w:p>
        </w:tc>
        <w:tc>
          <w:tcPr>
            <w:tcW w:w="3712" w:type="pct"/>
            <w:shd w:val="clear" w:color="auto" w:fill="auto"/>
            <w:vAlign w:val="center"/>
          </w:tcPr>
          <w:p w:rsidR="005C5C95" w:rsidRPr="005C5C95" w:rsidRDefault="005C5C95" w:rsidP="00581BFB">
            <w:pPr>
              <w:pStyle w:val="Tabellacepav"/>
            </w:pPr>
            <w:r w:rsidRPr="005C5C95">
              <w:t xml:space="preserve">SC/433/01 </w:t>
            </w:r>
          </w:p>
        </w:tc>
      </w:tr>
      <w:tr w:rsidR="005C5C95" w:rsidRPr="005C5C95" w:rsidTr="00581BFB">
        <w:trPr>
          <w:trHeight w:val="60"/>
          <w:jc w:val="center"/>
        </w:trPr>
        <w:tc>
          <w:tcPr>
            <w:tcW w:w="1288" w:type="pct"/>
            <w:shd w:val="clear" w:color="auto" w:fill="auto"/>
            <w:vAlign w:val="center"/>
          </w:tcPr>
          <w:p w:rsidR="005C5C95" w:rsidRPr="005C5C95" w:rsidRDefault="005C5C95" w:rsidP="00581BFB">
            <w:pPr>
              <w:pStyle w:val="Tabellacepav"/>
              <w:rPr>
                <w:b/>
              </w:rPr>
            </w:pPr>
            <w:r w:rsidRPr="005C5C95">
              <w:rPr>
                <w:b/>
              </w:rPr>
              <w:t>Note</w:t>
            </w:r>
          </w:p>
        </w:tc>
        <w:tc>
          <w:tcPr>
            <w:tcW w:w="3712" w:type="pct"/>
            <w:shd w:val="clear" w:color="auto" w:fill="auto"/>
            <w:vAlign w:val="center"/>
          </w:tcPr>
          <w:p w:rsidR="005C5C95" w:rsidRPr="005C5C95" w:rsidRDefault="005C5C95" w:rsidP="00581BFB">
            <w:pPr>
              <w:pStyle w:val="Tabellacepav"/>
            </w:pPr>
            <w:r w:rsidRPr="005C5C95">
              <w:t xml:space="preserve">/ </w:t>
            </w:r>
          </w:p>
        </w:tc>
      </w:tr>
      <w:tr w:rsidR="005C5C95" w:rsidRPr="005C5C95" w:rsidTr="00581BFB">
        <w:trPr>
          <w:trHeight w:val="207"/>
          <w:jc w:val="center"/>
        </w:trPr>
        <w:tc>
          <w:tcPr>
            <w:tcW w:w="1288" w:type="pct"/>
            <w:shd w:val="clear" w:color="auto" w:fill="auto"/>
            <w:vAlign w:val="center"/>
          </w:tcPr>
          <w:p w:rsidR="005C5C95" w:rsidRPr="005C5C95" w:rsidRDefault="005C5C95" w:rsidP="00581BFB">
            <w:pPr>
              <w:pStyle w:val="Tabellacepav"/>
              <w:rPr>
                <w:b/>
              </w:rPr>
            </w:pPr>
            <w:r w:rsidRPr="005C5C95">
              <w:rPr>
                <w:b/>
              </w:rPr>
              <w:t>Operatori</w:t>
            </w:r>
          </w:p>
        </w:tc>
        <w:tc>
          <w:tcPr>
            <w:tcW w:w="3712" w:type="pct"/>
            <w:shd w:val="clear" w:color="auto" w:fill="auto"/>
            <w:vAlign w:val="center"/>
          </w:tcPr>
          <w:p w:rsidR="005C5C95" w:rsidRPr="005C5C95" w:rsidRDefault="005C5C95" w:rsidP="00581BFB">
            <w:pPr>
              <w:pStyle w:val="Tabellacepav"/>
            </w:pPr>
            <w:r w:rsidRPr="005C5C95">
              <w:t>T. Faye</w:t>
            </w:r>
          </w:p>
        </w:tc>
      </w:tr>
      <w:tr w:rsidR="00965345" w:rsidRPr="005C5C95" w:rsidTr="00581BFB">
        <w:trPr>
          <w:trHeight w:val="2396"/>
          <w:jc w:val="center"/>
        </w:trPr>
        <w:tc>
          <w:tcPr>
            <w:tcW w:w="1288" w:type="pct"/>
            <w:shd w:val="clear" w:color="auto" w:fill="auto"/>
            <w:vAlign w:val="center"/>
          </w:tcPr>
          <w:p w:rsidR="00965345" w:rsidRPr="005C5C95" w:rsidRDefault="00965345" w:rsidP="00581BFB">
            <w:pPr>
              <w:pStyle w:val="Tabellacepav"/>
              <w:rPr>
                <w:b/>
              </w:rPr>
            </w:pPr>
            <w:r w:rsidRPr="005C5C95">
              <w:rPr>
                <w:b/>
              </w:rPr>
              <w:t>Fotografia</w:t>
            </w:r>
          </w:p>
        </w:tc>
        <w:tc>
          <w:tcPr>
            <w:tcW w:w="3712" w:type="pct"/>
            <w:shd w:val="clear" w:color="auto" w:fill="auto"/>
            <w:vAlign w:val="center"/>
          </w:tcPr>
          <w:p w:rsidR="00965345" w:rsidRPr="005C5C95" w:rsidRDefault="00CC3BD6" w:rsidP="00581BFB">
            <w:pPr>
              <w:pStyle w:val="Tabellacepav"/>
            </w:pPr>
            <w:r>
              <w:rPr>
                <w:noProof/>
              </w:rPr>
              <w:drawing>
                <wp:inline distT="0" distB="0" distL="0" distR="0">
                  <wp:extent cx="2399600" cy="1800000"/>
                  <wp:effectExtent l="0" t="0" r="1270" b="0"/>
                  <wp:docPr id="50" name="Immagine 50" descr="\\Ambientale2009\ATR\Cepav2\PMA BS-VR\08.Foto e schede punto\Acque sotterranee\Piezometri\2021-03\Pz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bientale2009\ATR\Cepav2\PMA BS-VR\08.Foto e schede punto\Acque sotterranee\Piezometri\2021-03\Pz 26.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99600" cy="1800000"/>
                          </a:xfrm>
                          <a:prstGeom prst="rect">
                            <a:avLst/>
                          </a:prstGeom>
                          <a:noFill/>
                          <a:ln>
                            <a:noFill/>
                          </a:ln>
                        </pic:spPr>
                      </pic:pic>
                    </a:graphicData>
                  </a:graphic>
                </wp:inline>
              </w:drawing>
            </w:r>
          </w:p>
        </w:tc>
      </w:tr>
      <w:tr w:rsidR="00965345" w:rsidRPr="005C5C95" w:rsidTr="00581BFB">
        <w:trPr>
          <w:trHeight w:val="3150"/>
          <w:jc w:val="center"/>
        </w:trPr>
        <w:tc>
          <w:tcPr>
            <w:tcW w:w="1288" w:type="pct"/>
            <w:shd w:val="clear" w:color="auto" w:fill="auto"/>
            <w:vAlign w:val="center"/>
          </w:tcPr>
          <w:p w:rsidR="00965345" w:rsidRPr="005C5C95" w:rsidRDefault="00965345" w:rsidP="00581BFB">
            <w:pPr>
              <w:pStyle w:val="Tabellacepav"/>
              <w:rPr>
                <w:b/>
              </w:rPr>
            </w:pPr>
            <w:r w:rsidRPr="005C5C95">
              <w:rPr>
                <w:b/>
              </w:rPr>
              <w:t>Fotografia aliquota metalli</w:t>
            </w:r>
          </w:p>
        </w:tc>
        <w:tc>
          <w:tcPr>
            <w:tcW w:w="3712" w:type="pct"/>
            <w:shd w:val="clear" w:color="auto" w:fill="auto"/>
            <w:vAlign w:val="center"/>
          </w:tcPr>
          <w:p w:rsidR="00965345" w:rsidRPr="005C5C95" w:rsidRDefault="00CC3BD6" w:rsidP="00581BFB">
            <w:pPr>
              <w:pStyle w:val="Tabellacepav"/>
              <w:rPr>
                <w:noProof/>
              </w:rPr>
            </w:pPr>
            <w:r>
              <w:rPr>
                <w:noProof/>
              </w:rPr>
              <w:drawing>
                <wp:inline distT="0" distB="0" distL="0" distR="0">
                  <wp:extent cx="1620270" cy="2160000"/>
                  <wp:effectExtent l="0" t="0" r="0" b="0"/>
                  <wp:docPr id="57" name="Immagine 57" descr="\\Ambientale2009\ATR\Cepav2\PMA BS-VR\08.Foto e schede punto\Acque sotterranee\Piezometri\2021-03\Pz 26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bientale2009\ATR\Cepav2\PMA BS-VR\08.Foto e schede punto\Acque sotterranee\Piezometri\2021-03\Pz 26 torbidità.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20270" cy="2160000"/>
                          </a:xfrm>
                          <a:prstGeom prst="rect">
                            <a:avLst/>
                          </a:prstGeom>
                          <a:noFill/>
                          <a:ln>
                            <a:noFill/>
                          </a:ln>
                        </pic:spPr>
                      </pic:pic>
                    </a:graphicData>
                  </a:graphic>
                </wp:inline>
              </w:drawing>
            </w:r>
          </w:p>
        </w:tc>
      </w:tr>
    </w:tbl>
    <w:p w:rsidR="00965345" w:rsidRPr="00965345" w:rsidRDefault="00965345" w:rsidP="00965345">
      <w:pPr>
        <w:ind w:right="141"/>
        <w:jc w:val="center"/>
        <w:rPr>
          <w:rFonts w:ascii="Calibri" w:hAnsi="Calibri"/>
          <w:b/>
          <w:sz w:val="18"/>
          <w:szCs w:val="22"/>
          <w:highlight w:val="yellow"/>
          <w:lang w:val="it-IT"/>
        </w:rPr>
      </w:pPr>
    </w:p>
    <w:p w:rsidR="00965345" w:rsidRPr="005C5C95" w:rsidRDefault="00965345" w:rsidP="00965345">
      <w:pPr>
        <w:ind w:right="141"/>
        <w:jc w:val="center"/>
        <w:rPr>
          <w:rFonts w:ascii="Calibri" w:hAnsi="Calibri"/>
          <w:b/>
          <w:sz w:val="18"/>
          <w:lang w:val="it-IT"/>
        </w:rPr>
      </w:pPr>
      <w:r w:rsidRPr="005C5C95">
        <w:rPr>
          <w:rFonts w:ascii="Calibri" w:hAnsi="Calibri"/>
          <w:b/>
          <w:sz w:val="18"/>
          <w:szCs w:val="22"/>
          <w:lang w:val="it-IT"/>
        </w:rPr>
        <w:t xml:space="preserve">Tabella </w:t>
      </w:r>
      <w:r w:rsidRPr="005C5C95">
        <w:rPr>
          <w:rFonts w:ascii="Calibri" w:hAnsi="Calibri"/>
          <w:b/>
          <w:sz w:val="18"/>
          <w:szCs w:val="22"/>
        </w:rPr>
        <w:fldChar w:fldCharType="begin"/>
      </w:r>
      <w:r w:rsidRPr="005C5C95">
        <w:rPr>
          <w:rFonts w:ascii="Calibri" w:hAnsi="Calibri"/>
          <w:b/>
          <w:sz w:val="18"/>
          <w:szCs w:val="22"/>
          <w:lang w:val="it-IT"/>
        </w:rPr>
        <w:instrText xml:space="preserve"> STYLEREF 1 \s </w:instrText>
      </w:r>
      <w:r w:rsidRPr="005C5C95">
        <w:rPr>
          <w:rFonts w:ascii="Calibri" w:hAnsi="Calibri"/>
          <w:b/>
          <w:sz w:val="18"/>
          <w:szCs w:val="22"/>
        </w:rPr>
        <w:fldChar w:fldCharType="separate"/>
      </w:r>
      <w:r w:rsidR="00B02453">
        <w:rPr>
          <w:rFonts w:ascii="Calibri" w:hAnsi="Calibri"/>
          <w:b/>
          <w:noProof/>
          <w:sz w:val="18"/>
          <w:szCs w:val="22"/>
          <w:lang w:val="it-IT"/>
        </w:rPr>
        <w:t>5</w:t>
      </w:r>
      <w:r w:rsidRPr="005C5C95">
        <w:rPr>
          <w:rFonts w:ascii="Calibri" w:hAnsi="Calibri"/>
          <w:b/>
          <w:sz w:val="18"/>
          <w:szCs w:val="22"/>
        </w:rPr>
        <w:fldChar w:fldCharType="end"/>
      </w:r>
      <w:r w:rsidRPr="005C5C95">
        <w:rPr>
          <w:rFonts w:ascii="Calibri" w:hAnsi="Calibri"/>
          <w:b/>
          <w:sz w:val="18"/>
          <w:szCs w:val="22"/>
          <w:lang w:val="it-IT"/>
        </w:rPr>
        <w:t>.</w:t>
      </w:r>
      <w:r w:rsidR="005C5C95" w:rsidRPr="005C5C95">
        <w:rPr>
          <w:rFonts w:ascii="Calibri" w:hAnsi="Calibri"/>
          <w:b/>
          <w:sz w:val="18"/>
          <w:szCs w:val="22"/>
          <w:lang w:val="it-IT"/>
        </w:rPr>
        <w:t>23</w:t>
      </w:r>
      <w:r w:rsidRPr="005C5C95">
        <w:rPr>
          <w:rFonts w:ascii="Calibri" w:hAnsi="Calibri"/>
          <w:b/>
          <w:sz w:val="18"/>
          <w:szCs w:val="22"/>
        </w:rPr>
        <w:t xml:space="preserve">.1 - </w:t>
      </w:r>
      <w:r w:rsidRPr="005C5C95">
        <w:rPr>
          <w:rFonts w:ascii="Calibri" w:hAnsi="Calibri"/>
          <w:b/>
          <w:sz w:val="18"/>
          <w:lang w:val="it-IT"/>
        </w:rPr>
        <w:t xml:space="preserve">Schede punto – </w:t>
      </w:r>
      <w:r w:rsidR="005C5C95" w:rsidRPr="005C5C95">
        <w:rPr>
          <w:rFonts w:ascii="Calibri" w:hAnsi="Calibri"/>
          <w:b/>
          <w:sz w:val="18"/>
          <w:lang w:val="it-IT"/>
        </w:rPr>
        <w:t>AV-DE</w:t>
      </w:r>
      <w:r w:rsidRPr="005C5C95">
        <w:rPr>
          <w:rFonts w:ascii="Calibri" w:hAnsi="Calibri"/>
          <w:b/>
          <w:sz w:val="18"/>
          <w:lang w:val="it-IT"/>
        </w:rPr>
        <w:t>-SO-2</w:t>
      </w:r>
      <w:r w:rsidR="005C5C95" w:rsidRPr="005C5C95">
        <w:rPr>
          <w:rFonts w:ascii="Calibri" w:hAnsi="Calibri"/>
          <w:b/>
          <w:sz w:val="18"/>
          <w:lang w:val="it-IT"/>
        </w:rPr>
        <w:t>6</w:t>
      </w:r>
    </w:p>
    <w:p w:rsidR="00965345" w:rsidRPr="00965345" w:rsidRDefault="00965345" w:rsidP="00965345">
      <w:pPr>
        <w:ind w:right="141"/>
        <w:jc w:val="center"/>
        <w:rPr>
          <w:rFonts w:ascii="Calibri" w:hAnsi="Calibri"/>
          <w:b/>
          <w:sz w:val="18"/>
          <w:highlight w:val="yellow"/>
          <w:lang w:val="it-IT"/>
        </w:rPr>
      </w:pPr>
    </w:p>
    <w:p w:rsidR="00965345" w:rsidRPr="00965345" w:rsidRDefault="00965345" w:rsidP="00965345">
      <w:pPr>
        <w:ind w:right="141"/>
        <w:jc w:val="center"/>
        <w:rPr>
          <w:rFonts w:ascii="Calibri" w:hAnsi="Calibri"/>
          <w:b/>
          <w:sz w:val="18"/>
          <w:highlight w:val="yellow"/>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965345" w:rsidRPr="00965345" w:rsidTr="00581BFB">
        <w:trPr>
          <w:trHeight w:val="659"/>
          <w:tblHeader/>
          <w:jc w:val="center"/>
        </w:trPr>
        <w:tc>
          <w:tcPr>
            <w:tcW w:w="1873" w:type="dxa"/>
            <w:shd w:val="clear" w:color="auto" w:fill="D9D9D9" w:themeFill="background1" w:themeFillShade="D9"/>
            <w:vAlign w:val="center"/>
          </w:tcPr>
          <w:p w:rsidR="00965345" w:rsidRPr="00CC3BD6" w:rsidRDefault="00965345" w:rsidP="00581BFB">
            <w:pPr>
              <w:pStyle w:val="NormaleBS-TG"/>
              <w:spacing w:line="240" w:lineRule="auto"/>
              <w:jc w:val="center"/>
              <w:rPr>
                <w:sz w:val="16"/>
                <w:szCs w:val="16"/>
              </w:rPr>
            </w:pPr>
            <w:r w:rsidRPr="00CC3BD6">
              <w:rPr>
                <w:b/>
                <w:bCs/>
                <w:color w:val="000000"/>
                <w:szCs w:val="24"/>
              </w:rPr>
              <w:t>Parametri</w:t>
            </w:r>
          </w:p>
        </w:tc>
        <w:tc>
          <w:tcPr>
            <w:tcW w:w="1075" w:type="dxa"/>
            <w:shd w:val="clear" w:color="auto" w:fill="D9D9D9" w:themeFill="background1" w:themeFillShade="D9"/>
            <w:vAlign w:val="center"/>
          </w:tcPr>
          <w:p w:rsidR="00965345" w:rsidRPr="00CC3BD6" w:rsidRDefault="00965345" w:rsidP="00581BFB">
            <w:pPr>
              <w:pStyle w:val="NormaleBS-TG"/>
              <w:spacing w:line="240" w:lineRule="auto"/>
              <w:ind w:left="-152" w:right="-108" w:hanging="10"/>
              <w:jc w:val="center"/>
              <w:rPr>
                <w:b/>
                <w:bCs/>
                <w:color w:val="000000"/>
                <w:sz w:val="18"/>
                <w:szCs w:val="18"/>
              </w:rPr>
            </w:pPr>
            <w:r w:rsidRPr="00CC3BD6">
              <w:rPr>
                <w:b/>
                <w:bCs/>
                <w:color w:val="000000"/>
                <w:sz w:val="18"/>
                <w:szCs w:val="18"/>
              </w:rPr>
              <w:t>Valori Limite</w:t>
            </w:r>
          </w:p>
          <w:p w:rsidR="00965345" w:rsidRPr="00CC3BD6" w:rsidRDefault="00965345" w:rsidP="00581BFB">
            <w:pPr>
              <w:pStyle w:val="NormaleBS-TG"/>
              <w:spacing w:line="240" w:lineRule="auto"/>
              <w:jc w:val="center"/>
              <w:rPr>
                <w:sz w:val="16"/>
                <w:szCs w:val="16"/>
              </w:rPr>
            </w:pPr>
            <w:r w:rsidRPr="00CC3BD6">
              <w:rPr>
                <w:b/>
                <w:bCs/>
                <w:color w:val="000000"/>
                <w:sz w:val="18"/>
                <w:szCs w:val="18"/>
              </w:rPr>
              <w:t>D.Lgs. 152/06</w:t>
            </w:r>
          </w:p>
        </w:tc>
        <w:tc>
          <w:tcPr>
            <w:tcW w:w="1446" w:type="dxa"/>
            <w:shd w:val="clear" w:color="auto" w:fill="D9D9D9" w:themeFill="background1" w:themeFillShade="D9"/>
            <w:vAlign w:val="center"/>
          </w:tcPr>
          <w:p w:rsidR="00965345" w:rsidRPr="00CC3BD6" w:rsidRDefault="00965345" w:rsidP="00581BFB">
            <w:pPr>
              <w:pStyle w:val="NormaleBS-TG"/>
              <w:spacing w:line="240" w:lineRule="auto"/>
              <w:jc w:val="center"/>
              <w:rPr>
                <w:sz w:val="16"/>
                <w:szCs w:val="16"/>
              </w:rPr>
            </w:pPr>
            <w:r w:rsidRPr="00CC3BD6">
              <w:rPr>
                <w:b/>
                <w:bCs/>
                <w:color w:val="000000"/>
                <w:sz w:val="18"/>
                <w:szCs w:val="18"/>
              </w:rPr>
              <w:t>Unità di Misura</w:t>
            </w:r>
          </w:p>
        </w:tc>
        <w:tc>
          <w:tcPr>
            <w:tcW w:w="1732" w:type="dxa"/>
            <w:shd w:val="clear" w:color="auto" w:fill="D9D9D9" w:themeFill="background1" w:themeFillShade="D9"/>
            <w:vAlign w:val="center"/>
          </w:tcPr>
          <w:p w:rsidR="00965345" w:rsidRPr="00CC3BD6" w:rsidRDefault="00965345"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65345" w:rsidRPr="00CC3BD6" w:rsidRDefault="00CC3BD6" w:rsidP="00581BFB">
            <w:pPr>
              <w:ind w:left="-102" w:right="-108" w:hanging="10"/>
              <w:jc w:val="center"/>
            </w:pPr>
            <w:r>
              <w:rPr>
                <w:rFonts w:ascii="Calibri" w:hAnsi="Calibri"/>
                <w:bCs/>
                <w:snapToGrid/>
                <w:color w:val="000000"/>
                <w:sz w:val="18"/>
                <w:szCs w:val="18"/>
                <w:lang w:val="it-IT"/>
              </w:rPr>
              <w:t>20</w:t>
            </w:r>
            <w:r w:rsidR="00965345" w:rsidRPr="00CC3BD6">
              <w:rPr>
                <w:rFonts w:ascii="Calibri" w:hAnsi="Calibri"/>
                <w:bCs/>
                <w:snapToGrid/>
                <w:color w:val="000000"/>
                <w:sz w:val="18"/>
                <w:szCs w:val="18"/>
                <w:lang w:val="it-IT"/>
              </w:rPr>
              <w:t>/01/2021</w:t>
            </w:r>
          </w:p>
        </w:tc>
        <w:tc>
          <w:tcPr>
            <w:tcW w:w="1740" w:type="dxa"/>
            <w:shd w:val="clear" w:color="auto" w:fill="D9D9D9" w:themeFill="background1" w:themeFillShade="D9"/>
            <w:vAlign w:val="center"/>
          </w:tcPr>
          <w:p w:rsidR="00965345" w:rsidRPr="00CC3BD6" w:rsidRDefault="00965345"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65345" w:rsidRPr="00CC3BD6" w:rsidRDefault="00CC3BD6" w:rsidP="00581BFB">
            <w:pPr>
              <w:pStyle w:val="NormaleBS-TG"/>
              <w:spacing w:line="240" w:lineRule="auto"/>
              <w:ind w:left="-102" w:right="-108" w:hanging="10"/>
              <w:jc w:val="center"/>
            </w:pPr>
            <w:r>
              <w:rPr>
                <w:bCs/>
                <w:snapToGrid w:val="0"/>
                <w:color w:val="000000"/>
                <w:sz w:val="18"/>
                <w:szCs w:val="18"/>
              </w:rPr>
              <w:t>08</w:t>
            </w:r>
            <w:r w:rsidR="00965345" w:rsidRPr="00CC3BD6">
              <w:rPr>
                <w:bCs/>
                <w:snapToGrid w:val="0"/>
                <w:color w:val="000000"/>
                <w:sz w:val="18"/>
                <w:szCs w:val="18"/>
              </w:rPr>
              <w:t>/02/2021</w:t>
            </w:r>
          </w:p>
        </w:tc>
        <w:tc>
          <w:tcPr>
            <w:tcW w:w="1662" w:type="dxa"/>
            <w:shd w:val="clear" w:color="auto" w:fill="D9D9D9" w:themeFill="background1" w:themeFillShade="D9"/>
            <w:vAlign w:val="center"/>
          </w:tcPr>
          <w:p w:rsidR="00965345" w:rsidRPr="00CC3BD6" w:rsidRDefault="00965345"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65345" w:rsidRPr="00CC3BD6" w:rsidRDefault="00CC3BD6" w:rsidP="00581BFB">
            <w:pPr>
              <w:pStyle w:val="NormaleBS-TG"/>
              <w:spacing w:line="240" w:lineRule="auto"/>
              <w:ind w:left="-102" w:right="-108" w:hanging="10"/>
              <w:jc w:val="center"/>
            </w:pPr>
            <w:r>
              <w:rPr>
                <w:bCs/>
                <w:snapToGrid w:val="0"/>
                <w:color w:val="000000"/>
                <w:sz w:val="18"/>
                <w:szCs w:val="18"/>
              </w:rPr>
              <w:t>26</w:t>
            </w:r>
            <w:r w:rsidR="00965345" w:rsidRPr="00CC3BD6">
              <w:rPr>
                <w:bCs/>
                <w:snapToGrid w:val="0"/>
                <w:color w:val="000000"/>
                <w:sz w:val="18"/>
                <w:szCs w:val="18"/>
              </w:rPr>
              <w:t>/03/2021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Temperatura acqua</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°C</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15,8</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15,7</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pH</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unità pH</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6,9</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7,8</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6,8</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Alcalinità totale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meq/l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6,7</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Alcalinità alla fenolftaleina</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meq/l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Bicarbonati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406</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428</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431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lastRenderedPageBreak/>
              <w:t>Carbonati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Conducibilità</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µS/cm (20 °C)</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1006</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843</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892</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Potenziale redox</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mV</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76</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102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144</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Ossigeno disciolto</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7,38</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6,46</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7,11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Ossigeno percentuale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 saturazione</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75,1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67,6</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71,8</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Solidi sospesi totali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200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828</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227</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Carbonio organico totale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1,4</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1,6</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1,3</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Alluminio (Al)</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200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Arsenico (As)</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Cadmio (Cd)</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5</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Calcio (Ca)</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156,9</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150,2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136,7</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Cromo totale (Cr)</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Cromo VI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5</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Ferro (Fe)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200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20</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Magnesio (Mg)</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30,9</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36</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22,4</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Manganese (Mn)</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5</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Mercurio (Hg)</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w:t>
            </w:r>
          </w:p>
        </w:tc>
        <w:tc>
          <w:tcPr>
            <w:tcW w:w="1446" w:type="dxa"/>
            <w:vAlign w:val="center"/>
          </w:tcPr>
          <w:p w:rsidR="00723AAC" w:rsidRPr="00CC3BD6" w:rsidRDefault="00723AAC"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Nichel (Ni)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20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Piombo (Pb)</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Potassio (K)</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1,7</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1,9</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Rame (Cu)</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1000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2</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Sodio (Na)</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11,3</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12,7</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9,5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Zinco (Zn)</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3000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10</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Azoto ammoniacale (N)</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0.04</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0,06</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0.04</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Nitrati (NO</w:t>
            </w:r>
            <w:r w:rsidRPr="00CC3BD6">
              <w:rPr>
                <w:rFonts w:asciiTheme="minorHAnsi" w:hAnsiTheme="minorHAnsi"/>
                <w:b/>
                <w:color w:val="000000"/>
                <w:sz w:val="16"/>
                <w:szCs w:val="16"/>
                <w:vertAlign w:val="subscript"/>
              </w:rPr>
              <w:t>3</w:t>
            </w:r>
            <w:r w:rsidRPr="00CC3BD6">
              <w:rPr>
                <w:rFonts w:asciiTheme="minorHAnsi" w:hAnsiTheme="minorHAnsi"/>
                <w:b/>
                <w:color w:val="000000"/>
                <w:sz w:val="16"/>
                <w:szCs w:val="16"/>
              </w:rPr>
              <w:t>)</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144</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124</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125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Cloruri (Cl)</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21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Solfati (SO</w:t>
            </w:r>
            <w:r w:rsidRPr="00CC3BD6">
              <w:rPr>
                <w:rFonts w:asciiTheme="minorHAnsi" w:hAnsiTheme="minorHAnsi"/>
                <w:b/>
                <w:sz w:val="16"/>
                <w:szCs w:val="16"/>
                <w:vertAlign w:val="subscript"/>
              </w:rPr>
              <w:t>4</w:t>
            </w:r>
            <w:r w:rsidRPr="00CC3BD6">
              <w:rPr>
                <w:rFonts w:asciiTheme="minorHAnsi" w:hAnsiTheme="minorHAnsi"/>
                <w:b/>
                <w:sz w:val="16"/>
                <w:szCs w:val="16"/>
              </w:rPr>
              <w:t>)</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250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48</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39</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33</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leggeri (C&lt;12)</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pesanti (C&gt;12)</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totali</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350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30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MTBE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Benzene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Toluene </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15</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3</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Etilbenzene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Para-xilene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Stirene </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25</w:t>
            </w:r>
          </w:p>
        </w:tc>
        <w:tc>
          <w:tcPr>
            <w:tcW w:w="1446"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Benzo(a)antracene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0,1</w:t>
            </w:r>
          </w:p>
        </w:tc>
        <w:tc>
          <w:tcPr>
            <w:tcW w:w="1446" w:type="dxa"/>
            <w:vAlign w:val="center"/>
          </w:tcPr>
          <w:p w:rsidR="00723AAC" w:rsidRPr="00CC3BD6" w:rsidRDefault="00723AAC"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Benzo(a)pirene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0,01</w:t>
            </w:r>
          </w:p>
        </w:tc>
        <w:tc>
          <w:tcPr>
            <w:tcW w:w="1446" w:type="dxa"/>
            <w:vAlign w:val="center"/>
          </w:tcPr>
          <w:p w:rsidR="00723AAC" w:rsidRPr="00CC3BD6" w:rsidRDefault="00723AAC"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Benzo(b)fluorantene</w:t>
            </w:r>
          </w:p>
        </w:tc>
        <w:tc>
          <w:tcPr>
            <w:tcW w:w="1075" w:type="dxa"/>
            <w:vAlign w:val="center"/>
          </w:tcPr>
          <w:p w:rsidR="00723AAC" w:rsidRPr="00CC3BD6" w:rsidRDefault="00723AAC" w:rsidP="00581BFB">
            <w:pPr>
              <w:jc w:val="center"/>
              <w:rPr>
                <w:rFonts w:ascii="Calibri" w:hAnsi="Calibri"/>
                <w:color w:val="000000"/>
                <w:sz w:val="16"/>
                <w:szCs w:val="16"/>
              </w:rPr>
            </w:pPr>
            <w:r w:rsidRPr="00CC3BD6">
              <w:rPr>
                <w:rFonts w:ascii="Calibri" w:hAnsi="Calibri"/>
                <w:color w:val="000000"/>
                <w:sz w:val="16"/>
                <w:szCs w:val="16"/>
              </w:rPr>
              <w:t>0,1</w:t>
            </w:r>
          </w:p>
        </w:tc>
        <w:tc>
          <w:tcPr>
            <w:tcW w:w="1446" w:type="dxa"/>
            <w:vAlign w:val="center"/>
          </w:tcPr>
          <w:p w:rsidR="00723AAC" w:rsidRPr="00CC3BD6" w:rsidRDefault="00723AAC"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Benzo(k)fluorantene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0,05</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lang w:val="it-IT"/>
              </w:rPr>
            </w:pPr>
            <w:r w:rsidRPr="00CC3BD6">
              <w:rPr>
                <w:rFonts w:asciiTheme="minorHAnsi" w:hAnsiTheme="minorHAnsi"/>
                <w:b/>
                <w:color w:val="000000"/>
                <w:sz w:val="16"/>
                <w:szCs w:val="16"/>
                <w:lang w:val="it-IT"/>
              </w:rPr>
              <w:t>Benzo(g,h,i)perilene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0,01</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Crisene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5</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Dibenzo(a,h)antracene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0,01</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Indeno(1,2,3,c,d)pirene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0,1</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Pirene</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50</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rPr>
                <w:rFonts w:asciiTheme="minorHAnsi" w:hAnsiTheme="minorHAnsi"/>
                <w:b/>
                <w:color w:val="000000"/>
                <w:sz w:val="16"/>
                <w:szCs w:val="16"/>
              </w:rPr>
            </w:pPr>
            <w:r w:rsidRPr="00CC3BD6">
              <w:rPr>
                <w:rFonts w:asciiTheme="minorHAnsi" w:hAnsiTheme="minorHAnsi"/>
                <w:b/>
                <w:color w:val="000000"/>
                <w:sz w:val="16"/>
                <w:szCs w:val="16"/>
              </w:rPr>
              <w:t>Sommatoria IPA</w:t>
            </w:r>
          </w:p>
        </w:tc>
        <w:tc>
          <w:tcPr>
            <w:tcW w:w="1075" w:type="dxa"/>
            <w:vAlign w:val="center"/>
          </w:tcPr>
          <w:p w:rsidR="00723AAC" w:rsidRPr="00CC3BD6" w:rsidRDefault="00723AAC" w:rsidP="00581BFB">
            <w:pPr>
              <w:jc w:val="center"/>
              <w:rPr>
                <w:rFonts w:asciiTheme="minorHAnsi" w:hAnsiTheme="minorHAnsi"/>
                <w:color w:val="000000"/>
                <w:sz w:val="16"/>
                <w:szCs w:val="16"/>
              </w:rPr>
            </w:pPr>
            <w:r w:rsidRPr="00CC3BD6">
              <w:rPr>
                <w:rFonts w:asciiTheme="minorHAnsi" w:hAnsiTheme="minorHAnsi"/>
                <w:color w:val="000000"/>
                <w:sz w:val="16"/>
                <w:szCs w:val="16"/>
              </w:rPr>
              <w:t>0,1</w:t>
            </w:r>
          </w:p>
        </w:tc>
        <w:tc>
          <w:tcPr>
            <w:tcW w:w="1446" w:type="dxa"/>
            <w:vAlign w:val="center"/>
          </w:tcPr>
          <w:p w:rsidR="00723AAC" w:rsidRPr="00CC3BD6" w:rsidRDefault="00723AAC"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Clorometano</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1.5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Triclorometano</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Cloruro di vinile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1,2-dicloroetano</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3</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0.3</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0.3</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0.3</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1,1-dicloroetilene</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0.05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Tricloroetilene</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1.5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Tetracloroetilene</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1.1</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0,6</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Esaclorobutadiene</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Sommatoria Alifatici Clorurati Cancerogeni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10</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0.3</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0.3</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0,6</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1,1-dicloroetano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810</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1,2-dicloroetilene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60</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0.50</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lastRenderedPageBreak/>
              <w:t xml:space="preserve">1,2-dicloropropano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1,1,2-tricloroetano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0.2</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0.02</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0.02</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0.02</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1,2,3-tricloropropano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0.001</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0.001</w:t>
            </w:r>
          </w:p>
        </w:tc>
      </w:tr>
      <w:tr w:rsidR="00723AAC" w:rsidRPr="00CC3BD6" w:rsidTr="00581BFB">
        <w:trPr>
          <w:jc w:val="center"/>
        </w:trPr>
        <w:tc>
          <w:tcPr>
            <w:tcW w:w="1873" w:type="dxa"/>
            <w:vAlign w:val="center"/>
          </w:tcPr>
          <w:p w:rsidR="00723AAC" w:rsidRPr="00CC3BD6" w:rsidRDefault="00723AAC"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1,1,2,2-tetracloroetano </w:t>
            </w:r>
          </w:p>
        </w:tc>
        <w:tc>
          <w:tcPr>
            <w:tcW w:w="1075"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0.05</w:t>
            </w:r>
          </w:p>
        </w:tc>
        <w:tc>
          <w:tcPr>
            <w:tcW w:w="1446" w:type="dxa"/>
            <w:vAlign w:val="center"/>
          </w:tcPr>
          <w:p w:rsidR="00723AAC" w:rsidRPr="00CC3BD6" w:rsidRDefault="00723AAC"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740"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c>
          <w:tcPr>
            <w:tcW w:w="1662" w:type="dxa"/>
            <w:vAlign w:val="center"/>
          </w:tcPr>
          <w:p w:rsidR="00723AAC" w:rsidRPr="00723AAC" w:rsidRDefault="00723AAC">
            <w:pPr>
              <w:jc w:val="center"/>
              <w:rPr>
                <w:rFonts w:ascii="Calibri" w:hAnsi="Calibri"/>
                <w:color w:val="000000"/>
                <w:sz w:val="16"/>
                <w:szCs w:val="16"/>
              </w:rPr>
            </w:pPr>
            <w:r w:rsidRPr="00723AAC">
              <w:rPr>
                <w:rFonts w:ascii="Calibri" w:hAnsi="Calibri"/>
                <w:color w:val="000000"/>
                <w:sz w:val="16"/>
                <w:szCs w:val="16"/>
              </w:rPr>
              <w:t>&lt; 0.005</w:t>
            </w:r>
          </w:p>
        </w:tc>
      </w:tr>
      <w:tr w:rsidR="00965345" w:rsidRPr="00CC3BD6" w:rsidTr="00581BFB">
        <w:trPr>
          <w:jc w:val="center"/>
        </w:trPr>
        <w:tc>
          <w:tcPr>
            <w:tcW w:w="1873" w:type="dxa"/>
            <w:vAlign w:val="center"/>
          </w:tcPr>
          <w:p w:rsidR="00965345" w:rsidRPr="00CC3BD6" w:rsidRDefault="00965345"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Tensioattivi anionici (MBAS)</w:t>
            </w:r>
          </w:p>
        </w:tc>
        <w:tc>
          <w:tcPr>
            <w:tcW w:w="1075" w:type="dxa"/>
            <w:vAlign w:val="center"/>
          </w:tcPr>
          <w:p w:rsidR="00965345" w:rsidRPr="00CC3BD6" w:rsidRDefault="00965345" w:rsidP="00581BFB">
            <w:pPr>
              <w:jc w:val="center"/>
              <w:rPr>
                <w:rFonts w:asciiTheme="minorHAnsi" w:hAnsiTheme="minorHAnsi"/>
                <w:color w:val="000000"/>
                <w:sz w:val="16"/>
                <w:szCs w:val="16"/>
              </w:rPr>
            </w:pPr>
            <w:r w:rsidRPr="00CC3BD6">
              <w:rPr>
                <w:rFonts w:asciiTheme="minorHAnsi" w:hAnsiTheme="minorHAnsi"/>
                <w:color w:val="000000"/>
                <w:sz w:val="16"/>
                <w:szCs w:val="16"/>
              </w:rPr>
              <w:t>2,2</w:t>
            </w:r>
            <w:r w:rsidRPr="00CC3BD6">
              <w:rPr>
                <w:rFonts w:asciiTheme="minorHAnsi" w:hAnsiTheme="minorHAnsi"/>
                <w:color w:val="000000"/>
                <w:sz w:val="16"/>
                <w:szCs w:val="16"/>
                <w:vertAlign w:val="superscript"/>
              </w:rPr>
              <w:t>(rif. DA12/2019)</w:t>
            </w:r>
          </w:p>
        </w:tc>
        <w:tc>
          <w:tcPr>
            <w:tcW w:w="1446" w:type="dxa"/>
            <w:vAlign w:val="center"/>
          </w:tcPr>
          <w:p w:rsidR="00965345" w:rsidRPr="00CC3BD6" w:rsidRDefault="00965345" w:rsidP="00581BFB">
            <w:pPr>
              <w:jc w:val="center"/>
              <w:rPr>
                <w:rFonts w:asciiTheme="minorHAnsi" w:hAnsiTheme="minorHAnsi"/>
                <w:color w:val="000000"/>
                <w:sz w:val="16"/>
                <w:szCs w:val="16"/>
              </w:rPr>
            </w:pPr>
            <w:r w:rsidRPr="00CC3BD6">
              <w:rPr>
                <w:rFonts w:asciiTheme="minorHAnsi" w:hAnsiTheme="minorHAnsi"/>
                <w:color w:val="000000"/>
                <w:sz w:val="16"/>
                <w:szCs w:val="16"/>
              </w:rPr>
              <w:t>mg/l</w:t>
            </w:r>
          </w:p>
        </w:tc>
        <w:tc>
          <w:tcPr>
            <w:tcW w:w="1732" w:type="dxa"/>
            <w:vAlign w:val="center"/>
          </w:tcPr>
          <w:p w:rsidR="00965345" w:rsidRPr="00CC3BD6" w:rsidRDefault="00965345" w:rsidP="00581BFB">
            <w:pPr>
              <w:jc w:val="center"/>
              <w:rPr>
                <w:rFonts w:ascii="Calibri" w:hAnsi="Calibri"/>
                <w:color w:val="000000"/>
                <w:sz w:val="16"/>
                <w:szCs w:val="16"/>
              </w:rPr>
            </w:pPr>
            <w:r w:rsidRPr="00CC3BD6">
              <w:rPr>
                <w:rFonts w:ascii="Calibri" w:hAnsi="Calibri"/>
                <w:color w:val="000000"/>
                <w:sz w:val="16"/>
                <w:szCs w:val="16"/>
              </w:rPr>
              <w:t>&lt; 0.05</w:t>
            </w:r>
          </w:p>
        </w:tc>
        <w:tc>
          <w:tcPr>
            <w:tcW w:w="1740" w:type="dxa"/>
            <w:vAlign w:val="center"/>
          </w:tcPr>
          <w:p w:rsidR="00965345" w:rsidRPr="00CC3BD6" w:rsidRDefault="00965345" w:rsidP="00581BFB">
            <w:pPr>
              <w:jc w:val="center"/>
              <w:rPr>
                <w:rFonts w:ascii="Arial" w:hAnsi="Arial" w:cs="Arial"/>
                <w:color w:val="000000"/>
                <w:sz w:val="18"/>
                <w:szCs w:val="18"/>
              </w:rPr>
            </w:pPr>
            <w:r w:rsidRPr="00CC3BD6">
              <w:rPr>
                <w:rFonts w:ascii="Calibri" w:hAnsi="Calibri"/>
                <w:color w:val="000000"/>
                <w:sz w:val="16"/>
                <w:szCs w:val="16"/>
              </w:rPr>
              <w:t>&lt; 0.05</w:t>
            </w:r>
          </w:p>
        </w:tc>
        <w:tc>
          <w:tcPr>
            <w:tcW w:w="1662" w:type="dxa"/>
            <w:vAlign w:val="center"/>
          </w:tcPr>
          <w:p w:rsidR="00965345" w:rsidRPr="00CC3BD6" w:rsidRDefault="00965345" w:rsidP="00581BFB">
            <w:pPr>
              <w:jc w:val="center"/>
              <w:rPr>
                <w:rFonts w:ascii="Calibri" w:hAnsi="Calibri"/>
                <w:color w:val="000000"/>
                <w:sz w:val="16"/>
                <w:szCs w:val="16"/>
              </w:rPr>
            </w:pPr>
            <w:r w:rsidRPr="00CC3BD6">
              <w:rPr>
                <w:rFonts w:ascii="Calibri" w:hAnsi="Calibri"/>
                <w:color w:val="000000"/>
                <w:sz w:val="16"/>
                <w:szCs w:val="16"/>
              </w:rPr>
              <w:t>&lt; 0.05</w:t>
            </w:r>
          </w:p>
        </w:tc>
      </w:tr>
      <w:tr w:rsidR="00965345" w:rsidRPr="00CC3BD6" w:rsidTr="00581BFB">
        <w:trPr>
          <w:jc w:val="center"/>
        </w:trPr>
        <w:tc>
          <w:tcPr>
            <w:tcW w:w="1873" w:type="dxa"/>
            <w:vAlign w:val="center"/>
          </w:tcPr>
          <w:p w:rsidR="00965345" w:rsidRPr="00CC3BD6" w:rsidRDefault="00965345"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Tensioattivi non ionici (TAS)</w:t>
            </w:r>
          </w:p>
        </w:tc>
        <w:tc>
          <w:tcPr>
            <w:tcW w:w="1075" w:type="dxa"/>
            <w:vAlign w:val="center"/>
          </w:tcPr>
          <w:p w:rsidR="00965345" w:rsidRPr="00CC3BD6" w:rsidRDefault="00965345" w:rsidP="00581BFB">
            <w:pPr>
              <w:jc w:val="center"/>
              <w:rPr>
                <w:rFonts w:asciiTheme="minorHAnsi" w:hAnsiTheme="minorHAnsi"/>
                <w:color w:val="000000"/>
                <w:sz w:val="16"/>
                <w:szCs w:val="16"/>
              </w:rPr>
            </w:pPr>
            <w:r w:rsidRPr="00CC3BD6">
              <w:rPr>
                <w:rFonts w:asciiTheme="minorHAnsi" w:hAnsiTheme="minorHAnsi"/>
                <w:color w:val="000000"/>
                <w:sz w:val="16"/>
                <w:szCs w:val="16"/>
              </w:rPr>
              <w:t>-</w:t>
            </w:r>
          </w:p>
        </w:tc>
        <w:tc>
          <w:tcPr>
            <w:tcW w:w="1446" w:type="dxa"/>
            <w:vAlign w:val="center"/>
          </w:tcPr>
          <w:p w:rsidR="00965345" w:rsidRPr="00CC3BD6" w:rsidRDefault="00965345" w:rsidP="00581BFB">
            <w:pPr>
              <w:jc w:val="center"/>
              <w:rPr>
                <w:rFonts w:asciiTheme="minorHAnsi" w:hAnsiTheme="minorHAnsi"/>
                <w:color w:val="000000"/>
                <w:sz w:val="16"/>
                <w:szCs w:val="16"/>
              </w:rPr>
            </w:pPr>
            <w:r w:rsidRPr="00CC3BD6">
              <w:rPr>
                <w:rFonts w:asciiTheme="minorHAnsi" w:hAnsiTheme="minorHAnsi"/>
                <w:color w:val="000000"/>
                <w:sz w:val="16"/>
                <w:szCs w:val="16"/>
              </w:rPr>
              <w:t>mg/l</w:t>
            </w:r>
          </w:p>
        </w:tc>
        <w:tc>
          <w:tcPr>
            <w:tcW w:w="1732" w:type="dxa"/>
            <w:vAlign w:val="center"/>
          </w:tcPr>
          <w:p w:rsidR="00965345" w:rsidRPr="00CC3BD6" w:rsidRDefault="00965345" w:rsidP="00581BFB">
            <w:pPr>
              <w:jc w:val="center"/>
              <w:rPr>
                <w:rFonts w:ascii="Calibri" w:hAnsi="Calibri"/>
                <w:color w:val="000000"/>
                <w:sz w:val="16"/>
                <w:szCs w:val="16"/>
              </w:rPr>
            </w:pPr>
            <w:r w:rsidRPr="00CC3BD6">
              <w:rPr>
                <w:rFonts w:ascii="Calibri" w:hAnsi="Calibri"/>
                <w:color w:val="000000"/>
                <w:sz w:val="16"/>
                <w:szCs w:val="16"/>
              </w:rPr>
              <w:t>&lt; 0.05</w:t>
            </w:r>
          </w:p>
        </w:tc>
        <w:tc>
          <w:tcPr>
            <w:tcW w:w="1740" w:type="dxa"/>
            <w:vAlign w:val="center"/>
          </w:tcPr>
          <w:p w:rsidR="00965345" w:rsidRPr="00CC3BD6" w:rsidRDefault="00965345" w:rsidP="00581BFB">
            <w:pPr>
              <w:jc w:val="center"/>
              <w:rPr>
                <w:rFonts w:ascii="Arial" w:hAnsi="Arial" w:cs="Arial"/>
                <w:color w:val="000000"/>
                <w:sz w:val="18"/>
                <w:szCs w:val="18"/>
              </w:rPr>
            </w:pPr>
            <w:r w:rsidRPr="00CC3BD6">
              <w:rPr>
                <w:rFonts w:ascii="Calibri" w:hAnsi="Calibri"/>
                <w:color w:val="000000"/>
                <w:sz w:val="16"/>
                <w:szCs w:val="16"/>
              </w:rPr>
              <w:t>&lt; 0.05</w:t>
            </w:r>
          </w:p>
        </w:tc>
        <w:tc>
          <w:tcPr>
            <w:tcW w:w="1662" w:type="dxa"/>
            <w:vAlign w:val="center"/>
          </w:tcPr>
          <w:p w:rsidR="00965345" w:rsidRPr="00CC3BD6" w:rsidRDefault="00965345" w:rsidP="00581BFB">
            <w:pPr>
              <w:jc w:val="center"/>
              <w:rPr>
                <w:rFonts w:ascii="Calibri" w:hAnsi="Calibri"/>
                <w:color w:val="000000"/>
                <w:sz w:val="16"/>
                <w:szCs w:val="16"/>
              </w:rPr>
            </w:pPr>
            <w:r w:rsidRPr="00CC3BD6">
              <w:rPr>
                <w:rFonts w:ascii="Calibri" w:hAnsi="Calibri"/>
                <w:color w:val="000000"/>
                <w:sz w:val="16"/>
                <w:szCs w:val="16"/>
              </w:rPr>
              <w:t>&lt; 0.05</w:t>
            </w:r>
          </w:p>
        </w:tc>
      </w:tr>
    </w:tbl>
    <w:p w:rsidR="00965345" w:rsidRPr="00CC3BD6" w:rsidRDefault="00965345" w:rsidP="00965345">
      <w:pPr>
        <w:ind w:right="141"/>
        <w:jc w:val="center"/>
        <w:rPr>
          <w:rFonts w:ascii="Calibri" w:hAnsi="Calibri"/>
          <w:b/>
          <w:sz w:val="18"/>
          <w:szCs w:val="22"/>
          <w:lang w:val="it-IT"/>
        </w:rPr>
      </w:pPr>
    </w:p>
    <w:p w:rsidR="00965345" w:rsidRPr="00CC3BD6" w:rsidRDefault="00965345" w:rsidP="00965345">
      <w:pPr>
        <w:ind w:right="141"/>
        <w:jc w:val="center"/>
        <w:rPr>
          <w:rFonts w:ascii="Calibri" w:hAnsi="Calibri"/>
          <w:b/>
          <w:sz w:val="18"/>
          <w:szCs w:val="22"/>
          <w:lang w:val="it-IT"/>
        </w:rPr>
      </w:pPr>
      <w:r w:rsidRPr="00CC3BD6">
        <w:rPr>
          <w:rFonts w:ascii="Calibri" w:hAnsi="Calibri"/>
          <w:b/>
          <w:sz w:val="18"/>
          <w:szCs w:val="22"/>
          <w:lang w:val="it-IT"/>
        </w:rPr>
        <w:t xml:space="preserve">Tabella </w:t>
      </w:r>
      <w:r w:rsidRPr="00CC3BD6">
        <w:rPr>
          <w:rFonts w:ascii="Calibri" w:hAnsi="Calibri"/>
          <w:b/>
          <w:sz w:val="18"/>
          <w:szCs w:val="22"/>
        </w:rPr>
        <w:fldChar w:fldCharType="begin"/>
      </w:r>
      <w:r w:rsidRPr="00CC3BD6">
        <w:rPr>
          <w:rFonts w:ascii="Calibri" w:hAnsi="Calibri"/>
          <w:b/>
          <w:sz w:val="18"/>
          <w:szCs w:val="22"/>
          <w:lang w:val="it-IT"/>
        </w:rPr>
        <w:instrText xml:space="preserve"> STYLEREF 1 \s </w:instrText>
      </w:r>
      <w:r w:rsidRPr="00CC3BD6">
        <w:rPr>
          <w:rFonts w:ascii="Calibri" w:hAnsi="Calibri"/>
          <w:b/>
          <w:sz w:val="18"/>
          <w:szCs w:val="22"/>
        </w:rPr>
        <w:fldChar w:fldCharType="separate"/>
      </w:r>
      <w:r w:rsidR="00B02453">
        <w:rPr>
          <w:rFonts w:ascii="Calibri" w:hAnsi="Calibri"/>
          <w:b/>
          <w:noProof/>
          <w:sz w:val="18"/>
          <w:szCs w:val="22"/>
          <w:lang w:val="it-IT"/>
        </w:rPr>
        <w:t>5</w:t>
      </w:r>
      <w:r w:rsidRPr="00CC3BD6">
        <w:rPr>
          <w:rFonts w:ascii="Calibri" w:hAnsi="Calibri"/>
          <w:b/>
          <w:sz w:val="18"/>
          <w:szCs w:val="22"/>
        </w:rPr>
        <w:fldChar w:fldCharType="end"/>
      </w:r>
      <w:r w:rsidRPr="00CC3BD6">
        <w:rPr>
          <w:rFonts w:ascii="Calibri" w:hAnsi="Calibri"/>
          <w:b/>
          <w:sz w:val="18"/>
          <w:szCs w:val="22"/>
          <w:lang w:val="it-IT"/>
        </w:rPr>
        <w:t>.</w:t>
      </w:r>
      <w:r w:rsidR="00CC3BD6">
        <w:rPr>
          <w:rFonts w:ascii="Calibri" w:hAnsi="Calibri"/>
          <w:b/>
          <w:sz w:val="18"/>
          <w:szCs w:val="22"/>
          <w:lang w:val="it-IT"/>
        </w:rPr>
        <w:t>23</w:t>
      </w:r>
      <w:r w:rsidRPr="00CC3BD6">
        <w:rPr>
          <w:rFonts w:ascii="Calibri" w:hAnsi="Calibri"/>
          <w:b/>
          <w:sz w:val="18"/>
          <w:szCs w:val="22"/>
          <w:lang w:val="it-IT"/>
        </w:rPr>
        <w:t>.</w:t>
      </w:r>
      <w:r w:rsidRPr="00CC3BD6">
        <w:rPr>
          <w:rFonts w:ascii="Calibri" w:hAnsi="Calibri"/>
          <w:b/>
          <w:sz w:val="18"/>
          <w:szCs w:val="22"/>
        </w:rPr>
        <w:t>2</w:t>
      </w:r>
      <w:r w:rsidRPr="00CC3BD6">
        <w:rPr>
          <w:rFonts w:ascii="Calibri" w:hAnsi="Calibri"/>
          <w:b/>
          <w:sz w:val="18"/>
          <w:szCs w:val="22"/>
          <w:lang w:val="it-IT"/>
        </w:rPr>
        <w:t xml:space="preserve"> - Esito analisi chimico-fisiche dei monitoraggi I trimestre 2021 – Fase CO </w:t>
      </w:r>
      <w:r w:rsidR="00CC3BD6">
        <w:rPr>
          <w:rFonts w:ascii="Calibri" w:hAnsi="Calibri"/>
          <w:b/>
          <w:sz w:val="18"/>
          <w:lang w:val="it-IT"/>
        </w:rPr>
        <w:t>– AV-DE</w:t>
      </w:r>
      <w:r w:rsidRPr="00CC3BD6">
        <w:rPr>
          <w:rFonts w:ascii="Calibri" w:hAnsi="Calibri"/>
          <w:b/>
          <w:sz w:val="18"/>
          <w:lang w:val="it-IT"/>
        </w:rPr>
        <w:t>-SO-2</w:t>
      </w:r>
      <w:r w:rsidR="00CC3BD6">
        <w:rPr>
          <w:rFonts w:ascii="Calibri" w:hAnsi="Calibri"/>
          <w:b/>
          <w:sz w:val="18"/>
          <w:lang w:val="it-IT"/>
        </w:rPr>
        <w:t>6</w:t>
      </w:r>
    </w:p>
    <w:p w:rsidR="00965345" w:rsidRPr="00965345" w:rsidRDefault="00965345" w:rsidP="00965345">
      <w:pPr>
        <w:ind w:right="141"/>
        <w:jc w:val="center"/>
        <w:rPr>
          <w:rFonts w:ascii="Calibri" w:hAnsi="Calibri"/>
          <w:sz w:val="22"/>
          <w:szCs w:val="22"/>
          <w:highlight w:val="yellow"/>
          <w:lang w:val="it-IT" w:eastAsia="en-US"/>
        </w:rPr>
      </w:pPr>
    </w:p>
    <w:p w:rsidR="00965345" w:rsidRPr="00DF2CEC" w:rsidRDefault="00965345" w:rsidP="00965345">
      <w:pPr>
        <w:spacing w:after="60" w:line="288" w:lineRule="auto"/>
        <w:ind w:right="142"/>
        <w:contextualSpacing/>
        <w:jc w:val="both"/>
        <w:rPr>
          <w:rFonts w:ascii="Calibri" w:hAnsi="Calibri"/>
          <w:sz w:val="22"/>
          <w:szCs w:val="22"/>
          <w:lang w:val="it-IT" w:eastAsia="en-US"/>
        </w:rPr>
      </w:pPr>
      <w:r w:rsidRPr="00DF2CEC">
        <w:rPr>
          <w:rFonts w:ascii="Calibri" w:hAnsi="Calibri"/>
          <w:sz w:val="22"/>
          <w:szCs w:val="22"/>
          <w:lang w:val="it-IT" w:eastAsia="en-US"/>
        </w:rPr>
        <w:t>Le concentrazioni dei parametri analizzati sono risultate inferiori ai limiti normativi (D.Lgs 152/2006 - Parte Quarta, Titolo V, All.5, Tab.2 e successivi aggiornamenti)</w:t>
      </w:r>
      <w:r w:rsidR="00DF2CEC" w:rsidRPr="00DF2CEC">
        <w:rPr>
          <w:rFonts w:ascii="Calibri" w:hAnsi="Calibri"/>
          <w:sz w:val="22"/>
          <w:szCs w:val="22"/>
          <w:lang w:val="it-IT" w:eastAsia="en-US"/>
        </w:rPr>
        <w:t>.</w:t>
      </w:r>
    </w:p>
    <w:p w:rsidR="00965345" w:rsidRPr="00965345" w:rsidRDefault="00965345" w:rsidP="00965345">
      <w:pPr>
        <w:ind w:right="141"/>
        <w:jc w:val="center"/>
        <w:rPr>
          <w:rFonts w:ascii="Calibri" w:hAnsi="Calibri"/>
          <w:sz w:val="22"/>
          <w:szCs w:val="22"/>
          <w:highlight w:val="yellow"/>
          <w:lang w:val="it-IT" w:eastAsia="en-US"/>
        </w:rPr>
      </w:pPr>
    </w:p>
    <w:p w:rsidR="00965345" w:rsidRPr="002734EF" w:rsidRDefault="00965345" w:rsidP="00965345">
      <w:pPr>
        <w:pStyle w:val="Titolo3"/>
        <w:keepNext w:val="0"/>
        <w:numPr>
          <w:ilvl w:val="2"/>
          <w:numId w:val="20"/>
        </w:numPr>
        <w:overflowPunct w:val="0"/>
        <w:autoSpaceDE w:val="0"/>
        <w:autoSpaceDN w:val="0"/>
        <w:adjustRightInd w:val="0"/>
        <w:spacing w:after="240"/>
        <w:ind w:right="567"/>
        <w:textAlignment w:val="baseline"/>
      </w:pPr>
      <w:bookmarkStart w:id="91" w:name="_Toc70349438"/>
      <w:r w:rsidRPr="002734EF">
        <w:t>Confronto dei risultati tra le stazioni di monte e valle</w:t>
      </w:r>
      <w:bookmarkEnd w:id="91"/>
    </w:p>
    <w:p w:rsidR="002734EF" w:rsidRDefault="002734EF" w:rsidP="002734EF">
      <w:pPr>
        <w:spacing w:after="60" w:line="288" w:lineRule="auto"/>
        <w:ind w:right="142"/>
        <w:contextualSpacing/>
        <w:jc w:val="both"/>
        <w:rPr>
          <w:rFonts w:ascii="Calibri" w:hAnsi="Calibri"/>
          <w:sz w:val="22"/>
          <w:szCs w:val="22"/>
          <w:lang w:val="it-IT" w:eastAsia="en-US"/>
        </w:rPr>
      </w:pPr>
      <w:r w:rsidRPr="00FF1ECF">
        <w:rPr>
          <w:rFonts w:ascii="Calibri" w:hAnsi="Calibri"/>
          <w:sz w:val="22"/>
          <w:szCs w:val="22"/>
          <w:lang w:val="it-IT" w:eastAsia="en-US"/>
        </w:rPr>
        <w:t>In considerazione delle conclusion</w:t>
      </w:r>
      <w:r>
        <w:rPr>
          <w:rFonts w:ascii="Calibri" w:hAnsi="Calibri"/>
          <w:sz w:val="22"/>
          <w:szCs w:val="22"/>
          <w:lang w:val="it-IT" w:eastAsia="en-US"/>
        </w:rPr>
        <w:t>i</w:t>
      </w:r>
      <w:r w:rsidRPr="00FF1ECF">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FF1ECF">
        <w:rPr>
          <w:rFonts w:ascii="Calibri" w:hAnsi="Calibri"/>
          <w:sz w:val="22"/>
          <w:szCs w:val="22"/>
          <w:lang w:val="it-IT" w:eastAsia="en-US"/>
        </w:rPr>
        <w:t xml:space="preserve">Allegato 4: Approfondimento idrogeologico Rev. 01 al Dossier Ambientale – Fase AO Monitoraggio Ambientale DA18/2020 Rev. 01 del 04/09/2020) </w:t>
      </w:r>
      <w:r>
        <w:rPr>
          <w:rFonts w:ascii="Calibri" w:hAnsi="Calibri"/>
          <w:sz w:val="22"/>
          <w:szCs w:val="22"/>
          <w:lang w:val="it-IT" w:eastAsia="en-US"/>
        </w:rPr>
        <w:t>si riporta sinteticamente che i</w:t>
      </w:r>
      <w:r w:rsidRPr="00FF1ECF">
        <w:rPr>
          <w:rFonts w:ascii="Calibri" w:hAnsi="Calibri"/>
          <w:sz w:val="22"/>
          <w:szCs w:val="22"/>
          <w:lang w:val="it-IT" w:eastAsia="en-US"/>
        </w:rPr>
        <w:t xml:space="preserve"> piezometri </w:t>
      </w:r>
      <w:r w:rsidRPr="00D87F14">
        <w:rPr>
          <w:rFonts w:ascii="Calibri" w:hAnsi="Calibri"/>
          <w:sz w:val="22"/>
          <w:szCs w:val="22"/>
          <w:lang w:val="it-IT" w:eastAsia="en-US"/>
        </w:rPr>
        <w:t xml:space="preserve">AV-DE-SO-26 ed AV-DE-SO-27 </w:t>
      </w:r>
      <w:r w:rsidRPr="00FF1ECF">
        <w:rPr>
          <w:rFonts w:ascii="Calibri" w:hAnsi="Calibri"/>
          <w:sz w:val="22"/>
          <w:szCs w:val="22"/>
          <w:lang w:val="it-IT" w:eastAsia="en-US"/>
        </w:rPr>
        <w:t>monitorano lo stesso corpo idrico (falda sospesa intramorenica) ma risultano allineati lungo la stessa linea isopiezometrica.</w:t>
      </w:r>
      <w:r>
        <w:rPr>
          <w:rFonts w:ascii="Calibri" w:hAnsi="Calibri"/>
          <w:sz w:val="22"/>
          <w:szCs w:val="22"/>
          <w:lang w:val="it-IT" w:eastAsia="en-US"/>
        </w:rPr>
        <w:t xml:space="preserve"> Pertanto</w:t>
      </w:r>
      <w:r w:rsidRPr="00D87F14">
        <w:rPr>
          <w:rFonts w:ascii="Calibri" w:hAnsi="Calibri"/>
          <w:sz w:val="22"/>
          <w:szCs w:val="22"/>
          <w:lang w:val="it-IT" w:eastAsia="en-US"/>
        </w:rPr>
        <w:t xml:space="preserve"> non essendoci flusso passante da uno all’altro non è possibile definire un piez</w:t>
      </w:r>
      <w:r>
        <w:rPr>
          <w:rFonts w:ascii="Calibri" w:hAnsi="Calibri"/>
          <w:sz w:val="22"/>
          <w:szCs w:val="22"/>
          <w:lang w:val="it-IT" w:eastAsia="en-US"/>
        </w:rPr>
        <w:t xml:space="preserve">ometro di monte e uno di valle e devono </w:t>
      </w:r>
      <w:r w:rsidRPr="00D87F14">
        <w:rPr>
          <w:rFonts w:ascii="Calibri" w:hAnsi="Calibri"/>
          <w:sz w:val="22"/>
          <w:szCs w:val="22"/>
          <w:lang w:val="it-IT" w:eastAsia="en-US"/>
        </w:rPr>
        <w:t xml:space="preserve">essere considerati </w:t>
      </w:r>
      <w:r>
        <w:rPr>
          <w:rFonts w:ascii="Calibri" w:hAnsi="Calibri"/>
          <w:sz w:val="22"/>
          <w:szCs w:val="22"/>
          <w:lang w:val="it-IT" w:eastAsia="en-US"/>
        </w:rPr>
        <w:t xml:space="preserve">entrambi </w:t>
      </w:r>
      <w:r w:rsidRPr="00D87F14">
        <w:rPr>
          <w:rFonts w:ascii="Calibri" w:hAnsi="Calibri"/>
          <w:sz w:val="22"/>
          <w:szCs w:val="22"/>
          <w:lang w:val="it-IT" w:eastAsia="en-US"/>
        </w:rPr>
        <w:t xml:space="preserve">come </w:t>
      </w:r>
      <w:r>
        <w:rPr>
          <w:rFonts w:ascii="Calibri" w:hAnsi="Calibri"/>
          <w:b/>
          <w:sz w:val="22"/>
          <w:szCs w:val="22"/>
          <w:lang w:val="it-IT" w:eastAsia="en-US"/>
        </w:rPr>
        <w:t>strumento singolo</w:t>
      </w:r>
      <w:r w:rsidRPr="00D87F14">
        <w:rPr>
          <w:rFonts w:ascii="Calibri" w:hAnsi="Calibri"/>
          <w:sz w:val="22"/>
          <w:szCs w:val="22"/>
          <w:lang w:val="it-IT" w:eastAsia="en-US"/>
        </w:rPr>
        <w:t>.</w:t>
      </w:r>
    </w:p>
    <w:p w:rsidR="008733A1" w:rsidRDefault="008733A1" w:rsidP="002734EF">
      <w:pPr>
        <w:spacing w:after="60" w:line="288" w:lineRule="auto"/>
        <w:ind w:right="142"/>
        <w:contextualSpacing/>
        <w:jc w:val="both"/>
        <w:rPr>
          <w:rFonts w:ascii="Calibri" w:hAnsi="Calibri"/>
          <w:sz w:val="22"/>
          <w:szCs w:val="22"/>
          <w:lang w:val="it-IT" w:eastAsia="en-US"/>
        </w:rPr>
      </w:pPr>
    </w:p>
    <w:p w:rsidR="002734EF" w:rsidRPr="002E1DC6" w:rsidRDefault="002734EF" w:rsidP="002734EF">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sidRPr="00B87F5C">
        <w:rPr>
          <w:rFonts w:ascii="Calibri" w:hAnsi="Calibri"/>
          <w:sz w:val="22"/>
          <w:szCs w:val="22"/>
          <w:lang w:val="it-IT" w:eastAsia="en-US"/>
        </w:rPr>
        <w:t xml:space="preserve">. Si riportano quindi di seguito i valori mediani; per i dati delle singole campagne di fase A.O. si rimanda al report specifico (riferimento </w:t>
      </w:r>
      <w:r w:rsidRPr="00E516EC">
        <w:rPr>
          <w:rFonts w:ascii="Calibri" w:hAnsi="Calibri"/>
          <w:sz w:val="22"/>
          <w:szCs w:val="22"/>
          <w:lang w:val="it-IT" w:eastAsia="en-US"/>
        </w:rPr>
        <w:t>IN0R10EE2PEMB00A7001C).</w:t>
      </w:r>
    </w:p>
    <w:p w:rsidR="00965345" w:rsidRPr="00965345" w:rsidRDefault="00965345" w:rsidP="00965345">
      <w:pPr>
        <w:spacing w:after="60" w:line="288" w:lineRule="auto"/>
        <w:ind w:right="142"/>
        <w:contextualSpacing/>
        <w:jc w:val="both"/>
        <w:rPr>
          <w:rFonts w:ascii="Calibri" w:hAnsi="Calibri"/>
          <w:sz w:val="22"/>
          <w:szCs w:val="22"/>
          <w:highlight w:val="yellow"/>
          <w:lang w:val="it-IT" w:eastAsia="en-US"/>
        </w:rPr>
      </w:pPr>
    </w:p>
    <w:tbl>
      <w:tblPr>
        <w:tblW w:w="6701"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313"/>
        <w:gridCol w:w="2327"/>
      </w:tblGrid>
      <w:tr w:rsidR="00965345" w:rsidRPr="00965345" w:rsidTr="00581BFB">
        <w:trPr>
          <w:trHeight w:val="60"/>
          <w:tblHeader/>
          <w:jc w:val="center"/>
        </w:trPr>
        <w:tc>
          <w:tcPr>
            <w:tcW w:w="3061" w:type="dxa"/>
            <w:shd w:val="clear" w:color="auto" w:fill="D9D9D9" w:themeFill="background1" w:themeFillShade="D9"/>
            <w:vAlign w:val="center"/>
          </w:tcPr>
          <w:p w:rsidR="00965345" w:rsidRPr="002734EF" w:rsidRDefault="00965345" w:rsidP="00581BFB">
            <w:pPr>
              <w:pStyle w:val="NormaleBS-TG"/>
              <w:spacing w:line="240" w:lineRule="auto"/>
              <w:jc w:val="center"/>
              <w:rPr>
                <w:sz w:val="16"/>
                <w:szCs w:val="16"/>
              </w:rPr>
            </w:pPr>
            <w:r w:rsidRPr="002734EF">
              <w:rPr>
                <w:b/>
                <w:bCs/>
                <w:color w:val="000000"/>
                <w:szCs w:val="24"/>
              </w:rPr>
              <w:t>Parametri</w:t>
            </w:r>
          </w:p>
        </w:tc>
        <w:tc>
          <w:tcPr>
            <w:tcW w:w="1313" w:type="dxa"/>
            <w:shd w:val="clear" w:color="auto" w:fill="D9D9D9" w:themeFill="background1" w:themeFillShade="D9"/>
            <w:vAlign w:val="center"/>
          </w:tcPr>
          <w:p w:rsidR="00965345" w:rsidRPr="002B01EA" w:rsidRDefault="00965345" w:rsidP="00581BFB">
            <w:pPr>
              <w:pStyle w:val="NormaleBS-TG"/>
              <w:spacing w:line="240" w:lineRule="auto"/>
              <w:jc w:val="center"/>
              <w:rPr>
                <w:sz w:val="16"/>
                <w:szCs w:val="16"/>
              </w:rPr>
            </w:pPr>
            <w:r w:rsidRPr="002B01EA">
              <w:rPr>
                <w:b/>
                <w:bCs/>
                <w:color w:val="000000"/>
                <w:sz w:val="18"/>
                <w:szCs w:val="18"/>
              </w:rPr>
              <w:t>Unità di Misura</w:t>
            </w:r>
          </w:p>
        </w:tc>
        <w:tc>
          <w:tcPr>
            <w:tcW w:w="2327" w:type="dxa"/>
            <w:shd w:val="clear" w:color="auto" w:fill="D9D9D9" w:themeFill="background1" w:themeFillShade="D9"/>
            <w:vAlign w:val="center"/>
          </w:tcPr>
          <w:p w:rsidR="00965345" w:rsidRPr="002B01EA" w:rsidRDefault="00965345" w:rsidP="00581BFB">
            <w:pPr>
              <w:ind w:left="-97" w:right="-108"/>
              <w:jc w:val="center"/>
              <w:rPr>
                <w:rFonts w:ascii="Calibri" w:hAnsi="Calibri"/>
                <w:b/>
                <w:bCs/>
                <w:color w:val="000000"/>
                <w:sz w:val="16"/>
                <w:szCs w:val="16"/>
              </w:rPr>
            </w:pPr>
            <w:r w:rsidRPr="002B01EA">
              <w:rPr>
                <w:rFonts w:ascii="Calibri" w:hAnsi="Calibri"/>
                <w:b/>
                <w:bCs/>
                <w:color w:val="000000"/>
                <w:sz w:val="16"/>
                <w:szCs w:val="16"/>
              </w:rPr>
              <w:t xml:space="preserve">Mediana dati Ante Operam </w:t>
            </w:r>
          </w:p>
          <w:p w:rsidR="00965345" w:rsidRPr="002B01EA" w:rsidRDefault="00965345" w:rsidP="002B01EA">
            <w:pPr>
              <w:ind w:left="-97" w:right="-108"/>
              <w:jc w:val="center"/>
              <w:rPr>
                <w:rFonts w:ascii="Calibri" w:hAnsi="Calibri"/>
                <w:bCs/>
                <w:color w:val="000000"/>
                <w:sz w:val="16"/>
                <w:szCs w:val="16"/>
              </w:rPr>
            </w:pPr>
            <w:r w:rsidRPr="002B01EA">
              <w:rPr>
                <w:rFonts w:ascii="Calibri" w:hAnsi="Calibri"/>
                <w:b/>
                <w:bCs/>
                <w:color w:val="000000"/>
                <w:sz w:val="16"/>
                <w:szCs w:val="16"/>
              </w:rPr>
              <w:t>AV-</w:t>
            </w:r>
            <w:r w:rsidR="00D27403" w:rsidRPr="002B01EA">
              <w:rPr>
                <w:rFonts w:ascii="Calibri" w:hAnsi="Calibri"/>
                <w:b/>
                <w:bCs/>
                <w:color w:val="000000"/>
                <w:sz w:val="16"/>
                <w:szCs w:val="16"/>
              </w:rPr>
              <w:t>DE</w:t>
            </w:r>
            <w:r w:rsidRPr="002B01EA">
              <w:rPr>
                <w:rFonts w:ascii="Calibri" w:hAnsi="Calibri"/>
                <w:b/>
                <w:bCs/>
                <w:color w:val="000000"/>
                <w:sz w:val="16"/>
                <w:szCs w:val="16"/>
              </w:rPr>
              <w:t>-SO-2</w:t>
            </w:r>
            <w:r w:rsidR="002734EF" w:rsidRPr="002B01EA">
              <w:rPr>
                <w:rFonts w:ascii="Calibri" w:hAnsi="Calibri"/>
                <w:b/>
                <w:bCs/>
                <w:color w:val="000000"/>
                <w:sz w:val="16"/>
                <w:szCs w:val="16"/>
              </w:rPr>
              <w:t>6</w:t>
            </w:r>
            <w:r w:rsidRPr="002B01EA">
              <w:rPr>
                <w:rFonts w:ascii="Calibri" w:hAnsi="Calibri"/>
                <w:b/>
                <w:bCs/>
                <w:color w:val="000000"/>
                <w:sz w:val="16"/>
                <w:szCs w:val="16"/>
              </w:rPr>
              <w:t xml:space="preserve"> (</w:t>
            </w:r>
            <w:r w:rsidR="002B01EA" w:rsidRPr="002B01EA">
              <w:rPr>
                <w:rFonts w:ascii="Calibri" w:hAnsi="Calibri"/>
                <w:b/>
                <w:bCs/>
                <w:color w:val="000000"/>
                <w:sz w:val="16"/>
                <w:szCs w:val="16"/>
              </w:rPr>
              <w:t>5</w:t>
            </w:r>
            <w:r w:rsidRPr="002B01EA">
              <w:rPr>
                <w:rFonts w:ascii="Calibri" w:hAnsi="Calibri"/>
                <w:b/>
                <w:bCs/>
                <w:color w:val="000000"/>
                <w:sz w:val="16"/>
                <w:szCs w:val="16"/>
              </w:rPr>
              <w:t xml:space="preserve"> campagne)</w:t>
            </w:r>
          </w:p>
        </w:tc>
      </w:tr>
      <w:tr w:rsidR="00965345" w:rsidRPr="00965345" w:rsidTr="00581BFB">
        <w:trPr>
          <w:jc w:val="center"/>
        </w:trPr>
        <w:tc>
          <w:tcPr>
            <w:tcW w:w="3061" w:type="dxa"/>
            <w:vAlign w:val="center"/>
          </w:tcPr>
          <w:p w:rsidR="00965345" w:rsidRPr="002734EF" w:rsidRDefault="00965345"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Livello falda (p.c.)</w:t>
            </w:r>
          </w:p>
        </w:tc>
        <w:tc>
          <w:tcPr>
            <w:tcW w:w="1313" w:type="dxa"/>
            <w:vAlign w:val="center"/>
          </w:tcPr>
          <w:p w:rsidR="00965345" w:rsidRPr="002734EF" w:rsidRDefault="00965345" w:rsidP="00581BFB">
            <w:pPr>
              <w:jc w:val="center"/>
              <w:rPr>
                <w:rFonts w:ascii="Calibri" w:hAnsi="Calibri"/>
                <w:color w:val="000000"/>
                <w:sz w:val="16"/>
                <w:szCs w:val="16"/>
              </w:rPr>
            </w:pPr>
            <w:r w:rsidRPr="002734EF">
              <w:rPr>
                <w:rFonts w:ascii="Calibri" w:hAnsi="Calibri"/>
                <w:color w:val="000000"/>
                <w:sz w:val="16"/>
                <w:szCs w:val="16"/>
              </w:rPr>
              <w:t>m</w:t>
            </w:r>
          </w:p>
        </w:tc>
        <w:tc>
          <w:tcPr>
            <w:tcW w:w="2327" w:type="dxa"/>
            <w:vAlign w:val="center"/>
          </w:tcPr>
          <w:p w:rsidR="00965345" w:rsidRPr="002734EF" w:rsidRDefault="00C4157C" w:rsidP="00581BFB">
            <w:pPr>
              <w:jc w:val="center"/>
              <w:rPr>
                <w:rFonts w:ascii="Calibri" w:hAnsi="Calibri"/>
                <w:color w:val="000000"/>
                <w:sz w:val="16"/>
                <w:szCs w:val="16"/>
              </w:rPr>
            </w:pPr>
            <w:r>
              <w:rPr>
                <w:rFonts w:ascii="Calibri" w:hAnsi="Calibri"/>
                <w:color w:val="000000"/>
                <w:sz w:val="16"/>
                <w:szCs w:val="16"/>
              </w:rPr>
              <w:t>-</w:t>
            </w:r>
            <w:r w:rsidR="00954D35">
              <w:rPr>
                <w:rFonts w:ascii="Calibri" w:hAnsi="Calibri"/>
                <w:color w:val="000000"/>
                <w:sz w:val="16"/>
                <w:szCs w:val="16"/>
              </w:rPr>
              <w:t>11,16</w:t>
            </w:r>
          </w:p>
        </w:tc>
      </w:tr>
      <w:tr w:rsidR="00965345" w:rsidRPr="00965345" w:rsidTr="00581BFB">
        <w:trPr>
          <w:jc w:val="center"/>
        </w:trPr>
        <w:tc>
          <w:tcPr>
            <w:tcW w:w="3061" w:type="dxa"/>
            <w:vAlign w:val="center"/>
          </w:tcPr>
          <w:p w:rsidR="00965345" w:rsidRPr="002734EF" w:rsidRDefault="00965345"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Livello falda (s.l.m.)</w:t>
            </w:r>
          </w:p>
        </w:tc>
        <w:tc>
          <w:tcPr>
            <w:tcW w:w="1313" w:type="dxa"/>
            <w:vAlign w:val="center"/>
          </w:tcPr>
          <w:p w:rsidR="00965345" w:rsidRPr="002734EF" w:rsidRDefault="00965345" w:rsidP="00581BFB">
            <w:pPr>
              <w:jc w:val="center"/>
              <w:rPr>
                <w:rFonts w:ascii="Calibri" w:hAnsi="Calibri"/>
                <w:color w:val="000000"/>
                <w:sz w:val="16"/>
                <w:szCs w:val="16"/>
              </w:rPr>
            </w:pPr>
            <w:r w:rsidRPr="002734EF">
              <w:rPr>
                <w:rFonts w:ascii="Calibri" w:hAnsi="Calibri"/>
                <w:color w:val="000000"/>
                <w:sz w:val="16"/>
                <w:szCs w:val="16"/>
              </w:rPr>
              <w:t>m</w:t>
            </w:r>
          </w:p>
        </w:tc>
        <w:tc>
          <w:tcPr>
            <w:tcW w:w="2327" w:type="dxa"/>
            <w:vAlign w:val="center"/>
          </w:tcPr>
          <w:p w:rsidR="00965345" w:rsidRPr="002734EF" w:rsidRDefault="00954D35" w:rsidP="00581BFB">
            <w:pPr>
              <w:jc w:val="center"/>
              <w:rPr>
                <w:rFonts w:ascii="Calibri" w:hAnsi="Calibri"/>
                <w:color w:val="000000"/>
                <w:sz w:val="16"/>
                <w:szCs w:val="16"/>
              </w:rPr>
            </w:pPr>
            <w:r>
              <w:rPr>
                <w:rFonts w:ascii="Calibri" w:hAnsi="Calibri"/>
                <w:color w:val="000000"/>
                <w:sz w:val="16"/>
                <w:szCs w:val="16"/>
              </w:rPr>
              <w:t>93,42</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Temperatura acqua</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°C</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15,4</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pH</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unità pH</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6,9</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Alcalinità totale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meq/l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7,1</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Alcalinità alla fenolftaleina</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meq/l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Bicarbonati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434</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Carbonati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5</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Conducibilità</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µS/cm (20 °C)</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805</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Potenziale redox</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mV</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97</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Ossigeno disciolto</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5,34</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Ossigeno percentuale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 saturazione</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53,8</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Solidi sospesi totali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6</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Carbonio organico totale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1,1</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Alluminio (Al)</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10</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Arsenico (As)</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lastRenderedPageBreak/>
              <w:t>Cadmio (Cd)</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0,5</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Calcio (Ca)</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134,8</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Cromo totale (Cr)</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2</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Cromo VI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0,5</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Ferro (Fe)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20</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Magnesio (Mg)</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26,6</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Manganese (Mn)</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5</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Mercurio (Hg)</w:t>
            </w:r>
          </w:p>
        </w:tc>
        <w:tc>
          <w:tcPr>
            <w:tcW w:w="1313" w:type="dxa"/>
            <w:vAlign w:val="center"/>
          </w:tcPr>
          <w:p w:rsidR="006631B6" w:rsidRPr="002734EF" w:rsidRDefault="006631B6" w:rsidP="00581BFB">
            <w:pPr>
              <w:pStyle w:val="NormaleBS-TG"/>
              <w:spacing w:line="240" w:lineRule="auto"/>
              <w:ind w:right="5"/>
              <w:jc w:val="center"/>
              <w:rPr>
                <w:sz w:val="16"/>
                <w:szCs w:val="16"/>
              </w:rPr>
            </w:pPr>
            <w:r w:rsidRPr="002734EF">
              <w:rPr>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Nichel (Ni)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2</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Piombo (Pb)</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Potassio (K)</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1,6</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Rame (Cu)</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10</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Sodio (Na)</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10,1</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Zinco (Zn)</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10</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Azoto ammoniacale (N)</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0,04</w:t>
            </w:r>
          </w:p>
        </w:tc>
      </w:tr>
      <w:tr w:rsidR="006631B6" w:rsidRPr="00965345" w:rsidTr="00581BFB">
        <w:trPr>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Nitrati (NO</w:t>
            </w:r>
            <w:r w:rsidRPr="002734EF">
              <w:rPr>
                <w:rFonts w:asciiTheme="minorHAnsi" w:hAnsiTheme="minorHAnsi"/>
                <w:b/>
                <w:color w:val="000000"/>
                <w:sz w:val="16"/>
                <w:szCs w:val="16"/>
                <w:vertAlign w:val="subscript"/>
              </w:rPr>
              <w:t>3</w:t>
            </w:r>
            <w:r w:rsidRPr="002734EF">
              <w:rPr>
                <w:rFonts w:asciiTheme="minorHAnsi" w:hAnsiTheme="minorHAnsi"/>
                <w:b/>
                <w:color w:val="000000"/>
                <w:sz w:val="16"/>
                <w:szCs w:val="16"/>
              </w:rPr>
              <w:t>)</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80</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Cloruri (Cl)</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18</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Solfati (SO</w:t>
            </w:r>
            <w:r w:rsidRPr="002734EF">
              <w:rPr>
                <w:rFonts w:asciiTheme="minorHAnsi" w:hAnsiTheme="minorHAnsi"/>
                <w:b/>
                <w:sz w:val="16"/>
                <w:szCs w:val="16"/>
                <w:vertAlign w:val="subscript"/>
              </w:rPr>
              <w:t>4</w:t>
            </w:r>
            <w:r w:rsidRPr="002734EF">
              <w:rPr>
                <w:rFonts w:asciiTheme="minorHAnsi" w:hAnsiTheme="minorHAnsi"/>
                <w:b/>
                <w:sz w:val="16"/>
                <w:szCs w:val="16"/>
              </w:rPr>
              <w:t>)</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mg/l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30</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Idrocarburi leggeri (C&lt;12)</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30</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Idrocarburi pesanti (C&gt;12)</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30</w:t>
            </w:r>
          </w:p>
        </w:tc>
      </w:tr>
      <w:tr w:rsidR="006631B6" w:rsidRPr="00965345" w:rsidTr="00581BFB">
        <w:trPr>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Idrocarburi totali</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30</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MTBE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Benzene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Toluene </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Etilbenzene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Para-xilene</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Stirene </w:t>
            </w:r>
          </w:p>
        </w:tc>
        <w:tc>
          <w:tcPr>
            <w:tcW w:w="1313" w:type="dxa"/>
            <w:vAlign w:val="center"/>
          </w:tcPr>
          <w:p w:rsidR="006631B6" w:rsidRPr="002734EF" w:rsidRDefault="006631B6" w:rsidP="00581BFB">
            <w:pPr>
              <w:jc w:val="center"/>
              <w:rPr>
                <w:rFonts w:ascii="Calibri" w:hAnsi="Calibri"/>
                <w:color w:val="000000"/>
                <w:sz w:val="16"/>
                <w:szCs w:val="16"/>
              </w:rPr>
            </w:pPr>
            <w:r w:rsidRPr="002734EF">
              <w:rPr>
                <w:rFonts w:ascii="Calibri" w:hAnsi="Calibri"/>
                <w:color w:val="000000"/>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Benzo(a)antracene</w:t>
            </w:r>
          </w:p>
        </w:tc>
        <w:tc>
          <w:tcPr>
            <w:tcW w:w="1313" w:type="dxa"/>
            <w:vAlign w:val="center"/>
          </w:tcPr>
          <w:p w:rsidR="006631B6" w:rsidRPr="002734EF" w:rsidRDefault="006631B6" w:rsidP="00581BFB">
            <w:pPr>
              <w:pStyle w:val="NormaleBS-TG"/>
              <w:spacing w:line="240" w:lineRule="auto"/>
              <w:ind w:right="5"/>
              <w:jc w:val="center"/>
              <w:rPr>
                <w:sz w:val="16"/>
                <w:szCs w:val="16"/>
              </w:rPr>
            </w:pPr>
            <w:r w:rsidRPr="002734EF">
              <w:rPr>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Benzo(a)pirene</w:t>
            </w:r>
          </w:p>
        </w:tc>
        <w:tc>
          <w:tcPr>
            <w:tcW w:w="1313" w:type="dxa"/>
            <w:vAlign w:val="center"/>
          </w:tcPr>
          <w:p w:rsidR="006631B6" w:rsidRPr="002734EF" w:rsidRDefault="006631B6" w:rsidP="00581BFB">
            <w:pPr>
              <w:pStyle w:val="NormaleBS-TG"/>
              <w:spacing w:line="240" w:lineRule="auto"/>
              <w:ind w:right="5"/>
              <w:jc w:val="center"/>
              <w:rPr>
                <w:sz w:val="16"/>
                <w:szCs w:val="16"/>
              </w:rPr>
            </w:pPr>
            <w:r w:rsidRPr="002734EF">
              <w:rPr>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Benzo(b)fluorantene</w:t>
            </w:r>
          </w:p>
        </w:tc>
        <w:tc>
          <w:tcPr>
            <w:tcW w:w="1313" w:type="dxa"/>
            <w:vAlign w:val="center"/>
          </w:tcPr>
          <w:p w:rsidR="006631B6" w:rsidRPr="002734EF" w:rsidRDefault="006631B6" w:rsidP="00581BFB">
            <w:pPr>
              <w:pStyle w:val="NormaleBS-TG"/>
              <w:spacing w:line="240" w:lineRule="auto"/>
              <w:ind w:right="5"/>
              <w:jc w:val="center"/>
              <w:rPr>
                <w:sz w:val="16"/>
                <w:szCs w:val="16"/>
              </w:rPr>
            </w:pPr>
            <w:r w:rsidRPr="002734EF">
              <w:rPr>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Benzo(k)fluorantene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0,005</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lang w:val="it-IT"/>
              </w:rPr>
            </w:pPr>
            <w:r w:rsidRPr="002734EF">
              <w:rPr>
                <w:rFonts w:asciiTheme="minorHAnsi" w:hAnsiTheme="minorHAnsi"/>
                <w:b/>
                <w:color w:val="000000"/>
                <w:sz w:val="16"/>
                <w:szCs w:val="16"/>
                <w:lang w:val="it-IT"/>
              </w:rPr>
              <w:t>Benzo(g,h,i)perilene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Crisene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Dibenzo(a,h)antracene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Indeno(1,2,3,c,d)pirene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Pirene</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rPr>
                <w:rFonts w:asciiTheme="minorHAnsi" w:hAnsiTheme="minorHAnsi"/>
                <w:b/>
                <w:color w:val="000000"/>
                <w:sz w:val="16"/>
                <w:szCs w:val="16"/>
              </w:rPr>
            </w:pPr>
            <w:r w:rsidRPr="002734EF">
              <w:rPr>
                <w:rFonts w:asciiTheme="minorHAnsi" w:hAnsiTheme="minorHAnsi"/>
                <w:b/>
                <w:color w:val="000000"/>
                <w:sz w:val="16"/>
                <w:szCs w:val="16"/>
              </w:rPr>
              <w:t>Sommatoria IPA</w:t>
            </w:r>
          </w:p>
        </w:tc>
        <w:tc>
          <w:tcPr>
            <w:tcW w:w="1313" w:type="dxa"/>
            <w:vAlign w:val="center"/>
          </w:tcPr>
          <w:p w:rsidR="006631B6" w:rsidRPr="002734EF" w:rsidRDefault="006631B6" w:rsidP="00581BFB">
            <w:pPr>
              <w:pStyle w:val="NormaleBS-TG"/>
              <w:spacing w:line="240" w:lineRule="auto"/>
              <w:ind w:right="5"/>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Clorometano</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Triclorometano</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Cloruro di vinile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0,05</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1,2-dicloroetano</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0,3</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1,1-dicloroetilene</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0,005</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Tricloroetilene</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Tetracloroetilene</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Esaclorobutadiene</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Sommatoria Alifatici Clorurati Cancerogeni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0,3</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1,1-dicloroetano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0,5</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1,2-dicloroetilene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0,5</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1,2-dicloropropano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1,1,2-tricloroetano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0,02</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1,2,3-tricloropropano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0,001</w:t>
            </w:r>
          </w:p>
        </w:tc>
      </w:tr>
      <w:tr w:rsidR="006631B6" w:rsidRPr="00965345" w:rsidTr="00581BFB">
        <w:trPr>
          <w:trHeight w:val="57"/>
          <w:jc w:val="center"/>
        </w:trPr>
        <w:tc>
          <w:tcPr>
            <w:tcW w:w="3061" w:type="dxa"/>
            <w:vAlign w:val="center"/>
          </w:tcPr>
          <w:p w:rsidR="006631B6" w:rsidRPr="002734EF" w:rsidRDefault="006631B6"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 xml:space="preserve">1,1,2,2-tetracloroetano </w:t>
            </w:r>
          </w:p>
        </w:tc>
        <w:tc>
          <w:tcPr>
            <w:tcW w:w="1313" w:type="dxa"/>
            <w:vAlign w:val="center"/>
          </w:tcPr>
          <w:p w:rsidR="006631B6" w:rsidRPr="002734EF" w:rsidRDefault="006631B6" w:rsidP="00581BFB">
            <w:pPr>
              <w:jc w:val="center"/>
              <w:rPr>
                <w:rFonts w:asciiTheme="minorHAnsi" w:hAnsiTheme="minorHAnsi"/>
                <w:sz w:val="16"/>
                <w:szCs w:val="16"/>
              </w:rPr>
            </w:pPr>
            <w:r w:rsidRPr="002734EF">
              <w:rPr>
                <w:rFonts w:asciiTheme="minorHAnsi" w:hAnsiTheme="minorHAnsi"/>
                <w:sz w:val="16"/>
                <w:szCs w:val="16"/>
              </w:rPr>
              <w:t>µg/l</w:t>
            </w:r>
          </w:p>
        </w:tc>
        <w:tc>
          <w:tcPr>
            <w:tcW w:w="2327" w:type="dxa"/>
            <w:vAlign w:val="bottom"/>
          </w:tcPr>
          <w:p w:rsidR="006631B6" w:rsidRPr="006631B6" w:rsidRDefault="006631B6" w:rsidP="006631B6">
            <w:pPr>
              <w:jc w:val="center"/>
              <w:rPr>
                <w:rFonts w:ascii="Calibri" w:hAnsi="Calibri"/>
                <w:color w:val="000000"/>
                <w:sz w:val="16"/>
                <w:szCs w:val="16"/>
              </w:rPr>
            </w:pPr>
            <w:r w:rsidRPr="006631B6">
              <w:rPr>
                <w:rFonts w:ascii="Calibri" w:hAnsi="Calibri"/>
                <w:color w:val="000000"/>
                <w:sz w:val="16"/>
                <w:szCs w:val="16"/>
              </w:rPr>
              <w:t>0,005</w:t>
            </w:r>
          </w:p>
        </w:tc>
      </w:tr>
      <w:tr w:rsidR="00965345" w:rsidRPr="00965345" w:rsidTr="00581BFB">
        <w:trPr>
          <w:trHeight w:val="57"/>
          <w:jc w:val="center"/>
        </w:trPr>
        <w:tc>
          <w:tcPr>
            <w:tcW w:w="3061" w:type="dxa"/>
            <w:vAlign w:val="center"/>
          </w:tcPr>
          <w:p w:rsidR="00965345" w:rsidRPr="002734EF" w:rsidRDefault="00965345"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Tensioattivi anionici (MBAS)</w:t>
            </w:r>
          </w:p>
        </w:tc>
        <w:tc>
          <w:tcPr>
            <w:tcW w:w="1313" w:type="dxa"/>
            <w:vAlign w:val="center"/>
          </w:tcPr>
          <w:p w:rsidR="00965345" w:rsidRPr="002734EF" w:rsidRDefault="00965345" w:rsidP="00581BFB">
            <w:pPr>
              <w:jc w:val="center"/>
              <w:rPr>
                <w:rFonts w:asciiTheme="minorHAnsi" w:hAnsiTheme="minorHAnsi"/>
                <w:color w:val="000000"/>
                <w:sz w:val="16"/>
                <w:szCs w:val="16"/>
              </w:rPr>
            </w:pPr>
            <w:r w:rsidRPr="002734EF">
              <w:rPr>
                <w:rFonts w:asciiTheme="minorHAnsi" w:hAnsiTheme="minorHAnsi"/>
                <w:color w:val="000000"/>
                <w:sz w:val="16"/>
                <w:szCs w:val="16"/>
              </w:rPr>
              <w:t>mg/l</w:t>
            </w:r>
          </w:p>
        </w:tc>
        <w:tc>
          <w:tcPr>
            <w:tcW w:w="2327" w:type="dxa"/>
            <w:vAlign w:val="center"/>
          </w:tcPr>
          <w:p w:rsidR="00965345" w:rsidRPr="002734EF" w:rsidRDefault="00965345" w:rsidP="00581BFB">
            <w:pPr>
              <w:jc w:val="center"/>
              <w:rPr>
                <w:rFonts w:ascii="Calibri" w:hAnsi="Calibri"/>
                <w:color w:val="000000"/>
                <w:sz w:val="16"/>
                <w:szCs w:val="16"/>
              </w:rPr>
            </w:pPr>
            <w:r w:rsidRPr="002734EF">
              <w:rPr>
                <w:rFonts w:ascii="Calibri" w:hAnsi="Calibri"/>
                <w:color w:val="000000"/>
                <w:sz w:val="16"/>
                <w:szCs w:val="16"/>
              </w:rPr>
              <w:t>0,05</w:t>
            </w:r>
          </w:p>
        </w:tc>
      </w:tr>
      <w:tr w:rsidR="00965345" w:rsidRPr="00965345" w:rsidTr="00581BFB">
        <w:trPr>
          <w:trHeight w:val="60"/>
          <w:jc w:val="center"/>
        </w:trPr>
        <w:tc>
          <w:tcPr>
            <w:tcW w:w="3061" w:type="dxa"/>
            <w:vAlign w:val="center"/>
          </w:tcPr>
          <w:p w:rsidR="00965345" w:rsidRPr="002734EF" w:rsidRDefault="00965345" w:rsidP="00581BFB">
            <w:pPr>
              <w:pStyle w:val="NormaleBS-TG"/>
              <w:spacing w:line="240" w:lineRule="auto"/>
              <w:ind w:right="-108"/>
              <w:jc w:val="left"/>
              <w:rPr>
                <w:rFonts w:asciiTheme="minorHAnsi" w:hAnsiTheme="minorHAnsi"/>
                <w:b/>
                <w:sz w:val="16"/>
                <w:szCs w:val="16"/>
              </w:rPr>
            </w:pPr>
            <w:r w:rsidRPr="002734EF">
              <w:rPr>
                <w:rFonts w:asciiTheme="minorHAnsi" w:hAnsiTheme="minorHAnsi"/>
                <w:b/>
                <w:sz w:val="16"/>
                <w:szCs w:val="16"/>
              </w:rPr>
              <w:t>Tensioattivi non ionici (TAS)</w:t>
            </w:r>
          </w:p>
        </w:tc>
        <w:tc>
          <w:tcPr>
            <w:tcW w:w="1313" w:type="dxa"/>
            <w:vAlign w:val="center"/>
          </w:tcPr>
          <w:p w:rsidR="00965345" w:rsidRPr="002734EF" w:rsidRDefault="00965345" w:rsidP="00581BFB">
            <w:pPr>
              <w:jc w:val="center"/>
              <w:rPr>
                <w:rFonts w:asciiTheme="minorHAnsi" w:hAnsiTheme="minorHAnsi"/>
                <w:color w:val="000000"/>
                <w:sz w:val="16"/>
                <w:szCs w:val="16"/>
              </w:rPr>
            </w:pPr>
            <w:r w:rsidRPr="002734EF">
              <w:rPr>
                <w:rFonts w:asciiTheme="minorHAnsi" w:hAnsiTheme="minorHAnsi"/>
                <w:color w:val="000000"/>
                <w:sz w:val="16"/>
                <w:szCs w:val="16"/>
              </w:rPr>
              <w:t>mg/l</w:t>
            </w:r>
          </w:p>
        </w:tc>
        <w:tc>
          <w:tcPr>
            <w:tcW w:w="2327" w:type="dxa"/>
            <w:vAlign w:val="center"/>
          </w:tcPr>
          <w:p w:rsidR="00965345" w:rsidRPr="002734EF" w:rsidRDefault="00965345" w:rsidP="00581BFB">
            <w:pPr>
              <w:jc w:val="center"/>
              <w:rPr>
                <w:rFonts w:ascii="Calibri" w:hAnsi="Calibri"/>
                <w:color w:val="000000"/>
                <w:sz w:val="16"/>
                <w:szCs w:val="16"/>
              </w:rPr>
            </w:pPr>
            <w:r w:rsidRPr="002734EF">
              <w:rPr>
                <w:rFonts w:ascii="Calibri" w:hAnsi="Calibri"/>
                <w:color w:val="000000"/>
                <w:sz w:val="16"/>
                <w:szCs w:val="16"/>
              </w:rPr>
              <w:t>0,05</w:t>
            </w:r>
          </w:p>
        </w:tc>
      </w:tr>
    </w:tbl>
    <w:p w:rsidR="00965345" w:rsidRPr="00965345" w:rsidRDefault="00965345" w:rsidP="00965345">
      <w:pPr>
        <w:spacing w:after="60" w:line="288" w:lineRule="auto"/>
        <w:ind w:right="142"/>
        <w:contextualSpacing/>
        <w:jc w:val="both"/>
        <w:rPr>
          <w:rFonts w:ascii="Calibri" w:hAnsi="Calibri"/>
          <w:sz w:val="22"/>
          <w:szCs w:val="22"/>
          <w:highlight w:val="yellow"/>
          <w:lang w:val="it-IT" w:eastAsia="en-US"/>
        </w:rPr>
      </w:pPr>
    </w:p>
    <w:p w:rsidR="00965345" w:rsidRPr="008733A1" w:rsidRDefault="00965345" w:rsidP="00965345">
      <w:pPr>
        <w:spacing w:after="60" w:line="288" w:lineRule="auto"/>
        <w:ind w:right="142"/>
        <w:contextualSpacing/>
        <w:jc w:val="both"/>
        <w:rPr>
          <w:rFonts w:ascii="Calibri" w:hAnsi="Calibri"/>
          <w:sz w:val="22"/>
          <w:szCs w:val="22"/>
          <w:lang w:val="it-IT" w:eastAsia="en-US"/>
        </w:rPr>
      </w:pPr>
      <w:r w:rsidRPr="008733A1">
        <w:rPr>
          <w:rFonts w:ascii="Calibri" w:hAnsi="Calibri"/>
          <w:sz w:val="22"/>
          <w:szCs w:val="22"/>
          <w:lang w:val="it-IT" w:eastAsia="en-US"/>
        </w:rPr>
        <w:t xml:space="preserve">Si riporta di seguito la tabella dove si raffrontano i </w:t>
      </w:r>
      <w:r w:rsidR="008733A1">
        <w:rPr>
          <w:rFonts w:ascii="Calibri" w:hAnsi="Calibri"/>
          <w:sz w:val="22"/>
          <w:szCs w:val="22"/>
          <w:lang w:val="it-IT" w:eastAsia="en-US"/>
        </w:rPr>
        <w:t>dati relativi alla stazione AV-DE</w:t>
      </w:r>
      <w:r w:rsidRPr="008733A1">
        <w:rPr>
          <w:rFonts w:ascii="Calibri" w:hAnsi="Calibri"/>
          <w:sz w:val="22"/>
          <w:szCs w:val="22"/>
          <w:lang w:val="it-IT" w:eastAsia="en-US"/>
        </w:rPr>
        <w:t>-SO-2</w:t>
      </w:r>
      <w:r w:rsidR="008733A1">
        <w:rPr>
          <w:rFonts w:ascii="Calibri" w:hAnsi="Calibri"/>
          <w:sz w:val="22"/>
          <w:szCs w:val="22"/>
          <w:lang w:val="it-IT" w:eastAsia="en-US"/>
        </w:rPr>
        <w:t>6</w:t>
      </w:r>
      <w:r w:rsidRPr="008733A1">
        <w:rPr>
          <w:rFonts w:ascii="Calibri" w:hAnsi="Calibri"/>
          <w:sz w:val="22"/>
          <w:szCs w:val="22"/>
          <w:lang w:val="it-IT" w:eastAsia="en-US"/>
        </w:rPr>
        <w:t xml:space="preserve"> “</w:t>
      </w:r>
      <w:r w:rsidRPr="008733A1">
        <w:rPr>
          <w:rFonts w:ascii="Calibri" w:hAnsi="Calibri"/>
          <w:i/>
          <w:sz w:val="22"/>
          <w:szCs w:val="22"/>
          <w:lang w:val="it-IT" w:eastAsia="en-US"/>
        </w:rPr>
        <w:t>Corso Opera</w:t>
      </w:r>
      <w:r w:rsidR="008733A1">
        <w:rPr>
          <w:rFonts w:ascii="Calibri" w:hAnsi="Calibri"/>
          <w:sz w:val="22"/>
          <w:szCs w:val="22"/>
          <w:lang w:val="it-IT" w:eastAsia="en-US"/>
        </w:rPr>
        <w:t>” come VALLE rispetto ad AV-DE</w:t>
      </w:r>
      <w:r w:rsidRPr="008733A1">
        <w:rPr>
          <w:rFonts w:ascii="Calibri" w:hAnsi="Calibri"/>
          <w:sz w:val="22"/>
          <w:szCs w:val="22"/>
          <w:lang w:val="it-IT" w:eastAsia="en-US"/>
        </w:rPr>
        <w:t>-SO-2</w:t>
      </w:r>
      <w:r w:rsidR="008733A1">
        <w:rPr>
          <w:rFonts w:ascii="Calibri" w:hAnsi="Calibri"/>
          <w:sz w:val="22"/>
          <w:szCs w:val="22"/>
          <w:lang w:val="it-IT" w:eastAsia="en-US"/>
        </w:rPr>
        <w:t>6</w:t>
      </w:r>
      <w:r w:rsidRPr="008733A1">
        <w:rPr>
          <w:rFonts w:ascii="Calibri" w:hAnsi="Calibri"/>
          <w:sz w:val="22"/>
          <w:szCs w:val="22"/>
          <w:lang w:val="it-IT" w:eastAsia="en-US"/>
        </w:rPr>
        <w:t xml:space="preserve"> “mediana dati </w:t>
      </w:r>
      <w:r w:rsidRPr="008733A1">
        <w:rPr>
          <w:rFonts w:ascii="Calibri" w:hAnsi="Calibri"/>
          <w:i/>
          <w:sz w:val="22"/>
          <w:szCs w:val="22"/>
          <w:lang w:val="it-IT" w:eastAsia="en-US"/>
        </w:rPr>
        <w:t>Ante Operam</w:t>
      </w:r>
      <w:r w:rsidRPr="008733A1">
        <w:rPr>
          <w:rFonts w:ascii="Calibri" w:hAnsi="Calibri"/>
          <w:sz w:val="22"/>
          <w:szCs w:val="22"/>
          <w:lang w:val="it-IT" w:eastAsia="en-US"/>
        </w:rPr>
        <w:t xml:space="preserve">” mediante il calcolo del valore dei </w:t>
      </w:r>
      <w:r w:rsidRPr="008733A1">
        <w:rPr>
          <w:rFonts w:ascii="Calibri" w:hAnsi="Calibri"/>
          <w:sz w:val="22"/>
          <w:szCs w:val="22"/>
          <w:lang w:eastAsia="en-US"/>
        </w:rPr>
        <w:t>Δ</w:t>
      </w:r>
      <w:r w:rsidRPr="008733A1">
        <w:rPr>
          <w:rFonts w:ascii="Calibri" w:hAnsi="Calibri"/>
          <w:sz w:val="22"/>
          <w:szCs w:val="22"/>
          <w:lang w:val="it-IT" w:eastAsia="en-US"/>
        </w:rPr>
        <w:t xml:space="preserve">VIP. </w:t>
      </w:r>
    </w:p>
    <w:p w:rsidR="00965345" w:rsidRPr="00965345" w:rsidRDefault="00965345" w:rsidP="00965345">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965345" w:rsidRPr="008733A1" w:rsidTr="00581BFB">
        <w:trPr>
          <w:cantSplit/>
          <w:trHeight w:val="227"/>
          <w:tblHeader/>
          <w:jc w:val="center"/>
        </w:trPr>
        <w:tc>
          <w:tcPr>
            <w:tcW w:w="5000" w:type="pct"/>
            <w:gridSpan w:val="10"/>
            <w:shd w:val="pct20" w:color="auto" w:fill="auto"/>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mallCaps/>
                <w:sz w:val="18"/>
                <w:szCs w:val="18"/>
              </w:rPr>
              <w:t>Qualità Chimico-Fisica</w:t>
            </w:r>
          </w:p>
        </w:tc>
      </w:tr>
      <w:tr w:rsidR="00965345" w:rsidRPr="008733A1" w:rsidTr="00581BFB">
        <w:trPr>
          <w:cantSplit/>
          <w:trHeight w:val="227"/>
          <w:tblHeader/>
          <w:jc w:val="center"/>
        </w:trPr>
        <w:tc>
          <w:tcPr>
            <w:tcW w:w="952" w:type="pct"/>
            <w:vMerge w:val="restar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Parametri</w:t>
            </w:r>
          </w:p>
        </w:tc>
        <w:tc>
          <w:tcPr>
            <w:tcW w:w="1296" w:type="pct"/>
            <w:gridSpan w:val="3"/>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 CAMPAGNA</w:t>
            </w:r>
          </w:p>
        </w:tc>
        <w:tc>
          <w:tcPr>
            <w:tcW w:w="1385" w:type="pct"/>
            <w:gridSpan w:val="3"/>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II CAMPAGNA</w:t>
            </w:r>
          </w:p>
        </w:tc>
        <w:tc>
          <w:tcPr>
            <w:tcW w:w="1366" w:type="pct"/>
            <w:gridSpan w:val="3"/>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III CAMPAGNA</w:t>
            </w:r>
          </w:p>
        </w:tc>
      </w:tr>
      <w:tr w:rsidR="00965345" w:rsidRPr="008733A1" w:rsidTr="00581BFB">
        <w:trPr>
          <w:cantSplit/>
          <w:trHeight w:val="227"/>
          <w:tblHeader/>
          <w:jc w:val="center"/>
        </w:trPr>
        <w:tc>
          <w:tcPr>
            <w:tcW w:w="952" w:type="pct"/>
            <w:vMerge/>
            <w:vAlign w:val="center"/>
          </w:tcPr>
          <w:p w:rsidR="00965345" w:rsidRPr="008733A1" w:rsidRDefault="00965345" w:rsidP="00581BFB">
            <w:pPr>
              <w:spacing w:line="240" w:lineRule="atLeast"/>
              <w:jc w:val="center"/>
              <w:rPr>
                <w:rFonts w:asciiTheme="minorHAnsi" w:hAnsiTheme="minorHAnsi"/>
                <w:b/>
                <w:sz w:val="18"/>
                <w:szCs w:val="18"/>
              </w:rPr>
            </w:pPr>
          </w:p>
        </w:tc>
        <w:tc>
          <w:tcPr>
            <w:tcW w:w="519"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11"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367" w:type="pct"/>
            <w:vAlign w:val="center"/>
          </w:tcPr>
          <w:p w:rsidR="00965345" w:rsidRPr="008733A1" w:rsidRDefault="00965345" w:rsidP="00581BFB">
            <w:pPr>
              <w:spacing w:line="240" w:lineRule="atLeast"/>
              <w:jc w:val="center"/>
              <w:rPr>
                <w:rFonts w:ascii="Symbol" w:hAnsi="Symbol"/>
                <w:b/>
                <w:sz w:val="18"/>
                <w:szCs w:val="18"/>
              </w:rPr>
            </w:pPr>
            <w:r w:rsidRPr="008733A1">
              <w:rPr>
                <w:rFonts w:ascii="Symbol" w:hAnsi="Symbol"/>
                <w:b/>
                <w:sz w:val="18"/>
                <w:szCs w:val="18"/>
              </w:rPr>
              <w:t></w:t>
            </w:r>
          </w:p>
        </w:tc>
        <w:tc>
          <w:tcPr>
            <w:tcW w:w="519"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3"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Symbol" w:hAnsi="Symbol"/>
                <w:b/>
                <w:sz w:val="18"/>
                <w:szCs w:val="18"/>
              </w:rPr>
              <w:t></w:t>
            </w:r>
          </w:p>
        </w:tc>
        <w:tc>
          <w:tcPr>
            <w:tcW w:w="499"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4" w:type="pct"/>
            <w:vAlign w:val="center"/>
          </w:tcPr>
          <w:p w:rsidR="00965345" w:rsidRPr="008733A1" w:rsidRDefault="00965345" w:rsidP="00581BFB">
            <w:pPr>
              <w:spacing w:line="240" w:lineRule="atLeast"/>
              <w:jc w:val="center"/>
              <w:rPr>
                <w:rFonts w:asciiTheme="minorHAnsi" w:hAnsiTheme="minorHAnsi"/>
                <w:b/>
                <w:sz w:val="18"/>
                <w:szCs w:val="18"/>
              </w:rPr>
            </w:pPr>
            <w:r w:rsidRPr="008733A1">
              <w:rPr>
                <w:rFonts w:ascii="Symbol" w:hAnsi="Symbol"/>
                <w:b/>
                <w:sz w:val="18"/>
                <w:szCs w:val="18"/>
              </w:rPr>
              <w:t></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 xml:space="preserve">pH </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6,90</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6,90</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7,30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7,80</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0,50</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7,30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6,80</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0,50</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 xml:space="preserve">Conducibilità </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4,98</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3,98</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0,99</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4,98</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4,79</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0,19</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4,98</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4,54</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0,44</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TOC</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9,87</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9,81</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0,06</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9,87</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9,77</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0,11</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9,87</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9,83</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0,04</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Alluminio (Al)</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Cromo totale (Cr)</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Ferro (Fe)</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10,00</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r>
      <w:tr w:rsidR="00231222" w:rsidRPr="008733A1" w:rsidTr="00581BFB">
        <w:trPr>
          <w:cantSplit/>
          <w:trHeight w:val="227"/>
          <w:jc w:val="center"/>
        </w:trPr>
        <w:tc>
          <w:tcPr>
            <w:tcW w:w="952" w:type="pct"/>
            <w:vAlign w:val="center"/>
          </w:tcPr>
          <w:p w:rsidR="00231222" w:rsidRPr="008733A1" w:rsidRDefault="00231222" w:rsidP="00581BFB">
            <w:pPr>
              <w:rPr>
                <w:rFonts w:asciiTheme="minorHAnsi" w:hAnsiTheme="minorHAnsi"/>
                <w:sz w:val="18"/>
                <w:szCs w:val="18"/>
              </w:rPr>
            </w:pPr>
            <w:r w:rsidRPr="008733A1">
              <w:rPr>
                <w:rFonts w:asciiTheme="minorHAnsi" w:hAnsiTheme="minorHAnsi"/>
                <w:sz w:val="18"/>
                <w:szCs w:val="18"/>
              </w:rPr>
              <w:t>Idrocarburi totali</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411"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367"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51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433"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c>
          <w:tcPr>
            <w:tcW w:w="499"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433" w:type="pct"/>
            <w:vAlign w:val="bottom"/>
          </w:tcPr>
          <w:p w:rsidR="00231222" w:rsidRPr="00231222" w:rsidRDefault="00231222" w:rsidP="00231222">
            <w:pPr>
              <w:jc w:val="center"/>
              <w:rPr>
                <w:rFonts w:asciiTheme="minorHAnsi" w:hAnsiTheme="minorHAnsi"/>
                <w:sz w:val="18"/>
                <w:szCs w:val="18"/>
              </w:rPr>
            </w:pPr>
            <w:r w:rsidRPr="00231222">
              <w:rPr>
                <w:rFonts w:asciiTheme="minorHAnsi" w:hAnsiTheme="minorHAnsi"/>
                <w:sz w:val="18"/>
                <w:szCs w:val="18"/>
              </w:rPr>
              <w:t>8,00</w:t>
            </w:r>
          </w:p>
        </w:tc>
        <w:tc>
          <w:tcPr>
            <w:tcW w:w="434" w:type="pct"/>
            <w:vAlign w:val="bottom"/>
          </w:tcPr>
          <w:p w:rsidR="00231222" w:rsidRPr="00231222" w:rsidRDefault="00231222" w:rsidP="00231222">
            <w:pPr>
              <w:jc w:val="center"/>
              <w:rPr>
                <w:rFonts w:asciiTheme="minorHAnsi" w:hAnsiTheme="minorHAnsi"/>
                <w:b/>
                <w:sz w:val="18"/>
                <w:szCs w:val="18"/>
              </w:rPr>
            </w:pPr>
            <w:r w:rsidRPr="00231222">
              <w:rPr>
                <w:rFonts w:asciiTheme="minorHAnsi" w:hAnsiTheme="minorHAnsi"/>
                <w:b/>
                <w:sz w:val="18"/>
                <w:szCs w:val="18"/>
              </w:rPr>
              <w:t>0,00</w:t>
            </w:r>
          </w:p>
        </w:tc>
      </w:tr>
    </w:tbl>
    <w:p w:rsidR="00965345" w:rsidRPr="008733A1" w:rsidRDefault="00965345" w:rsidP="00965345">
      <w:pPr>
        <w:ind w:right="141"/>
        <w:jc w:val="center"/>
        <w:rPr>
          <w:rFonts w:ascii="Calibri" w:hAnsi="Calibri"/>
          <w:b/>
          <w:sz w:val="18"/>
          <w:szCs w:val="22"/>
          <w:lang w:val="it-IT"/>
        </w:rPr>
      </w:pPr>
    </w:p>
    <w:p w:rsidR="00965345" w:rsidRPr="008733A1" w:rsidRDefault="00965345" w:rsidP="00965345">
      <w:pPr>
        <w:ind w:right="-426"/>
        <w:jc w:val="center"/>
        <w:rPr>
          <w:rFonts w:ascii="Calibri" w:hAnsi="Calibri"/>
          <w:b/>
          <w:sz w:val="18"/>
          <w:szCs w:val="22"/>
          <w:lang w:val="it-IT"/>
        </w:rPr>
      </w:pPr>
      <w:r w:rsidRPr="008733A1">
        <w:rPr>
          <w:rFonts w:ascii="Calibri" w:hAnsi="Calibri"/>
          <w:b/>
          <w:sz w:val="18"/>
          <w:szCs w:val="22"/>
          <w:lang w:val="it-IT"/>
        </w:rPr>
        <w:t xml:space="preserve">Tabella </w:t>
      </w:r>
      <w:r w:rsidRPr="008733A1">
        <w:rPr>
          <w:rFonts w:ascii="Calibri" w:hAnsi="Calibri"/>
          <w:b/>
          <w:sz w:val="18"/>
          <w:szCs w:val="22"/>
        </w:rPr>
        <w:fldChar w:fldCharType="begin"/>
      </w:r>
      <w:r w:rsidRPr="008733A1">
        <w:rPr>
          <w:rFonts w:ascii="Calibri" w:hAnsi="Calibri"/>
          <w:b/>
          <w:sz w:val="18"/>
          <w:szCs w:val="22"/>
          <w:lang w:val="it-IT"/>
        </w:rPr>
        <w:instrText xml:space="preserve"> STYLEREF 1 \s </w:instrText>
      </w:r>
      <w:r w:rsidRPr="008733A1">
        <w:rPr>
          <w:rFonts w:ascii="Calibri" w:hAnsi="Calibri"/>
          <w:b/>
          <w:sz w:val="18"/>
          <w:szCs w:val="22"/>
        </w:rPr>
        <w:fldChar w:fldCharType="separate"/>
      </w:r>
      <w:r w:rsidR="00B02453">
        <w:rPr>
          <w:rFonts w:ascii="Calibri" w:hAnsi="Calibri"/>
          <w:b/>
          <w:noProof/>
          <w:sz w:val="18"/>
          <w:szCs w:val="22"/>
          <w:lang w:val="it-IT"/>
        </w:rPr>
        <w:t>5</w:t>
      </w:r>
      <w:r w:rsidRPr="008733A1">
        <w:rPr>
          <w:rFonts w:ascii="Calibri" w:hAnsi="Calibri"/>
          <w:b/>
          <w:sz w:val="18"/>
          <w:szCs w:val="22"/>
        </w:rPr>
        <w:fldChar w:fldCharType="end"/>
      </w:r>
      <w:r w:rsidRPr="008733A1">
        <w:rPr>
          <w:rFonts w:ascii="Calibri" w:hAnsi="Calibri"/>
          <w:b/>
          <w:sz w:val="18"/>
          <w:szCs w:val="22"/>
          <w:lang w:val="it-IT"/>
        </w:rPr>
        <w:t>.</w:t>
      </w:r>
      <w:r w:rsidR="008733A1" w:rsidRPr="008733A1">
        <w:rPr>
          <w:rFonts w:ascii="Calibri" w:hAnsi="Calibri"/>
          <w:b/>
          <w:sz w:val="18"/>
          <w:szCs w:val="22"/>
          <w:lang w:val="it-IT"/>
        </w:rPr>
        <w:t>23</w:t>
      </w:r>
      <w:r w:rsidRPr="008733A1">
        <w:rPr>
          <w:rFonts w:ascii="Calibri" w:hAnsi="Calibri"/>
          <w:b/>
          <w:sz w:val="18"/>
          <w:szCs w:val="22"/>
          <w:lang w:val="it-IT"/>
        </w:rPr>
        <w:t xml:space="preserve">.3 - Calcolo VIP e </w:t>
      </w:r>
      <w:r w:rsidRPr="008733A1">
        <w:rPr>
          <w:rFonts w:ascii="Calibri" w:hAnsi="Calibri"/>
          <w:b/>
          <w:sz w:val="18"/>
          <w:szCs w:val="22"/>
        </w:rPr>
        <w:t>Δ</w:t>
      </w:r>
      <w:r w:rsidRPr="008733A1">
        <w:rPr>
          <w:rFonts w:ascii="Calibri" w:hAnsi="Calibri"/>
          <w:b/>
          <w:sz w:val="18"/>
          <w:szCs w:val="22"/>
          <w:lang w:val="it-IT"/>
        </w:rPr>
        <w:t>VIP tra le stazioni di monte e valle per i monitoraggi I trimestre 2021 – Fase CO</w:t>
      </w:r>
    </w:p>
    <w:p w:rsidR="00965345" w:rsidRPr="008733A1" w:rsidRDefault="00965345" w:rsidP="00965345">
      <w:pPr>
        <w:ind w:right="-426"/>
        <w:jc w:val="center"/>
        <w:rPr>
          <w:rFonts w:ascii="Calibri" w:hAnsi="Calibri"/>
          <w:b/>
          <w:sz w:val="18"/>
          <w:szCs w:val="22"/>
          <w:lang w:val="it-IT"/>
        </w:rPr>
      </w:pPr>
    </w:p>
    <w:p w:rsidR="00965345" w:rsidRPr="00B66752" w:rsidRDefault="00965345" w:rsidP="00965345">
      <w:pPr>
        <w:spacing w:after="60" w:line="288" w:lineRule="auto"/>
        <w:ind w:right="142"/>
        <w:contextualSpacing/>
        <w:jc w:val="both"/>
        <w:rPr>
          <w:rFonts w:ascii="Calibri" w:hAnsi="Calibri"/>
          <w:b/>
          <w:i/>
          <w:sz w:val="22"/>
          <w:szCs w:val="22"/>
          <w:u w:val="single"/>
          <w:lang w:val="it-IT" w:eastAsia="en-US"/>
        </w:rPr>
      </w:pPr>
    </w:p>
    <w:p w:rsidR="00965345" w:rsidRPr="00B66752" w:rsidRDefault="00965345" w:rsidP="00965345">
      <w:pPr>
        <w:spacing w:after="60" w:line="288" w:lineRule="auto"/>
        <w:ind w:right="142"/>
        <w:contextualSpacing/>
        <w:jc w:val="both"/>
        <w:rPr>
          <w:rFonts w:ascii="Calibri" w:hAnsi="Calibri"/>
          <w:b/>
          <w:i/>
          <w:sz w:val="22"/>
          <w:szCs w:val="22"/>
          <w:u w:val="single"/>
          <w:lang w:val="it-IT" w:eastAsia="en-US"/>
        </w:rPr>
      </w:pPr>
      <w:r w:rsidRPr="00B66752">
        <w:rPr>
          <w:rFonts w:ascii="Calibri" w:hAnsi="Calibri"/>
          <w:b/>
          <w:i/>
          <w:sz w:val="22"/>
          <w:szCs w:val="22"/>
          <w:u w:val="single"/>
          <w:lang w:val="it-IT" w:eastAsia="en-US"/>
        </w:rPr>
        <w:t>Parametri chimico-fisici</w:t>
      </w:r>
    </w:p>
    <w:p w:rsidR="00965345" w:rsidRPr="00B66752" w:rsidRDefault="00965345" w:rsidP="00965345">
      <w:pPr>
        <w:spacing w:after="60" w:line="276" w:lineRule="auto"/>
        <w:ind w:right="142"/>
        <w:contextualSpacing/>
        <w:jc w:val="both"/>
        <w:rPr>
          <w:rFonts w:ascii="Calibri" w:hAnsi="Calibri"/>
          <w:sz w:val="22"/>
          <w:szCs w:val="22"/>
          <w:lang w:val="it-IT" w:eastAsia="en-US"/>
        </w:rPr>
      </w:pPr>
    </w:p>
    <w:p w:rsidR="00965345" w:rsidRPr="00B66752" w:rsidRDefault="00965345" w:rsidP="00965345">
      <w:pPr>
        <w:spacing w:after="60" w:line="276" w:lineRule="auto"/>
        <w:ind w:right="142"/>
        <w:contextualSpacing/>
        <w:jc w:val="both"/>
        <w:rPr>
          <w:rFonts w:ascii="Calibri" w:hAnsi="Calibri"/>
          <w:sz w:val="22"/>
          <w:szCs w:val="22"/>
          <w:lang w:val="it-IT" w:eastAsia="en-US"/>
        </w:rPr>
      </w:pPr>
      <w:r w:rsidRPr="00B66752">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B66752">
        <w:rPr>
          <w:rFonts w:ascii="Calibri" w:hAnsi="Calibri"/>
          <w:i/>
          <w:sz w:val="22"/>
          <w:szCs w:val="22"/>
          <w:lang w:val="it-IT" w:eastAsia="en-US"/>
        </w:rPr>
        <w:t>Corso Opera</w:t>
      </w:r>
      <w:r w:rsidRPr="00B66752">
        <w:rPr>
          <w:rFonts w:ascii="Calibri" w:hAnsi="Calibri"/>
          <w:sz w:val="22"/>
          <w:szCs w:val="22"/>
          <w:lang w:val="it-IT" w:eastAsia="en-US"/>
        </w:rPr>
        <w:t xml:space="preserve"> non si discostano da quanto rilevato in fase </w:t>
      </w:r>
      <w:r w:rsidRPr="00B66752">
        <w:rPr>
          <w:rFonts w:ascii="Calibri" w:hAnsi="Calibri"/>
          <w:i/>
          <w:sz w:val="22"/>
          <w:szCs w:val="22"/>
          <w:lang w:val="it-IT" w:eastAsia="en-US"/>
        </w:rPr>
        <w:t>Ante Operam</w:t>
      </w:r>
      <w:r w:rsidRPr="00B66752">
        <w:rPr>
          <w:rFonts w:ascii="Calibri" w:hAnsi="Calibri"/>
          <w:sz w:val="22"/>
          <w:szCs w:val="22"/>
          <w:lang w:val="it-IT" w:eastAsia="en-US"/>
        </w:rPr>
        <w:t>.</w:t>
      </w:r>
    </w:p>
    <w:p w:rsidR="00965345" w:rsidRPr="00965345" w:rsidRDefault="00965345" w:rsidP="00965345">
      <w:pPr>
        <w:spacing w:after="60" w:line="276" w:lineRule="auto"/>
        <w:ind w:right="142"/>
        <w:contextualSpacing/>
        <w:jc w:val="both"/>
        <w:rPr>
          <w:rFonts w:ascii="Calibri" w:hAnsi="Calibri"/>
          <w:sz w:val="22"/>
          <w:szCs w:val="22"/>
          <w:highlight w:val="yellow"/>
          <w:lang w:val="it-IT" w:eastAsia="en-US"/>
        </w:rPr>
      </w:pPr>
    </w:p>
    <w:p w:rsidR="00965345" w:rsidRPr="00452FCA" w:rsidRDefault="00965345" w:rsidP="00965345">
      <w:pPr>
        <w:spacing w:after="60" w:line="288" w:lineRule="auto"/>
        <w:ind w:right="142"/>
        <w:contextualSpacing/>
        <w:jc w:val="both"/>
        <w:rPr>
          <w:rFonts w:ascii="Calibri" w:hAnsi="Calibri"/>
          <w:sz w:val="22"/>
          <w:szCs w:val="22"/>
          <w:lang w:val="it-IT"/>
        </w:rPr>
      </w:pPr>
      <w:r w:rsidRPr="00452FCA">
        <w:rPr>
          <w:rFonts w:ascii="Calibri" w:hAnsi="Calibri"/>
          <w:sz w:val="22"/>
          <w:szCs w:val="22"/>
          <w:lang w:val="it-IT"/>
        </w:rPr>
        <w:t>Nella seguente tabella vengono infine riportati i valori dei livelli di falda per i monitoraggi effettuati.</w:t>
      </w:r>
    </w:p>
    <w:p w:rsidR="00965345" w:rsidRPr="00452FCA" w:rsidRDefault="00965345" w:rsidP="00965345">
      <w:pPr>
        <w:spacing w:after="60" w:line="288" w:lineRule="auto"/>
        <w:ind w:right="142"/>
        <w:contextualSpacing/>
        <w:jc w:val="both"/>
        <w:rPr>
          <w:rFonts w:ascii="Calibri" w:hAnsi="Calibri"/>
          <w:sz w:val="22"/>
          <w:szCs w:val="22"/>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8"/>
        <w:gridCol w:w="926"/>
        <w:gridCol w:w="1843"/>
        <w:gridCol w:w="1984"/>
        <w:gridCol w:w="2012"/>
      </w:tblGrid>
      <w:tr w:rsidR="00965345" w:rsidRPr="00452FCA" w:rsidTr="00581BFB">
        <w:trPr>
          <w:trHeight w:val="300"/>
          <w:jc w:val="center"/>
        </w:trPr>
        <w:tc>
          <w:tcPr>
            <w:tcW w:w="1406" w:type="pct"/>
            <w:tcBorders>
              <w:top w:val="nil"/>
              <w:left w:val="nil"/>
              <w:bottom w:val="single" w:sz="4" w:space="0" w:color="auto"/>
              <w:right w:val="nil"/>
            </w:tcBorders>
            <w:shd w:val="clear" w:color="auto" w:fill="auto"/>
            <w:noWrap/>
            <w:vAlign w:val="center"/>
            <w:hideMark/>
          </w:tcPr>
          <w:p w:rsidR="00965345" w:rsidRPr="00452FCA" w:rsidRDefault="00965345" w:rsidP="00581BFB">
            <w:pPr>
              <w:widowControl/>
              <w:rPr>
                <w:rFonts w:ascii="Calibri" w:hAnsi="Calibri" w:cs="Calibri"/>
                <w:b/>
                <w:bCs/>
                <w:snapToGrid/>
                <w:color w:val="000000"/>
                <w:sz w:val="18"/>
                <w:szCs w:val="18"/>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345" w:rsidRPr="00452FCA" w:rsidRDefault="00965345" w:rsidP="00581BFB">
            <w:pPr>
              <w:widowControl/>
              <w:jc w:val="center"/>
              <w:rPr>
                <w:rFonts w:ascii="Calibri" w:hAnsi="Calibri" w:cs="Calibri"/>
                <w:b/>
                <w:bCs/>
                <w:snapToGrid/>
                <w:color w:val="000000"/>
                <w:sz w:val="18"/>
                <w:szCs w:val="18"/>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965345" w:rsidRPr="00982711" w:rsidRDefault="00965345"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65345" w:rsidRPr="00982711" w:rsidRDefault="00982711" w:rsidP="00982711">
            <w:pPr>
              <w:ind w:left="-97" w:right="-108"/>
              <w:jc w:val="center"/>
              <w:rPr>
                <w:rFonts w:ascii="Calibri" w:hAnsi="Calibri"/>
                <w:bCs/>
                <w:color w:val="000000"/>
                <w:sz w:val="16"/>
                <w:szCs w:val="16"/>
              </w:rPr>
            </w:pPr>
            <w:r>
              <w:rPr>
                <w:rFonts w:ascii="Calibri" w:hAnsi="Calibri"/>
                <w:bCs/>
                <w:snapToGrid/>
                <w:color w:val="000000"/>
                <w:sz w:val="18"/>
                <w:szCs w:val="18"/>
                <w:lang w:val="it-IT"/>
              </w:rPr>
              <w:t>20</w:t>
            </w:r>
            <w:r w:rsidR="00965345" w:rsidRPr="00982711">
              <w:rPr>
                <w:rFonts w:ascii="Calibri" w:hAnsi="Calibri"/>
                <w:bCs/>
                <w:snapToGrid/>
                <w:color w:val="000000"/>
                <w:sz w:val="18"/>
                <w:szCs w:val="18"/>
                <w:lang w:val="it-IT"/>
              </w:rPr>
              <w:t>/01/2021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965345" w:rsidRPr="00982711" w:rsidRDefault="00965345"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65345" w:rsidRPr="00982711" w:rsidRDefault="00982711" w:rsidP="00581BFB">
            <w:pPr>
              <w:ind w:left="-97" w:right="-108"/>
              <w:jc w:val="center"/>
            </w:pPr>
            <w:r>
              <w:rPr>
                <w:rFonts w:ascii="Calibri" w:hAnsi="Calibri"/>
                <w:bCs/>
                <w:color w:val="000000"/>
                <w:sz w:val="16"/>
                <w:szCs w:val="16"/>
              </w:rPr>
              <w:t>08</w:t>
            </w:r>
            <w:r w:rsidR="00965345" w:rsidRPr="00982711">
              <w:rPr>
                <w:rFonts w:ascii="Calibri" w:hAnsi="Calibri"/>
                <w:bCs/>
                <w:color w:val="000000"/>
                <w:sz w:val="16"/>
                <w:szCs w:val="16"/>
              </w:rPr>
              <w:t>/02/21</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965345" w:rsidRPr="00982711" w:rsidRDefault="00965345"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65345" w:rsidRPr="00982711" w:rsidRDefault="00982711" w:rsidP="00982711">
            <w:pPr>
              <w:ind w:left="-97" w:right="-108"/>
              <w:jc w:val="center"/>
            </w:pPr>
            <w:r>
              <w:rPr>
                <w:rFonts w:ascii="Calibri" w:hAnsi="Calibri"/>
                <w:bCs/>
                <w:color w:val="000000"/>
                <w:sz w:val="16"/>
                <w:szCs w:val="16"/>
              </w:rPr>
              <w:t>26</w:t>
            </w:r>
            <w:r w:rsidR="00965345" w:rsidRPr="00982711">
              <w:rPr>
                <w:rFonts w:ascii="Calibri" w:hAnsi="Calibri"/>
                <w:bCs/>
                <w:color w:val="000000"/>
                <w:sz w:val="16"/>
                <w:szCs w:val="16"/>
              </w:rPr>
              <w:t>/03/21</w:t>
            </w:r>
          </w:p>
        </w:tc>
      </w:tr>
      <w:tr w:rsidR="00965345" w:rsidRPr="00452FCA" w:rsidTr="00581BFB">
        <w:trPr>
          <w:trHeight w:val="300"/>
          <w:jc w:val="center"/>
        </w:trPr>
        <w:tc>
          <w:tcPr>
            <w:tcW w:w="1406" w:type="pct"/>
            <w:tcBorders>
              <w:top w:val="single" w:sz="4" w:space="0" w:color="auto"/>
              <w:left w:val="single" w:sz="4" w:space="0" w:color="auto"/>
              <w:bottom w:val="single" w:sz="4" w:space="0" w:color="auto"/>
              <w:right w:val="nil"/>
            </w:tcBorders>
            <w:shd w:val="clear" w:color="auto" w:fill="auto"/>
            <w:noWrap/>
            <w:vAlign w:val="center"/>
          </w:tcPr>
          <w:p w:rsidR="00965345" w:rsidRPr="00452FCA" w:rsidRDefault="00452FCA" w:rsidP="00452FCA">
            <w:pPr>
              <w:widowControl/>
              <w:rPr>
                <w:rFonts w:ascii="Calibri" w:hAnsi="Calibri" w:cs="Calibri"/>
                <w:b/>
                <w:bCs/>
                <w:snapToGrid/>
                <w:color w:val="000000"/>
                <w:sz w:val="18"/>
                <w:szCs w:val="18"/>
                <w:lang w:val="it-IT"/>
              </w:rPr>
            </w:pPr>
            <w:r w:rsidRPr="00452FCA">
              <w:rPr>
                <w:rFonts w:ascii="Calibri" w:hAnsi="Calibri" w:cs="Calibri"/>
                <w:b/>
                <w:bCs/>
                <w:snapToGrid/>
                <w:color w:val="000000"/>
                <w:sz w:val="18"/>
                <w:szCs w:val="18"/>
                <w:lang w:val="it-IT"/>
              </w:rPr>
              <w:t>AV-DE</w:t>
            </w:r>
            <w:r w:rsidR="00965345" w:rsidRPr="00452FCA">
              <w:rPr>
                <w:rFonts w:ascii="Calibri" w:hAnsi="Calibri" w:cs="Calibri"/>
                <w:b/>
                <w:bCs/>
                <w:snapToGrid/>
                <w:color w:val="000000"/>
                <w:sz w:val="18"/>
                <w:szCs w:val="18"/>
                <w:lang w:val="it-IT"/>
              </w:rPr>
              <w:t>-SO-2</w:t>
            </w:r>
            <w:r w:rsidRPr="00452FCA">
              <w:rPr>
                <w:rFonts w:ascii="Calibri" w:hAnsi="Calibri" w:cs="Calibri"/>
                <w:b/>
                <w:bCs/>
                <w:snapToGrid/>
                <w:color w:val="000000"/>
                <w:sz w:val="18"/>
                <w:szCs w:val="18"/>
                <w:lang w:val="it-IT"/>
              </w:rPr>
              <w:t>6</w:t>
            </w:r>
            <w:r w:rsidR="00965345" w:rsidRPr="00452FCA">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65345" w:rsidRPr="00452FCA" w:rsidRDefault="00965345" w:rsidP="00581BFB">
            <w:pPr>
              <w:widowControl/>
              <w:jc w:val="center"/>
              <w:rPr>
                <w:rFonts w:ascii="Calibri" w:hAnsi="Calibri" w:cs="Calibri"/>
                <w:snapToGrid/>
                <w:color w:val="000000"/>
                <w:sz w:val="18"/>
                <w:szCs w:val="18"/>
                <w:lang w:val="it-IT"/>
              </w:rPr>
            </w:pPr>
            <w:r w:rsidRPr="00452FCA">
              <w:rPr>
                <w:rFonts w:ascii="Calibri" w:hAnsi="Calibri" w:cs="Calibri"/>
                <w:snapToGrid/>
                <w:color w:val="000000"/>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965345" w:rsidRPr="00452FCA" w:rsidRDefault="00D913E7"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97,16</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965345" w:rsidRPr="00452FCA" w:rsidRDefault="00D913E7" w:rsidP="00D913E7">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97,46</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965345" w:rsidRPr="00452FCA" w:rsidRDefault="00D913E7"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97,39</w:t>
            </w:r>
          </w:p>
        </w:tc>
      </w:tr>
      <w:tr w:rsidR="00965345" w:rsidRPr="00452FCA" w:rsidTr="00581BFB">
        <w:trPr>
          <w:trHeight w:val="300"/>
          <w:jc w:val="center"/>
        </w:trPr>
        <w:tc>
          <w:tcPr>
            <w:tcW w:w="1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345" w:rsidRPr="00452FCA" w:rsidRDefault="00452FCA" w:rsidP="00452FCA">
            <w:pPr>
              <w:widowControl/>
              <w:rPr>
                <w:rFonts w:ascii="Calibri" w:hAnsi="Calibri" w:cs="Calibri"/>
                <w:b/>
                <w:bCs/>
                <w:snapToGrid/>
                <w:color w:val="000000"/>
                <w:sz w:val="18"/>
                <w:szCs w:val="18"/>
                <w:lang w:val="it-IT"/>
              </w:rPr>
            </w:pPr>
            <w:r w:rsidRPr="00452FCA">
              <w:rPr>
                <w:rFonts w:ascii="Calibri" w:hAnsi="Calibri" w:cs="Calibri"/>
                <w:b/>
                <w:bCs/>
                <w:snapToGrid/>
                <w:color w:val="000000"/>
                <w:sz w:val="18"/>
                <w:szCs w:val="18"/>
                <w:lang w:val="it-IT"/>
              </w:rPr>
              <w:t>AV-DE</w:t>
            </w:r>
            <w:r w:rsidR="00965345" w:rsidRPr="00452FCA">
              <w:rPr>
                <w:rFonts w:ascii="Calibri" w:hAnsi="Calibri" w:cs="Calibri"/>
                <w:b/>
                <w:bCs/>
                <w:snapToGrid/>
                <w:color w:val="000000"/>
                <w:sz w:val="18"/>
                <w:szCs w:val="18"/>
                <w:lang w:val="it-IT"/>
              </w:rPr>
              <w:t>-SO-2</w:t>
            </w:r>
            <w:r w:rsidRPr="00452FCA">
              <w:rPr>
                <w:rFonts w:ascii="Calibri" w:hAnsi="Calibri" w:cs="Calibri"/>
                <w:b/>
                <w:bCs/>
                <w:snapToGrid/>
                <w:color w:val="000000"/>
                <w:sz w:val="18"/>
                <w:szCs w:val="18"/>
                <w:lang w:val="it-IT"/>
              </w:rPr>
              <w:t>6</w:t>
            </w:r>
            <w:r w:rsidR="00965345" w:rsidRPr="00452FCA">
              <w:rPr>
                <w:rFonts w:ascii="Calibri" w:hAnsi="Calibri" w:cs="Calibri"/>
                <w:b/>
                <w:bCs/>
                <w:snapToGrid/>
                <w:color w:val="000000"/>
                <w:sz w:val="18"/>
                <w:szCs w:val="18"/>
                <w:lang w:val="it-IT"/>
              </w:rPr>
              <w:t xml:space="preserve"> mediana A.O.</w:t>
            </w:r>
          </w:p>
        </w:tc>
        <w:tc>
          <w:tcPr>
            <w:tcW w:w="492" w:type="pct"/>
            <w:tcBorders>
              <w:top w:val="nil"/>
              <w:left w:val="nil"/>
              <w:bottom w:val="single" w:sz="4" w:space="0" w:color="auto"/>
              <w:right w:val="single" w:sz="4" w:space="0" w:color="auto"/>
            </w:tcBorders>
            <w:shd w:val="clear" w:color="auto" w:fill="auto"/>
            <w:noWrap/>
            <w:vAlign w:val="center"/>
            <w:hideMark/>
          </w:tcPr>
          <w:p w:rsidR="00965345" w:rsidRPr="00452FCA" w:rsidRDefault="00965345" w:rsidP="00581BFB">
            <w:pPr>
              <w:widowControl/>
              <w:jc w:val="center"/>
              <w:rPr>
                <w:rFonts w:ascii="Calibri" w:hAnsi="Calibri" w:cs="Calibri"/>
                <w:snapToGrid/>
                <w:color w:val="000000"/>
                <w:sz w:val="18"/>
                <w:szCs w:val="18"/>
                <w:lang w:val="it-IT"/>
              </w:rPr>
            </w:pPr>
            <w:r w:rsidRPr="00452FCA">
              <w:rPr>
                <w:rFonts w:ascii="Calibri" w:hAnsi="Calibri" w:cs="Calibri"/>
                <w:snapToGrid/>
                <w:color w:val="000000"/>
                <w:sz w:val="18"/>
                <w:szCs w:val="18"/>
                <w:lang w:val="it-IT"/>
              </w:rPr>
              <w:t>m s.l.m.</w:t>
            </w:r>
          </w:p>
        </w:tc>
        <w:tc>
          <w:tcPr>
            <w:tcW w:w="3102" w:type="pct"/>
            <w:gridSpan w:val="3"/>
            <w:tcBorders>
              <w:top w:val="nil"/>
              <w:left w:val="nil"/>
              <w:bottom w:val="single" w:sz="4" w:space="0" w:color="auto"/>
              <w:right w:val="single" w:sz="4" w:space="0" w:color="auto"/>
            </w:tcBorders>
            <w:shd w:val="clear" w:color="auto" w:fill="auto"/>
            <w:noWrap/>
            <w:vAlign w:val="center"/>
          </w:tcPr>
          <w:p w:rsidR="00965345" w:rsidRPr="00452FCA" w:rsidRDefault="00DE59BB"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93,42</w:t>
            </w:r>
          </w:p>
        </w:tc>
      </w:tr>
      <w:tr w:rsidR="00965345" w:rsidRPr="00452FCA" w:rsidTr="00581BFB">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965345" w:rsidRPr="00452FCA" w:rsidRDefault="00965345" w:rsidP="00581BFB">
            <w:r w:rsidRPr="00452FCA">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965345" w:rsidRPr="00965345" w:rsidRDefault="00965345" w:rsidP="00965345">
      <w:pPr>
        <w:ind w:right="141"/>
        <w:rPr>
          <w:rFonts w:ascii="Calibri" w:hAnsi="Calibri"/>
          <w:sz w:val="10"/>
          <w:szCs w:val="10"/>
          <w:highlight w:val="yellow"/>
          <w:lang w:val="it-IT"/>
        </w:rPr>
      </w:pPr>
    </w:p>
    <w:p w:rsidR="00965345" w:rsidRPr="00452FCA" w:rsidRDefault="00965345" w:rsidP="00965345">
      <w:pPr>
        <w:ind w:right="141"/>
        <w:jc w:val="center"/>
        <w:rPr>
          <w:rFonts w:ascii="Calibri" w:hAnsi="Calibri"/>
          <w:sz w:val="22"/>
          <w:szCs w:val="22"/>
          <w:lang w:val="it-IT"/>
        </w:rPr>
      </w:pPr>
      <w:r w:rsidRPr="00452FCA">
        <w:rPr>
          <w:rFonts w:ascii="Calibri" w:hAnsi="Calibri"/>
          <w:b/>
          <w:sz w:val="18"/>
          <w:szCs w:val="22"/>
          <w:lang w:val="it-IT"/>
        </w:rPr>
        <w:t xml:space="preserve">Tabella </w:t>
      </w:r>
      <w:r w:rsidRPr="00452FCA">
        <w:rPr>
          <w:rFonts w:ascii="Calibri" w:hAnsi="Calibri"/>
          <w:b/>
          <w:sz w:val="18"/>
          <w:szCs w:val="22"/>
        </w:rPr>
        <w:fldChar w:fldCharType="begin"/>
      </w:r>
      <w:r w:rsidRPr="00452FCA">
        <w:rPr>
          <w:rFonts w:ascii="Calibri" w:hAnsi="Calibri"/>
          <w:b/>
          <w:sz w:val="18"/>
          <w:szCs w:val="22"/>
          <w:lang w:val="it-IT"/>
        </w:rPr>
        <w:instrText xml:space="preserve"> STYLEREF 1 \s </w:instrText>
      </w:r>
      <w:r w:rsidRPr="00452FCA">
        <w:rPr>
          <w:rFonts w:ascii="Calibri" w:hAnsi="Calibri"/>
          <w:b/>
          <w:sz w:val="18"/>
          <w:szCs w:val="22"/>
        </w:rPr>
        <w:fldChar w:fldCharType="separate"/>
      </w:r>
      <w:r w:rsidR="00B02453">
        <w:rPr>
          <w:rFonts w:ascii="Calibri" w:hAnsi="Calibri"/>
          <w:b/>
          <w:noProof/>
          <w:sz w:val="18"/>
          <w:szCs w:val="22"/>
          <w:lang w:val="it-IT"/>
        </w:rPr>
        <w:t>5</w:t>
      </w:r>
      <w:r w:rsidRPr="00452FCA">
        <w:rPr>
          <w:rFonts w:ascii="Calibri" w:hAnsi="Calibri"/>
          <w:b/>
          <w:sz w:val="18"/>
          <w:szCs w:val="22"/>
        </w:rPr>
        <w:fldChar w:fldCharType="end"/>
      </w:r>
      <w:r w:rsidRPr="00452FCA">
        <w:rPr>
          <w:rFonts w:ascii="Calibri" w:hAnsi="Calibri"/>
          <w:b/>
          <w:sz w:val="18"/>
          <w:szCs w:val="22"/>
          <w:lang w:val="it-IT"/>
        </w:rPr>
        <w:t>.</w:t>
      </w:r>
      <w:r w:rsidR="00452FCA" w:rsidRPr="00452FCA">
        <w:rPr>
          <w:rFonts w:ascii="Calibri" w:hAnsi="Calibri"/>
          <w:b/>
          <w:sz w:val="18"/>
          <w:szCs w:val="22"/>
          <w:lang w:val="it-IT"/>
        </w:rPr>
        <w:t>23</w:t>
      </w:r>
      <w:r w:rsidRPr="00452FCA">
        <w:rPr>
          <w:rFonts w:ascii="Calibri" w:hAnsi="Calibri"/>
          <w:b/>
          <w:sz w:val="18"/>
          <w:szCs w:val="22"/>
          <w:lang w:val="it-IT"/>
        </w:rPr>
        <w:t>.</w:t>
      </w:r>
      <w:r w:rsidRPr="00452FCA">
        <w:rPr>
          <w:rFonts w:ascii="Calibri" w:hAnsi="Calibri"/>
          <w:b/>
          <w:sz w:val="18"/>
          <w:szCs w:val="22"/>
        </w:rPr>
        <w:t>4 -</w:t>
      </w:r>
      <w:r w:rsidRPr="00452FCA">
        <w:rPr>
          <w:rFonts w:ascii="Calibri" w:hAnsi="Calibri"/>
          <w:b/>
          <w:sz w:val="18"/>
          <w:szCs w:val="22"/>
          <w:lang w:val="it-IT"/>
        </w:rPr>
        <w:t xml:space="preserve"> Livelli di falda (m slm) rilevati in occasione dei monitoraggi I trimestre 2021 – Fase CO</w:t>
      </w:r>
    </w:p>
    <w:p w:rsidR="00965345" w:rsidRDefault="00965345" w:rsidP="00476754">
      <w:pPr>
        <w:spacing w:after="60" w:line="288" w:lineRule="auto"/>
        <w:ind w:right="142"/>
        <w:contextualSpacing/>
        <w:jc w:val="both"/>
        <w:rPr>
          <w:rFonts w:ascii="Calibri" w:hAnsi="Calibri"/>
          <w:sz w:val="22"/>
          <w:szCs w:val="22"/>
          <w:highlight w:val="yellow"/>
          <w:lang w:val="it-IT" w:eastAsia="en-US"/>
        </w:rPr>
      </w:pPr>
    </w:p>
    <w:p w:rsidR="00927677" w:rsidRDefault="00927677" w:rsidP="00476754">
      <w:pPr>
        <w:spacing w:after="60" w:line="288" w:lineRule="auto"/>
        <w:ind w:right="142"/>
        <w:contextualSpacing/>
        <w:jc w:val="both"/>
        <w:rPr>
          <w:rFonts w:ascii="Calibri" w:hAnsi="Calibri"/>
          <w:sz w:val="22"/>
          <w:szCs w:val="22"/>
          <w:highlight w:val="yellow"/>
          <w:lang w:val="it-IT" w:eastAsia="en-US"/>
        </w:rPr>
      </w:pPr>
    </w:p>
    <w:p w:rsidR="00927677" w:rsidRDefault="00927677" w:rsidP="00476754">
      <w:pPr>
        <w:spacing w:after="60" w:line="288" w:lineRule="auto"/>
        <w:ind w:right="142"/>
        <w:contextualSpacing/>
        <w:jc w:val="both"/>
        <w:rPr>
          <w:rFonts w:ascii="Calibri" w:hAnsi="Calibri"/>
          <w:sz w:val="22"/>
          <w:szCs w:val="22"/>
          <w:highlight w:val="yellow"/>
          <w:lang w:val="it-IT" w:eastAsia="en-US"/>
        </w:rPr>
      </w:pPr>
    </w:p>
    <w:p w:rsidR="00927677" w:rsidRPr="00551637" w:rsidRDefault="00927677" w:rsidP="00927677">
      <w:pPr>
        <w:pStyle w:val="Titolo2"/>
      </w:pPr>
      <w:bookmarkStart w:id="92" w:name="_Toc70349439"/>
      <w:r>
        <w:lastRenderedPageBreak/>
        <w:t>AV-DE</w:t>
      </w:r>
      <w:r w:rsidRPr="00551637">
        <w:t>-SO-2</w:t>
      </w:r>
      <w:r>
        <w:t>7</w:t>
      </w:r>
      <w:bookmarkEnd w:id="9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927677" w:rsidRPr="005740CE" w:rsidTr="00581BFB">
        <w:trPr>
          <w:trHeight w:val="187"/>
        </w:trPr>
        <w:tc>
          <w:tcPr>
            <w:tcW w:w="5000" w:type="pct"/>
            <w:gridSpan w:val="2"/>
            <w:shd w:val="clear" w:color="auto" w:fill="D9D9D9" w:themeFill="background1" w:themeFillShade="D9"/>
          </w:tcPr>
          <w:p w:rsidR="00927677" w:rsidRPr="008E62A1" w:rsidRDefault="00927677"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927677" w:rsidRPr="006F2496" w:rsidTr="00581BFB">
        <w:trPr>
          <w:trHeight w:val="187"/>
        </w:trPr>
        <w:tc>
          <w:tcPr>
            <w:tcW w:w="5000" w:type="pct"/>
            <w:gridSpan w:val="2"/>
            <w:shd w:val="clear" w:color="auto" w:fill="D9D9D9" w:themeFill="background1" w:themeFillShade="D9"/>
            <w:vAlign w:val="center"/>
          </w:tcPr>
          <w:p w:rsidR="00927677" w:rsidRPr="006F2496" w:rsidRDefault="00927677"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927677" w:rsidRPr="006F2496" w:rsidTr="00581BFB">
        <w:trPr>
          <w:trHeight w:val="187"/>
        </w:trPr>
        <w:tc>
          <w:tcPr>
            <w:tcW w:w="1695" w:type="pct"/>
            <w:vAlign w:val="center"/>
          </w:tcPr>
          <w:p w:rsidR="00927677" w:rsidRPr="006F2496" w:rsidRDefault="00927677"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927677" w:rsidRPr="000E56AF" w:rsidRDefault="00927677" w:rsidP="00581BFB">
            <w:pPr>
              <w:jc w:val="center"/>
              <w:rPr>
                <w:rFonts w:ascii="Calibri" w:hAnsi="Calibri"/>
                <w:b/>
                <w:sz w:val="18"/>
                <w:szCs w:val="18"/>
                <w:highlight w:val="yellow"/>
              </w:rPr>
            </w:pPr>
            <w:r w:rsidRPr="00DC646C">
              <w:rPr>
                <w:rFonts w:ascii="Calibri" w:hAnsi="Calibri"/>
                <w:sz w:val="18"/>
                <w:szCs w:val="18"/>
              </w:rPr>
              <w:t>AV-DE-SO-27</w:t>
            </w:r>
          </w:p>
        </w:tc>
      </w:tr>
      <w:tr w:rsidR="00927677" w:rsidRPr="006F2496" w:rsidTr="00581BFB">
        <w:trPr>
          <w:trHeight w:val="187"/>
        </w:trPr>
        <w:tc>
          <w:tcPr>
            <w:tcW w:w="1695" w:type="pct"/>
            <w:vAlign w:val="center"/>
          </w:tcPr>
          <w:p w:rsidR="00927677" w:rsidRPr="006F2496" w:rsidRDefault="00927677" w:rsidP="00581BFB">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927677" w:rsidRPr="000E56AF" w:rsidRDefault="00927677" w:rsidP="00581BFB">
            <w:pPr>
              <w:jc w:val="center"/>
              <w:rPr>
                <w:rFonts w:ascii="Calibri" w:hAnsi="Calibri"/>
                <w:b/>
                <w:sz w:val="18"/>
                <w:szCs w:val="18"/>
                <w:highlight w:val="yellow"/>
              </w:rPr>
            </w:pPr>
            <w:r w:rsidRPr="00DC646C">
              <w:rPr>
                <w:rFonts w:ascii="Calibri" w:hAnsi="Calibri"/>
                <w:sz w:val="18"/>
                <w:szCs w:val="18"/>
              </w:rPr>
              <w:t>Strumento singolo</w:t>
            </w:r>
          </w:p>
        </w:tc>
      </w:tr>
      <w:tr w:rsidR="00927677" w:rsidRPr="006F2496" w:rsidTr="00581BFB">
        <w:trPr>
          <w:trHeight w:val="187"/>
        </w:trPr>
        <w:tc>
          <w:tcPr>
            <w:tcW w:w="1695" w:type="pct"/>
            <w:vAlign w:val="center"/>
          </w:tcPr>
          <w:p w:rsidR="00927677" w:rsidRPr="00E902BD" w:rsidRDefault="00927677" w:rsidP="00581BFB">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927677" w:rsidRPr="000E56AF" w:rsidRDefault="00927677" w:rsidP="00581BFB">
            <w:pPr>
              <w:jc w:val="center"/>
              <w:rPr>
                <w:rFonts w:ascii="Calibri" w:hAnsi="Calibri"/>
                <w:sz w:val="18"/>
                <w:szCs w:val="18"/>
                <w:highlight w:val="yellow"/>
              </w:rPr>
            </w:pPr>
            <w:r w:rsidRPr="00DC646C">
              <w:rPr>
                <w:rFonts w:ascii="Calibri" w:hAnsi="Calibri"/>
                <w:sz w:val="18"/>
                <w:szCs w:val="18"/>
              </w:rPr>
              <w:t> IV34</w:t>
            </w:r>
            <w:r>
              <w:rPr>
                <w:rFonts w:ascii="Calibri" w:hAnsi="Calibri"/>
                <w:sz w:val="18"/>
                <w:szCs w:val="18"/>
              </w:rPr>
              <w:t>/</w:t>
            </w:r>
            <w:r w:rsidRPr="00DC646C">
              <w:rPr>
                <w:rFonts w:ascii="Calibri" w:hAnsi="Calibri"/>
                <w:sz w:val="18"/>
                <w:szCs w:val="18"/>
              </w:rPr>
              <w:t>GA07</w:t>
            </w:r>
          </w:p>
        </w:tc>
      </w:tr>
      <w:tr w:rsidR="00927677" w:rsidRPr="006F2496" w:rsidTr="00581BFB">
        <w:trPr>
          <w:trHeight w:val="187"/>
        </w:trPr>
        <w:tc>
          <w:tcPr>
            <w:tcW w:w="1695" w:type="pct"/>
            <w:vAlign w:val="center"/>
          </w:tcPr>
          <w:p w:rsidR="00927677" w:rsidRPr="006F2496" w:rsidRDefault="00927677" w:rsidP="00581BFB">
            <w:pPr>
              <w:jc w:val="center"/>
              <w:rPr>
                <w:rFonts w:ascii="Calibri" w:hAnsi="Calibri"/>
                <w:b/>
                <w:sz w:val="18"/>
                <w:szCs w:val="18"/>
              </w:rPr>
            </w:pPr>
            <w:r w:rsidRPr="006F2496">
              <w:rPr>
                <w:rFonts w:ascii="Calibri" w:hAnsi="Calibri"/>
                <w:b/>
                <w:sz w:val="18"/>
                <w:szCs w:val="18"/>
              </w:rPr>
              <w:t>pK</w:t>
            </w:r>
          </w:p>
        </w:tc>
        <w:tc>
          <w:tcPr>
            <w:tcW w:w="3305" w:type="pct"/>
            <w:vAlign w:val="center"/>
          </w:tcPr>
          <w:p w:rsidR="00927677" w:rsidRPr="006F2496" w:rsidRDefault="00927677" w:rsidP="00581BFB">
            <w:pPr>
              <w:jc w:val="center"/>
              <w:rPr>
                <w:rFonts w:ascii="Calibri" w:hAnsi="Calibri"/>
                <w:sz w:val="18"/>
                <w:szCs w:val="18"/>
              </w:rPr>
            </w:pPr>
            <w:r w:rsidRPr="006F2496">
              <w:rPr>
                <w:rFonts w:ascii="Calibri" w:hAnsi="Calibri"/>
                <w:sz w:val="18"/>
                <w:szCs w:val="18"/>
              </w:rPr>
              <w:t>121+600</w:t>
            </w:r>
          </w:p>
        </w:tc>
      </w:tr>
      <w:tr w:rsidR="00927677" w:rsidRPr="006F2496" w:rsidTr="00581BFB">
        <w:trPr>
          <w:trHeight w:val="187"/>
        </w:trPr>
        <w:tc>
          <w:tcPr>
            <w:tcW w:w="1695" w:type="pct"/>
            <w:vAlign w:val="center"/>
          </w:tcPr>
          <w:p w:rsidR="00927677" w:rsidRPr="006F2496" w:rsidRDefault="00927677" w:rsidP="00581BFB">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927677" w:rsidRPr="006F2496" w:rsidRDefault="00927677" w:rsidP="00581BFB">
            <w:pPr>
              <w:jc w:val="center"/>
              <w:rPr>
                <w:rFonts w:ascii="Calibri" w:hAnsi="Calibri"/>
                <w:sz w:val="18"/>
                <w:szCs w:val="18"/>
              </w:rPr>
            </w:pPr>
            <w:r w:rsidRPr="006F2496">
              <w:rPr>
                <w:rFonts w:ascii="Calibri" w:hAnsi="Calibri"/>
                <w:sz w:val="18"/>
                <w:szCs w:val="18"/>
              </w:rPr>
              <w:t>Brescia</w:t>
            </w:r>
          </w:p>
        </w:tc>
      </w:tr>
      <w:tr w:rsidR="00927677" w:rsidRPr="006F2496" w:rsidTr="00581BFB">
        <w:trPr>
          <w:trHeight w:val="187"/>
        </w:trPr>
        <w:tc>
          <w:tcPr>
            <w:tcW w:w="1695" w:type="pct"/>
            <w:vAlign w:val="center"/>
          </w:tcPr>
          <w:p w:rsidR="00927677" w:rsidRPr="006F2496" w:rsidRDefault="00927677" w:rsidP="00581BFB">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927677" w:rsidRPr="006F2496" w:rsidRDefault="00927677" w:rsidP="00581BFB">
            <w:pPr>
              <w:jc w:val="center"/>
              <w:rPr>
                <w:rFonts w:ascii="Calibri" w:hAnsi="Calibri"/>
                <w:sz w:val="18"/>
                <w:szCs w:val="18"/>
              </w:rPr>
            </w:pPr>
            <w:r w:rsidRPr="006F2496">
              <w:rPr>
                <w:rFonts w:ascii="Calibri" w:hAnsi="Calibri"/>
                <w:sz w:val="18"/>
                <w:szCs w:val="18"/>
              </w:rPr>
              <w:t>Desenzano del Garda</w:t>
            </w:r>
          </w:p>
        </w:tc>
      </w:tr>
      <w:tr w:rsidR="00927677" w:rsidRPr="006F2496" w:rsidTr="00581BFB">
        <w:trPr>
          <w:trHeight w:val="187"/>
        </w:trPr>
        <w:tc>
          <w:tcPr>
            <w:tcW w:w="1695" w:type="pct"/>
            <w:vMerge w:val="restart"/>
            <w:vAlign w:val="center"/>
          </w:tcPr>
          <w:p w:rsidR="00927677" w:rsidRPr="008E62A1" w:rsidRDefault="00927677"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927677" w:rsidRPr="006F2496" w:rsidRDefault="00927677" w:rsidP="00581BFB">
            <w:pPr>
              <w:jc w:val="center"/>
              <w:rPr>
                <w:rFonts w:ascii="Calibri" w:hAnsi="Calibri"/>
                <w:bCs/>
                <w:sz w:val="18"/>
                <w:szCs w:val="18"/>
              </w:rPr>
            </w:pPr>
            <w:r w:rsidRPr="006F2496">
              <w:rPr>
                <w:rFonts w:ascii="Calibri" w:hAnsi="Calibri"/>
                <w:bCs/>
                <w:sz w:val="18"/>
                <w:szCs w:val="18"/>
              </w:rPr>
              <w:t>E: 620369.98</w:t>
            </w:r>
          </w:p>
        </w:tc>
      </w:tr>
      <w:tr w:rsidR="00927677" w:rsidRPr="006F2496" w:rsidTr="00581BFB">
        <w:trPr>
          <w:trHeight w:val="187"/>
        </w:trPr>
        <w:tc>
          <w:tcPr>
            <w:tcW w:w="1695" w:type="pct"/>
            <w:vMerge/>
          </w:tcPr>
          <w:p w:rsidR="00927677" w:rsidRPr="006F2496" w:rsidRDefault="00927677" w:rsidP="00581BFB">
            <w:pPr>
              <w:jc w:val="center"/>
              <w:rPr>
                <w:rFonts w:ascii="Calibri" w:hAnsi="Calibri"/>
                <w:b/>
                <w:sz w:val="18"/>
                <w:szCs w:val="18"/>
              </w:rPr>
            </w:pPr>
          </w:p>
        </w:tc>
        <w:tc>
          <w:tcPr>
            <w:tcW w:w="3305" w:type="pct"/>
            <w:vAlign w:val="center"/>
          </w:tcPr>
          <w:p w:rsidR="00927677" w:rsidRPr="006F2496" w:rsidRDefault="00927677" w:rsidP="00581BFB">
            <w:pPr>
              <w:jc w:val="center"/>
              <w:rPr>
                <w:rFonts w:ascii="Calibri" w:hAnsi="Calibri"/>
                <w:bCs/>
                <w:sz w:val="18"/>
                <w:szCs w:val="18"/>
              </w:rPr>
            </w:pPr>
            <w:r w:rsidRPr="006F2496">
              <w:rPr>
                <w:rFonts w:ascii="Calibri" w:hAnsi="Calibri"/>
                <w:bCs/>
                <w:sz w:val="18"/>
                <w:szCs w:val="18"/>
              </w:rPr>
              <w:t>N: 5033314.69</w:t>
            </w:r>
          </w:p>
        </w:tc>
      </w:tr>
      <w:tr w:rsidR="00927677" w:rsidRPr="006F2496" w:rsidTr="00581BFB">
        <w:tc>
          <w:tcPr>
            <w:tcW w:w="5000" w:type="pct"/>
            <w:gridSpan w:val="2"/>
          </w:tcPr>
          <w:p w:rsidR="00927677" w:rsidRPr="006F2496" w:rsidRDefault="00927677" w:rsidP="00581BFB">
            <w:pPr>
              <w:jc w:val="center"/>
              <w:rPr>
                <w:rFonts w:ascii="Calibri" w:hAnsi="Calibri"/>
                <w:noProof/>
                <w:sz w:val="18"/>
                <w:szCs w:val="18"/>
              </w:rPr>
            </w:pPr>
          </w:p>
          <w:p w:rsidR="00927677" w:rsidRDefault="00927677" w:rsidP="00581BFB">
            <w:pPr>
              <w:jc w:val="center"/>
              <w:rPr>
                <w:rFonts w:ascii="Calibri" w:hAnsi="Calibri"/>
                <w:sz w:val="18"/>
                <w:szCs w:val="18"/>
              </w:rPr>
            </w:pPr>
            <w:r w:rsidRPr="006F2496">
              <w:rPr>
                <w:rFonts w:ascii="Calibri" w:hAnsi="Calibri"/>
                <w:noProof/>
                <w:sz w:val="18"/>
                <w:szCs w:val="18"/>
                <w:lang w:val="it-IT"/>
              </w:rPr>
              <w:drawing>
                <wp:inline distT="0" distB="0" distL="0" distR="0" wp14:anchorId="5D8E0964" wp14:editId="2D0B1C84">
                  <wp:extent cx="4627660" cy="3009000"/>
                  <wp:effectExtent l="0" t="0" r="1905" b="1270"/>
                  <wp:docPr id="1445" name="Immagin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639304" cy="3016571"/>
                          </a:xfrm>
                          <a:prstGeom prst="rect">
                            <a:avLst/>
                          </a:prstGeom>
                        </pic:spPr>
                      </pic:pic>
                    </a:graphicData>
                  </a:graphic>
                </wp:inline>
              </w:drawing>
            </w:r>
          </w:p>
          <w:p w:rsidR="00927677" w:rsidRPr="000E56AF" w:rsidRDefault="00927677" w:rsidP="00581BFB">
            <w:pPr>
              <w:rPr>
                <w:rFonts w:ascii="Calibri" w:hAnsi="Calibri"/>
                <w:sz w:val="10"/>
                <w:szCs w:val="10"/>
              </w:rPr>
            </w:pPr>
          </w:p>
          <w:p w:rsidR="00927677" w:rsidRDefault="00927677" w:rsidP="00581BFB">
            <w:pPr>
              <w:jc w:val="center"/>
              <w:rPr>
                <w:rFonts w:ascii="Calibri" w:hAnsi="Calibri"/>
                <w:sz w:val="18"/>
                <w:szCs w:val="18"/>
              </w:rPr>
            </w:pPr>
            <w:r>
              <w:rPr>
                <w:rFonts w:ascii="Calibri" w:hAnsi="Calibri"/>
                <w:noProof/>
                <w:snapToGrid/>
                <w:sz w:val="18"/>
                <w:szCs w:val="18"/>
                <w:lang w:val="it-IT"/>
              </w:rPr>
              <w:drawing>
                <wp:inline distT="0" distB="0" distL="0" distR="0" wp14:anchorId="1E51CFF8" wp14:editId="43A412AB">
                  <wp:extent cx="3101009" cy="2960670"/>
                  <wp:effectExtent l="0" t="0" r="4445" b="0"/>
                  <wp:docPr id="1446" name="Immagin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00932" cy="2960596"/>
                          </a:xfrm>
                          <a:prstGeom prst="rect">
                            <a:avLst/>
                          </a:prstGeom>
                          <a:noFill/>
                          <a:ln>
                            <a:noFill/>
                          </a:ln>
                        </pic:spPr>
                      </pic:pic>
                    </a:graphicData>
                  </a:graphic>
                </wp:inline>
              </w:drawing>
            </w:r>
          </w:p>
          <w:p w:rsidR="00927677" w:rsidRPr="00E27061" w:rsidRDefault="00927677" w:rsidP="00581BFB">
            <w:pPr>
              <w:rPr>
                <w:rFonts w:ascii="Calibri" w:hAnsi="Calibri"/>
                <w:sz w:val="10"/>
                <w:szCs w:val="10"/>
              </w:rPr>
            </w:pPr>
          </w:p>
        </w:tc>
      </w:tr>
    </w:tbl>
    <w:p w:rsidR="00927677" w:rsidRPr="00B93C61" w:rsidRDefault="00927677" w:rsidP="00927677">
      <w:pPr>
        <w:pStyle w:val="Titolo3"/>
        <w:keepNext w:val="0"/>
        <w:numPr>
          <w:ilvl w:val="2"/>
          <w:numId w:val="20"/>
        </w:numPr>
        <w:overflowPunct w:val="0"/>
        <w:autoSpaceDE w:val="0"/>
        <w:autoSpaceDN w:val="0"/>
        <w:adjustRightInd w:val="0"/>
        <w:spacing w:after="240"/>
        <w:ind w:right="567"/>
        <w:textAlignment w:val="baseline"/>
      </w:pPr>
      <w:bookmarkStart w:id="93" w:name="_Toc70349440"/>
      <w:r w:rsidRPr="00B93C61">
        <w:lastRenderedPageBreak/>
        <w:t>Monitoraggio parametri chimico-fisici</w:t>
      </w:r>
      <w:bookmarkEnd w:id="93"/>
    </w:p>
    <w:p w:rsidR="00927677" w:rsidRPr="00B93C61" w:rsidRDefault="00927677" w:rsidP="00927677">
      <w:pPr>
        <w:spacing w:after="60" w:line="288" w:lineRule="auto"/>
        <w:ind w:right="142"/>
        <w:contextualSpacing/>
        <w:jc w:val="both"/>
        <w:rPr>
          <w:rFonts w:ascii="Calibri" w:hAnsi="Calibri"/>
          <w:sz w:val="22"/>
          <w:szCs w:val="22"/>
          <w:lang w:val="it-IT" w:eastAsia="en-US"/>
        </w:rPr>
      </w:pPr>
      <w:r w:rsidRPr="00B93C61">
        <w:rPr>
          <w:rFonts w:ascii="Calibri" w:hAnsi="Calibri"/>
          <w:sz w:val="22"/>
          <w:szCs w:val="22"/>
          <w:lang w:val="it-IT" w:eastAsia="en-US"/>
        </w:rPr>
        <w:t xml:space="preserve">Di seguito si riportano i risultati del monitoraggio della fase di </w:t>
      </w:r>
      <w:r w:rsidRPr="00B93C61">
        <w:rPr>
          <w:rFonts w:ascii="Calibri" w:hAnsi="Calibri"/>
          <w:i/>
          <w:sz w:val="22"/>
          <w:szCs w:val="22"/>
          <w:lang w:val="it-IT" w:eastAsia="en-US"/>
        </w:rPr>
        <w:t xml:space="preserve">Corso Opera </w:t>
      </w:r>
      <w:r w:rsidRPr="00B93C61">
        <w:rPr>
          <w:rFonts w:ascii="Calibri" w:hAnsi="Calibri"/>
          <w:sz w:val="22"/>
          <w:szCs w:val="22"/>
          <w:lang w:val="it-IT" w:eastAsia="en-US"/>
        </w:rPr>
        <w:t>– I trimestre 2021.</w:t>
      </w:r>
    </w:p>
    <w:p w:rsidR="00927677" w:rsidRPr="00965345" w:rsidRDefault="00927677" w:rsidP="00927677">
      <w:pPr>
        <w:spacing w:after="60"/>
        <w:ind w:right="142"/>
        <w:contextualSpacing/>
        <w:jc w:val="both"/>
        <w:rPr>
          <w:rFonts w:ascii="Calibri" w:hAnsi="Calibri"/>
          <w:sz w:val="10"/>
          <w:szCs w:val="10"/>
          <w:highlight w:val="yellow"/>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27677" w:rsidRPr="00965345" w:rsidTr="00581BFB">
        <w:trPr>
          <w:trHeight w:val="207"/>
          <w:jc w:val="center"/>
        </w:trPr>
        <w:tc>
          <w:tcPr>
            <w:tcW w:w="5000" w:type="pct"/>
            <w:gridSpan w:val="2"/>
            <w:shd w:val="clear" w:color="auto" w:fill="D9D9D9" w:themeFill="background1" w:themeFillShade="D9"/>
            <w:vAlign w:val="center"/>
          </w:tcPr>
          <w:p w:rsidR="00927677" w:rsidRPr="00B93C61" w:rsidRDefault="00927677" w:rsidP="00581BFB">
            <w:pPr>
              <w:pStyle w:val="Tabellacepav"/>
              <w:rPr>
                <w:b/>
                <w:color w:val="000000"/>
              </w:rPr>
            </w:pPr>
            <w:r w:rsidRPr="00B93C61">
              <w:rPr>
                <w:b/>
              </w:rPr>
              <w:t>INDAGINI CHIMICO-FISICHE IN SITU E PRELIEVO CAMPIONI PER ANALISI DI LABORATORIO – PIEZOMETRI</w:t>
            </w:r>
          </w:p>
        </w:tc>
      </w:tr>
      <w:tr w:rsidR="00927677" w:rsidRPr="00965345" w:rsidTr="00581BFB">
        <w:trPr>
          <w:trHeight w:val="207"/>
          <w:jc w:val="center"/>
        </w:trPr>
        <w:tc>
          <w:tcPr>
            <w:tcW w:w="1288" w:type="pct"/>
            <w:shd w:val="clear" w:color="auto" w:fill="auto"/>
            <w:vAlign w:val="center"/>
          </w:tcPr>
          <w:p w:rsidR="00927677" w:rsidRPr="00965345" w:rsidRDefault="00927677" w:rsidP="00581BFB">
            <w:pPr>
              <w:pStyle w:val="Tabellacepav"/>
              <w:rPr>
                <w:b/>
                <w:highlight w:val="yellow"/>
              </w:rPr>
            </w:pPr>
            <w:r w:rsidRPr="00B93C61">
              <w:rPr>
                <w:b/>
              </w:rPr>
              <w:t>Codice punto</w:t>
            </w:r>
          </w:p>
        </w:tc>
        <w:tc>
          <w:tcPr>
            <w:tcW w:w="3712" w:type="pct"/>
            <w:shd w:val="clear" w:color="auto" w:fill="auto"/>
            <w:vAlign w:val="center"/>
          </w:tcPr>
          <w:p w:rsidR="00927677" w:rsidRPr="00B93C61" w:rsidRDefault="00927677" w:rsidP="00581BFB">
            <w:pPr>
              <w:pStyle w:val="Tabellacepav"/>
              <w:rPr>
                <w:color w:val="000000"/>
              </w:rPr>
            </w:pPr>
            <w:r w:rsidRPr="00B93C61">
              <w:rPr>
                <w:b/>
                <w:szCs w:val="18"/>
              </w:rPr>
              <w:t>AV-DE-SO-2</w:t>
            </w:r>
            <w:r>
              <w:rPr>
                <w:b/>
                <w:szCs w:val="18"/>
              </w:rPr>
              <w:t>7</w:t>
            </w:r>
          </w:p>
        </w:tc>
      </w:tr>
      <w:tr w:rsidR="00927677" w:rsidRPr="00965345" w:rsidTr="00581BFB">
        <w:trPr>
          <w:trHeight w:val="207"/>
          <w:jc w:val="center"/>
        </w:trPr>
        <w:tc>
          <w:tcPr>
            <w:tcW w:w="1288" w:type="pct"/>
            <w:shd w:val="clear" w:color="auto" w:fill="auto"/>
            <w:vAlign w:val="center"/>
          </w:tcPr>
          <w:p w:rsidR="00927677" w:rsidRPr="00965345" w:rsidRDefault="00927677" w:rsidP="00581BFB">
            <w:pPr>
              <w:pStyle w:val="Tabellacepav"/>
              <w:rPr>
                <w:b/>
                <w:highlight w:val="yellow"/>
              </w:rPr>
            </w:pPr>
            <w:r w:rsidRPr="00494A24">
              <w:rPr>
                <w:b/>
              </w:rPr>
              <w:t>Data e ora</w:t>
            </w:r>
          </w:p>
        </w:tc>
        <w:tc>
          <w:tcPr>
            <w:tcW w:w="3712" w:type="pct"/>
            <w:shd w:val="clear" w:color="auto" w:fill="auto"/>
            <w:vAlign w:val="center"/>
          </w:tcPr>
          <w:p w:rsidR="00927677" w:rsidRPr="00965345" w:rsidRDefault="00927677" w:rsidP="00927677">
            <w:pPr>
              <w:pStyle w:val="Tabellacepav"/>
              <w:rPr>
                <w:highlight w:val="yellow"/>
              </w:rPr>
            </w:pPr>
            <w:r w:rsidRPr="00494A24">
              <w:t>20/01/2021 - 0</w:t>
            </w:r>
            <w:r>
              <w:t>9</w:t>
            </w:r>
            <w:r w:rsidRPr="00494A24">
              <w:t>.</w:t>
            </w:r>
            <w:r w:rsidR="00256DBF">
              <w:t>5</w:t>
            </w:r>
            <w:r w:rsidRPr="00494A24">
              <w:t>0</w:t>
            </w:r>
          </w:p>
        </w:tc>
      </w:tr>
      <w:tr w:rsidR="00927677" w:rsidRPr="00965345" w:rsidTr="00581BFB">
        <w:trPr>
          <w:trHeight w:val="207"/>
          <w:jc w:val="center"/>
        </w:trPr>
        <w:tc>
          <w:tcPr>
            <w:tcW w:w="1288" w:type="pct"/>
            <w:shd w:val="clear" w:color="auto" w:fill="auto"/>
            <w:vAlign w:val="center"/>
          </w:tcPr>
          <w:p w:rsidR="00927677" w:rsidRPr="00494A24" w:rsidRDefault="00927677" w:rsidP="00581BFB">
            <w:pPr>
              <w:pStyle w:val="Tabellacepav"/>
              <w:rPr>
                <w:b/>
              </w:rPr>
            </w:pPr>
            <w:r w:rsidRPr="00494A24">
              <w:rPr>
                <w:b/>
              </w:rPr>
              <w:t>Presenza di lavorazioni</w:t>
            </w:r>
          </w:p>
        </w:tc>
        <w:tc>
          <w:tcPr>
            <w:tcW w:w="3712" w:type="pct"/>
            <w:shd w:val="clear" w:color="auto" w:fill="auto"/>
            <w:vAlign w:val="center"/>
          </w:tcPr>
          <w:p w:rsidR="00927677" w:rsidRPr="00494A24" w:rsidRDefault="00927677" w:rsidP="00581BFB">
            <w:pPr>
              <w:pStyle w:val="Tabellacepav"/>
            </w:pPr>
            <w:r w:rsidRPr="00494A24">
              <w:t xml:space="preserve">IV34: cantierizzazione; bonifica sistematica bellica; realizzazione </w:t>
            </w:r>
            <w:r>
              <w:t>p</w:t>
            </w:r>
            <w:r w:rsidRPr="00494A24">
              <w:t>alo di contrasto diaframma di prova // GA07: cantierizzazione; bonifica sistematica bellica</w:t>
            </w:r>
            <w:r>
              <w:t>; armatura casseratura e getto f</w:t>
            </w:r>
            <w:r w:rsidRPr="00494A24">
              <w:t xml:space="preserve">ondazioni </w:t>
            </w:r>
            <w:r>
              <w:t>c</w:t>
            </w:r>
            <w:r w:rsidRPr="00494A24">
              <w:t xml:space="preserve">oncio 11 Binario Pari , 12 Binario Dispari; armatura, </w:t>
            </w:r>
            <w:r>
              <w:t>c</w:t>
            </w:r>
            <w:r w:rsidRPr="00494A24">
              <w:t xml:space="preserve">asseratura e </w:t>
            </w:r>
            <w:r>
              <w:t>getto e</w:t>
            </w:r>
            <w:r w:rsidRPr="00494A24">
              <w:t>levazioni Conci 7,8,9 Binario Dispari 9</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aria (°C)</w:t>
            </w:r>
          </w:p>
        </w:tc>
        <w:tc>
          <w:tcPr>
            <w:tcW w:w="3712" w:type="pct"/>
            <w:shd w:val="clear" w:color="auto" w:fill="auto"/>
            <w:vAlign w:val="center"/>
          </w:tcPr>
          <w:p w:rsidR="00927677" w:rsidRPr="005C5C95" w:rsidRDefault="00927677" w:rsidP="00581BFB">
            <w:pPr>
              <w:pStyle w:val="Tabellacepav"/>
            </w:pPr>
            <w:r w:rsidRPr="005C5C95">
              <w:t>2 °C</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acqua (°C)</w:t>
            </w:r>
          </w:p>
        </w:tc>
        <w:tc>
          <w:tcPr>
            <w:tcW w:w="3712" w:type="pct"/>
            <w:shd w:val="clear" w:color="auto" w:fill="auto"/>
            <w:vAlign w:val="center"/>
          </w:tcPr>
          <w:p w:rsidR="00927677" w:rsidRPr="005C5C95" w:rsidRDefault="00927677" w:rsidP="0080168C">
            <w:pPr>
              <w:pStyle w:val="Tabellacepav"/>
            </w:pPr>
            <w:r w:rsidRPr="005C5C95">
              <w:t>Tab. 5.2</w:t>
            </w:r>
            <w:r w:rsidR="0080168C">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80168C">
            <w:pPr>
              <w:pStyle w:val="Tabellacepav"/>
            </w:pPr>
            <w:r w:rsidRPr="005C5C95">
              <w:t>-</w:t>
            </w:r>
            <w:r w:rsidR="0080168C">
              <w:t>11</w:t>
            </w:r>
            <w:r w:rsidRPr="005C5C95">
              <w:t>,</w:t>
            </w:r>
            <w:r w:rsidR="0080168C">
              <w:t>86</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s.l.m.)</w:t>
            </w:r>
          </w:p>
        </w:tc>
        <w:tc>
          <w:tcPr>
            <w:tcW w:w="3712" w:type="pct"/>
            <w:shd w:val="clear" w:color="auto" w:fill="auto"/>
            <w:vAlign w:val="center"/>
          </w:tcPr>
          <w:p w:rsidR="00927677" w:rsidRPr="005C5C95" w:rsidRDefault="00927677" w:rsidP="009701ED">
            <w:pPr>
              <w:pStyle w:val="Tabellacepav"/>
            </w:pPr>
            <w:r w:rsidRPr="005C5C95">
              <w:t>97,6</w:t>
            </w:r>
            <w:r w:rsidR="009701ED">
              <w:t>3</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Fondo piezometro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B901EC">
            <w:pPr>
              <w:pStyle w:val="Tabellacepav"/>
            </w:pPr>
            <w:r w:rsidRPr="005C5C95">
              <w:t>-2</w:t>
            </w:r>
            <w:r w:rsidR="00B901EC">
              <w:t>5</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Profondità pompa sommersa (m p.c.)</w:t>
            </w:r>
          </w:p>
        </w:tc>
        <w:tc>
          <w:tcPr>
            <w:tcW w:w="3712" w:type="pct"/>
            <w:shd w:val="clear" w:color="auto" w:fill="auto"/>
            <w:vAlign w:val="center"/>
          </w:tcPr>
          <w:p w:rsidR="00927677" w:rsidRPr="005C5C95" w:rsidRDefault="00927677" w:rsidP="00B901EC">
            <w:pPr>
              <w:pStyle w:val="Tabellacepav"/>
            </w:pPr>
            <w:r w:rsidRPr="005C5C95">
              <w:t>-1</w:t>
            </w:r>
            <w:r w:rsidR="00B901EC">
              <w:t>9</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spurgo (l/min)</w:t>
            </w:r>
          </w:p>
        </w:tc>
        <w:tc>
          <w:tcPr>
            <w:tcW w:w="3712" w:type="pct"/>
            <w:shd w:val="clear" w:color="auto" w:fill="auto"/>
            <w:vAlign w:val="center"/>
          </w:tcPr>
          <w:p w:rsidR="00927677" w:rsidRPr="005C5C95" w:rsidRDefault="00927677" w:rsidP="00581BFB">
            <w:pPr>
              <w:pStyle w:val="Tabellacepav"/>
            </w:pPr>
            <w:r w:rsidRPr="005C5C95">
              <w:t>10 l/min</w:t>
            </w:r>
          </w:p>
        </w:tc>
      </w:tr>
      <w:tr w:rsidR="00927677" w:rsidRPr="00965345" w:rsidTr="00581BFB">
        <w:trPr>
          <w:trHeight w:val="16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campionamento (l/min)</w:t>
            </w:r>
          </w:p>
        </w:tc>
        <w:tc>
          <w:tcPr>
            <w:tcW w:w="3712" w:type="pct"/>
            <w:shd w:val="clear" w:color="auto" w:fill="auto"/>
            <w:vAlign w:val="center"/>
          </w:tcPr>
          <w:p w:rsidR="00927677" w:rsidRPr="005C5C95" w:rsidRDefault="00927677" w:rsidP="00581BFB">
            <w:pPr>
              <w:pStyle w:val="Tabellacepav"/>
            </w:pPr>
            <w:r w:rsidRPr="005C5C95">
              <w:t>10 l/min (abbassata per campionamento COV)</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pH</w:t>
            </w:r>
          </w:p>
        </w:tc>
        <w:tc>
          <w:tcPr>
            <w:tcW w:w="3712" w:type="pct"/>
            <w:shd w:val="clear" w:color="auto" w:fill="auto"/>
            <w:vAlign w:val="center"/>
          </w:tcPr>
          <w:p w:rsidR="00927677" w:rsidRPr="005C5C95" w:rsidRDefault="00B901EC"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Conducibilità specifica a 20 °C (</w:t>
            </w:r>
            <w:r w:rsidRPr="005C5C95">
              <w:rPr>
                <w:rFonts w:cs="Calibri"/>
                <w:b/>
              </w:rPr>
              <w:t>µ</w:t>
            </w:r>
            <w:r w:rsidRPr="005C5C95">
              <w:rPr>
                <w:b/>
              </w:rPr>
              <w:t>S/cm)</w:t>
            </w:r>
          </w:p>
        </w:tc>
        <w:tc>
          <w:tcPr>
            <w:tcW w:w="3712" w:type="pct"/>
            <w:shd w:val="clear" w:color="auto" w:fill="auto"/>
            <w:vAlign w:val="center"/>
          </w:tcPr>
          <w:p w:rsidR="00927677" w:rsidRPr="005C5C95" w:rsidRDefault="00B901EC"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Ossigeno disciolto </w:t>
            </w:r>
          </w:p>
          <w:p w:rsidR="00927677" w:rsidRPr="005C5C95" w:rsidRDefault="00927677" w:rsidP="00581BFB">
            <w:pPr>
              <w:pStyle w:val="Tabellacepav"/>
              <w:rPr>
                <w:b/>
              </w:rPr>
            </w:pPr>
            <w:r w:rsidRPr="005C5C95">
              <w:rPr>
                <w:b/>
              </w:rPr>
              <w:t>(mg/l e %sat)</w:t>
            </w:r>
          </w:p>
        </w:tc>
        <w:tc>
          <w:tcPr>
            <w:tcW w:w="3712" w:type="pct"/>
            <w:shd w:val="clear" w:color="auto" w:fill="auto"/>
            <w:vAlign w:val="center"/>
          </w:tcPr>
          <w:p w:rsidR="00927677" w:rsidRPr="005C5C95" w:rsidRDefault="00B901EC"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Parametri da laboratorio</w:t>
            </w:r>
          </w:p>
        </w:tc>
        <w:tc>
          <w:tcPr>
            <w:tcW w:w="3712" w:type="pct"/>
            <w:shd w:val="clear" w:color="auto" w:fill="auto"/>
            <w:vAlign w:val="center"/>
          </w:tcPr>
          <w:p w:rsidR="00927677" w:rsidRPr="005C5C95" w:rsidRDefault="00B901EC"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Valutazione e confronto VIP</w:t>
            </w:r>
          </w:p>
        </w:tc>
        <w:tc>
          <w:tcPr>
            <w:tcW w:w="3712" w:type="pct"/>
            <w:shd w:val="clear" w:color="auto" w:fill="auto"/>
            <w:vAlign w:val="center"/>
          </w:tcPr>
          <w:p w:rsidR="00927677" w:rsidRPr="005C5C95" w:rsidRDefault="00B901EC" w:rsidP="00581BFB">
            <w:pPr>
              <w:pStyle w:val="Tabellacepav"/>
            </w:pPr>
            <w:r w:rsidRPr="005C5C95">
              <w:t>Tab. 5.2</w:t>
            </w:r>
            <w:r>
              <w:t>4</w:t>
            </w:r>
            <w:r w:rsidRPr="005C5C95">
              <w:t>.</w:t>
            </w:r>
            <w:r>
              <w:t>3</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Prelievo campioni per laboratorio</w:t>
            </w:r>
          </w:p>
        </w:tc>
        <w:tc>
          <w:tcPr>
            <w:tcW w:w="3712" w:type="pct"/>
            <w:shd w:val="clear" w:color="auto" w:fill="auto"/>
            <w:vAlign w:val="center"/>
          </w:tcPr>
          <w:p w:rsidR="00927677" w:rsidRPr="005C5C95" w:rsidRDefault="00927677" w:rsidP="00581BFB">
            <w:pPr>
              <w:pStyle w:val="Tabellacepav"/>
            </w:pPr>
            <w:r w:rsidRPr="005C5C95">
              <w:t>5 Bottiglie Vetro + 4 Vials + 2 Falcon</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Filtrazione/acidificazione in situ</w:t>
            </w:r>
          </w:p>
        </w:tc>
        <w:tc>
          <w:tcPr>
            <w:tcW w:w="3712" w:type="pct"/>
            <w:shd w:val="clear" w:color="auto" w:fill="auto"/>
            <w:vAlign w:val="center"/>
          </w:tcPr>
          <w:p w:rsidR="00927677" w:rsidRPr="005C5C95" w:rsidRDefault="00927677" w:rsidP="00581BFB">
            <w:pPr>
              <w:pStyle w:val="Tabellacepav"/>
            </w:pPr>
            <w:r w:rsidRPr="005C5C95">
              <w:t>Aliquota metalli filtrata e acidificata in campo</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Campionatore utilizzato</w:t>
            </w:r>
          </w:p>
        </w:tc>
        <w:tc>
          <w:tcPr>
            <w:tcW w:w="3712" w:type="pct"/>
            <w:shd w:val="clear" w:color="auto" w:fill="auto"/>
            <w:vAlign w:val="center"/>
          </w:tcPr>
          <w:p w:rsidR="00927677" w:rsidRPr="005C5C95" w:rsidRDefault="00927677" w:rsidP="00581BFB">
            <w:pPr>
              <w:pStyle w:val="Tabellacepav"/>
            </w:pPr>
            <w:r w:rsidRPr="005C5C95">
              <w:t xml:space="preserve">SC/433/01 </w:t>
            </w:r>
          </w:p>
        </w:tc>
      </w:tr>
      <w:tr w:rsidR="00927677" w:rsidRPr="00965345" w:rsidTr="00581BFB">
        <w:trPr>
          <w:trHeight w:val="60"/>
          <w:jc w:val="center"/>
        </w:trPr>
        <w:tc>
          <w:tcPr>
            <w:tcW w:w="1288" w:type="pct"/>
            <w:shd w:val="clear" w:color="auto" w:fill="auto"/>
            <w:vAlign w:val="center"/>
          </w:tcPr>
          <w:p w:rsidR="00927677" w:rsidRPr="005C5C95" w:rsidRDefault="00927677" w:rsidP="00581BFB">
            <w:pPr>
              <w:pStyle w:val="Tabellacepav"/>
              <w:rPr>
                <w:b/>
              </w:rPr>
            </w:pPr>
            <w:r w:rsidRPr="005C5C95">
              <w:rPr>
                <w:b/>
              </w:rPr>
              <w:t>Note</w:t>
            </w:r>
          </w:p>
        </w:tc>
        <w:tc>
          <w:tcPr>
            <w:tcW w:w="3712" w:type="pct"/>
            <w:shd w:val="clear" w:color="auto" w:fill="auto"/>
            <w:vAlign w:val="center"/>
          </w:tcPr>
          <w:p w:rsidR="00927677" w:rsidRPr="005C5C95" w:rsidRDefault="00927677" w:rsidP="00581BFB">
            <w:pPr>
              <w:pStyle w:val="Tabellacepav"/>
            </w:pPr>
            <w:r w:rsidRPr="005C5C95">
              <w:t xml:space="preserve">/ </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Operatori</w:t>
            </w:r>
          </w:p>
        </w:tc>
        <w:tc>
          <w:tcPr>
            <w:tcW w:w="3712" w:type="pct"/>
            <w:shd w:val="clear" w:color="auto" w:fill="auto"/>
            <w:vAlign w:val="center"/>
          </w:tcPr>
          <w:p w:rsidR="00927677" w:rsidRPr="005C5C95" w:rsidRDefault="00927677" w:rsidP="00581BFB">
            <w:pPr>
              <w:pStyle w:val="Tabellacepav"/>
            </w:pPr>
            <w:r w:rsidRPr="005C5C95">
              <w:t>T. Faye</w:t>
            </w:r>
          </w:p>
        </w:tc>
      </w:tr>
      <w:tr w:rsidR="00927677" w:rsidRPr="00965345" w:rsidTr="00581BFB">
        <w:trPr>
          <w:trHeight w:val="2396"/>
          <w:jc w:val="center"/>
        </w:trPr>
        <w:tc>
          <w:tcPr>
            <w:tcW w:w="1288" w:type="pct"/>
            <w:shd w:val="clear" w:color="auto" w:fill="auto"/>
            <w:vAlign w:val="center"/>
          </w:tcPr>
          <w:p w:rsidR="00927677" w:rsidRPr="00965345" w:rsidRDefault="00927677" w:rsidP="00581BFB">
            <w:pPr>
              <w:pStyle w:val="Tabellacepav"/>
              <w:rPr>
                <w:b/>
                <w:highlight w:val="yellow"/>
              </w:rPr>
            </w:pPr>
            <w:r w:rsidRPr="005C5C95">
              <w:rPr>
                <w:b/>
              </w:rPr>
              <w:t>Fotografia</w:t>
            </w:r>
          </w:p>
        </w:tc>
        <w:tc>
          <w:tcPr>
            <w:tcW w:w="3712" w:type="pct"/>
            <w:shd w:val="clear" w:color="auto" w:fill="auto"/>
            <w:vAlign w:val="center"/>
          </w:tcPr>
          <w:p w:rsidR="00927677" w:rsidRPr="00965345" w:rsidRDefault="00B901EC" w:rsidP="00581BFB">
            <w:pPr>
              <w:pStyle w:val="Tabellacepav"/>
              <w:rPr>
                <w:highlight w:val="yellow"/>
              </w:rPr>
            </w:pPr>
            <w:r>
              <w:rPr>
                <w:noProof/>
              </w:rPr>
              <w:drawing>
                <wp:inline distT="0" distB="0" distL="0" distR="0">
                  <wp:extent cx="3199583" cy="1800000"/>
                  <wp:effectExtent l="0" t="0" r="1270" b="0"/>
                  <wp:docPr id="1447" name="Immagine 1447" descr="\\Ambientale2009\ATR\Cepav2\PMA BS-VR\08.Foto e schede punto\Acque sotterranee\Piezometri\2021-01\Pz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bientale2009\ATR\Cepav2\PMA BS-VR\08.Foto e schede punto\Acque sotterranee\Piezometri\2021-01\Pz 27.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927677" w:rsidRPr="00965345" w:rsidTr="00581BFB">
        <w:trPr>
          <w:trHeight w:val="3150"/>
          <w:jc w:val="center"/>
        </w:trPr>
        <w:tc>
          <w:tcPr>
            <w:tcW w:w="1288" w:type="pct"/>
            <w:shd w:val="clear" w:color="auto" w:fill="auto"/>
            <w:vAlign w:val="center"/>
          </w:tcPr>
          <w:p w:rsidR="00927677" w:rsidRPr="00965345" w:rsidRDefault="00927677" w:rsidP="00581BFB">
            <w:pPr>
              <w:pStyle w:val="Tabellacepav"/>
              <w:rPr>
                <w:b/>
                <w:highlight w:val="yellow"/>
              </w:rPr>
            </w:pPr>
            <w:r w:rsidRPr="005C5C95">
              <w:rPr>
                <w:b/>
              </w:rPr>
              <w:lastRenderedPageBreak/>
              <w:t>Fotografia aliquota metalli</w:t>
            </w:r>
          </w:p>
        </w:tc>
        <w:tc>
          <w:tcPr>
            <w:tcW w:w="3712" w:type="pct"/>
            <w:shd w:val="clear" w:color="auto" w:fill="auto"/>
            <w:vAlign w:val="center"/>
          </w:tcPr>
          <w:p w:rsidR="00927677" w:rsidRPr="00965345" w:rsidRDefault="00B901EC" w:rsidP="00581BFB">
            <w:pPr>
              <w:pStyle w:val="Tabellacepav"/>
              <w:rPr>
                <w:noProof/>
                <w:highlight w:val="yellow"/>
              </w:rPr>
            </w:pPr>
            <w:r>
              <w:rPr>
                <w:noProof/>
              </w:rPr>
              <w:drawing>
                <wp:inline distT="0" distB="0" distL="0" distR="0">
                  <wp:extent cx="1214803" cy="2160000"/>
                  <wp:effectExtent l="0" t="0" r="4445" b="0"/>
                  <wp:docPr id="1453" name="Immagine 1453" descr="\\Ambientale2009\ATR\Cepav2\PMA BS-VR\08.Foto e schede punto\Acque sotterranee\Piezometri\2021-01\Pz 27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bientale2009\ATR\Cepav2\PMA BS-VR\08.Foto e schede punto\Acque sotterranee\Piezometri\2021-01\Pz 27 torbidità.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927677" w:rsidRPr="00965345" w:rsidRDefault="00927677" w:rsidP="00927677">
      <w:pPr>
        <w:ind w:right="141"/>
        <w:jc w:val="center"/>
        <w:rPr>
          <w:rFonts w:ascii="Calibri" w:hAnsi="Calibri"/>
          <w:b/>
          <w:sz w:val="18"/>
          <w:szCs w:val="22"/>
          <w:highlight w:val="yellow"/>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27677" w:rsidRPr="00965345" w:rsidTr="00581BFB">
        <w:trPr>
          <w:trHeight w:val="207"/>
          <w:jc w:val="center"/>
        </w:trPr>
        <w:tc>
          <w:tcPr>
            <w:tcW w:w="5000" w:type="pct"/>
            <w:gridSpan w:val="2"/>
            <w:shd w:val="clear" w:color="auto" w:fill="D9D9D9" w:themeFill="background1" w:themeFillShade="D9"/>
            <w:vAlign w:val="center"/>
          </w:tcPr>
          <w:p w:rsidR="00927677" w:rsidRPr="005C5C95" w:rsidRDefault="00927677" w:rsidP="00581BFB">
            <w:pPr>
              <w:pStyle w:val="Tabellacepav"/>
              <w:rPr>
                <w:b/>
                <w:color w:val="000000"/>
              </w:rPr>
            </w:pPr>
            <w:r w:rsidRPr="005C5C95">
              <w:rPr>
                <w:b/>
              </w:rPr>
              <w:t>INDAGINI CHIMICO-FISICHE IN SITU E PRELIEVO CAMPIONI PER ANALISI DI LABORATORIO – PIEZOMETRI</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Codice punto</w:t>
            </w:r>
          </w:p>
        </w:tc>
        <w:tc>
          <w:tcPr>
            <w:tcW w:w="3712" w:type="pct"/>
            <w:shd w:val="clear" w:color="auto" w:fill="auto"/>
            <w:vAlign w:val="center"/>
          </w:tcPr>
          <w:p w:rsidR="00927677" w:rsidRPr="005C5C95" w:rsidRDefault="00927677" w:rsidP="00A9044D">
            <w:pPr>
              <w:pStyle w:val="Tabellacepav"/>
              <w:rPr>
                <w:color w:val="000000"/>
              </w:rPr>
            </w:pPr>
            <w:r w:rsidRPr="005C5C95">
              <w:rPr>
                <w:b/>
                <w:szCs w:val="18"/>
              </w:rPr>
              <w:t>AV-DE-SO-2</w:t>
            </w:r>
            <w:r w:rsidR="00A9044D">
              <w:rPr>
                <w:b/>
                <w:szCs w:val="18"/>
              </w:rPr>
              <w:t>7</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Data e ora</w:t>
            </w:r>
          </w:p>
        </w:tc>
        <w:tc>
          <w:tcPr>
            <w:tcW w:w="3712" w:type="pct"/>
            <w:shd w:val="clear" w:color="auto" w:fill="auto"/>
            <w:vAlign w:val="center"/>
          </w:tcPr>
          <w:p w:rsidR="00927677" w:rsidRPr="005C5C95" w:rsidRDefault="00927677" w:rsidP="00A9044D">
            <w:pPr>
              <w:pStyle w:val="Tabellacepav"/>
            </w:pPr>
            <w:r w:rsidRPr="005C5C95">
              <w:t>0</w:t>
            </w:r>
            <w:r>
              <w:t>8</w:t>
            </w:r>
            <w:r w:rsidRPr="005C5C95">
              <w:t>/0</w:t>
            </w:r>
            <w:r>
              <w:t>2</w:t>
            </w:r>
            <w:r w:rsidRPr="005C5C95">
              <w:t>/2021 - 0</w:t>
            </w:r>
            <w:r>
              <w:t>9</w:t>
            </w:r>
            <w:r w:rsidRPr="005C5C95">
              <w:t>.</w:t>
            </w:r>
            <w:r w:rsidR="00A9044D">
              <w:t>5</w:t>
            </w:r>
            <w:r w:rsidRPr="005C5C95">
              <w:t>0</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Presenza di lavorazioni</w:t>
            </w:r>
          </w:p>
        </w:tc>
        <w:tc>
          <w:tcPr>
            <w:tcW w:w="3712" w:type="pct"/>
            <w:shd w:val="clear" w:color="auto" w:fill="auto"/>
            <w:vAlign w:val="center"/>
          </w:tcPr>
          <w:p w:rsidR="00927677" w:rsidRPr="005C5C95" w:rsidRDefault="00927677" w:rsidP="00581BFB">
            <w:pPr>
              <w:pStyle w:val="Tabellacepav"/>
            </w:pPr>
            <w:r w:rsidRPr="00A74E29">
              <w:t>IV34: Cantierizzazione; scavo scapitozzatura pali Spalla B; armatura casseratura e getto fondazione Spalla B // GA07: Cantierizzazione; armatura casseratura e getto solette di copertura Concio 6 Binario Pari e Concio 7 Binario Dispari; armatura, casseratura e getto Elevazioni Conci 8,9 Binario Dispari</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aria (°C)</w:t>
            </w:r>
          </w:p>
        </w:tc>
        <w:tc>
          <w:tcPr>
            <w:tcW w:w="3712" w:type="pct"/>
            <w:shd w:val="clear" w:color="auto" w:fill="auto"/>
            <w:vAlign w:val="center"/>
          </w:tcPr>
          <w:p w:rsidR="00927677" w:rsidRPr="005C5C95" w:rsidRDefault="00A9044D" w:rsidP="00581BFB">
            <w:pPr>
              <w:pStyle w:val="Tabellacepav"/>
            </w:pPr>
            <w:r>
              <w:t>8</w:t>
            </w:r>
            <w:r w:rsidR="00927677" w:rsidRPr="005C5C95">
              <w:t xml:space="preserve"> °C</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acqua (°C)</w:t>
            </w:r>
          </w:p>
        </w:tc>
        <w:tc>
          <w:tcPr>
            <w:tcW w:w="3712" w:type="pct"/>
            <w:shd w:val="clear" w:color="auto" w:fill="auto"/>
            <w:vAlign w:val="center"/>
          </w:tcPr>
          <w:p w:rsidR="00927677" w:rsidRPr="005C5C95" w:rsidRDefault="00927677" w:rsidP="00A9044D">
            <w:pPr>
              <w:pStyle w:val="Tabellacepav"/>
            </w:pPr>
            <w:r w:rsidRPr="005C5C95">
              <w:t>Tab. 5.2</w:t>
            </w:r>
            <w:r w:rsidR="00A9044D">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A9044D">
            <w:pPr>
              <w:pStyle w:val="Tabellacepav"/>
            </w:pPr>
            <w:r w:rsidRPr="005C5C95">
              <w:t>-</w:t>
            </w:r>
            <w:r w:rsidR="00A9044D">
              <w:t>11</w:t>
            </w:r>
            <w:r w:rsidRPr="005C5C95">
              <w:t>,</w:t>
            </w:r>
            <w:r w:rsidR="00A9044D">
              <w:t>44</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s.l.m.)</w:t>
            </w:r>
          </w:p>
        </w:tc>
        <w:tc>
          <w:tcPr>
            <w:tcW w:w="3712" w:type="pct"/>
            <w:shd w:val="clear" w:color="auto" w:fill="auto"/>
            <w:vAlign w:val="center"/>
          </w:tcPr>
          <w:p w:rsidR="00927677" w:rsidRPr="005C5C95" w:rsidRDefault="00927677" w:rsidP="00A9044D">
            <w:pPr>
              <w:pStyle w:val="Tabellacepav"/>
            </w:pPr>
            <w:r w:rsidRPr="005C5C95">
              <w:t>9</w:t>
            </w:r>
            <w:r w:rsidR="00A9044D">
              <w:t>8</w:t>
            </w:r>
            <w:r w:rsidRPr="005C5C95">
              <w:t>,</w:t>
            </w:r>
            <w:r w:rsidR="00A9044D">
              <w:t>05</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Fondo piezometro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FB4409">
            <w:pPr>
              <w:pStyle w:val="Tabellacepav"/>
            </w:pPr>
            <w:r w:rsidRPr="005C5C95">
              <w:t>-2</w:t>
            </w:r>
            <w:r w:rsidR="00FB4409">
              <w:t>5</w:t>
            </w:r>
            <w:r w:rsidRPr="005C5C95">
              <w:t xml:space="preserve"> 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Profondità pompa sommersa (m p.c.)</w:t>
            </w:r>
          </w:p>
        </w:tc>
        <w:tc>
          <w:tcPr>
            <w:tcW w:w="3712" w:type="pct"/>
            <w:shd w:val="clear" w:color="auto" w:fill="auto"/>
            <w:vAlign w:val="center"/>
          </w:tcPr>
          <w:p w:rsidR="00927677" w:rsidRPr="005C5C95" w:rsidRDefault="00927677" w:rsidP="00581BFB">
            <w:pPr>
              <w:pStyle w:val="Tabellacepav"/>
            </w:pPr>
            <w:r w:rsidRPr="005C5C95">
              <w:t>-1</w:t>
            </w:r>
            <w:r w:rsidR="00FB4409">
              <w:t>9</w:t>
            </w:r>
            <w:r>
              <w:t xml:space="preserve"> </w:t>
            </w:r>
            <w:r w:rsidRPr="005C5C95">
              <w:t>m</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spurgo (l/min)</w:t>
            </w:r>
          </w:p>
        </w:tc>
        <w:tc>
          <w:tcPr>
            <w:tcW w:w="3712" w:type="pct"/>
            <w:shd w:val="clear" w:color="auto" w:fill="auto"/>
            <w:vAlign w:val="center"/>
          </w:tcPr>
          <w:p w:rsidR="00927677" w:rsidRPr="005C5C95" w:rsidRDefault="00927677" w:rsidP="00581BFB">
            <w:pPr>
              <w:pStyle w:val="Tabellacepav"/>
            </w:pPr>
            <w:r w:rsidRPr="005C5C95">
              <w:t>10 l/min</w:t>
            </w:r>
          </w:p>
        </w:tc>
      </w:tr>
      <w:tr w:rsidR="00927677" w:rsidRPr="00965345" w:rsidTr="00581BFB">
        <w:trPr>
          <w:trHeight w:val="16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campionamento (l/min)</w:t>
            </w:r>
          </w:p>
        </w:tc>
        <w:tc>
          <w:tcPr>
            <w:tcW w:w="3712" w:type="pct"/>
            <w:shd w:val="clear" w:color="auto" w:fill="auto"/>
            <w:vAlign w:val="center"/>
          </w:tcPr>
          <w:p w:rsidR="00927677" w:rsidRPr="005C5C95" w:rsidRDefault="00927677" w:rsidP="00581BFB">
            <w:pPr>
              <w:pStyle w:val="Tabellacepav"/>
            </w:pPr>
            <w:r w:rsidRPr="005C5C95">
              <w:t>10 l/min (abbassata per campionamento COV)</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pH</w:t>
            </w:r>
          </w:p>
        </w:tc>
        <w:tc>
          <w:tcPr>
            <w:tcW w:w="3712" w:type="pct"/>
            <w:shd w:val="clear" w:color="auto" w:fill="auto"/>
            <w:vAlign w:val="center"/>
          </w:tcPr>
          <w:p w:rsidR="00927677" w:rsidRPr="005C5C95" w:rsidRDefault="00FB4409"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Conducibilità specifica a 20 °C (</w:t>
            </w:r>
            <w:r w:rsidRPr="005C5C95">
              <w:rPr>
                <w:rFonts w:cs="Calibri"/>
                <w:b/>
              </w:rPr>
              <w:t>µ</w:t>
            </w:r>
            <w:r w:rsidRPr="005C5C95">
              <w:rPr>
                <w:b/>
              </w:rPr>
              <w:t>S/cm)</w:t>
            </w:r>
          </w:p>
        </w:tc>
        <w:tc>
          <w:tcPr>
            <w:tcW w:w="3712" w:type="pct"/>
            <w:shd w:val="clear" w:color="auto" w:fill="auto"/>
            <w:vAlign w:val="center"/>
          </w:tcPr>
          <w:p w:rsidR="00927677" w:rsidRPr="005C5C95" w:rsidRDefault="00FB4409"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Ossigeno disciolto </w:t>
            </w:r>
          </w:p>
          <w:p w:rsidR="00927677" w:rsidRPr="005C5C95" w:rsidRDefault="00927677" w:rsidP="00581BFB">
            <w:pPr>
              <w:pStyle w:val="Tabellacepav"/>
              <w:rPr>
                <w:b/>
              </w:rPr>
            </w:pPr>
            <w:r w:rsidRPr="005C5C95">
              <w:rPr>
                <w:b/>
              </w:rPr>
              <w:t>(mg/l e %sat)</w:t>
            </w:r>
          </w:p>
        </w:tc>
        <w:tc>
          <w:tcPr>
            <w:tcW w:w="3712" w:type="pct"/>
            <w:shd w:val="clear" w:color="auto" w:fill="auto"/>
            <w:vAlign w:val="center"/>
          </w:tcPr>
          <w:p w:rsidR="00927677" w:rsidRPr="005C5C95" w:rsidRDefault="00FB4409"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Parametri da laboratorio</w:t>
            </w:r>
          </w:p>
        </w:tc>
        <w:tc>
          <w:tcPr>
            <w:tcW w:w="3712" w:type="pct"/>
            <w:shd w:val="clear" w:color="auto" w:fill="auto"/>
            <w:vAlign w:val="center"/>
          </w:tcPr>
          <w:p w:rsidR="00927677" w:rsidRPr="005C5C95" w:rsidRDefault="00FB4409" w:rsidP="00581BFB">
            <w:pPr>
              <w:pStyle w:val="Tabellacepav"/>
            </w:pPr>
            <w:r w:rsidRPr="005C5C95">
              <w:t>Tab. 5.2</w:t>
            </w:r>
            <w:r>
              <w:t>4</w:t>
            </w:r>
            <w:r w:rsidRPr="005C5C95">
              <w:t>.2</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Valutazione e confronto VIP</w:t>
            </w:r>
          </w:p>
        </w:tc>
        <w:tc>
          <w:tcPr>
            <w:tcW w:w="3712" w:type="pct"/>
            <w:shd w:val="clear" w:color="auto" w:fill="auto"/>
            <w:vAlign w:val="center"/>
          </w:tcPr>
          <w:p w:rsidR="00927677" w:rsidRPr="005C5C95" w:rsidRDefault="00FB4409" w:rsidP="00581BFB">
            <w:pPr>
              <w:pStyle w:val="Tabellacepav"/>
            </w:pPr>
            <w:r w:rsidRPr="005C5C95">
              <w:t>Tab. 5.2</w:t>
            </w:r>
            <w:r>
              <w:t>4</w:t>
            </w:r>
            <w:r w:rsidRPr="005C5C95">
              <w:t>.</w:t>
            </w:r>
            <w:r>
              <w:t>3</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Prelievo campioni per laboratorio</w:t>
            </w:r>
          </w:p>
        </w:tc>
        <w:tc>
          <w:tcPr>
            <w:tcW w:w="3712" w:type="pct"/>
            <w:shd w:val="clear" w:color="auto" w:fill="auto"/>
            <w:vAlign w:val="center"/>
          </w:tcPr>
          <w:p w:rsidR="00927677" w:rsidRPr="005C5C95" w:rsidRDefault="00927677" w:rsidP="00581BFB">
            <w:pPr>
              <w:pStyle w:val="Tabellacepav"/>
            </w:pPr>
            <w:r w:rsidRPr="005C5C95">
              <w:t>5 Bottiglie Vetro + 4 Vials + 2 Falcon</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Filtrazione/acidificazione in situ</w:t>
            </w:r>
          </w:p>
        </w:tc>
        <w:tc>
          <w:tcPr>
            <w:tcW w:w="3712" w:type="pct"/>
            <w:shd w:val="clear" w:color="auto" w:fill="auto"/>
            <w:vAlign w:val="center"/>
          </w:tcPr>
          <w:p w:rsidR="00927677" w:rsidRPr="005C5C95" w:rsidRDefault="00927677" w:rsidP="00581BFB">
            <w:pPr>
              <w:pStyle w:val="Tabellacepav"/>
            </w:pPr>
            <w:r w:rsidRPr="005C5C95">
              <w:t>Aliquota metalli filtrata e acidificata in campo</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Campionatore utilizzato</w:t>
            </w:r>
          </w:p>
        </w:tc>
        <w:tc>
          <w:tcPr>
            <w:tcW w:w="3712" w:type="pct"/>
            <w:shd w:val="clear" w:color="auto" w:fill="auto"/>
            <w:vAlign w:val="center"/>
          </w:tcPr>
          <w:p w:rsidR="00927677" w:rsidRPr="005C5C95" w:rsidRDefault="00927677" w:rsidP="00581BFB">
            <w:pPr>
              <w:pStyle w:val="Tabellacepav"/>
            </w:pPr>
            <w:r w:rsidRPr="005C5C95">
              <w:t xml:space="preserve">SC/433/01 </w:t>
            </w:r>
          </w:p>
        </w:tc>
      </w:tr>
      <w:tr w:rsidR="00927677" w:rsidRPr="00965345" w:rsidTr="00581BFB">
        <w:trPr>
          <w:trHeight w:val="60"/>
          <w:jc w:val="center"/>
        </w:trPr>
        <w:tc>
          <w:tcPr>
            <w:tcW w:w="1288" w:type="pct"/>
            <w:shd w:val="clear" w:color="auto" w:fill="auto"/>
            <w:vAlign w:val="center"/>
          </w:tcPr>
          <w:p w:rsidR="00927677" w:rsidRPr="005C5C95" w:rsidRDefault="00927677" w:rsidP="00581BFB">
            <w:pPr>
              <w:pStyle w:val="Tabellacepav"/>
              <w:rPr>
                <w:b/>
              </w:rPr>
            </w:pPr>
            <w:r w:rsidRPr="005C5C95">
              <w:rPr>
                <w:b/>
              </w:rPr>
              <w:t>Note</w:t>
            </w:r>
          </w:p>
        </w:tc>
        <w:tc>
          <w:tcPr>
            <w:tcW w:w="3712" w:type="pct"/>
            <w:shd w:val="clear" w:color="auto" w:fill="auto"/>
            <w:vAlign w:val="center"/>
          </w:tcPr>
          <w:p w:rsidR="00927677" w:rsidRPr="005C5C95" w:rsidRDefault="00927677" w:rsidP="00581BFB">
            <w:pPr>
              <w:pStyle w:val="Tabellacepav"/>
            </w:pPr>
            <w:r w:rsidRPr="005C5C95">
              <w:t xml:space="preserve">/ </w:t>
            </w:r>
          </w:p>
        </w:tc>
      </w:tr>
      <w:tr w:rsidR="00927677" w:rsidRPr="0096534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Operatori</w:t>
            </w:r>
          </w:p>
        </w:tc>
        <w:tc>
          <w:tcPr>
            <w:tcW w:w="3712" w:type="pct"/>
            <w:shd w:val="clear" w:color="auto" w:fill="auto"/>
            <w:vAlign w:val="center"/>
          </w:tcPr>
          <w:p w:rsidR="00927677" w:rsidRPr="005C5C95" w:rsidRDefault="00927677" w:rsidP="00581BFB">
            <w:pPr>
              <w:pStyle w:val="Tabellacepav"/>
            </w:pPr>
            <w:r w:rsidRPr="005C5C95">
              <w:t>T. Faye</w:t>
            </w:r>
          </w:p>
        </w:tc>
      </w:tr>
      <w:tr w:rsidR="00927677" w:rsidRPr="00965345" w:rsidTr="00581BFB">
        <w:trPr>
          <w:trHeight w:val="2396"/>
          <w:jc w:val="center"/>
        </w:trPr>
        <w:tc>
          <w:tcPr>
            <w:tcW w:w="1288" w:type="pct"/>
            <w:shd w:val="clear" w:color="auto" w:fill="auto"/>
            <w:vAlign w:val="center"/>
          </w:tcPr>
          <w:p w:rsidR="00927677" w:rsidRPr="005C5C95" w:rsidRDefault="00927677" w:rsidP="00581BFB">
            <w:pPr>
              <w:pStyle w:val="Tabellacepav"/>
              <w:rPr>
                <w:b/>
              </w:rPr>
            </w:pPr>
            <w:r w:rsidRPr="005C5C95">
              <w:rPr>
                <w:b/>
              </w:rPr>
              <w:lastRenderedPageBreak/>
              <w:t>Fotografia</w:t>
            </w:r>
          </w:p>
        </w:tc>
        <w:tc>
          <w:tcPr>
            <w:tcW w:w="3712" w:type="pct"/>
            <w:shd w:val="clear" w:color="auto" w:fill="auto"/>
            <w:vAlign w:val="center"/>
          </w:tcPr>
          <w:p w:rsidR="00927677" w:rsidRPr="005C5C95" w:rsidRDefault="00FB4409" w:rsidP="00581BFB">
            <w:pPr>
              <w:pStyle w:val="Tabellacepav"/>
            </w:pPr>
            <w:r>
              <w:rPr>
                <w:noProof/>
              </w:rPr>
              <w:drawing>
                <wp:inline distT="0" distB="0" distL="0" distR="0">
                  <wp:extent cx="3125521" cy="1800000"/>
                  <wp:effectExtent l="0" t="0" r="0" b="0"/>
                  <wp:docPr id="1454" name="Immagine 1454" descr="\\Ambientale2009\ATR\Cepav2\PMA BS-VR\08.Foto e schede punto\Acque sotterranee\Piezometri\2021-02\Pz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bientale2009\ATR\Cepav2\PMA BS-VR\08.Foto e schede punto\Acque sotterranee\Piezometri\2021-02\Pz 27.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25521" cy="1800000"/>
                          </a:xfrm>
                          <a:prstGeom prst="rect">
                            <a:avLst/>
                          </a:prstGeom>
                          <a:noFill/>
                          <a:ln>
                            <a:noFill/>
                          </a:ln>
                        </pic:spPr>
                      </pic:pic>
                    </a:graphicData>
                  </a:graphic>
                </wp:inline>
              </w:drawing>
            </w:r>
          </w:p>
        </w:tc>
      </w:tr>
      <w:tr w:rsidR="00927677" w:rsidRPr="005C5C95" w:rsidTr="00581BFB">
        <w:trPr>
          <w:trHeight w:val="3150"/>
          <w:jc w:val="center"/>
        </w:trPr>
        <w:tc>
          <w:tcPr>
            <w:tcW w:w="1288" w:type="pct"/>
            <w:shd w:val="clear" w:color="auto" w:fill="auto"/>
            <w:vAlign w:val="center"/>
          </w:tcPr>
          <w:p w:rsidR="00927677" w:rsidRPr="005C5C95" w:rsidRDefault="00927677" w:rsidP="00581BFB">
            <w:pPr>
              <w:pStyle w:val="Tabellacepav"/>
              <w:rPr>
                <w:b/>
              </w:rPr>
            </w:pPr>
            <w:r w:rsidRPr="005C5C95">
              <w:rPr>
                <w:b/>
              </w:rPr>
              <w:t>Fotografia aliquota metalli</w:t>
            </w:r>
          </w:p>
        </w:tc>
        <w:tc>
          <w:tcPr>
            <w:tcW w:w="3712" w:type="pct"/>
            <w:shd w:val="clear" w:color="auto" w:fill="auto"/>
            <w:vAlign w:val="center"/>
          </w:tcPr>
          <w:p w:rsidR="00927677" w:rsidRPr="005C5C95" w:rsidRDefault="00FB4409" w:rsidP="00581BFB">
            <w:pPr>
              <w:pStyle w:val="Tabellacepav"/>
              <w:rPr>
                <w:noProof/>
              </w:rPr>
            </w:pPr>
            <w:r>
              <w:rPr>
                <w:noProof/>
              </w:rPr>
              <w:drawing>
                <wp:inline distT="0" distB="0" distL="0" distR="0">
                  <wp:extent cx="1215158" cy="2160000"/>
                  <wp:effectExtent l="0" t="0" r="4445" b="0"/>
                  <wp:docPr id="1455" name="Immagine 1455" descr="\\Ambientale2009\ATR\Cepav2\PMA BS-VR\08.Foto e schede punto\Acque sotterranee\Piezometri\2021-02\Pz 27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bientale2009\ATR\Cepav2\PMA BS-VR\08.Foto e schede punto\Acque sotterranee\Piezometri\2021-02\Pz 27 torbidità.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927677" w:rsidRPr="005C5C95" w:rsidRDefault="00927677" w:rsidP="00927677">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927677" w:rsidRPr="005C5C95" w:rsidTr="00581BFB">
        <w:trPr>
          <w:trHeight w:val="207"/>
          <w:jc w:val="center"/>
        </w:trPr>
        <w:tc>
          <w:tcPr>
            <w:tcW w:w="5000" w:type="pct"/>
            <w:gridSpan w:val="2"/>
            <w:shd w:val="clear" w:color="auto" w:fill="D9D9D9" w:themeFill="background1" w:themeFillShade="D9"/>
            <w:vAlign w:val="center"/>
          </w:tcPr>
          <w:p w:rsidR="00927677" w:rsidRPr="005C5C95" w:rsidRDefault="00927677" w:rsidP="00581BFB">
            <w:pPr>
              <w:pStyle w:val="Tabellacepav"/>
              <w:rPr>
                <w:b/>
                <w:color w:val="000000"/>
              </w:rPr>
            </w:pPr>
            <w:r w:rsidRPr="005C5C95">
              <w:rPr>
                <w:b/>
              </w:rPr>
              <w:t>INDAGINI CHIMICO-FISICHE IN SITU E PRELIEVO CAMPIONI PER ANALISI DI LABORATORIO – PIEZOMETRI</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Codice punto</w:t>
            </w:r>
          </w:p>
        </w:tc>
        <w:tc>
          <w:tcPr>
            <w:tcW w:w="3712" w:type="pct"/>
            <w:shd w:val="clear" w:color="auto" w:fill="auto"/>
            <w:vAlign w:val="center"/>
          </w:tcPr>
          <w:p w:rsidR="00927677" w:rsidRPr="005C5C95" w:rsidRDefault="00927677" w:rsidP="002A675A">
            <w:pPr>
              <w:pStyle w:val="Tabellacepav"/>
              <w:rPr>
                <w:color w:val="000000"/>
              </w:rPr>
            </w:pPr>
            <w:r w:rsidRPr="005C5C95">
              <w:rPr>
                <w:b/>
                <w:szCs w:val="18"/>
              </w:rPr>
              <w:t>AV-DE-SO-2</w:t>
            </w:r>
            <w:r w:rsidR="002A675A">
              <w:rPr>
                <w:b/>
                <w:szCs w:val="18"/>
              </w:rPr>
              <w:t>7</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Data e ora</w:t>
            </w:r>
          </w:p>
        </w:tc>
        <w:tc>
          <w:tcPr>
            <w:tcW w:w="3712" w:type="pct"/>
            <w:shd w:val="clear" w:color="auto" w:fill="auto"/>
            <w:vAlign w:val="center"/>
          </w:tcPr>
          <w:p w:rsidR="00927677" w:rsidRPr="005C5C95" w:rsidRDefault="0048008C" w:rsidP="00966083">
            <w:pPr>
              <w:pStyle w:val="Tabellacepav"/>
            </w:pPr>
            <w:r>
              <w:t>26</w:t>
            </w:r>
            <w:r w:rsidR="00927677" w:rsidRPr="005C5C95">
              <w:t>/0</w:t>
            </w:r>
            <w:r w:rsidR="00927677">
              <w:t>3</w:t>
            </w:r>
            <w:r w:rsidR="00927677" w:rsidRPr="005C5C95">
              <w:t xml:space="preserve">/2021 - </w:t>
            </w:r>
            <w:r>
              <w:t>1</w:t>
            </w:r>
            <w:r w:rsidR="00927677" w:rsidRPr="005C5C95">
              <w:t>0.</w:t>
            </w:r>
            <w:r w:rsidR="00966083">
              <w:t>0</w:t>
            </w:r>
            <w:r w:rsidR="00927677" w:rsidRPr="005C5C95">
              <w:t>0</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Presenza di lavorazioni</w:t>
            </w:r>
          </w:p>
        </w:tc>
        <w:tc>
          <w:tcPr>
            <w:tcW w:w="3712" w:type="pct"/>
            <w:shd w:val="clear" w:color="auto" w:fill="auto"/>
            <w:vAlign w:val="center"/>
          </w:tcPr>
          <w:p w:rsidR="00927677" w:rsidRPr="005C5C95" w:rsidRDefault="00927677" w:rsidP="00581BFB">
            <w:pPr>
              <w:pStyle w:val="Tabellacepav"/>
            </w:pPr>
            <w:r w:rsidRPr="00A74E29">
              <w:t>IV34: cantierizzazione // GA07: cantierizzazione; armatura casseratura e getto solette di copertura Conci 8,9,10,11a Binario Pari e Conci 9,10,11,12 Binario Dispari; armatura, casseratura e getto elevazioni Conci 10,11 Binario Dispari - 8,9,11a Binario Pari; scavo di sbancamento generale per realizzazione conci di galleria dal 13 al 23 Dispari e dal 12 al 21 Pari; getto magrone di fondazione per realizzazione conci di galleria dal 13 al 23 Dispari e dal 12 al 21 Pari; impermeabilizzazione elevazioni conci binario Pari e binario Dispari</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aria (°C)</w:t>
            </w:r>
          </w:p>
        </w:tc>
        <w:tc>
          <w:tcPr>
            <w:tcW w:w="3712" w:type="pct"/>
            <w:shd w:val="clear" w:color="auto" w:fill="auto"/>
            <w:vAlign w:val="center"/>
          </w:tcPr>
          <w:p w:rsidR="00927677" w:rsidRPr="005C5C95" w:rsidRDefault="00403FB5" w:rsidP="0048008C">
            <w:pPr>
              <w:pStyle w:val="Tabellacepav"/>
            </w:pPr>
            <w:r>
              <w:t xml:space="preserve">15 </w:t>
            </w:r>
            <w:r w:rsidR="00927677" w:rsidRPr="005C5C95">
              <w:t>°C</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Temperatura acqua (°C)</w:t>
            </w:r>
          </w:p>
        </w:tc>
        <w:tc>
          <w:tcPr>
            <w:tcW w:w="3712" w:type="pct"/>
            <w:shd w:val="clear" w:color="auto" w:fill="auto"/>
            <w:vAlign w:val="center"/>
          </w:tcPr>
          <w:p w:rsidR="00927677" w:rsidRPr="005C5C95" w:rsidRDefault="00927677" w:rsidP="00403FB5">
            <w:pPr>
              <w:pStyle w:val="Tabellacepav"/>
            </w:pPr>
            <w:r w:rsidRPr="005C5C95">
              <w:t>Tab. 5.2</w:t>
            </w:r>
            <w:r w:rsidR="00403FB5">
              <w:t>4</w:t>
            </w:r>
            <w:r w:rsidRPr="005C5C95">
              <w:t>.2</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403FB5">
            <w:pPr>
              <w:pStyle w:val="Tabellacepav"/>
            </w:pPr>
            <w:r w:rsidRPr="005C5C95">
              <w:t>-</w:t>
            </w:r>
            <w:r w:rsidR="00403FB5">
              <w:t>11</w:t>
            </w:r>
            <w:r w:rsidRPr="005C5C95">
              <w:t>,</w:t>
            </w:r>
            <w:r w:rsidR="00403FB5">
              <w:t>28</w:t>
            </w:r>
            <w:r w:rsidRPr="005C5C95">
              <w:t xml:space="preserve"> m</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Lettura freatimetrica </w:t>
            </w:r>
          </w:p>
          <w:p w:rsidR="00927677" w:rsidRPr="005C5C95" w:rsidRDefault="00927677" w:rsidP="00581BFB">
            <w:pPr>
              <w:pStyle w:val="Tabellacepav"/>
              <w:rPr>
                <w:b/>
              </w:rPr>
            </w:pPr>
            <w:r w:rsidRPr="005C5C95">
              <w:rPr>
                <w:b/>
              </w:rPr>
              <w:t>(m s.l.m.)</w:t>
            </w:r>
          </w:p>
        </w:tc>
        <w:tc>
          <w:tcPr>
            <w:tcW w:w="3712" w:type="pct"/>
            <w:shd w:val="clear" w:color="auto" w:fill="auto"/>
            <w:vAlign w:val="center"/>
          </w:tcPr>
          <w:p w:rsidR="00927677" w:rsidRPr="005C5C95" w:rsidRDefault="00927677" w:rsidP="00AB1734">
            <w:pPr>
              <w:pStyle w:val="Tabellacepav"/>
            </w:pPr>
            <w:r w:rsidRPr="005C5C95">
              <w:t>9</w:t>
            </w:r>
            <w:r w:rsidR="00AB1734">
              <w:t>8</w:t>
            </w:r>
            <w:r w:rsidRPr="005C5C95">
              <w:t>,</w:t>
            </w:r>
            <w:r w:rsidR="00AB1734">
              <w:t>21</w:t>
            </w:r>
            <w:r w:rsidRPr="005C5C95">
              <w:t xml:space="preserve"> m</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Fondo piezometro </w:t>
            </w:r>
          </w:p>
          <w:p w:rsidR="00927677" w:rsidRPr="005C5C95" w:rsidRDefault="00927677" w:rsidP="00581BFB">
            <w:pPr>
              <w:pStyle w:val="Tabellacepav"/>
              <w:rPr>
                <w:b/>
              </w:rPr>
            </w:pPr>
            <w:r w:rsidRPr="005C5C95">
              <w:rPr>
                <w:b/>
              </w:rPr>
              <w:t>(m p.c.)</w:t>
            </w:r>
          </w:p>
        </w:tc>
        <w:tc>
          <w:tcPr>
            <w:tcW w:w="3712" w:type="pct"/>
            <w:shd w:val="clear" w:color="auto" w:fill="auto"/>
            <w:vAlign w:val="center"/>
          </w:tcPr>
          <w:p w:rsidR="00927677" w:rsidRPr="005C5C95" w:rsidRDefault="00927677" w:rsidP="00907D8B">
            <w:pPr>
              <w:pStyle w:val="Tabellacepav"/>
            </w:pPr>
            <w:r w:rsidRPr="005C5C95">
              <w:t>-2</w:t>
            </w:r>
            <w:r w:rsidR="00907D8B">
              <w:t>5</w:t>
            </w:r>
            <w:r w:rsidRPr="005C5C95">
              <w:t xml:space="preserve"> m</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Profondità pompa sommersa (m p.c.)</w:t>
            </w:r>
          </w:p>
        </w:tc>
        <w:tc>
          <w:tcPr>
            <w:tcW w:w="3712" w:type="pct"/>
            <w:shd w:val="clear" w:color="auto" w:fill="auto"/>
            <w:vAlign w:val="center"/>
          </w:tcPr>
          <w:p w:rsidR="00927677" w:rsidRPr="005C5C95" w:rsidRDefault="00927677" w:rsidP="00581BFB">
            <w:pPr>
              <w:pStyle w:val="Tabellacepav"/>
            </w:pPr>
            <w:r w:rsidRPr="005C5C95">
              <w:t>-1</w:t>
            </w:r>
            <w:r w:rsidR="00907D8B">
              <w:t>9</w:t>
            </w:r>
            <w:r w:rsidRPr="005C5C95">
              <w:t xml:space="preserve"> m</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spurgo (l/min)</w:t>
            </w:r>
          </w:p>
        </w:tc>
        <w:tc>
          <w:tcPr>
            <w:tcW w:w="3712" w:type="pct"/>
            <w:shd w:val="clear" w:color="auto" w:fill="auto"/>
            <w:vAlign w:val="center"/>
          </w:tcPr>
          <w:p w:rsidR="00927677" w:rsidRPr="005C5C95" w:rsidRDefault="00927677" w:rsidP="00581BFB">
            <w:pPr>
              <w:pStyle w:val="Tabellacepav"/>
            </w:pPr>
            <w:r w:rsidRPr="005C5C95">
              <w:t>10 l/min</w:t>
            </w:r>
          </w:p>
        </w:tc>
      </w:tr>
      <w:tr w:rsidR="00927677" w:rsidRPr="005C5C95" w:rsidTr="00581BFB">
        <w:trPr>
          <w:trHeight w:val="167"/>
          <w:jc w:val="center"/>
        </w:trPr>
        <w:tc>
          <w:tcPr>
            <w:tcW w:w="1288" w:type="pct"/>
            <w:shd w:val="clear" w:color="auto" w:fill="auto"/>
            <w:vAlign w:val="center"/>
          </w:tcPr>
          <w:p w:rsidR="00927677" w:rsidRPr="005C5C95" w:rsidRDefault="00927677" w:rsidP="00581BFB">
            <w:pPr>
              <w:pStyle w:val="Tabellacepav"/>
              <w:rPr>
                <w:b/>
              </w:rPr>
            </w:pPr>
            <w:r w:rsidRPr="005C5C95">
              <w:rPr>
                <w:b/>
              </w:rPr>
              <w:t>Portata di campionamento (l/min)</w:t>
            </w:r>
          </w:p>
        </w:tc>
        <w:tc>
          <w:tcPr>
            <w:tcW w:w="3712" w:type="pct"/>
            <w:shd w:val="clear" w:color="auto" w:fill="auto"/>
            <w:vAlign w:val="center"/>
          </w:tcPr>
          <w:p w:rsidR="00927677" w:rsidRPr="005C5C95" w:rsidRDefault="00927677" w:rsidP="00581BFB">
            <w:pPr>
              <w:pStyle w:val="Tabellacepav"/>
            </w:pPr>
            <w:r w:rsidRPr="005C5C95">
              <w:t>10 l/min (abbassata per campionamento COV)</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pH</w:t>
            </w:r>
          </w:p>
        </w:tc>
        <w:tc>
          <w:tcPr>
            <w:tcW w:w="3712" w:type="pct"/>
            <w:shd w:val="clear" w:color="auto" w:fill="auto"/>
            <w:vAlign w:val="center"/>
          </w:tcPr>
          <w:p w:rsidR="00927677" w:rsidRPr="005C5C95" w:rsidRDefault="00AA47C1" w:rsidP="00581BFB">
            <w:pPr>
              <w:pStyle w:val="Tabellacepav"/>
            </w:pPr>
            <w:r w:rsidRPr="005C5C95">
              <w:t>Tab. 5.2</w:t>
            </w:r>
            <w:r>
              <w:t>4</w:t>
            </w:r>
            <w:r w:rsidRPr="005C5C95">
              <w:t>.2</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lastRenderedPageBreak/>
              <w:t>Conducibilità specifica a 20 °C (</w:t>
            </w:r>
            <w:r w:rsidRPr="005C5C95">
              <w:rPr>
                <w:rFonts w:cs="Calibri"/>
                <w:b/>
              </w:rPr>
              <w:t>µ</w:t>
            </w:r>
            <w:r w:rsidRPr="005C5C95">
              <w:rPr>
                <w:b/>
              </w:rPr>
              <w:t>S/cm)</w:t>
            </w:r>
          </w:p>
        </w:tc>
        <w:tc>
          <w:tcPr>
            <w:tcW w:w="3712" w:type="pct"/>
            <w:shd w:val="clear" w:color="auto" w:fill="auto"/>
            <w:vAlign w:val="center"/>
          </w:tcPr>
          <w:p w:rsidR="00927677" w:rsidRPr="005C5C95" w:rsidRDefault="00AA47C1" w:rsidP="00581BFB">
            <w:pPr>
              <w:pStyle w:val="Tabellacepav"/>
            </w:pPr>
            <w:r w:rsidRPr="005C5C95">
              <w:t>Tab. 5.2</w:t>
            </w:r>
            <w:r>
              <w:t>4</w:t>
            </w:r>
            <w:r w:rsidRPr="005C5C95">
              <w:t>.2</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 xml:space="preserve">Ossigeno disciolto </w:t>
            </w:r>
          </w:p>
          <w:p w:rsidR="00927677" w:rsidRPr="005C5C95" w:rsidRDefault="00927677" w:rsidP="00581BFB">
            <w:pPr>
              <w:pStyle w:val="Tabellacepav"/>
              <w:rPr>
                <w:b/>
              </w:rPr>
            </w:pPr>
            <w:r w:rsidRPr="005C5C95">
              <w:rPr>
                <w:b/>
              </w:rPr>
              <w:t>(mg/l e %sat)</w:t>
            </w:r>
          </w:p>
        </w:tc>
        <w:tc>
          <w:tcPr>
            <w:tcW w:w="3712" w:type="pct"/>
            <w:shd w:val="clear" w:color="auto" w:fill="auto"/>
            <w:vAlign w:val="center"/>
          </w:tcPr>
          <w:p w:rsidR="00927677" w:rsidRPr="005C5C95" w:rsidRDefault="00AA47C1" w:rsidP="00581BFB">
            <w:pPr>
              <w:pStyle w:val="Tabellacepav"/>
            </w:pPr>
            <w:r w:rsidRPr="005C5C95">
              <w:t>Tab. 5.2</w:t>
            </w:r>
            <w:r>
              <w:t>4</w:t>
            </w:r>
            <w:r w:rsidRPr="005C5C95">
              <w:t>.2</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Parametri da laboratorio</w:t>
            </w:r>
          </w:p>
        </w:tc>
        <w:tc>
          <w:tcPr>
            <w:tcW w:w="3712" w:type="pct"/>
            <w:shd w:val="clear" w:color="auto" w:fill="auto"/>
            <w:vAlign w:val="center"/>
          </w:tcPr>
          <w:p w:rsidR="00927677" w:rsidRPr="005C5C95" w:rsidRDefault="00AA47C1" w:rsidP="00581BFB">
            <w:pPr>
              <w:pStyle w:val="Tabellacepav"/>
            </w:pPr>
            <w:r w:rsidRPr="005C5C95">
              <w:t>Tab. 5.2</w:t>
            </w:r>
            <w:r>
              <w:t>4</w:t>
            </w:r>
            <w:r w:rsidRPr="005C5C95">
              <w:t>.2</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Valutazione e confronto VIP</w:t>
            </w:r>
          </w:p>
        </w:tc>
        <w:tc>
          <w:tcPr>
            <w:tcW w:w="3712" w:type="pct"/>
            <w:shd w:val="clear" w:color="auto" w:fill="auto"/>
            <w:vAlign w:val="center"/>
          </w:tcPr>
          <w:p w:rsidR="00927677" w:rsidRPr="005C5C95" w:rsidRDefault="00AA47C1" w:rsidP="00581BFB">
            <w:pPr>
              <w:pStyle w:val="Tabellacepav"/>
            </w:pPr>
            <w:r w:rsidRPr="005C5C95">
              <w:t>Tab. 5.2</w:t>
            </w:r>
            <w:r>
              <w:t>4</w:t>
            </w:r>
            <w:r w:rsidRPr="005C5C95">
              <w:t>.</w:t>
            </w:r>
            <w:r>
              <w:t>3</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Prelievo campioni per laboratorio</w:t>
            </w:r>
          </w:p>
        </w:tc>
        <w:tc>
          <w:tcPr>
            <w:tcW w:w="3712" w:type="pct"/>
            <w:shd w:val="clear" w:color="auto" w:fill="auto"/>
            <w:vAlign w:val="center"/>
          </w:tcPr>
          <w:p w:rsidR="00927677" w:rsidRPr="005C5C95" w:rsidRDefault="00927677" w:rsidP="00581BFB">
            <w:pPr>
              <w:pStyle w:val="Tabellacepav"/>
            </w:pPr>
            <w:r w:rsidRPr="005C5C95">
              <w:t>5 Bottiglie Vetro + 4 Vials + 2 Falcon</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Filtrazione/acidificazione in situ</w:t>
            </w:r>
          </w:p>
        </w:tc>
        <w:tc>
          <w:tcPr>
            <w:tcW w:w="3712" w:type="pct"/>
            <w:shd w:val="clear" w:color="auto" w:fill="auto"/>
            <w:vAlign w:val="center"/>
          </w:tcPr>
          <w:p w:rsidR="00927677" w:rsidRPr="005C5C95" w:rsidRDefault="00927677" w:rsidP="00581BFB">
            <w:pPr>
              <w:pStyle w:val="Tabellacepav"/>
            </w:pPr>
            <w:r w:rsidRPr="005C5C95">
              <w:t>Aliquota metalli filtrata e acidificata in campo</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Campionatore utilizzato</w:t>
            </w:r>
          </w:p>
        </w:tc>
        <w:tc>
          <w:tcPr>
            <w:tcW w:w="3712" w:type="pct"/>
            <w:shd w:val="clear" w:color="auto" w:fill="auto"/>
            <w:vAlign w:val="center"/>
          </w:tcPr>
          <w:p w:rsidR="00927677" w:rsidRPr="005C5C95" w:rsidRDefault="00927677" w:rsidP="00581BFB">
            <w:pPr>
              <w:pStyle w:val="Tabellacepav"/>
            </w:pPr>
            <w:r w:rsidRPr="005C5C95">
              <w:t xml:space="preserve">SC/433/01 </w:t>
            </w:r>
          </w:p>
        </w:tc>
      </w:tr>
      <w:tr w:rsidR="00927677" w:rsidRPr="005C5C95" w:rsidTr="00581BFB">
        <w:trPr>
          <w:trHeight w:val="60"/>
          <w:jc w:val="center"/>
        </w:trPr>
        <w:tc>
          <w:tcPr>
            <w:tcW w:w="1288" w:type="pct"/>
            <w:shd w:val="clear" w:color="auto" w:fill="auto"/>
            <w:vAlign w:val="center"/>
          </w:tcPr>
          <w:p w:rsidR="00927677" w:rsidRPr="005C5C95" w:rsidRDefault="00927677" w:rsidP="00581BFB">
            <w:pPr>
              <w:pStyle w:val="Tabellacepav"/>
              <w:rPr>
                <w:b/>
              </w:rPr>
            </w:pPr>
            <w:r w:rsidRPr="005C5C95">
              <w:rPr>
                <w:b/>
              </w:rPr>
              <w:t>Note</w:t>
            </w:r>
          </w:p>
        </w:tc>
        <w:tc>
          <w:tcPr>
            <w:tcW w:w="3712" w:type="pct"/>
            <w:shd w:val="clear" w:color="auto" w:fill="auto"/>
            <w:vAlign w:val="center"/>
          </w:tcPr>
          <w:p w:rsidR="00927677" w:rsidRPr="005C5C95" w:rsidRDefault="00927677" w:rsidP="00581BFB">
            <w:pPr>
              <w:pStyle w:val="Tabellacepav"/>
            </w:pPr>
            <w:r w:rsidRPr="005C5C95">
              <w:t xml:space="preserve">/ </w:t>
            </w:r>
          </w:p>
        </w:tc>
      </w:tr>
      <w:tr w:rsidR="00927677" w:rsidRPr="005C5C95" w:rsidTr="00581BFB">
        <w:trPr>
          <w:trHeight w:val="207"/>
          <w:jc w:val="center"/>
        </w:trPr>
        <w:tc>
          <w:tcPr>
            <w:tcW w:w="1288" w:type="pct"/>
            <w:shd w:val="clear" w:color="auto" w:fill="auto"/>
            <w:vAlign w:val="center"/>
          </w:tcPr>
          <w:p w:rsidR="00927677" w:rsidRPr="005C5C95" w:rsidRDefault="00927677" w:rsidP="00581BFB">
            <w:pPr>
              <w:pStyle w:val="Tabellacepav"/>
              <w:rPr>
                <w:b/>
              </w:rPr>
            </w:pPr>
            <w:r w:rsidRPr="005C5C95">
              <w:rPr>
                <w:b/>
              </w:rPr>
              <w:t>Operatori</w:t>
            </w:r>
          </w:p>
        </w:tc>
        <w:tc>
          <w:tcPr>
            <w:tcW w:w="3712" w:type="pct"/>
            <w:shd w:val="clear" w:color="auto" w:fill="auto"/>
            <w:vAlign w:val="center"/>
          </w:tcPr>
          <w:p w:rsidR="00927677" w:rsidRPr="005C5C95" w:rsidRDefault="00927677" w:rsidP="00581BFB">
            <w:pPr>
              <w:pStyle w:val="Tabellacepav"/>
            </w:pPr>
            <w:r w:rsidRPr="005C5C95">
              <w:t>T. Faye</w:t>
            </w:r>
          </w:p>
        </w:tc>
      </w:tr>
      <w:tr w:rsidR="00927677" w:rsidRPr="005C5C95" w:rsidTr="00581BFB">
        <w:trPr>
          <w:trHeight w:val="2396"/>
          <w:jc w:val="center"/>
        </w:trPr>
        <w:tc>
          <w:tcPr>
            <w:tcW w:w="1288" w:type="pct"/>
            <w:shd w:val="clear" w:color="auto" w:fill="auto"/>
            <w:vAlign w:val="center"/>
          </w:tcPr>
          <w:p w:rsidR="00927677" w:rsidRPr="005C5C95" w:rsidRDefault="00927677" w:rsidP="00581BFB">
            <w:pPr>
              <w:pStyle w:val="Tabellacepav"/>
              <w:rPr>
                <w:b/>
              </w:rPr>
            </w:pPr>
            <w:r w:rsidRPr="005C5C95">
              <w:rPr>
                <w:b/>
              </w:rPr>
              <w:t>Fotografia</w:t>
            </w:r>
          </w:p>
        </w:tc>
        <w:tc>
          <w:tcPr>
            <w:tcW w:w="3712" w:type="pct"/>
            <w:shd w:val="clear" w:color="auto" w:fill="auto"/>
            <w:vAlign w:val="center"/>
          </w:tcPr>
          <w:p w:rsidR="00927677" w:rsidRPr="005C5C95" w:rsidRDefault="008726EC" w:rsidP="00581BFB">
            <w:pPr>
              <w:pStyle w:val="Tabellacepav"/>
            </w:pPr>
            <w:r>
              <w:rPr>
                <w:noProof/>
              </w:rPr>
              <w:drawing>
                <wp:inline distT="0" distB="0" distL="0" distR="0">
                  <wp:extent cx="2399600" cy="1800000"/>
                  <wp:effectExtent l="0" t="0" r="1270" b="0"/>
                  <wp:docPr id="1456" name="Immagine 1456" descr="\\Ambientale2009\ATR\Cepav2\PMA BS-VR\08.Foto e schede punto\Acque sotterranee\Piezometri\2021-03\Pz 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bientale2009\ATR\Cepav2\PMA BS-VR\08.Foto e schede punto\Acque sotterranee\Piezometri\2021-03\Pz 27.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99600" cy="1800000"/>
                          </a:xfrm>
                          <a:prstGeom prst="rect">
                            <a:avLst/>
                          </a:prstGeom>
                          <a:noFill/>
                          <a:ln>
                            <a:noFill/>
                          </a:ln>
                        </pic:spPr>
                      </pic:pic>
                    </a:graphicData>
                  </a:graphic>
                </wp:inline>
              </w:drawing>
            </w:r>
          </w:p>
        </w:tc>
      </w:tr>
      <w:tr w:rsidR="00927677" w:rsidRPr="005C5C95" w:rsidTr="00581BFB">
        <w:trPr>
          <w:trHeight w:val="3150"/>
          <w:jc w:val="center"/>
        </w:trPr>
        <w:tc>
          <w:tcPr>
            <w:tcW w:w="1288" w:type="pct"/>
            <w:shd w:val="clear" w:color="auto" w:fill="auto"/>
            <w:vAlign w:val="center"/>
          </w:tcPr>
          <w:p w:rsidR="00927677" w:rsidRPr="005C5C95" w:rsidRDefault="00927677" w:rsidP="00581BFB">
            <w:pPr>
              <w:pStyle w:val="Tabellacepav"/>
              <w:rPr>
                <w:b/>
              </w:rPr>
            </w:pPr>
            <w:r w:rsidRPr="005C5C95">
              <w:rPr>
                <w:b/>
              </w:rPr>
              <w:t>Fotografia aliquota metalli</w:t>
            </w:r>
          </w:p>
        </w:tc>
        <w:tc>
          <w:tcPr>
            <w:tcW w:w="3712" w:type="pct"/>
            <w:shd w:val="clear" w:color="auto" w:fill="auto"/>
            <w:vAlign w:val="center"/>
          </w:tcPr>
          <w:p w:rsidR="00927677" w:rsidRPr="005C5C95" w:rsidRDefault="008726EC" w:rsidP="00581BFB">
            <w:pPr>
              <w:pStyle w:val="Tabellacepav"/>
              <w:rPr>
                <w:noProof/>
              </w:rPr>
            </w:pPr>
            <w:r>
              <w:rPr>
                <w:noProof/>
              </w:rPr>
              <w:drawing>
                <wp:inline distT="0" distB="0" distL="0" distR="0">
                  <wp:extent cx="1620270" cy="2160000"/>
                  <wp:effectExtent l="0" t="0" r="0" b="0"/>
                  <wp:docPr id="1463" name="Immagine 1463" descr="\\Ambientale2009\ATR\Cepav2\PMA BS-VR\08.Foto e schede punto\Acque sotterranee\Piezometri\2021-03\Pz 27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bientale2009\ATR\Cepav2\PMA BS-VR\08.Foto e schede punto\Acque sotterranee\Piezometri\2021-03\Pz 27 torbidità.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20270" cy="2160000"/>
                          </a:xfrm>
                          <a:prstGeom prst="rect">
                            <a:avLst/>
                          </a:prstGeom>
                          <a:noFill/>
                          <a:ln>
                            <a:noFill/>
                          </a:ln>
                        </pic:spPr>
                      </pic:pic>
                    </a:graphicData>
                  </a:graphic>
                </wp:inline>
              </w:drawing>
            </w:r>
          </w:p>
        </w:tc>
      </w:tr>
    </w:tbl>
    <w:p w:rsidR="00927677" w:rsidRPr="00965345" w:rsidRDefault="00927677" w:rsidP="00927677">
      <w:pPr>
        <w:ind w:right="141"/>
        <w:jc w:val="center"/>
        <w:rPr>
          <w:rFonts w:ascii="Calibri" w:hAnsi="Calibri"/>
          <w:b/>
          <w:sz w:val="18"/>
          <w:szCs w:val="22"/>
          <w:highlight w:val="yellow"/>
          <w:lang w:val="it-IT"/>
        </w:rPr>
      </w:pPr>
    </w:p>
    <w:p w:rsidR="00927677" w:rsidRPr="005C5C95" w:rsidRDefault="00927677" w:rsidP="00927677">
      <w:pPr>
        <w:ind w:right="141"/>
        <w:jc w:val="center"/>
        <w:rPr>
          <w:rFonts w:ascii="Calibri" w:hAnsi="Calibri"/>
          <w:b/>
          <w:sz w:val="18"/>
          <w:lang w:val="it-IT"/>
        </w:rPr>
      </w:pPr>
      <w:r w:rsidRPr="005C5C95">
        <w:rPr>
          <w:rFonts w:ascii="Calibri" w:hAnsi="Calibri"/>
          <w:b/>
          <w:sz w:val="18"/>
          <w:szCs w:val="22"/>
          <w:lang w:val="it-IT"/>
        </w:rPr>
        <w:t xml:space="preserve">Tabella </w:t>
      </w:r>
      <w:r w:rsidRPr="005C5C95">
        <w:rPr>
          <w:rFonts w:ascii="Calibri" w:hAnsi="Calibri"/>
          <w:b/>
          <w:sz w:val="18"/>
          <w:szCs w:val="22"/>
        </w:rPr>
        <w:fldChar w:fldCharType="begin"/>
      </w:r>
      <w:r w:rsidRPr="005C5C95">
        <w:rPr>
          <w:rFonts w:ascii="Calibri" w:hAnsi="Calibri"/>
          <w:b/>
          <w:sz w:val="18"/>
          <w:szCs w:val="22"/>
          <w:lang w:val="it-IT"/>
        </w:rPr>
        <w:instrText xml:space="preserve"> STYLEREF 1 \s </w:instrText>
      </w:r>
      <w:r w:rsidRPr="005C5C95">
        <w:rPr>
          <w:rFonts w:ascii="Calibri" w:hAnsi="Calibri"/>
          <w:b/>
          <w:sz w:val="18"/>
          <w:szCs w:val="22"/>
        </w:rPr>
        <w:fldChar w:fldCharType="separate"/>
      </w:r>
      <w:r w:rsidR="00B02453">
        <w:rPr>
          <w:rFonts w:ascii="Calibri" w:hAnsi="Calibri"/>
          <w:b/>
          <w:noProof/>
          <w:sz w:val="18"/>
          <w:szCs w:val="22"/>
          <w:lang w:val="it-IT"/>
        </w:rPr>
        <w:t>5</w:t>
      </w:r>
      <w:r w:rsidRPr="005C5C95">
        <w:rPr>
          <w:rFonts w:ascii="Calibri" w:hAnsi="Calibri"/>
          <w:b/>
          <w:sz w:val="18"/>
          <w:szCs w:val="22"/>
        </w:rPr>
        <w:fldChar w:fldCharType="end"/>
      </w:r>
      <w:r w:rsidRPr="005C5C95">
        <w:rPr>
          <w:rFonts w:ascii="Calibri" w:hAnsi="Calibri"/>
          <w:b/>
          <w:sz w:val="18"/>
          <w:szCs w:val="22"/>
          <w:lang w:val="it-IT"/>
        </w:rPr>
        <w:t>.2</w:t>
      </w:r>
      <w:r w:rsidR="008726EC">
        <w:rPr>
          <w:rFonts w:ascii="Calibri" w:hAnsi="Calibri"/>
          <w:b/>
          <w:sz w:val="18"/>
          <w:szCs w:val="22"/>
          <w:lang w:val="it-IT"/>
        </w:rPr>
        <w:t>4</w:t>
      </w:r>
      <w:r w:rsidRPr="005C5C95">
        <w:rPr>
          <w:rFonts w:ascii="Calibri" w:hAnsi="Calibri"/>
          <w:b/>
          <w:sz w:val="18"/>
          <w:szCs w:val="22"/>
        </w:rPr>
        <w:t xml:space="preserve">.1 - </w:t>
      </w:r>
      <w:r w:rsidRPr="005C5C95">
        <w:rPr>
          <w:rFonts w:ascii="Calibri" w:hAnsi="Calibri"/>
          <w:b/>
          <w:sz w:val="18"/>
          <w:lang w:val="it-IT"/>
        </w:rPr>
        <w:t>Schede punto – AV-DE-SO-2</w:t>
      </w:r>
      <w:r w:rsidR="006A7F10">
        <w:rPr>
          <w:rFonts w:ascii="Calibri" w:hAnsi="Calibri"/>
          <w:b/>
          <w:sz w:val="18"/>
          <w:lang w:val="it-IT"/>
        </w:rPr>
        <w:t>7</w:t>
      </w:r>
    </w:p>
    <w:p w:rsidR="00927677" w:rsidRPr="00965345" w:rsidRDefault="00927677" w:rsidP="00927677">
      <w:pPr>
        <w:ind w:right="141"/>
        <w:jc w:val="center"/>
        <w:rPr>
          <w:rFonts w:ascii="Calibri" w:hAnsi="Calibri"/>
          <w:b/>
          <w:sz w:val="18"/>
          <w:highlight w:val="yellow"/>
          <w:lang w:val="it-IT"/>
        </w:rPr>
      </w:pPr>
    </w:p>
    <w:p w:rsidR="00927677" w:rsidRPr="00965345" w:rsidRDefault="00927677" w:rsidP="00927677">
      <w:pPr>
        <w:ind w:right="141"/>
        <w:jc w:val="center"/>
        <w:rPr>
          <w:rFonts w:ascii="Calibri" w:hAnsi="Calibri"/>
          <w:b/>
          <w:sz w:val="18"/>
          <w:highlight w:val="yellow"/>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927677" w:rsidRPr="00965345" w:rsidTr="00581BFB">
        <w:trPr>
          <w:trHeight w:val="659"/>
          <w:tblHeader/>
          <w:jc w:val="center"/>
        </w:trPr>
        <w:tc>
          <w:tcPr>
            <w:tcW w:w="1873" w:type="dxa"/>
            <w:shd w:val="clear" w:color="auto" w:fill="D9D9D9" w:themeFill="background1" w:themeFillShade="D9"/>
            <w:vAlign w:val="center"/>
          </w:tcPr>
          <w:p w:rsidR="00927677" w:rsidRPr="00CC3BD6" w:rsidRDefault="00927677" w:rsidP="00581BFB">
            <w:pPr>
              <w:pStyle w:val="NormaleBS-TG"/>
              <w:spacing w:line="240" w:lineRule="auto"/>
              <w:jc w:val="center"/>
              <w:rPr>
                <w:sz w:val="16"/>
                <w:szCs w:val="16"/>
              </w:rPr>
            </w:pPr>
            <w:r w:rsidRPr="00CC3BD6">
              <w:rPr>
                <w:b/>
                <w:bCs/>
                <w:color w:val="000000"/>
                <w:szCs w:val="24"/>
              </w:rPr>
              <w:t>Parametri</w:t>
            </w:r>
          </w:p>
        </w:tc>
        <w:tc>
          <w:tcPr>
            <w:tcW w:w="1075" w:type="dxa"/>
            <w:shd w:val="clear" w:color="auto" w:fill="D9D9D9" w:themeFill="background1" w:themeFillShade="D9"/>
            <w:vAlign w:val="center"/>
          </w:tcPr>
          <w:p w:rsidR="00927677" w:rsidRPr="00CC3BD6" w:rsidRDefault="00927677" w:rsidP="00581BFB">
            <w:pPr>
              <w:pStyle w:val="NormaleBS-TG"/>
              <w:spacing w:line="240" w:lineRule="auto"/>
              <w:ind w:left="-152" w:right="-108" w:hanging="10"/>
              <w:jc w:val="center"/>
              <w:rPr>
                <w:b/>
                <w:bCs/>
                <w:color w:val="000000"/>
                <w:sz w:val="18"/>
                <w:szCs w:val="18"/>
              </w:rPr>
            </w:pPr>
            <w:r w:rsidRPr="00CC3BD6">
              <w:rPr>
                <w:b/>
                <w:bCs/>
                <w:color w:val="000000"/>
                <w:sz w:val="18"/>
                <w:szCs w:val="18"/>
              </w:rPr>
              <w:t>Valori Limite</w:t>
            </w:r>
          </w:p>
          <w:p w:rsidR="00927677" w:rsidRPr="00CC3BD6" w:rsidRDefault="00927677" w:rsidP="00581BFB">
            <w:pPr>
              <w:pStyle w:val="NormaleBS-TG"/>
              <w:spacing w:line="240" w:lineRule="auto"/>
              <w:jc w:val="center"/>
              <w:rPr>
                <w:sz w:val="16"/>
                <w:szCs w:val="16"/>
              </w:rPr>
            </w:pPr>
            <w:r w:rsidRPr="00CC3BD6">
              <w:rPr>
                <w:b/>
                <w:bCs/>
                <w:color w:val="000000"/>
                <w:sz w:val="18"/>
                <w:szCs w:val="18"/>
              </w:rPr>
              <w:t>D.Lgs. 152/06</w:t>
            </w:r>
          </w:p>
        </w:tc>
        <w:tc>
          <w:tcPr>
            <w:tcW w:w="1446" w:type="dxa"/>
            <w:shd w:val="clear" w:color="auto" w:fill="D9D9D9" w:themeFill="background1" w:themeFillShade="D9"/>
            <w:vAlign w:val="center"/>
          </w:tcPr>
          <w:p w:rsidR="00927677" w:rsidRPr="00CC3BD6" w:rsidRDefault="00927677" w:rsidP="00581BFB">
            <w:pPr>
              <w:pStyle w:val="NormaleBS-TG"/>
              <w:spacing w:line="240" w:lineRule="auto"/>
              <w:jc w:val="center"/>
              <w:rPr>
                <w:sz w:val="16"/>
                <w:szCs w:val="16"/>
              </w:rPr>
            </w:pPr>
            <w:r w:rsidRPr="00CC3BD6">
              <w:rPr>
                <w:b/>
                <w:bCs/>
                <w:color w:val="000000"/>
                <w:sz w:val="18"/>
                <w:szCs w:val="18"/>
              </w:rPr>
              <w:t>Unità di Misura</w:t>
            </w:r>
          </w:p>
        </w:tc>
        <w:tc>
          <w:tcPr>
            <w:tcW w:w="1732" w:type="dxa"/>
            <w:shd w:val="clear" w:color="auto" w:fill="D9D9D9" w:themeFill="background1" w:themeFillShade="D9"/>
            <w:vAlign w:val="center"/>
          </w:tcPr>
          <w:p w:rsidR="00927677" w:rsidRPr="00CC3BD6" w:rsidRDefault="00927677"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27677" w:rsidRPr="00CC3BD6" w:rsidRDefault="00927677" w:rsidP="00581BFB">
            <w:pPr>
              <w:ind w:left="-102" w:right="-108" w:hanging="10"/>
              <w:jc w:val="center"/>
            </w:pPr>
            <w:r>
              <w:rPr>
                <w:rFonts w:ascii="Calibri" w:hAnsi="Calibri"/>
                <w:bCs/>
                <w:snapToGrid/>
                <w:color w:val="000000"/>
                <w:sz w:val="18"/>
                <w:szCs w:val="18"/>
                <w:lang w:val="it-IT"/>
              </w:rPr>
              <w:t>20</w:t>
            </w:r>
            <w:r w:rsidRPr="00CC3BD6">
              <w:rPr>
                <w:rFonts w:ascii="Calibri" w:hAnsi="Calibri"/>
                <w:bCs/>
                <w:snapToGrid/>
                <w:color w:val="000000"/>
                <w:sz w:val="18"/>
                <w:szCs w:val="18"/>
                <w:lang w:val="it-IT"/>
              </w:rPr>
              <w:t>/01/2021</w:t>
            </w:r>
          </w:p>
        </w:tc>
        <w:tc>
          <w:tcPr>
            <w:tcW w:w="1740" w:type="dxa"/>
            <w:shd w:val="clear" w:color="auto" w:fill="D9D9D9" w:themeFill="background1" w:themeFillShade="D9"/>
            <w:vAlign w:val="center"/>
          </w:tcPr>
          <w:p w:rsidR="00927677" w:rsidRPr="00CC3BD6" w:rsidRDefault="00927677"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27677" w:rsidRPr="00CC3BD6" w:rsidRDefault="00927677" w:rsidP="00581BFB">
            <w:pPr>
              <w:pStyle w:val="NormaleBS-TG"/>
              <w:spacing w:line="240" w:lineRule="auto"/>
              <w:ind w:left="-102" w:right="-108" w:hanging="10"/>
              <w:jc w:val="center"/>
            </w:pPr>
            <w:r>
              <w:rPr>
                <w:bCs/>
                <w:snapToGrid w:val="0"/>
                <w:color w:val="000000"/>
                <w:sz w:val="18"/>
                <w:szCs w:val="18"/>
              </w:rPr>
              <w:t>08</w:t>
            </w:r>
            <w:r w:rsidRPr="00CC3BD6">
              <w:rPr>
                <w:bCs/>
                <w:snapToGrid w:val="0"/>
                <w:color w:val="000000"/>
                <w:sz w:val="18"/>
                <w:szCs w:val="18"/>
              </w:rPr>
              <w:t>/02/2021</w:t>
            </w:r>
          </w:p>
        </w:tc>
        <w:tc>
          <w:tcPr>
            <w:tcW w:w="1662" w:type="dxa"/>
            <w:shd w:val="clear" w:color="auto" w:fill="D9D9D9" w:themeFill="background1" w:themeFillShade="D9"/>
            <w:vAlign w:val="center"/>
          </w:tcPr>
          <w:p w:rsidR="00927677" w:rsidRPr="00CC3BD6" w:rsidRDefault="00927677" w:rsidP="00581BFB">
            <w:pPr>
              <w:pStyle w:val="NormaleBS-TG"/>
              <w:spacing w:line="240" w:lineRule="auto"/>
              <w:ind w:left="-102" w:right="-108" w:hanging="10"/>
              <w:jc w:val="center"/>
              <w:rPr>
                <w:bCs/>
                <w:color w:val="000000"/>
                <w:sz w:val="18"/>
                <w:szCs w:val="18"/>
              </w:rPr>
            </w:pPr>
            <w:r w:rsidRPr="00CC3BD6">
              <w:rPr>
                <w:bCs/>
                <w:color w:val="000000"/>
                <w:sz w:val="18"/>
                <w:szCs w:val="18"/>
              </w:rPr>
              <w:t>I trimestre 2021 - CO</w:t>
            </w:r>
          </w:p>
          <w:p w:rsidR="00927677" w:rsidRPr="00CC3BD6" w:rsidRDefault="00927677" w:rsidP="00581BFB">
            <w:pPr>
              <w:pStyle w:val="NormaleBS-TG"/>
              <w:spacing w:line="240" w:lineRule="auto"/>
              <w:ind w:left="-102" w:right="-108" w:hanging="10"/>
              <w:jc w:val="center"/>
            </w:pPr>
            <w:r>
              <w:rPr>
                <w:bCs/>
                <w:snapToGrid w:val="0"/>
                <w:color w:val="000000"/>
                <w:sz w:val="18"/>
                <w:szCs w:val="18"/>
              </w:rPr>
              <w:t>26</w:t>
            </w:r>
            <w:r w:rsidRPr="00CC3BD6">
              <w:rPr>
                <w:bCs/>
                <w:snapToGrid w:val="0"/>
                <w:color w:val="000000"/>
                <w:sz w:val="18"/>
                <w:szCs w:val="18"/>
              </w:rPr>
              <w:t>/03/2021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Temperatura acqua</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°C</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14,9</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15,2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15,2</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pH</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unità pH</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w:t>
            </w:r>
            <w:r w:rsidR="00983736">
              <w:rPr>
                <w:rFonts w:ascii="Calibri" w:hAnsi="Calibri"/>
                <w:color w:val="000000"/>
                <w:sz w:val="16"/>
                <w:szCs w:val="16"/>
              </w:rPr>
              <w:t>,0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w:t>
            </w:r>
            <w:r w:rsidR="00983736">
              <w:rPr>
                <w:rFonts w:ascii="Calibri" w:hAnsi="Calibri"/>
                <w:color w:val="000000"/>
                <w:sz w:val="16"/>
                <w:szCs w:val="16"/>
              </w:rPr>
              <w:t>,0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6,8</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Alcalinità totale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meq/l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7,4</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Alcalinità alla fenolftaleina</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meq/l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Bicarbonati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431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451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459</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lastRenderedPageBreak/>
              <w:t>Carbonati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Conducibilità</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µS/cm (20 °C)</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966</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845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919</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Potenziale redox</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mV</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89</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65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147</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Ossigeno disciolto</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5,45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3,63</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3,71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Ossigeno percentuale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 saturazione</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55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37,7</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37,3</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Solidi sospesi totali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14</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Carbonio organico totale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1,3</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0,8</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Alluminio (Al)</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200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Arsenico (As)</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Cadmio (Cd)</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5</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Calcio (Ca)</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146,9</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153,9</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143,4</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Cromo totale (Cr)</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Cromo VI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5</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Ferro (Fe)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200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20</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Magnesio (Mg)</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37</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24,5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Manganese (Mn)</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5</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Mercurio (Hg)</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w:t>
            </w:r>
          </w:p>
        </w:tc>
        <w:tc>
          <w:tcPr>
            <w:tcW w:w="1446" w:type="dxa"/>
            <w:vAlign w:val="center"/>
          </w:tcPr>
          <w:p w:rsidR="0038290B" w:rsidRPr="00CC3BD6" w:rsidRDefault="0038290B"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Nichel (Ni)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20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Piombo (Pb)</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Potassio (K)</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2,4</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2,8</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1,8</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Rame (Cu)</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1000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2</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Sodio (Na)</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8,7</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7</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Zinco (Zn)</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3000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10</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Azoto ammoniacale (N)</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0.04</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0.04</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0.04</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Nitrati (NO</w:t>
            </w:r>
            <w:r w:rsidRPr="00CC3BD6">
              <w:rPr>
                <w:rFonts w:asciiTheme="minorHAnsi" w:hAnsiTheme="minorHAnsi"/>
                <w:b/>
                <w:color w:val="000000"/>
                <w:sz w:val="16"/>
                <w:szCs w:val="16"/>
                <w:vertAlign w:val="subscript"/>
              </w:rPr>
              <w:t>3</w:t>
            </w:r>
            <w:r w:rsidRPr="00CC3BD6">
              <w:rPr>
                <w:rFonts w:asciiTheme="minorHAnsi" w:hAnsiTheme="minorHAnsi"/>
                <w:b/>
                <w:color w:val="000000"/>
                <w:sz w:val="16"/>
                <w:szCs w:val="16"/>
              </w:rPr>
              <w:t>)</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102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87</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94</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Cloruri (Cl)</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23</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Solfati (SO</w:t>
            </w:r>
            <w:r w:rsidRPr="00CC3BD6">
              <w:rPr>
                <w:rFonts w:asciiTheme="minorHAnsi" w:hAnsiTheme="minorHAnsi"/>
                <w:b/>
                <w:sz w:val="16"/>
                <w:szCs w:val="16"/>
                <w:vertAlign w:val="subscript"/>
              </w:rPr>
              <w:t>4</w:t>
            </w:r>
            <w:r w:rsidRPr="00CC3BD6">
              <w:rPr>
                <w:rFonts w:asciiTheme="minorHAnsi" w:hAnsiTheme="minorHAnsi"/>
                <w:b/>
                <w:sz w:val="16"/>
                <w:szCs w:val="16"/>
              </w:rPr>
              <w:t>)</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250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mg/l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51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52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49</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leggeri (C&lt;12)</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pesanti (C&gt;12)</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Idrocarburi totali</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350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30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MTBE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Benzene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Toluene </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15</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6</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Etilbenzene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50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Para-xilene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10</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Stirene </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25</w:t>
            </w:r>
          </w:p>
        </w:tc>
        <w:tc>
          <w:tcPr>
            <w:tcW w:w="1446"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Benzo(a)antracene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0,1</w:t>
            </w:r>
          </w:p>
        </w:tc>
        <w:tc>
          <w:tcPr>
            <w:tcW w:w="1446" w:type="dxa"/>
            <w:vAlign w:val="center"/>
          </w:tcPr>
          <w:p w:rsidR="0038290B" w:rsidRPr="00CC3BD6" w:rsidRDefault="0038290B"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Benzo(a)pirene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0,01</w:t>
            </w:r>
          </w:p>
        </w:tc>
        <w:tc>
          <w:tcPr>
            <w:tcW w:w="1446" w:type="dxa"/>
            <w:vAlign w:val="center"/>
          </w:tcPr>
          <w:p w:rsidR="0038290B" w:rsidRPr="00CC3BD6" w:rsidRDefault="0038290B"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Benzo(b)fluorantene</w:t>
            </w:r>
          </w:p>
        </w:tc>
        <w:tc>
          <w:tcPr>
            <w:tcW w:w="1075" w:type="dxa"/>
            <w:vAlign w:val="center"/>
          </w:tcPr>
          <w:p w:rsidR="0038290B" w:rsidRPr="00CC3BD6" w:rsidRDefault="0038290B" w:rsidP="00581BFB">
            <w:pPr>
              <w:jc w:val="center"/>
              <w:rPr>
                <w:rFonts w:ascii="Calibri" w:hAnsi="Calibri"/>
                <w:color w:val="000000"/>
                <w:sz w:val="16"/>
                <w:szCs w:val="16"/>
              </w:rPr>
            </w:pPr>
            <w:r w:rsidRPr="00CC3BD6">
              <w:rPr>
                <w:rFonts w:ascii="Calibri" w:hAnsi="Calibri"/>
                <w:color w:val="000000"/>
                <w:sz w:val="16"/>
                <w:szCs w:val="16"/>
              </w:rPr>
              <w:t>0,1</w:t>
            </w:r>
          </w:p>
        </w:tc>
        <w:tc>
          <w:tcPr>
            <w:tcW w:w="1446" w:type="dxa"/>
            <w:vAlign w:val="center"/>
          </w:tcPr>
          <w:p w:rsidR="0038290B" w:rsidRPr="00CC3BD6" w:rsidRDefault="0038290B" w:rsidP="00581BFB">
            <w:pPr>
              <w:pStyle w:val="NormaleBS-TG"/>
              <w:spacing w:line="240" w:lineRule="auto"/>
              <w:ind w:right="5"/>
              <w:jc w:val="center"/>
              <w:rPr>
                <w:sz w:val="16"/>
                <w:szCs w:val="16"/>
              </w:rPr>
            </w:pPr>
            <w:r w:rsidRPr="00CC3BD6">
              <w:rPr>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Benzo(k)fluorantene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0,05</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lang w:val="it-IT"/>
              </w:rPr>
            </w:pPr>
            <w:r w:rsidRPr="00CC3BD6">
              <w:rPr>
                <w:rFonts w:asciiTheme="minorHAnsi" w:hAnsiTheme="minorHAnsi"/>
                <w:b/>
                <w:color w:val="000000"/>
                <w:sz w:val="16"/>
                <w:szCs w:val="16"/>
                <w:lang w:val="it-IT"/>
              </w:rPr>
              <w:t>Benzo(g,h,i)perilene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0,01</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Crisene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5</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Dibenzo(a,h)antracene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0,01</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Indeno(1,2,3,c,d)pirene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0,1</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Pirene</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50</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rPr>
                <w:rFonts w:asciiTheme="minorHAnsi" w:hAnsiTheme="minorHAnsi"/>
                <w:b/>
                <w:color w:val="000000"/>
                <w:sz w:val="16"/>
                <w:szCs w:val="16"/>
              </w:rPr>
            </w:pPr>
            <w:r w:rsidRPr="00CC3BD6">
              <w:rPr>
                <w:rFonts w:asciiTheme="minorHAnsi" w:hAnsiTheme="minorHAnsi"/>
                <w:b/>
                <w:color w:val="000000"/>
                <w:sz w:val="16"/>
                <w:szCs w:val="16"/>
              </w:rPr>
              <w:t>Sommatoria IPA</w:t>
            </w:r>
          </w:p>
        </w:tc>
        <w:tc>
          <w:tcPr>
            <w:tcW w:w="1075" w:type="dxa"/>
            <w:vAlign w:val="center"/>
          </w:tcPr>
          <w:p w:rsidR="0038290B" w:rsidRPr="00CC3BD6" w:rsidRDefault="0038290B" w:rsidP="00581BFB">
            <w:pPr>
              <w:jc w:val="center"/>
              <w:rPr>
                <w:rFonts w:asciiTheme="minorHAnsi" w:hAnsiTheme="minorHAnsi"/>
                <w:color w:val="000000"/>
                <w:sz w:val="16"/>
                <w:szCs w:val="16"/>
              </w:rPr>
            </w:pPr>
            <w:r w:rsidRPr="00CC3BD6">
              <w:rPr>
                <w:rFonts w:asciiTheme="minorHAnsi" w:hAnsiTheme="minorHAnsi"/>
                <w:color w:val="000000"/>
                <w:sz w:val="16"/>
                <w:szCs w:val="16"/>
              </w:rPr>
              <w:t>0,1</w:t>
            </w:r>
          </w:p>
        </w:tc>
        <w:tc>
          <w:tcPr>
            <w:tcW w:w="1446" w:type="dxa"/>
            <w:vAlign w:val="center"/>
          </w:tcPr>
          <w:p w:rsidR="0038290B" w:rsidRPr="00CC3BD6" w:rsidRDefault="0038290B" w:rsidP="00581BFB">
            <w:pPr>
              <w:pStyle w:val="NormaleBS-TG"/>
              <w:spacing w:line="240" w:lineRule="auto"/>
              <w:ind w:right="5"/>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Clorometano</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1.5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Triclorometano</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Cloruro di vinile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1,2-dicloroetano</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3</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0.3</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0.3</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0.3</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1,1-dicloroetilene</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0.05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Tricloroetilene</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1.5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Tetracloroetilene</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1.1</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0,4</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Esaclorobutadiene</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Sommatoria Alifatici Clorurati Cancerogeni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10</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0.3</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0.3</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0,4</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1,1-dicloroetano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810</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1,2-dicloroetilene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60</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0.50</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lastRenderedPageBreak/>
              <w:t xml:space="preserve">1,2-dicloropropano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0.15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1,1,2-tricloroetano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0.2</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0.02</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0.02</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0.02</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1,2,3-tricloropropano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0.001</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0.001</w:t>
            </w:r>
          </w:p>
        </w:tc>
      </w:tr>
      <w:tr w:rsidR="0038290B" w:rsidRPr="00CC3BD6" w:rsidTr="00581BFB">
        <w:trPr>
          <w:jc w:val="center"/>
        </w:trPr>
        <w:tc>
          <w:tcPr>
            <w:tcW w:w="1873" w:type="dxa"/>
            <w:vAlign w:val="center"/>
          </w:tcPr>
          <w:p w:rsidR="0038290B" w:rsidRPr="00CC3BD6" w:rsidRDefault="0038290B"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 xml:space="preserve">1,1,2,2-tetracloroetano </w:t>
            </w:r>
          </w:p>
        </w:tc>
        <w:tc>
          <w:tcPr>
            <w:tcW w:w="1075"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0.05</w:t>
            </w:r>
          </w:p>
        </w:tc>
        <w:tc>
          <w:tcPr>
            <w:tcW w:w="1446" w:type="dxa"/>
            <w:vAlign w:val="center"/>
          </w:tcPr>
          <w:p w:rsidR="0038290B" w:rsidRPr="00CC3BD6" w:rsidRDefault="0038290B" w:rsidP="00581BFB">
            <w:pPr>
              <w:jc w:val="center"/>
              <w:rPr>
                <w:rFonts w:asciiTheme="minorHAnsi" w:hAnsiTheme="minorHAnsi"/>
                <w:sz w:val="16"/>
                <w:szCs w:val="16"/>
              </w:rPr>
            </w:pPr>
            <w:r w:rsidRPr="00CC3BD6">
              <w:rPr>
                <w:rFonts w:asciiTheme="minorHAnsi" w:hAnsiTheme="minorHAnsi"/>
                <w:sz w:val="16"/>
                <w:szCs w:val="16"/>
              </w:rPr>
              <w:t>µg/l</w:t>
            </w:r>
          </w:p>
        </w:tc>
        <w:tc>
          <w:tcPr>
            <w:tcW w:w="173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740"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c>
          <w:tcPr>
            <w:tcW w:w="1662" w:type="dxa"/>
            <w:vAlign w:val="center"/>
          </w:tcPr>
          <w:p w:rsidR="0038290B" w:rsidRPr="0038290B" w:rsidRDefault="0038290B">
            <w:pPr>
              <w:jc w:val="center"/>
              <w:rPr>
                <w:rFonts w:ascii="Calibri" w:hAnsi="Calibri"/>
                <w:color w:val="000000"/>
                <w:sz w:val="16"/>
                <w:szCs w:val="16"/>
              </w:rPr>
            </w:pPr>
            <w:r w:rsidRPr="0038290B">
              <w:rPr>
                <w:rFonts w:ascii="Calibri" w:hAnsi="Calibri"/>
                <w:color w:val="000000"/>
                <w:sz w:val="16"/>
                <w:szCs w:val="16"/>
              </w:rPr>
              <w:t>&lt; 0.005</w:t>
            </w:r>
          </w:p>
        </w:tc>
      </w:tr>
      <w:tr w:rsidR="00927677" w:rsidRPr="00CC3BD6" w:rsidTr="00581BFB">
        <w:trPr>
          <w:jc w:val="center"/>
        </w:trPr>
        <w:tc>
          <w:tcPr>
            <w:tcW w:w="1873" w:type="dxa"/>
            <w:vAlign w:val="center"/>
          </w:tcPr>
          <w:p w:rsidR="00927677" w:rsidRPr="00CC3BD6" w:rsidRDefault="00927677"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Tensioattivi anionici (MBAS)</w:t>
            </w:r>
          </w:p>
        </w:tc>
        <w:tc>
          <w:tcPr>
            <w:tcW w:w="1075" w:type="dxa"/>
            <w:vAlign w:val="center"/>
          </w:tcPr>
          <w:p w:rsidR="00927677" w:rsidRPr="00CC3BD6" w:rsidRDefault="00927677" w:rsidP="00581BFB">
            <w:pPr>
              <w:jc w:val="center"/>
              <w:rPr>
                <w:rFonts w:asciiTheme="minorHAnsi" w:hAnsiTheme="minorHAnsi"/>
                <w:color w:val="000000"/>
                <w:sz w:val="16"/>
                <w:szCs w:val="16"/>
              </w:rPr>
            </w:pPr>
            <w:r w:rsidRPr="00CC3BD6">
              <w:rPr>
                <w:rFonts w:asciiTheme="minorHAnsi" w:hAnsiTheme="minorHAnsi"/>
                <w:color w:val="000000"/>
                <w:sz w:val="16"/>
                <w:szCs w:val="16"/>
              </w:rPr>
              <w:t>2,2</w:t>
            </w:r>
            <w:r w:rsidRPr="00CC3BD6">
              <w:rPr>
                <w:rFonts w:asciiTheme="minorHAnsi" w:hAnsiTheme="minorHAnsi"/>
                <w:color w:val="000000"/>
                <w:sz w:val="16"/>
                <w:szCs w:val="16"/>
                <w:vertAlign w:val="superscript"/>
              </w:rPr>
              <w:t>(rif. DA12/2019)</w:t>
            </w:r>
          </w:p>
        </w:tc>
        <w:tc>
          <w:tcPr>
            <w:tcW w:w="1446" w:type="dxa"/>
            <w:vAlign w:val="center"/>
          </w:tcPr>
          <w:p w:rsidR="00927677" w:rsidRPr="00CC3BD6" w:rsidRDefault="00927677" w:rsidP="00581BFB">
            <w:pPr>
              <w:jc w:val="center"/>
              <w:rPr>
                <w:rFonts w:asciiTheme="minorHAnsi" w:hAnsiTheme="minorHAnsi"/>
                <w:color w:val="000000"/>
                <w:sz w:val="16"/>
                <w:szCs w:val="16"/>
              </w:rPr>
            </w:pPr>
            <w:r w:rsidRPr="00CC3BD6">
              <w:rPr>
                <w:rFonts w:asciiTheme="minorHAnsi" w:hAnsiTheme="minorHAnsi"/>
                <w:color w:val="000000"/>
                <w:sz w:val="16"/>
                <w:szCs w:val="16"/>
              </w:rPr>
              <w:t>mg/l</w:t>
            </w:r>
          </w:p>
        </w:tc>
        <w:tc>
          <w:tcPr>
            <w:tcW w:w="1732" w:type="dxa"/>
            <w:vAlign w:val="center"/>
          </w:tcPr>
          <w:p w:rsidR="00927677" w:rsidRPr="00CC3BD6" w:rsidRDefault="00927677" w:rsidP="00581BFB">
            <w:pPr>
              <w:jc w:val="center"/>
              <w:rPr>
                <w:rFonts w:ascii="Calibri" w:hAnsi="Calibri"/>
                <w:color w:val="000000"/>
                <w:sz w:val="16"/>
                <w:szCs w:val="16"/>
              </w:rPr>
            </w:pPr>
            <w:r w:rsidRPr="00CC3BD6">
              <w:rPr>
                <w:rFonts w:ascii="Calibri" w:hAnsi="Calibri"/>
                <w:color w:val="000000"/>
                <w:sz w:val="16"/>
                <w:szCs w:val="16"/>
              </w:rPr>
              <w:t>&lt; 0.05</w:t>
            </w:r>
          </w:p>
        </w:tc>
        <w:tc>
          <w:tcPr>
            <w:tcW w:w="1740" w:type="dxa"/>
            <w:vAlign w:val="center"/>
          </w:tcPr>
          <w:p w:rsidR="00927677" w:rsidRPr="0038290B" w:rsidRDefault="0038290B" w:rsidP="0038290B">
            <w:pPr>
              <w:jc w:val="center"/>
              <w:rPr>
                <w:rFonts w:ascii="Calibri" w:hAnsi="Calibri"/>
                <w:color w:val="000000"/>
                <w:sz w:val="16"/>
                <w:szCs w:val="16"/>
              </w:rPr>
            </w:pPr>
            <w:r w:rsidRPr="0038290B">
              <w:rPr>
                <w:rFonts w:ascii="Calibri" w:hAnsi="Calibri"/>
                <w:color w:val="000000"/>
                <w:sz w:val="16"/>
                <w:szCs w:val="16"/>
              </w:rPr>
              <w:t>0,206</w:t>
            </w:r>
          </w:p>
        </w:tc>
        <w:tc>
          <w:tcPr>
            <w:tcW w:w="1662" w:type="dxa"/>
            <w:vAlign w:val="center"/>
          </w:tcPr>
          <w:p w:rsidR="00927677" w:rsidRPr="00CC3BD6" w:rsidRDefault="00927677" w:rsidP="00581BFB">
            <w:pPr>
              <w:jc w:val="center"/>
              <w:rPr>
                <w:rFonts w:ascii="Calibri" w:hAnsi="Calibri"/>
                <w:color w:val="000000"/>
                <w:sz w:val="16"/>
                <w:szCs w:val="16"/>
              </w:rPr>
            </w:pPr>
            <w:r w:rsidRPr="00CC3BD6">
              <w:rPr>
                <w:rFonts w:ascii="Calibri" w:hAnsi="Calibri"/>
                <w:color w:val="000000"/>
                <w:sz w:val="16"/>
                <w:szCs w:val="16"/>
              </w:rPr>
              <w:t>&lt; 0.05</w:t>
            </w:r>
          </w:p>
        </w:tc>
      </w:tr>
      <w:tr w:rsidR="00927677" w:rsidRPr="00CC3BD6" w:rsidTr="00581BFB">
        <w:trPr>
          <w:jc w:val="center"/>
        </w:trPr>
        <w:tc>
          <w:tcPr>
            <w:tcW w:w="1873" w:type="dxa"/>
            <w:vAlign w:val="center"/>
          </w:tcPr>
          <w:p w:rsidR="00927677" w:rsidRPr="00CC3BD6" w:rsidRDefault="00927677" w:rsidP="00581BFB">
            <w:pPr>
              <w:pStyle w:val="NormaleBS-TG"/>
              <w:spacing w:line="240" w:lineRule="auto"/>
              <w:ind w:right="-108"/>
              <w:jc w:val="left"/>
              <w:rPr>
                <w:rFonts w:asciiTheme="minorHAnsi" w:hAnsiTheme="minorHAnsi"/>
                <w:b/>
                <w:sz w:val="16"/>
                <w:szCs w:val="16"/>
              </w:rPr>
            </w:pPr>
            <w:r w:rsidRPr="00CC3BD6">
              <w:rPr>
                <w:rFonts w:asciiTheme="minorHAnsi" w:hAnsiTheme="minorHAnsi"/>
                <w:b/>
                <w:sz w:val="16"/>
                <w:szCs w:val="16"/>
              </w:rPr>
              <w:t>Tensioattivi non ionici (TAS)</w:t>
            </w:r>
          </w:p>
        </w:tc>
        <w:tc>
          <w:tcPr>
            <w:tcW w:w="1075" w:type="dxa"/>
            <w:vAlign w:val="center"/>
          </w:tcPr>
          <w:p w:rsidR="00927677" w:rsidRPr="00CC3BD6" w:rsidRDefault="00927677" w:rsidP="00581BFB">
            <w:pPr>
              <w:jc w:val="center"/>
              <w:rPr>
                <w:rFonts w:asciiTheme="minorHAnsi" w:hAnsiTheme="minorHAnsi"/>
                <w:color w:val="000000"/>
                <w:sz w:val="16"/>
                <w:szCs w:val="16"/>
              </w:rPr>
            </w:pPr>
            <w:r w:rsidRPr="00CC3BD6">
              <w:rPr>
                <w:rFonts w:asciiTheme="minorHAnsi" w:hAnsiTheme="minorHAnsi"/>
                <w:color w:val="000000"/>
                <w:sz w:val="16"/>
                <w:szCs w:val="16"/>
              </w:rPr>
              <w:t>-</w:t>
            </w:r>
          </w:p>
        </w:tc>
        <w:tc>
          <w:tcPr>
            <w:tcW w:w="1446" w:type="dxa"/>
            <w:vAlign w:val="center"/>
          </w:tcPr>
          <w:p w:rsidR="00927677" w:rsidRPr="00CC3BD6" w:rsidRDefault="00927677" w:rsidP="00581BFB">
            <w:pPr>
              <w:jc w:val="center"/>
              <w:rPr>
                <w:rFonts w:asciiTheme="minorHAnsi" w:hAnsiTheme="minorHAnsi"/>
                <w:color w:val="000000"/>
                <w:sz w:val="16"/>
                <w:szCs w:val="16"/>
              </w:rPr>
            </w:pPr>
            <w:r w:rsidRPr="00CC3BD6">
              <w:rPr>
                <w:rFonts w:asciiTheme="minorHAnsi" w:hAnsiTheme="minorHAnsi"/>
                <w:color w:val="000000"/>
                <w:sz w:val="16"/>
                <w:szCs w:val="16"/>
              </w:rPr>
              <w:t>mg/l</w:t>
            </w:r>
          </w:p>
        </w:tc>
        <w:tc>
          <w:tcPr>
            <w:tcW w:w="1732" w:type="dxa"/>
            <w:vAlign w:val="center"/>
          </w:tcPr>
          <w:p w:rsidR="00927677" w:rsidRPr="00CC3BD6" w:rsidRDefault="00927677" w:rsidP="00581BFB">
            <w:pPr>
              <w:jc w:val="center"/>
              <w:rPr>
                <w:rFonts w:ascii="Calibri" w:hAnsi="Calibri"/>
                <w:color w:val="000000"/>
                <w:sz w:val="16"/>
                <w:szCs w:val="16"/>
              </w:rPr>
            </w:pPr>
            <w:r w:rsidRPr="00CC3BD6">
              <w:rPr>
                <w:rFonts w:ascii="Calibri" w:hAnsi="Calibri"/>
                <w:color w:val="000000"/>
                <w:sz w:val="16"/>
                <w:szCs w:val="16"/>
              </w:rPr>
              <w:t>&lt; 0.05</w:t>
            </w:r>
          </w:p>
        </w:tc>
        <w:tc>
          <w:tcPr>
            <w:tcW w:w="1740" w:type="dxa"/>
            <w:vAlign w:val="center"/>
          </w:tcPr>
          <w:p w:rsidR="00927677" w:rsidRPr="00CC3BD6" w:rsidRDefault="00927677" w:rsidP="00581BFB">
            <w:pPr>
              <w:jc w:val="center"/>
              <w:rPr>
                <w:rFonts w:ascii="Arial" w:hAnsi="Arial" w:cs="Arial"/>
                <w:color w:val="000000"/>
                <w:sz w:val="18"/>
                <w:szCs w:val="18"/>
              </w:rPr>
            </w:pPr>
            <w:r w:rsidRPr="00CC3BD6">
              <w:rPr>
                <w:rFonts w:ascii="Calibri" w:hAnsi="Calibri"/>
                <w:color w:val="000000"/>
                <w:sz w:val="16"/>
                <w:szCs w:val="16"/>
              </w:rPr>
              <w:t>&lt; 0.05</w:t>
            </w:r>
          </w:p>
        </w:tc>
        <w:tc>
          <w:tcPr>
            <w:tcW w:w="1662" w:type="dxa"/>
            <w:vAlign w:val="center"/>
          </w:tcPr>
          <w:p w:rsidR="00927677" w:rsidRPr="00CC3BD6" w:rsidRDefault="00927677" w:rsidP="00581BFB">
            <w:pPr>
              <w:jc w:val="center"/>
              <w:rPr>
                <w:rFonts w:ascii="Calibri" w:hAnsi="Calibri"/>
                <w:color w:val="000000"/>
                <w:sz w:val="16"/>
                <w:szCs w:val="16"/>
              </w:rPr>
            </w:pPr>
            <w:r w:rsidRPr="00CC3BD6">
              <w:rPr>
                <w:rFonts w:ascii="Calibri" w:hAnsi="Calibri"/>
                <w:color w:val="000000"/>
                <w:sz w:val="16"/>
                <w:szCs w:val="16"/>
              </w:rPr>
              <w:t>&lt; 0.05</w:t>
            </w:r>
          </w:p>
        </w:tc>
      </w:tr>
    </w:tbl>
    <w:p w:rsidR="00927677" w:rsidRPr="00CC3BD6" w:rsidRDefault="00927677" w:rsidP="00927677">
      <w:pPr>
        <w:ind w:right="141"/>
        <w:jc w:val="center"/>
        <w:rPr>
          <w:rFonts w:ascii="Calibri" w:hAnsi="Calibri"/>
          <w:b/>
          <w:sz w:val="18"/>
          <w:szCs w:val="22"/>
          <w:lang w:val="it-IT"/>
        </w:rPr>
      </w:pPr>
    </w:p>
    <w:p w:rsidR="00927677" w:rsidRPr="00CC3BD6" w:rsidRDefault="00927677" w:rsidP="00927677">
      <w:pPr>
        <w:ind w:right="141"/>
        <w:jc w:val="center"/>
        <w:rPr>
          <w:rFonts w:ascii="Calibri" w:hAnsi="Calibri"/>
          <w:b/>
          <w:sz w:val="18"/>
          <w:szCs w:val="22"/>
          <w:lang w:val="it-IT"/>
        </w:rPr>
      </w:pPr>
      <w:r w:rsidRPr="00CC3BD6">
        <w:rPr>
          <w:rFonts w:ascii="Calibri" w:hAnsi="Calibri"/>
          <w:b/>
          <w:sz w:val="18"/>
          <w:szCs w:val="22"/>
          <w:lang w:val="it-IT"/>
        </w:rPr>
        <w:t xml:space="preserve">Tabella </w:t>
      </w:r>
      <w:r w:rsidRPr="00CC3BD6">
        <w:rPr>
          <w:rFonts w:ascii="Calibri" w:hAnsi="Calibri"/>
          <w:b/>
          <w:sz w:val="18"/>
          <w:szCs w:val="22"/>
        </w:rPr>
        <w:fldChar w:fldCharType="begin"/>
      </w:r>
      <w:r w:rsidRPr="00CC3BD6">
        <w:rPr>
          <w:rFonts w:ascii="Calibri" w:hAnsi="Calibri"/>
          <w:b/>
          <w:sz w:val="18"/>
          <w:szCs w:val="22"/>
          <w:lang w:val="it-IT"/>
        </w:rPr>
        <w:instrText xml:space="preserve"> STYLEREF 1 \s </w:instrText>
      </w:r>
      <w:r w:rsidRPr="00CC3BD6">
        <w:rPr>
          <w:rFonts w:ascii="Calibri" w:hAnsi="Calibri"/>
          <w:b/>
          <w:sz w:val="18"/>
          <w:szCs w:val="22"/>
        </w:rPr>
        <w:fldChar w:fldCharType="separate"/>
      </w:r>
      <w:r w:rsidR="00B02453">
        <w:rPr>
          <w:rFonts w:ascii="Calibri" w:hAnsi="Calibri"/>
          <w:b/>
          <w:noProof/>
          <w:sz w:val="18"/>
          <w:szCs w:val="22"/>
          <w:lang w:val="it-IT"/>
        </w:rPr>
        <w:t>5</w:t>
      </w:r>
      <w:r w:rsidRPr="00CC3BD6">
        <w:rPr>
          <w:rFonts w:ascii="Calibri" w:hAnsi="Calibri"/>
          <w:b/>
          <w:sz w:val="18"/>
          <w:szCs w:val="22"/>
        </w:rPr>
        <w:fldChar w:fldCharType="end"/>
      </w:r>
      <w:r w:rsidRPr="00CC3BD6">
        <w:rPr>
          <w:rFonts w:ascii="Calibri" w:hAnsi="Calibri"/>
          <w:b/>
          <w:sz w:val="18"/>
          <w:szCs w:val="22"/>
          <w:lang w:val="it-IT"/>
        </w:rPr>
        <w:t>.</w:t>
      </w:r>
      <w:r>
        <w:rPr>
          <w:rFonts w:ascii="Calibri" w:hAnsi="Calibri"/>
          <w:b/>
          <w:sz w:val="18"/>
          <w:szCs w:val="22"/>
          <w:lang w:val="it-IT"/>
        </w:rPr>
        <w:t>2</w:t>
      </w:r>
      <w:r w:rsidR="00D876AF">
        <w:rPr>
          <w:rFonts w:ascii="Calibri" w:hAnsi="Calibri"/>
          <w:b/>
          <w:sz w:val="18"/>
          <w:szCs w:val="22"/>
          <w:lang w:val="it-IT"/>
        </w:rPr>
        <w:t>4</w:t>
      </w:r>
      <w:r w:rsidRPr="00CC3BD6">
        <w:rPr>
          <w:rFonts w:ascii="Calibri" w:hAnsi="Calibri"/>
          <w:b/>
          <w:sz w:val="18"/>
          <w:szCs w:val="22"/>
          <w:lang w:val="it-IT"/>
        </w:rPr>
        <w:t>.</w:t>
      </w:r>
      <w:r w:rsidRPr="00CC3BD6">
        <w:rPr>
          <w:rFonts w:ascii="Calibri" w:hAnsi="Calibri"/>
          <w:b/>
          <w:sz w:val="18"/>
          <w:szCs w:val="22"/>
        </w:rPr>
        <w:t>2</w:t>
      </w:r>
      <w:r w:rsidRPr="00CC3BD6">
        <w:rPr>
          <w:rFonts w:ascii="Calibri" w:hAnsi="Calibri"/>
          <w:b/>
          <w:sz w:val="18"/>
          <w:szCs w:val="22"/>
          <w:lang w:val="it-IT"/>
        </w:rPr>
        <w:t xml:space="preserve"> - Esito analisi chimico-fisiche dei monitoraggi I trimestre 2021 – Fase CO </w:t>
      </w:r>
      <w:r>
        <w:rPr>
          <w:rFonts w:ascii="Calibri" w:hAnsi="Calibri"/>
          <w:b/>
          <w:sz w:val="18"/>
          <w:lang w:val="it-IT"/>
        </w:rPr>
        <w:t>– AV-DE</w:t>
      </w:r>
      <w:r w:rsidRPr="00CC3BD6">
        <w:rPr>
          <w:rFonts w:ascii="Calibri" w:hAnsi="Calibri"/>
          <w:b/>
          <w:sz w:val="18"/>
          <w:lang w:val="it-IT"/>
        </w:rPr>
        <w:t>-SO-2</w:t>
      </w:r>
      <w:r>
        <w:rPr>
          <w:rFonts w:ascii="Calibri" w:hAnsi="Calibri"/>
          <w:b/>
          <w:sz w:val="18"/>
          <w:lang w:val="it-IT"/>
        </w:rPr>
        <w:t>6</w:t>
      </w:r>
    </w:p>
    <w:p w:rsidR="00927677" w:rsidRPr="00965345" w:rsidRDefault="00927677" w:rsidP="00927677">
      <w:pPr>
        <w:ind w:right="141"/>
        <w:jc w:val="center"/>
        <w:rPr>
          <w:rFonts w:ascii="Calibri" w:hAnsi="Calibri"/>
          <w:sz w:val="22"/>
          <w:szCs w:val="22"/>
          <w:highlight w:val="yellow"/>
          <w:lang w:val="it-IT" w:eastAsia="en-US"/>
        </w:rPr>
      </w:pPr>
    </w:p>
    <w:p w:rsidR="00927677" w:rsidRPr="00DF2CEC" w:rsidRDefault="00927677" w:rsidP="00927677">
      <w:pPr>
        <w:spacing w:after="60" w:line="288" w:lineRule="auto"/>
        <w:ind w:right="142"/>
        <w:contextualSpacing/>
        <w:jc w:val="both"/>
        <w:rPr>
          <w:rFonts w:ascii="Calibri" w:hAnsi="Calibri"/>
          <w:sz w:val="22"/>
          <w:szCs w:val="22"/>
          <w:lang w:val="it-IT" w:eastAsia="en-US"/>
        </w:rPr>
      </w:pPr>
      <w:r w:rsidRPr="00DF2CEC">
        <w:rPr>
          <w:rFonts w:ascii="Calibri" w:hAnsi="Calibri"/>
          <w:sz w:val="22"/>
          <w:szCs w:val="22"/>
          <w:lang w:val="it-IT" w:eastAsia="en-US"/>
        </w:rPr>
        <w:t>Le concentrazioni dei parametri analizzati sono risultate inferiori ai limiti normativi (D.Lgs 152/2006 - Parte Quarta, Titolo V, All.5, Tab.2 e successivi aggiornamenti).</w:t>
      </w:r>
    </w:p>
    <w:p w:rsidR="00927677" w:rsidRPr="00965345" w:rsidRDefault="00927677" w:rsidP="00927677">
      <w:pPr>
        <w:ind w:right="141"/>
        <w:jc w:val="center"/>
        <w:rPr>
          <w:rFonts w:ascii="Calibri" w:hAnsi="Calibri"/>
          <w:sz w:val="22"/>
          <w:szCs w:val="22"/>
          <w:highlight w:val="yellow"/>
          <w:lang w:val="it-IT" w:eastAsia="en-US"/>
        </w:rPr>
      </w:pPr>
    </w:p>
    <w:p w:rsidR="00927677" w:rsidRPr="002734EF" w:rsidRDefault="00927677" w:rsidP="00927677">
      <w:pPr>
        <w:pStyle w:val="Titolo3"/>
        <w:keepNext w:val="0"/>
        <w:numPr>
          <w:ilvl w:val="2"/>
          <w:numId w:val="20"/>
        </w:numPr>
        <w:overflowPunct w:val="0"/>
        <w:autoSpaceDE w:val="0"/>
        <w:autoSpaceDN w:val="0"/>
        <w:adjustRightInd w:val="0"/>
        <w:spacing w:after="240"/>
        <w:ind w:right="567"/>
        <w:textAlignment w:val="baseline"/>
      </w:pPr>
      <w:bookmarkStart w:id="94" w:name="_Toc70349441"/>
      <w:r w:rsidRPr="002734EF">
        <w:t>Confronto dei risultati tra le stazioni di monte e valle</w:t>
      </w:r>
      <w:bookmarkEnd w:id="94"/>
    </w:p>
    <w:p w:rsidR="00927677" w:rsidRDefault="00927677" w:rsidP="00927677">
      <w:pPr>
        <w:spacing w:after="60" w:line="288" w:lineRule="auto"/>
        <w:ind w:right="142"/>
        <w:contextualSpacing/>
        <w:jc w:val="both"/>
        <w:rPr>
          <w:rFonts w:ascii="Calibri" w:hAnsi="Calibri"/>
          <w:sz w:val="22"/>
          <w:szCs w:val="22"/>
          <w:lang w:val="it-IT" w:eastAsia="en-US"/>
        </w:rPr>
      </w:pPr>
      <w:r w:rsidRPr="00FF1ECF">
        <w:rPr>
          <w:rFonts w:ascii="Calibri" w:hAnsi="Calibri"/>
          <w:sz w:val="22"/>
          <w:szCs w:val="22"/>
          <w:lang w:val="it-IT" w:eastAsia="en-US"/>
        </w:rPr>
        <w:t>In considerazione delle conclusion</w:t>
      </w:r>
      <w:r>
        <w:rPr>
          <w:rFonts w:ascii="Calibri" w:hAnsi="Calibri"/>
          <w:sz w:val="22"/>
          <w:szCs w:val="22"/>
          <w:lang w:val="it-IT" w:eastAsia="en-US"/>
        </w:rPr>
        <w:t>i</w:t>
      </w:r>
      <w:r w:rsidRPr="00FF1ECF">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FF1ECF">
        <w:rPr>
          <w:rFonts w:ascii="Calibri" w:hAnsi="Calibri"/>
          <w:sz w:val="22"/>
          <w:szCs w:val="22"/>
          <w:lang w:val="it-IT" w:eastAsia="en-US"/>
        </w:rPr>
        <w:t xml:space="preserve">Allegato 4: Approfondimento idrogeologico Rev. 01 al Dossier Ambientale – Fase AO Monitoraggio Ambientale DA18/2020 Rev. 01 del 04/09/2020) </w:t>
      </w:r>
      <w:r>
        <w:rPr>
          <w:rFonts w:ascii="Calibri" w:hAnsi="Calibri"/>
          <w:sz w:val="22"/>
          <w:szCs w:val="22"/>
          <w:lang w:val="it-IT" w:eastAsia="en-US"/>
        </w:rPr>
        <w:t>si riporta sinteticamente che i</w:t>
      </w:r>
      <w:r w:rsidRPr="00FF1ECF">
        <w:rPr>
          <w:rFonts w:ascii="Calibri" w:hAnsi="Calibri"/>
          <w:sz w:val="22"/>
          <w:szCs w:val="22"/>
          <w:lang w:val="it-IT" w:eastAsia="en-US"/>
        </w:rPr>
        <w:t xml:space="preserve"> piezometri </w:t>
      </w:r>
      <w:r w:rsidRPr="00D87F14">
        <w:rPr>
          <w:rFonts w:ascii="Calibri" w:hAnsi="Calibri"/>
          <w:sz w:val="22"/>
          <w:szCs w:val="22"/>
          <w:lang w:val="it-IT" w:eastAsia="en-US"/>
        </w:rPr>
        <w:t xml:space="preserve">AV-DE-SO-26 ed AV-DE-SO-27 </w:t>
      </w:r>
      <w:r w:rsidRPr="00FF1ECF">
        <w:rPr>
          <w:rFonts w:ascii="Calibri" w:hAnsi="Calibri"/>
          <w:sz w:val="22"/>
          <w:szCs w:val="22"/>
          <w:lang w:val="it-IT" w:eastAsia="en-US"/>
        </w:rPr>
        <w:t>monitorano lo stesso corpo idrico (falda sospesa intramorenica) ma risultano allineati lungo la stessa linea isopiezometrica.</w:t>
      </w:r>
      <w:r>
        <w:rPr>
          <w:rFonts w:ascii="Calibri" w:hAnsi="Calibri"/>
          <w:sz w:val="22"/>
          <w:szCs w:val="22"/>
          <w:lang w:val="it-IT" w:eastAsia="en-US"/>
        </w:rPr>
        <w:t xml:space="preserve"> Pertanto</w:t>
      </w:r>
      <w:r w:rsidRPr="00D87F14">
        <w:rPr>
          <w:rFonts w:ascii="Calibri" w:hAnsi="Calibri"/>
          <w:sz w:val="22"/>
          <w:szCs w:val="22"/>
          <w:lang w:val="it-IT" w:eastAsia="en-US"/>
        </w:rPr>
        <w:t xml:space="preserve"> non essendoci flusso passante da uno all’altro non è possibile definire un piez</w:t>
      </w:r>
      <w:r>
        <w:rPr>
          <w:rFonts w:ascii="Calibri" w:hAnsi="Calibri"/>
          <w:sz w:val="22"/>
          <w:szCs w:val="22"/>
          <w:lang w:val="it-IT" w:eastAsia="en-US"/>
        </w:rPr>
        <w:t xml:space="preserve">ometro di monte e uno di valle e devono </w:t>
      </w:r>
      <w:r w:rsidRPr="00D87F14">
        <w:rPr>
          <w:rFonts w:ascii="Calibri" w:hAnsi="Calibri"/>
          <w:sz w:val="22"/>
          <w:szCs w:val="22"/>
          <w:lang w:val="it-IT" w:eastAsia="en-US"/>
        </w:rPr>
        <w:t xml:space="preserve">essere considerati </w:t>
      </w:r>
      <w:r>
        <w:rPr>
          <w:rFonts w:ascii="Calibri" w:hAnsi="Calibri"/>
          <w:sz w:val="22"/>
          <w:szCs w:val="22"/>
          <w:lang w:val="it-IT" w:eastAsia="en-US"/>
        </w:rPr>
        <w:t xml:space="preserve">entrambi </w:t>
      </w:r>
      <w:r w:rsidRPr="00D87F14">
        <w:rPr>
          <w:rFonts w:ascii="Calibri" w:hAnsi="Calibri"/>
          <w:sz w:val="22"/>
          <w:szCs w:val="22"/>
          <w:lang w:val="it-IT" w:eastAsia="en-US"/>
        </w:rPr>
        <w:t xml:space="preserve">come </w:t>
      </w:r>
      <w:r>
        <w:rPr>
          <w:rFonts w:ascii="Calibri" w:hAnsi="Calibri"/>
          <w:b/>
          <w:sz w:val="22"/>
          <w:szCs w:val="22"/>
          <w:lang w:val="it-IT" w:eastAsia="en-US"/>
        </w:rPr>
        <w:t>strumento singolo</w:t>
      </w:r>
      <w:r w:rsidRPr="00D87F14">
        <w:rPr>
          <w:rFonts w:ascii="Calibri" w:hAnsi="Calibri"/>
          <w:sz w:val="22"/>
          <w:szCs w:val="22"/>
          <w:lang w:val="it-IT" w:eastAsia="en-US"/>
        </w:rPr>
        <w:t>.</w:t>
      </w:r>
    </w:p>
    <w:p w:rsidR="00927677" w:rsidRDefault="00927677" w:rsidP="00927677">
      <w:pPr>
        <w:spacing w:after="60" w:line="288" w:lineRule="auto"/>
        <w:ind w:right="142"/>
        <w:contextualSpacing/>
        <w:jc w:val="both"/>
        <w:rPr>
          <w:rFonts w:ascii="Calibri" w:hAnsi="Calibri"/>
          <w:sz w:val="22"/>
          <w:szCs w:val="22"/>
          <w:lang w:val="it-IT" w:eastAsia="en-US"/>
        </w:rPr>
      </w:pPr>
    </w:p>
    <w:p w:rsidR="00927677" w:rsidRPr="002E1DC6" w:rsidRDefault="00927677" w:rsidP="00927677">
      <w:pPr>
        <w:spacing w:after="60" w:line="288" w:lineRule="auto"/>
        <w:ind w:right="142"/>
        <w:contextualSpacing/>
        <w:jc w:val="both"/>
        <w:rPr>
          <w:rFonts w:ascii="Calibri" w:hAnsi="Calibri"/>
          <w:sz w:val="22"/>
          <w:szCs w:val="22"/>
          <w:lang w:val="it-IT" w:eastAsia="en-US"/>
        </w:rPr>
      </w:pPr>
      <w:r w:rsidRPr="00B87F5C">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B87F5C">
        <w:rPr>
          <w:rFonts w:ascii="Calibri" w:hAnsi="Calibri"/>
          <w:i/>
          <w:sz w:val="22"/>
          <w:szCs w:val="22"/>
          <w:lang w:val="it-IT" w:eastAsia="en-US"/>
        </w:rPr>
        <w:t>Ante Operam</w:t>
      </w:r>
      <w:r w:rsidRPr="00B87F5C">
        <w:rPr>
          <w:rFonts w:ascii="Calibri" w:hAnsi="Calibri"/>
          <w:sz w:val="22"/>
          <w:szCs w:val="22"/>
          <w:lang w:val="it-IT" w:eastAsia="en-US"/>
        </w:rPr>
        <w:t xml:space="preserve">. Si riportano quindi di seguito i valori mediani; per i dati delle singole campagne di fase A.O. si rimanda al report specifico (riferimento </w:t>
      </w:r>
      <w:r w:rsidRPr="00E516EC">
        <w:rPr>
          <w:rFonts w:ascii="Calibri" w:hAnsi="Calibri"/>
          <w:sz w:val="22"/>
          <w:szCs w:val="22"/>
          <w:lang w:val="it-IT" w:eastAsia="en-US"/>
        </w:rPr>
        <w:t>IN0R10EE2PEMB00A7001C).</w:t>
      </w:r>
    </w:p>
    <w:p w:rsidR="00927677" w:rsidRPr="00965345" w:rsidRDefault="00927677" w:rsidP="00927677">
      <w:pPr>
        <w:spacing w:after="60" w:line="288" w:lineRule="auto"/>
        <w:ind w:right="142"/>
        <w:contextualSpacing/>
        <w:jc w:val="both"/>
        <w:rPr>
          <w:rFonts w:ascii="Calibri" w:hAnsi="Calibri"/>
          <w:sz w:val="22"/>
          <w:szCs w:val="22"/>
          <w:highlight w:val="yellow"/>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D876AF" w:rsidRPr="00684428" w:rsidTr="00581BFB">
        <w:trPr>
          <w:trHeight w:val="60"/>
          <w:tblHeader/>
          <w:jc w:val="center"/>
        </w:trPr>
        <w:tc>
          <w:tcPr>
            <w:tcW w:w="3061" w:type="dxa"/>
            <w:shd w:val="clear" w:color="auto" w:fill="D9D9D9" w:themeFill="background1" w:themeFillShade="D9"/>
            <w:vAlign w:val="center"/>
          </w:tcPr>
          <w:p w:rsidR="00D876AF" w:rsidRPr="004B25BB" w:rsidRDefault="00D876AF" w:rsidP="00581BFB">
            <w:pPr>
              <w:pStyle w:val="NormaleBS-TG"/>
              <w:spacing w:line="240" w:lineRule="auto"/>
              <w:jc w:val="center"/>
              <w:rPr>
                <w:sz w:val="16"/>
                <w:szCs w:val="16"/>
              </w:rPr>
            </w:pPr>
            <w:r w:rsidRPr="004B25BB">
              <w:rPr>
                <w:b/>
                <w:bCs/>
                <w:color w:val="000000"/>
                <w:szCs w:val="24"/>
              </w:rPr>
              <w:t>Parametri</w:t>
            </w:r>
          </w:p>
        </w:tc>
        <w:tc>
          <w:tcPr>
            <w:tcW w:w="1451" w:type="dxa"/>
            <w:shd w:val="clear" w:color="auto" w:fill="D9D9D9" w:themeFill="background1" w:themeFillShade="D9"/>
            <w:vAlign w:val="center"/>
          </w:tcPr>
          <w:p w:rsidR="00D876AF" w:rsidRPr="004B25BB" w:rsidRDefault="00D876AF" w:rsidP="00581BFB">
            <w:pPr>
              <w:pStyle w:val="NormaleBS-TG"/>
              <w:spacing w:line="240" w:lineRule="auto"/>
              <w:jc w:val="center"/>
              <w:rPr>
                <w:sz w:val="16"/>
                <w:szCs w:val="16"/>
              </w:rPr>
            </w:pPr>
            <w:r w:rsidRPr="004B25BB">
              <w:rPr>
                <w:b/>
                <w:bCs/>
                <w:color w:val="000000"/>
                <w:sz w:val="18"/>
                <w:szCs w:val="18"/>
              </w:rPr>
              <w:t>Unità di Misura</w:t>
            </w:r>
          </w:p>
        </w:tc>
        <w:tc>
          <w:tcPr>
            <w:tcW w:w="2327" w:type="dxa"/>
            <w:shd w:val="clear" w:color="auto" w:fill="D9D9D9" w:themeFill="background1" w:themeFillShade="D9"/>
            <w:vAlign w:val="center"/>
          </w:tcPr>
          <w:p w:rsidR="00D876AF" w:rsidRPr="00B87F5C" w:rsidRDefault="00D876AF" w:rsidP="00581BFB">
            <w:pPr>
              <w:ind w:left="-97" w:right="-108"/>
              <w:jc w:val="center"/>
              <w:rPr>
                <w:rFonts w:ascii="Calibri" w:hAnsi="Calibri"/>
                <w:b/>
                <w:bCs/>
                <w:color w:val="000000"/>
                <w:sz w:val="16"/>
                <w:szCs w:val="16"/>
              </w:rPr>
            </w:pPr>
            <w:r w:rsidRPr="00B87F5C">
              <w:rPr>
                <w:rFonts w:ascii="Calibri" w:hAnsi="Calibri"/>
                <w:b/>
                <w:bCs/>
                <w:color w:val="000000"/>
                <w:sz w:val="16"/>
                <w:szCs w:val="16"/>
              </w:rPr>
              <w:t xml:space="preserve">Mediana dati Ante Operam </w:t>
            </w:r>
          </w:p>
          <w:p w:rsidR="00D876AF" w:rsidRPr="004B25BB" w:rsidRDefault="00D876AF" w:rsidP="00581BFB">
            <w:pPr>
              <w:ind w:left="-97" w:right="-108"/>
              <w:jc w:val="center"/>
              <w:rPr>
                <w:rFonts w:ascii="Calibri" w:hAnsi="Calibri"/>
                <w:bCs/>
                <w:color w:val="000000"/>
                <w:sz w:val="16"/>
                <w:szCs w:val="16"/>
              </w:rPr>
            </w:pPr>
            <w:r w:rsidRPr="00B87F5C">
              <w:rPr>
                <w:rFonts w:ascii="Calibri" w:hAnsi="Calibri"/>
                <w:b/>
                <w:bCs/>
                <w:color w:val="000000"/>
                <w:sz w:val="16"/>
                <w:szCs w:val="16"/>
              </w:rPr>
              <w:t>AV-DE-SO-2</w:t>
            </w:r>
            <w:r>
              <w:rPr>
                <w:rFonts w:ascii="Calibri" w:hAnsi="Calibri"/>
                <w:b/>
                <w:bCs/>
                <w:color w:val="000000"/>
                <w:sz w:val="16"/>
                <w:szCs w:val="16"/>
              </w:rPr>
              <w:t>7</w:t>
            </w:r>
            <w:r w:rsidRPr="00B87F5C">
              <w:rPr>
                <w:rFonts w:ascii="Calibri" w:hAnsi="Calibri"/>
                <w:b/>
                <w:bCs/>
                <w:color w:val="000000"/>
                <w:sz w:val="16"/>
                <w:szCs w:val="16"/>
              </w:rPr>
              <w:t xml:space="preserve"> (4 campagne)</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(p.c.)</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w:t>
            </w:r>
          </w:p>
        </w:tc>
        <w:tc>
          <w:tcPr>
            <w:tcW w:w="2327" w:type="dxa"/>
            <w:vAlign w:val="center"/>
          </w:tcPr>
          <w:p w:rsidR="00D876AF" w:rsidRPr="001661AB" w:rsidRDefault="00D876AF" w:rsidP="00581BFB">
            <w:pPr>
              <w:jc w:val="center"/>
              <w:rPr>
                <w:rFonts w:ascii="Calibri" w:hAnsi="Calibri"/>
                <w:color w:val="000000"/>
                <w:sz w:val="16"/>
                <w:szCs w:val="16"/>
              </w:rPr>
            </w:pPr>
            <w:r>
              <w:rPr>
                <w:rFonts w:ascii="Calibri" w:hAnsi="Calibri"/>
                <w:color w:val="000000"/>
                <w:sz w:val="16"/>
                <w:szCs w:val="16"/>
              </w:rPr>
              <w:t>-</w:t>
            </w:r>
            <w:r w:rsidRPr="001661AB">
              <w:rPr>
                <w:rFonts w:ascii="Calibri" w:hAnsi="Calibri"/>
                <w:color w:val="000000"/>
                <w:sz w:val="16"/>
                <w:szCs w:val="16"/>
              </w:rPr>
              <w:t>14,39</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Livello falda (s.l.m.)</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95,1</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Temperatura acqua</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°C</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15,5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pH</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unità pH</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7,0</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totale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meq/l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7,3</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Alcalinità alla fenolftaleina</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meq/l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Bicarbonati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442</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Carbonati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Conducibilità</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µS/cm (20 °C)</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868</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Potenziale redox</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mV</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98</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disciolto</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3,29</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Ossigeno percentuale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 saturazione</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33,1</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Solidi sospesi totali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8</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Carbonio organico totale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1,1</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Alluminio (Al)</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10</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Arsenico (As)</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lastRenderedPageBreak/>
              <w:t>Cadmio (Cd)</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0,5</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Calcio (Ca)</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144,3</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totale (Cr)</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2</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Cromo VI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Ferro (Fe)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20</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Magnesio (Mg)</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28,5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Manganese (Mn)</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6</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Mercurio (Hg)</w:t>
            </w:r>
          </w:p>
        </w:tc>
        <w:tc>
          <w:tcPr>
            <w:tcW w:w="1451" w:type="dxa"/>
            <w:vAlign w:val="center"/>
          </w:tcPr>
          <w:p w:rsidR="00D876AF" w:rsidRPr="00E12967" w:rsidRDefault="00D876AF" w:rsidP="00581BFB">
            <w:pPr>
              <w:pStyle w:val="NormaleBS-TG"/>
              <w:spacing w:line="240" w:lineRule="auto"/>
              <w:ind w:right="5"/>
              <w:jc w:val="center"/>
              <w:rPr>
                <w:sz w:val="16"/>
                <w:szCs w:val="16"/>
              </w:rPr>
            </w:pPr>
            <w:r w:rsidRPr="00E12967">
              <w:rPr>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Nichel (Ni)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2</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Piombo (Pb)</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Potassio (K)</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1,6</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Rame (Cu)</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10</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Sodio (Na)</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8,5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Zinco (Zn)</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10</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Azoto ammoniacale (N)</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0,04</w:t>
            </w:r>
          </w:p>
        </w:tc>
      </w:tr>
      <w:tr w:rsidR="00D876AF" w:rsidRPr="00684428" w:rsidTr="00581BFB">
        <w:trPr>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Nitrati (NO</w:t>
            </w:r>
            <w:r w:rsidRPr="00E12967">
              <w:rPr>
                <w:rFonts w:asciiTheme="minorHAnsi" w:hAnsiTheme="minorHAnsi"/>
                <w:b/>
                <w:color w:val="000000"/>
                <w:sz w:val="16"/>
                <w:szCs w:val="16"/>
                <w:vertAlign w:val="subscript"/>
              </w:rPr>
              <w:t>3</w:t>
            </w:r>
            <w:r w:rsidRPr="00E12967">
              <w:rPr>
                <w:rFonts w:asciiTheme="minorHAnsi" w:hAnsiTheme="minorHAnsi"/>
                <w:b/>
                <w:color w:val="000000"/>
                <w:sz w:val="16"/>
                <w:szCs w:val="16"/>
              </w:rPr>
              <w:t>)</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87</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Cloruri (Cl)</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23</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Solfati (SO</w:t>
            </w:r>
            <w:r w:rsidRPr="00E12967">
              <w:rPr>
                <w:rFonts w:asciiTheme="minorHAnsi" w:hAnsiTheme="minorHAnsi"/>
                <w:b/>
                <w:sz w:val="16"/>
                <w:szCs w:val="16"/>
                <w:vertAlign w:val="subscript"/>
              </w:rPr>
              <w:t>4</w:t>
            </w:r>
            <w:r w:rsidRPr="00E12967">
              <w:rPr>
                <w:rFonts w:asciiTheme="minorHAnsi" w:hAnsiTheme="minorHAnsi"/>
                <w:b/>
                <w:sz w:val="16"/>
                <w:szCs w:val="16"/>
              </w:rPr>
              <w:t>)</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45</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leggeri (C&lt;12)</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30</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pesanti (C&gt;12)</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30</w:t>
            </w:r>
          </w:p>
        </w:tc>
      </w:tr>
      <w:tr w:rsidR="00D876AF" w:rsidRPr="00684428" w:rsidTr="00581BFB">
        <w:trPr>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Idrocarburi totali</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30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MTBE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Benzene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Toluene </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Etilbenzene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Para-xilene</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Stirene </w:t>
            </w:r>
          </w:p>
        </w:tc>
        <w:tc>
          <w:tcPr>
            <w:tcW w:w="1451" w:type="dxa"/>
            <w:vAlign w:val="center"/>
          </w:tcPr>
          <w:p w:rsidR="00D876AF" w:rsidRPr="00E12967" w:rsidRDefault="00D876AF" w:rsidP="00581BFB">
            <w:pPr>
              <w:jc w:val="center"/>
              <w:rPr>
                <w:rFonts w:ascii="Calibri" w:hAnsi="Calibri"/>
                <w:color w:val="000000"/>
                <w:sz w:val="16"/>
                <w:szCs w:val="16"/>
              </w:rPr>
            </w:pPr>
            <w:r w:rsidRPr="00E12967">
              <w:rPr>
                <w:rFonts w:ascii="Calibri" w:hAnsi="Calibri"/>
                <w:color w:val="000000"/>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Benzo(a)antracene</w:t>
            </w:r>
          </w:p>
        </w:tc>
        <w:tc>
          <w:tcPr>
            <w:tcW w:w="1451" w:type="dxa"/>
            <w:vAlign w:val="center"/>
          </w:tcPr>
          <w:p w:rsidR="00D876AF" w:rsidRPr="00E12967" w:rsidRDefault="00D876AF" w:rsidP="00581BFB">
            <w:pPr>
              <w:pStyle w:val="NormaleBS-TG"/>
              <w:spacing w:line="240" w:lineRule="auto"/>
              <w:ind w:right="5"/>
              <w:jc w:val="center"/>
              <w:rPr>
                <w:sz w:val="16"/>
                <w:szCs w:val="16"/>
              </w:rPr>
            </w:pPr>
            <w:r w:rsidRPr="00E12967">
              <w:rPr>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Benzo(a)pirene</w:t>
            </w:r>
          </w:p>
        </w:tc>
        <w:tc>
          <w:tcPr>
            <w:tcW w:w="1451" w:type="dxa"/>
            <w:vAlign w:val="center"/>
          </w:tcPr>
          <w:p w:rsidR="00D876AF" w:rsidRPr="00E12967" w:rsidRDefault="00D876AF" w:rsidP="00581BFB">
            <w:pPr>
              <w:pStyle w:val="NormaleBS-TG"/>
              <w:spacing w:line="240" w:lineRule="auto"/>
              <w:ind w:right="5"/>
              <w:jc w:val="center"/>
              <w:rPr>
                <w:sz w:val="16"/>
                <w:szCs w:val="16"/>
              </w:rPr>
            </w:pPr>
            <w:r w:rsidRPr="00E12967">
              <w:rPr>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Benzo(b)fluorantene</w:t>
            </w:r>
          </w:p>
        </w:tc>
        <w:tc>
          <w:tcPr>
            <w:tcW w:w="1451" w:type="dxa"/>
            <w:vAlign w:val="center"/>
          </w:tcPr>
          <w:p w:rsidR="00D876AF" w:rsidRPr="00E12967" w:rsidRDefault="00D876AF" w:rsidP="00581BFB">
            <w:pPr>
              <w:pStyle w:val="NormaleBS-TG"/>
              <w:spacing w:line="240" w:lineRule="auto"/>
              <w:ind w:right="5"/>
              <w:jc w:val="center"/>
              <w:rPr>
                <w:sz w:val="16"/>
                <w:szCs w:val="16"/>
              </w:rPr>
            </w:pPr>
            <w:r w:rsidRPr="00E12967">
              <w:rPr>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Benzo(k)fluorantene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0,005</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lang w:val="it-IT"/>
              </w:rPr>
            </w:pPr>
            <w:r w:rsidRPr="00E12967">
              <w:rPr>
                <w:rFonts w:asciiTheme="minorHAnsi" w:hAnsiTheme="minorHAnsi"/>
                <w:b/>
                <w:color w:val="000000"/>
                <w:sz w:val="16"/>
                <w:szCs w:val="16"/>
                <w:lang w:val="it-IT"/>
              </w:rPr>
              <w:t>Benzo(g,h,i)perilene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Crisene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Dibenzo(a,h)antracene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Indeno(1,2,3,c,d)pirene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Pirene</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rPr>
                <w:rFonts w:asciiTheme="minorHAnsi" w:hAnsiTheme="minorHAnsi"/>
                <w:b/>
                <w:color w:val="000000"/>
                <w:sz w:val="16"/>
                <w:szCs w:val="16"/>
              </w:rPr>
            </w:pPr>
            <w:r w:rsidRPr="00E12967">
              <w:rPr>
                <w:rFonts w:asciiTheme="minorHAnsi" w:hAnsiTheme="minorHAnsi"/>
                <w:b/>
                <w:color w:val="000000"/>
                <w:sz w:val="16"/>
                <w:szCs w:val="16"/>
              </w:rPr>
              <w:t>Sommatoria IPA</w:t>
            </w:r>
          </w:p>
        </w:tc>
        <w:tc>
          <w:tcPr>
            <w:tcW w:w="1451" w:type="dxa"/>
            <w:vAlign w:val="center"/>
          </w:tcPr>
          <w:p w:rsidR="00D876AF" w:rsidRPr="00E12967" w:rsidRDefault="00D876AF" w:rsidP="00581BFB">
            <w:pPr>
              <w:pStyle w:val="NormaleBS-TG"/>
              <w:spacing w:line="240" w:lineRule="auto"/>
              <w:ind w:right="5"/>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Clorometano</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Triclorometano</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Cloruro di vinile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0,05</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1,2-dicloroetano</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0,30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1,1-dicloroetilene</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0,005</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Tricloroetilene</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Tetracloroetilene</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0,10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Esaclorobutadiene</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Sommatoria Alifatici Clorurati Cancerogeni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0,30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1,1-dicloroetano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0,50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1,2-dicloroetilene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0,50</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1,2-dicloropropano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1,1,2-tricloroetano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0,02</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1,2,3-tricloropropano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0,001</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 xml:space="preserve">1,1,2,2-tetracloroetano </w:t>
            </w:r>
          </w:p>
        </w:tc>
        <w:tc>
          <w:tcPr>
            <w:tcW w:w="1451" w:type="dxa"/>
            <w:vAlign w:val="center"/>
          </w:tcPr>
          <w:p w:rsidR="00D876AF" w:rsidRPr="00E12967" w:rsidRDefault="00D876AF" w:rsidP="00581BFB">
            <w:pPr>
              <w:jc w:val="center"/>
              <w:rPr>
                <w:rFonts w:asciiTheme="minorHAnsi" w:hAnsiTheme="minorHAnsi"/>
                <w:sz w:val="16"/>
                <w:szCs w:val="16"/>
              </w:rPr>
            </w:pPr>
            <w:r w:rsidRPr="00E12967">
              <w:rPr>
                <w:rFonts w:asciiTheme="minorHAnsi" w:hAnsiTheme="minorHAnsi"/>
                <w:sz w:val="16"/>
                <w:szCs w:val="16"/>
              </w:rPr>
              <w:t>µg/l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0,005</w:t>
            </w:r>
          </w:p>
        </w:tc>
      </w:tr>
      <w:tr w:rsidR="00D876AF" w:rsidRPr="00684428" w:rsidTr="00581BFB">
        <w:trPr>
          <w:trHeight w:val="57"/>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anionici (MBAS)</w:t>
            </w:r>
          </w:p>
        </w:tc>
        <w:tc>
          <w:tcPr>
            <w:tcW w:w="1451" w:type="dxa"/>
            <w:vAlign w:val="center"/>
          </w:tcPr>
          <w:p w:rsidR="00D876AF" w:rsidRPr="00E12967" w:rsidRDefault="00D876AF" w:rsidP="00581BFB">
            <w:pPr>
              <w:jc w:val="center"/>
              <w:rPr>
                <w:rFonts w:asciiTheme="minorHAnsi" w:hAnsiTheme="minorHAnsi"/>
                <w:color w:val="000000"/>
                <w:sz w:val="16"/>
                <w:szCs w:val="16"/>
              </w:rPr>
            </w:pPr>
            <w:r w:rsidRPr="00E12967">
              <w:rPr>
                <w:rFonts w:asciiTheme="minorHAnsi" w:hAnsiTheme="minorHAns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0,05</w:t>
            </w:r>
          </w:p>
        </w:tc>
      </w:tr>
      <w:tr w:rsidR="00D876AF" w:rsidRPr="00684428" w:rsidTr="00581BFB">
        <w:trPr>
          <w:trHeight w:val="60"/>
          <w:jc w:val="center"/>
        </w:trPr>
        <w:tc>
          <w:tcPr>
            <w:tcW w:w="3061" w:type="dxa"/>
            <w:vAlign w:val="center"/>
          </w:tcPr>
          <w:p w:rsidR="00D876AF" w:rsidRPr="00E12967" w:rsidRDefault="00D876AF" w:rsidP="00581BFB">
            <w:pPr>
              <w:pStyle w:val="NormaleBS-TG"/>
              <w:spacing w:line="240" w:lineRule="auto"/>
              <w:ind w:right="-108"/>
              <w:jc w:val="left"/>
              <w:rPr>
                <w:rFonts w:asciiTheme="minorHAnsi" w:hAnsiTheme="minorHAnsi"/>
                <w:b/>
                <w:sz w:val="16"/>
                <w:szCs w:val="16"/>
              </w:rPr>
            </w:pPr>
            <w:r w:rsidRPr="00E12967">
              <w:rPr>
                <w:rFonts w:asciiTheme="minorHAnsi" w:hAnsiTheme="minorHAnsi"/>
                <w:b/>
                <w:sz w:val="16"/>
                <w:szCs w:val="16"/>
              </w:rPr>
              <w:t>Tensioattivi non ionici (TAS)</w:t>
            </w:r>
          </w:p>
        </w:tc>
        <w:tc>
          <w:tcPr>
            <w:tcW w:w="1451" w:type="dxa"/>
            <w:vAlign w:val="center"/>
          </w:tcPr>
          <w:p w:rsidR="00D876AF" w:rsidRPr="00E12967" w:rsidRDefault="00D876AF" w:rsidP="00581BFB">
            <w:pPr>
              <w:jc w:val="center"/>
              <w:rPr>
                <w:rFonts w:asciiTheme="minorHAnsi" w:hAnsiTheme="minorHAnsi"/>
                <w:color w:val="000000"/>
                <w:sz w:val="16"/>
                <w:szCs w:val="16"/>
              </w:rPr>
            </w:pPr>
            <w:r w:rsidRPr="00E12967">
              <w:rPr>
                <w:rFonts w:asciiTheme="minorHAnsi" w:hAnsiTheme="minorHAnsi"/>
                <w:color w:val="000000"/>
                <w:sz w:val="16"/>
                <w:szCs w:val="16"/>
              </w:rPr>
              <w:t>mg/l</w:t>
            </w:r>
          </w:p>
        </w:tc>
        <w:tc>
          <w:tcPr>
            <w:tcW w:w="2327" w:type="dxa"/>
            <w:vAlign w:val="center"/>
          </w:tcPr>
          <w:p w:rsidR="00D876AF" w:rsidRPr="001661AB" w:rsidRDefault="00D876AF" w:rsidP="00581BFB">
            <w:pPr>
              <w:jc w:val="center"/>
              <w:rPr>
                <w:rFonts w:ascii="Calibri" w:hAnsi="Calibri"/>
                <w:color w:val="000000"/>
                <w:sz w:val="16"/>
                <w:szCs w:val="16"/>
              </w:rPr>
            </w:pPr>
            <w:r w:rsidRPr="001661AB">
              <w:rPr>
                <w:rFonts w:ascii="Calibri" w:hAnsi="Calibri"/>
                <w:color w:val="000000"/>
                <w:sz w:val="16"/>
                <w:szCs w:val="16"/>
              </w:rPr>
              <w:t>0,05</w:t>
            </w:r>
          </w:p>
        </w:tc>
      </w:tr>
    </w:tbl>
    <w:p w:rsidR="00927677" w:rsidRPr="00965345" w:rsidRDefault="00927677" w:rsidP="00927677">
      <w:pPr>
        <w:spacing w:after="60" w:line="288" w:lineRule="auto"/>
        <w:ind w:right="142"/>
        <w:contextualSpacing/>
        <w:jc w:val="both"/>
        <w:rPr>
          <w:rFonts w:ascii="Calibri" w:hAnsi="Calibri"/>
          <w:sz w:val="22"/>
          <w:szCs w:val="22"/>
          <w:highlight w:val="yellow"/>
          <w:lang w:val="it-IT" w:eastAsia="en-US"/>
        </w:rPr>
      </w:pPr>
    </w:p>
    <w:p w:rsidR="00927677" w:rsidRPr="008733A1" w:rsidRDefault="00927677" w:rsidP="00927677">
      <w:pPr>
        <w:spacing w:after="60" w:line="288" w:lineRule="auto"/>
        <w:ind w:right="142"/>
        <w:contextualSpacing/>
        <w:jc w:val="both"/>
        <w:rPr>
          <w:rFonts w:ascii="Calibri" w:hAnsi="Calibri"/>
          <w:sz w:val="22"/>
          <w:szCs w:val="22"/>
          <w:lang w:val="it-IT" w:eastAsia="en-US"/>
        </w:rPr>
      </w:pPr>
      <w:r w:rsidRPr="008733A1">
        <w:rPr>
          <w:rFonts w:ascii="Calibri" w:hAnsi="Calibri"/>
          <w:sz w:val="22"/>
          <w:szCs w:val="22"/>
          <w:lang w:val="it-IT" w:eastAsia="en-US"/>
        </w:rPr>
        <w:t xml:space="preserve">Si riporta di seguito la tabella dove si raffrontano i </w:t>
      </w:r>
      <w:r>
        <w:rPr>
          <w:rFonts w:ascii="Calibri" w:hAnsi="Calibri"/>
          <w:sz w:val="22"/>
          <w:szCs w:val="22"/>
          <w:lang w:val="it-IT" w:eastAsia="en-US"/>
        </w:rPr>
        <w:t>dati relativi alla stazione AV-DE</w:t>
      </w:r>
      <w:r w:rsidRPr="008733A1">
        <w:rPr>
          <w:rFonts w:ascii="Calibri" w:hAnsi="Calibri"/>
          <w:sz w:val="22"/>
          <w:szCs w:val="22"/>
          <w:lang w:val="it-IT" w:eastAsia="en-US"/>
        </w:rPr>
        <w:t>-SO-2</w:t>
      </w:r>
      <w:r w:rsidR="00D876AF">
        <w:rPr>
          <w:rFonts w:ascii="Calibri" w:hAnsi="Calibri"/>
          <w:sz w:val="22"/>
          <w:szCs w:val="22"/>
          <w:lang w:val="it-IT" w:eastAsia="en-US"/>
        </w:rPr>
        <w:t>7</w:t>
      </w:r>
      <w:r w:rsidRPr="008733A1">
        <w:rPr>
          <w:rFonts w:ascii="Calibri" w:hAnsi="Calibri"/>
          <w:sz w:val="22"/>
          <w:szCs w:val="22"/>
          <w:lang w:val="it-IT" w:eastAsia="en-US"/>
        </w:rPr>
        <w:t xml:space="preserve"> “</w:t>
      </w:r>
      <w:r w:rsidRPr="008733A1">
        <w:rPr>
          <w:rFonts w:ascii="Calibri" w:hAnsi="Calibri"/>
          <w:i/>
          <w:sz w:val="22"/>
          <w:szCs w:val="22"/>
          <w:lang w:val="it-IT" w:eastAsia="en-US"/>
        </w:rPr>
        <w:t>Corso Opera</w:t>
      </w:r>
      <w:r>
        <w:rPr>
          <w:rFonts w:ascii="Calibri" w:hAnsi="Calibri"/>
          <w:sz w:val="22"/>
          <w:szCs w:val="22"/>
          <w:lang w:val="it-IT" w:eastAsia="en-US"/>
        </w:rPr>
        <w:t>” come VALLE rispetto ad AV-DE</w:t>
      </w:r>
      <w:r w:rsidRPr="008733A1">
        <w:rPr>
          <w:rFonts w:ascii="Calibri" w:hAnsi="Calibri"/>
          <w:sz w:val="22"/>
          <w:szCs w:val="22"/>
          <w:lang w:val="it-IT" w:eastAsia="en-US"/>
        </w:rPr>
        <w:t>-SO-2</w:t>
      </w:r>
      <w:r w:rsidR="00D876AF">
        <w:rPr>
          <w:rFonts w:ascii="Calibri" w:hAnsi="Calibri"/>
          <w:sz w:val="22"/>
          <w:szCs w:val="22"/>
          <w:lang w:val="it-IT" w:eastAsia="en-US"/>
        </w:rPr>
        <w:t>7</w:t>
      </w:r>
      <w:r w:rsidRPr="008733A1">
        <w:rPr>
          <w:rFonts w:ascii="Calibri" w:hAnsi="Calibri"/>
          <w:sz w:val="22"/>
          <w:szCs w:val="22"/>
          <w:lang w:val="it-IT" w:eastAsia="en-US"/>
        </w:rPr>
        <w:t xml:space="preserve"> “mediana dati </w:t>
      </w:r>
      <w:r w:rsidRPr="008733A1">
        <w:rPr>
          <w:rFonts w:ascii="Calibri" w:hAnsi="Calibri"/>
          <w:i/>
          <w:sz w:val="22"/>
          <w:szCs w:val="22"/>
          <w:lang w:val="it-IT" w:eastAsia="en-US"/>
        </w:rPr>
        <w:t>Ante Operam</w:t>
      </w:r>
      <w:r w:rsidRPr="008733A1">
        <w:rPr>
          <w:rFonts w:ascii="Calibri" w:hAnsi="Calibri"/>
          <w:sz w:val="22"/>
          <w:szCs w:val="22"/>
          <w:lang w:val="it-IT" w:eastAsia="en-US"/>
        </w:rPr>
        <w:t xml:space="preserve">” mediante il calcolo del valore dei </w:t>
      </w:r>
      <w:r w:rsidRPr="008733A1">
        <w:rPr>
          <w:rFonts w:ascii="Calibri" w:hAnsi="Calibri"/>
          <w:sz w:val="22"/>
          <w:szCs w:val="22"/>
          <w:lang w:eastAsia="en-US"/>
        </w:rPr>
        <w:t>Δ</w:t>
      </w:r>
      <w:r w:rsidRPr="008733A1">
        <w:rPr>
          <w:rFonts w:ascii="Calibri" w:hAnsi="Calibri"/>
          <w:sz w:val="22"/>
          <w:szCs w:val="22"/>
          <w:lang w:val="it-IT" w:eastAsia="en-US"/>
        </w:rPr>
        <w:t xml:space="preserve">VIP. </w:t>
      </w:r>
    </w:p>
    <w:p w:rsidR="00927677" w:rsidRPr="00965345" w:rsidRDefault="00927677" w:rsidP="00927677">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927677" w:rsidRPr="008733A1" w:rsidTr="00581BFB">
        <w:trPr>
          <w:cantSplit/>
          <w:trHeight w:val="227"/>
          <w:tblHeader/>
          <w:jc w:val="center"/>
        </w:trPr>
        <w:tc>
          <w:tcPr>
            <w:tcW w:w="5000" w:type="pct"/>
            <w:gridSpan w:val="10"/>
            <w:shd w:val="pct20" w:color="auto" w:fill="auto"/>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mallCaps/>
                <w:sz w:val="18"/>
                <w:szCs w:val="18"/>
              </w:rPr>
              <w:t>Qualità Chimico-Fisica</w:t>
            </w:r>
          </w:p>
        </w:tc>
      </w:tr>
      <w:tr w:rsidR="00927677" w:rsidRPr="008733A1" w:rsidTr="00581BFB">
        <w:trPr>
          <w:cantSplit/>
          <w:trHeight w:val="227"/>
          <w:tblHeader/>
          <w:jc w:val="center"/>
        </w:trPr>
        <w:tc>
          <w:tcPr>
            <w:tcW w:w="952" w:type="pct"/>
            <w:vMerge w:val="restar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Parametri</w:t>
            </w:r>
          </w:p>
        </w:tc>
        <w:tc>
          <w:tcPr>
            <w:tcW w:w="1296" w:type="pct"/>
            <w:gridSpan w:val="3"/>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 CAMPAGNA</w:t>
            </w:r>
          </w:p>
        </w:tc>
        <w:tc>
          <w:tcPr>
            <w:tcW w:w="1385" w:type="pct"/>
            <w:gridSpan w:val="3"/>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II CAMPAGNA</w:t>
            </w:r>
          </w:p>
        </w:tc>
        <w:tc>
          <w:tcPr>
            <w:tcW w:w="1366" w:type="pct"/>
            <w:gridSpan w:val="3"/>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VIP III CAMPAGNA</w:t>
            </w:r>
          </w:p>
        </w:tc>
      </w:tr>
      <w:tr w:rsidR="00927677" w:rsidRPr="008733A1" w:rsidTr="00581BFB">
        <w:trPr>
          <w:cantSplit/>
          <w:trHeight w:val="227"/>
          <w:tblHeader/>
          <w:jc w:val="center"/>
        </w:trPr>
        <w:tc>
          <w:tcPr>
            <w:tcW w:w="952" w:type="pct"/>
            <w:vMerge/>
            <w:vAlign w:val="center"/>
          </w:tcPr>
          <w:p w:rsidR="00927677" w:rsidRPr="008733A1" w:rsidRDefault="00927677" w:rsidP="00581BFB">
            <w:pPr>
              <w:spacing w:line="240" w:lineRule="atLeast"/>
              <w:jc w:val="center"/>
              <w:rPr>
                <w:rFonts w:asciiTheme="minorHAnsi" w:hAnsiTheme="minorHAnsi"/>
                <w:b/>
                <w:sz w:val="18"/>
                <w:szCs w:val="18"/>
              </w:rPr>
            </w:pPr>
          </w:p>
        </w:tc>
        <w:tc>
          <w:tcPr>
            <w:tcW w:w="519"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11"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367" w:type="pct"/>
            <w:vAlign w:val="center"/>
          </w:tcPr>
          <w:p w:rsidR="00927677" w:rsidRPr="008733A1" w:rsidRDefault="00927677" w:rsidP="00581BFB">
            <w:pPr>
              <w:spacing w:line="240" w:lineRule="atLeast"/>
              <w:jc w:val="center"/>
              <w:rPr>
                <w:rFonts w:ascii="Symbol" w:hAnsi="Symbol"/>
                <w:b/>
                <w:sz w:val="18"/>
                <w:szCs w:val="18"/>
              </w:rPr>
            </w:pPr>
            <w:r w:rsidRPr="008733A1">
              <w:rPr>
                <w:rFonts w:ascii="Symbol" w:hAnsi="Symbol"/>
                <w:b/>
                <w:sz w:val="18"/>
                <w:szCs w:val="18"/>
              </w:rPr>
              <w:t></w:t>
            </w:r>
          </w:p>
        </w:tc>
        <w:tc>
          <w:tcPr>
            <w:tcW w:w="519"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3"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Symbol" w:hAnsi="Symbol"/>
                <w:b/>
                <w:sz w:val="18"/>
                <w:szCs w:val="18"/>
              </w:rPr>
              <w:t></w:t>
            </w:r>
          </w:p>
        </w:tc>
        <w:tc>
          <w:tcPr>
            <w:tcW w:w="499"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4" w:type="pct"/>
            <w:vAlign w:val="center"/>
          </w:tcPr>
          <w:p w:rsidR="00927677" w:rsidRPr="008733A1" w:rsidRDefault="00927677" w:rsidP="00581BFB">
            <w:pPr>
              <w:spacing w:line="240" w:lineRule="atLeast"/>
              <w:jc w:val="center"/>
              <w:rPr>
                <w:rFonts w:asciiTheme="minorHAnsi" w:hAnsiTheme="minorHAnsi"/>
                <w:b/>
                <w:sz w:val="18"/>
                <w:szCs w:val="18"/>
              </w:rPr>
            </w:pPr>
            <w:r w:rsidRPr="008733A1">
              <w:rPr>
                <w:rFonts w:ascii="Symbol" w:hAnsi="Symbol"/>
                <w:b/>
                <w:sz w:val="18"/>
                <w:szCs w:val="18"/>
              </w:rPr>
              <w:t></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 xml:space="preserve">pH </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6,90</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7,00</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0,10</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6,90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7,00</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0,10</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6,90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6,80</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0,10</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 xml:space="preserve">Conducibilità </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4,66</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4,17</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0,49</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4,66</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4,78</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-0,12</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4,66</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4,41</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0,26</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TOC</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9,87</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9,85</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0,02</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9,87</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9,83</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0,04</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9,87</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9,94</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-0,06</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Alluminio (Al)</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Cromo totale (Cr)</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Ferro (Fe)</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10,00</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r>
      <w:tr w:rsidR="00D876AF" w:rsidRPr="008733A1" w:rsidTr="00581BFB">
        <w:trPr>
          <w:cantSplit/>
          <w:trHeight w:val="227"/>
          <w:jc w:val="center"/>
        </w:trPr>
        <w:tc>
          <w:tcPr>
            <w:tcW w:w="952" w:type="pct"/>
            <w:vAlign w:val="center"/>
          </w:tcPr>
          <w:p w:rsidR="00D876AF" w:rsidRPr="008733A1" w:rsidRDefault="00D876AF" w:rsidP="00581BFB">
            <w:pPr>
              <w:rPr>
                <w:rFonts w:asciiTheme="minorHAnsi" w:hAnsiTheme="minorHAnsi"/>
                <w:sz w:val="18"/>
                <w:szCs w:val="18"/>
              </w:rPr>
            </w:pPr>
            <w:r w:rsidRPr="008733A1">
              <w:rPr>
                <w:rFonts w:asciiTheme="minorHAnsi" w:hAnsiTheme="minorHAnsi"/>
                <w:sz w:val="18"/>
                <w:szCs w:val="18"/>
              </w:rPr>
              <w:t>Idrocarburi totali</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411"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367"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51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433"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c>
          <w:tcPr>
            <w:tcW w:w="499"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433" w:type="pct"/>
            <w:vAlign w:val="bottom"/>
          </w:tcPr>
          <w:p w:rsidR="00D876AF" w:rsidRPr="00D876AF" w:rsidRDefault="00D876AF">
            <w:pPr>
              <w:jc w:val="center"/>
              <w:rPr>
                <w:rFonts w:asciiTheme="minorHAnsi" w:hAnsiTheme="minorHAnsi"/>
                <w:sz w:val="18"/>
                <w:szCs w:val="18"/>
              </w:rPr>
            </w:pPr>
            <w:r w:rsidRPr="00D876AF">
              <w:rPr>
                <w:rFonts w:asciiTheme="minorHAnsi" w:hAnsiTheme="minorHAnsi"/>
                <w:sz w:val="18"/>
                <w:szCs w:val="18"/>
              </w:rPr>
              <w:t>8,00</w:t>
            </w:r>
          </w:p>
        </w:tc>
        <w:tc>
          <w:tcPr>
            <w:tcW w:w="434" w:type="pct"/>
            <w:vAlign w:val="bottom"/>
          </w:tcPr>
          <w:p w:rsidR="00D876AF" w:rsidRPr="00D876AF" w:rsidRDefault="00D876AF">
            <w:pPr>
              <w:jc w:val="center"/>
              <w:rPr>
                <w:rFonts w:asciiTheme="minorHAnsi" w:hAnsiTheme="minorHAnsi"/>
                <w:b/>
                <w:sz w:val="18"/>
                <w:szCs w:val="18"/>
              </w:rPr>
            </w:pPr>
            <w:r w:rsidRPr="00D876AF">
              <w:rPr>
                <w:rFonts w:asciiTheme="minorHAnsi" w:hAnsiTheme="minorHAnsi"/>
                <w:b/>
                <w:sz w:val="18"/>
                <w:szCs w:val="18"/>
              </w:rPr>
              <w:t>0,00</w:t>
            </w:r>
          </w:p>
        </w:tc>
      </w:tr>
    </w:tbl>
    <w:p w:rsidR="00927677" w:rsidRPr="008733A1" w:rsidRDefault="00927677" w:rsidP="00927677">
      <w:pPr>
        <w:ind w:right="141"/>
        <w:jc w:val="center"/>
        <w:rPr>
          <w:rFonts w:ascii="Calibri" w:hAnsi="Calibri"/>
          <w:b/>
          <w:sz w:val="18"/>
          <w:szCs w:val="22"/>
          <w:lang w:val="it-IT"/>
        </w:rPr>
      </w:pPr>
    </w:p>
    <w:p w:rsidR="00927677" w:rsidRPr="008733A1" w:rsidRDefault="00927677" w:rsidP="00927677">
      <w:pPr>
        <w:ind w:right="-426"/>
        <w:jc w:val="center"/>
        <w:rPr>
          <w:rFonts w:ascii="Calibri" w:hAnsi="Calibri"/>
          <w:b/>
          <w:sz w:val="18"/>
          <w:szCs w:val="22"/>
          <w:lang w:val="it-IT"/>
        </w:rPr>
      </w:pPr>
      <w:r w:rsidRPr="008733A1">
        <w:rPr>
          <w:rFonts w:ascii="Calibri" w:hAnsi="Calibri"/>
          <w:b/>
          <w:sz w:val="18"/>
          <w:szCs w:val="22"/>
          <w:lang w:val="it-IT"/>
        </w:rPr>
        <w:t xml:space="preserve">Tabella </w:t>
      </w:r>
      <w:r w:rsidRPr="008733A1">
        <w:rPr>
          <w:rFonts w:ascii="Calibri" w:hAnsi="Calibri"/>
          <w:b/>
          <w:sz w:val="18"/>
          <w:szCs w:val="22"/>
        </w:rPr>
        <w:fldChar w:fldCharType="begin"/>
      </w:r>
      <w:r w:rsidRPr="008733A1">
        <w:rPr>
          <w:rFonts w:ascii="Calibri" w:hAnsi="Calibri"/>
          <w:b/>
          <w:sz w:val="18"/>
          <w:szCs w:val="22"/>
          <w:lang w:val="it-IT"/>
        </w:rPr>
        <w:instrText xml:space="preserve"> STYLEREF 1 \s </w:instrText>
      </w:r>
      <w:r w:rsidRPr="008733A1">
        <w:rPr>
          <w:rFonts w:ascii="Calibri" w:hAnsi="Calibri"/>
          <w:b/>
          <w:sz w:val="18"/>
          <w:szCs w:val="22"/>
        </w:rPr>
        <w:fldChar w:fldCharType="separate"/>
      </w:r>
      <w:r w:rsidR="00B02453">
        <w:rPr>
          <w:rFonts w:ascii="Calibri" w:hAnsi="Calibri"/>
          <w:b/>
          <w:noProof/>
          <w:sz w:val="18"/>
          <w:szCs w:val="22"/>
          <w:lang w:val="it-IT"/>
        </w:rPr>
        <w:t>5</w:t>
      </w:r>
      <w:r w:rsidRPr="008733A1">
        <w:rPr>
          <w:rFonts w:ascii="Calibri" w:hAnsi="Calibri"/>
          <w:b/>
          <w:sz w:val="18"/>
          <w:szCs w:val="22"/>
        </w:rPr>
        <w:fldChar w:fldCharType="end"/>
      </w:r>
      <w:r w:rsidRPr="008733A1">
        <w:rPr>
          <w:rFonts w:ascii="Calibri" w:hAnsi="Calibri"/>
          <w:b/>
          <w:sz w:val="18"/>
          <w:szCs w:val="22"/>
          <w:lang w:val="it-IT"/>
        </w:rPr>
        <w:t>.2</w:t>
      </w:r>
      <w:r w:rsidR="00D876AF">
        <w:rPr>
          <w:rFonts w:ascii="Calibri" w:hAnsi="Calibri"/>
          <w:b/>
          <w:sz w:val="18"/>
          <w:szCs w:val="22"/>
          <w:lang w:val="it-IT"/>
        </w:rPr>
        <w:t>4</w:t>
      </w:r>
      <w:r w:rsidRPr="008733A1">
        <w:rPr>
          <w:rFonts w:ascii="Calibri" w:hAnsi="Calibri"/>
          <w:b/>
          <w:sz w:val="18"/>
          <w:szCs w:val="22"/>
          <w:lang w:val="it-IT"/>
        </w:rPr>
        <w:t xml:space="preserve">.3 - Calcolo VIP e </w:t>
      </w:r>
      <w:r w:rsidRPr="008733A1">
        <w:rPr>
          <w:rFonts w:ascii="Calibri" w:hAnsi="Calibri"/>
          <w:b/>
          <w:sz w:val="18"/>
          <w:szCs w:val="22"/>
        </w:rPr>
        <w:t>Δ</w:t>
      </w:r>
      <w:r w:rsidRPr="008733A1">
        <w:rPr>
          <w:rFonts w:ascii="Calibri" w:hAnsi="Calibri"/>
          <w:b/>
          <w:sz w:val="18"/>
          <w:szCs w:val="22"/>
          <w:lang w:val="it-IT"/>
        </w:rPr>
        <w:t>VIP tra le stazioni di monte e valle per i monitoraggi I trimestre 2021 – Fase CO</w:t>
      </w:r>
    </w:p>
    <w:p w:rsidR="00927677" w:rsidRPr="008733A1" w:rsidRDefault="00927677" w:rsidP="00927677">
      <w:pPr>
        <w:ind w:right="-426"/>
        <w:jc w:val="center"/>
        <w:rPr>
          <w:rFonts w:ascii="Calibri" w:hAnsi="Calibri"/>
          <w:b/>
          <w:sz w:val="18"/>
          <w:szCs w:val="22"/>
          <w:lang w:val="it-IT"/>
        </w:rPr>
      </w:pPr>
    </w:p>
    <w:p w:rsidR="00927677" w:rsidRPr="00B66752" w:rsidRDefault="00927677" w:rsidP="00927677">
      <w:pPr>
        <w:spacing w:after="60" w:line="288" w:lineRule="auto"/>
        <w:ind w:right="142"/>
        <w:contextualSpacing/>
        <w:jc w:val="both"/>
        <w:rPr>
          <w:rFonts w:ascii="Calibri" w:hAnsi="Calibri"/>
          <w:b/>
          <w:i/>
          <w:sz w:val="22"/>
          <w:szCs w:val="22"/>
          <w:u w:val="single"/>
          <w:lang w:val="it-IT" w:eastAsia="en-US"/>
        </w:rPr>
      </w:pPr>
    </w:p>
    <w:p w:rsidR="00927677" w:rsidRPr="00B66752" w:rsidRDefault="00927677" w:rsidP="00927677">
      <w:pPr>
        <w:spacing w:after="60" w:line="288" w:lineRule="auto"/>
        <w:ind w:right="142"/>
        <w:contextualSpacing/>
        <w:jc w:val="both"/>
        <w:rPr>
          <w:rFonts w:ascii="Calibri" w:hAnsi="Calibri"/>
          <w:b/>
          <w:i/>
          <w:sz w:val="22"/>
          <w:szCs w:val="22"/>
          <w:u w:val="single"/>
          <w:lang w:val="it-IT" w:eastAsia="en-US"/>
        </w:rPr>
      </w:pPr>
      <w:r w:rsidRPr="00B66752">
        <w:rPr>
          <w:rFonts w:ascii="Calibri" w:hAnsi="Calibri"/>
          <w:b/>
          <w:i/>
          <w:sz w:val="22"/>
          <w:szCs w:val="22"/>
          <w:u w:val="single"/>
          <w:lang w:val="it-IT" w:eastAsia="en-US"/>
        </w:rPr>
        <w:t>Parametri chimico-fisici</w:t>
      </w:r>
    </w:p>
    <w:p w:rsidR="00927677" w:rsidRPr="00B66752" w:rsidRDefault="00927677" w:rsidP="00927677">
      <w:pPr>
        <w:spacing w:after="60" w:line="276" w:lineRule="auto"/>
        <w:ind w:right="142"/>
        <w:contextualSpacing/>
        <w:jc w:val="both"/>
        <w:rPr>
          <w:rFonts w:ascii="Calibri" w:hAnsi="Calibri"/>
          <w:sz w:val="22"/>
          <w:szCs w:val="22"/>
          <w:lang w:val="it-IT" w:eastAsia="en-US"/>
        </w:rPr>
      </w:pPr>
    </w:p>
    <w:p w:rsidR="00927677" w:rsidRPr="00B66752" w:rsidRDefault="00927677" w:rsidP="00927677">
      <w:pPr>
        <w:spacing w:after="60" w:line="276" w:lineRule="auto"/>
        <w:ind w:right="142"/>
        <w:contextualSpacing/>
        <w:jc w:val="both"/>
        <w:rPr>
          <w:rFonts w:ascii="Calibri" w:hAnsi="Calibri"/>
          <w:sz w:val="22"/>
          <w:szCs w:val="22"/>
          <w:lang w:val="it-IT" w:eastAsia="en-US"/>
        </w:rPr>
      </w:pPr>
      <w:r w:rsidRPr="00B66752">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B66752">
        <w:rPr>
          <w:rFonts w:ascii="Calibri" w:hAnsi="Calibri"/>
          <w:i/>
          <w:sz w:val="22"/>
          <w:szCs w:val="22"/>
          <w:lang w:val="it-IT" w:eastAsia="en-US"/>
        </w:rPr>
        <w:t>Corso Opera</w:t>
      </w:r>
      <w:r w:rsidRPr="00B66752">
        <w:rPr>
          <w:rFonts w:ascii="Calibri" w:hAnsi="Calibri"/>
          <w:sz w:val="22"/>
          <w:szCs w:val="22"/>
          <w:lang w:val="it-IT" w:eastAsia="en-US"/>
        </w:rPr>
        <w:t xml:space="preserve"> non si discostano da quanto rilevato in fase </w:t>
      </w:r>
      <w:r w:rsidRPr="00B66752">
        <w:rPr>
          <w:rFonts w:ascii="Calibri" w:hAnsi="Calibri"/>
          <w:i/>
          <w:sz w:val="22"/>
          <w:szCs w:val="22"/>
          <w:lang w:val="it-IT" w:eastAsia="en-US"/>
        </w:rPr>
        <w:t>Ante Operam</w:t>
      </w:r>
      <w:r w:rsidRPr="00B66752">
        <w:rPr>
          <w:rFonts w:ascii="Calibri" w:hAnsi="Calibri"/>
          <w:sz w:val="22"/>
          <w:szCs w:val="22"/>
          <w:lang w:val="it-IT" w:eastAsia="en-US"/>
        </w:rPr>
        <w:t>.</w:t>
      </w:r>
    </w:p>
    <w:p w:rsidR="00927677" w:rsidRPr="00965345" w:rsidRDefault="00927677" w:rsidP="00927677">
      <w:pPr>
        <w:spacing w:after="60" w:line="276" w:lineRule="auto"/>
        <w:ind w:right="142"/>
        <w:contextualSpacing/>
        <w:jc w:val="both"/>
        <w:rPr>
          <w:rFonts w:ascii="Calibri" w:hAnsi="Calibri"/>
          <w:sz w:val="22"/>
          <w:szCs w:val="22"/>
          <w:highlight w:val="yellow"/>
          <w:lang w:val="it-IT" w:eastAsia="en-US"/>
        </w:rPr>
      </w:pPr>
    </w:p>
    <w:p w:rsidR="00927677" w:rsidRPr="00452FCA" w:rsidRDefault="00927677" w:rsidP="00927677">
      <w:pPr>
        <w:spacing w:after="60" w:line="288" w:lineRule="auto"/>
        <w:ind w:right="142"/>
        <w:contextualSpacing/>
        <w:jc w:val="both"/>
        <w:rPr>
          <w:rFonts w:ascii="Calibri" w:hAnsi="Calibri"/>
          <w:sz w:val="22"/>
          <w:szCs w:val="22"/>
          <w:lang w:val="it-IT"/>
        </w:rPr>
      </w:pPr>
      <w:r w:rsidRPr="00452FCA">
        <w:rPr>
          <w:rFonts w:ascii="Calibri" w:hAnsi="Calibri"/>
          <w:sz w:val="22"/>
          <w:szCs w:val="22"/>
          <w:lang w:val="it-IT"/>
        </w:rPr>
        <w:t>Nella seguente tabella vengono infine riportati i valori dei livelli di falda per i monitoraggi effettuati.</w:t>
      </w:r>
    </w:p>
    <w:p w:rsidR="00927677" w:rsidRPr="00452FCA" w:rsidRDefault="00927677" w:rsidP="00927677">
      <w:pPr>
        <w:spacing w:after="60" w:line="288" w:lineRule="auto"/>
        <w:ind w:right="142"/>
        <w:contextualSpacing/>
        <w:jc w:val="both"/>
        <w:rPr>
          <w:rFonts w:ascii="Calibri" w:hAnsi="Calibri"/>
          <w:sz w:val="22"/>
          <w:szCs w:val="22"/>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8"/>
        <w:gridCol w:w="926"/>
        <w:gridCol w:w="1843"/>
        <w:gridCol w:w="1984"/>
        <w:gridCol w:w="2012"/>
      </w:tblGrid>
      <w:tr w:rsidR="00927677" w:rsidRPr="00452FCA" w:rsidTr="00581BFB">
        <w:trPr>
          <w:trHeight w:val="300"/>
          <w:jc w:val="center"/>
        </w:trPr>
        <w:tc>
          <w:tcPr>
            <w:tcW w:w="1406" w:type="pct"/>
            <w:tcBorders>
              <w:top w:val="nil"/>
              <w:left w:val="nil"/>
              <w:bottom w:val="single" w:sz="4" w:space="0" w:color="auto"/>
              <w:right w:val="nil"/>
            </w:tcBorders>
            <w:shd w:val="clear" w:color="auto" w:fill="auto"/>
            <w:noWrap/>
            <w:vAlign w:val="center"/>
            <w:hideMark/>
          </w:tcPr>
          <w:p w:rsidR="00927677" w:rsidRPr="00452FCA" w:rsidRDefault="00927677" w:rsidP="00581BFB">
            <w:pPr>
              <w:widowControl/>
              <w:rPr>
                <w:rFonts w:ascii="Calibri" w:hAnsi="Calibri" w:cs="Calibri"/>
                <w:b/>
                <w:bCs/>
                <w:snapToGrid/>
                <w:color w:val="000000"/>
                <w:sz w:val="18"/>
                <w:szCs w:val="18"/>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7677" w:rsidRPr="00452FCA" w:rsidRDefault="00927677" w:rsidP="00581BFB">
            <w:pPr>
              <w:widowControl/>
              <w:jc w:val="center"/>
              <w:rPr>
                <w:rFonts w:ascii="Calibri" w:hAnsi="Calibri" w:cs="Calibri"/>
                <w:b/>
                <w:bCs/>
                <w:snapToGrid/>
                <w:color w:val="000000"/>
                <w:sz w:val="18"/>
                <w:szCs w:val="18"/>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927677" w:rsidRPr="00982711" w:rsidRDefault="00927677"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27677" w:rsidRPr="00982711" w:rsidRDefault="00927677" w:rsidP="00581BFB">
            <w:pPr>
              <w:ind w:left="-97" w:right="-108"/>
              <w:jc w:val="center"/>
              <w:rPr>
                <w:rFonts w:ascii="Calibri" w:hAnsi="Calibri"/>
                <w:bCs/>
                <w:color w:val="000000"/>
                <w:sz w:val="16"/>
                <w:szCs w:val="16"/>
              </w:rPr>
            </w:pPr>
            <w:r>
              <w:rPr>
                <w:rFonts w:ascii="Calibri" w:hAnsi="Calibri"/>
                <w:bCs/>
                <w:snapToGrid/>
                <w:color w:val="000000"/>
                <w:sz w:val="18"/>
                <w:szCs w:val="18"/>
                <w:lang w:val="it-IT"/>
              </w:rPr>
              <w:t>20</w:t>
            </w:r>
            <w:r w:rsidRPr="00982711">
              <w:rPr>
                <w:rFonts w:ascii="Calibri" w:hAnsi="Calibri"/>
                <w:bCs/>
                <w:snapToGrid/>
                <w:color w:val="000000"/>
                <w:sz w:val="18"/>
                <w:szCs w:val="18"/>
                <w:lang w:val="it-IT"/>
              </w:rPr>
              <w:t>/01/2021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927677" w:rsidRPr="00982711" w:rsidRDefault="00927677"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27677" w:rsidRPr="00982711" w:rsidRDefault="00927677" w:rsidP="00581BFB">
            <w:pPr>
              <w:ind w:left="-97" w:right="-108"/>
              <w:jc w:val="center"/>
            </w:pPr>
            <w:r>
              <w:rPr>
                <w:rFonts w:ascii="Calibri" w:hAnsi="Calibri"/>
                <w:bCs/>
                <w:color w:val="000000"/>
                <w:sz w:val="16"/>
                <w:szCs w:val="16"/>
              </w:rPr>
              <w:t>08</w:t>
            </w:r>
            <w:r w:rsidRPr="00982711">
              <w:rPr>
                <w:rFonts w:ascii="Calibri" w:hAnsi="Calibri"/>
                <w:bCs/>
                <w:color w:val="000000"/>
                <w:sz w:val="16"/>
                <w:szCs w:val="16"/>
              </w:rPr>
              <w:t>/02/21</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927677" w:rsidRPr="00982711" w:rsidRDefault="00927677" w:rsidP="00581BFB">
            <w:pPr>
              <w:pStyle w:val="NormaleBS-TG"/>
              <w:spacing w:line="240" w:lineRule="auto"/>
              <w:ind w:left="-152" w:right="-108" w:hanging="10"/>
              <w:jc w:val="center"/>
              <w:rPr>
                <w:bCs/>
                <w:color w:val="000000"/>
                <w:sz w:val="18"/>
                <w:szCs w:val="18"/>
              </w:rPr>
            </w:pPr>
            <w:r w:rsidRPr="00982711">
              <w:rPr>
                <w:bCs/>
                <w:color w:val="000000"/>
                <w:sz w:val="18"/>
                <w:szCs w:val="18"/>
              </w:rPr>
              <w:t>I trimestre 2021 - CO</w:t>
            </w:r>
          </w:p>
          <w:p w:rsidR="00927677" w:rsidRPr="00982711" w:rsidRDefault="00927677" w:rsidP="00581BFB">
            <w:pPr>
              <w:ind w:left="-97" w:right="-108"/>
              <w:jc w:val="center"/>
            </w:pPr>
            <w:r>
              <w:rPr>
                <w:rFonts w:ascii="Calibri" w:hAnsi="Calibri"/>
                <w:bCs/>
                <w:color w:val="000000"/>
                <w:sz w:val="16"/>
                <w:szCs w:val="16"/>
              </w:rPr>
              <w:t>26</w:t>
            </w:r>
            <w:r w:rsidRPr="00982711">
              <w:rPr>
                <w:rFonts w:ascii="Calibri" w:hAnsi="Calibri"/>
                <w:bCs/>
                <w:color w:val="000000"/>
                <w:sz w:val="16"/>
                <w:szCs w:val="16"/>
              </w:rPr>
              <w:t>/03/21</w:t>
            </w:r>
          </w:p>
        </w:tc>
      </w:tr>
      <w:tr w:rsidR="00927677" w:rsidRPr="00452FCA" w:rsidTr="00581BFB">
        <w:trPr>
          <w:trHeight w:val="300"/>
          <w:jc w:val="center"/>
        </w:trPr>
        <w:tc>
          <w:tcPr>
            <w:tcW w:w="1406" w:type="pct"/>
            <w:tcBorders>
              <w:top w:val="single" w:sz="4" w:space="0" w:color="auto"/>
              <w:left w:val="single" w:sz="4" w:space="0" w:color="auto"/>
              <w:bottom w:val="single" w:sz="4" w:space="0" w:color="auto"/>
              <w:right w:val="nil"/>
            </w:tcBorders>
            <w:shd w:val="clear" w:color="auto" w:fill="auto"/>
            <w:noWrap/>
            <w:vAlign w:val="center"/>
          </w:tcPr>
          <w:p w:rsidR="00927677" w:rsidRPr="00452FCA" w:rsidRDefault="00927677" w:rsidP="0072339D">
            <w:pPr>
              <w:widowControl/>
              <w:rPr>
                <w:rFonts w:ascii="Calibri" w:hAnsi="Calibri" w:cs="Calibri"/>
                <w:b/>
                <w:bCs/>
                <w:snapToGrid/>
                <w:color w:val="000000"/>
                <w:sz w:val="18"/>
                <w:szCs w:val="18"/>
                <w:lang w:val="it-IT"/>
              </w:rPr>
            </w:pPr>
            <w:r w:rsidRPr="00452FCA">
              <w:rPr>
                <w:rFonts w:ascii="Calibri" w:hAnsi="Calibri" w:cs="Calibri"/>
                <w:b/>
                <w:bCs/>
                <w:snapToGrid/>
                <w:color w:val="000000"/>
                <w:sz w:val="18"/>
                <w:szCs w:val="18"/>
                <w:lang w:val="it-IT"/>
              </w:rPr>
              <w:t>AV-DE-SO-2</w:t>
            </w:r>
            <w:r w:rsidR="0072339D">
              <w:rPr>
                <w:rFonts w:ascii="Calibri" w:hAnsi="Calibri" w:cs="Calibri"/>
                <w:b/>
                <w:bCs/>
                <w:snapToGrid/>
                <w:color w:val="000000"/>
                <w:sz w:val="18"/>
                <w:szCs w:val="18"/>
                <w:lang w:val="it-IT"/>
              </w:rPr>
              <w:t>7</w:t>
            </w:r>
            <w:r w:rsidRPr="00452FCA">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27677" w:rsidRPr="00452FCA" w:rsidRDefault="00927677" w:rsidP="00581BFB">
            <w:pPr>
              <w:widowControl/>
              <w:jc w:val="center"/>
              <w:rPr>
                <w:rFonts w:ascii="Calibri" w:hAnsi="Calibri" w:cs="Calibri"/>
                <w:snapToGrid/>
                <w:color w:val="000000"/>
                <w:sz w:val="18"/>
                <w:szCs w:val="18"/>
                <w:lang w:val="it-IT"/>
              </w:rPr>
            </w:pPr>
            <w:r w:rsidRPr="00452FCA">
              <w:rPr>
                <w:rFonts w:ascii="Calibri" w:hAnsi="Calibri" w:cs="Calibri"/>
                <w:snapToGrid/>
                <w:color w:val="000000"/>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927677" w:rsidRPr="00452FCA" w:rsidRDefault="009C454B"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97,63</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927677" w:rsidRPr="00452FCA" w:rsidRDefault="009C454B"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98,05</w:t>
            </w:r>
          </w:p>
        </w:tc>
        <w:tc>
          <w:tcPr>
            <w:tcW w:w="1069" w:type="pct"/>
            <w:tcBorders>
              <w:top w:val="single" w:sz="4" w:space="0" w:color="auto"/>
              <w:left w:val="nil"/>
              <w:bottom w:val="single" w:sz="4" w:space="0" w:color="auto"/>
              <w:right w:val="single" w:sz="4" w:space="0" w:color="auto"/>
            </w:tcBorders>
            <w:shd w:val="clear" w:color="auto" w:fill="auto"/>
            <w:noWrap/>
            <w:vAlign w:val="center"/>
          </w:tcPr>
          <w:p w:rsidR="00927677" w:rsidRPr="00452FCA" w:rsidRDefault="009C454B"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98,21</w:t>
            </w:r>
          </w:p>
        </w:tc>
      </w:tr>
      <w:tr w:rsidR="00927677" w:rsidRPr="00452FCA" w:rsidTr="00581BFB">
        <w:trPr>
          <w:trHeight w:val="300"/>
          <w:jc w:val="center"/>
        </w:trPr>
        <w:tc>
          <w:tcPr>
            <w:tcW w:w="14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7677" w:rsidRPr="00452FCA" w:rsidRDefault="00927677" w:rsidP="00581BFB">
            <w:pPr>
              <w:widowControl/>
              <w:rPr>
                <w:rFonts w:ascii="Calibri" w:hAnsi="Calibri" w:cs="Calibri"/>
                <w:b/>
                <w:bCs/>
                <w:snapToGrid/>
                <w:color w:val="000000"/>
                <w:sz w:val="18"/>
                <w:szCs w:val="18"/>
                <w:lang w:val="it-IT"/>
              </w:rPr>
            </w:pPr>
            <w:r w:rsidRPr="00452FCA">
              <w:rPr>
                <w:rFonts w:ascii="Calibri" w:hAnsi="Calibri" w:cs="Calibri"/>
                <w:b/>
                <w:bCs/>
                <w:snapToGrid/>
                <w:color w:val="000000"/>
                <w:sz w:val="18"/>
                <w:szCs w:val="18"/>
                <w:lang w:val="it-IT"/>
              </w:rPr>
              <w:t>AV-DE-SO-2</w:t>
            </w:r>
            <w:r w:rsidR="0072339D">
              <w:rPr>
                <w:rFonts w:ascii="Calibri" w:hAnsi="Calibri" w:cs="Calibri"/>
                <w:b/>
                <w:bCs/>
                <w:snapToGrid/>
                <w:color w:val="000000"/>
                <w:sz w:val="18"/>
                <w:szCs w:val="18"/>
                <w:lang w:val="it-IT"/>
              </w:rPr>
              <w:t>7</w:t>
            </w:r>
            <w:r w:rsidRPr="00452FCA">
              <w:rPr>
                <w:rFonts w:ascii="Calibri" w:hAnsi="Calibri" w:cs="Calibri"/>
                <w:b/>
                <w:bCs/>
                <w:snapToGrid/>
                <w:color w:val="000000"/>
                <w:sz w:val="18"/>
                <w:szCs w:val="18"/>
                <w:lang w:val="it-IT"/>
              </w:rPr>
              <w:t xml:space="preserve"> mediana A.O.</w:t>
            </w:r>
          </w:p>
        </w:tc>
        <w:tc>
          <w:tcPr>
            <w:tcW w:w="492" w:type="pct"/>
            <w:tcBorders>
              <w:top w:val="nil"/>
              <w:left w:val="nil"/>
              <w:bottom w:val="single" w:sz="4" w:space="0" w:color="auto"/>
              <w:right w:val="single" w:sz="4" w:space="0" w:color="auto"/>
            </w:tcBorders>
            <w:shd w:val="clear" w:color="auto" w:fill="auto"/>
            <w:noWrap/>
            <w:vAlign w:val="center"/>
            <w:hideMark/>
          </w:tcPr>
          <w:p w:rsidR="00927677" w:rsidRPr="00452FCA" w:rsidRDefault="00927677" w:rsidP="00581BFB">
            <w:pPr>
              <w:widowControl/>
              <w:jc w:val="center"/>
              <w:rPr>
                <w:rFonts w:ascii="Calibri" w:hAnsi="Calibri" w:cs="Calibri"/>
                <w:snapToGrid/>
                <w:color w:val="000000"/>
                <w:sz w:val="18"/>
                <w:szCs w:val="18"/>
                <w:lang w:val="it-IT"/>
              </w:rPr>
            </w:pPr>
            <w:r w:rsidRPr="00452FCA">
              <w:rPr>
                <w:rFonts w:ascii="Calibri" w:hAnsi="Calibri" w:cs="Calibri"/>
                <w:snapToGrid/>
                <w:color w:val="000000"/>
                <w:sz w:val="18"/>
                <w:szCs w:val="18"/>
                <w:lang w:val="it-IT"/>
              </w:rPr>
              <w:t>m s.l.m.</w:t>
            </w:r>
          </w:p>
        </w:tc>
        <w:tc>
          <w:tcPr>
            <w:tcW w:w="3102" w:type="pct"/>
            <w:gridSpan w:val="3"/>
            <w:tcBorders>
              <w:top w:val="nil"/>
              <w:left w:val="nil"/>
              <w:bottom w:val="single" w:sz="4" w:space="0" w:color="auto"/>
              <w:right w:val="single" w:sz="4" w:space="0" w:color="auto"/>
            </w:tcBorders>
            <w:shd w:val="clear" w:color="auto" w:fill="auto"/>
            <w:noWrap/>
            <w:vAlign w:val="center"/>
          </w:tcPr>
          <w:p w:rsidR="00927677" w:rsidRPr="00452FCA" w:rsidRDefault="009C454B"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95,10</w:t>
            </w:r>
          </w:p>
        </w:tc>
      </w:tr>
      <w:tr w:rsidR="00927677" w:rsidRPr="00452FCA" w:rsidTr="00581BFB">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927677" w:rsidRPr="00452FCA" w:rsidRDefault="00927677" w:rsidP="00581BFB">
            <w:r w:rsidRPr="00452FCA">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927677" w:rsidRPr="00965345" w:rsidRDefault="00927677" w:rsidP="00927677">
      <w:pPr>
        <w:ind w:right="141"/>
        <w:rPr>
          <w:rFonts w:ascii="Calibri" w:hAnsi="Calibri"/>
          <w:sz w:val="10"/>
          <w:szCs w:val="10"/>
          <w:highlight w:val="yellow"/>
          <w:lang w:val="it-IT"/>
        </w:rPr>
      </w:pPr>
    </w:p>
    <w:p w:rsidR="00927677" w:rsidRPr="00452FCA" w:rsidRDefault="00927677" w:rsidP="00927677">
      <w:pPr>
        <w:ind w:right="141"/>
        <w:jc w:val="center"/>
        <w:rPr>
          <w:rFonts w:ascii="Calibri" w:hAnsi="Calibri"/>
          <w:sz w:val="22"/>
          <w:szCs w:val="22"/>
          <w:lang w:val="it-IT"/>
        </w:rPr>
      </w:pPr>
      <w:r w:rsidRPr="00452FCA">
        <w:rPr>
          <w:rFonts w:ascii="Calibri" w:hAnsi="Calibri"/>
          <w:b/>
          <w:sz w:val="18"/>
          <w:szCs w:val="22"/>
          <w:lang w:val="it-IT"/>
        </w:rPr>
        <w:t xml:space="preserve">Tabella </w:t>
      </w:r>
      <w:r w:rsidRPr="00452FCA">
        <w:rPr>
          <w:rFonts w:ascii="Calibri" w:hAnsi="Calibri"/>
          <w:b/>
          <w:sz w:val="18"/>
          <w:szCs w:val="22"/>
        </w:rPr>
        <w:fldChar w:fldCharType="begin"/>
      </w:r>
      <w:r w:rsidRPr="00452FCA">
        <w:rPr>
          <w:rFonts w:ascii="Calibri" w:hAnsi="Calibri"/>
          <w:b/>
          <w:sz w:val="18"/>
          <w:szCs w:val="22"/>
          <w:lang w:val="it-IT"/>
        </w:rPr>
        <w:instrText xml:space="preserve"> STYLEREF 1 \s </w:instrText>
      </w:r>
      <w:r w:rsidRPr="00452FCA">
        <w:rPr>
          <w:rFonts w:ascii="Calibri" w:hAnsi="Calibri"/>
          <w:b/>
          <w:sz w:val="18"/>
          <w:szCs w:val="22"/>
        </w:rPr>
        <w:fldChar w:fldCharType="separate"/>
      </w:r>
      <w:r w:rsidR="00B02453">
        <w:rPr>
          <w:rFonts w:ascii="Calibri" w:hAnsi="Calibri"/>
          <w:b/>
          <w:noProof/>
          <w:sz w:val="18"/>
          <w:szCs w:val="22"/>
          <w:lang w:val="it-IT"/>
        </w:rPr>
        <w:t>5</w:t>
      </w:r>
      <w:r w:rsidRPr="00452FCA">
        <w:rPr>
          <w:rFonts w:ascii="Calibri" w:hAnsi="Calibri"/>
          <w:b/>
          <w:sz w:val="18"/>
          <w:szCs w:val="22"/>
        </w:rPr>
        <w:fldChar w:fldCharType="end"/>
      </w:r>
      <w:r w:rsidRPr="00452FCA">
        <w:rPr>
          <w:rFonts w:ascii="Calibri" w:hAnsi="Calibri"/>
          <w:b/>
          <w:sz w:val="18"/>
          <w:szCs w:val="22"/>
          <w:lang w:val="it-IT"/>
        </w:rPr>
        <w:t>.2</w:t>
      </w:r>
      <w:r w:rsidR="00D876AF">
        <w:rPr>
          <w:rFonts w:ascii="Calibri" w:hAnsi="Calibri"/>
          <w:b/>
          <w:sz w:val="18"/>
          <w:szCs w:val="22"/>
          <w:lang w:val="it-IT"/>
        </w:rPr>
        <w:t>4</w:t>
      </w:r>
      <w:r w:rsidRPr="00452FCA">
        <w:rPr>
          <w:rFonts w:ascii="Calibri" w:hAnsi="Calibri"/>
          <w:b/>
          <w:sz w:val="18"/>
          <w:szCs w:val="22"/>
          <w:lang w:val="it-IT"/>
        </w:rPr>
        <w:t>.</w:t>
      </w:r>
      <w:r w:rsidRPr="00452FCA">
        <w:rPr>
          <w:rFonts w:ascii="Calibri" w:hAnsi="Calibri"/>
          <w:b/>
          <w:sz w:val="18"/>
          <w:szCs w:val="22"/>
        </w:rPr>
        <w:t>4 -</w:t>
      </w:r>
      <w:r w:rsidRPr="00452FCA">
        <w:rPr>
          <w:rFonts w:ascii="Calibri" w:hAnsi="Calibri"/>
          <w:b/>
          <w:sz w:val="18"/>
          <w:szCs w:val="22"/>
          <w:lang w:val="it-IT"/>
        </w:rPr>
        <w:t xml:space="preserve"> Livelli di falda (m slm) rilevati in occasione dei monitoraggi I trimestre 2021 – Fase CO</w:t>
      </w:r>
    </w:p>
    <w:p w:rsidR="00927677" w:rsidRDefault="00927677" w:rsidP="00927677">
      <w:pPr>
        <w:spacing w:after="60" w:line="288" w:lineRule="auto"/>
        <w:ind w:right="142"/>
        <w:contextualSpacing/>
        <w:jc w:val="both"/>
        <w:rPr>
          <w:rFonts w:ascii="Calibri" w:hAnsi="Calibri"/>
          <w:sz w:val="22"/>
          <w:szCs w:val="22"/>
          <w:highlight w:val="yellow"/>
          <w:lang w:val="it-IT" w:eastAsia="en-US"/>
        </w:rPr>
      </w:pPr>
    </w:p>
    <w:p w:rsidR="00927677" w:rsidRDefault="00927677" w:rsidP="00476754">
      <w:pPr>
        <w:spacing w:after="60" w:line="288" w:lineRule="auto"/>
        <w:ind w:right="142"/>
        <w:contextualSpacing/>
        <w:jc w:val="both"/>
        <w:rPr>
          <w:rFonts w:ascii="Calibri" w:hAnsi="Calibri"/>
          <w:sz w:val="22"/>
          <w:szCs w:val="22"/>
          <w:highlight w:val="yellow"/>
          <w:lang w:val="it-IT" w:eastAsia="en-US"/>
        </w:rPr>
      </w:pPr>
    </w:p>
    <w:p w:rsidR="00EB3A80" w:rsidRPr="006F2496" w:rsidRDefault="00EB3A80" w:rsidP="00EB3A80">
      <w:pPr>
        <w:pStyle w:val="Titolo2"/>
      </w:pPr>
      <w:bookmarkStart w:id="95" w:name="_Toc70349442"/>
      <w:r w:rsidRPr="006F2496">
        <w:lastRenderedPageBreak/>
        <w:t>AV-</w:t>
      </w:r>
      <w:r>
        <w:t>DE</w:t>
      </w:r>
      <w:r w:rsidRPr="006F2496">
        <w:t>-SO-</w:t>
      </w:r>
      <w:r>
        <w:t>28</w:t>
      </w:r>
      <w:r w:rsidRPr="006F2496">
        <w:t xml:space="preserve"> (monte) e AV-</w:t>
      </w:r>
      <w:r>
        <w:t>DE</w:t>
      </w:r>
      <w:r w:rsidRPr="006F2496">
        <w:t>-SO-</w:t>
      </w:r>
      <w:r>
        <w:t>29</w:t>
      </w:r>
      <w:r w:rsidRPr="006F2496">
        <w:t xml:space="preserve"> (valle)</w:t>
      </w:r>
      <w:bookmarkEnd w:id="95"/>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3234"/>
        <w:gridCol w:w="3232"/>
      </w:tblGrid>
      <w:tr w:rsidR="00EB3A80" w:rsidRPr="005740CE" w:rsidTr="00581BFB">
        <w:trPr>
          <w:trHeight w:val="187"/>
        </w:trPr>
        <w:tc>
          <w:tcPr>
            <w:tcW w:w="5000" w:type="pct"/>
            <w:gridSpan w:val="3"/>
            <w:shd w:val="clear" w:color="auto" w:fill="D9D9D9" w:themeFill="background1" w:themeFillShade="D9"/>
          </w:tcPr>
          <w:p w:rsidR="00EB3A80" w:rsidRPr="008E62A1" w:rsidRDefault="00EB3A80"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EB3A80" w:rsidRPr="006F2496" w:rsidTr="00581BFB">
        <w:trPr>
          <w:trHeight w:val="187"/>
        </w:trPr>
        <w:tc>
          <w:tcPr>
            <w:tcW w:w="5000" w:type="pct"/>
            <w:gridSpan w:val="3"/>
            <w:shd w:val="clear" w:color="auto" w:fill="D9D9D9" w:themeFill="background1" w:themeFillShade="D9"/>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EB3A80" w:rsidRPr="006F2496" w:rsidTr="00581BFB">
        <w:trPr>
          <w:trHeight w:val="187"/>
        </w:trPr>
        <w:tc>
          <w:tcPr>
            <w:tcW w:w="1695" w:type="pct"/>
            <w:vAlign w:val="center"/>
          </w:tcPr>
          <w:p w:rsidR="00EB3A80" w:rsidRPr="006F2496" w:rsidRDefault="00EB3A80"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1653" w:type="pct"/>
            <w:vAlign w:val="center"/>
          </w:tcPr>
          <w:p w:rsidR="00EB3A80" w:rsidRPr="003B6F3C" w:rsidRDefault="00EB3A80" w:rsidP="00581BFB">
            <w:pPr>
              <w:jc w:val="center"/>
              <w:rPr>
                <w:rFonts w:ascii="Calibri" w:hAnsi="Calibri"/>
                <w:b/>
                <w:sz w:val="18"/>
                <w:szCs w:val="18"/>
              </w:rPr>
            </w:pPr>
            <w:r>
              <w:rPr>
                <w:rFonts w:ascii="Calibri" w:hAnsi="Calibri"/>
                <w:b/>
                <w:sz w:val="18"/>
                <w:szCs w:val="18"/>
              </w:rPr>
              <w:t>AV-DE</w:t>
            </w:r>
            <w:r w:rsidRPr="003B6F3C">
              <w:rPr>
                <w:rFonts w:ascii="Calibri" w:hAnsi="Calibri"/>
                <w:b/>
                <w:sz w:val="18"/>
                <w:szCs w:val="18"/>
              </w:rPr>
              <w:t>-SO-</w:t>
            </w:r>
            <w:r>
              <w:rPr>
                <w:rFonts w:ascii="Calibri" w:hAnsi="Calibri"/>
                <w:b/>
                <w:sz w:val="18"/>
                <w:szCs w:val="18"/>
              </w:rPr>
              <w:t>28</w:t>
            </w:r>
          </w:p>
        </w:tc>
        <w:tc>
          <w:tcPr>
            <w:tcW w:w="1652" w:type="pct"/>
            <w:vAlign w:val="center"/>
          </w:tcPr>
          <w:p w:rsidR="00EB3A80" w:rsidRPr="003B6F3C" w:rsidRDefault="00EB3A80" w:rsidP="00581BFB">
            <w:pPr>
              <w:jc w:val="center"/>
              <w:rPr>
                <w:rFonts w:ascii="Calibri" w:hAnsi="Calibri"/>
                <w:b/>
                <w:sz w:val="18"/>
                <w:szCs w:val="18"/>
              </w:rPr>
            </w:pPr>
            <w:r>
              <w:rPr>
                <w:rFonts w:ascii="Calibri" w:hAnsi="Calibri"/>
                <w:b/>
                <w:sz w:val="18"/>
                <w:szCs w:val="18"/>
              </w:rPr>
              <w:t>AV-DE</w:t>
            </w:r>
            <w:r w:rsidRPr="003B6F3C">
              <w:rPr>
                <w:rFonts w:ascii="Calibri" w:hAnsi="Calibri"/>
                <w:b/>
                <w:sz w:val="18"/>
                <w:szCs w:val="18"/>
              </w:rPr>
              <w:t>-SO-</w:t>
            </w:r>
            <w:r>
              <w:rPr>
                <w:rFonts w:ascii="Calibri" w:hAnsi="Calibri"/>
                <w:b/>
                <w:sz w:val="18"/>
                <w:szCs w:val="18"/>
              </w:rPr>
              <w:t>29</w:t>
            </w:r>
          </w:p>
        </w:tc>
      </w:tr>
      <w:tr w:rsidR="00EB3A80" w:rsidRPr="006F2496" w:rsidTr="00581BFB">
        <w:trPr>
          <w:trHeight w:val="187"/>
        </w:trPr>
        <w:tc>
          <w:tcPr>
            <w:tcW w:w="1695" w:type="pct"/>
            <w:vAlign w:val="center"/>
          </w:tcPr>
          <w:p w:rsidR="00EB3A80" w:rsidRPr="006F2496" w:rsidRDefault="00EB3A80" w:rsidP="00581BFB">
            <w:pPr>
              <w:jc w:val="center"/>
              <w:rPr>
                <w:rFonts w:ascii="Calibri" w:hAnsi="Calibri"/>
                <w:b/>
                <w:sz w:val="18"/>
                <w:szCs w:val="18"/>
              </w:rPr>
            </w:pPr>
            <w:r w:rsidRPr="006F2496">
              <w:rPr>
                <w:rFonts w:ascii="Calibri" w:hAnsi="Calibri"/>
                <w:b/>
                <w:sz w:val="18"/>
                <w:szCs w:val="18"/>
              </w:rPr>
              <w:t xml:space="preserve">Posizione </w:t>
            </w:r>
          </w:p>
        </w:tc>
        <w:tc>
          <w:tcPr>
            <w:tcW w:w="1653" w:type="pct"/>
            <w:vAlign w:val="center"/>
          </w:tcPr>
          <w:p w:rsidR="00EB3A80" w:rsidRPr="00DF1AD7" w:rsidRDefault="00EB3A80" w:rsidP="00581BFB">
            <w:pPr>
              <w:pStyle w:val="DatitabellaBS-TG"/>
              <w:ind w:right="5"/>
              <w:rPr>
                <w:snapToGrid w:val="0"/>
                <w:szCs w:val="18"/>
                <w:highlight w:val="yellow"/>
                <w:lang w:val="en-GB"/>
              </w:rPr>
            </w:pPr>
            <w:r w:rsidRPr="003B0B82">
              <w:rPr>
                <w:snapToGrid w:val="0"/>
                <w:szCs w:val="18"/>
                <w:lang w:val="en-GB"/>
              </w:rPr>
              <w:t xml:space="preserve">Monte di  </w:t>
            </w:r>
            <w:r w:rsidRPr="003B0B82">
              <w:rPr>
                <w:szCs w:val="18"/>
              </w:rPr>
              <w:t>AV-DE-SO-29 (Coppia B)</w:t>
            </w:r>
          </w:p>
        </w:tc>
        <w:tc>
          <w:tcPr>
            <w:tcW w:w="1652" w:type="pct"/>
            <w:vAlign w:val="center"/>
          </w:tcPr>
          <w:p w:rsidR="00EB3A80" w:rsidRPr="00DF1AD7" w:rsidRDefault="00EB3A80" w:rsidP="00581BFB">
            <w:pPr>
              <w:pStyle w:val="DatitabellaBS-TG"/>
              <w:ind w:right="5"/>
              <w:rPr>
                <w:snapToGrid w:val="0"/>
                <w:szCs w:val="18"/>
                <w:highlight w:val="yellow"/>
                <w:lang w:val="en-GB"/>
              </w:rPr>
            </w:pPr>
            <w:r>
              <w:rPr>
                <w:snapToGrid w:val="0"/>
                <w:szCs w:val="18"/>
                <w:lang w:val="en-GB"/>
              </w:rPr>
              <w:t>Valle</w:t>
            </w:r>
            <w:r w:rsidRPr="003B0B82">
              <w:rPr>
                <w:snapToGrid w:val="0"/>
                <w:szCs w:val="18"/>
                <w:lang w:val="en-GB"/>
              </w:rPr>
              <w:t xml:space="preserve"> di  </w:t>
            </w:r>
            <w:r w:rsidRPr="003B0B82">
              <w:rPr>
                <w:szCs w:val="18"/>
              </w:rPr>
              <w:t>AV-DE-SO-2</w:t>
            </w:r>
            <w:r>
              <w:rPr>
                <w:szCs w:val="18"/>
              </w:rPr>
              <w:t>8</w:t>
            </w:r>
            <w:r w:rsidRPr="003B0B82">
              <w:rPr>
                <w:szCs w:val="18"/>
              </w:rPr>
              <w:t xml:space="preserve"> (Coppia B)</w:t>
            </w:r>
          </w:p>
        </w:tc>
      </w:tr>
      <w:tr w:rsidR="00EB3A80" w:rsidRPr="006F2496" w:rsidTr="00581BFB">
        <w:trPr>
          <w:trHeight w:val="187"/>
        </w:trPr>
        <w:tc>
          <w:tcPr>
            <w:tcW w:w="1695" w:type="pct"/>
            <w:vAlign w:val="center"/>
          </w:tcPr>
          <w:p w:rsidR="00EB3A80" w:rsidRPr="00E902BD" w:rsidRDefault="00EB3A80" w:rsidP="00581BFB">
            <w:pPr>
              <w:jc w:val="center"/>
              <w:rPr>
                <w:rFonts w:ascii="Calibri" w:hAnsi="Calibri"/>
                <w:b/>
                <w:sz w:val="18"/>
                <w:szCs w:val="18"/>
              </w:rPr>
            </w:pPr>
            <w:r w:rsidRPr="00E902BD">
              <w:rPr>
                <w:rFonts w:ascii="Calibri" w:hAnsi="Calibri"/>
                <w:b/>
                <w:sz w:val="18"/>
                <w:szCs w:val="18"/>
              </w:rPr>
              <w:t>WBS di progetto</w:t>
            </w:r>
          </w:p>
        </w:tc>
        <w:tc>
          <w:tcPr>
            <w:tcW w:w="1653" w:type="pct"/>
            <w:vAlign w:val="center"/>
          </w:tcPr>
          <w:p w:rsidR="00EB3A80" w:rsidRPr="00DF1AD7" w:rsidRDefault="00EB3A80" w:rsidP="00581BFB">
            <w:pPr>
              <w:jc w:val="center"/>
              <w:rPr>
                <w:rFonts w:ascii="Calibri" w:hAnsi="Calibri"/>
                <w:sz w:val="18"/>
                <w:szCs w:val="18"/>
                <w:highlight w:val="yellow"/>
              </w:rPr>
            </w:pPr>
            <w:r w:rsidRPr="002309E4">
              <w:rPr>
                <w:rFonts w:ascii="Calibri" w:hAnsi="Calibri"/>
                <w:sz w:val="18"/>
                <w:szCs w:val="18"/>
              </w:rPr>
              <w:t>IV21</w:t>
            </w:r>
          </w:p>
        </w:tc>
        <w:tc>
          <w:tcPr>
            <w:tcW w:w="1652" w:type="pct"/>
            <w:vAlign w:val="center"/>
          </w:tcPr>
          <w:p w:rsidR="00EB3A80" w:rsidRPr="00DF1AD7" w:rsidRDefault="00EB3A80" w:rsidP="00581BFB">
            <w:pPr>
              <w:jc w:val="center"/>
              <w:rPr>
                <w:rFonts w:ascii="Calibri" w:hAnsi="Calibri"/>
                <w:sz w:val="18"/>
                <w:szCs w:val="18"/>
                <w:highlight w:val="yellow"/>
              </w:rPr>
            </w:pPr>
            <w:r w:rsidRPr="002309E4">
              <w:rPr>
                <w:rFonts w:ascii="Calibri" w:hAnsi="Calibri"/>
                <w:sz w:val="18"/>
                <w:szCs w:val="18"/>
              </w:rPr>
              <w:t>IV21</w:t>
            </w:r>
          </w:p>
        </w:tc>
      </w:tr>
      <w:tr w:rsidR="00EB3A80" w:rsidRPr="006F2496" w:rsidTr="00581BFB">
        <w:trPr>
          <w:trHeight w:val="187"/>
        </w:trPr>
        <w:tc>
          <w:tcPr>
            <w:tcW w:w="1695" w:type="pct"/>
            <w:vAlign w:val="center"/>
          </w:tcPr>
          <w:p w:rsidR="00EB3A80" w:rsidRPr="006F2496" w:rsidRDefault="00EB3A80" w:rsidP="00581BFB">
            <w:pPr>
              <w:jc w:val="center"/>
              <w:rPr>
                <w:rFonts w:ascii="Calibri" w:hAnsi="Calibri"/>
                <w:b/>
                <w:sz w:val="18"/>
                <w:szCs w:val="18"/>
              </w:rPr>
            </w:pPr>
            <w:r w:rsidRPr="006F2496">
              <w:rPr>
                <w:rFonts w:ascii="Calibri" w:hAnsi="Calibri"/>
                <w:b/>
                <w:sz w:val="18"/>
                <w:szCs w:val="18"/>
              </w:rPr>
              <w:t>pK</w:t>
            </w:r>
          </w:p>
        </w:tc>
        <w:tc>
          <w:tcPr>
            <w:tcW w:w="1653"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123+100</w:t>
            </w:r>
          </w:p>
        </w:tc>
        <w:tc>
          <w:tcPr>
            <w:tcW w:w="1652"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123+600</w:t>
            </w:r>
          </w:p>
        </w:tc>
      </w:tr>
      <w:tr w:rsidR="00EB3A80" w:rsidRPr="006F2496" w:rsidTr="00581BFB">
        <w:trPr>
          <w:trHeight w:val="187"/>
        </w:trPr>
        <w:tc>
          <w:tcPr>
            <w:tcW w:w="1695" w:type="pct"/>
            <w:vAlign w:val="center"/>
          </w:tcPr>
          <w:p w:rsidR="00EB3A80" w:rsidRPr="006F2496" w:rsidRDefault="00EB3A80" w:rsidP="00581BFB">
            <w:pPr>
              <w:jc w:val="center"/>
              <w:rPr>
                <w:rFonts w:ascii="Calibri" w:hAnsi="Calibri"/>
                <w:b/>
                <w:sz w:val="18"/>
                <w:szCs w:val="18"/>
              </w:rPr>
            </w:pPr>
            <w:r w:rsidRPr="006F2496">
              <w:rPr>
                <w:rFonts w:ascii="Calibri" w:hAnsi="Calibri"/>
                <w:b/>
                <w:sz w:val="18"/>
                <w:szCs w:val="18"/>
              </w:rPr>
              <w:t>Provincia</w:t>
            </w:r>
          </w:p>
        </w:tc>
        <w:tc>
          <w:tcPr>
            <w:tcW w:w="1653"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Brescia</w:t>
            </w:r>
          </w:p>
        </w:tc>
        <w:tc>
          <w:tcPr>
            <w:tcW w:w="1652"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Brescia</w:t>
            </w:r>
          </w:p>
        </w:tc>
      </w:tr>
      <w:tr w:rsidR="00EB3A80" w:rsidRPr="006F2496" w:rsidTr="00581BFB">
        <w:trPr>
          <w:trHeight w:val="187"/>
        </w:trPr>
        <w:tc>
          <w:tcPr>
            <w:tcW w:w="1695" w:type="pct"/>
            <w:vAlign w:val="center"/>
          </w:tcPr>
          <w:p w:rsidR="00EB3A80" w:rsidRPr="006F2496" w:rsidRDefault="00EB3A80" w:rsidP="00581BFB">
            <w:pPr>
              <w:jc w:val="center"/>
              <w:rPr>
                <w:rFonts w:ascii="Calibri" w:hAnsi="Calibri"/>
                <w:b/>
                <w:sz w:val="18"/>
                <w:szCs w:val="18"/>
              </w:rPr>
            </w:pPr>
            <w:r w:rsidRPr="006F2496">
              <w:rPr>
                <w:rFonts w:ascii="Calibri" w:hAnsi="Calibri"/>
                <w:b/>
                <w:sz w:val="18"/>
                <w:szCs w:val="18"/>
              </w:rPr>
              <w:t>Comune</w:t>
            </w:r>
          </w:p>
        </w:tc>
        <w:tc>
          <w:tcPr>
            <w:tcW w:w="1653"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Desenzano del Garda</w:t>
            </w:r>
          </w:p>
        </w:tc>
        <w:tc>
          <w:tcPr>
            <w:tcW w:w="1652" w:type="pct"/>
            <w:vAlign w:val="center"/>
          </w:tcPr>
          <w:p w:rsidR="00EB3A80" w:rsidRPr="006F2496" w:rsidRDefault="00EB3A80" w:rsidP="00581BFB">
            <w:pPr>
              <w:jc w:val="center"/>
              <w:rPr>
                <w:rFonts w:ascii="Calibri" w:hAnsi="Calibri"/>
                <w:sz w:val="18"/>
                <w:szCs w:val="18"/>
              </w:rPr>
            </w:pPr>
            <w:r w:rsidRPr="006F2496">
              <w:rPr>
                <w:rFonts w:ascii="Calibri" w:hAnsi="Calibri"/>
                <w:sz w:val="18"/>
                <w:szCs w:val="18"/>
              </w:rPr>
              <w:t>Desenzano del Garda</w:t>
            </w:r>
          </w:p>
        </w:tc>
      </w:tr>
      <w:tr w:rsidR="00EB3A80" w:rsidRPr="006F2496" w:rsidTr="00581BFB">
        <w:trPr>
          <w:trHeight w:val="187"/>
        </w:trPr>
        <w:tc>
          <w:tcPr>
            <w:tcW w:w="1695" w:type="pct"/>
            <w:vMerge w:val="restart"/>
            <w:vAlign w:val="center"/>
          </w:tcPr>
          <w:p w:rsidR="00EB3A80" w:rsidRPr="008E62A1" w:rsidRDefault="00EB3A80"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1653" w:type="pct"/>
            <w:vAlign w:val="center"/>
          </w:tcPr>
          <w:p w:rsidR="00EB3A80" w:rsidRPr="006F2496" w:rsidRDefault="00EB3A80" w:rsidP="00581BFB">
            <w:pPr>
              <w:jc w:val="center"/>
              <w:rPr>
                <w:rFonts w:ascii="Arial" w:hAnsi="Arial" w:cs="Arial"/>
                <w:sz w:val="18"/>
                <w:szCs w:val="18"/>
              </w:rPr>
            </w:pPr>
            <w:r w:rsidRPr="006F2496">
              <w:rPr>
                <w:rFonts w:ascii="Calibri" w:hAnsi="Calibri"/>
                <w:bCs/>
                <w:sz w:val="18"/>
                <w:szCs w:val="18"/>
              </w:rPr>
              <w:t>E: 621813.18</w:t>
            </w:r>
          </w:p>
        </w:tc>
        <w:tc>
          <w:tcPr>
            <w:tcW w:w="1652" w:type="pct"/>
            <w:vAlign w:val="center"/>
          </w:tcPr>
          <w:p w:rsidR="00EB3A80" w:rsidRPr="006F2496" w:rsidRDefault="00EB3A80" w:rsidP="00581BFB">
            <w:pPr>
              <w:jc w:val="center"/>
              <w:rPr>
                <w:rFonts w:ascii="Calibri" w:hAnsi="Calibri"/>
                <w:bCs/>
                <w:sz w:val="18"/>
                <w:szCs w:val="18"/>
              </w:rPr>
            </w:pPr>
            <w:r w:rsidRPr="006F2496">
              <w:rPr>
                <w:rFonts w:ascii="Calibri" w:hAnsi="Calibri"/>
                <w:bCs/>
                <w:sz w:val="18"/>
                <w:szCs w:val="18"/>
              </w:rPr>
              <w:t>E: 622419.77</w:t>
            </w:r>
          </w:p>
        </w:tc>
      </w:tr>
      <w:tr w:rsidR="00EB3A80" w:rsidRPr="006F2496" w:rsidTr="00581BFB">
        <w:trPr>
          <w:trHeight w:val="187"/>
        </w:trPr>
        <w:tc>
          <w:tcPr>
            <w:tcW w:w="1695" w:type="pct"/>
            <w:vMerge/>
          </w:tcPr>
          <w:p w:rsidR="00EB3A80" w:rsidRPr="006F2496" w:rsidRDefault="00EB3A80" w:rsidP="00581BFB">
            <w:pPr>
              <w:jc w:val="center"/>
              <w:rPr>
                <w:rFonts w:ascii="Calibri" w:hAnsi="Calibri"/>
                <w:b/>
                <w:sz w:val="18"/>
                <w:szCs w:val="18"/>
              </w:rPr>
            </w:pPr>
          </w:p>
        </w:tc>
        <w:tc>
          <w:tcPr>
            <w:tcW w:w="1653" w:type="pct"/>
            <w:vAlign w:val="center"/>
          </w:tcPr>
          <w:p w:rsidR="00EB3A80" w:rsidRPr="006F2496" w:rsidRDefault="00EB3A80" w:rsidP="00581BFB">
            <w:pPr>
              <w:jc w:val="center"/>
              <w:rPr>
                <w:rFonts w:ascii="Calibri" w:hAnsi="Calibri"/>
                <w:bCs/>
                <w:sz w:val="18"/>
                <w:szCs w:val="18"/>
              </w:rPr>
            </w:pPr>
            <w:r w:rsidRPr="006F2496">
              <w:rPr>
                <w:rFonts w:ascii="Calibri" w:hAnsi="Calibri"/>
                <w:bCs/>
                <w:sz w:val="18"/>
                <w:szCs w:val="18"/>
              </w:rPr>
              <w:t>N: 5032849.33</w:t>
            </w:r>
          </w:p>
        </w:tc>
        <w:tc>
          <w:tcPr>
            <w:tcW w:w="1652" w:type="pct"/>
            <w:vAlign w:val="center"/>
          </w:tcPr>
          <w:p w:rsidR="00EB3A80" w:rsidRPr="006F2496" w:rsidRDefault="00EB3A80" w:rsidP="00581BFB">
            <w:pPr>
              <w:jc w:val="center"/>
              <w:rPr>
                <w:rFonts w:ascii="Calibri" w:hAnsi="Calibri"/>
                <w:bCs/>
                <w:sz w:val="18"/>
                <w:szCs w:val="18"/>
              </w:rPr>
            </w:pPr>
            <w:r w:rsidRPr="006F2496">
              <w:rPr>
                <w:rFonts w:ascii="Calibri" w:hAnsi="Calibri"/>
                <w:bCs/>
                <w:sz w:val="18"/>
                <w:szCs w:val="18"/>
              </w:rPr>
              <w:t>N: 5033326.13</w:t>
            </w:r>
          </w:p>
        </w:tc>
      </w:tr>
      <w:tr w:rsidR="00EB3A80" w:rsidRPr="006F2496" w:rsidTr="00581BFB">
        <w:tc>
          <w:tcPr>
            <w:tcW w:w="5000" w:type="pct"/>
            <w:gridSpan w:val="3"/>
          </w:tcPr>
          <w:p w:rsidR="00EB3A80" w:rsidRDefault="00EB3A80" w:rsidP="00581BFB">
            <w:pPr>
              <w:jc w:val="center"/>
              <w:rPr>
                <w:rFonts w:ascii="Calibri" w:hAnsi="Calibri"/>
                <w:noProof/>
                <w:sz w:val="18"/>
                <w:szCs w:val="18"/>
              </w:rPr>
            </w:pPr>
          </w:p>
          <w:p w:rsidR="00EB3A80" w:rsidRPr="006F2496" w:rsidRDefault="00EB3A80" w:rsidP="00581BFB">
            <w:pPr>
              <w:jc w:val="center"/>
              <w:rPr>
                <w:rFonts w:ascii="Calibri" w:hAnsi="Calibri"/>
                <w:noProof/>
                <w:sz w:val="18"/>
                <w:szCs w:val="18"/>
              </w:rPr>
            </w:pPr>
            <w:r w:rsidRPr="006F2496">
              <w:rPr>
                <w:rFonts w:ascii="Calibri" w:hAnsi="Calibri"/>
                <w:noProof/>
                <w:sz w:val="18"/>
                <w:szCs w:val="18"/>
                <w:lang w:val="it-IT"/>
              </w:rPr>
              <w:drawing>
                <wp:inline distT="0" distB="0" distL="0" distR="0" wp14:anchorId="0BA55C86" wp14:editId="61DB2997">
                  <wp:extent cx="4713727" cy="3379305"/>
                  <wp:effectExtent l="0" t="0" r="0" b="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717601" cy="3382083"/>
                          </a:xfrm>
                          <a:prstGeom prst="rect">
                            <a:avLst/>
                          </a:prstGeom>
                        </pic:spPr>
                      </pic:pic>
                    </a:graphicData>
                  </a:graphic>
                </wp:inline>
              </w:drawing>
            </w:r>
          </w:p>
          <w:p w:rsidR="00EB3A80" w:rsidRPr="0027162E" w:rsidRDefault="00EB3A80" w:rsidP="00581BFB">
            <w:pPr>
              <w:jc w:val="center"/>
              <w:rPr>
                <w:rFonts w:ascii="Calibri" w:hAnsi="Calibri"/>
                <w:sz w:val="10"/>
                <w:szCs w:val="10"/>
              </w:rPr>
            </w:pPr>
          </w:p>
          <w:p w:rsidR="00EB3A80" w:rsidRPr="003B6F3C" w:rsidRDefault="00EB3A80" w:rsidP="00581BFB">
            <w:pPr>
              <w:jc w:val="center"/>
              <w:rPr>
                <w:rFonts w:ascii="Calibri" w:hAnsi="Calibri"/>
                <w:sz w:val="10"/>
                <w:szCs w:val="10"/>
              </w:rPr>
            </w:pPr>
            <w:r>
              <w:rPr>
                <w:rFonts w:ascii="Calibri" w:hAnsi="Calibri"/>
                <w:noProof/>
                <w:snapToGrid/>
                <w:sz w:val="10"/>
                <w:szCs w:val="10"/>
                <w:lang w:val="it-IT"/>
              </w:rPr>
              <w:drawing>
                <wp:inline distT="0" distB="0" distL="0" distR="0" wp14:anchorId="2FD76670" wp14:editId="7581B5B2">
                  <wp:extent cx="3896139" cy="2390536"/>
                  <wp:effectExtent l="0" t="0" r="0" b="0"/>
                  <wp:docPr id="1470" name="Immagin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01205" cy="2393644"/>
                          </a:xfrm>
                          <a:prstGeom prst="rect">
                            <a:avLst/>
                          </a:prstGeom>
                          <a:noFill/>
                          <a:ln>
                            <a:noFill/>
                          </a:ln>
                        </pic:spPr>
                      </pic:pic>
                    </a:graphicData>
                  </a:graphic>
                </wp:inline>
              </w:drawing>
            </w:r>
          </w:p>
          <w:p w:rsidR="00EB3A80" w:rsidRDefault="00EB3A80" w:rsidP="00581BFB">
            <w:pPr>
              <w:jc w:val="center"/>
              <w:rPr>
                <w:rFonts w:ascii="Calibri" w:hAnsi="Calibri"/>
                <w:sz w:val="18"/>
                <w:szCs w:val="18"/>
              </w:rPr>
            </w:pPr>
          </w:p>
          <w:p w:rsidR="00EB3A80" w:rsidRPr="0027162E" w:rsidRDefault="00EB3A80" w:rsidP="00581BFB">
            <w:pPr>
              <w:jc w:val="center"/>
              <w:rPr>
                <w:rFonts w:ascii="Calibri" w:hAnsi="Calibri"/>
                <w:sz w:val="10"/>
                <w:szCs w:val="10"/>
              </w:rPr>
            </w:pPr>
          </w:p>
        </w:tc>
      </w:tr>
    </w:tbl>
    <w:p w:rsidR="00EB3A80" w:rsidRPr="006F2496" w:rsidRDefault="00EB3A80" w:rsidP="00EB3A80">
      <w:pPr>
        <w:pStyle w:val="Titolo3"/>
        <w:keepNext w:val="0"/>
        <w:numPr>
          <w:ilvl w:val="2"/>
          <w:numId w:val="20"/>
        </w:numPr>
        <w:overflowPunct w:val="0"/>
        <w:autoSpaceDE w:val="0"/>
        <w:autoSpaceDN w:val="0"/>
        <w:adjustRightInd w:val="0"/>
        <w:spacing w:after="240"/>
        <w:ind w:right="567"/>
        <w:textAlignment w:val="baseline"/>
      </w:pPr>
      <w:bookmarkStart w:id="96" w:name="_Toc70349443"/>
      <w:r w:rsidRPr="006F2496">
        <w:lastRenderedPageBreak/>
        <w:t>Monitoraggio parametri chimico-fisici</w:t>
      </w:r>
      <w:bookmarkEnd w:id="96"/>
    </w:p>
    <w:p w:rsidR="00EB3A80" w:rsidRPr="008E62A1" w:rsidRDefault="00EB3A80" w:rsidP="00EB3A80">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delle analisi chimico-fisiche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r w:rsidRPr="008E62A1">
        <w:rPr>
          <w:rFonts w:ascii="Calibri" w:hAnsi="Calibri"/>
          <w:sz w:val="22"/>
          <w:szCs w:val="22"/>
          <w:lang w:val="it-IT" w:eastAsia="en-US"/>
        </w:rPr>
        <w:t xml:space="preserve"> per maggiori dettagli si rimanda ai referti analitici allegati.</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678"/>
        <w:gridCol w:w="3901"/>
      </w:tblGrid>
      <w:tr w:rsidR="00EB3A80" w:rsidRPr="005740CE" w:rsidTr="00581BFB">
        <w:trPr>
          <w:trHeight w:val="207"/>
        </w:trPr>
        <w:tc>
          <w:tcPr>
            <w:tcW w:w="5000" w:type="pct"/>
            <w:gridSpan w:val="3"/>
            <w:shd w:val="clear" w:color="auto" w:fill="D9D9D9" w:themeFill="background1" w:themeFillShade="D9"/>
            <w:vAlign w:val="center"/>
          </w:tcPr>
          <w:p w:rsidR="00EB3A80" w:rsidRPr="006F2496" w:rsidRDefault="00EB3A80" w:rsidP="00581BFB">
            <w:pPr>
              <w:pStyle w:val="Tabellacepav"/>
              <w:rPr>
                <w:b/>
                <w:color w:val="000000"/>
              </w:rPr>
            </w:pPr>
            <w:r w:rsidRPr="005F5634">
              <w:rPr>
                <w:b/>
              </w:rPr>
              <w:t>INDAGINI CHIMICO-FISICHE IN SITU E PRELIEVO CAMPIONI PER ANALISI DI LABORATORIO – PIEZOMETRI</w:t>
            </w:r>
          </w:p>
        </w:tc>
      </w:tr>
      <w:tr w:rsidR="00EB3A80" w:rsidRPr="006F2496" w:rsidTr="00581BFB">
        <w:trPr>
          <w:trHeight w:val="207"/>
        </w:trPr>
        <w:tc>
          <w:tcPr>
            <w:tcW w:w="1155" w:type="pct"/>
            <w:shd w:val="clear" w:color="auto" w:fill="auto"/>
            <w:vAlign w:val="center"/>
          </w:tcPr>
          <w:p w:rsidR="00EB3A80" w:rsidRPr="006F2496" w:rsidRDefault="00EB3A80" w:rsidP="00581BFB">
            <w:pPr>
              <w:pStyle w:val="Tabellacepav"/>
              <w:rPr>
                <w:b/>
              </w:rPr>
            </w:pPr>
            <w:r>
              <w:rPr>
                <w:b/>
              </w:rPr>
              <w:t>Codice punto</w:t>
            </w:r>
          </w:p>
        </w:tc>
        <w:tc>
          <w:tcPr>
            <w:tcW w:w="1866" w:type="pct"/>
            <w:shd w:val="clear" w:color="auto" w:fill="auto"/>
            <w:vAlign w:val="center"/>
          </w:tcPr>
          <w:p w:rsidR="00EB3A80" w:rsidRPr="003B6F3C" w:rsidRDefault="00EB3A80" w:rsidP="0042197E">
            <w:pPr>
              <w:pStyle w:val="Tabellacepav"/>
              <w:rPr>
                <w:color w:val="000000"/>
                <w:highlight w:val="yellow"/>
              </w:rPr>
            </w:pPr>
            <w:r w:rsidRPr="00321AF8">
              <w:rPr>
                <w:b/>
                <w:szCs w:val="18"/>
              </w:rPr>
              <w:t>AV-</w:t>
            </w:r>
            <w:r w:rsidR="0042197E">
              <w:rPr>
                <w:b/>
                <w:szCs w:val="18"/>
              </w:rPr>
              <w:t>DE</w:t>
            </w:r>
            <w:r w:rsidRPr="00321AF8">
              <w:rPr>
                <w:b/>
                <w:szCs w:val="18"/>
              </w:rPr>
              <w:t>-SO-</w:t>
            </w:r>
            <w:r w:rsidR="0042197E">
              <w:rPr>
                <w:b/>
                <w:szCs w:val="18"/>
              </w:rPr>
              <w:t>28</w:t>
            </w:r>
          </w:p>
        </w:tc>
        <w:tc>
          <w:tcPr>
            <w:tcW w:w="1979" w:type="pct"/>
            <w:shd w:val="clear" w:color="auto" w:fill="auto"/>
            <w:vAlign w:val="center"/>
          </w:tcPr>
          <w:p w:rsidR="00EB3A80" w:rsidRPr="006F2496" w:rsidRDefault="00EB3A80" w:rsidP="0042197E">
            <w:pPr>
              <w:pStyle w:val="Tabellacepav"/>
              <w:rPr>
                <w:color w:val="000000"/>
              </w:rPr>
            </w:pPr>
            <w:r w:rsidRPr="00321AF8">
              <w:rPr>
                <w:b/>
                <w:szCs w:val="18"/>
              </w:rPr>
              <w:t>AV-</w:t>
            </w:r>
            <w:r w:rsidR="0042197E">
              <w:rPr>
                <w:b/>
                <w:szCs w:val="18"/>
              </w:rPr>
              <w:t>DE</w:t>
            </w:r>
            <w:r w:rsidRPr="00321AF8">
              <w:rPr>
                <w:b/>
                <w:szCs w:val="18"/>
              </w:rPr>
              <w:t>-SO</w:t>
            </w:r>
            <w:r>
              <w:rPr>
                <w:b/>
                <w:szCs w:val="18"/>
              </w:rPr>
              <w:t>-</w:t>
            </w:r>
            <w:r w:rsidR="0042197E">
              <w:rPr>
                <w:b/>
                <w:szCs w:val="18"/>
              </w:rPr>
              <w:t>29</w:t>
            </w:r>
          </w:p>
        </w:tc>
      </w:tr>
      <w:tr w:rsidR="00EB3A80" w:rsidRPr="006F2496" w:rsidTr="00581BFB">
        <w:trPr>
          <w:trHeight w:val="207"/>
        </w:trPr>
        <w:tc>
          <w:tcPr>
            <w:tcW w:w="1155" w:type="pct"/>
            <w:shd w:val="clear" w:color="auto" w:fill="auto"/>
            <w:vAlign w:val="center"/>
          </w:tcPr>
          <w:p w:rsidR="00EB3A80" w:rsidRPr="00321AF8" w:rsidRDefault="00EB3A80" w:rsidP="00581BFB">
            <w:pPr>
              <w:pStyle w:val="Tabellacepav"/>
              <w:rPr>
                <w:b/>
              </w:rPr>
            </w:pPr>
            <w:r w:rsidRPr="00321AF8">
              <w:rPr>
                <w:b/>
              </w:rPr>
              <w:t>Data e ora</w:t>
            </w:r>
          </w:p>
        </w:tc>
        <w:tc>
          <w:tcPr>
            <w:tcW w:w="1866" w:type="pct"/>
            <w:shd w:val="clear" w:color="auto" w:fill="auto"/>
            <w:vAlign w:val="center"/>
          </w:tcPr>
          <w:p w:rsidR="00EB3A80" w:rsidRPr="00321AF8" w:rsidRDefault="00EB3A80" w:rsidP="00B343D7">
            <w:pPr>
              <w:pStyle w:val="Tabellacepav"/>
            </w:pPr>
            <w:r w:rsidRPr="00321AF8">
              <w:t>1</w:t>
            </w:r>
            <w:r w:rsidR="00B343D7">
              <w:t>7</w:t>
            </w:r>
            <w:r>
              <w:t xml:space="preserve">/02/2021 - </w:t>
            </w:r>
            <w:r w:rsidR="00B343D7">
              <w:t>11</w:t>
            </w:r>
            <w:r>
              <w:t>.</w:t>
            </w:r>
            <w:r w:rsidR="00B343D7">
              <w:t>0</w:t>
            </w:r>
            <w:r w:rsidRPr="00321AF8">
              <w:t>0</w:t>
            </w:r>
          </w:p>
        </w:tc>
        <w:tc>
          <w:tcPr>
            <w:tcW w:w="1979" w:type="pct"/>
            <w:shd w:val="clear" w:color="auto" w:fill="auto"/>
            <w:vAlign w:val="center"/>
          </w:tcPr>
          <w:p w:rsidR="00EB3A80" w:rsidRPr="006F2496" w:rsidRDefault="00B343D7" w:rsidP="00B343D7">
            <w:pPr>
              <w:pStyle w:val="Tabellacepav"/>
            </w:pPr>
            <w:r w:rsidRPr="00321AF8">
              <w:t>1</w:t>
            </w:r>
            <w:r>
              <w:t>7/02/2021 - 11.5</w:t>
            </w:r>
            <w:r w:rsidRPr="00321AF8">
              <w:t>0</w:t>
            </w:r>
          </w:p>
        </w:tc>
      </w:tr>
      <w:tr w:rsidR="00EB3A80" w:rsidRPr="006F2496" w:rsidTr="00581BFB">
        <w:trPr>
          <w:trHeight w:val="207"/>
        </w:trPr>
        <w:tc>
          <w:tcPr>
            <w:tcW w:w="1155" w:type="pct"/>
            <w:shd w:val="clear" w:color="auto" w:fill="auto"/>
            <w:vAlign w:val="center"/>
          </w:tcPr>
          <w:p w:rsidR="00EB3A80" w:rsidRPr="005F1470" w:rsidRDefault="00EB3A80" w:rsidP="00581BFB">
            <w:pPr>
              <w:pStyle w:val="Tabellacepav"/>
              <w:rPr>
                <w:b/>
              </w:rPr>
            </w:pPr>
            <w:r w:rsidRPr="005F1470">
              <w:rPr>
                <w:b/>
              </w:rPr>
              <w:t>Presenza di lavorazioni</w:t>
            </w:r>
          </w:p>
        </w:tc>
        <w:tc>
          <w:tcPr>
            <w:tcW w:w="1866" w:type="pct"/>
            <w:shd w:val="clear" w:color="auto" w:fill="auto"/>
            <w:vAlign w:val="center"/>
          </w:tcPr>
          <w:p w:rsidR="00EB3A80" w:rsidRPr="005F1470" w:rsidRDefault="00BB7E83" w:rsidP="00581BFB">
            <w:pPr>
              <w:pStyle w:val="Tabellacepav"/>
            </w:pPr>
            <w:r w:rsidRPr="00BB7E83">
              <w:t>IV21: Armatura casseratura e getto elevazione Pila 1; armatura casseratura e getto elevazione Spalla B</w:t>
            </w:r>
            <w:r>
              <w:t xml:space="preserve"> (fino 01/02/2021, poi nessuna attività)</w:t>
            </w:r>
          </w:p>
        </w:tc>
        <w:tc>
          <w:tcPr>
            <w:tcW w:w="1979" w:type="pct"/>
            <w:shd w:val="clear" w:color="auto" w:fill="auto"/>
            <w:vAlign w:val="center"/>
          </w:tcPr>
          <w:p w:rsidR="00EB3A80" w:rsidRPr="005F1470" w:rsidRDefault="00BB7E83" w:rsidP="00581BFB">
            <w:pPr>
              <w:pStyle w:val="Tabellacepav"/>
            </w:pPr>
            <w:r w:rsidRPr="00BB7E83">
              <w:t>IV21: Armatura casseratura e getto elevazione Pila 1; armatura casseratura e getto elevazione Spalla B</w:t>
            </w:r>
            <w:r>
              <w:t xml:space="preserve"> (fino 01/02/2021, poi nessuna attività)</w:t>
            </w:r>
          </w:p>
        </w:tc>
      </w:tr>
      <w:tr w:rsidR="00EB3A80" w:rsidRPr="006F2496" w:rsidTr="00581BFB">
        <w:trPr>
          <w:trHeight w:val="207"/>
        </w:trPr>
        <w:tc>
          <w:tcPr>
            <w:tcW w:w="1155" w:type="pct"/>
            <w:shd w:val="clear" w:color="auto" w:fill="auto"/>
            <w:vAlign w:val="center"/>
          </w:tcPr>
          <w:p w:rsidR="00EB3A80" w:rsidRPr="006F2496" w:rsidRDefault="00EB3A80" w:rsidP="00581BFB">
            <w:pPr>
              <w:pStyle w:val="Tabellacepav"/>
              <w:rPr>
                <w:b/>
              </w:rPr>
            </w:pPr>
            <w:r w:rsidRPr="004C077A">
              <w:rPr>
                <w:b/>
              </w:rPr>
              <w:t>Temperatura aria (°C)</w:t>
            </w:r>
          </w:p>
        </w:tc>
        <w:tc>
          <w:tcPr>
            <w:tcW w:w="1866" w:type="pct"/>
            <w:shd w:val="clear" w:color="auto" w:fill="auto"/>
            <w:vAlign w:val="center"/>
          </w:tcPr>
          <w:p w:rsidR="00EB3A80" w:rsidRPr="003B6F3C" w:rsidRDefault="00EB3A80" w:rsidP="00581BFB">
            <w:pPr>
              <w:pStyle w:val="Tabellacepav"/>
              <w:rPr>
                <w:highlight w:val="yellow"/>
              </w:rPr>
            </w:pPr>
            <w:r>
              <w:t>5</w:t>
            </w:r>
            <w:r w:rsidRPr="007B4A6B">
              <w:t xml:space="preserve"> °C</w:t>
            </w:r>
          </w:p>
        </w:tc>
        <w:tc>
          <w:tcPr>
            <w:tcW w:w="1979" w:type="pct"/>
            <w:shd w:val="clear" w:color="auto" w:fill="auto"/>
            <w:vAlign w:val="center"/>
          </w:tcPr>
          <w:p w:rsidR="00EB3A80" w:rsidRPr="006F2496" w:rsidRDefault="00EB3A80" w:rsidP="00581BFB">
            <w:pPr>
              <w:pStyle w:val="Tabellacepav"/>
            </w:pPr>
            <w:r>
              <w:t>5</w:t>
            </w:r>
            <w:r w:rsidRPr="007B4A6B">
              <w:t xml:space="preserve"> °C</w:t>
            </w:r>
          </w:p>
        </w:tc>
      </w:tr>
      <w:tr w:rsidR="00EB3A80" w:rsidRPr="006F2496" w:rsidTr="00581BFB">
        <w:trPr>
          <w:trHeight w:val="207"/>
        </w:trPr>
        <w:tc>
          <w:tcPr>
            <w:tcW w:w="1155" w:type="pct"/>
            <w:shd w:val="clear" w:color="auto" w:fill="auto"/>
            <w:vAlign w:val="center"/>
          </w:tcPr>
          <w:p w:rsidR="00EB3A80" w:rsidRPr="006F2496" w:rsidRDefault="00EB3A80" w:rsidP="00581BFB">
            <w:pPr>
              <w:pStyle w:val="Tabellacepav"/>
              <w:rPr>
                <w:b/>
              </w:rPr>
            </w:pPr>
            <w:r w:rsidRPr="006F2496">
              <w:rPr>
                <w:b/>
              </w:rPr>
              <w:t>T</w:t>
            </w:r>
            <w:r>
              <w:rPr>
                <w:b/>
              </w:rPr>
              <w:t>emperatura acqua</w:t>
            </w:r>
            <w:r w:rsidRPr="006F2496">
              <w:rPr>
                <w:b/>
              </w:rPr>
              <w:t xml:space="preserve"> (°C)</w:t>
            </w:r>
          </w:p>
        </w:tc>
        <w:tc>
          <w:tcPr>
            <w:tcW w:w="1866" w:type="pct"/>
            <w:shd w:val="clear" w:color="auto" w:fill="auto"/>
            <w:vAlign w:val="center"/>
          </w:tcPr>
          <w:p w:rsidR="00EB3A80" w:rsidRPr="003B6F3C" w:rsidRDefault="00EB3A80" w:rsidP="00332E2D">
            <w:pPr>
              <w:pStyle w:val="Tabellacepav"/>
              <w:rPr>
                <w:highlight w:val="yellow"/>
              </w:rPr>
            </w:pPr>
            <w:r w:rsidRPr="00E10059">
              <w:t>Tab. 5.</w:t>
            </w:r>
            <w:r w:rsidR="00332E2D">
              <w:t>25</w:t>
            </w:r>
            <w:r w:rsidRPr="00E10059">
              <w:t>.2</w:t>
            </w:r>
          </w:p>
        </w:tc>
        <w:tc>
          <w:tcPr>
            <w:tcW w:w="1979" w:type="pct"/>
            <w:shd w:val="clear" w:color="auto" w:fill="auto"/>
            <w:vAlign w:val="center"/>
          </w:tcPr>
          <w:p w:rsidR="00EB3A80" w:rsidRPr="006F2496" w:rsidRDefault="00332E2D" w:rsidP="00581BFB">
            <w:pPr>
              <w:pStyle w:val="Tabellacepav"/>
            </w:pPr>
            <w:r w:rsidRPr="00E10059">
              <w:t>Tab. 5.</w:t>
            </w:r>
            <w:r>
              <w:t>25</w:t>
            </w:r>
            <w:r w:rsidRPr="00E10059">
              <w:t>.2</w:t>
            </w:r>
          </w:p>
        </w:tc>
      </w:tr>
      <w:tr w:rsidR="00EB3A80" w:rsidRPr="006F2496" w:rsidTr="00581BFB">
        <w:trPr>
          <w:trHeight w:val="207"/>
        </w:trPr>
        <w:tc>
          <w:tcPr>
            <w:tcW w:w="1155" w:type="pct"/>
            <w:shd w:val="clear" w:color="auto" w:fill="auto"/>
            <w:vAlign w:val="center"/>
          </w:tcPr>
          <w:p w:rsidR="00EB3A80" w:rsidRDefault="00EB3A80" w:rsidP="00581BFB">
            <w:pPr>
              <w:pStyle w:val="Tabellacepav"/>
              <w:rPr>
                <w:b/>
              </w:rPr>
            </w:pPr>
            <w:r>
              <w:rPr>
                <w:b/>
              </w:rPr>
              <w:t xml:space="preserve">Lettura freatimetrica </w:t>
            </w:r>
          </w:p>
          <w:p w:rsidR="00EB3A80" w:rsidRPr="006F2496" w:rsidRDefault="00EB3A80" w:rsidP="00581BFB">
            <w:pPr>
              <w:pStyle w:val="Tabellacepav"/>
              <w:rPr>
                <w:b/>
              </w:rPr>
            </w:pPr>
            <w:r>
              <w:rPr>
                <w:b/>
              </w:rPr>
              <w:t>(m p.c.)</w:t>
            </w:r>
          </w:p>
        </w:tc>
        <w:tc>
          <w:tcPr>
            <w:tcW w:w="1866" w:type="pct"/>
            <w:shd w:val="clear" w:color="auto" w:fill="auto"/>
            <w:vAlign w:val="center"/>
          </w:tcPr>
          <w:p w:rsidR="00EB3A80" w:rsidRPr="00E10059" w:rsidRDefault="00EB3A80" w:rsidP="00332E2D">
            <w:pPr>
              <w:pStyle w:val="Tabellacepav"/>
            </w:pPr>
            <w:r w:rsidRPr="00E10059">
              <w:t>-</w:t>
            </w:r>
            <w:r w:rsidR="00332E2D">
              <w:t>0</w:t>
            </w:r>
            <w:r w:rsidRPr="00E10059">
              <w:t>,</w:t>
            </w:r>
            <w:r w:rsidR="00332E2D">
              <w:t>63</w:t>
            </w:r>
            <w:r w:rsidRPr="00E10059">
              <w:t xml:space="preserve"> m</w:t>
            </w:r>
          </w:p>
        </w:tc>
        <w:tc>
          <w:tcPr>
            <w:tcW w:w="1979" w:type="pct"/>
            <w:shd w:val="clear" w:color="auto" w:fill="auto"/>
            <w:vAlign w:val="center"/>
          </w:tcPr>
          <w:p w:rsidR="00EB3A80" w:rsidRPr="00E10059" w:rsidRDefault="00EB3A80" w:rsidP="00332E2D">
            <w:pPr>
              <w:pStyle w:val="Tabellacepav"/>
            </w:pPr>
            <w:r w:rsidRPr="00E10059">
              <w:t>-</w:t>
            </w:r>
            <w:r>
              <w:t>2</w:t>
            </w:r>
            <w:r w:rsidRPr="00E10059">
              <w:t>,</w:t>
            </w:r>
            <w:r w:rsidR="00332E2D">
              <w:t>71</w:t>
            </w:r>
            <w:r w:rsidRPr="00E10059">
              <w:t xml:space="preserve"> m</w:t>
            </w:r>
          </w:p>
        </w:tc>
      </w:tr>
      <w:tr w:rsidR="00EB3A80" w:rsidRPr="006F2496" w:rsidTr="00581BFB">
        <w:trPr>
          <w:trHeight w:val="207"/>
        </w:trPr>
        <w:tc>
          <w:tcPr>
            <w:tcW w:w="1155" w:type="pct"/>
            <w:shd w:val="clear" w:color="auto" w:fill="auto"/>
            <w:vAlign w:val="center"/>
          </w:tcPr>
          <w:p w:rsidR="00EB3A80" w:rsidRPr="00545245" w:rsidRDefault="00EB3A80" w:rsidP="00581BFB">
            <w:pPr>
              <w:pStyle w:val="Tabellacepav"/>
              <w:rPr>
                <w:b/>
              </w:rPr>
            </w:pPr>
            <w:r w:rsidRPr="00545245">
              <w:rPr>
                <w:b/>
              </w:rPr>
              <w:t xml:space="preserve">Lettura freatimetrica </w:t>
            </w:r>
          </w:p>
          <w:p w:rsidR="00EB3A80" w:rsidRPr="00545245" w:rsidRDefault="00EB3A80" w:rsidP="00581BFB">
            <w:pPr>
              <w:pStyle w:val="Tabellacepav"/>
              <w:rPr>
                <w:b/>
              </w:rPr>
            </w:pPr>
            <w:r w:rsidRPr="00545245">
              <w:rPr>
                <w:b/>
              </w:rPr>
              <w:t>(m s.l.m.)</w:t>
            </w:r>
          </w:p>
        </w:tc>
        <w:tc>
          <w:tcPr>
            <w:tcW w:w="1866" w:type="pct"/>
            <w:shd w:val="clear" w:color="auto" w:fill="auto"/>
            <w:vAlign w:val="center"/>
          </w:tcPr>
          <w:p w:rsidR="00EB3A80" w:rsidRPr="00332E2D" w:rsidRDefault="007D6962" w:rsidP="007D6962">
            <w:pPr>
              <w:pStyle w:val="Tabellacepav"/>
              <w:rPr>
                <w:highlight w:val="yellow"/>
              </w:rPr>
            </w:pPr>
            <w:r w:rsidRPr="007D6962">
              <w:t>93</w:t>
            </w:r>
            <w:r w:rsidR="00EB3A80" w:rsidRPr="007D6962">
              <w:t>,1</w:t>
            </w:r>
            <w:r w:rsidRPr="007D6962">
              <w:t>0</w:t>
            </w:r>
            <w:r w:rsidR="00EB3A80" w:rsidRPr="007D6962">
              <w:t xml:space="preserve"> m</w:t>
            </w:r>
          </w:p>
        </w:tc>
        <w:tc>
          <w:tcPr>
            <w:tcW w:w="1979" w:type="pct"/>
            <w:shd w:val="clear" w:color="auto" w:fill="auto"/>
            <w:vAlign w:val="center"/>
          </w:tcPr>
          <w:p w:rsidR="00EB3A80" w:rsidRPr="00332E2D" w:rsidRDefault="007D6962" w:rsidP="007D6962">
            <w:pPr>
              <w:pStyle w:val="Tabellacepav"/>
              <w:rPr>
                <w:highlight w:val="yellow"/>
              </w:rPr>
            </w:pPr>
            <w:r w:rsidRPr="007D6962">
              <w:t>87</w:t>
            </w:r>
            <w:r w:rsidR="00EB3A80" w:rsidRPr="007D6962">
              <w:t>,</w:t>
            </w:r>
            <w:r w:rsidRPr="007D6962">
              <w:t>4</w:t>
            </w:r>
            <w:r w:rsidR="00EB3A80" w:rsidRPr="007D6962">
              <w:t>3 m</w:t>
            </w:r>
          </w:p>
        </w:tc>
      </w:tr>
      <w:tr w:rsidR="00EB3A80" w:rsidRPr="006F2496" w:rsidTr="00581BFB">
        <w:trPr>
          <w:trHeight w:val="207"/>
        </w:trPr>
        <w:tc>
          <w:tcPr>
            <w:tcW w:w="1155" w:type="pct"/>
            <w:shd w:val="clear" w:color="auto" w:fill="auto"/>
            <w:vAlign w:val="center"/>
          </w:tcPr>
          <w:p w:rsidR="00EB3A80" w:rsidRDefault="00EB3A80" w:rsidP="00581BFB">
            <w:pPr>
              <w:pStyle w:val="Tabellacepav"/>
              <w:rPr>
                <w:b/>
              </w:rPr>
            </w:pPr>
            <w:r>
              <w:rPr>
                <w:b/>
              </w:rPr>
              <w:t xml:space="preserve">Fondo piezometro </w:t>
            </w:r>
          </w:p>
          <w:p w:rsidR="00EB3A80" w:rsidRDefault="00EB3A80" w:rsidP="00581BFB">
            <w:pPr>
              <w:pStyle w:val="Tabellacepav"/>
              <w:rPr>
                <w:b/>
              </w:rPr>
            </w:pPr>
            <w:r>
              <w:rPr>
                <w:b/>
              </w:rPr>
              <w:t>(m p.c.)</w:t>
            </w:r>
          </w:p>
        </w:tc>
        <w:tc>
          <w:tcPr>
            <w:tcW w:w="1866" w:type="pct"/>
            <w:shd w:val="clear" w:color="auto" w:fill="auto"/>
            <w:vAlign w:val="center"/>
          </w:tcPr>
          <w:p w:rsidR="00EB3A80" w:rsidRPr="00E10059" w:rsidRDefault="00EB3A80" w:rsidP="00A10227">
            <w:pPr>
              <w:pStyle w:val="Tabellacepav"/>
            </w:pPr>
            <w:r>
              <w:t>-</w:t>
            </w:r>
            <w:r w:rsidR="00A10227">
              <w:t>20</w:t>
            </w:r>
            <w:r>
              <w:t xml:space="preserve"> </w:t>
            </w:r>
            <w:r w:rsidRPr="00E10059">
              <w:t>m</w:t>
            </w:r>
          </w:p>
        </w:tc>
        <w:tc>
          <w:tcPr>
            <w:tcW w:w="1979" w:type="pct"/>
            <w:shd w:val="clear" w:color="auto" w:fill="auto"/>
            <w:vAlign w:val="center"/>
          </w:tcPr>
          <w:p w:rsidR="00EB3A80" w:rsidRPr="00E10059" w:rsidRDefault="00A10227" w:rsidP="00581BFB">
            <w:pPr>
              <w:pStyle w:val="Tabellacepav"/>
            </w:pPr>
            <w:r>
              <w:t>-3</w:t>
            </w:r>
            <w:r w:rsidR="00EB3A80">
              <w:t xml:space="preserve">0 </w:t>
            </w:r>
            <w:r w:rsidR="00EB3A80" w:rsidRPr="00E10059">
              <w:t>m</w:t>
            </w:r>
          </w:p>
        </w:tc>
      </w:tr>
      <w:tr w:rsidR="00EB3A80" w:rsidRPr="006F2496" w:rsidTr="00581BFB">
        <w:trPr>
          <w:trHeight w:val="207"/>
        </w:trPr>
        <w:tc>
          <w:tcPr>
            <w:tcW w:w="1155" w:type="pct"/>
            <w:shd w:val="clear" w:color="auto" w:fill="auto"/>
            <w:vAlign w:val="center"/>
          </w:tcPr>
          <w:p w:rsidR="00EB3A80" w:rsidRPr="00DF0C8A" w:rsidRDefault="00EB3A80" w:rsidP="00581BFB">
            <w:pPr>
              <w:pStyle w:val="Tabellacepav"/>
              <w:rPr>
                <w:b/>
              </w:rPr>
            </w:pPr>
            <w:r w:rsidRPr="00DF0C8A">
              <w:rPr>
                <w:b/>
              </w:rPr>
              <w:t>Profondità pompa sommersa (m p.c.)</w:t>
            </w:r>
          </w:p>
        </w:tc>
        <w:tc>
          <w:tcPr>
            <w:tcW w:w="1866" w:type="pct"/>
            <w:shd w:val="clear" w:color="auto" w:fill="auto"/>
            <w:vAlign w:val="center"/>
          </w:tcPr>
          <w:p w:rsidR="00EB3A80" w:rsidRPr="00DF0C8A" w:rsidRDefault="00A10227" w:rsidP="00581BFB">
            <w:pPr>
              <w:pStyle w:val="Tabellacepav"/>
            </w:pPr>
            <w:r>
              <w:t>-</w:t>
            </w:r>
            <w:r w:rsidR="00EB3A80" w:rsidRPr="00DF0C8A">
              <w:t>6 m</w:t>
            </w:r>
          </w:p>
        </w:tc>
        <w:tc>
          <w:tcPr>
            <w:tcW w:w="1979" w:type="pct"/>
            <w:shd w:val="clear" w:color="auto" w:fill="auto"/>
            <w:vAlign w:val="center"/>
          </w:tcPr>
          <w:p w:rsidR="00EB3A80" w:rsidRPr="00AB4467" w:rsidRDefault="00A10227" w:rsidP="00A10227">
            <w:pPr>
              <w:pStyle w:val="Tabellacepav"/>
              <w:rPr>
                <w:highlight w:val="yellow"/>
              </w:rPr>
            </w:pPr>
            <w:r>
              <w:t>-8</w:t>
            </w:r>
            <w:r w:rsidR="00EB3A80" w:rsidRPr="008B72FE">
              <w:t xml:space="preserve"> m</w:t>
            </w:r>
          </w:p>
        </w:tc>
      </w:tr>
      <w:tr w:rsidR="00EB3A80" w:rsidRPr="006F2496" w:rsidTr="00581BFB">
        <w:trPr>
          <w:trHeight w:val="207"/>
        </w:trPr>
        <w:tc>
          <w:tcPr>
            <w:tcW w:w="1155" w:type="pct"/>
            <w:shd w:val="clear" w:color="auto" w:fill="auto"/>
            <w:vAlign w:val="center"/>
          </w:tcPr>
          <w:p w:rsidR="00EB3A80" w:rsidRPr="00E7204C" w:rsidRDefault="00EB3A80" w:rsidP="00581BFB">
            <w:pPr>
              <w:pStyle w:val="Tabellacepav"/>
              <w:rPr>
                <w:b/>
                <w:highlight w:val="yellow"/>
              </w:rPr>
            </w:pPr>
            <w:r w:rsidRPr="00DF0C8A">
              <w:rPr>
                <w:b/>
              </w:rPr>
              <w:t>Portata di spurgo (l/min)</w:t>
            </w:r>
          </w:p>
        </w:tc>
        <w:tc>
          <w:tcPr>
            <w:tcW w:w="1866" w:type="pct"/>
            <w:shd w:val="clear" w:color="auto" w:fill="auto"/>
            <w:vAlign w:val="center"/>
          </w:tcPr>
          <w:p w:rsidR="00EB3A80" w:rsidRPr="003B6F3C" w:rsidRDefault="00EB3A80" w:rsidP="00581BFB">
            <w:pPr>
              <w:pStyle w:val="Tabellacepav"/>
              <w:rPr>
                <w:highlight w:val="yellow"/>
              </w:rPr>
            </w:pPr>
            <w:r w:rsidRPr="00DF0C8A">
              <w:t>10 l/min</w:t>
            </w:r>
          </w:p>
        </w:tc>
        <w:tc>
          <w:tcPr>
            <w:tcW w:w="1979" w:type="pct"/>
            <w:shd w:val="clear" w:color="auto" w:fill="auto"/>
            <w:vAlign w:val="center"/>
          </w:tcPr>
          <w:p w:rsidR="00EB3A80" w:rsidRPr="003B6F3C" w:rsidRDefault="00EB3A80" w:rsidP="00581BFB">
            <w:pPr>
              <w:pStyle w:val="Tabellacepav"/>
              <w:rPr>
                <w:highlight w:val="yellow"/>
              </w:rPr>
            </w:pPr>
            <w:r w:rsidRPr="00DF0C8A">
              <w:t>10 l/min</w:t>
            </w:r>
          </w:p>
        </w:tc>
      </w:tr>
      <w:tr w:rsidR="00EB3A80" w:rsidRPr="006F2496" w:rsidTr="00581BFB">
        <w:trPr>
          <w:trHeight w:val="207"/>
        </w:trPr>
        <w:tc>
          <w:tcPr>
            <w:tcW w:w="1155" w:type="pct"/>
            <w:shd w:val="clear" w:color="auto" w:fill="auto"/>
            <w:vAlign w:val="center"/>
          </w:tcPr>
          <w:p w:rsidR="00EB3A80" w:rsidRPr="00DF0C8A" w:rsidRDefault="00EB3A80" w:rsidP="00581BFB">
            <w:pPr>
              <w:pStyle w:val="Tabellacepav"/>
              <w:rPr>
                <w:b/>
              </w:rPr>
            </w:pPr>
            <w:r w:rsidRPr="00DF0C8A">
              <w:rPr>
                <w:b/>
              </w:rPr>
              <w:t>Portata di campionamento (l/min)</w:t>
            </w:r>
          </w:p>
        </w:tc>
        <w:tc>
          <w:tcPr>
            <w:tcW w:w="1866" w:type="pct"/>
            <w:shd w:val="clear" w:color="auto" w:fill="auto"/>
            <w:vAlign w:val="center"/>
          </w:tcPr>
          <w:p w:rsidR="00EB3A80" w:rsidRDefault="00EB3A80" w:rsidP="00581BFB">
            <w:pPr>
              <w:pStyle w:val="Tabellacepav"/>
            </w:pPr>
            <w:r w:rsidRPr="00DF0C8A">
              <w:t xml:space="preserve">10 l/min </w:t>
            </w:r>
          </w:p>
          <w:p w:rsidR="00EB3A80" w:rsidRPr="00DF0C8A" w:rsidRDefault="00EB3A80" w:rsidP="00581BFB">
            <w:pPr>
              <w:pStyle w:val="Tabellacepav"/>
            </w:pPr>
            <w:r w:rsidRPr="00DF0C8A">
              <w:t>(abbassata per campionamento COV)</w:t>
            </w:r>
          </w:p>
        </w:tc>
        <w:tc>
          <w:tcPr>
            <w:tcW w:w="1979" w:type="pct"/>
            <w:shd w:val="clear" w:color="auto" w:fill="auto"/>
            <w:vAlign w:val="center"/>
          </w:tcPr>
          <w:p w:rsidR="00EB3A80" w:rsidRDefault="00EB3A80" w:rsidP="00581BFB">
            <w:pPr>
              <w:pStyle w:val="Tabellacepav"/>
            </w:pPr>
            <w:r w:rsidRPr="00DF0C8A">
              <w:t xml:space="preserve">10 l/min </w:t>
            </w:r>
          </w:p>
          <w:p w:rsidR="00EB3A80" w:rsidRPr="003B6F3C" w:rsidRDefault="00EB3A80" w:rsidP="00581BFB">
            <w:pPr>
              <w:pStyle w:val="Tabellacepav"/>
              <w:rPr>
                <w:highlight w:val="yellow"/>
              </w:rPr>
            </w:pPr>
            <w:r w:rsidRPr="00DF0C8A">
              <w:t>(abbassata per campionamento COV)</w:t>
            </w:r>
          </w:p>
        </w:tc>
      </w:tr>
      <w:tr w:rsidR="00EB3A80" w:rsidRPr="006F2496" w:rsidTr="00581BFB">
        <w:trPr>
          <w:trHeight w:val="207"/>
        </w:trPr>
        <w:tc>
          <w:tcPr>
            <w:tcW w:w="1155" w:type="pct"/>
            <w:shd w:val="clear" w:color="auto" w:fill="auto"/>
            <w:vAlign w:val="center"/>
          </w:tcPr>
          <w:p w:rsidR="00EB3A80" w:rsidRDefault="00EB3A80" w:rsidP="00581BFB">
            <w:pPr>
              <w:pStyle w:val="Tabellacepav"/>
              <w:rPr>
                <w:b/>
              </w:rPr>
            </w:pPr>
            <w:r>
              <w:rPr>
                <w:b/>
              </w:rPr>
              <w:t>pH</w:t>
            </w:r>
          </w:p>
        </w:tc>
        <w:tc>
          <w:tcPr>
            <w:tcW w:w="1866"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c>
          <w:tcPr>
            <w:tcW w:w="1979"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r>
      <w:tr w:rsidR="00EB3A80" w:rsidRPr="006F2496" w:rsidTr="00581BFB">
        <w:trPr>
          <w:trHeight w:val="207"/>
        </w:trPr>
        <w:tc>
          <w:tcPr>
            <w:tcW w:w="1155" w:type="pct"/>
            <w:shd w:val="clear" w:color="auto" w:fill="auto"/>
            <w:vAlign w:val="center"/>
          </w:tcPr>
          <w:p w:rsidR="00EB3A80" w:rsidRDefault="00EB3A80" w:rsidP="00581BFB">
            <w:pPr>
              <w:pStyle w:val="Tabellacepav"/>
              <w:rPr>
                <w:b/>
              </w:rPr>
            </w:pPr>
            <w:r w:rsidRPr="00763BDB">
              <w:rPr>
                <w:b/>
              </w:rPr>
              <w:t>Conducibilità specifica a 20 °C (</w:t>
            </w:r>
            <w:r>
              <w:rPr>
                <w:rFonts w:cs="Calibri"/>
                <w:b/>
              </w:rPr>
              <w:t>µ</w:t>
            </w:r>
            <w:r w:rsidRPr="00763BDB">
              <w:rPr>
                <w:b/>
              </w:rPr>
              <w:t>S/cm)</w:t>
            </w:r>
          </w:p>
        </w:tc>
        <w:tc>
          <w:tcPr>
            <w:tcW w:w="1866"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c>
          <w:tcPr>
            <w:tcW w:w="1979"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r>
      <w:tr w:rsidR="00EB3A80" w:rsidRPr="006F2496" w:rsidTr="00581BFB">
        <w:trPr>
          <w:trHeight w:val="207"/>
        </w:trPr>
        <w:tc>
          <w:tcPr>
            <w:tcW w:w="1155" w:type="pct"/>
            <w:shd w:val="clear" w:color="auto" w:fill="auto"/>
            <w:vAlign w:val="center"/>
          </w:tcPr>
          <w:p w:rsidR="00EB3A80" w:rsidRDefault="00EB3A80" w:rsidP="00581BFB">
            <w:pPr>
              <w:pStyle w:val="Tabellacepav"/>
              <w:rPr>
                <w:b/>
              </w:rPr>
            </w:pPr>
            <w:r w:rsidRPr="00763BDB">
              <w:rPr>
                <w:b/>
              </w:rPr>
              <w:t xml:space="preserve">Ossigeno disciolto </w:t>
            </w:r>
          </w:p>
          <w:p w:rsidR="00EB3A80" w:rsidRPr="00763BDB" w:rsidRDefault="00EB3A80" w:rsidP="00581BFB">
            <w:pPr>
              <w:pStyle w:val="Tabellacepav"/>
              <w:rPr>
                <w:b/>
              </w:rPr>
            </w:pPr>
            <w:r w:rsidRPr="00763BDB">
              <w:rPr>
                <w:b/>
              </w:rPr>
              <w:t>(mg/l e %sat)</w:t>
            </w:r>
          </w:p>
        </w:tc>
        <w:tc>
          <w:tcPr>
            <w:tcW w:w="1866"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c>
          <w:tcPr>
            <w:tcW w:w="1979"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r>
      <w:tr w:rsidR="00EB3A80" w:rsidRPr="006F2496" w:rsidTr="00581BFB">
        <w:trPr>
          <w:trHeight w:val="207"/>
        </w:trPr>
        <w:tc>
          <w:tcPr>
            <w:tcW w:w="1155" w:type="pct"/>
            <w:shd w:val="clear" w:color="auto" w:fill="auto"/>
            <w:vAlign w:val="center"/>
          </w:tcPr>
          <w:p w:rsidR="00EB3A80" w:rsidRPr="00763BDB" w:rsidRDefault="00EB3A80" w:rsidP="00581BFB">
            <w:pPr>
              <w:pStyle w:val="Tabellacepav"/>
              <w:rPr>
                <w:b/>
              </w:rPr>
            </w:pPr>
            <w:r w:rsidRPr="00763BDB">
              <w:rPr>
                <w:b/>
              </w:rPr>
              <w:t>Parametri da laboratorio</w:t>
            </w:r>
          </w:p>
        </w:tc>
        <w:tc>
          <w:tcPr>
            <w:tcW w:w="1866"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c>
          <w:tcPr>
            <w:tcW w:w="1979" w:type="pct"/>
            <w:shd w:val="clear" w:color="auto" w:fill="auto"/>
            <w:vAlign w:val="center"/>
          </w:tcPr>
          <w:p w:rsidR="00EB3A80" w:rsidRPr="003B6F3C" w:rsidRDefault="00A10227" w:rsidP="00581BFB">
            <w:pPr>
              <w:pStyle w:val="Tabellacepav"/>
              <w:rPr>
                <w:highlight w:val="yellow"/>
              </w:rPr>
            </w:pPr>
            <w:r w:rsidRPr="00E10059">
              <w:t>Tab. 5.</w:t>
            </w:r>
            <w:r>
              <w:t>25</w:t>
            </w:r>
            <w:r w:rsidRPr="00E10059">
              <w:t>.2</w:t>
            </w:r>
          </w:p>
        </w:tc>
      </w:tr>
      <w:tr w:rsidR="00EB3A80" w:rsidRPr="006F2496" w:rsidTr="00581BFB">
        <w:trPr>
          <w:trHeight w:val="207"/>
        </w:trPr>
        <w:tc>
          <w:tcPr>
            <w:tcW w:w="1155" w:type="pct"/>
            <w:shd w:val="clear" w:color="auto" w:fill="auto"/>
            <w:vAlign w:val="center"/>
          </w:tcPr>
          <w:p w:rsidR="00EB3A80" w:rsidRPr="00E7204C" w:rsidRDefault="00EB3A80" w:rsidP="00581BFB">
            <w:pPr>
              <w:pStyle w:val="Tabellacepav"/>
              <w:rPr>
                <w:b/>
                <w:highlight w:val="yellow"/>
              </w:rPr>
            </w:pPr>
            <w:r w:rsidRPr="00BD0348">
              <w:rPr>
                <w:b/>
              </w:rPr>
              <w:t>Valutazione e confronto VIP</w:t>
            </w:r>
          </w:p>
        </w:tc>
        <w:tc>
          <w:tcPr>
            <w:tcW w:w="1866" w:type="pct"/>
            <w:shd w:val="clear" w:color="auto" w:fill="auto"/>
            <w:vAlign w:val="center"/>
          </w:tcPr>
          <w:p w:rsidR="00EB3A80" w:rsidRPr="003B6F3C" w:rsidRDefault="00A10227" w:rsidP="00581BFB">
            <w:pPr>
              <w:pStyle w:val="Tabellacepav"/>
              <w:rPr>
                <w:highlight w:val="yellow"/>
              </w:rPr>
            </w:pPr>
            <w:r w:rsidRPr="00E10059">
              <w:t>Tab. 5.</w:t>
            </w:r>
            <w:r>
              <w:t>25</w:t>
            </w:r>
            <w:r w:rsidRPr="00E10059">
              <w:t>.</w:t>
            </w:r>
            <w:r>
              <w:t>3</w:t>
            </w:r>
          </w:p>
        </w:tc>
        <w:tc>
          <w:tcPr>
            <w:tcW w:w="1979" w:type="pct"/>
            <w:shd w:val="clear" w:color="auto" w:fill="auto"/>
            <w:vAlign w:val="center"/>
          </w:tcPr>
          <w:p w:rsidR="00EB3A80" w:rsidRPr="003B6F3C" w:rsidRDefault="00A10227" w:rsidP="00581BFB">
            <w:pPr>
              <w:pStyle w:val="Tabellacepav"/>
              <w:rPr>
                <w:highlight w:val="yellow"/>
              </w:rPr>
            </w:pPr>
            <w:r w:rsidRPr="00E10059">
              <w:t>Tab. 5.</w:t>
            </w:r>
            <w:r>
              <w:t>25</w:t>
            </w:r>
            <w:r w:rsidRPr="00E10059">
              <w:t>.</w:t>
            </w:r>
            <w:r>
              <w:t>3</w:t>
            </w:r>
          </w:p>
        </w:tc>
      </w:tr>
      <w:tr w:rsidR="00EB3A80" w:rsidRPr="006F2496" w:rsidTr="00581BFB">
        <w:trPr>
          <w:trHeight w:val="207"/>
        </w:trPr>
        <w:tc>
          <w:tcPr>
            <w:tcW w:w="1155" w:type="pct"/>
            <w:shd w:val="clear" w:color="auto" w:fill="auto"/>
            <w:vAlign w:val="center"/>
          </w:tcPr>
          <w:p w:rsidR="00EB3A80" w:rsidRPr="00763BDB" w:rsidRDefault="00EB3A80" w:rsidP="00581BFB">
            <w:pPr>
              <w:pStyle w:val="Tabellacepav"/>
              <w:rPr>
                <w:b/>
              </w:rPr>
            </w:pPr>
            <w:r w:rsidRPr="00763BDB">
              <w:rPr>
                <w:b/>
              </w:rPr>
              <w:t>Prelievo campioni per laboratorio</w:t>
            </w:r>
          </w:p>
        </w:tc>
        <w:tc>
          <w:tcPr>
            <w:tcW w:w="1866" w:type="pct"/>
            <w:shd w:val="clear" w:color="auto" w:fill="auto"/>
            <w:vAlign w:val="center"/>
          </w:tcPr>
          <w:p w:rsidR="00EB3A80" w:rsidRPr="00E10059" w:rsidRDefault="00EB3A80" w:rsidP="00581BFB">
            <w:pPr>
              <w:pStyle w:val="Tabellacepav"/>
            </w:pPr>
            <w:r w:rsidRPr="00E10059">
              <w:t>5 Bottiglie Vetro + 4 Vials + 2 Falcon</w:t>
            </w:r>
          </w:p>
        </w:tc>
        <w:tc>
          <w:tcPr>
            <w:tcW w:w="1979" w:type="pct"/>
            <w:shd w:val="clear" w:color="auto" w:fill="auto"/>
            <w:vAlign w:val="center"/>
          </w:tcPr>
          <w:p w:rsidR="00EB3A80" w:rsidRPr="00E10059" w:rsidRDefault="00EB3A80" w:rsidP="00581BFB">
            <w:pPr>
              <w:pStyle w:val="Tabellacepav"/>
            </w:pPr>
            <w:r w:rsidRPr="00E10059">
              <w:t>5 Bottiglie Vetro + 4 Vials + 2 Falcon</w:t>
            </w:r>
          </w:p>
        </w:tc>
      </w:tr>
      <w:tr w:rsidR="00EB3A80" w:rsidRPr="006F2496" w:rsidTr="00581BFB">
        <w:trPr>
          <w:trHeight w:val="207"/>
        </w:trPr>
        <w:tc>
          <w:tcPr>
            <w:tcW w:w="1155" w:type="pct"/>
            <w:shd w:val="clear" w:color="auto" w:fill="auto"/>
            <w:vAlign w:val="center"/>
          </w:tcPr>
          <w:p w:rsidR="00EB3A80" w:rsidRPr="00763BDB" w:rsidRDefault="00EB3A80" w:rsidP="00581BFB">
            <w:pPr>
              <w:pStyle w:val="Tabellacepav"/>
              <w:rPr>
                <w:b/>
              </w:rPr>
            </w:pPr>
            <w:r w:rsidRPr="00763BDB">
              <w:rPr>
                <w:b/>
              </w:rPr>
              <w:t>Filtrazione/acidificazione in situ</w:t>
            </w:r>
          </w:p>
        </w:tc>
        <w:tc>
          <w:tcPr>
            <w:tcW w:w="1866" w:type="pct"/>
            <w:shd w:val="clear" w:color="auto" w:fill="auto"/>
            <w:vAlign w:val="center"/>
          </w:tcPr>
          <w:p w:rsidR="00EB3A80" w:rsidRPr="00E10059" w:rsidRDefault="00EB3A80" w:rsidP="00581BFB">
            <w:pPr>
              <w:pStyle w:val="Tabellacepav"/>
            </w:pPr>
            <w:r w:rsidRPr="00E10059">
              <w:t>Aliquota metalli filtrata e acidificata in campo</w:t>
            </w:r>
          </w:p>
        </w:tc>
        <w:tc>
          <w:tcPr>
            <w:tcW w:w="1979" w:type="pct"/>
            <w:shd w:val="clear" w:color="auto" w:fill="auto"/>
            <w:vAlign w:val="center"/>
          </w:tcPr>
          <w:p w:rsidR="00EB3A80" w:rsidRPr="00E10059" w:rsidRDefault="00EB3A80" w:rsidP="00581BFB">
            <w:pPr>
              <w:pStyle w:val="Tabellacepav"/>
            </w:pPr>
            <w:r w:rsidRPr="00E10059">
              <w:t>Aliquota metalli filtrata e acidificata in campo</w:t>
            </w:r>
          </w:p>
        </w:tc>
      </w:tr>
      <w:tr w:rsidR="00EB3A80" w:rsidRPr="006F2496" w:rsidTr="00581BFB">
        <w:trPr>
          <w:trHeight w:val="207"/>
        </w:trPr>
        <w:tc>
          <w:tcPr>
            <w:tcW w:w="1155" w:type="pct"/>
            <w:shd w:val="clear" w:color="auto" w:fill="auto"/>
            <w:vAlign w:val="center"/>
          </w:tcPr>
          <w:p w:rsidR="00EB3A80" w:rsidRPr="00763BDB" w:rsidRDefault="00EB3A80" w:rsidP="00581BFB">
            <w:pPr>
              <w:pStyle w:val="Tabellacepav"/>
              <w:rPr>
                <w:b/>
              </w:rPr>
            </w:pPr>
            <w:r w:rsidRPr="00763BDB">
              <w:rPr>
                <w:b/>
              </w:rPr>
              <w:t>Campionatore utilizzato</w:t>
            </w:r>
          </w:p>
        </w:tc>
        <w:tc>
          <w:tcPr>
            <w:tcW w:w="1866" w:type="pct"/>
            <w:shd w:val="clear" w:color="auto" w:fill="auto"/>
            <w:vAlign w:val="center"/>
          </w:tcPr>
          <w:p w:rsidR="00EB3A80" w:rsidRPr="00E10059" w:rsidRDefault="00EB3A80" w:rsidP="00581BFB">
            <w:pPr>
              <w:pStyle w:val="Tabellacepav"/>
            </w:pPr>
            <w:r w:rsidRPr="00E10059">
              <w:t>SC/433/01</w:t>
            </w:r>
          </w:p>
        </w:tc>
        <w:tc>
          <w:tcPr>
            <w:tcW w:w="1979" w:type="pct"/>
            <w:shd w:val="clear" w:color="auto" w:fill="auto"/>
            <w:vAlign w:val="center"/>
          </w:tcPr>
          <w:p w:rsidR="00EB3A80" w:rsidRPr="00E10059" w:rsidRDefault="00EB3A80" w:rsidP="00581BFB">
            <w:pPr>
              <w:pStyle w:val="Tabellacepav"/>
            </w:pPr>
            <w:r w:rsidRPr="00E10059">
              <w:t>SC/433/01</w:t>
            </w:r>
          </w:p>
        </w:tc>
      </w:tr>
      <w:tr w:rsidR="00EB3A80" w:rsidRPr="006F2496" w:rsidTr="00581BFB">
        <w:trPr>
          <w:trHeight w:val="60"/>
        </w:trPr>
        <w:tc>
          <w:tcPr>
            <w:tcW w:w="1155" w:type="pct"/>
            <w:shd w:val="clear" w:color="auto" w:fill="auto"/>
            <w:vAlign w:val="center"/>
          </w:tcPr>
          <w:p w:rsidR="00EB3A80" w:rsidRPr="00763BDB" w:rsidRDefault="00EB3A80" w:rsidP="00581BFB">
            <w:pPr>
              <w:pStyle w:val="Tabellacepav"/>
              <w:rPr>
                <w:b/>
              </w:rPr>
            </w:pPr>
            <w:r>
              <w:rPr>
                <w:b/>
              </w:rPr>
              <w:t>Note</w:t>
            </w:r>
          </w:p>
        </w:tc>
        <w:tc>
          <w:tcPr>
            <w:tcW w:w="1866" w:type="pct"/>
            <w:shd w:val="clear" w:color="auto" w:fill="auto"/>
            <w:vAlign w:val="center"/>
          </w:tcPr>
          <w:p w:rsidR="00EB3A80" w:rsidRPr="00E10059" w:rsidRDefault="00EB3A80" w:rsidP="00581BFB">
            <w:pPr>
              <w:pStyle w:val="Tabellacepav"/>
            </w:pPr>
            <w:r w:rsidRPr="00E10059">
              <w:t>/</w:t>
            </w:r>
          </w:p>
        </w:tc>
        <w:tc>
          <w:tcPr>
            <w:tcW w:w="1979" w:type="pct"/>
            <w:shd w:val="clear" w:color="auto" w:fill="auto"/>
            <w:vAlign w:val="center"/>
          </w:tcPr>
          <w:p w:rsidR="00EB3A80" w:rsidRPr="00E10059" w:rsidRDefault="00EB3A80" w:rsidP="00581BFB">
            <w:pPr>
              <w:pStyle w:val="Tabellacepav"/>
            </w:pPr>
            <w:r w:rsidRPr="00E10059">
              <w:t>/</w:t>
            </w:r>
          </w:p>
        </w:tc>
      </w:tr>
      <w:tr w:rsidR="00EB3A80" w:rsidRPr="006F2496" w:rsidTr="00581BFB">
        <w:trPr>
          <w:trHeight w:val="207"/>
        </w:trPr>
        <w:tc>
          <w:tcPr>
            <w:tcW w:w="1155" w:type="pct"/>
            <w:shd w:val="clear" w:color="auto" w:fill="auto"/>
            <w:vAlign w:val="center"/>
          </w:tcPr>
          <w:p w:rsidR="00EB3A80" w:rsidRPr="006F2496" w:rsidRDefault="00EB3A80" w:rsidP="00581BFB">
            <w:pPr>
              <w:pStyle w:val="Tabellacepav"/>
              <w:rPr>
                <w:b/>
              </w:rPr>
            </w:pPr>
            <w:r w:rsidRPr="006F2496">
              <w:rPr>
                <w:b/>
              </w:rPr>
              <w:t>Operatori</w:t>
            </w:r>
          </w:p>
        </w:tc>
        <w:tc>
          <w:tcPr>
            <w:tcW w:w="1866" w:type="pct"/>
            <w:shd w:val="clear" w:color="auto" w:fill="auto"/>
            <w:vAlign w:val="center"/>
          </w:tcPr>
          <w:p w:rsidR="00EB3A80" w:rsidRPr="00E10059" w:rsidRDefault="00EB3A80" w:rsidP="00581BFB">
            <w:pPr>
              <w:pStyle w:val="Tabellacepav"/>
            </w:pPr>
            <w:r w:rsidRPr="00E10059">
              <w:t>T. Faye</w:t>
            </w:r>
          </w:p>
        </w:tc>
        <w:tc>
          <w:tcPr>
            <w:tcW w:w="1979" w:type="pct"/>
            <w:shd w:val="clear" w:color="auto" w:fill="auto"/>
            <w:vAlign w:val="center"/>
          </w:tcPr>
          <w:p w:rsidR="00EB3A80" w:rsidRPr="00E10059" w:rsidRDefault="00EB3A80" w:rsidP="00581BFB">
            <w:pPr>
              <w:pStyle w:val="Tabellacepav"/>
            </w:pPr>
            <w:r w:rsidRPr="00E10059">
              <w:t>T. Faye</w:t>
            </w:r>
          </w:p>
        </w:tc>
      </w:tr>
      <w:tr w:rsidR="00EB3A80" w:rsidRPr="006F2496" w:rsidTr="00581BFB">
        <w:trPr>
          <w:trHeight w:val="2536"/>
        </w:trPr>
        <w:tc>
          <w:tcPr>
            <w:tcW w:w="1155" w:type="pct"/>
            <w:shd w:val="clear" w:color="auto" w:fill="auto"/>
            <w:vAlign w:val="center"/>
          </w:tcPr>
          <w:p w:rsidR="00EB3A80" w:rsidRPr="00E7204C" w:rsidRDefault="00EB3A80" w:rsidP="00581BFB">
            <w:pPr>
              <w:pStyle w:val="Tabellacepav"/>
              <w:rPr>
                <w:b/>
                <w:highlight w:val="yellow"/>
              </w:rPr>
            </w:pPr>
            <w:r w:rsidRPr="00C50F5C">
              <w:rPr>
                <w:b/>
              </w:rPr>
              <w:lastRenderedPageBreak/>
              <w:t>Fotografia</w:t>
            </w:r>
          </w:p>
        </w:tc>
        <w:tc>
          <w:tcPr>
            <w:tcW w:w="1866" w:type="pct"/>
            <w:shd w:val="clear" w:color="auto" w:fill="auto"/>
            <w:vAlign w:val="center"/>
          </w:tcPr>
          <w:p w:rsidR="00EB3A80" w:rsidRPr="00E7204C" w:rsidRDefault="003039BA" w:rsidP="00581BFB">
            <w:pPr>
              <w:pStyle w:val="Tabellacepav"/>
              <w:rPr>
                <w:highlight w:val="yellow"/>
              </w:rPr>
            </w:pPr>
            <w:r>
              <w:rPr>
                <w:noProof/>
              </w:rPr>
              <w:drawing>
                <wp:inline distT="0" distB="0" distL="0" distR="0">
                  <wp:extent cx="2431681" cy="1368000"/>
                  <wp:effectExtent l="0" t="0" r="6985" b="3810"/>
                  <wp:docPr id="1477" name="Immagine 1477" descr="\\Ambientale2009\ATR\Cepav2\PMA BS-VR\08.Foto e schede punto\Acque sotterranee\Piezometri\2021-02\Pz 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bientale2009\ATR\Cepav2\PMA BS-VR\08.Foto e schede punto\Acque sotterranee\Piezometri\2021-02\Pz 28.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31681" cy="1368000"/>
                          </a:xfrm>
                          <a:prstGeom prst="rect">
                            <a:avLst/>
                          </a:prstGeom>
                          <a:noFill/>
                          <a:ln>
                            <a:noFill/>
                          </a:ln>
                        </pic:spPr>
                      </pic:pic>
                    </a:graphicData>
                  </a:graphic>
                </wp:inline>
              </w:drawing>
            </w:r>
          </w:p>
        </w:tc>
        <w:tc>
          <w:tcPr>
            <w:tcW w:w="1979" w:type="pct"/>
            <w:shd w:val="clear" w:color="auto" w:fill="auto"/>
            <w:vAlign w:val="center"/>
          </w:tcPr>
          <w:p w:rsidR="00EB3A80" w:rsidRPr="00E7204C" w:rsidRDefault="003039BA" w:rsidP="00581BFB">
            <w:pPr>
              <w:pStyle w:val="Tabellacepav"/>
              <w:rPr>
                <w:highlight w:val="yellow"/>
              </w:rPr>
            </w:pPr>
            <w:r>
              <w:rPr>
                <w:noProof/>
              </w:rPr>
              <w:drawing>
                <wp:inline distT="0" distB="0" distL="0" distR="0">
                  <wp:extent cx="2431683" cy="1368000"/>
                  <wp:effectExtent l="0" t="0" r="6985" b="3810"/>
                  <wp:docPr id="1478" name="Immagine 1478" descr="\\Ambientale2009\ATR\Cepav2\PMA BS-VR\08.Foto e schede punto\Acque sotterranee\Piezometri\2021-02\Pz 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bientale2009\ATR\Cepav2\PMA BS-VR\08.Foto e schede punto\Acque sotterranee\Piezometri\2021-02\Pz 29.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31683" cy="1368000"/>
                          </a:xfrm>
                          <a:prstGeom prst="rect">
                            <a:avLst/>
                          </a:prstGeom>
                          <a:noFill/>
                          <a:ln>
                            <a:noFill/>
                          </a:ln>
                        </pic:spPr>
                      </pic:pic>
                    </a:graphicData>
                  </a:graphic>
                </wp:inline>
              </w:drawing>
            </w:r>
          </w:p>
        </w:tc>
      </w:tr>
      <w:tr w:rsidR="00EB3A80" w:rsidRPr="006F2496" w:rsidTr="00581BFB">
        <w:trPr>
          <w:trHeight w:val="2536"/>
        </w:trPr>
        <w:tc>
          <w:tcPr>
            <w:tcW w:w="1155" w:type="pct"/>
            <w:shd w:val="clear" w:color="auto" w:fill="auto"/>
            <w:vAlign w:val="center"/>
          </w:tcPr>
          <w:p w:rsidR="00EB3A80" w:rsidRPr="00C50F5C" w:rsidRDefault="00EB3A80" w:rsidP="00581BFB">
            <w:pPr>
              <w:pStyle w:val="Tabellacepav"/>
              <w:rPr>
                <w:b/>
              </w:rPr>
            </w:pPr>
            <w:r>
              <w:rPr>
                <w:b/>
              </w:rPr>
              <w:t>Fotografia aliquota metalli</w:t>
            </w:r>
          </w:p>
        </w:tc>
        <w:tc>
          <w:tcPr>
            <w:tcW w:w="1866" w:type="pct"/>
            <w:shd w:val="clear" w:color="auto" w:fill="auto"/>
            <w:vAlign w:val="center"/>
          </w:tcPr>
          <w:p w:rsidR="00EB3A80" w:rsidRDefault="00024D73" w:rsidP="00024D73">
            <w:pPr>
              <w:pStyle w:val="Tabellacepav"/>
              <w:rPr>
                <w:noProof/>
              </w:rPr>
            </w:pPr>
            <w:r>
              <w:rPr>
                <w:noProof/>
              </w:rPr>
              <w:drawing>
                <wp:inline distT="0" distB="0" distL="0" distR="0" wp14:anchorId="37E76C7E" wp14:editId="4439EEC5">
                  <wp:extent cx="1215158" cy="2160000"/>
                  <wp:effectExtent l="0" t="0" r="4445" b="0"/>
                  <wp:docPr id="1484" name="Immagine 1484" descr="\\Ambientale2009\ATR\Cepav2\PMA BS-VR\08.Foto e schede punto\Acque sotterranee\Piezometri\2021-02\Pz 28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bientale2009\ATR\Cepav2\PMA BS-VR\08.Foto e schede punto\Acque sotterranee\Piezometri\2021-02\Pz 28 torbidità.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c>
          <w:tcPr>
            <w:tcW w:w="1979" w:type="pct"/>
            <w:shd w:val="clear" w:color="auto" w:fill="auto"/>
            <w:vAlign w:val="center"/>
          </w:tcPr>
          <w:p w:rsidR="00EB3A80" w:rsidRDefault="00D522C6" w:rsidP="00581BFB">
            <w:pPr>
              <w:pStyle w:val="Tabellacepav"/>
              <w:rPr>
                <w:noProof/>
              </w:rPr>
            </w:pPr>
            <w:r>
              <w:rPr>
                <w:noProof/>
              </w:rPr>
              <w:drawing>
                <wp:inline distT="0" distB="0" distL="0" distR="0">
                  <wp:extent cx="1215158" cy="2160000"/>
                  <wp:effectExtent l="0" t="0" r="4445" b="0"/>
                  <wp:docPr id="1479" name="Immagine 1479" descr="\\Ambientale2009\ATR\Cepav2\PMA BS-VR\08.Foto e schede punto\Acque sotterranee\Piezometri\2021-02\Pz 29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bientale2009\ATR\Cepav2\PMA BS-VR\08.Foto e schede punto\Acque sotterranee\Piezometri\2021-02\Pz 29 torbidità.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EB3A80" w:rsidRPr="004D2D58" w:rsidRDefault="00EB3A80" w:rsidP="00EB3A80">
      <w:pPr>
        <w:ind w:right="141"/>
        <w:jc w:val="center"/>
        <w:rPr>
          <w:rFonts w:ascii="Calibri" w:hAnsi="Calibri"/>
          <w:b/>
          <w:sz w:val="10"/>
          <w:szCs w:val="10"/>
          <w:lang w:val="it-IT"/>
        </w:rPr>
      </w:pPr>
    </w:p>
    <w:p w:rsidR="00EB3A80" w:rsidRDefault="00EB3A80" w:rsidP="00EB3A80">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sidR="00A10227">
        <w:rPr>
          <w:rFonts w:ascii="Calibri" w:hAnsi="Calibri"/>
          <w:b/>
          <w:sz w:val="18"/>
          <w:szCs w:val="22"/>
          <w:lang w:val="it-IT"/>
        </w:rPr>
        <w:t>25</w:t>
      </w:r>
      <w:r w:rsidRPr="009C3F94">
        <w:rPr>
          <w:rFonts w:ascii="Calibri" w:hAnsi="Calibri"/>
          <w:b/>
          <w:sz w:val="18"/>
          <w:szCs w:val="22"/>
          <w:lang w:val="it-IT"/>
        </w:rPr>
        <w:t>.</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SEQ Tabella \* ARABIC \s 1 </w:instrText>
      </w:r>
      <w:r w:rsidRPr="009C3F94">
        <w:rPr>
          <w:rFonts w:ascii="Calibri" w:hAnsi="Calibri"/>
          <w:b/>
          <w:sz w:val="18"/>
          <w:szCs w:val="22"/>
          <w:lang w:val="it-IT"/>
        </w:rPr>
        <w:fldChar w:fldCharType="separate"/>
      </w:r>
      <w:r w:rsidR="00B02453">
        <w:rPr>
          <w:rFonts w:ascii="Calibri" w:hAnsi="Calibri"/>
          <w:b/>
          <w:noProof/>
          <w:sz w:val="18"/>
          <w:szCs w:val="22"/>
          <w:lang w:val="it-IT"/>
        </w:rPr>
        <w:t>7</w:t>
      </w:r>
      <w:r w:rsidRPr="009C3F94">
        <w:rPr>
          <w:rFonts w:ascii="Calibri" w:hAnsi="Calibri"/>
          <w:b/>
          <w:sz w:val="18"/>
          <w:szCs w:val="22"/>
          <w:lang w:val="it-IT"/>
        </w:rPr>
        <w:fldChar w:fldCharType="end"/>
      </w:r>
      <w:r w:rsidRPr="009C3F94">
        <w:rPr>
          <w:rFonts w:ascii="Calibri" w:hAnsi="Calibri"/>
          <w:b/>
          <w:sz w:val="18"/>
          <w:szCs w:val="22"/>
          <w:lang w:val="it-IT"/>
        </w:rPr>
        <w:t xml:space="preserve"> - Schede</w:t>
      </w:r>
      <w:r>
        <w:rPr>
          <w:rFonts w:ascii="Calibri" w:hAnsi="Calibri"/>
          <w:b/>
          <w:sz w:val="18"/>
          <w:lang w:val="it-IT"/>
        </w:rPr>
        <w:t xml:space="preserve"> punto – AV-</w:t>
      </w:r>
      <w:r w:rsidR="00A10227">
        <w:rPr>
          <w:rFonts w:ascii="Calibri" w:hAnsi="Calibri"/>
          <w:b/>
          <w:sz w:val="18"/>
          <w:lang w:val="it-IT"/>
        </w:rPr>
        <w:t>DE</w:t>
      </w:r>
      <w:r>
        <w:rPr>
          <w:rFonts w:ascii="Calibri" w:hAnsi="Calibri"/>
          <w:b/>
          <w:sz w:val="18"/>
          <w:lang w:val="it-IT"/>
        </w:rPr>
        <w:t>-SO-</w:t>
      </w:r>
      <w:r w:rsidR="00A10227">
        <w:rPr>
          <w:rFonts w:ascii="Calibri" w:hAnsi="Calibri"/>
          <w:b/>
          <w:sz w:val="18"/>
          <w:lang w:val="it-IT"/>
        </w:rPr>
        <w:t>28</w:t>
      </w:r>
      <w:r>
        <w:rPr>
          <w:rFonts w:ascii="Calibri" w:hAnsi="Calibri"/>
          <w:b/>
          <w:sz w:val="18"/>
          <w:lang w:val="it-IT"/>
        </w:rPr>
        <w:t>/AV-</w:t>
      </w:r>
      <w:r w:rsidR="00A10227">
        <w:rPr>
          <w:rFonts w:ascii="Calibri" w:hAnsi="Calibri"/>
          <w:b/>
          <w:sz w:val="18"/>
          <w:lang w:val="it-IT"/>
        </w:rPr>
        <w:t>DE</w:t>
      </w:r>
      <w:r>
        <w:rPr>
          <w:rFonts w:ascii="Calibri" w:hAnsi="Calibri"/>
          <w:b/>
          <w:sz w:val="18"/>
          <w:lang w:val="it-IT"/>
        </w:rPr>
        <w:t>-SO-</w:t>
      </w:r>
      <w:r w:rsidR="00A10227">
        <w:rPr>
          <w:rFonts w:ascii="Calibri" w:hAnsi="Calibri"/>
          <w:b/>
          <w:sz w:val="18"/>
          <w:lang w:val="it-IT"/>
        </w:rPr>
        <w:t>29</w:t>
      </w:r>
    </w:p>
    <w:p w:rsidR="00063BE7" w:rsidRDefault="00063BE7" w:rsidP="00EB3A80">
      <w:pPr>
        <w:ind w:right="141"/>
        <w:jc w:val="center"/>
        <w:rPr>
          <w:rFonts w:ascii="Calibri" w:hAnsi="Calibri"/>
          <w:b/>
          <w:sz w:val="18"/>
          <w:lang w:val="it-IT"/>
        </w:rPr>
      </w:pPr>
    </w:p>
    <w:p w:rsidR="00063BE7" w:rsidRPr="008E62A1" w:rsidRDefault="00063BE7" w:rsidP="00EB3A80">
      <w:pPr>
        <w:ind w:right="141"/>
        <w:jc w:val="center"/>
        <w:rPr>
          <w:rFonts w:ascii="Calibri" w:hAnsi="Calibri"/>
          <w:b/>
          <w:sz w:val="18"/>
          <w:lang w:val="it-IT"/>
        </w:rPr>
      </w:pPr>
    </w:p>
    <w:tbl>
      <w:tblPr>
        <w:tblW w:w="9923" w:type="dxa"/>
        <w:jc w:val="center"/>
        <w:tblInd w:w="-1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1276"/>
        <w:gridCol w:w="1771"/>
        <w:gridCol w:w="2268"/>
        <w:gridCol w:w="2552"/>
      </w:tblGrid>
      <w:tr w:rsidR="00EB3A80" w:rsidRPr="006F2496" w:rsidTr="00581BFB">
        <w:trPr>
          <w:trHeight w:val="56"/>
          <w:tblHeader/>
          <w:jc w:val="center"/>
        </w:trPr>
        <w:tc>
          <w:tcPr>
            <w:tcW w:w="2056" w:type="dxa"/>
            <w:vMerge w:val="restart"/>
            <w:shd w:val="clear" w:color="auto" w:fill="D9D9D9" w:themeFill="background1" w:themeFillShade="D9"/>
            <w:vAlign w:val="center"/>
          </w:tcPr>
          <w:p w:rsidR="00EB3A80" w:rsidRPr="006F2496" w:rsidRDefault="00EB3A80" w:rsidP="00581BFB">
            <w:pPr>
              <w:pStyle w:val="NormaleBS-TG"/>
              <w:spacing w:line="240" w:lineRule="auto"/>
              <w:jc w:val="center"/>
              <w:rPr>
                <w:sz w:val="16"/>
                <w:szCs w:val="16"/>
              </w:rPr>
            </w:pPr>
            <w:r w:rsidRPr="006F2496">
              <w:rPr>
                <w:b/>
                <w:bCs/>
                <w:color w:val="000000"/>
                <w:szCs w:val="24"/>
              </w:rPr>
              <w:t>Parametri</w:t>
            </w:r>
          </w:p>
        </w:tc>
        <w:tc>
          <w:tcPr>
            <w:tcW w:w="1276" w:type="dxa"/>
            <w:vMerge w:val="restart"/>
            <w:shd w:val="clear" w:color="auto" w:fill="D9D9D9" w:themeFill="background1" w:themeFillShade="D9"/>
            <w:vAlign w:val="center"/>
          </w:tcPr>
          <w:p w:rsidR="00EB3A80" w:rsidRPr="006F2496" w:rsidRDefault="00EB3A80" w:rsidP="00581BFB">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EB3A80" w:rsidRPr="006F2496" w:rsidRDefault="00EB3A80" w:rsidP="00581BFB">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771" w:type="dxa"/>
            <w:vMerge w:val="restart"/>
            <w:shd w:val="clear" w:color="auto" w:fill="D9D9D9" w:themeFill="background1" w:themeFillShade="D9"/>
            <w:vAlign w:val="center"/>
          </w:tcPr>
          <w:p w:rsidR="00EB3A80" w:rsidRPr="006F2496" w:rsidRDefault="00EB3A80" w:rsidP="00581BFB">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4820" w:type="dxa"/>
            <w:gridSpan w:val="2"/>
            <w:shd w:val="clear" w:color="auto" w:fill="D9D9D9" w:themeFill="background1" w:themeFillShade="D9"/>
            <w:vAlign w:val="center"/>
          </w:tcPr>
          <w:p w:rsidR="00EB3A80" w:rsidRPr="00B64123" w:rsidRDefault="00EB3A80" w:rsidP="00581BFB">
            <w:pPr>
              <w:pStyle w:val="NormaleBS-TG"/>
              <w:spacing w:line="240" w:lineRule="auto"/>
              <w:ind w:left="-152" w:right="-108" w:hanging="10"/>
              <w:jc w:val="center"/>
              <w:rPr>
                <w:bCs/>
                <w:color w:val="000000"/>
                <w:sz w:val="18"/>
                <w:szCs w:val="18"/>
              </w:rPr>
            </w:pPr>
            <w:r w:rsidRPr="00B64123">
              <w:rPr>
                <w:bCs/>
                <w:color w:val="000000"/>
                <w:sz w:val="18"/>
                <w:szCs w:val="18"/>
              </w:rPr>
              <w:t>I</w:t>
            </w:r>
            <w:r>
              <w:rPr>
                <w:bCs/>
                <w:color w:val="000000"/>
                <w:sz w:val="18"/>
                <w:szCs w:val="18"/>
              </w:rPr>
              <w:t xml:space="preserve"> trimestre 2021 - CO</w:t>
            </w:r>
          </w:p>
          <w:p w:rsidR="00EB3A80" w:rsidRDefault="00EB3A80" w:rsidP="00063BE7">
            <w:pPr>
              <w:pStyle w:val="NormaleBS-TG"/>
              <w:spacing w:line="240" w:lineRule="auto"/>
              <w:ind w:left="-152" w:right="-108" w:hanging="10"/>
              <w:jc w:val="center"/>
            </w:pPr>
            <w:r>
              <w:rPr>
                <w:bCs/>
                <w:color w:val="000000"/>
                <w:sz w:val="18"/>
                <w:szCs w:val="18"/>
              </w:rPr>
              <w:t>1</w:t>
            </w:r>
            <w:r w:rsidR="00063BE7">
              <w:rPr>
                <w:bCs/>
                <w:color w:val="000000"/>
                <w:sz w:val="18"/>
                <w:szCs w:val="18"/>
              </w:rPr>
              <w:t>7</w:t>
            </w:r>
            <w:r>
              <w:rPr>
                <w:bCs/>
                <w:color w:val="000000"/>
                <w:sz w:val="18"/>
                <w:szCs w:val="18"/>
              </w:rPr>
              <w:t>/0</w:t>
            </w:r>
            <w:r w:rsidRPr="00B64123">
              <w:rPr>
                <w:bCs/>
                <w:color w:val="000000"/>
                <w:sz w:val="18"/>
                <w:szCs w:val="18"/>
              </w:rPr>
              <w:t>2/202</w:t>
            </w:r>
            <w:r>
              <w:rPr>
                <w:bCs/>
                <w:color w:val="000000"/>
                <w:sz w:val="18"/>
                <w:szCs w:val="18"/>
              </w:rPr>
              <w:t>1</w:t>
            </w:r>
          </w:p>
        </w:tc>
      </w:tr>
      <w:tr w:rsidR="00EB3A80" w:rsidRPr="006F2496" w:rsidTr="00581BFB">
        <w:trPr>
          <w:trHeight w:val="56"/>
          <w:tblHeader/>
          <w:jc w:val="center"/>
        </w:trPr>
        <w:tc>
          <w:tcPr>
            <w:tcW w:w="2056" w:type="dxa"/>
            <w:vMerge/>
            <w:shd w:val="clear" w:color="auto" w:fill="D9D9D9" w:themeFill="background1" w:themeFillShade="D9"/>
            <w:vAlign w:val="center"/>
          </w:tcPr>
          <w:p w:rsidR="00EB3A80" w:rsidRPr="006F2496" w:rsidRDefault="00EB3A80" w:rsidP="00581BFB">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EB3A80" w:rsidRPr="006F2496" w:rsidRDefault="00EB3A80" w:rsidP="00581BFB">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EB3A80" w:rsidRPr="006F2496" w:rsidRDefault="00EB3A80" w:rsidP="00581BFB">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EB3A80" w:rsidRPr="006F2496" w:rsidRDefault="00EB3A80" w:rsidP="00581BFB">
            <w:pPr>
              <w:ind w:right="-108"/>
              <w:jc w:val="center"/>
              <w:rPr>
                <w:rFonts w:ascii="Calibri" w:hAnsi="Calibri"/>
                <w:b/>
                <w:bCs/>
                <w:color w:val="000000"/>
                <w:sz w:val="16"/>
                <w:szCs w:val="16"/>
              </w:rPr>
            </w:pPr>
            <w:r w:rsidRPr="006F2496">
              <w:rPr>
                <w:rFonts w:ascii="Calibri" w:hAnsi="Calibri"/>
                <w:b/>
                <w:bCs/>
                <w:color w:val="000000"/>
                <w:sz w:val="16"/>
                <w:szCs w:val="16"/>
              </w:rPr>
              <w:t>Monte</w:t>
            </w:r>
          </w:p>
        </w:tc>
        <w:tc>
          <w:tcPr>
            <w:tcW w:w="2552" w:type="dxa"/>
            <w:shd w:val="clear" w:color="auto" w:fill="D9D9D9" w:themeFill="background1" w:themeFillShade="D9"/>
            <w:vAlign w:val="center"/>
          </w:tcPr>
          <w:p w:rsidR="00EB3A80" w:rsidRPr="006F2496" w:rsidRDefault="00EB3A80" w:rsidP="00581BFB">
            <w:pPr>
              <w:ind w:right="-108"/>
              <w:jc w:val="center"/>
              <w:rPr>
                <w:rFonts w:ascii="Calibri" w:hAnsi="Calibri"/>
                <w:b/>
                <w:bCs/>
                <w:color w:val="000000"/>
                <w:sz w:val="16"/>
                <w:szCs w:val="16"/>
              </w:rPr>
            </w:pPr>
            <w:r w:rsidRPr="006F2496">
              <w:rPr>
                <w:rFonts w:ascii="Calibri" w:hAnsi="Calibri"/>
                <w:b/>
                <w:bCs/>
                <w:color w:val="000000"/>
                <w:sz w:val="16"/>
                <w:szCs w:val="16"/>
              </w:rPr>
              <w:t>Valle</w:t>
            </w:r>
          </w:p>
        </w:tc>
      </w:tr>
      <w:tr w:rsidR="00EB3A80" w:rsidRPr="006F2496" w:rsidTr="00581BFB">
        <w:trPr>
          <w:trHeight w:val="56"/>
          <w:tblHeader/>
          <w:jc w:val="center"/>
        </w:trPr>
        <w:tc>
          <w:tcPr>
            <w:tcW w:w="2056" w:type="dxa"/>
            <w:vMerge/>
            <w:shd w:val="clear" w:color="auto" w:fill="D9D9D9" w:themeFill="background1" w:themeFillShade="D9"/>
            <w:vAlign w:val="center"/>
          </w:tcPr>
          <w:p w:rsidR="00EB3A80" w:rsidRPr="006F2496" w:rsidRDefault="00EB3A80" w:rsidP="00581BFB">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EB3A80" w:rsidRPr="006F2496" w:rsidRDefault="00EB3A80" w:rsidP="00581BFB">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EB3A80" w:rsidRPr="006F2496" w:rsidRDefault="00EB3A80" w:rsidP="00581BFB">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EB3A80" w:rsidRPr="006F2496" w:rsidRDefault="00EB3A80" w:rsidP="00063BE7">
            <w:pPr>
              <w:ind w:right="-108"/>
              <w:jc w:val="center"/>
              <w:rPr>
                <w:rFonts w:ascii="Calibri" w:hAnsi="Calibri"/>
                <w:b/>
                <w:bCs/>
                <w:color w:val="000000"/>
                <w:sz w:val="16"/>
                <w:szCs w:val="16"/>
              </w:rPr>
            </w:pPr>
            <w:r w:rsidRPr="006F2496">
              <w:rPr>
                <w:rFonts w:ascii="Calibri" w:hAnsi="Calibri"/>
                <w:b/>
                <w:color w:val="000000"/>
                <w:sz w:val="16"/>
                <w:szCs w:val="16"/>
              </w:rPr>
              <w:t>AV-</w:t>
            </w:r>
            <w:r w:rsidR="00063BE7">
              <w:rPr>
                <w:rFonts w:ascii="Calibri" w:hAnsi="Calibri"/>
                <w:b/>
                <w:color w:val="000000"/>
                <w:sz w:val="16"/>
                <w:szCs w:val="16"/>
              </w:rPr>
              <w:t>DE</w:t>
            </w:r>
            <w:r w:rsidRPr="006F2496">
              <w:rPr>
                <w:rFonts w:ascii="Calibri" w:hAnsi="Calibri"/>
                <w:b/>
                <w:color w:val="000000"/>
                <w:sz w:val="16"/>
                <w:szCs w:val="16"/>
              </w:rPr>
              <w:t>-SO-</w:t>
            </w:r>
            <w:r w:rsidR="00063BE7">
              <w:rPr>
                <w:rFonts w:ascii="Calibri" w:hAnsi="Calibri"/>
                <w:b/>
                <w:color w:val="000000"/>
                <w:sz w:val="16"/>
                <w:szCs w:val="16"/>
              </w:rPr>
              <w:t>28</w:t>
            </w:r>
          </w:p>
        </w:tc>
        <w:tc>
          <w:tcPr>
            <w:tcW w:w="2552" w:type="dxa"/>
            <w:shd w:val="clear" w:color="auto" w:fill="D9D9D9" w:themeFill="background1" w:themeFillShade="D9"/>
            <w:vAlign w:val="center"/>
          </w:tcPr>
          <w:p w:rsidR="00EB3A80" w:rsidRPr="006F2496" w:rsidRDefault="00063BE7" w:rsidP="00581BFB">
            <w:pPr>
              <w:ind w:right="-108"/>
              <w:jc w:val="center"/>
              <w:rPr>
                <w:rFonts w:ascii="Calibri" w:hAnsi="Calibri"/>
                <w:b/>
                <w:bCs/>
                <w:color w:val="000000"/>
                <w:sz w:val="16"/>
                <w:szCs w:val="16"/>
              </w:rPr>
            </w:pPr>
            <w:r w:rsidRPr="006F2496">
              <w:rPr>
                <w:rFonts w:ascii="Calibri" w:hAnsi="Calibri"/>
                <w:b/>
                <w:color w:val="000000"/>
                <w:sz w:val="16"/>
                <w:szCs w:val="16"/>
              </w:rPr>
              <w:t>AV-</w:t>
            </w:r>
            <w:r>
              <w:rPr>
                <w:rFonts w:ascii="Calibri" w:hAnsi="Calibri"/>
                <w:b/>
                <w:color w:val="000000"/>
                <w:sz w:val="16"/>
                <w:szCs w:val="16"/>
              </w:rPr>
              <w:t>DE</w:t>
            </w:r>
            <w:r w:rsidRPr="006F2496">
              <w:rPr>
                <w:rFonts w:ascii="Calibri" w:hAnsi="Calibri"/>
                <w:b/>
                <w:color w:val="000000"/>
                <w:sz w:val="16"/>
                <w:szCs w:val="16"/>
              </w:rPr>
              <w:t>-SO-</w:t>
            </w:r>
            <w:r>
              <w:rPr>
                <w:rFonts w:ascii="Calibri" w:hAnsi="Calibri"/>
                <w:b/>
                <w:color w:val="000000"/>
                <w:sz w:val="16"/>
                <w:szCs w:val="16"/>
              </w:rPr>
              <w:t>29</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Temperatura acqua</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°C</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10,7</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14,9</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pH</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unità pH</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6,9</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7,2</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totale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7,6</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7</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alla fenolftaleina</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Bicarbonati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464</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426</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Carbonati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Conducibilità</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µS/cm (20 °C)</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682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593</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Potenziale redox</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mV</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50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disciolto</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5,41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2,33</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percentuale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 saturazione</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49,1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23,3</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Solidi sospesi totali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54</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16</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Carbonio organico totale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1,7</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Alluminio (Al)</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Arsenico (As)</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BF0591">
              <w:rPr>
                <w:rFonts w:ascii="Calibri" w:hAnsi="Calibri"/>
                <w:color w:val="FF0000"/>
                <w:sz w:val="16"/>
                <w:szCs w:val="16"/>
              </w:rPr>
              <w:t>53</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Cadmio (Cd)</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Calcio (Ca)</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131,7</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71,7</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totale (Cr)</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VI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Ferro (Fe)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20</w:t>
            </w:r>
          </w:p>
        </w:tc>
        <w:tc>
          <w:tcPr>
            <w:tcW w:w="2552" w:type="dxa"/>
            <w:vAlign w:val="center"/>
          </w:tcPr>
          <w:p w:rsidR="002C18F6" w:rsidRPr="002C18F6" w:rsidRDefault="002C18F6">
            <w:pPr>
              <w:jc w:val="center"/>
              <w:rPr>
                <w:rFonts w:ascii="Calibri" w:hAnsi="Calibri"/>
                <w:color w:val="000000"/>
                <w:sz w:val="16"/>
                <w:szCs w:val="16"/>
              </w:rPr>
            </w:pPr>
            <w:r w:rsidRPr="00BF0591">
              <w:rPr>
                <w:rFonts w:ascii="Calibri" w:hAnsi="Calibri"/>
                <w:color w:val="FF0000"/>
                <w:sz w:val="16"/>
                <w:szCs w:val="16"/>
              </w:rPr>
              <w:t>503</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Magnesio (Mg)</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29</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46,4</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Manganese (Mn)</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Mercurio (Hg)</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2C18F6" w:rsidRPr="005C4F18" w:rsidRDefault="002C18F6"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Nichel (Ni)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20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Piombo (Pb)</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lastRenderedPageBreak/>
              <w:t>Potassio (K)</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Rame (Cu)</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1000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2</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Sodio (Na)</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18,1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Zinco (Zn)</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3000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10</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Azoto ammoniacale (N)</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0.04</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0,33</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Nitrati (NO</w:t>
            </w:r>
            <w:r w:rsidRPr="005C4F18">
              <w:rPr>
                <w:rFonts w:asciiTheme="minorHAnsi" w:hAnsiTheme="minorHAnsi"/>
                <w:b/>
                <w:color w:val="000000"/>
                <w:sz w:val="16"/>
                <w:szCs w:val="16"/>
                <w:vertAlign w:val="subscript"/>
              </w:rPr>
              <w:t>3</w:t>
            </w:r>
            <w:r w:rsidRPr="005C4F18">
              <w:rPr>
                <w:rFonts w:asciiTheme="minorHAnsi" w:hAnsiTheme="minorHAnsi"/>
                <w:b/>
                <w:color w:val="000000"/>
                <w:sz w:val="16"/>
                <w:szCs w:val="16"/>
              </w:rPr>
              <w:t>)</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39</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Cloruri (Cl)</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8</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6</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Solfati (SO</w:t>
            </w:r>
            <w:r w:rsidRPr="005C4F18">
              <w:rPr>
                <w:rFonts w:asciiTheme="minorHAnsi" w:hAnsiTheme="minorHAnsi"/>
                <w:b/>
                <w:sz w:val="16"/>
                <w:szCs w:val="16"/>
                <w:vertAlign w:val="subscript"/>
              </w:rPr>
              <w:t>4</w:t>
            </w:r>
            <w:r w:rsidRPr="005C4F18">
              <w:rPr>
                <w:rFonts w:asciiTheme="minorHAnsi" w:hAnsiTheme="minorHAnsi"/>
                <w:b/>
                <w:sz w:val="16"/>
                <w:szCs w:val="16"/>
              </w:rPr>
              <w:t>)</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250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25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leggeri (C&lt;12)</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pesanti (C&gt;12)</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totali</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350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30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MTBE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Benzene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Toluene </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15</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Etilbenzene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Para-xilene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Stirene </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25</w:t>
            </w:r>
          </w:p>
        </w:tc>
        <w:tc>
          <w:tcPr>
            <w:tcW w:w="1771"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Benzo(a)antracene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2C18F6" w:rsidRPr="005C4F18" w:rsidRDefault="002C18F6"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Benzo(a)pirene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0,01</w:t>
            </w:r>
          </w:p>
        </w:tc>
        <w:tc>
          <w:tcPr>
            <w:tcW w:w="1771" w:type="dxa"/>
            <w:vAlign w:val="center"/>
          </w:tcPr>
          <w:p w:rsidR="002C18F6" w:rsidRPr="005C4F18" w:rsidRDefault="002C18F6"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Benzo(b)fluorantene</w:t>
            </w:r>
          </w:p>
        </w:tc>
        <w:tc>
          <w:tcPr>
            <w:tcW w:w="1276" w:type="dxa"/>
            <w:vAlign w:val="center"/>
          </w:tcPr>
          <w:p w:rsidR="002C18F6" w:rsidRPr="005C4F18" w:rsidRDefault="002C18F6" w:rsidP="00581BFB">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2C18F6" w:rsidRPr="005C4F18" w:rsidRDefault="002C18F6"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Benzo(k)fluorantene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0,05</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lang w:val="it-IT"/>
              </w:rPr>
            </w:pPr>
            <w:r w:rsidRPr="005C4F18">
              <w:rPr>
                <w:rFonts w:asciiTheme="minorHAnsi" w:hAnsiTheme="minorHAnsi"/>
                <w:b/>
                <w:color w:val="000000"/>
                <w:sz w:val="16"/>
                <w:szCs w:val="16"/>
                <w:lang w:val="it-IT"/>
              </w:rPr>
              <w:t>Benzo(g,h,i)perilene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Crisene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5</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Dibenzo(a,h)antracene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Indeno(1,2,3,c,d)pirene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Pirene</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50</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rPr>
                <w:rFonts w:asciiTheme="minorHAnsi" w:hAnsiTheme="minorHAnsi"/>
                <w:b/>
                <w:color w:val="000000"/>
                <w:sz w:val="16"/>
                <w:szCs w:val="16"/>
              </w:rPr>
            </w:pPr>
            <w:r w:rsidRPr="005C4F18">
              <w:rPr>
                <w:rFonts w:asciiTheme="minorHAnsi" w:hAnsiTheme="minorHAnsi"/>
                <w:b/>
                <w:color w:val="000000"/>
                <w:sz w:val="16"/>
                <w:szCs w:val="16"/>
              </w:rPr>
              <w:t>Sommatoria IPA</w:t>
            </w:r>
          </w:p>
        </w:tc>
        <w:tc>
          <w:tcPr>
            <w:tcW w:w="1276" w:type="dxa"/>
            <w:vAlign w:val="center"/>
          </w:tcPr>
          <w:p w:rsidR="002C18F6" w:rsidRPr="005C4F18" w:rsidRDefault="002C18F6" w:rsidP="00581BFB">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2C18F6" w:rsidRPr="005C4F18" w:rsidRDefault="002C18F6"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Clorometano</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Triclorometano</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Cloruro di vinile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1,2-dicloroetano</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3</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0.3</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0.3</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1,1-dicloroetilene</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Tricloroetilene</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Tetracloroetilene</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1.1</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Esaclorobutadiene</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Sommatoria Alifatici Clorurati Cancerogeni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10</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0.3</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0.3</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1,1-dicloroetano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810</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1,2-dicloroetilene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60</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0.50</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0.50</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1,2-dicloropropano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1,1,2-tricloroetano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0.2</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0.02</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0.02</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1,2,3-tricloropropano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0.001</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0.001</w:t>
            </w:r>
          </w:p>
        </w:tc>
      </w:tr>
      <w:tr w:rsidR="002C18F6" w:rsidRPr="006F2496" w:rsidTr="00581BFB">
        <w:trPr>
          <w:jc w:val="center"/>
        </w:trPr>
        <w:tc>
          <w:tcPr>
            <w:tcW w:w="2056" w:type="dxa"/>
            <w:vAlign w:val="center"/>
          </w:tcPr>
          <w:p w:rsidR="002C18F6" w:rsidRPr="005C4F18" w:rsidRDefault="002C18F6"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1,1,2,2-tetracloroetano </w:t>
            </w:r>
          </w:p>
        </w:tc>
        <w:tc>
          <w:tcPr>
            <w:tcW w:w="1276"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2C18F6" w:rsidRPr="005C4F18" w:rsidRDefault="002C18F6"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c>
          <w:tcPr>
            <w:tcW w:w="2552" w:type="dxa"/>
            <w:vAlign w:val="center"/>
          </w:tcPr>
          <w:p w:rsidR="002C18F6" w:rsidRPr="002C18F6" w:rsidRDefault="002C18F6">
            <w:pPr>
              <w:jc w:val="center"/>
              <w:rPr>
                <w:rFonts w:ascii="Calibri" w:hAnsi="Calibri"/>
                <w:color w:val="000000"/>
                <w:sz w:val="16"/>
                <w:szCs w:val="16"/>
              </w:rPr>
            </w:pPr>
            <w:r w:rsidRPr="002C18F6">
              <w:rPr>
                <w:rFonts w:ascii="Calibri" w:hAnsi="Calibri"/>
                <w:color w:val="000000"/>
                <w:sz w:val="16"/>
                <w:szCs w:val="16"/>
              </w:rPr>
              <w:t>&lt; 0.005</w:t>
            </w:r>
          </w:p>
        </w:tc>
      </w:tr>
      <w:tr w:rsidR="00EB3A80" w:rsidRPr="006F2496" w:rsidTr="00581BFB">
        <w:trPr>
          <w:jc w:val="center"/>
        </w:trPr>
        <w:tc>
          <w:tcPr>
            <w:tcW w:w="2056" w:type="dxa"/>
            <w:vAlign w:val="center"/>
          </w:tcPr>
          <w:p w:rsidR="00EB3A80" w:rsidRPr="005C4F18" w:rsidRDefault="00EB3A80"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anionici (MBAS)</w:t>
            </w:r>
          </w:p>
        </w:tc>
        <w:tc>
          <w:tcPr>
            <w:tcW w:w="1276" w:type="dxa"/>
            <w:vAlign w:val="center"/>
          </w:tcPr>
          <w:p w:rsidR="00EB3A80" w:rsidRPr="005C4F18" w:rsidRDefault="00EB3A80" w:rsidP="00581BFB">
            <w:pPr>
              <w:jc w:val="center"/>
              <w:rPr>
                <w:rFonts w:asciiTheme="minorHAnsi" w:hAnsiTheme="minorHAnsi"/>
                <w:color w:val="000000"/>
                <w:sz w:val="16"/>
                <w:szCs w:val="16"/>
              </w:rPr>
            </w:pPr>
            <w:r w:rsidRPr="005C4F18">
              <w:rPr>
                <w:rFonts w:asciiTheme="minorHAnsi" w:hAnsiTheme="minorHAnsi"/>
                <w:color w:val="000000"/>
                <w:sz w:val="16"/>
                <w:szCs w:val="16"/>
              </w:rPr>
              <w:t>2,2</w:t>
            </w:r>
            <w:r w:rsidRPr="005C4F18">
              <w:rPr>
                <w:rFonts w:asciiTheme="minorHAnsi" w:hAnsiTheme="minorHAnsi"/>
                <w:color w:val="000000"/>
                <w:sz w:val="16"/>
                <w:szCs w:val="16"/>
                <w:vertAlign w:val="superscript"/>
              </w:rPr>
              <w:t>(rif. DA12/2019)</w:t>
            </w:r>
          </w:p>
        </w:tc>
        <w:tc>
          <w:tcPr>
            <w:tcW w:w="1771" w:type="dxa"/>
            <w:vAlign w:val="center"/>
          </w:tcPr>
          <w:p w:rsidR="00EB3A80" w:rsidRPr="005C4F18" w:rsidRDefault="00EB3A80" w:rsidP="00581BFB">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EB3A80" w:rsidRPr="006F2496" w:rsidRDefault="00EB3A80" w:rsidP="00581BFB">
            <w:pPr>
              <w:jc w:val="center"/>
              <w:rPr>
                <w:rFonts w:asciiTheme="minorHAnsi" w:hAnsiTheme="minorHAnsi"/>
                <w:color w:val="000000"/>
                <w:sz w:val="16"/>
                <w:szCs w:val="16"/>
              </w:rPr>
            </w:pPr>
            <w:r>
              <w:rPr>
                <w:rFonts w:ascii="Calibri" w:hAnsi="Calibri"/>
                <w:color w:val="000000"/>
                <w:sz w:val="16"/>
                <w:szCs w:val="16"/>
              </w:rPr>
              <w:t>&lt; 0.0</w:t>
            </w:r>
            <w:r w:rsidRPr="00AE5726">
              <w:rPr>
                <w:rFonts w:ascii="Calibri" w:hAnsi="Calibri"/>
                <w:color w:val="000000"/>
                <w:sz w:val="16"/>
                <w:szCs w:val="16"/>
              </w:rPr>
              <w:t>5</w:t>
            </w:r>
          </w:p>
        </w:tc>
        <w:tc>
          <w:tcPr>
            <w:tcW w:w="2552" w:type="dxa"/>
            <w:vAlign w:val="center"/>
          </w:tcPr>
          <w:p w:rsidR="00EB3A80" w:rsidRDefault="00EB3A80" w:rsidP="00581BFB">
            <w:pPr>
              <w:jc w:val="center"/>
            </w:pPr>
            <w:r w:rsidRPr="008F226E">
              <w:rPr>
                <w:rFonts w:ascii="Calibri" w:hAnsi="Calibri"/>
                <w:color w:val="000000"/>
                <w:sz w:val="16"/>
                <w:szCs w:val="16"/>
              </w:rPr>
              <w:t>&lt; 0.05</w:t>
            </w:r>
          </w:p>
        </w:tc>
      </w:tr>
      <w:tr w:rsidR="00EB3A80" w:rsidRPr="006F2496" w:rsidTr="00581BFB">
        <w:trPr>
          <w:jc w:val="center"/>
        </w:trPr>
        <w:tc>
          <w:tcPr>
            <w:tcW w:w="2056" w:type="dxa"/>
            <w:vAlign w:val="center"/>
          </w:tcPr>
          <w:p w:rsidR="00EB3A80" w:rsidRPr="005C4F18" w:rsidRDefault="00EB3A80"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non ionici (TAS)</w:t>
            </w:r>
          </w:p>
        </w:tc>
        <w:tc>
          <w:tcPr>
            <w:tcW w:w="1276" w:type="dxa"/>
            <w:vAlign w:val="center"/>
          </w:tcPr>
          <w:p w:rsidR="00EB3A80" w:rsidRPr="005C4F18" w:rsidRDefault="00EB3A80" w:rsidP="00581BFB">
            <w:pPr>
              <w:jc w:val="center"/>
              <w:rPr>
                <w:rFonts w:asciiTheme="minorHAnsi" w:hAnsiTheme="minorHAnsi"/>
                <w:color w:val="000000"/>
                <w:sz w:val="16"/>
                <w:szCs w:val="16"/>
              </w:rPr>
            </w:pPr>
            <w:r w:rsidRPr="005C4F18">
              <w:rPr>
                <w:rFonts w:asciiTheme="minorHAnsi" w:hAnsiTheme="minorHAnsi"/>
                <w:color w:val="000000"/>
                <w:sz w:val="16"/>
                <w:szCs w:val="16"/>
              </w:rPr>
              <w:t>-</w:t>
            </w:r>
          </w:p>
        </w:tc>
        <w:tc>
          <w:tcPr>
            <w:tcW w:w="1771" w:type="dxa"/>
            <w:vAlign w:val="center"/>
          </w:tcPr>
          <w:p w:rsidR="00EB3A80" w:rsidRPr="005C4F18" w:rsidRDefault="00EB3A80" w:rsidP="00581BFB">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EB3A80" w:rsidRDefault="00EB3A80" w:rsidP="00581BFB">
            <w:pPr>
              <w:jc w:val="center"/>
            </w:pPr>
            <w:r w:rsidRPr="00AF3EE3">
              <w:rPr>
                <w:rFonts w:ascii="Calibri" w:hAnsi="Calibri"/>
                <w:color w:val="000000"/>
                <w:sz w:val="16"/>
                <w:szCs w:val="16"/>
              </w:rPr>
              <w:t>&lt; 0.05</w:t>
            </w:r>
          </w:p>
        </w:tc>
        <w:tc>
          <w:tcPr>
            <w:tcW w:w="2552" w:type="dxa"/>
            <w:vAlign w:val="center"/>
          </w:tcPr>
          <w:p w:rsidR="00EB3A80" w:rsidRDefault="00EB3A80" w:rsidP="00581BFB">
            <w:pPr>
              <w:jc w:val="center"/>
            </w:pPr>
            <w:r w:rsidRPr="00AF3EE3">
              <w:rPr>
                <w:rFonts w:ascii="Calibri" w:hAnsi="Calibri"/>
                <w:color w:val="000000"/>
                <w:sz w:val="16"/>
                <w:szCs w:val="16"/>
              </w:rPr>
              <w:t>&lt; 0.05</w:t>
            </w:r>
          </w:p>
        </w:tc>
      </w:tr>
    </w:tbl>
    <w:p w:rsidR="00EB3A80" w:rsidRPr="00B50A2E" w:rsidRDefault="00EB3A80" w:rsidP="00EB3A80">
      <w:pPr>
        <w:ind w:right="141"/>
        <w:jc w:val="center"/>
        <w:rPr>
          <w:rFonts w:ascii="Calibri" w:hAnsi="Calibri"/>
          <w:b/>
          <w:sz w:val="10"/>
          <w:szCs w:val="10"/>
          <w:lang w:val="it-IT"/>
        </w:rPr>
      </w:pPr>
    </w:p>
    <w:p w:rsidR="00063BE7" w:rsidRDefault="00EB3A80" w:rsidP="00063BE7">
      <w:pPr>
        <w:ind w:right="141"/>
        <w:jc w:val="center"/>
        <w:rPr>
          <w:rFonts w:ascii="Calibri" w:hAnsi="Calibri"/>
          <w:b/>
          <w:sz w:val="18"/>
          <w:lang w:val="it-IT"/>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sidR="00063BE7">
        <w:rPr>
          <w:rFonts w:ascii="Calibri" w:hAnsi="Calibri"/>
          <w:b/>
          <w:sz w:val="18"/>
          <w:szCs w:val="22"/>
          <w:lang w:val="it-IT"/>
        </w:rPr>
        <w:t>25</w:t>
      </w:r>
      <w:r w:rsidRPr="009C3F94">
        <w:rPr>
          <w:rFonts w:ascii="Calibri" w:hAnsi="Calibri"/>
          <w:b/>
          <w:sz w:val="18"/>
          <w:szCs w:val="22"/>
          <w:lang w:val="it-IT"/>
        </w:rPr>
        <w:t>.</w:t>
      </w:r>
      <w:r>
        <w:rPr>
          <w:rFonts w:ascii="Calibri" w:hAnsi="Calibri"/>
          <w:b/>
          <w:sz w:val="18"/>
          <w:szCs w:val="22"/>
          <w:lang w:val="it-IT"/>
        </w:rPr>
        <w:t>2</w:t>
      </w:r>
      <w:r w:rsidRPr="009C3F94">
        <w:rPr>
          <w:rFonts w:ascii="Calibri" w:hAnsi="Calibri"/>
          <w:b/>
          <w:sz w:val="18"/>
          <w:szCs w:val="22"/>
          <w:lang w:val="it-IT"/>
        </w:rPr>
        <w:t xml:space="preserve"> </w:t>
      </w:r>
      <w:r>
        <w:rPr>
          <w:rFonts w:ascii="Calibri" w:hAnsi="Calibri"/>
          <w:b/>
          <w:sz w:val="18"/>
          <w:szCs w:val="22"/>
          <w:lang w:val="it-IT"/>
        </w:rPr>
        <w:t xml:space="preserve">-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w:t>
      </w:r>
      <w:r w:rsidR="00063BE7">
        <w:rPr>
          <w:rFonts w:ascii="Calibri" w:hAnsi="Calibri"/>
          <w:b/>
          <w:sz w:val="18"/>
          <w:lang w:val="it-IT"/>
        </w:rPr>
        <w:t>AV-DE-SO-28/AV-DE-SO-29</w:t>
      </w:r>
    </w:p>
    <w:p w:rsidR="00EB3A80" w:rsidRDefault="00EB3A80" w:rsidP="00EB3A80">
      <w:pPr>
        <w:pStyle w:val="Rientronormale"/>
      </w:pPr>
    </w:p>
    <w:p w:rsidR="00063BE7" w:rsidRDefault="00063BE7" w:rsidP="00EB3A80">
      <w:pPr>
        <w:pStyle w:val="Rientronormale"/>
      </w:pPr>
    </w:p>
    <w:p w:rsidR="00015AA0" w:rsidRDefault="00015AA0" w:rsidP="00015AA0">
      <w:pPr>
        <w:spacing w:after="60" w:line="288" w:lineRule="auto"/>
        <w:ind w:right="142"/>
        <w:contextualSpacing/>
        <w:jc w:val="both"/>
        <w:rPr>
          <w:rFonts w:ascii="Calibri" w:hAnsi="Calibri"/>
          <w:sz w:val="22"/>
          <w:szCs w:val="22"/>
          <w:lang w:val="it-IT" w:eastAsia="en-US"/>
        </w:rPr>
      </w:pPr>
      <w:r w:rsidRPr="00D43C69">
        <w:rPr>
          <w:rFonts w:ascii="Calibri" w:hAnsi="Calibri"/>
          <w:sz w:val="22"/>
          <w:szCs w:val="22"/>
          <w:lang w:val="it-IT" w:eastAsia="en-US"/>
        </w:rPr>
        <w:t xml:space="preserve">Le concentrazioni dei parametri analizzati sono risultate sempre inferiori ai limiti normativi (D.Lgs 152/2006 - Parte Quarta, Titolo V, All.5, Tab.2 e successivi aggiornamenti) per il piezometro AV-DE-SO-28, mentre </w:t>
      </w:r>
      <w:r>
        <w:rPr>
          <w:rFonts w:ascii="Calibri" w:hAnsi="Calibri"/>
          <w:sz w:val="22"/>
          <w:szCs w:val="22"/>
          <w:lang w:val="it-IT" w:eastAsia="en-US"/>
        </w:rPr>
        <w:t xml:space="preserve">nel punto </w:t>
      </w:r>
      <w:r w:rsidRPr="00D43C69">
        <w:rPr>
          <w:rFonts w:ascii="Calibri" w:hAnsi="Calibri"/>
          <w:sz w:val="22"/>
          <w:szCs w:val="22"/>
          <w:lang w:val="it-IT" w:eastAsia="en-US"/>
        </w:rPr>
        <w:t>AV-DE-SO</w:t>
      </w:r>
      <w:r>
        <w:rPr>
          <w:rFonts w:ascii="Calibri" w:hAnsi="Calibri"/>
          <w:sz w:val="22"/>
          <w:szCs w:val="22"/>
          <w:lang w:val="it-IT" w:eastAsia="en-US"/>
        </w:rPr>
        <w:t xml:space="preserve">-29 i valori sono risultati superiori ai limiti di legge per il parametro </w:t>
      </w:r>
      <w:r w:rsidRPr="00D43C69">
        <w:rPr>
          <w:rFonts w:ascii="Calibri" w:hAnsi="Calibri"/>
          <w:i/>
          <w:sz w:val="22"/>
          <w:szCs w:val="22"/>
          <w:lang w:val="it-IT" w:eastAsia="en-US"/>
        </w:rPr>
        <w:t>Arsenico</w:t>
      </w:r>
      <w:r>
        <w:rPr>
          <w:rFonts w:ascii="Calibri" w:hAnsi="Calibri"/>
          <w:i/>
          <w:sz w:val="22"/>
          <w:szCs w:val="22"/>
          <w:lang w:val="it-IT" w:eastAsia="en-US"/>
        </w:rPr>
        <w:t xml:space="preserve"> </w:t>
      </w:r>
      <w:r>
        <w:rPr>
          <w:rFonts w:ascii="Calibri" w:hAnsi="Calibri"/>
          <w:sz w:val="22"/>
          <w:szCs w:val="22"/>
          <w:lang w:val="it-IT" w:eastAsia="en-US"/>
        </w:rPr>
        <w:t xml:space="preserve">e per il parametro </w:t>
      </w:r>
      <w:r>
        <w:rPr>
          <w:rFonts w:ascii="Calibri" w:hAnsi="Calibri"/>
          <w:i/>
          <w:sz w:val="22"/>
          <w:szCs w:val="22"/>
          <w:lang w:val="it-IT" w:eastAsia="en-US"/>
        </w:rPr>
        <w:t>Ferro</w:t>
      </w:r>
      <w:r>
        <w:rPr>
          <w:rFonts w:ascii="Calibri" w:hAnsi="Calibri"/>
          <w:sz w:val="22"/>
          <w:szCs w:val="22"/>
          <w:lang w:val="it-IT" w:eastAsia="en-US"/>
        </w:rPr>
        <w:t>.</w:t>
      </w:r>
    </w:p>
    <w:p w:rsidR="00015AA0" w:rsidRPr="006F14F1" w:rsidRDefault="00015AA0" w:rsidP="00015AA0">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 xml:space="preserve">I valori di Arsenico e Ferro rilevati sono coerenti con quanto riscontrato in fase </w:t>
      </w:r>
      <w:r w:rsidRPr="009C5ADE">
        <w:rPr>
          <w:rFonts w:ascii="Calibri" w:hAnsi="Calibri"/>
          <w:i/>
          <w:sz w:val="22"/>
          <w:szCs w:val="22"/>
          <w:lang w:val="it-IT" w:eastAsia="en-US"/>
        </w:rPr>
        <w:t>Ante Operam</w:t>
      </w:r>
      <w:r>
        <w:rPr>
          <w:rFonts w:ascii="Calibri" w:hAnsi="Calibri"/>
          <w:sz w:val="22"/>
          <w:szCs w:val="22"/>
          <w:lang w:val="it-IT" w:eastAsia="en-US"/>
        </w:rPr>
        <w:t>;  s</w:t>
      </w:r>
      <w:r w:rsidRPr="006F14F1">
        <w:rPr>
          <w:rFonts w:ascii="Calibri" w:hAnsi="Calibri"/>
          <w:sz w:val="22"/>
          <w:szCs w:val="22"/>
          <w:lang w:val="it-IT" w:eastAsia="en-US"/>
        </w:rPr>
        <w:t xml:space="preserve">i sottolinea </w:t>
      </w:r>
      <w:r w:rsidRPr="006F14F1">
        <w:rPr>
          <w:rFonts w:ascii="Calibri" w:hAnsi="Calibri"/>
          <w:sz w:val="22"/>
          <w:szCs w:val="22"/>
          <w:lang w:val="it-IT" w:eastAsia="en-US"/>
        </w:rPr>
        <w:lastRenderedPageBreak/>
        <w:t>quanto riportato nel documento ufficiale ARPA Lombardia “Stato delle Acque Sotterranee area idrogeologica Oglio-Mincio – Ottobre 2015” (par. 3.3.1) in merito a riconosciuti valori di fondo naturale in concentrazione superiore ai limiti normativi vigenti:</w:t>
      </w:r>
    </w:p>
    <w:p w:rsidR="00015AA0" w:rsidRDefault="00015AA0" w:rsidP="00015AA0">
      <w:pPr>
        <w:spacing w:line="276" w:lineRule="auto"/>
        <w:jc w:val="both"/>
        <w:rPr>
          <w:rFonts w:ascii="Calibri" w:hAnsi="Calibri"/>
          <w:i/>
          <w:sz w:val="22"/>
          <w:szCs w:val="22"/>
          <w:lang w:val="it-IT" w:eastAsia="en-US"/>
        </w:rPr>
      </w:pPr>
      <w:r w:rsidRPr="006F14F1">
        <w:rPr>
          <w:rFonts w:ascii="Calibri" w:hAnsi="Calibri"/>
          <w:i/>
          <w:sz w:val="22"/>
          <w:szCs w:val="22"/>
          <w:lang w:val="it-IT" w:eastAsia="en-US"/>
        </w:rPr>
        <w:t>“...Infine, ai fini della classificazione, per una corretta interpretazione dei dati, riveste un ruolo importante la determinazione dei cosiddetti “valori di fondo naturale”. Nel territorio Lombardo sono in corso alcuni approfondimenti sull’Arsenico e sullo Ione Ammonio (ai sensi del D.Lgs. 30/09) nonché sul Ferro e sul Mang</w:t>
      </w:r>
      <w:r>
        <w:rPr>
          <w:rFonts w:ascii="Calibri" w:hAnsi="Calibri"/>
          <w:i/>
          <w:sz w:val="22"/>
          <w:szCs w:val="22"/>
          <w:lang w:val="it-IT" w:eastAsia="en-US"/>
        </w:rPr>
        <w:t>anese</w:t>
      </w:r>
      <w:r w:rsidRPr="006F14F1">
        <w:rPr>
          <w:rFonts w:ascii="Calibri" w:hAnsi="Calibri"/>
          <w:i/>
          <w:sz w:val="22"/>
          <w:szCs w:val="22"/>
          <w:lang w:val="it-IT" w:eastAsia="en-US"/>
        </w:rPr>
        <w:t>”</w:t>
      </w:r>
      <w:r>
        <w:rPr>
          <w:rFonts w:ascii="Calibri" w:hAnsi="Calibri"/>
          <w:i/>
          <w:sz w:val="22"/>
          <w:szCs w:val="22"/>
          <w:lang w:val="it-IT" w:eastAsia="en-US"/>
        </w:rPr>
        <w:t xml:space="preserve">. </w:t>
      </w:r>
      <w:r>
        <w:rPr>
          <w:rFonts w:ascii="Calibri" w:hAnsi="Calibri"/>
          <w:i/>
          <w:sz w:val="22"/>
          <w:szCs w:val="22"/>
          <w:lang w:val="it-IT" w:eastAsia="en-US"/>
        </w:rPr>
        <w:br/>
      </w:r>
      <w:r w:rsidRPr="006F14F1">
        <w:rPr>
          <w:rFonts w:ascii="Calibri" w:hAnsi="Calibri"/>
          <w:sz w:val="22"/>
          <w:szCs w:val="22"/>
          <w:lang w:val="it-IT" w:eastAsia="en-US"/>
        </w:rPr>
        <w:t>Il capitolo 7 – Conclusioni riporta quanto segue:</w:t>
      </w:r>
      <w:r>
        <w:rPr>
          <w:rFonts w:ascii="Calibri" w:hAnsi="Calibri"/>
          <w:sz w:val="22"/>
          <w:szCs w:val="22"/>
          <w:lang w:val="it-IT" w:eastAsia="en-US"/>
        </w:rPr>
        <w:t xml:space="preserve"> </w:t>
      </w:r>
      <w:r w:rsidRPr="006F14F1">
        <w:rPr>
          <w:rFonts w:ascii="Calibri" w:hAnsi="Calibri"/>
          <w:i/>
          <w:sz w:val="22"/>
          <w:szCs w:val="22"/>
          <w:lang w:val="it-IT" w:eastAsia="en-US"/>
        </w:rPr>
        <w:t>“…Vaste aree di pianura sono risultate soggette ad una contaminazione di probabile origine naturale per presenza di Ferro, Ione Ammonio, Arsenico e Manganese…”</w:t>
      </w:r>
      <w:r>
        <w:rPr>
          <w:rFonts w:ascii="Calibri" w:hAnsi="Calibri"/>
          <w:i/>
          <w:sz w:val="22"/>
          <w:szCs w:val="22"/>
          <w:lang w:val="it-IT" w:eastAsia="en-US"/>
        </w:rPr>
        <w:t>.</w:t>
      </w:r>
    </w:p>
    <w:p w:rsidR="00015AA0" w:rsidRDefault="00015AA0" w:rsidP="00EB3A80">
      <w:pPr>
        <w:spacing w:after="60" w:line="288" w:lineRule="auto"/>
        <w:ind w:right="142"/>
        <w:contextualSpacing/>
        <w:jc w:val="both"/>
        <w:rPr>
          <w:rFonts w:ascii="Calibri" w:hAnsi="Calibri"/>
          <w:sz w:val="22"/>
          <w:szCs w:val="22"/>
          <w:lang w:val="it-IT" w:eastAsia="en-US"/>
        </w:rPr>
      </w:pPr>
    </w:p>
    <w:p w:rsidR="00EB3A80" w:rsidRPr="00B50A2E" w:rsidRDefault="00EB3A80" w:rsidP="00EB3A80">
      <w:pPr>
        <w:pStyle w:val="Titolo3"/>
        <w:keepNext w:val="0"/>
        <w:numPr>
          <w:ilvl w:val="2"/>
          <w:numId w:val="20"/>
        </w:numPr>
        <w:overflowPunct w:val="0"/>
        <w:autoSpaceDE w:val="0"/>
        <w:autoSpaceDN w:val="0"/>
        <w:adjustRightInd w:val="0"/>
        <w:spacing w:after="240"/>
        <w:ind w:right="567"/>
        <w:textAlignment w:val="baseline"/>
      </w:pPr>
      <w:bookmarkStart w:id="97" w:name="_Toc70349444"/>
      <w:r w:rsidRPr="00B50A2E">
        <w:t>Confronto dei risultati tra le stazioni di monte e valle</w:t>
      </w:r>
      <w:bookmarkEnd w:id="97"/>
    </w:p>
    <w:p w:rsidR="000A4A70" w:rsidRDefault="000A4A70" w:rsidP="000A4A70">
      <w:pPr>
        <w:spacing w:after="60" w:line="288" w:lineRule="auto"/>
        <w:ind w:right="142"/>
        <w:contextualSpacing/>
        <w:jc w:val="both"/>
        <w:rPr>
          <w:rFonts w:ascii="Calibri" w:hAnsi="Calibri"/>
          <w:sz w:val="22"/>
          <w:szCs w:val="22"/>
          <w:lang w:val="it-IT" w:eastAsia="en-US"/>
        </w:rPr>
      </w:pPr>
      <w:r w:rsidRPr="0059480F">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piezometri AV-DE-SO-28 (monte) ed AV-DE-SO-29 (valle) risultano allineati lungola stessa direzione di flusso ma</w:t>
      </w:r>
      <w:r>
        <w:rPr>
          <w:rFonts w:ascii="Calibri" w:hAnsi="Calibri"/>
          <w:sz w:val="22"/>
          <w:szCs w:val="22"/>
          <w:lang w:val="it-IT" w:eastAsia="en-US"/>
        </w:rPr>
        <w:t xml:space="preserve"> presentano alcune differenze idrochimiche; allo stato attuale non è possibile definire con certezza che si riferiscano a circuiti affini e sono</w:t>
      </w:r>
      <w:r w:rsidRPr="0059480F">
        <w:rPr>
          <w:rFonts w:ascii="Calibri" w:hAnsi="Calibri"/>
          <w:sz w:val="22"/>
          <w:szCs w:val="22"/>
          <w:lang w:val="it-IT" w:eastAsia="en-US"/>
        </w:rPr>
        <w:t xml:space="preserve"> considerati </w:t>
      </w:r>
      <w:r w:rsidRPr="0059480F">
        <w:rPr>
          <w:rFonts w:ascii="Calibri" w:hAnsi="Calibri"/>
          <w:b/>
          <w:sz w:val="22"/>
          <w:szCs w:val="22"/>
          <w:lang w:val="it-IT" w:eastAsia="en-US"/>
        </w:rPr>
        <w:t>Coppia B</w:t>
      </w:r>
      <w:r w:rsidRPr="0059480F">
        <w:rPr>
          <w:rFonts w:ascii="Calibri" w:hAnsi="Calibri"/>
          <w:sz w:val="22"/>
          <w:szCs w:val="22"/>
          <w:lang w:val="it-IT" w:eastAsia="en-US"/>
        </w:rPr>
        <w:t>.</w:t>
      </w:r>
    </w:p>
    <w:p w:rsidR="000A4A70" w:rsidRPr="004C2191" w:rsidRDefault="000A4A70" w:rsidP="000A4A70">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Si riporta di seguito la tabella dove si raffrontano i dati relativi alle stazioni di MONTE e di VALLE mediante il calcolo del valore dei </w:t>
      </w:r>
      <w:r w:rsidRPr="006F2496">
        <w:rPr>
          <w:rFonts w:ascii="Calibri" w:hAnsi="Calibri"/>
          <w:sz w:val="22"/>
          <w:szCs w:val="22"/>
          <w:lang w:eastAsia="en-US"/>
        </w:rPr>
        <w:t>Δ</w:t>
      </w:r>
      <w:r w:rsidRPr="008E62A1">
        <w:rPr>
          <w:rFonts w:ascii="Calibri" w:hAnsi="Calibri"/>
          <w:sz w:val="22"/>
          <w:szCs w:val="22"/>
          <w:lang w:val="it-IT" w:eastAsia="en-US"/>
        </w:rPr>
        <w:t>VIP.</w:t>
      </w:r>
    </w:p>
    <w:p w:rsidR="00EB3A80" w:rsidRPr="007F640F" w:rsidRDefault="00EB3A80" w:rsidP="00EB3A80">
      <w:pPr>
        <w:ind w:right="141"/>
        <w:jc w:val="center"/>
        <w:rPr>
          <w:rFonts w:ascii="Calibri" w:hAnsi="Calibri"/>
          <w:b/>
          <w:sz w:val="18"/>
          <w:szCs w:val="22"/>
          <w:lang w:val="it-IT"/>
        </w:rPr>
      </w:pPr>
    </w:p>
    <w:p w:rsidR="00EB3A80" w:rsidRPr="007F640F" w:rsidRDefault="00EB3A80" w:rsidP="00EB3A80">
      <w:pPr>
        <w:ind w:right="141"/>
        <w:jc w:val="center"/>
        <w:rPr>
          <w:rFonts w:ascii="Calibri" w:hAnsi="Calibri"/>
          <w:b/>
          <w:sz w:val="18"/>
          <w:szCs w:val="22"/>
          <w:lang w:val="it-IT"/>
        </w:rPr>
      </w:pPr>
    </w:p>
    <w:tbl>
      <w:tblPr>
        <w:tblW w:w="25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4"/>
        <w:gridCol w:w="1360"/>
        <w:gridCol w:w="1133"/>
        <w:gridCol w:w="1045"/>
      </w:tblGrid>
      <w:tr w:rsidR="00EB3A80" w:rsidRPr="007F640F" w:rsidTr="00581BFB">
        <w:trPr>
          <w:cantSplit/>
          <w:trHeight w:val="227"/>
          <w:tblHeader/>
          <w:jc w:val="center"/>
        </w:trPr>
        <w:tc>
          <w:tcPr>
            <w:tcW w:w="5000" w:type="pct"/>
            <w:gridSpan w:val="4"/>
            <w:shd w:val="clear" w:color="auto" w:fill="D9D9D9" w:themeFill="background1" w:themeFillShade="D9"/>
            <w:vAlign w:val="center"/>
          </w:tcPr>
          <w:p w:rsidR="00EB3A80" w:rsidRPr="007F640F" w:rsidRDefault="00EB3A80" w:rsidP="00581BFB">
            <w:pPr>
              <w:spacing w:line="240" w:lineRule="atLeast"/>
              <w:jc w:val="center"/>
              <w:rPr>
                <w:rFonts w:asciiTheme="minorHAnsi" w:hAnsiTheme="minorHAnsi"/>
                <w:b/>
                <w:sz w:val="18"/>
                <w:szCs w:val="18"/>
              </w:rPr>
            </w:pPr>
            <w:r w:rsidRPr="007F640F">
              <w:rPr>
                <w:rFonts w:asciiTheme="minorHAnsi" w:hAnsiTheme="minorHAnsi"/>
                <w:b/>
                <w:smallCaps/>
                <w:sz w:val="18"/>
                <w:szCs w:val="18"/>
              </w:rPr>
              <w:t>Qualità Chimico-Fisica</w:t>
            </w:r>
          </w:p>
        </w:tc>
      </w:tr>
      <w:tr w:rsidR="00EB3A80" w:rsidRPr="007F640F" w:rsidTr="00D427BD">
        <w:trPr>
          <w:cantSplit/>
          <w:trHeight w:val="227"/>
          <w:tblHeader/>
          <w:jc w:val="center"/>
        </w:trPr>
        <w:tc>
          <w:tcPr>
            <w:tcW w:w="1506" w:type="pct"/>
            <w:vMerge w:val="restart"/>
            <w:vAlign w:val="center"/>
          </w:tcPr>
          <w:p w:rsidR="00EB3A80" w:rsidRPr="0003445F" w:rsidRDefault="00EB3A80" w:rsidP="00581BFB">
            <w:pPr>
              <w:spacing w:line="240" w:lineRule="atLeast"/>
              <w:jc w:val="center"/>
              <w:rPr>
                <w:rFonts w:asciiTheme="minorHAnsi" w:hAnsiTheme="minorHAnsi"/>
                <w:b/>
                <w:sz w:val="18"/>
                <w:szCs w:val="18"/>
              </w:rPr>
            </w:pPr>
            <w:r w:rsidRPr="0003445F">
              <w:rPr>
                <w:rFonts w:asciiTheme="minorHAnsi" w:hAnsiTheme="minorHAnsi"/>
                <w:b/>
                <w:sz w:val="18"/>
                <w:szCs w:val="18"/>
              </w:rPr>
              <w:t>Parametri</w:t>
            </w:r>
          </w:p>
        </w:tc>
        <w:tc>
          <w:tcPr>
            <w:tcW w:w="3494" w:type="pct"/>
            <w:gridSpan w:val="3"/>
            <w:vAlign w:val="center"/>
          </w:tcPr>
          <w:p w:rsidR="00EB3A80" w:rsidRPr="0003445F" w:rsidRDefault="00EB3A80" w:rsidP="00581BFB">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 VIP</w:t>
            </w:r>
          </w:p>
        </w:tc>
      </w:tr>
      <w:tr w:rsidR="00EB3A80" w:rsidRPr="007F640F" w:rsidTr="00D427BD">
        <w:trPr>
          <w:cantSplit/>
          <w:trHeight w:val="227"/>
          <w:tblHeader/>
          <w:jc w:val="center"/>
        </w:trPr>
        <w:tc>
          <w:tcPr>
            <w:tcW w:w="1506" w:type="pct"/>
            <w:vMerge/>
            <w:vAlign w:val="center"/>
          </w:tcPr>
          <w:p w:rsidR="00EB3A80" w:rsidRPr="0003445F" w:rsidRDefault="00EB3A80" w:rsidP="00581BFB">
            <w:pPr>
              <w:spacing w:line="240" w:lineRule="atLeast"/>
              <w:jc w:val="center"/>
              <w:rPr>
                <w:rFonts w:asciiTheme="minorHAnsi" w:hAnsiTheme="minorHAnsi"/>
                <w:b/>
                <w:sz w:val="18"/>
                <w:szCs w:val="18"/>
              </w:rPr>
            </w:pPr>
          </w:p>
        </w:tc>
        <w:tc>
          <w:tcPr>
            <w:tcW w:w="1343" w:type="pct"/>
            <w:vAlign w:val="center"/>
          </w:tcPr>
          <w:p w:rsidR="00EB3A80" w:rsidRPr="0003445F" w:rsidRDefault="00EB3A80" w:rsidP="00581BFB">
            <w:pPr>
              <w:spacing w:line="240" w:lineRule="atLeast"/>
              <w:jc w:val="center"/>
              <w:rPr>
                <w:rFonts w:asciiTheme="minorHAnsi" w:hAnsiTheme="minorHAnsi"/>
                <w:b/>
                <w:sz w:val="18"/>
                <w:szCs w:val="18"/>
              </w:rPr>
            </w:pPr>
            <w:r w:rsidRPr="0003445F">
              <w:rPr>
                <w:rFonts w:asciiTheme="minorHAnsi" w:hAnsiTheme="minorHAnsi"/>
                <w:b/>
                <w:sz w:val="18"/>
                <w:szCs w:val="18"/>
              </w:rPr>
              <w:t>Monte</w:t>
            </w:r>
          </w:p>
        </w:tc>
        <w:tc>
          <w:tcPr>
            <w:tcW w:w="1119" w:type="pct"/>
            <w:vAlign w:val="center"/>
          </w:tcPr>
          <w:p w:rsidR="00EB3A80" w:rsidRPr="0003445F" w:rsidRDefault="00EB3A80" w:rsidP="00581BFB">
            <w:pPr>
              <w:spacing w:line="240" w:lineRule="atLeast"/>
              <w:jc w:val="center"/>
              <w:rPr>
                <w:rFonts w:asciiTheme="minorHAnsi" w:hAnsiTheme="minorHAnsi"/>
                <w:b/>
                <w:sz w:val="18"/>
                <w:szCs w:val="18"/>
              </w:rPr>
            </w:pPr>
            <w:r w:rsidRPr="0003445F">
              <w:rPr>
                <w:rFonts w:asciiTheme="minorHAnsi" w:hAnsiTheme="minorHAnsi"/>
                <w:b/>
                <w:sz w:val="18"/>
                <w:szCs w:val="18"/>
              </w:rPr>
              <w:t>Valle</w:t>
            </w:r>
          </w:p>
        </w:tc>
        <w:tc>
          <w:tcPr>
            <w:tcW w:w="1031" w:type="pct"/>
            <w:vAlign w:val="center"/>
          </w:tcPr>
          <w:p w:rsidR="00EB3A80" w:rsidRPr="0003445F" w:rsidRDefault="00EB3A80" w:rsidP="00581BFB">
            <w:pPr>
              <w:spacing w:line="240" w:lineRule="atLeast"/>
              <w:jc w:val="center"/>
              <w:rPr>
                <w:rFonts w:ascii="Symbol" w:hAnsi="Symbol"/>
                <w:b/>
                <w:sz w:val="18"/>
                <w:szCs w:val="18"/>
              </w:rPr>
            </w:pPr>
            <w:r w:rsidRPr="0003445F">
              <w:rPr>
                <w:rFonts w:ascii="Symbol" w:hAnsi="Symbol"/>
                <w:b/>
                <w:sz w:val="18"/>
                <w:szCs w:val="18"/>
              </w:rPr>
              <w:t></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 xml:space="preserve">pH </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6,90</w:t>
            </w:r>
          </w:p>
        </w:tc>
        <w:tc>
          <w:tcPr>
            <w:tcW w:w="1119"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7,20</w:t>
            </w:r>
          </w:p>
        </w:tc>
        <w:tc>
          <w:tcPr>
            <w:tcW w:w="1031" w:type="pct"/>
            <w:vAlign w:val="bottom"/>
          </w:tcPr>
          <w:p w:rsidR="00D427BD" w:rsidRPr="00D427BD" w:rsidRDefault="00D427BD">
            <w:pPr>
              <w:jc w:val="center"/>
              <w:rPr>
                <w:rFonts w:asciiTheme="minorHAnsi" w:hAnsiTheme="minorHAnsi"/>
                <w:b/>
                <w:sz w:val="18"/>
                <w:szCs w:val="18"/>
              </w:rPr>
            </w:pPr>
            <w:r w:rsidRPr="00D427BD">
              <w:rPr>
                <w:rFonts w:asciiTheme="minorHAnsi" w:hAnsiTheme="minorHAnsi"/>
                <w:b/>
                <w:sz w:val="18"/>
                <w:szCs w:val="18"/>
              </w:rPr>
              <w:t>0,30</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 xml:space="preserve">Conducibilità </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5,59</w:t>
            </w:r>
          </w:p>
        </w:tc>
        <w:tc>
          <w:tcPr>
            <w:tcW w:w="1119"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6,04</w:t>
            </w:r>
          </w:p>
        </w:tc>
        <w:tc>
          <w:tcPr>
            <w:tcW w:w="1031" w:type="pct"/>
            <w:vAlign w:val="bottom"/>
          </w:tcPr>
          <w:p w:rsidR="00D427BD" w:rsidRPr="00D427BD" w:rsidRDefault="00D427BD">
            <w:pPr>
              <w:jc w:val="center"/>
              <w:rPr>
                <w:rFonts w:asciiTheme="minorHAnsi" w:hAnsiTheme="minorHAnsi"/>
                <w:b/>
                <w:sz w:val="18"/>
                <w:szCs w:val="18"/>
              </w:rPr>
            </w:pPr>
            <w:r w:rsidRPr="00D427BD">
              <w:rPr>
                <w:rFonts w:asciiTheme="minorHAnsi" w:hAnsiTheme="minorHAnsi"/>
                <w:b/>
                <w:sz w:val="18"/>
                <w:szCs w:val="18"/>
              </w:rPr>
              <w:t>-0,45</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TOC</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9,75</w:t>
            </w:r>
          </w:p>
        </w:tc>
        <w:tc>
          <w:tcPr>
            <w:tcW w:w="1119"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9,87</w:t>
            </w:r>
          </w:p>
        </w:tc>
        <w:tc>
          <w:tcPr>
            <w:tcW w:w="1031" w:type="pct"/>
            <w:vAlign w:val="bottom"/>
          </w:tcPr>
          <w:p w:rsidR="00D427BD" w:rsidRPr="00D427BD" w:rsidRDefault="00D427BD">
            <w:pPr>
              <w:jc w:val="center"/>
              <w:rPr>
                <w:rFonts w:asciiTheme="minorHAnsi" w:hAnsiTheme="minorHAnsi"/>
                <w:b/>
                <w:sz w:val="18"/>
                <w:szCs w:val="18"/>
              </w:rPr>
            </w:pPr>
            <w:r w:rsidRPr="00D427BD">
              <w:rPr>
                <w:rFonts w:asciiTheme="minorHAnsi" w:hAnsiTheme="minorHAnsi"/>
                <w:b/>
                <w:sz w:val="18"/>
                <w:szCs w:val="18"/>
              </w:rPr>
              <w:t>-0,13</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Alluminio (Al)</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10,00</w:t>
            </w:r>
          </w:p>
        </w:tc>
        <w:tc>
          <w:tcPr>
            <w:tcW w:w="1119"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10,00</w:t>
            </w:r>
          </w:p>
        </w:tc>
        <w:tc>
          <w:tcPr>
            <w:tcW w:w="1031" w:type="pct"/>
            <w:vAlign w:val="bottom"/>
          </w:tcPr>
          <w:p w:rsidR="00D427BD" w:rsidRPr="00D427BD" w:rsidRDefault="00D427BD">
            <w:pPr>
              <w:jc w:val="center"/>
              <w:rPr>
                <w:rFonts w:asciiTheme="minorHAnsi" w:hAnsiTheme="minorHAnsi"/>
                <w:b/>
                <w:sz w:val="18"/>
                <w:szCs w:val="18"/>
              </w:rPr>
            </w:pPr>
            <w:r w:rsidRPr="00D427BD">
              <w:rPr>
                <w:rFonts w:asciiTheme="minorHAnsi" w:hAnsiTheme="minorHAnsi"/>
                <w:b/>
                <w:sz w:val="18"/>
                <w:szCs w:val="18"/>
              </w:rPr>
              <w:t>0,00</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Cromo totale (Cr)</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10,00</w:t>
            </w:r>
          </w:p>
        </w:tc>
        <w:tc>
          <w:tcPr>
            <w:tcW w:w="1119"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10,00</w:t>
            </w:r>
          </w:p>
        </w:tc>
        <w:tc>
          <w:tcPr>
            <w:tcW w:w="1031" w:type="pct"/>
            <w:vAlign w:val="bottom"/>
          </w:tcPr>
          <w:p w:rsidR="00D427BD" w:rsidRPr="00D427BD" w:rsidRDefault="00D427BD">
            <w:pPr>
              <w:jc w:val="center"/>
              <w:rPr>
                <w:rFonts w:asciiTheme="minorHAnsi" w:hAnsiTheme="minorHAnsi"/>
                <w:b/>
                <w:sz w:val="18"/>
                <w:szCs w:val="18"/>
              </w:rPr>
            </w:pPr>
            <w:r w:rsidRPr="00D427BD">
              <w:rPr>
                <w:rFonts w:asciiTheme="minorHAnsi" w:hAnsiTheme="minorHAnsi"/>
                <w:b/>
                <w:sz w:val="18"/>
                <w:szCs w:val="18"/>
              </w:rPr>
              <w:t>0,00</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Ferro (Fe)</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10,00</w:t>
            </w:r>
          </w:p>
        </w:tc>
        <w:tc>
          <w:tcPr>
            <w:tcW w:w="1119" w:type="pct"/>
            <w:vAlign w:val="bottom"/>
          </w:tcPr>
          <w:p w:rsidR="00D427BD" w:rsidRDefault="00D427BD">
            <w:pPr>
              <w:jc w:val="center"/>
              <w:rPr>
                <w:rFonts w:ascii="Arial" w:hAnsi="Arial" w:cs="Arial"/>
                <w:sz w:val="20"/>
              </w:rPr>
            </w:pPr>
            <w:r w:rsidRPr="00092AB8">
              <w:rPr>
                <w:rFonts w:asciiTheme="minorHAnsi" w:hAnsiTheme="minorHAnsi"/>
                <w:color w:val="FF0000"/>
                <w:sz w:val="18"/>
                <w:szCs w:val="18"/>
              </w:rPr>
              <w:t>outlier</w:t>
            </w:r>
          </w:p>
        </w:tc>
        <w:tc>
          <w:tcPr>
            <w:tcW w:w="1031" w:type="pct"/>
            <w:vAlign w:val="bottom"/>
          </w:tcPr>
          <w:p w:rsidR="00D427BD" w:rsidRPr="00D427BD" w:rsidRDefault="00D427BD" w:rsidP="00503D03">
            <w:pPr>
              <w:jc w:val="center"/>
              <w:rPr>
                <w:rFonts w:ascii="Arial" w:hAnsi="Arial" w:cs="Arial"/>
                <w:b/>
                <w:bCs/>
                <w:sz w:val="20"/>
              </w:rPr>
            </w:pPr>
            <w:r w:rsidRPr="00092AB8">
              <w:rPr>
                <w:rFonts w:asciiTheme="minorHAnsi" w:hAnsiTheme="minorHAnsi"/>
                <w:b/>
                <w:color w:val="FF0000"/>
                <w:sz w:val="18"/>
                <w:szCs w:val="18"/>
              </w:rPr>
              <w:t>0,0</w:t>
            </w:r>
            <w:r w:rsidR="00503D03">
              <w:rPr>
                <w:rFonts w:asciiTheme="minorHAnsi" w:hAnsiTheme="minorHAnsi"/>
                <w:b/>
                <w:color w:val="FF0000"/>
                <w:sz w:val="18"/>
                <w:szCs w:val="18"/>
              </w:rPr>
              <w:t>4</w:t>
            </w:r>
          </w:p>
        </w:tc>
      </w:tr>
      <w:tr w:rsidR="00D427BD" w:rsidRPr="007F640F" w:rsidTr="00D427BD">
        <w:trPr>
          <w:cantSplit/>
          <w:trHeight w:val="227"/>
          <w:jc w:val="center"/>
        </w:trPr>
        <w:tc>
          <w:tcPr>
            <w:tcW w:w="1506" w:type="pct"/>
            <w:vAlign w:val="center"/>
          </w:tcPr>
          <w:p w:rsidR="00D427BD" w:rsidRPr="0003445F" w:rsidRDefault="00D427BD" w:rsidP="00581BFB">
            <w:pPr>
              <w:rPr>
                <w:rFonts w:asciiTheme="minorHAnsi" w:hAnsiTheme="minorHAnsi"/>
                <w:sz w:val="18"/>
                <w:szCs w:val="18"/>
              </w:rPr>
            </w:pPr>
            <w:r w:rsidRPr="0003445F">
              <w:rPr>
                <w:rFonts w:asciiTheme="minorHAnsi" w:hAnsiTheme="minorHAnsi"/>
                <w:sz w:val="18"/>
                <w:szCs w:val="18"/>
              </w:rPr>
              <w:t>Idrocarburi totali</w:t>
            </w:r>
          </w:p>
        </w:tc>
        <w:tc>
          <w:tcPr>
            <w:tcW w:w="1343" w:type="pct"/>
            <w:vAlign w:val="bottom"/>
          </w:tcPr>
          <w:p w:rsidR="00D427BD" w:rsidRPr="00D427BD" w:rsidRDefault="00D427BD">
            <w:pPr>
              <w:jc w:val="center"/>
              <w:rPr>
                <w:rFonts w:asciiTheme="minorHAnsi" w:hAnsiTheme="minorHAnsi"/>
                <w:sz w:val="18"/>
                <w:szCs w:val="18"/>
              </w:rPr>
            </w:pPr>
            <w:r w:rsidRPr="00D427BD">
              <w:rPr>
                <w:rFonts w:asciiTheme="minorHAnsi" w:hAnsiTheme="minorHAnsi"/>
                <w:sz w:val="18"/>
                <w:szCs w:val="18"/>
              </w:rPr>
              <w:t>8,00</w:t>
            </w:r>
          </w:p>
        </w:tc>
        <w:tc>
          <w:tcPr>
            <w:tcW w:w="1119" w:type="pct"/>
            <w:vAlign w:val="bottom"/>
          </w:tcPr>
          <w:p w:rsidR="00D427BD" w:rsidRDefault="00D427BD" w:rsidP="00D427BD">
            <w:pPr>
              <w:jc w:val="center"/>
              <w:rPr>
                <w:rFonts w:ascii="Arial" w:hAnsi="Arial" w:cs="Arial"/>
                <w:sz w:val="20"/>
              </w:rPr>
            </w:pPr>
            <w:r w:rsidRPr="00D427BD">
              <w:rPr>
                <w:rFonts w:asciiTheme="minorHAnsi" w:hAnsiTheme="minorHAnsi"/>
                <w:sz w:val="18"/>
                <w:szCs w:val="18"/>
              </w:rPr>
              <w:t>8,00</w:t>
            </w:r>
          </w:p>
        </w:tc>
        <w:tc>
          <w:tcPr>
            <w:tcW w:w="1031" w:type="pct"/>
            <w:vAlign w:val="bottom"/>
          </w:tcPr>
          <w:p w:rsidR="00D427BD" w:rsidRPr="00D427BD" w:rsidRDefault="00D427BD">
            <w:pPr>
              <w:jc w:val="center"/>
              <w:rPr>
                <w:rFonts w:ascii="Arial" w:hAnsi="Arial" w:cs="Arial"/>
                <w:b/>
                <w:bCs/>
                <w:sz w:val="20"/>
              </w:rPr>
            </w:pPr>
            <w:r w:rsidRPr="00D427BD">
              <w:rPr>
                <w:rFonts w:asciiTheme="minorHAnsi" w:hAnsiTheme="minorHAnsi"/>
                <w:b/>
                <w:sz w:val="18"/>
                <w:szCs w:val="18"/>
              </w:rPr>
              <w:t>0,00</w:t>
            </w:r>
          </w:p>
        </w:tc>
      </w:tr>
    </w:tbl>
    <w:p w:rsidR="00EB3A80" w:rsidRDefault="00EB3A80" w:rsidP="00EB3A80">
      <w:pPr>
        <w:ind w:right="141"/>
        <w:jc w:val="center"/>
        <w:rPr>
          <w:rFonts w:ascii="Calibri" w:hAnsi="Calibri"/>
          <w:b/>
          <w:sz w:val="18"/>
          <w:szCs w:val="22"/>
          <w:highlight w:val="yellow"/>
          <w:lang w:val="it-IT"/>
        </w:rPr>
      </w:pPr>
    </w:p>
    <w:p w:rsidR="00EB3A80" w:rsidRDefault="00EB3A80" w:rsidP="00EB3A80">
      <w:pPr>
        <w:ind w:right="141"/>
        <w:jc w:val="center"/>
        <w:rPr>
          <w:rFonts w:ascii="Calibri" w:hAnsi="Calibri"/>
          <w:sz w:val="22"/>
          <w:szCs w:val="22"/>
          <w:highlight w:val="yellow"/>
          <w:lang w:val="it-IT" w:eastAsia="en-US"/>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sidR="009A6F8A">
        <w:rPr>
          <w:rFonts w:ascii="Calibri" w:hAnsi="Calibri"/>
          <w:b/>
          <w:sz w:val="18"/>
          <w:szCs w:val="22"/>
          <w:lang w:val="it-IT"/>
        </w:rPr>
        <w:t>25</w:t>
      </w:r>
      <w:r w:rsidRPr="009C3F94">
        <w:rPr>
          <w:rFonts w:ascii="Calibri" w:hAnsi="Calibri"/>
          <w:b/>
          <w:sz w:val="18"/>
          <w:szCs w:val="22"/>
          <w:lang w:val="it-IT"/>
        </w:rPr>
        <w:t>.</w:t>
      </w:r>
      <w:r>
        <w:rPr>
          <w:rFonts w:ascii="Calibri" w:hAnsi="Calibri"/>
          <w:b/>
          <w:sz w:val="18"/>
          <w:szCs w:val="22"/>
          <w:lang w:val="it-IT"/>
        </w:rPr>
        <w:t xml:space="preserve">3 </w:t>
      </w:r>
      <w:r w:rsidRPr="00FE7917">
        <w:rPr>
          <w:rFonts w:ascii="Calibri" w:hAnsi="Calibri"/>
          <w:b/>
          <w:sz w:val="18"/>
          <w:szCs w:val="22"/>
        </w:rPr>
        <w:t>-</w:t>
      </w:r>
      <w:r w:rsidRPr="00FE7917">
        <w:rPr>
          <w:rFonts w:ascii="Calibri" w:hAnsi="Calibri"/>
          <w:b/>
          <w:sz w:val="18"/>
          <w:szCs w:val="22"/>
          <w:lang w:val="it-IT"/>
        </w:rPr>
        <w:t xml:space="preserve"> 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EB3A80" w:rsidRDefault="00EB3A80" w:rsidP="00EB3A80">
      <w:pPr>
        <w:spacing w:after="60" w:line="288" w:lineRule="auto"/>
        <w:ind w:right="142"/>
        <w:contextualSpacing/>
        <w:jc w:val="both"/>
        <w:rPr>
          <w:rFonts w:ascii="Calibri" w:hAnsi="Calibri"/>
          <w:b/>
          <w:i/>
          <w:sz w:val="22"/>
          <w:szCs w:val="22"/>
          <w:u w:val="single"/>
          <w:lang w:val="it-IT" w:eastAsia="en-US"/>
        </w:rPr>
      </w:pPr>
    </w:p>
    <w:p w:rsidR="004751B6" w:rsidRDefault="004751B6" w:rsidP="00EB3A80">
      <w:pPr>
        <w:spacing w:after="60" w:line="288" w:lineRule="auto"/>
        <w:ind w:right="142"/>
        <w:contextualSpacing/>
        <w:jc w:val="both"/>
        <w:rPr>
          <w:rFonts w:ascii="Calibri" w:hAnsi="Calibri"/>
          <w:b/>
          <w:i/>
          <w:sz w:val="22"/>
          <w:szCs w:val="22"/>
          <w:u w:val="single"/>
          <w:lang w:val="it-IT" w:eastAsia="en-US"/>
        </w:rPr>
      </w:pPr>
    </w:p>
    <w:p w:rsidR="00EB3A80" w:rsidRPr="0087776A" w:rsidRDefault="00EB3A80" w:rsidP="00EB3A80">
      <w:pPr>
        <w:spacing w:after="60" w:line="288" w:lineRule="auto"/>
        <w:ind w:right="142"/>
        <w:contextualSpacing/>
        <w:jc w:val="both"/>
        <w:rPr>
          <w:rFonts w:ascii="Calibri" w:hAnsi="Calibri"/>
          <w:b/>
          <w:i/>
          <w:sz w:val="22"/>
          <w:szCs w:val="22"/>
          <w:u w:val="single"/>
          <w:lang w:val="it-IT" w:eastAsia="en-US"/>
        </w:rPr>
      </w:pPr>
      <w:r w:rsidRPr="0087776A">
        <w:rPr>
          <w:rFonts w:ascii="Calibri" w:hAnsi="Calibri"/>
          <w:b/>
          <w:i/>
          <w:sz w:val="22"/>
          <w:szCs w:val="22"/>
          <w:u w:val="single"/>
          <w:lang w:val="it-IT" w:eastAsia="en-US"/>
        </w:rPr>
        <w:t>Parametri chimico-fisici</w:t>
      </w:r>
    </w:p>
    <w:p w:rsidR="00EB3A80" w:rsidRPr="00F466E9" w:rsidRDefault="00EB3A80" w:rsidP="00EB3A80">
      <w:pPr>
        <w:spacing w:after="60"/>
        <w:ind w:right="142"/>
        <w:contextualSpacing/>
        <w:jc w:val="both"/>
        <w:rPr>
          <w:rFonts w:ascii="Calibri" w:hAnsi="Calibri"/>
          <w:b/>
          <w:i/>
          <w:sz w:val="22"/>
          <w:szCs w:val="22"/>
          <w:highlight w:val="yellow"/>
          <w:u w:val="single"/>
          <w:lang w:val="it-IT" w:eastAsia="en-US"/>
        </w:rPr>
      </w:pPr>
    </w:p>
    <w:p w:rsidR="00A44207" w:rsidRPr="00E84788" w:rsidRDefault="00A44207" w:rsidP="00A44207">
      <w:pPr>
        <w:spacing w:after="60" w:line="276" w:lineRule="auto"/>
        <w:ind w:right="142"/>
        <w:contextualSpacing/>
        <w:jc w:val="both"/>
        <w:rPr>
          <w:rFonts w:ascii="Calibri" w:hAnsi="Calibri"/>
          <w:sz w:val="22"/>
          <w:szCs w:val="22"/>
          <w:lang w:val="it-IT" w:eastAsia="en-US"/>
        </w:rPr>
      </w:pPr>
      <w:r w:rsidRPr="00092AB8">
        <w:rPr>
          <w:rFonts w:ascii="Calibri" w:hAnsi="Calibri"/>
          <w:sz w:val="22"/>
          <w:szCs w:val="22"/>
          <w:lang w:val="it-IT" w:eastAsia="en-US"/>
        </w:rPr>
        <w:t xml:space="preserve">Le analisi chimico-fisiche mostrano il buono stato chimico-fisico delle acque sotterranee. I VIP calcolati sono generalmente medio-alti, indice di una qualità </w:t>
      </w:r>
      <w:r w:rsidRPr="00E84788">
        <w:rPr>
          <w:rFonts w:ascii="Calibri" w:hAnsi="Calibri"/>
          <w:sz w:val="22"/>
          <w:szCs w:val="22"/>
          <w:lang w:val="it-IT" w:eastAsia="en-US"/>
        </w:rPr>
        <w:t>ottimale, eccetto per il parametro</w:t>
      </w:r>
      <w:r w:rsidRPr="00E84788">
        <w:rPr>
          <w:rFonts w:ascii="Calibri" w:hAnsi="Calibri"/>
          <w:i/>
          <w:sz w:val="22"/>
          <w:szCs w:val="22"/>
          <w:lang w:val="it-IT" w:eastAsia="en-US"/>
        </w:rPr>
        <w:t xml:space="preserve"> Ferro</w:t>
      </w:r>
      <w:r>
        <w:rPr>
          <w:rFonts w:ascii="Calibri" w:hAnsi="Calibri"/>
          <w:i/>
          <w:sz w:val="22"/>
          <w:szCs w:val="22"/>
          <w:lang w:val="it-IT" w:eastAsia="en-US"/>
        </w:rPr>
        <w:t xml:space="preserve">. </w:t>
      </w:r>
      <w:r w:rsidRPr="00E84788">
        <w:rPr>
          <w:rFonts w:ascii="Calibri" w:hAnsi="Calibri"/>
          <w:sz w:val="22"/>
          <w:szCs w:val="22"/>
          <w:lang w:val="it-IT" w:eastAsia="en-US"/>
        </w:rPr>
        <w:t>Si ricorda</w:t>
      </w:r>
      <w:r>
        <w:rPr>
          <w:rFonts w:ascii="Calibri" w:hAnsi="Calibri"/>
          <w:sz w:val="22"/>
          <w:szCs w:val="22"/>
          <w:lang w:val="it-IT" w:eastAsia="en-US"/>
        </w:rPr>
        <w:t xml:space="preserve"> quanto già indicato nel paragrafo precedente in merito a </w:t>
      </w:r>
      <w:r w:rsidRPr="006F14F1">
        <w:rPr>
          <w:rFonts w:ascii="Calibri" w:hAnsi="Calibri"/>
          <w:sz w:val="22"/>
          <w:szCs w:val="22"/>
          <w:lang w:val="it-IT" w:eastAsia="en-US"/>
        </w:rPr>
        <w:t>riconosciuti valori di fondo naturale</w:t>
      </w:r>
      <w:r>
        <w:rPr>
          <w:rFonts w:ascii="Calibri" w:hAnsi="Calibri"/>
          <w:sz w:val="22"/>
          <w:szCs w:val="22"/>
          <w:lang w:val="it-IT" w:eastAsia="en-US"/>
        </w:rPr>
        <w:t xml:space="preserve"> per questo elemento, già riscontrato in fase </w:t>
      </w:r>
      <w:r w:rsidRPr="00E84788">
        <w:rPr>
          <w:rFonts w:ascii="Calibri" w:hAnsi="Calibri"/>
          <w:i/>
          <w:sz w:val="22"/>
          <w:szCs w:val="22"/>
          <w:lang w:val="it-IT" w:eastAsia="en-US"/>
        </w:rPr>
        <w:t>Ante Operam</w:t>
      </w:r>
      <w:r>
        <w:rPr>
          <w:rFonts w:ascii="Calibri" w:hAnsi="Calibri"/>
          <w:sz w:val="22"/>
          <w:szCs w:val="22"/>
          <w:lang w:val="it-IT" w:eastAsia="en-US"/>
        </w:rPr>
        <w:t xml:space="preserve"> nel piezometro in oggetto.</w:t>
      </w:r>
    </w:p>
    <w:p w:rsidR="00EB3A80" w:rsidRPr="00451D2A" w:rsidRDefault="00EB3A80" w:rsidP="00EB3A80">
      <w:pPr>
        <w:spacing w:after="60" w:line="288" w:lineRule="auto"/>
        <w:ind w:right="142"/>
        <w:contextualSpacing/>
        <w:jc w:val="both"/>
        <w:rPr>
          <w:rFonts w:ascii="Calibri" w:hAnsi="Calibri"/>
          <w:sz w:val="22"/>
          <w:szCs w:val="22"/>
          <w:lang w:val="it-IT"/>
        </w:rPr>
      </w:pPr>
      <w:r w:rsidRPr="00451D2A">
        <w:rPr>
          <w:rFonts w:ascii="Calibri" w:hAnsi="Calibri"/>
          <w:sz w:val="22"/>
          <w:szCs w:val="22"/>
          <w:lang w:val="it-IT"/>
        </w:rPr>
        <w:lastRenderedPageBreak/>
        <w:t>Nella seguente tabella vengono infine riportati i valori dei livelli di falda per i monitoraggi effettuati.</w:t>
      </w:r>
    </w:p>
    <w:p w:rsidR="00EB3A80" w:rsidRPr="009A6F8A" w:rsidRDefault="00EB3A80" w:rsidP="00EB3A80">
      <w:pPr>
        <w:spacing w:after="60" w:line="288" w:lineRule="auto"/>
        <w:ind w:right="142"/>
        <w:contextualSpacing/>
        <w:jc w:val="both"/>
        <w:rPr>
          <w:rFonts w:ascii="Calibri" w:hAnsi="Calibri"/>
          <w:sz w:val="22"/>
          <w:szCs w:val="22"/>
          <w:highlight w:val="yellow"/>
          <w:lang w:val="it-IT"/>
        </w:rPr>
      </w:pPr>
    </w:p>
    <w:tbl>
      <w:tblPr>
        <w:tblW w:w="1986" w:type="pct"/>
        <w:jc w:val="center"/>
        <w:tblCellMar>
          <w:left w:w="70" w:type="dxa"/>
          <w:right w:w="70" w:type="dxa"/>
        </w:tblCellMar>
        <w:tblLook w:val="04A0" w:firstRow="1" w:lastRow="0" w:firstColumn="1" w:lastColumn="0" w:noHBand="0" w:noVBand="1"/>
      </w:tblPr>
      <w:tblGrid>
        <w:gridCol w:w="1403"/>
        <w:gridCol w:w="718"/>
        <w:gridCol w:w="1763"/>
      </w:tblGrid>
      <w:tr w:rsidR="00EB3A80" w:rsidRPr="009A6F8A" w:rsidTr="00581BFB">
        <w:trPr>
          <w:trHeight w:val="300"/>
          <w:jc w:val="center"/>
        </w:trPr>
        <w:tc>
          <w:tcPr>
            <w:tcW w:w="1806" w:type="pct"/>
            <w:tcBorders>
              <w:top w:val="nil"/>
              <w:left w:val="nil"/>
              <w:bottom w:val="nil"/>
              <w:right w:val="nil"/>
            </w:tcBorders>
            <w:shd w:val="clear" w:color="auto" w:fill="auto"/>
            <w:noWrap/>
            <w:vAlign w:val="center"/>
            <w:hideMark/>
          </w:tcPr>
          <w:p w:rsidR="00EB3A80" w:rsidRPr="009A6F8A" w:rsidRDefault="00EB3A80" w:rsidP="00581BFB">
            <w:pPr>
              <w:widowControl/>
              <w:rPr>
                <w:rFonts w:ascii="Calibri" w:hAnsi="Calibri" w:cs="Calibri"/>
                <w:b/>
                <w:bCs/>
                <w:snapToGrid/>
                <w:color w:val="000000"/>
                <w:sz w:val="18"/>
                <w:szCs w:val="18"/>
                <w:highlight w:val="yellow"/>
                <w:lang w:val="it-IT"/>
              </w:rPr>
            </w:pPr>
          </w:p>
        </w:tc>
        <w:tc>
          <w:tcPr>
            <w:tcW w:w="9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3A80" w:rsidRPr="009A6F8A" w:rsidRDefault="00EB3A80" w:rsidP="00581BFB">
            <w:pPr>
              <w:widowControl/>
              <w:jc w:val="center"/>
              <w:rPr>
                <w:rFonts w:ascii="Calibri" w:hAnsi="Calibri" w:cs="Calibri"/>
                <w:b/>
                <w:bCs/>
                <w:snapToGrid/>
                <w:color w:val="000000"/>
                <w:sz w:val="18"/>
                <w:szCs w:val="18"/>
                <w:highlight w:val="yellow"/>
                <w:lang w:val="it-IT"/>
              </w:rPr>
            </w:pP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EB3A80" w:rsidRPr="00451D2A" w:rsidRDefault="00EB3A80" w:rsidP="00581BFB">
            <w:pPr>
              <w:pStyle w:val="NormaleBS-TG"/>
              <w:spacing w:line="240" w:lineRule="auto"/>
              <w:ind w:left="-152" w:right="-108" w:hanging="10"/>
              <w:jc w:val="center"/>
              <w:rPr>
                <w:bCs/>
                <w:color w:val="000000"/>
                <w:sz w:val="18"/>
                <w:szCs w:val="18"/>
              </w:rPr>
            </w:pPr>
            <w:r w:rsidRPr="00451D2A">
              <w:rPr>
                <w:bCs/>
                <w:color w:val="000000"/>
                <w:sz w:val="18"/>
                <w:szCs w:val="18"/>
              </w:rPr>
              <w:t>I trimestre 2021 - CO</w:t>
            </w:r>
          </w:p>
          <w:p w:rsidR="00EB3A80" w:rsidRPr="009A6F8A" w:rsidRDefault="00EB3A80" w:rsidP="00451D2A">
            <w:pPr>
              <w:ind w:left="-97" w:right="-108"/>
              <w:jc w:val="center"/>
              <w:rPr>
                <w:rFonts w:ascii="Calibri" w:hAnsi="Calibri"/>
                <w:bCs/>
                <w:color w:val="000000"/>
                <w:sz w:val="16"/>
                <w:szCs w:val="16"/>
                <w:highlight w:val="yellow"/>
              </w:rPr>
            </w:pPr>
            <w:r w:rsidRPr="00451D2A">
              <w:rPr>
                <w:rFonts w:ascii="Calibri" w:hAnsi="Calibri"/>
                <w:bCs/>
                <w:color w:val="000000"/>
                <w:sz w:val="16"/>
                <w:szCs w:val="16"/>
              </w:rPr>
              <w:t>1</w:t>
            </w:r>
            <w:r w:rsidR="00451D2A" w:rsidRPr="00451D2A">
              <w:rPr>
                <w:rFonts w:ascii="Calibri" w:hAnsi="Calibri"/>
                <w:bCs/>
                <w:color w:val="000000"/>
                <w:sz w:val="16"/>
                <w:szCs w:val="16"/>
              </w:rPr>
              <w:t>7</w:t>
            </w:r>
            <w:r w:rsidRPr="00451D2A">
              <w:rPr>
                <w:rFonts w:ascii="Calibri" w:hAnsi="Calibri"/>
                <w:bCs/>
                <w:color w:val="000000"/>
                <w:sz w:val="16"/>
                <w:szCs w:val="16"/>
              </w:rPr>
              <w:t>/02/21</w:t>
            </w:r>
          </w:p>
        </w:tc>
      </w:tr>
      <w:tr w:rsidR="00EB3A80" w:rsidRPr="009A6F8A" w:rsidTr="00581BFB">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EB3A80" w:rsidRPr="00451D2A" w:rsidRDefault="00451D2A" w:rsidP="00451D2A">
            <w:pPr>
              <w:widowControl/>
              <w:rPr>
                <w:rFonts w:ascii="Calibri" w:hAnsi="Calibri" w:cs="Calibri"/>
                <w:b/>
                <w:bCs/>
                <w:snapToGrid/>
                <w:color w:val="000000"/>
                <w:sz w:val="18"/>
                <w:szCs w:val="18"/>
                <w:lang w:val="it-IT"/>
              </w:rPr>
            </w:pPr>
            <w:r w:rsidRPr="00451D2A">
              <w:rPr>
                <w:rFonts w:ascii="Calibri" w:hAnsi="Calibri" w:cs="Calibri"/>
                <w:b/>
                <w:bCs/>
                <w:snapToGrid/>
                <w:color w:val="000000"/>
                <w:sz w:val="18"/>
                <w:szCs w:val="18"/>
                <w:lang w:val="it-IT"/>
              </w:rPr>
              <w:t>AV-DE</w:t>
            </w:r>
            <w:r w:rsidR="00EB3A80" w:rsidRPr="00451D2A">
              <w:rPr>
                <w:rFonts w:ascii="Calibri" w:hAnsi="Calibri" w:cs="Calibri"/>
                <w:b/>
                <w:bCs/>
                <w:snapToGrid/>
                <w:color w:val="000000"/>
                <w:sz w:val="18"/>
                <w:szCs w:val="18"/>
                <w:lang w:val="it-IT"/>
              </w:rPr>
              <w:t>-SO-</w:t>
            </w:r>
            <w:r w:rsidRPr="00451D2A">
              <w:rPr>
                <w:rFonts w:ascii="Calibri" w:hAnsi="Calibri" w:cs="Calibri"/>
                <w:b/>
                <w:bCs/>
                <w:snapToGrid/>
                <w:color w:val="000000"/>
                <w:sz w:val="18"/>
                <w:szCs w:val="18"/>
                <w:lang w:val="it-IT"/>
              </w:rPr>
              <w:t>28</w:t>
            </w:r>
          </w:p>
        </w:tc>
        <w:tc>
          <w:tcPr>
            <w:tcW w:w="924" w:type="pct"/>
            <w:tcBorders>
              <w:top w:val="nil"/>
              <w:left w:val="nil"/>
              <w:bottom w:val="single" w:sz="4" w:space="0" w:color="auto"/>
              <w:right w:val="single" w:sz="4" w:space="0" w:color="auto"/>
            </w:tcBorders>
            <w:shd w:val="clear" w:color="auto" w:fill="auto"/>
            <w:noWrap/>
            <w:vAlign w:val="center"/>
          </w:tcPr>
          <w:p w:rsidR="00EB3A80" w:rsidRPr="00605137" w:rsidRDefault="00EB3A80" w:rsidP="00581BFB">
            <w:pPr>
              <w:widowControl/>
              <w:jc w:val="center"/>
              <w:rPr>
                <w:rFonts w:ascii="Calibri" w:hAnsi="Calibri" w:cs="Calibri"/>
                <w:snapToGrid/>
                <w:color w:val="000000"/>
                <w:sz w:val="18"/>
                <w:szCs w:val="18"/>
                <w:lang w:val="it-IT"/>
              </w:rPr>
            </w:pPr>
            <w:r w:rsidRPr="00605137">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EB3A80" w:rsidRPr="00605137" w:rsidRDefault="00605137" w:rsidP="00581BFB">
            <w:pPr>
              <w:widowControl/>
              <w:jc w:val="center"/>
              <w:rPr>
                <w:rFonts w:ascii="Calibri" w:hAnsi="Calibri" w:cs="Calibri"/>
                <w:snapToGrid/>
                <w:color w:val="000000"/>
                <w:sz w:val="18"/>
                <w:szCs w:val="18"/>
                <w:lang w:val="it-IT"/>
              </w:rPr>
            </w:pPr>
            <w:r w:rsidRPr="00605137">
              <w:rPr>
                <w:rFonts w:ascii="Calibri" w:hAnsi="Calibri" w:cs="Calibri"/>
                <w:snapToGrid/>
                <w:color w:val="000000"/>
                <w:sz w:val="18"/>
                <w:szCs w:val="18"/>
                <w:lang w:val="it-IT"/>
              </w:rPr>
              <w:t>93,10</w:t>
            </w:r>
          </w:p>
        </w:tc>
      </w:tr>
      <w:tr w:rsidR="00451D2A" w:rsidRPr="00C30DB3" w:rsidTr="00581BFB">
        <w:trPr>
          <w:trHeight w:val="300"/>
          <w:jc w:val="center"/>
        </w:trPr>
        <w:tc>
          <w:tcPr>
            <w:tcW w:w="1806" w:type="pct"/>
            <w:tcBorders>
              <w:top w:val="nil"/>
              <w:left w:val="single" w:sz="4" w:space="0" w:color="auto"/>
              <w:bottom w:val="single" w:sz="4" w:space="0" w:color="auto"/>
              <w:right w:val="single" w:sz="4" w:space="0" w:color="auto"/>
            </w:tcBorders>
            <w:shd w:val="clear" w:color="auto" w:fill="auto"/>
            <w:noWrap/>
            <w:vAlign w:val="center"/>
            <w:hideMark/>
          </w:tcPr>
          <w:p w:rsidR="00451D2A" w:rsidRPr="00451D2A" w:rsidRDefault="00451D2A" w:rsidP="00581BFB">
            <w:pPr>
              <w:widowControl/>
              <w:rPr>
                <w:rFonts w:ascii="Calibri" w:hAnsi="Calibri" w:cs="Calibri"/>
                <w:b/>
                <w:bCs/>
                <w:snapToGrid/>
                <w:color w:val="000000"/>
                <w:sz w:val="18"/>
                <w:szCs w:val="18"/>
                <w:lang w:val="it-IT"/>
              </w:rPr>
            </w:pPr>
            <w:r w:rsidRPr="00451D2A">
              <w:rPr>
                <w:rFonts w:ascii="Calibri" w:hAnsi="Calibri" w:cs="Calibri"/>
                <w:b/>
                <w:bCs/>
                <w:snapToGrid/>
                <w:color w:val="000000"/>
                <w:sz w:val="18"/>
                <w:szCs w:val="18"/>
                <w:lang w:val="it-IT"/>
              </w:rPr>
              <w:t>AV-DE-SO-2</w:t>
            </w:r>
            <w:r>
              <w:rPr>
                <w:rFonts w:ascii="Calibri" w:hAnsi="Calibri" w:cs="Calibri"/>
                <w:b/>
                <w:bCs/>
                <w:snapToGrid/>
                <w:color w:val="000000"/>
                <w:sz w:val="18"/>
                <w:szCs w:val="18"/>
                <w:lang w:val="it-IT"/>
              </w:rPr>
              <w:t>9</w:t>
            </w:r>
          </w:p>
        </w:tc>
        <w:tc>
          <w:tcPr>
            <w:tcW w:w="924" w:type="pct"/>
            <w:tcBorders>
              <w:top w:val="nil"/>
              <w:left w:val="nil"/>
              <w:bottom w:val="single" w:sz="4" w:space="0" w:color="auto"/>
              <w:right w:val="single" w:sz="4" w:space="0" w:color="auto"/>
            </w:tcBorders>
            <w:shd w:val="clear" w:color="auto" w:fill="auto"/>
            <w:noWrap/>
            <w:vAlign w:val="center"/>
            <w:hideMark/>
          </w:tcPr>
          <w:p w:rsidR="00451D2A" w:rsidRPr="00451D2A" w:rsidRDefault="00451D2A" w:rsidP="00581BFB">
            <w:pPr>
              <w:widowControl/>
              <w:jc w:val="center"/>
              <w:rPr>
                <w:rFonts w:ascii="Calibri" w:hAnsi="Calibri" w:cs="Calibri"/>
                <w:snapToGrid/>
                <w:color w:val="000000"/>
                <w:sz w:val="18"/>
                <w:szCs w:val="18"/>
                <w:lang w:val="it-IT"/>
              </w:rPr>
            </w:pPr>
            <w:r w:rsidRPr="00451D2A">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451D2A" w:rsidRPr="00C30DB3" w:rsidRDefault="00605137"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87,43</w:t>
            </w:r>
          </w:p>
        </w:tc>
      </w:tr>
      <w:tr w:rsidR="00EB3A80" w:rsidRPr="00C30DB3" w:rsidTr="00581BFB">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3A80" w:rsidRPr="00C30DB3" w:rsidRDefault="00EB3A80" w:rsidP="00581BFB">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924" w:type="pct"/>
            <w:tcBorders>
              <w:top w:val="single" w:sz="4" w:space="0" w:color="auto"/>
              <w:left w:val="nil"/>
              <w:bottom w:val="single" w:sz="4" w:space="0" w:color="auto"/>
              <w:right w:val="single" w:sz="4" w:space="0" w:color="auto"/>
            </w:tcBorders>
            <w:shd w:val="clear" w:color="auto" w:fill="auto"/>
            <w:noWrap/>
            <w:vAlign w:val="center"/>
            <w:hideMark/>
          </w:tcPr>
          <w:p w:rsidR="00EB3A80" w:rsidRPr="00790F1C" w:rsidRDefault="00EB3A80" w:rsidP="00581BFB">
            <w:pPr>
              <w:widowControl/>
              <w:jc w:val="center"/>
              <w:rPr>
                <w:rFonts w:ascii="Calibri" w:hAnsi="Calibri" w:cs="Calibri"/>
                <w:b/>
                <w:snapToGrid/>
                <w:color w:val="000000"/>
                <w:sz w:val="18"/>
                <w:szCs w:val="18"/>
                <w:lang w:val="it-IT"/>
              </w:rPr>
            </w:pPr>
            <w:r w:rsidRPr="00790F1C">
              <w:rPr>
                <w:rFonts w:ascii="Calibri" w:hAnsi="Calibri" w:cs="Calibri"/>
                <w:b/>
                <w:snapToGrid/>
                <w:color w:val="000000"/>
                <w:sz w:val="18"/>
                <w:szCs w:val="18"/>
                <w:lang w:val="it-IT"/>
              </w:rPr>
              <w:t>m</w:t>
            </w: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EB3A80" w:rsidRPr="00C30DB3" w:rsidRDefault="00790F1C" w:rsidP="00581BFB">
            <w:pPr>
              <w:jc w:val="center"/>
              <w:rPr>
                <w:rFonts w:ascii="Calibri" w:hAnsi="Calibri" w:cs="Calibri"/>
                <w:b/>
                <w:bCs/>
                <w:snapToGrid/>
                <w:color w:val="000000"/>
                <w:sz w:val="18"/>
                <w:szCs w:val="18"/>
                <w:lang w:val="it-IT"/>
              </w:rPr>
            </w:pPr>
            <w:r>
              <w:rPr>
                <w:rFonts w:ascii="Calibri" w:hAnsi="Calibri" w:cs="Calibri"/>
                <w:b/>
                <w:bCs/>
                <w:snapToGrid/>
                <w:color w:val="000000"/>
                <w:sz w:val="18"/>
                <w:szCs w:val="18"/>
                <w:lang w:val="it-IT"/>
              </w:rPr>
              <w:t>5,67</w:t>
            </w:r>
          </w:p>
        </w:tc>
      </w:tr>
    </w:tbl>
    <w:p w:rsidR="00EB3A80" w:rsidRPr="00C30DB3" w:rsidRDefault="00EB3A80" w:rsidP="00EB3A80">
      <w:pPr>
        <w:ind w:right="141"/>
        <w:rPr>
          <w:rFonts w:ascii="Calibri" w:hAnsi="Calibri"/>
          <w:sz w:val="10"/>
          <w:szCs w:val="10"/>
          <w:lang w:val="it-IT"/>
        </w:rPr>
      </w:pPr>
    </w:p>
    <w:p w:rsidR="00EB3A80" w:rsidRPr="00C30DB3" w:rsidRDefault="00EB3A80" w:rsidP="00EB3A80">
      <w:pPr>
        <w:ind w:right="141"/>
        <w:jc w:val="center"/>
        <w:rPr>
          <w:rFonts w:ascii="Calibri" w:hAnsi="Calibri"/>
          <w:b/>
          <w:sz w:val="18"/>
          <w:szCs w:val="22"/>
          <w:lang w:val="it-IT"/>
        </w:rPr>
      </w:pPr>
      <w:r w:rsidRPr="00C30DB3">
        <w:rPr>
          <w:rFonts w:ascii="Calibri" w:hAnsi="Calibri"/>
          <w:b/>
          <w:sz w:val="18"/>
          <w:szCs w:val="22"/>
          <w:lang w:val="it-IT"/>
        </w:rPr>
        <w:t xml:space="preserve">Tabella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sidR="009A6F8A">
        <w:rPr>
          <w:rFonts w:ascii="Calibri" w:hAnsi="Calibri"/>
          <w:b/>
          <w:sz w:val="18"/>
          <w:szCs w:val="22"/>
          <w:lang w:val="it-IT"/>
        </w:rPr>
        <w:t>25</w:t>
      </w:r>
      <w:r w:rsidRPr="009C3F94">
        <w:rPr>
          <w:rFonts w:ascii="Calibri" w:hAnsi="Calibri"/>
          <w:b/>
          <w:sz w:val="18"/>
          <w:szCs w:val="22"/>
          <w:lang w:val="it-IT"/>
        </w:rPr>
        <w:t>.</w:t>
      </w:r>
      <w:r>
        <w:rPr>
          <w:rFonts w:ascii="Calibri" w:hAnsi="Calibri"/>
          <w:b/>
          <w:sz w:val="18"/>
          <w:szCs w:val="22"/>
          <w:lang w:val="it-IT"/>
        </w:rPr>
        <w:t>4</w:t>
      </w:r>
      <w:r w:rsidRPr="00C30DB3">
        <w:rPr>
          <w:rFonts w:ascii="Calibri" w:hAnsi="Calibri"/>
          <w:b/>
          <w:sz w:val="18"/>
          <w:szCs w:val="22"/>
        </w:rPr>
        <w:t xml:space="preserve"> -</w:t>
      </w:r>
      <w:r w:rsidRPr="00C30D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EB3A80" w:rsidRPr="002D567B" w:rsidRDefault="00EB3A80" w:rsidP="00EB3A80">
      <w:pPr>
        <w:spacing w:after="60" w:line="288" w:lineRule="auto"/>
        <w:ind w:right="142"/>
        <w:contextualSpacing/>
        <w:jc w:val="both"/>
        <w:rPr>
          <w:rFonts w:ascii="Calibri" w:hAnsi="Calibri"/>
          <w:sz w:val="22"/>
          <w:szCs w:val="22"/>
          <w:highlight w:val="yellow"/>
          <w:lang w:val="it-IT"/>
        </w:rPr>
      </w:pPr>
    </w:p>
    <w:p w:rsidR="00EB3A80" w:rsidRDefault="00EB3A80" w:rsidP="00EB3A80">
      <w:pPr>
        <w:jc w:val="both"/>
        <w:rPr>
          <w:rFonts w:ascii="Calibri" w:hAnsi="Calibri"/>
          <w:sz w:val="22"/>
          <w:szCs w:val="22"/>
          <w:lang w:val="it-IT"/>
        </w:rPr>
      </w:pPr>
    </w:p>
    <w:p w:rsidR="00EB3A80" w:rsidRDefault="00EB3A80" w:rsidP="00EB3A80">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ai monitoraggi effettuati si nota che i valori del livello della falda risultano coerenti con la distinzione stazione di monte/valle riportata nel PMA.</w:t>
      </w:r>
    </w:p>
    <w:p w:rsidR="00EB3A80" w:rsidRDefault="00EB3A80" w:rsidP="00476754">
      <w:pPr>
        <w:spacing w:after="60" w:line="288" w:lineRule="auto"/>
        <w:ind w:right="142"/>
        <w:contextualSpacing/>
        <w:jc w:val="both"/>
        <w:rPr>
          <w:rFonts w:ascii="Calibri" w:hAnsi="Calibri"/>
          <w:sz w:val="22"/>
          <w:szCs w:val="22"/>
          <w:highlight w:val="yellow"/>
          <w:lang w:val="it-IT" w:eastAsia="en-US"/>
        </w:rPr>
      </w:pPr>
    </w:p>
    <w:p w:rsidR="00E2719B" w:rsidRDefault="00E2719B" w:rsidP="00E2719B">
      <w:pPr>
        <w:pStyle w:val="Titolo2"/>
      </w:pPr>
      <w:bookmarkStart w:id="98" w:name="_Toc70349445"/>
      <w:r w:rsidRPr="006F2496">
        <w:lastRenderedPageBreak/>
        <w:t>AV-</w:t>
      </w:r>
      <w:r>
        <w:t>DE</w:t>
      </w:r>
      <w:r w:rsidRPr="006F2496">
        <w:t>-SO-</w:t>
      </w:r>
      <w:r>
        <w:t>30</w:t>
      </w:r>
      <w:bookmarkEnd w:id="9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E2719B" w:rsidRPr="005740CE" w:rsidTr="00581BFB">
        <w:trPr>
          <w:trHeight w:val="187"/>
        </w:trPr>
        <w:tc>
          <w:tcPr>
            <w:tcW w:w="5000" w:type="pct"/>
            <w:gridSpan w:val="2"/>
            <w:shd w:val="clear" w:color="auto" w:fill="D9D9D9" w:themeFill="background1" w:themeFillShade="D9"/>
          </w:tcPr>
          <w:p w:rsidR="00E2719B" w:rsidRPr="008E62A1" w:rsidRDefault="00E2719B"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E2719B" w:rsidRPr="006F2496" w:rsidTr="00581BFB">
        <w:trPr>
          <w:trHeight w:val="187"/>
        </w:trPr>
        <w:tc>
          <w:tcPr>
            <w:tcW w:w="5000" w:type="pct"/>
            <w:gridSpan w:val="2"/>
            <w:shd w:val="clear" w:color="auto" w:fill="D9D9D9" w:themeFill="background1" w:themeFillShade="D9"/>
            <w:vAlign w:val="center"/>
          </w:tcPr>
          <w:p w:rsidR="00E2719B" w:rsidRPr="006F2496" w:rsidRDefault="00E2719B"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E2719B" w:rsidRPr="006F2496" w:rsidTr="00581BFB">
        <w:trPr>
          <w:trHeight w:val="187"/>
        </w:trPr>
        <w:tc>
          <w:tcPr>
            <w:tcW w:w="1695" w:type="pct"/>
            <w:vAlign w:val="center"/>
          </w:tcPr>
          <w:p w:rsidR="00E2719B" w:rsidRPr="006F2496" w:rsidRDefault="00E2719B"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E2719B" w:rsidRPr="003B6F3C" w:rsidRDefault="00E2719B" w:rsidP="00581BFB">
            <w:pPr>
              <w:jc w:val="center"/>
              <w:rPr>
                <w:rFonts w:ascii="Calibri" w:hAnsi="Calibri"/>
                <w:b/>
                <w:sz w:val="18"/>
                <w:szCs w:val="18"/>
              </w:rPr>
            </w:pPr>
            <w:r w:rsidRPr="003B6F3C">
              <w:rPr>
                <w:rFonts w:ascii="Calibri" w:hAnsi="Calibri"/>
                <w:b/>
                <w:sz w:val="18"/>
                <w:szCs w:val="18"/>
              </w:rPr>
              <w:t>AV-</w:t>
            </w:r>
            <w:r>
              <w:rPr>
                <w:rFonts w:ascii="Calibri" w:hAnsi="Calibri"/>
                <w:b/>
                <w:sz w:val="18"/>
                <w:szCs w:val="18"/>
              </w:rPr>
              <w:t>DE</w:t>
            </w:r>
            <w:r w:rsidRPr="003B6F3C">
              <w:rPr>
                <w:rFonts w:ascii="Calibri" w:hAnsi="Calibri"/>
                <w:b/>
                <w:sz w:val="18"/>
                <w:szCs w:val="18"/>
              </w:rPr>
              <w:t>-SO-</w:t>
            </w:r>
            <w:r>
              <w:rPr>
                <w:rFonts w:ascii="Calibri" w:hAnsi="Calibri"/>
                <w:b/>
                <w:sz w:val="18"/>
                <w:szCs w:val="18"/>
              </w:rPr>
              <w:t>30</w:t>
            </w:r>
          </w:p>
        </w:tc>
      </w:tr>
      <w:tr w:rsidR="00E2719B" w:rsidRPr="006F2496" w:rsidTr="00581BFB">
        <w:trPr>
          <w:trHeight w:val="187"/>
        </w:trPr>
        <w:tc>
          <w:tcPr>
            <w:tcW w:w="1695" w:type="pct"/>
            <w:vAlign w:val="center"/>
          </w:tcPr>
          <w:p w:rsidR="00E2719B" w:rsidRPr="006F2496" w:rsidRDefault="00E2719B" w:rsidP="00581BFB">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E2719B" w:rsidRPr="003B6F3C" w:rsidRDefault="00E2719B" w:rsidP="00581BFB">
            <w:pPr>
              <w:pStyle w:val="DatitabellaBS-TG"/>
              <w:ind w:right="5"/>
              <w:rPr>
                <w:snapToGrid w:val="0"/>
                <w:szCs w:val="18"/>
                <w:highlight w:val="yellow"/>
                <w:lang w:val="en-GB"/>
              </w:rPr>
            </w:pPr>
            <w:r>
              <w:rPr>
                <w:snapToGrid w:val="0"/>
                <w:szCs w:val="18"/>
                <w:lang w:val="en-GB"/>
              </w:rPr>
              <w:t>Punto piezometrico</w:t>
            </w:r>
          </w:p>
        </w:tc>
      </w:tr>
      <w:tr w:rsidR="00E2719B" w:rsidRPr="006F2496" w:rsidTr="00581BFB">
        <w:trPr>
          <w:trHeight w:val="187"/>
        </w:trPr>
        <w:tc>
          <w:tcPr>
            <w:tcW w:w="1695" w:type="pct"/>
            <w:vAlign w:val="center"/>
          </w:tcPr>
          <w:p w:rsidR="00E2719B" w:rsidRPr="00E902BD" w:rsidRDefault="00E2719B" w:rsidP="00581BFB">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E2719B" w:rsidRPr="006E4D0B" w:rsidRDefault="00E2719B" w:rsidP="00581BFB">
            <w:pPr>
              <w:jc w:val="center"/>
              <w:rPr>
                <w:rFonts w:ascii="Calibri" w:hAnsi="Calibri"/>
                <w:sz w:val="18"/>
                <w:szCs w:val="18"/>
                <w:highlight w:val="yellow"/>
              </w:rPr>
            </w:pPr>
            <w:r>
              <w:rPr>
                <w:rFonts w:ascii="Calibri" w:hAnsi="Calibri"/>
                <w:sz w:val="18"/>
                <w:szCs w:val="18"/>
              </w:rPr>
              <w:t>/</w:t>
            </w:r>
          </w:p>
        </w:tc>
      </w:tr>
      <w:tr w:rsidR="00E2719B" w:rsidRPr="006F2496" w:rsidTr="00581BFB">
        <w:trPr>
          <w:trHeight w:val="187"/>
        </w:trPr>
        <w:tc>
          <w:tcPr>
            <w:tcW w:w="1695" w:type="pct"/>
            <w:vAlign w:val="center"/>
          </w:tcPr>
          <w:p w:rsidR="00E2719B" w:rsidRPr="006F2496" w:rsidRDefault="00E2719B" w:rsidP="00581BFB">
            <w:pPr>
              <w:jc w:val="center"/>
              <w:rPr>
                <w:rFonts w:ascii="Calibri" w:hAnsi="Calibri"/>
                <w:b/>
                <w:sz w:val="18"/>
                <w:szCs w:val="18"/>
              </w:rPr>
            </w:pPr>
            <w:r w:rsidRPr="006F2496">
              <w:rPr>
                <w:rFonts w:ascii="Calibri" w:hAnsi="Calibri"/>
                <w:b/>
                <w:sz w:val="18"/>
                <w:szCs w:val="18"/>
              </w:rPr>
              <w:t>pK</w:t>
            </w:r>
          </w:p>
        </w:tc>
        <w:tc>
          <w:tcPr>
            <w:tcW w:w="3305" w:type="pct"/>
            <w:vAlign w:val="center"/>
          </w:tcPr>
          <w:p w:rsidR="00E2719B" w:rsidRPr="006F2496" w:rsidRDefault="00E2719B" w:rsidP="00581BFB">
            <w:pPr>
              <w:jc w:val="center"/>
              <w:rPr>
                <w:rFonts w:ascii="Calibri" w:hAnsi="Calibri"/>
                <w:sz w:val="18"/>
                <w:szCs w:val="18"/>
              </w:rPr>
            </w:pPr>
            <w:r w:rsidRPr="006F2496">
              <w:rPr>
                <w:rFonts w:ascii="Calibri" w:hAnsi="Calibri"/>
                <w:sz w:val="18"/>
                <w:szCs w:val="18"/>
              </w:rPr>
              <w:t>125+800</w:t>
            </w:r>
          </w:p>
        </w:tc>
      </w:tr>
      <w:tr w:rsidR="00E2719B" w:rsidRPr="006F2496" w:rsidTr="00581BFB">
        <w:trPr>
          <w:trHeight w:val="187"/>
        </w:trPr>
        <w:tc>
          <w:tcPr>
            <w:tcW w:w="1695" w:type="pct"/>
            <w:vAlign w:val="center"/>
          </w:tcPr>
          <w:p w:rsidR="00E2719B" w:rsidRPr="006F2496" w:rsidRDefault="00E2719B" w:rsidP="00581BFB">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E2719B" w:rsidRPr="006F2496" w:rsidRDefault="00E2719B" w:rsidP="00581BFB">
            <w:pPr>
              <w:jc w:val="center"/>
              <w:rPr>
                <w:rFonts w:ascii="Calibri" w:hAnsi="Calibri"/>
                <w:sz w:val="18"/>
                <w:szCs w:val="18"/>
              </w:rPr>
            </w:pPr>
            <w:r w:rsidRPr="006F2496">
              <w:rPr>
                <w:rFonts w:ascii="Calibri" w:hAnsi="Calibri"/>
                <w:sz w:val="18"/>
                <w:szCs w:val="18"/>
              </w:rPr>
              <w:t>Brescia</w:t>
            </w:r>
          </w:p>
        </w:tc>
      </w:tr>
      <w:tr w:rsidR="00E2719B" w:rsidRPr="006F2496" w:rsidTr="00581BFB">
        <w:trPr>
          <w:trHeight w:val="187"/>
        </w:trPr>
        <w:tc>
          <w:tcPr>
            <w:tcW w:w="1695" w:type="pct"/>
            <w:vAlign w:val="center"/>
          </w:tcPr>
          <w:p w:rsidR="00E2719B" w:rsidRPr="006F2496" w:rsidRDefault="00E2719B" w:rsidP="00581BFB">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E2719B" w:rsidRPr="006F2496" w:rsidRDefault="00E2719B" w:rsidP="00581BFB">
            <w:pPr>
              <w:jc w:val="center"/>
              <w:rPr>
                <w:rFonts w:ascii="Calibri" w:hAnsi="Calibri"/>
                <w:sz w:val="18"/>
                <w:szCs w:val="18"/>
              </w:rPr>
            </w:pPr>
            <w:r w:rsidRPr="006F2496">
              <w:rPr>
                <w:rFonts w:ascii="Calibri" w:hAnsi="Calibri"/>
                <w:sz w:val="18"/>
                <w:szCs w:val="18"/>
              </w:rPr>
              <w:t>Desenzano del Garda</w:t>
            </w:r>
          </w:p>
        </w:tc>
      </w:tr>
      <w:tr w:rsidR="00E2719B" w:rsidRPr="006F2496" w:rsidTr="00581BFB">
        <w:trPr>
          <w:trHeight w:val="187"/>
        </w:trPr>
        <w:tc>
          <w:tcPr>
            <w:tcW w:w="1695" w:type="pct"/>
            <w:vMerge w:val="restart"/>
            <w:vAlign w:val="center"/>
          </w:tcPr>
          <w:p w:rsidR="00E2719B" w:rsidRPr="008E62A1" w:rsidRDefault="00E2719B"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E2719B" w:rsidRPr="006F2496" w:rsidRDefault="00E2719B" w:rsidP="00581BFB">
            <w:pPr>
              <w:jc w:val="center"/>
              <w:rPr>
                <w:rFonts w:ascii="Arial" w:hAnsi="Arial" w:cs="Arial"/>
                <w:sz w:val="18"/>
                <w:szCs w:val="18"/>
              </w:rPr>
            </w:pPr>
            <w:r w:rsidRPr="006F2496">
              <w:rPr>
                <w:rFonts w:ascii="Calibri" w:hAnsi="Calibri"/>
                <w:bCs/>
                <w:sz w:val="18"/>
                <w:szCs w:val="18"/>
              </w:rPr>
              <w:t>E: 624420.58</w:t>
            </w:r>
          </w:p>
        </w:tc>
      </w:tr>
      <w:tr w:rsidR="00E2719B" w:rsidRPr="006F2496" w:rsidTr="00581BFB">
        <w:trPr>
          <w:trHeight w:val="187"/>
        </w:trPr>
        <w:tc>
          <w:tcPr>
            <w:tcW w:w="1695" w:type="pct"/>
            <w:vMerge/>
          </w:tcPr>
          <w:p w:rsidR="00E2719B" w:rsidRPr="006F2496" w:rsidRDefault="00E2719B" w:rsidP="00581BFB">
            <w:pPr>
              <w:jc w:val="center"/>
              <w:rPr>
                <w:rFonts w:ascii="Calibri" w:hAnsi="Calibri"/>
                <w:b/>
                <w:sz w:val="18"/>
                <w:szCs w:val="18"/>
              </w:rPr>
            </w:pPr>
          </w:p>
        </w:tc>
        <w:tc>
          <w:tcPr>
            <w:tcW w:w="3305" w:type="pct"/>
            <w:vAlign w:val="center"/>
          </w:tcPr>
          <w:p w:rsidR="00E2719B" w:rsidRPr="006F2496" w:rsidRDefault="00E2719B" w:rsidP="00581BFB">
            <w:pPr>
              <w:jc w:val="center"/>
              <w:rPr>
                <w:rFonts w:ascii="Calibri" w:hAnsi="Calibri"/>
                <w:bCs/>
                <w:sz w:val="18"/>
                <w:szCs w:val="18"/>
              </w:rPr>
            </w:pPr>
            <w:r w:rsidRPr="006F2496">
              <w:rPr>
                <w:rFonts w:ascii="Calibri" w:hAnsi="Calibri"/>
                <w:bCs/>
                <w:sz w:val="18"/>
                <w:szCs w:val="18"/>
              </w:rPr>
              <w:t>N: 5032438.05</w:t>
            </w:r>
          </w:p>
        </w:tc>
      </w:tr>
      <w:tr w:rsidR="00E2719B" w:rsidRPr="006F2496" w:rsidTr="00581BFB">
        <w:tc>
          <w:tcPr>
            <w:tcW w:w="5000" w:type="pct"/>
            <w:gridSpan w:val="2"/>
          </w:tcPr>
          <w:p w:rsidR="00E2719B" w:rsidRPr="006F2496" w:rsidRDefault="00E2719B" w:rsidP="00581BFB">
            <w:pPr>
              <w:jc w:val="center"/>
              <w:rPr>
                <w:rFonts w:ascii="Calibri" w:hAnsi="Calibri"/>
                <w:noProof/>
                <w:sz w:val="18"/>
                <w:szCs w:val="18"/>
              </w:rPr>
            </w:pPr>
          </w:p>
          <w:p w:rsidR="00E2719B" w:rsidRDefault="00E2719B" w:rsidP="00581BFB">
            <w:pPr>
              <w:jc w:val="center"/>
              <w:rPr>
                <w:rFonts w:ascii="Calibri" w:hAnsi="Calibri"/>
                <w:noProof/>
                <w:sz w:val="18"/>
                <w:szCs w:val="18"/>
                <w:lang w:val="it-IT"/>
              </w:rPr>
            </w:pPr>
            <w:r w:rsidRPr="006F2496">
              <w:rPr>
                <w:rFonts w:ascii="Calibri" w:hAnsi="Calibri"/>
                <w:noProof/>
                <w:sz w:val="18"/>
                <w:szCs w:val="18"/>
                <w:lang w:val="it-IT"/>
              </w:rPr>
              <w:drawing>
                <wp:inline distT="0" distB="0" distL="0" distR="0" wp14:anchorId="7A93C82C" wp14:editId="12734895">
                  <wp:extent cx="5400000" cy="3191155"/>
                  <wp:effectExtent l="0" t="0" r="0" b="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400000" cy="3191155"/>
                          </a:xfrm>
                          <a:prstGeom prst="rect">
                            <a:avLst/>
                          </a:prstGeom>
                        </pic:spPr>
                      </pic:pic>
                    </a:graphicData>
                  </a:graphic>
                </wp:inline>
              </w:drawing>
            </w:r>
          </w:p>
          <w:p w:rsidR="00E2719B" w:rsidRPr="003B6F3C" w:rsidRDefault="00E2719B" w:rsidP="00581BFB">
            <w:pPr>
              <w:rPr>
                <w:rFonts w:ascii="Calibri" w:hAnsi="Calibri"/>
                <w:sz w:val="10"/>
                <w:szCs w:val="10"/>
              </w:rPr>
            </w:pPr>
          </w:p>
          <w:p w:rsidR="00E2719B" w:rsidRDefault="00E2719B" w:rsidP="00581BFB">
            <w:pPr>
              <w:jc w:val="center"/>
              <w:rPr>
                <w:rFonts w:ascii="Calibri" w:hAnsi="Calibri"/>
                <w:sz w:val="18"/>
                <w:szCs w:val="18"/>
              </w:rPr>
            </w:pPr>
            <w:r>
              <w:rPr>
                <w:rFonts w:ascii="Calibri" w:hAnsi="Calibri"/>
                <w:noProof/>
                <w:snapToGrid/>
                <w:sz w:val="18"/>
                <w:szCs w:val="18"/>
                <w:lang w:val="it-IT"/>
              </w:rPr>
              <w:drawing>
                <wp:inline distT="0" distB="0" distL="0" distR="0" wp14:anchorId="6BB434B3" wp14:editId="7B56962F">
                  <wp:extent cx="4055165" cy="2665310"/>
                  <wp:effectExtent l="0" t="0" r="2540" b="1905"/>
                  <wp:docPr id="1351" name="Immagin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5165" cy="2665310"/>
                          </a:xfrm>
                          <a:prstGeom prst="rect">
                            <a:avLst/>
                          </a:prstGeom>
                          <a:noFill/>
                          <a:ln>
                            <a:noFill/>
                          </a:ln>
                        </pic:spPr>
                      </pic:pic>
                    </a:graphicData>
                  </a:graphic>
                </wp:inline>
              </w:drawing>
            </w:r>
          </w:p>
          <w:p w:rsidR="00E2719B" w:rsidRPr="006F2496" w:rsidRDefault="00E2719B" w:rsidP="00581BFB">
            <w:pPr>
              <w:jc w:val="center"/>
              <w:rPr>
                <w:rFonts w:ascii="Calibri" w:hAnsi="Calibri"/>
                <w:sz w:val="18"/>
                <w:szCs w:val="18"/>
              </w:rPr>
            </w:pPr>
          </w:p>
        </w:tc>
      </w:tr>
    </w:tbl>
    <w:p w:rsidR="00E2719B" w:rsidRPr="006F2496" w:rsidRDefault="00E2719B" w:rsidP="00E2719B">
      <w:pPr>
        <w:pStyle w:val="Titolo3"/>
        <w:keepNext w:val="0"/>
        <w:numPr>
          <w:ilvl w:val="2"/>
          <w:numId w:val="20"/>
        </w:numPr>
        <w:overflowPunct w:val="0"/>
        <w:autoSpaceDE w:val="0"/>
        <w:autoSpaceDN w:val="0"/>
        <w:adjustRightInd w:val="0"/>
        <w:spacing w:after="240"/>
        <w:ind w:right="567"/>
        <w:textAlignment w:val="baseline"/>
      </w:pPr>
      <w:bookmarkStart w:id="99" w:name="_Toc70349446"/>
      <w:r w:rsidRPr="006F2496">
        <w:lastRenderedPageBreak/>
        <w:t>Monitoraggio parametri chimico-fisici</w:t>
      </w:r>
      <w:bookmarkEnd w:id="99"/>
    </w:p>
    <w:p w:rsidR="00E2719B" w:rsidRDefault="00E2719B" w:rsidP="00E2719B">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p>
    <w:p w:rsidR="00E2719B" w:rsidRDefault="00E2719B" w:rsidP="00E2719B">
      <w:pPr>
        <w:spacing w:after="60"/>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E2719B" w:rsidRPr="006F2496" w:rsidTr="00581BFB">
        <w:trPr>
          <w:trHeight w:val="207"/>
          <w:jc w:val="center"/>
        </w:trPr>
        <w:tc>
          <w:tcPr>
            <w:tcW w:w="5000" w:type="pct"/>
            <w:gridSpan w:val="2"/>
            <w:shd w:val="clear" w:color="auto" w:fill="D9D9D9" w:themeFill="background1" w:themeFillShade="D9"/>
            <w:vAlign w:val="center"/>
          </w:tcPr>
          <w:p w:rsidR="00E2719B" w:rsidRPr="006F2496" w:rsidRDefault="00E2719B" w:rsidP="00581BFB">
            <w:pPr>
              <w:pStyle w:val="Tabellacepav"/>
              <w:rPr>
                <w:b/>
                <w:color w:val="000000"/>
              </w:rPr>
            </w:pPr>
            <w:r w:rsidRPr="005F5634">
              <w:rPr>
                <w:b/>
              </w:rPr>
              <w:t>INDAGINI CHIMICO-FISICHE IN SITU E PRELIEVO CAMPIONI PER ANALISI DI LABORATORIO – PIEZOMETRI</w:t>
            </w:r>
          </w:p>
        </w:tc>
      </w:tr>
      <w:tr w:rsidR="00E2719B" w:rsidRPr="006F2496" w:rsidTr="00581BFB">
        <w:trPr>
          <w:trHeight w:val="207"/>
          <w:jc w:val="center"/>
        </w:trPr>
        <w:tc>
          <w:tcPr>
            <w:tcW w:w="1288" w:type="pct"/>
            <w:shd w:val="clear" w:color="auto" w:fill="auto"/>
            <w:vAlign w:val="center"/>
          </w:tcPr>
          <w:p w:rsidR="00E2719B" w:rsidRPr="006F2496" w:rsidRDefault="00E2719B" w:rsidP="00581BFB">
            <w:pPr>
              <w:pStyle w:val="Tabellacepav"/>
              <w:rPr>
                <w:b/>
              </w:rPr>
            </w:pPr>
            <w:r>
              <w:rPr>
                <w:b/>
              </w:rPr>
              <w:t>Codice punto</w:t>
            </w:r>
          </w:p>
        </w:tc>
        <w:tc>
          <w:tcPr>
            <w:tcW w:w="3712" w:type="pct"/>
            <w:shd w:val="clear" w:color="auto" w:fill="auto"/>
            <w:vAlign w:val="center"/>
          </w:tcPr>
          <w:p w:rsidR="00E2719B" w:rsidRPr="006F2496" w:rsidRDefault="00E2719B" w:rsidP="00E2719B">
            <w:pPr>
              <w:pStyle w:val="Tabellacepav"/>
              <w:rPr>
                <w:color w:val="000000"/>
              </w:rPr>
            </w:pPr>
            <w:r w:rsidRPr="00321AF8">
              <w:rPr>
                <w:b/>
                <w:szCs w:val="18"/>
              </w:rPr>
              <w:t>AV-</w:t>
            </w:r>
            <w:r>
              <w:rPr>
                <w:b/>
                <w:szCs w:val="18"/>
              </w:rPr>
              <w:t>DE</w:t>
            </w:r>
            <w:r w:rsidRPr="00321AF8">
              <w:rPr>
                <w:b/>
                <w:szCs w:val="18"/>
              </w:rPr>
              <w:t>-SO-</w:t>
            </w:r>
            <w:r>
              <w:rPr>
                <w:b/>
                <w:szCs w:val="18"/>
              </w:rPr>
              <w:t>30</w:t>
            </w:r>
          </w:p>
        </w:tc>
      </w:tr>
      <w:tr w:rsidR="00E2719B" w:rsidRPr="0022370E" w:rsidTr="00581BFB">
        <w:trPr>
          <w:trHeight w:val="207"/>
          <w:jc w:val="center"/>
        </w:trPr>
        <w:tc>
          <w:tcPr>
            <w:tcW w:w="1288" w:type="pct"/>
            <w:shd w:val="clear" w:color="auto" w:fill="auto"/>
            <w:vAlign w:val="center"/>
          </w:tcPr>
          <w:p w:rsidR="00E2719B" w:rsidRPr="00321AF8" w:rsidRDefault="00E2719B" w:rsidP="00581BFB">
            <w:pPr>
              <w:pStyle w:val="Tabellacepav"/>
              <w:rPr>
                <w:b/>
              </w:rPr>
            </w:pPr>
            <w:r w:rsidRPr="00321AF8">
              <w:rPr>
                <w:b/>
              </w:rPr>
              <w:t>Data e ora</w:t>
            </w:r>
          </w:p>
        </w:tc>
        <w:tc>
          <w:tcPr>
            <w:tcW w:w="3712" w:type="pct"/>
            <w:shd w:val="clear" w:color="auto" w:fill="auto"/>
            <w:vAlign w:val="center"/>
          </w:tcPr>
          <w:p w:rsidR="00E2719B" w:rsidRPr="0022370E" w:rsidRDefault="00E2719B" w:rsidP="00E2719B">
            <w:pPr>
              <w:pStyle w:val="Tabellacepav"/>
              <w:rPr>
                <w:highlight w:val="yellow"/>
              </w:rPr>
            </w:pPr>
            <w:r>
              <w:t>17</w:t>
            </w:r>
            <w:r w:rsidRPr="00D44505">
              <w:t>/</w:t>
            </w:r>
            <w:r>
              <w:t>02</w:t>
            </w:r>
            <w:r w:rsidRPr="00001531">
              <w:t>/202</w:t>
            </w:r>
            <w:r>
              <w:t>1</w:t>
            </w:r>
            <w:r w:rsidRPr="00001531">
              <w:t xml:space="preserve"> – 1</w:t>
            </w:r>
            <w:r>
              <w:t>1</w:t>
            </w:r>
            <w:r w:rsidRPr="00001531">
              <w:t>.</w:t>
            </w:r>
            <w:r>
              <w:t>2</w:t>
            </w:r>
            <w:r w:rsidRPr="00001531">
              <w:t>0</w:t>
            </w:r>
          </w:p>
        </w:tc>
      </w:tr>
      <w:tr w:rsidR="00E2719B" w:rsidRPr="0022370E" w:rsidTr="00581BFB">
        <w:trPr>
          <w:trHeight w:val="207"/>
          <w:jc w:val="center"/>
        </w:trPr>
        <w:tc>
          <w:tcPr>
            <w:tcW w:w="1288" w:type="pct"/>
            <w:shd w:val="clear" w:color="auto" w:fill="auto"/>
            <w:vAlign w:val="center"/>
          </w:tcPr>
          <w:p w:rsidR="00E2719B" w:rsidRPr="006F2496" w:rsidRDefault="00E2719B" w:rsidP="00581BFB">
            <w:pPr>
              <w:pStyle w:val="Tabellacepav"/>
              <w:rPr>
                <w:b/>
              </w:rPr>
            </w:pPr>
            <w:r w:rsidRPr="005C5EB2">
              <w:rPr>
                <w:b/>
              </w:rPr>
              <w:t>Presenza di lavorazioni</w:t>
            </w:r>
          </w:p>
        </w:tc>
        <w:tc>
          <w:tcPr>
            <w:tcW w:w="3712" w:type="pct"/>
            <w:shd w:val="clear" w:color="auto" w:fill="auto"/>
            <w:vAlign w:val="center"/>
          </w:tcPr>
          <w:p w:rsidR="00E2719B" w:rsidRPr="0022370E" w:rsidRDefault="005568FD" w:rsidP="00581BFB">
            <w:pPr>
              <w:pStyle w:val="Tabellacepav"/>
              <w:rPr>
                <w:highlight w:val="yellow"/>
              </w:rPr>
            </w:pPr>
            <w:r w:rsidRPr="005568FD">
              <w:t>IV35: nessuna attività // TR07: bonifica sistematica bellica</w:t>
            </w:r>
          </w:p>
        </w:tc>
      </w:tr>
      <w:tr w:rsidR="00E2719B" w:rsidRPr="0022370E" w:rsidTr="00581BFB">
        <w:trPr>
          <w:trHeight w:val="207"/>
          <w:jc w:val="center"/>
        </w:trPr>
        <w:tc>
          <w:tcPr>
            <w:tcW w:w="1288" w:type="pct"/>
            <w:shd w:val="clear" w:color="auto" w:fill="auto"/>
            <w:vAlign w:val="center"/>
          </w:tcPr>
          <w:p w:rsidR="00E2719B" w:rsidRPr="006F2496" w:rsidRDefault="00E2719B" w:rsidP="00581BFB">
            <w:pPr>
              <w:pStyle w:val="Tabellacepav"/>
              <w:rPr>
                <w:b/>
              </w:rPr>
            </w:pPr>
            <w:r w:rsidRPr="004C077A">
              <w:rPr>
                <w:b/>
              </w:rPr>
              <w:t>Temperatura aria (°C)</w:t>
            </w:r>
          </w:p>
        </w:tc>
        <w:tc>
          <w:tcPr>
            <w:tcW w:w="3712" w:type="pct"/>
            <w:shd w:val="clear" w:color="auto" w:fill="auto"/>
            <w:vAlign w:val="center"/>
          </w:tcPr>
          <w:p w:rsidR="00E2719B" w:rsidRPr="00211A4D" w:rsidRDefault="00E2719B" w:rsidP="00581BFB">
            <w:pPr>
              <w:pStyle w:val="Tabellacepav"/>
              <w:rPr>
                <w:highlight w:val="yellow"/>
              </w:rPr>
            </w:pPr>
            <w:r>
              <w:t>6</w:t>
            </w:r>
            <w:r w:rsidRPr="003D7636">
              <w:t xml:space="preserve"> °C</w:t>
            </w:r>
          </w:p>
        </w:tc>
      </w:tr>
      <w:tr w:rsidR="00E2719B" w:rsidRPr="00D44505" w:rsidTr="00581BFB">
        <w:trPr>
          <w:trHeight w:val="207"/>
          <w:jc w:val="center"/>
        </w:trPr>
        <w:tc>
          <w:tcPr>
            <w:tcW w:w="1288" w:type="pct"/>
            <w:shd w:val="clear" w:color="auto" w:fill="auto"/>
            <w:vAlign w:val="center"/>
          </w:tcPr>
          <w:p w:rsidR="00E2719B" w:rsidRPr="006F2496" w:rsidRDefault="00E2719B" w:rsidP="00581BFB">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E2719B" w:rsidRPr="00211A4D" w:rsidRDefault="00E2719B" w:rsidP="00581BFB">
            <w:pPr>
              <w:pStyle w:val="Tabellacepav"/>
              <w:rPr>
                <w:highlight w:val="yellow"/>
              </w:rPr>
            </w:pPr>
            <w:r w:rsidRPr="003D7636">
              <w:t>/</w:t>
            </w:r>
          </w:p>
        </w:tc>
      </w:tr>
      <w:tr w:rsidR="00E2719B" w:rsidRPr="0022370E" w:rsidTr="00581BFB">
        <w:trPr>
          <w:trHeight w:val="207"/>
          <w:jc w:val="center"/>
        </w:trPr>
        <w:tc>
          <w:tcPr>
            <w:tcW w:w="1288" w:type="pct"/>
            <w:shd w:val="clear" w:color="auto" w:fill="auto"/>
            <w:vAlign w:val="center"/>
          </w:tcPr>
          <w:p w:rsidR="00E2719B" w:rsidRPr="0098121A" w:rsidRDefault="00E2719B" w:rsidP="00581BFB">
            <w:pPr>
              <w:pStyle w:val="Tabellacepav"/>
              <w:rPr>
                <w:b/>
              </w:rPr>
            </w:pPr>
            <w:r w:rsidRPr="0098121A">
              <w:rPr>
                <w:b/>
              </w:rPr>
              <w:t xml:space="preserve">Lettura freatimetrica </w:t>
            </w:r>
          </w:p>
          <w:p w:rsidR="00E2719B" w:rsidRPr="0098121A" w:rsidRDefault="00E2719B" w:rsidP="00581BFB">
            <w:pPr>
              <w:pStyle w:val="Tabellacepav"/>
              <w:rPr>
                <w:b/>
              </w:rPr>
            </w:pPr>
            <w:r w:rsidRPr="0098121A">
              <w:rPr>
                <w:b/>
              </w:rPr>
              <w:t>(m p.c.)</w:t>
            </w:r>
          </w:p>
        </w:tc>
        <w:tc>
          <w:tcPr>
            <w:tcW w:w="3712" w:type="pct"/>
            <w:shd w:val="clear" w:color="auto" w:fill="auto"/>
            <w:vAlign w:val="center"/>
          </w:tcPr>
          <w:p w:rsidR="00E2719B" w:rsidRPr="0098121A" w:rsidRDefault="00E2719B" w:rsidP="00E2719B">
            <w:pPr>
              <w:pStyle w:val="Tabellacepav"/>
            </w:pPr>
            <w:r w:rsidRPr="0098121A">
              <w:t>-</w:t>
            </w:r>
            <w:r>
              <w:t>1</w:t>
            </w:r>
            <w:r w:rsidRPr="0098121A">
              <w:t>,</w:t>
            </w:r>
            <w:r>
              <w:t>81</w:t>
            </w:r>
            <w:r w:rsidRPr="0098121A">
              <w:t xml:space="preserve"> m</w:t>
            </w:r>
          </w:p>
        </w:tc>
      </w:tr>
      <w:tr w:rsidR="00E2719B" w:rsidRPr="0022370E" w:rsidTr="00581BFB">
        <w:trPr>
          <w:trHeight w:val="207"/>
          <w:jc w:val="center"/>
        </w:trPr>
        <w:tc>
          <w:tcPr>
            <w:tcW w:w="1288" w:type="pct"/>
            <w:shd w:val="clear" w:color="auto" w:fill="auto"/>
            <w:vAlign w:val="center"/>
          </w:tcPr>
          <w:p w:rsidR="00E2719B" w:rsidRPr="0098121A" w:rsidRDefault="00E2719B" w:rsidP="00581BFB">
            <w:pPr>
              <w:pStyle w:val="Tabellacepav"/>
              <w:rPr>
                <w:b/>
              </w:rPr>
            </w:pPr>
            <w:r w:rsidRPr="0098121A">
              <w:rPr>
                <w:b/>
              </w:rPr>
              <w:t xml:space="preserve">Lettura freatimetrica </w:t>
            </w:r>
          </w:p>
          <w:p w:rsidR="00E2719B" w:rsidRPr="0098121A" w:rsidRDefault="00E2719B" w:rsidP="00581BFB">
            <w:pPr>
              <w:pStyle w:val="Tabellacepav"/>
              <w:rPr>
                <w:b/>
              </w:rPr>
            </w:pPr>
            <w:r w:rsidRPr="0098121A">
              <w:rPr>
                <w:b/>
              </w:rPr>
              <w:t>(m s.l.m.)</w:t>
            </w:r>
          </w:p>
        </w:tc>
        <w:tc>
          <w:tcPr>
            <w:tcW w:w="3712" w:type="pct"/>
            <w:shd w:val="clear" w:color="auto" w:fill="auto"/>
            <w:vAlign w:val="center"/>
          </w:tcPr>
          <w:p w:rsidR="00E2719B" w:rsidRPr="0098121A" w:rsidRDefault="008B1A18" w:rsidP="008B1A18">
            <w:pPr>
              <w:pStyle w:val="Tabellacepav"/>
            </w:pPr>
            <w:r w:rsidRPr="008B1A18">
              <w:t>83</w:t>
            </w:r>
            <w:r w:rsidR="00E2719B" w:rsidRPr="008B1A18">
              <w:t>,</w:t>
            </w:r>
            <w:r w:rsidRPr="008B1A18">
              <w:t>6</w:t>
            </w:r>
            <w:r w:rsidR="00E2719B" w:rsidRPr="008B1A18">
              <w:t>9 m</w:t>
            </w:r>
          </w:p>
        </w:tc>
      </w:tr>
      <w:tr w:rsidR="00E2719B" w:rsidRPr="0022370E" w:rsidTr="00581BFB">
        <w:trPr>
          <w:trHeight w:val="207"/>
          <w:jc w:val="center"/>
        </w:trPr>
        <w:tc>
          <w:tcPr>
            <w:tcW w:w="1288" w:type="pct"/>
            <w:shd w:val="clear" w:color="auto" w:fill="auto"/>
            <w:vAlign w:val="center"/>
          </w:tcPr>
          <w:p w:rsidR="00E2719B" w:rsidRPr="0098121A" w:rsidRDefault="00E2719B" w:rsidP="00581BFB">
            <w:pPr>
              <w:pStyle w:val="Tabellacepav"/>
              <w:rPr>
                <w:b/>
              </w:rPr>
            </w:pPr>
            <w:r w:rsidRPr="0098121A">
              <w:rPr>
                <w:b/>
              </w:rPr>
              <w:t xml:space="preserve">Fondo piezometro </w:t>
            </w:r>
          </w:p>
          <w:p w:rsidR="00E2719B" w:rsidRPr="0098121A" w:rsidRDefault="00E2719B" w:rsidP="00581BFB">
            <w:pPr>
              <w:pStyle w:val="Tabellacepav"/>
              <w:rPr>
                <w:b/>
              </w:rPr>
            </w:pPr>
            <w:r w:rsidRPr="0098121A">
              <w:rPr>
                <w:b/>
              </w:rPr>
              <w:t>(m p.c.)</w:t>
            </w:r>
          </w:p>
        </w:tc>
        <w:tc>
          <w:tcPr>
            <w:tcW w:w="3712" w:type="pct"/>
            <w:shd w:val="clear" w:color="auto" w:fill="auto"/>
            <w:vAlign w:val="center"/>
          </w:tcPr>
          <w:p w:rsidR="00E2719B" w:rsidRPr="0098121A" w:rsidRDefault="00E2719B" w:rsidP="00581BFB">
            <w:pPr>
              <w:pStyle w:val="Tabellacepav"/>
            </w:pPr>
            <w:r w:rsidRPr="0098121A">
              <w:t>/</w:t>
            </w:r>
          </w:p>
        </w:tc>
      </w:tr>
      <w:tr w:rsidR="00E2719B" w:rsidRPr="0022370E" w:rsidTr="00581BFB">
        <w:trPr>
          <w:trHeight w:val="207"/>
          <w:jc w:val="center"/>
        </w:trPr>
        <w:tc>
          <w:tcPr>
            <w:tcW w:w="1288" w:type="pct"/>
            <w:shd w:val="clear" w:color="auto" w:fill="auto"/>
            <w:vAlign w:val="center"/>
          </w:tcPr>
          <w:p w:rsidR="00E2719B" w:rsidRDefault="00E2719B" w:rsidP="00581BFB">
            <w:pPr>
              <w:pStyle w:val="Tabellacepav"/>
              <w:rPr>
                <w:b/>
              </w:rPr>
            </w:pPr>
            <w:r>
              <w:rPr>
                <w:b/>
              </w:rPr>
              <w:t>Profondità pompa sommersa (m p.c.)</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22370E" w:rsidTr="00581BFB">
        <w:trPr>
          <w:trHeight w:val="207"/>
          <w:jc w:val="center"/>
        </w:trPr>
        <w:tc>
          <w:tcPr>
            <w:tcW w:w="1288" w:type="pct"/>
            <w:shd w:val="clear" w:color="auto" w:fill="auto"/>
            <w:vAlign w:val="center"/>
          </w:tcPr>
          <w:p w:rsidR="00E2719B" w:rsidRPr="00DA40B0" w:rsidRDefault="00E2719B" w:rsidP="00581BFB">
            <w:pPr>
              <w:pStyle w:val="Tabellacepav"/>
              <w:rPr>
                <w:b/>
              </w:rPr>
            </w:pPr>
            <w:r w:rsidRPr="00DA40B0">
              <w:rPr>
                <w:b/>
              </w:rPr>
              <w:t>Portata di spurgo (l/min)</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22370E" w:rsidTr="00581BFB">
        <w:trPr>
          <w:trHeight w:val="167"/>
          <w:jc w:val="center"/>
        </w:trPr>
        <w:tc>
          <w:tcPr>
            <w:tcW w:w="1288" w:type="pct"/>
            <w:shd w:val="clear" w:color="auto" w:fill="auto"/>
            <w:vAlign w:val="center"/>
          </w:tcPr>
          <w:p w:rsidR="00E2719B" w:rsidRPr="00DA40B0" w:rsidRDefault="00E2719B" w:rsidP="00581BFB">
            <w:pPr>
              <w:pStyle w:val="Tabellacepav"/>
              <w:rPr>
                <w:b/>
              </w:rPr>
            </w:pPr>
            <w:r w:rsidRPr="00DA40B0">
              <w:rPr>
                <w:b/>
              </w:rPr>
              <w:t>Portata di campionamento (l/min)</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D44505" w:rsidTr="00581BFB">
        <w:trPr>
          <w:trHeight w:val="207"/>
          <w:jc w:val="center"/>
        </w:trPr>
        <w:tc>
          <w:tcPr>
            <w:tcW w:w="1288" w:type="pct"/>
            <w:shd w:val="clear" w:color="auto" w:fill="auto"/>
            <w:vAlign w:val="center"/>
          </w:tcPr>
          <w:p w:rsidR="00E2719B" w:rsidRPr="00DA40B0" w:rsidRDefault="00E2719B" w:rsidP="00581BFB">
            <w:pPr>
              <w:pStyle w:val="Tabellacepav"/>
              <w:rPr>
                <w:b/>
              </w:rPr>
            </w:pPr>
            <w:r w:rsidRPr="00DA40B0">
              <w:rPr>
                <w:b/>
              </w:rPr>
              <w:t>pH</w:t>
            </w:r>
          </w:p>
        </w:tc>
        <w:tc>
          <w:tcPr>
            <w:tcW w:w="3712" w:type="pct"/>
            <w:shd w:val="clear" w:color="auto" w:fill="auto"/>
            <w:vAlign w:val="center"/>
          </w:tcPr>
          <w:p w:rsidR="00E2719B" w:rsidRPr="00D44505" w:rsidRDefault="00E2719B" w:rsidP="00581BFB">
            <w:pPr>
              <w:pStyle w:val="Tabellacepav"/>
            </w:pPr>
            <w:r w:rsidRPr="00001531">
              <w:t>/</w:t>
            </w:r>
          </w:p>
        </w:tc>
      </w:tr>
      <w:tr w:rsidR="00E2719B" w:rsidRPr="00D44505" w:rsidTr="00581BFB">
        <w:trPr>
          <w:trHeight w:val="207"/>
          <w:jc w:val="center"/>
        </w:trPr>
        <w:tc>
          <w:tcPr>
            <w:tcW w:w="1288" w:type="pct"/>
            <w:shd w:val="clear" w:color="auto" w:fill="auto"/>
            <w:vAlign w:val="center"/>
          </w:tcPr>
          <w:p w:rsidR="00E2719B" w:rsidRDefault="00E2719B" w:rsidP="00581BFB">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E2719B" w:rsidRPr="00D44505" w:rsidRDefault="00E2719B" w:rsidP="00581BFB">
            <w:pPr>
              <w:pStyle w:val="Tabellacepav"/>
            </w:pPr>
            <w:r w:rsidRPr="00001531">
              <w:t>/</w:t>
            </w:r>
          </w:p>
        </w:tc>
      </w:tr>
      <w:tr w:rsidR="00E2719B" w:rsidRPr="00D44505" w:rsidTr="00581BFB">
        <w:trPr>
          <w:trHeight w:val="207"/>
          <w:jc w:val="center"/>
        </w:trPr>
        <w:tc>
          <w:tcPr>
            <w:tcW w:w="1288" w:type="pct"/>
            <w:shd w:val="clear" w:color="auto" w:fill="auto"/>
            <w:vAlign w:val="center"/>
          </w:tcPr>
          <w:p w:rsidR="00E2719B" w:rsidRDefault="00E2719B" w:rsidP="00581BFB">
            <w:pPr>
              <w:pStyle w:val="Tabellacepav"/>
              <w:rPr>
                <w:b/>
              </w:rPr>
            </w:pPr>
            <w:r w:rsidRPr="00763BDB">
              <w:rPr>
                <w:b/>
              </w:rPr>
              <w:t xml:space="preserve">Ossigeno disciolto </w:t>
            </w:r>
          </w:p>
          <w:p w:rsidR="00E2719B" w:rsidRPr="00763BDB" w:rsidRDefault="00E2719B" w:rsidP="00581BFB">
            <w:pPr>
              <w:pStyle w:val="Tabellacepav"/>
              <w:rPr>
                <w:b/>
              </w:rPr>
            </w:pPr>
            <w:r w:rsidRPr="00763BDB">
              <w:rPr>
                <w:b/>
              </w:rPr>
              <w:t>(mg/l e %sat)</w:t>
            </w:r>
          </w:p>
        </w:tc>
        <w:tc>
          <w:tcPr>
            <w:tcW w:w="3712" w:type="pct"/>
            <w:shd w:val="clear" w:color="auto" w:fill="auto"/>
            <w:vAlign w:val="center"/>
          </w:tcPr>
          <w:p w:rsidR="00E2719B" w:rsidRPr="00D44505" w:rsidRDefault="00E2719B" w:rsidP="00581BFB">
            <w:pPr>
              <w:pStyle w:val="Tabellacepav"/>
            </w:pPr>
            <w:r w:rsidRPr="00001531">
              <w:t>/</w:t>
            </w:r>
          </w:p>
        </w:tc>
      </w:tr>
      <w:tr w:rsidR="00E2719B" w:rsidRPr="00D44505" w:rsidTr="00581BFB">
        <w:trPr>
          <w:trHeight w:val="207"/>
          <w:jc w:val="center"/>
        </w:trPr>
        <w:tc>
          <w:tcPr>
            <w:tcW w:w="1288" w:type="pct"/>
            <w:shd w:val="clear" w:color="auto" w:fill="auto"/>
            <w:vAlign w:val="center"/>
          </w:tcPr>
          <w:p w:rsidR="00E2719B" w:rsidRPr="00763BDB" w:rsidRDefault="00E2719B" w:rsidP="00581BFB">
            <w:pPr>
              <w:pStyle w:val="Tabellacepav"/>
              <w:rPr>
                <w:b/>
              </w:rPr>
            </w:pPr>
            <w:r w:rsidRPr="00763BDB">
              <w:rPr>
                <w:b/>
              </w:rPr>
              <w:t>Parametri da laboratorio</w:t>
            </w:r>
          </w:p>
        </w:tc>
        <w:tc>
          <w:tcPr>
            <w:tcW w:w="3712" w:type="pct"/>
            <w:shd w:val="clear" w:color="auto" w:fill="auto"/>
            <w:vAlign w:val="center"/>
          </w:tcPr>
          <w:p w:rsidR="00E2719B" w:rsidRPr="00D44505" w:rsidRDefault="00E2719B" w:rsidP="00581BFB">
            <w:pPr>
              <w:pStyle w:val="Tabellacepav"/>
            </w:pPr>
            <w:r w:rsidRPr="00001531">
              <w:t>/</w:t>
            </w:r>
          </w:p>
        </w:tc>
      </w:tr>
      <w:tr w:rsidR="00E2719B" w:rsidRPr="00D44505" w:rsidTr="00581BFB">
        <w:trPr>
          <w:trHeight w:val="207"/>
          <w:jc w:val="center"/>
        </w:trPr>
        <w:tc>
          <w:tcPr>
            <w:tcW w:w="1288" w:type="pct"/>
            <w:shd w:val="clear" w:color="auto" w:fill="auto"/>
            <w:vAlign w:val="center"/>
          </w:tcPr>
          <w:p w:rsidR="00E2719B" w:rsidRPr="00E7204C" w:rsidRDefault="00E2719B" w:rsidP="00581BFB">
            <w:pPr>
              <w:pStyle w:val="Tabellacepav"/>
              <w:rPr>
                <w:b/>
                <w:highlight w:val="yellow"/>
              </w:rPr>
            </w:pPr>
            <w:r w:rsidRPr="00BD0348">
              <w:rPr>
                <w:b/>
              </w:rPr>
              <w:t>Valutazione e confronto VIP</w:t>
            </w:r>
          </w:p>
        </w:tc>
        <w:tc>
          <w:tcPr>
            <w:tcW w:w="3712" w:type="pct"/>
            <w:shd w:val="clear" w:color="auto" w:fill="auto"/>
            <w:vAlign w:val="center"/>
          </w:tcPr>
          <w:p w:rsidR="00E2719B" w:rsidRPr="00D44505" w:rsidRDefault="00E2719B" w:rsidP="00581BFB">
            <w:pPr>
              <w:pStyle w:val="Tabellacepav"/>
            </w:pPr>
            <w:r w:rsidRPr="00001531">
              <w:t>/</w:t>
            </w:r>
          </w:p>
        </w:tc>
      </w:tr>
      <w:tr w:rsidR="00E2719B" w:rsidRPr="0022370E" w:rsidTr="00581BFB">
        <w:trPr>
          <w:trHeight w:val="207"/>
          <w:jc w:val="center"/>
        </w:trPr>
        <w:tc>
          <w:tcPr>
            <w:tcW w:w="1288" w:type="pct"/>
            <w:shd w:val="clear" w:color="auto" w:fill="auto"/>
            <w:vAlign w:val="center"/>
          </w:tcPr>
          <w:p w:rsidR="00E2719B" w:rsidRPr="00763BDB" w:rsidRDefault="00E2719B" w:rsidP="00581BFB">
            <w:pPr>
              <w:pStyle w:val="Tabellacepav"/>
              <w:rPr>
                <w:b/>
              </w:rPr>
            </w:pPr>
            <w:r w:rsidRPr="00763BDB">
              <w:rPr>
                <w:b/>
              </w:rPr>
              <w:t>Prelievo campioni per laboratorio</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22370E" w:rsidTr="00581BFB">
        <w:trPr>
          <w:trHeight w:val="207"/>
          <w:jc w:val="center"/>
        </w:trPr>
        <w:tc>
          <w:tcPr>
            <w:tcW w:w="1288" w:type="pct"/>
            <w:shd w:val="clear" w:color="auto" w:fill="auto"/>
            <w:vAlign w:val="center"/>
          </w:tcPr>
          <w:p w:rsidR="00E2719B" w:rsidRPr="00763BDB" w:rsidRDefault="00E2719B" w:rsidP="00581BFB">
            <w:pPr>
              <w:pStyle w:val="Tabellacepav"/>
              <w:rPr>
                <w:b/>
              </w:rPr>
            </w:pPr>
            <w:r w:rsidRPr="00763BDB">
              <w:rPr>
                <w:b/>
              </w:rPr>
              <w:t>Filtrazione/acidificazione in situ</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22370E" w:rsidTr="00581BFB">
        <w:trPr>
          <w:trHeight w:val="207"/>
          <w:jc w:val="center"/>
        </w:trPr>
        <w:tc>
          <w:tcPr>
            <w:tcW w:w="1288" w:type="pct"/>
            <w:shd w:val="clear" w:color="auto" w:fill="auto"/>
            <w:vAlign w:val="center"/>
          </w:tcPr>
          <w:p w:rsidR="00E2719B" w:rsidRPr="00763BDB" w:rsidRDefault="00E2719B" w:rsidP="00581BFB">
            <w:pPr>
              <w:pStyle w:val="Tabellacepav"/>
              <w:rPr>
                <w:b/>
              </w:rPr>
            </w:pPr>
            <w:r w:rsidRPr="00763BDB">
              <w:rPr>
                <w:b/>
              </w:rPr>
              <w:t>Campionatore utilizzato</w:t>
            </w:r>
          </w:p>
        </w:tc>
        <w:tc>
          <w:tcPr>
            <w:tcW w:w="3712" w:type="pct"/>
            <w:shd w:val="clear" w:color="auto" w:fill="auto"/>
            <w:vAlign w:val="center"/>
          </w:tcPr>
          <w:p w:rsidR="00E2719B" w:rsidRPr="0022370E" w:rsidRDefault="00E2719B" w:rsidP="00581BFB">
            <w:pPr>
              <w:pStyle w:val="Tabellacepav"/>
              <w:rPr>
                <w:highlight w:val="yellow"/>
              </w:rPr>
            </w:pPr>
            <w:r w:rsidRPr="00001531">
              <w:t>/</w:t>
            </w:r>
          </w:p>
        </w:tc>
      </w:tr>
      <w:tr w:rsidR="00E2719B" w:rsidRPr="0022370E" w:rsidTr="00581BFB">
        <w:trPr>
          <w:trHeight w:val="60"/>
          <w:jc w:val="center"/>
        </w:trPr>
        <w:tc>
          <w:tcPr>
            <w:tcW w:w="1288" w:type="pct"/>
            <w:shd w:val="clear" w:color="auto" w:fill="auto"/>
            <w:vAlign w:val="center"/>
          </w:tcPr>
          <w:p w:rsidR="00E2719B" w:rsidRPr="00763BDB" w:rsidRDefault="00E2719B" w:rsidP="00581BFB">
            <w:pPr>
              <w:pStyle w:val="Tabellacepav"/>
              <w:rPr>
                <w:b/>
              </w:rPr>
            </w:pPr>
            <w:r>
              <w:rPr>
                <w:b/>
              </w:rPr>
              <w:t>Note</w:t>
            </w:r>
          </w:p>
        </w:tc>
        <w:tc>
          <w:tcPr>
            <w:tcW w:w="3712" w:type="pct"/>
            <w:shd w:val="clear" w:color="auto" w:fill="auto"/>
            <w:vAlign w:val="center"/>
          </w:tcPr>
          <w:p w:rsidR="00E2719B" w:rsidRPr="00001531" w:rsidRDefault="00E2719B" w:rsidP="00581BFB">
            <w:pPr>
              <w:pStyle w:val="Tabellacepav"/>
            </w:pPr>
            <w:r>
              <w:t>Punto piezometrico - rilievo del solo livello statico</w:t>
            </w:r>
          </w:p>
        </w:tc>
      </w:tr>
      <w:tr w:rsidR="00E2719B" w:rsidRPr="0022370E" w:rsidTr="00581BFB">
        <w:trPr>
          <w:trHeight w:val="207"/>
          <w:jc w:val="center"/>
        </w:trPr>
        <w:tc>
          <w:tcPr>
            <w:tcW w:w="1288" w:type="pct"/>
            <w:shd w:val="clear" w:color="auto" w:fill="auto"/>
            <w:vAlign w:val="center"/>
          </w:tcPr>
          <w:p w:rsidR="00E2719B" w:rsidRPr="006F2496" w:rsidRDefault="00E2719B" w:rsidP="00581BFB">
            <w:pPr>
              <w:pStyle w:val="Tabellacepav"/>
              <w:rPr>
                <w:b/>
              </w:rPr>
            </w:pPr>
            <w:r w:rsidRPr="006F2496">
              <w:rPr>
                <w:b/>
              </w:rPr>
              <w:t>Operatori</w:t>
            </w:r>
          </w:p>
        </w:tc>
        <w:tc>
          <w:tcPr>
            <w:tcW w:w="3712" w:type="pct"/>
            <w:shd w:val="clear" w:color="auto" w:fill="auto"/>
            <w:vAlign w:val="center"/>
          </w:tcPr>
          <w:p w:rsidR="00E2719B" w:rsidRPr="00001531" w:rsidRDefault="00E2719B" w:rsidP="00581BFB">
            <w:pPr>
              <w:pStyle w:val="Tabellacepav"/>
            </w:pPr>
            <w:r w:rsidRPr="00001531">
              <w:t>T. Faye</w:t>
            </w:r>
          </w:p>
        </w:tc>
      </w:tr>
      <w:tr w:rsidR="00E2719B" w:rsidRPr="0022370E" w:rsidTr="00581BFB">
        <w:trPr>
          <w:trHeight w:val="3150"/>
          <w:jc w:val="center"/>
        </w:trPr>
        <w:tc>
          <w:tcPr>
            <w:tcW w:w="1288" w:type="pct"/>
            <w:shd w:val="clear" w:color="auto" w:fill="auto"/>
            <w:vAlign w:val="center"/>
          </w:tcPr>
          <w:p w:rsidR="00E2719B" w:rsidRPr="00A92D89" w:rsidRDefault="00E2719B" w:rsidP="00581BFB">
            <w:pPr>
              <w:pStyle w:val="Tabellacepav"/>
              <w:rPr>
                <w:b/>
              </w:rPr>
            </w:pPr>
            <w:r w:rsidRPr="00A92D89">
              <w:rPr>
                <w:b/>
              </w:rPr>
              <w:t>Fotografia</w:t>
            </w:r>
          </w:p>
        </w:tc>
        <w:tc>
          <w:tcPr>
            <w:tcW w:w="3712" w:type="pct"/>
            <w:shd w:val="clear" w:color="auto" w:fill="auto"/>
            <w:vAlign w:val="center"/>
          </w:tcPr>
          <w:p w:rsidR="00E2719B" w:rsidRPr="0022370E" w:rsidRDefault="00E91EEB" w:rsidP="00581BFB">
            <w:pPr>
              <w:pStyle w:val="Tabellacepav"/>
              <w:rPr>
                <w:highlight w:val="yellow"/>
              </w:rPr>
            </w:pPr>
            <w:r>
              <w:rPr>
                <w:noProof/>
              </w:rPr>
              <w:drawing>
                <wp:inline distT="0" distB="0" distL="0" distR="0">
                  <wp:extent cx="3200519" cy="1800000"/>
                  <wp:effectExtent l="0" t="0" r="0" b="0"/>
                  <wp:docPr id="1483" name="Immagine 1483" descr="\\Ambientale2009\ATR\Cepav2\PMA BS-VR\08.Foto e schede punto\Acque sotterranee\Piezometri\2021-02\Pz 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bientale2009\ATR\Cepav2\PMA BS-VR\08.Foto e schede punto\Acque sotterranee\Piezometri\2021-02\Pz 30.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bl>
    <w:p w:rsidR="00E2719B" w:rsidRPr="006156A0" w:rsidRDefault="00E2719B" w:rsidP="00E2719B">
      <w:pPr>
        <w:ind w:right="141"/>
        <w:jc w:val="center"/>
        <w:rPr>
          <w:rFonts w:ascii="Calibri" w:hAnsi="Calibri"/>
          <w:b/>
          <w:sz w:val="10"/>
          <w:szCs w:val="10"/>
          <w:lang w:val="it-IT"/>
        </w:rPr>
      </w:pPr>
    </w:p>
    <w:p w:rsidR="00E2719B" w:rsidRPr="008E62A1" w:rsidRDefault="00E2719B" w:rsidP="00E2719B">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Pr>
          <w:rFonts w:ascii="Calibri" w:hAnsi="Calibri"/>
          <w:b/>
          <w:sz w:val="18"/>
          <w:szCs w:val="22"/>
          <w:lang w:val="it-IT"/>
        </w:rPr>
        <w:t>26</w:t>
      </w:r>
      <w:r>
        <w:rPr>
          <w:rFonts w:ascii="Calibri" w:hAnsi="Calibri"/>
          <w:b/>
          <w:sz w:val="18"/>
          <w:szCs w:val="22"/>
        </w:rPr>
        <w:t xml:space="preserve">.1 - </w:t>
      </w:r>
      <w:r>
        <w:rPr>
          <w:rFonts w:ascii="Calibri" w:hAnsi="Calibri"/>
          <w:b/>
          <w:sz w:val="18"/>
          <w:lang w:val="it-IT"/>
        </w:rPr>
        <w:t>Schede punto – AV-DE-SO-30</w:t>
      </w:r>
    </w:p>
    <w:p w:rsidR="00E2719B" w:rsidRPr="00B50A2E" w:rsidRDefault="00E2719B" w:rsidP="00E2719B">
      <w:pPr>
        <w:pStyle w:val="Titolo3"/>
        <w:keepNext w:val="0"/>
        <w:numPr>
          <w:ilvl w:val="2"/>
          <w:numId w:val="20"/>
        </w:numPr>
        <w:overflowPunct w:val="0"/>
        <w:autoSpaceDE w:val="0"/>
        <w:autoSpaceDN w:val="0"/>
        <w:adjustRightInd w:val="0"/>
        <w:spacing w:after="240"/>
        <w:ind w:right="567"/>
        <w:textAlignment w:val="baseline"/>
      </w:pPr>
      <w:bookmarkStart w:id="100" w:name="_Toc70349447"/>
      <w:r w:rsidRPr="00B50A2E">
        <w:lastRenderedPageBreak/>
        <w:t>Confronto dei risultati tra le stazioni di monte e valle</w:t>
      </w:r>
      <w:bookmarkEnd w:id="100"/>
    </w:p>
    <w:p w:rsidR="00563C57" w:rsidRDefault="00563C57" w:rsidP="00563C57">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4928D1">
        <w:rPr>
          <w:rFonts w:ascii="Calibri" w:hAnsi="Calibri"/>
          <w:sz w:val="22"/>
          <w:szCs w:val="22"/>
          <w:lang w:val="it-IT" w:eastAsia="en-US"/>
        </w:rPr>
        <w:t>n considerazione delle conclusion</w:t>
      </w:r>
      <w:r>
        <w:rPr>
          <w:rFonts w:ascii="Calibri" w:hAnsi="Calibri"/>
          <w:sz w:val="22"/>
          <w:szCs w:val="22"/>
          <w:lang w:val="it-IT" w:eastAsia="en-US"/>
        </w:rPr>
        <w:t>i</w:t>
      </w:r>
      <w:r w:rsidRPr="004928D1">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4928D1">
        <w:rPr>
          <w:rFonts w:ascii="Calibri" w:hAnsi="Calibri"/>
          <w:sz w:val="22"/>
          <w:szCs w:val="22"/>
          <w:lang w:val="it-IT" w:eastAsia="en-US"/>
        </w:rPr>
        <w:t>Allegato 4: Approfondimento idrogeologico Rev. 01 al Dossier Ambientale – Fase AO Monitoraggio Ambientale DA18/2020 Rev. 01 del 04/09/2020)</w:t>
      </w:r>
      <w:r>
        <w:rPr>
          <w:rFonts w:ascii="Calibri" w:hAnsi="Calibri"/>
          <w:sz w:val="22"/>
          <w:szCs w:val="22"/>
          <w:lang w:val="it-IT" w:eastAsia="en-US"/>
        </w:rPr>
        <w:t xml:space="preserve"> si riporta sinteticamente che i</w:t>
      </w:r>
      <w:r w:rsidRPr="004928D1">
        <w:rPr>
          <w:rFonts w:ascii="Calibri" w:hAnsi="Calibri"/>
          <w:sz w:val="22"/>
          <w:szCs w:val="22"/>
          <w:lang w:val="it-IT" w:eastAsia="en-US"/>
        </w:rPr>
        <w:t xml:space="preserve"> piezometri AV-DE-SO-30 ed AV-DE-SO-31 monitorano lo stesso corpo idrico (falda sospesa intramorenica) ma risultano caratterizzati</w:t>
      </w:r>
      <w:r>
        <w:rPr>
          <w:rFonts w:ascii="Calibri" w:hAnsi="Calibri"/>
          <w:sz w:val="22"/>
          <w:szCs w:val="22"/>
          <w:lang w:val="it-IT" w:eastAsia="en-US"/>
        </w:rPr>
        <w:t xml:space="preserve"> </w:t>
      </w:r>
      <w:r w:rsidRPr="004928D1">
        <w:rPr>
          <w:rFonts w:ascii="Calibri" w:hAnsi="Calibri"/>
          <w:sz w:val="22"/>
          <w:szCs w:val="22"/>
          <w:lang w:val="it-IT" w:eastAsia="en-US"/>
        </w:rPr>
        <w:t>da flussi con direzioni parallela, tali da non generare passaggio di acqua da uno strumento all’altro.</w:t>
      </w:r>
      <w:r>
        <w:rPr>
          <w:rFonts w:ascii="Calibri" w:hAnsi="Calibri"/>
          <w:sz w:val="22"/>
          <w:szCs w:val="22"/>
          <w:lang w:val="it-IT" w:eastAsia="en-US"/>
        </w:rPr>
        <w:t xml:space="preserve"> Pertanto</w:t>
      </w:r>
      <w:r w:rsidRPr="004928D1">
        <w:rPr>
          <w:rFonts w:ascii="Calibri" w:hAnsi="Calibri"/>
          <w:sz w:val="22"/>
          <w:szCs w:val="22"/>
          <w:lang w:val="it-IT" w:eastAsia="en-US"/>
        </w:rPr>
        <w:t xml:space="preserve"> non potendo definire un</w:t>
      </w:r>
      <w:r>
        <w:rPr>
          <w:rFonts w:ascii="Calibri" w:hAnsi="Calibri"/>
          <w:sz w:val="22"/>
          <w:szCs w:val="22"/>
          <w:lang w:val="it-IT" w:eastAsia="en-US"/>
        </w:rPr>
        <w:t xml:space="preserve"> </w:t>
      </w:r>
      <w:r w:rsidRPr="004928D1">
        <w:rPr>
          <w:rFonts w:ascii="Calibri" w:hAnsi="Calibri"/>
          <w:sz w:val="22"/>
          <w:szCs w:val="22"/>
          <w:lang w:val="it-IT" w:eastAsia="en-US"/>
        </w:rPr>
        <w:t>piezometro di monte e uno di valle, si</w:t>
      </w:r>
      <w:r>
        <w:rPr>
          <w:rFonts w:ascii="Calibri" w:hAnsi="Calibri"/>
          <w:sz w:val="22"/>
          <w:szCs w:val="22"/>
          <w:lang w:val="it-IT" w:eastAsia="en-US"/>
        </w:rPr>
        <w:t xml:space="preserve"> </w:t>
      </w:r>
      <w:r w:rsidRPr="004928D1">
        <w:rPr>
          <w:rFonts w:ascii="Calibri" w:hAnsi="Calibri"/>
          <w:sz w:val="22"/>
          <w:szCs w:val="22"/>
          <w:lang w:val="it-IT" w:eastAsia="en-US"/>
        </w:rPr>
        <w:t>considera il piezometro AV-DE-SO-3</w:t>
      </w:r>
      <w:r>
        <w:rPr>
          <w:rFonts w:ascii="Calibri" w:hAnsi="Calibri"/>
          <w:sz w:val="22"/>
          <w:szCs w:val="22"/>
          <w:lang w:val="it-IT" w:eastAsia="en-US"/>
        </w:rPr>
        <w:t>0</w:t>
      </w:r>
      <w:r w:rsidRPr="004928D1">
        <w:rPr>
          <w:rFonts w:ascii="Calibri" w:hAnsi="Calibri"/>
          <w:sz w:val="22"/>
          <w:szCs w:val="22"/>
          <w:lang w:val="it-IT" w:eastAsia="en-US"/>
        </w:rPr>
        <w:t xml:space="preserve"> come </w:t>
      </w:r>
      <w:r>
        <w:rPr>
          <w:rFonts w:ascii="Calibri" w:hAnsi="Calibri"/>
          <w:b/>
          <w:sz w:val="22"/>
          <w:szCs w:val="22"/>
          <w:lang w:val="it-IT" w:eastAsia="en-US"/>
        </w:rPr>
        <w:t>punto</w:t>
      </w:r>
      <w:r w:rsidRPr="002F0003">
        <w:rPr>
          <w:rFonts w:ascii="Calibri" w:hAnsi="Calibri"/>
          <w:b/>
          <w:sz w:val="22"/>
          <w:szCs w:val="22"/>
          <w:lang w:val="it-IT" w:eastAsia="en-US"/>
        </w:rPr>
        <w:t xml:space="preserve"> piezometric</w:t>
      </w:r>
      <w:r>
        <w:rPr>
          <w:rFonts w:ascii="Calibri" w:hAnsi="Calibri"/>
          <w:b/>
          <w:sz w:val="22"/>
          <w:szCs w:val="22"/>
          <w:lang w:val="it-IT" w:eastAsia="en-US"/>
        </w:rPr>
        <w:t>o</w:t>
      </w:r>
      <w:r>
        <w:rPr>
          <w:rFonts w:ascii="Calibri" w:hAnsi="Calibri"/>
          <w:sz w:val="22"/>
          <w:szCs w:val="22"/>
          <w:lang w:val="it-IT" w:eastAsia="en-US"/>
        </w:rPr>
        <w:t xml:space="preserve"> </w:t>
      </w:r>
      <w:r w:rsidRPr="004928D1">
        <w:rPr>
          <w:rFonts w:ascii="Calibri" w:hAnsi="Calibri"/>
          <w:sz w:val="22"/>
          <w:szCs w:val="22"/>
          <w:lang w:val="it-IT" w:eastAsia="en-US"/>
        </w:rPr>
        <w:t>(in</w:t>
      </w:r>
      <w:r>
        <w:rPr>
          <w:rFonts w:ascii="Calibri" w:hAnsi="Calibri"/>
          <w:sz w:val="22"/>
          <w:szCs w:val="22"/>
          <w:lang w:val="it-IT" w:eastAsia="en-US"/>
        </w:rPr>
        <w:t xml:space="preserve"> </w:t>
      </w:r>
      <w:r w:rsidRPr="004928D1">
        <w:rPr>
          <w:rFonts w:ascii="Calibri" w:hAnsi="Calibri"/>
          <w:sz w:val="22"/>
          <w:szCs w:val="22"/>
          <w:lang w:val="it-IT" w:eastAsia="en-US"/>
        </w:rPr>
        <w:t xml:space="preserve">quanto a </w:t>
      </w:r>
      <w:r>
        <w:rPr>
          <w:rFonts w:ascii="Calibri" w:hAnsi="Calibri"/>
          <w:sz w:val="22"/>
          <w:szCs w:val="22"/>
          <w:lang w:val="it-IT" w:eastAsia="en-US"/>
        </w:rPr>
        <w:t>monte idrogeologico</w:t>
      </w:r>
      <w:r w:rsidRPr="004928D1">
        <w:rPr>
          <w:rFonts w:ascii="Calibri" w:hAnsi="Calibri"/>
          <w:sz w:val="22"/>
          <w:szCs w:val="22"/>
          <w:lang w:val="it-IT" w:eastAsia="en-US"/>
        </w:rPr>
        <w:t xml:space="preserve"> dell’opera).</w:t>
      </w:r>
    </w:p>
    <w:p w:rsidR="00563C57" w:rsidRDefault="00563C57" w:rsidP="00E2719B">
      <w:pPr>
        <w:spacing w:after="60" w:line="276" w:lineRule="auto"/>
        <w:ind w:right="142"/>
        <w:contextualSpacing/>
        <w:jc w:val="both"/>
        <w:rPr>
          <w:rFonts w:ascii="Calibri" w:hAnsi="Calibri"/>
          <w:sz w:val="22"/>
          <w:szCs w:val="22"/>
          <w:lang w:val="it-IT" w:eastAsia="en-US"/>
        </w:rPr>
      </w:pPr>
    </w:p>
    <w:p w:rsidR="00E2719B" w:rsidRDefault="00E2719B" w:rsidP="00E2719B">
      <w:pPr>
        <w:autoSpaceDE w:val="0"/>
        <w:autoSpaceDN w:val="0"/>
        <w:adjustRightInd w:val="0"/>
        <w:spacing w:line="276" w:lineRule="auto"/>
        <w:jc w:val="both"/>
        <w:rPr>
          <w:b/>
          <w:bCs/>
          <w:color w:val="0070C0"/>
          <w:szCs w:val="24"/>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a partire dallla campagna di novembre 2020 si prosegue</w:t>
      </w:r>
      <w:r w:rsidR="00563C57">
        <w:rPr>
          <w:rFonts w:ascii="Calibri" w:hAnsi="Calibri"/>
          <w:sz w:val="22"/>
          <w:szCs w:val="22"/>
          <w:lang w:val="it-IT" w:eastAsia="en-US"/>
        </w:rPr>
        <w:t xml:space="preserve"> il monitoraggio del punto AV-DE</w:t>
      </w:r>
      <w:r>
        <w:rPr>
          <w:rFonts w:ascii="Calibri" w:hAnsi="Calibri"/>
          <w:sz w:val="22"/>
          <w:szCs w:val="22"/>
          <w:lang w:val="it-IT" w:eastAsia="en-US"/>
        </w:rPr>
        <w:t>-SO-</w:t>
      </w:r>
      <w:r w:rsidR="00563C57">
        <w:rPr>
          <w:rFonts w:ascii="Calibri" w:hAnsi="Calibri"/>
          <w:sz w:val="22"/>
          <w:szCs w:val="22"/>
          <w:lang w:val="it-IT" w:eastAsia="en-US"/>
        </w:rPr>
        <w:t>30</w:t>
      </w:r>
      <w:r>
        <w:rPr>
          <w:rFonts w:ascii="Calibri" w:hAnsi="Calibri"/>
          <w:sz w:val="22"/>
          <w:szCs w:val="22"/>
          <w:lang w:val="it-IT" w:eastAsia="en-US"/>
        </w:rPr>
        <w:t xml:space="preserve"> come punto piezometrico. </w:t>
      </w:r>
    </w:p>
    <w:p w:rsidR="00E2719B" w:rsidRPr="00F762B3" w:rsidRDefault="00E2719B" w:rsidP="00E2719B">
      <w:pPr>
        <w:spacing w:after="60" w:line="288" w:lineRule="auto"/>
        <w:ind w:right="142"/>
        <w:contextualSpacing/>
        <w:jc w:val="both"/>
        <w:rPr>
          <w:rFonts w:ascii="Calibri" w:hAnsi="Calibri"/>
          <w:sz w:val="22"/>
          <w:szCs w:val="22"/>
          <w:lang w:val="it-IT"/>
        </w:rPr>
      </w:pPr>
      <w:r w:rsidRPr="00F762B3">
        <w:rPr>
          <w:rFonts w:ascii="Calibri" w:hAnsi="Calibri"/>
          <w:sz w:val="22"/>
          <w:szCs w:val="22"/>
          <w:lang w:val="it-IT"/>
        </w:rPr>
        <w:t xml:space="preserve">Nella seguente tabella vengono riportati i valori dei livelli di falda </w:t>
      </w:r>
      <w:r>
        <w:rPr>
          <w:rFonts w:ascii="Calibri" w:hAnsi="Calibri"/>
          <w:sz w:val="22"/>
          <w:szCs w:val="22"/>
          <w:lang w:val="it-IT"/>
        </w:rPr>
        <w:t>rileva</w:t>
      </w:r>
      <w:r w:rsidR="00533AF0">
        <w:rPr>
          <w:rFonts w:ascii="Calibri" w:hAnsi="Calibri"/>
          <w:sz w:val="22"/>
          <w:szCs w:val="22"/>
          <w:lang w:val="it-IT"/>
        </w:rPr>
        <w:t>t</w:t>
      </w:r>
      <w:r>
        <w:rPr>
          <w:rFonts w:ascii="Calibri" w:hAnsi="Calibri"/>
          <w:sz w:val="22"/>
          <w:szCs w:val="22"/>
          <w:lang w:val="it-IT"/>
        </w:rPr>
        <w:t>i nel monitoraggio relativo al I trimestre 2021</w:t>
      </w:r>
      <w:r w:rsidRPr="00F762B3">
        <w:rPr>
          <w:rFonts w:ascii="Calibri" w:hAnsi="Calibri"/>
          <w:sz w:val="22"/>
          <w:szCs w:val="22"/>
          <w:lang w:val="it-IT"/>
        </w:rPr>
        <w:t>.</w:t>
      </w:r>
    </w:p>
    <w:p w:rsidR="00E2719B" w:rsidRDefault="00E2719B" w:rsidP="00E2719B">
      <w:pPr>
        <w:spacing w:after="60" w:line="288" w:lineRule="auto"/>
        <w:ind w:right="142"/>
        <w:contextualSpacing/>
        <w:jc w:val="both"/>
        <w:rPr>
          <w:rFonts w:ascii="Calibri" w:hAnsi="Calibri"/>
          <w:sz w:val="22"/>
          <w:szCs w:val="22"/>
          <w:highlight w:val="yellow"/>
          <w:lang w:val="it-IT"/>
        </w:rPr>
      </w:pPr>
    </w:p>
    <w:p w:rsidR="00563C57" w:rsidRPr="003D5DCA" w:rsidRDefault="00563C57" w:rsidP="00E2719B">
      <w:pPr>
        <w:spacing w:after="60" w:line="288" w:lineRule="auto"/>
        <w:ind w:right="142"/>
        <w:contextualSpacing/>
        <w:jc w:val="both"/>
        <w:rPr>
          <w:rFonts w:ascii="Calibri" w:hAnsi="Calibri"/>
          <w:sz w:val="22"/>
          <w:szCs w:val="22"/>
          <w:highlight w:val="yellow"/>
          <w:lang w:val="it-IT"/>
        </w:rPr>
      </w:pPr>
    </w:p>
    <w:tbl>
      <w:tblPr>
        <w:tblW w:w="1737" w:type="pct"/>
        <w:jc w:val="center"/>
        <w:tblCellMar>
          <w:left w:w="70" w:type="dxa"/>
          <w:right w:w="70" w:type="dxa"/>
        </w:tblCellMar>
        <w:tblLook w:val="04A0" w:firstRow="1" w:lastRow="0" w:firstColumn="1" w:lastColumn="0" w:noHBand="0" w:noVBand="1"/>
      </w:tblPr>
      <w:tblGrid>
        <w:gridCol w:w="1409"/>
        <w:gridCol w:w="718"/>
        <w:gridCol w:w="1270"/>
      </w:tblGrid>
      <w:tr w:rsidR="00E2719B" w:rsidRPr="00F762B3" w:rsidTr="00581BFB">
        <w:trPr>
          <w:trHeight w:val="300"/>
          <w:jc w:val="center"/>
        </w:trPr>
        <w:tc>
          <w:tcPr>
            <w:tcW w:w="2073" w:type="pct"/>
            <w:tcBorders>
              <w:top w:val="nil"/>
              <w:left w:val="nil"/>
              <w:bottom w:val="nil"/>
              <w:right w:val="nil"/>
            </w:tcBorders>
            <w:shd w:val="clear" w:color="auto" w:fill="auto"/>
            <w:noWrap/>
            <w:vAlign w:val="center"/>
            <w:hideMark/>
          </w:tcPr>
          <w:p w:rsidR="00E2719B" w:rsidRPr="00F762B3" w:rsidRDefault="00E2719B" w:rsidP="00581BFB">
            <w:pPr>
              <w:widowControl/>
              <w:rPr>
                <w:rFonts w:ascii="Calibri" w:hAnsi="Calibri" w:cs="Calibri"/>
                <w:b/>
                <w:bCs/>
                <w:snapToGrid/>
                <w:color w:val="000000"/>
                <w:sz w:val="18"/>
                <w:szCs w:val="18"/>
                <w:lang w:val="it-IT"/>
              </w:rPr>
            </w:pPr>
          </w:p>
        </w:tc>
        <w:tc>
          <w:tcPr>
            <w:tcW w:w="10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719B" w:rsidRPr="00F762B3" w:rsidRDefault="00E2719B" w:rsidP="00581BFB">
            <w:pPr>
              <w:widowControl/>
              <w:jc w:val="center"/>
              <w:rPr>
                <w:rFonts w:ascii="Calibri" w:hAnsi="Calibri" w:cs="Calibri"/>
                <w:b/>
                <w:bCs/>
                <w:snapToGrid/>
                <w:color w:val="000000"/>
                <w:sz w:val="18"/>
                <w:szCs w:val="18"/>
                <w:lang w:val="it-IT"/>
              </w:rPr>
            </w:pPr>
          </w:p>
        </w:tc>
        <w:tc>
          <w:tcPr>
            <w:tcW w:w="1870" w:type="pct"/>
            <w:tcBorders>
              <w:top w:val="single" w:sz="4" w:space="0" w:color="auto"/>
              <w:left w:val="nil"/>
              <w:bottom w:val="single" w:sz="4" w:space="0" w:color="auto"/>
              <w:right w:val="single" w:sz="4" w:space="0" w:color="auto"/>
            </w:tcBorders>
            <w:shd w:val="clear" w:color="auto" w:fill="auto"/>
            <w:noWrap/>
            <w:vAlign w:val="center"/>
          </w:tcPr>
          <w:p w:rsidR="00E2719B" w:rsidRPr="00F762B3" w:rsidRDefault="00E2719B" w:rsidP="00581BFB">
            <w:pPr>
              <w:ind w:left="-97" w:right="-108"/>
              <w:jc w:val="center"/>
              <w:rPr>
                <w:rFonts w:ascii="Calibri" w:hAnsi="Calibri"/>
                <w:bCs/>
                <w:color w:val="000000"/>
                <w:sz w:val="16"/>
                <w:szCs w:val="16"/>
              </w:rPr>
            </w:pPr>
            <w:r w:rsidRPr="00F762B3">
              <w:rPr>
                <w:rFonts w:ascii="Calibri" w:hAnsi="Calibri"/>
                <w:bCs/>
                <w:color w:val="000000"/>
                <w:sz w:val="16"/>
                <w:szCs w:val="16"/>
              </w:rPr>
              <w:t>I</w:t>
            </w:r>
          </w:p>
          <w:p w:rsidR="00E2719B" w:rsidRPr="00F762B3" w:rsidRDefault="00E2719B" w:rsidP="00581BFB">
            <w:pPr>
              <w:ind w:left="-97" w:right="-108"/>
              <w:jc w:val="center"/>
              <w:rPr>
                <w:rFonts w:ascii="Calibri" w:hAnsi="Calibri"/>
                <w:bCs/>
                <w:color w:val="000000"/>
                <w:sz w:val="16"/>
                <w:szCs w:val="16"/>
              </w:rPr>
            </w:pPr>
            <w:r>
              <w:rPr>
                <w:rFonts w:ascii="Calibri" w:hAnsi="Calibri"/>
                <w:bCs/>
                <w:color w:val="000000"/>
                <w:sz w:val="16"/>
                <w:szCs w:val="16"/>
              </w:rPr>
              <w:t>17</w:t>
            </w:r>
            <w:r w:rsidRPr="00F762B3">
              <w:rPr>
                <w:rFonts w:ascii="Calibri" w:hAnsi="Calibri"/>
                <w:bCs/>
                <w:color w:val="000000"/>
                <w:sz w:val="16"/>
                <w:szCs w:val="16"/>
              </w:rPr>
              <w:t>/</w:t>
            </w:r>
            <w:r>
              <w:rPr>
                <w:rFonts w:ascii="Calibri" w:hAnsi="Calibri"/>
                <w:bCs/>
                <w:color w:val="000000"/>
                <w:sz w:val="16"/>
                <w:szCs w:val="16"/>
              </w:rPr>
              <w:t>02</w:t>
            </w:r>
            <w:r w:rsidRPr="00F762B3">
              <w:rPr>
                <w:rFonts w:ascii="Calibri" w:hAnsi="Calibri"/>
                <w:bCs/>
                <w:color w:val="000000"/>
                <w:sz w:val="16"/>
                <w:szCs w:val="16"/>
              </w:rPr>
              <w:t>/2</w:t>
            </w:r>
            <w:r>
              <w:rPr>
                <w:rFonts w:ascii="Calibri" w:hAnsi="Calibri"/>
                <w:bCs/>
                <w:color w:val="000000"/>
                <w:sz w:val="16"/>
                <w:szCs w:val="16"/>
              </w:rPr>
              <w:t>1</w:t>
            </w:r>
          </w:p>
        </w:tc>
      </w:tr>
      <w:tr w:rsidR="00E2719B" w:rsidRPr="00F762B3" w:rsidTr="00581BFB">
        <w:trPr>
          <w:trHeight w:val="300"/>
          <w:jc w:val="center"/>
        </w:trPr>
        <w:tc>
          <w:tcPr>
            <w:tcW w:w="20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9B" w:rsidRPr="00F762B3" w:rsidRDefault="00E2719B" w:rsidP="00563C57">
            <w:pPr>
              <w:widowControl/>
              <w:rPr>
                <w:rFonts w:ascii="Calibri" w:hAnsi="Calibri" w:cs="Calibri"/>
                <w:b/>
                <w:bCs/>
                <w:snapToGrid/>
                <w:color w:val="000000"/>
                <w:sz w:val="18"/>
                <w:szCs w:val="18"/>
                <w:lang w:val="it-IT"/>
              </w:rPr>
            </w:pPr>
            <w:r w:rsidRPr="00F762B3">
              <w:rPr>
                <w:rFonts w:ascii="Calibri" w:hAnsi="Calibri" w:cs="Calibri"/>
                <w:b/>
                <w:bCs/>
                <w:snapToGrid/>
                <w:color w:val="000000"/>
                <w:sz w:val="18"/>
                <w:szCs w:val="18"/>
                <w:lang w:val="it-IT"/>
              </w:rPr>
              <w:t>AV-</w:t>
            </w:r>
            <w:r w:rsidR="00563C57">
              <w:rPr>
                <w:rFonts w:ascii="Calibri" w:hAnsi="Calibri" w:cs="Calibri"/>
                <w:b/>
                <w:bCs/>
                <w:snapToGrid/>
                <w:color w:val="000000"/>
                <w:sz w:val="18"/>
                <w:szCs w:val="18"/>
                <w:lang w:val="it-IT"/>
              </w:rPr>
              <w:t>DE</w:t>
            </w:r>
            <w:r w:rsidRPr="00F762B3">
              <w:rPr>
                <w:rFonts w:ascii="Calibri" w:hAnsi="Calibri" w:cs="Calibri"/>
                <w:b/>
                <w:bCs/>
                <w:snapToGrid/>
                <w:color w:val="000000"/>
                <w:sz w:val="18"/>
                <w:szCs w:val="18"/>
                <w:lang w:val="it-IT"/>
              </w:rPr>
              <w:t>-SO-</w:t>
            </w:r>
            <w:r w:rsidR="00563C57">
              <w:rPr>
                <w:rFonts w:ascii="Calibri" w:hAnsi="Calibri" w:cs="Calibri"/>
                <w:b/>
                <w:bCs/>
                <w:snapToGrid/>
                <w:color w:val="000000"/>
                <w:sz w:val="18"/>
                <w:szCs w:val="18"/>
                <w:lang w:val="it-IT"/>
              </w:rPr>
              <w:t>30</w:t>
            </w:r>
          </w:p>
        </w:tc>
        <w:tc>
          <w:tcPr>
            <w:tcW w:w="1057" w:type="pct"/>
            <w:tcBorders>
              <w:top w:val="nil"/>
              <w:left w:val="nil"/>
              <w:bottom w:val="single" w:sz="4" w:space="0" w:color="auto"/>
              <w:right w:val="single" w:sz="4" w:space="0" w:color="auto"/>
            </w:tcBorders>
            <w:shd w:val="clear" w:color="auto" w:fill="auto"/>
            <w:noWrap/>
            <w:vAlign w:val="center"/>
          </w:tcPr>
          <w:p w:rsidR="00E2719B" w:rsidRPr="00F762B3" w:rsidRDefault="00E2719B" w:rsidP="00581BFB">
            <w:pPr>
              <w:widowControl/>
              <w:jc w:val="center"/>
              <w:rPr>
                <w:rFonts w:ascii="Calibri" w:hAnsi="Calibri" w:cs="Calibri"/>
                <w:snapToGrid/>
                <w:color w:val="000000"/>
                <w:sz w:val="18"/>
                <w:szCs w:val="18"/>
                <w:lang w:val="it-IT"/>
              </w:rPr>
            </w:pPr>
            <w:r w:rsidRPr="00F762B3">
              <w:rPr>
                <w:rFonts w:ascii="Calibri" w:hAnsi="Calibri" w:cs="Calibri"/>
                <w:snapToGrid/>
                <w:color w:val="000000"/>
                <w:sz w:val="18"/>
                <w:szCs w:val="18"/>
                <w:lang w:val="it-IT"/>
              </w:rPr>
              <w:t>m s.l.m.</w:t>
            </w:r>
          </w:p>
        </w:tc>
        <w:tc>
          <w:tcPr>
            <w:tcW w:w="1870" w:type="pct"/>
            <w:tcBorders>
              <w:top w:val="nil"/>
              <w:left w:val="nil"/>
              <w:bottom w:val="single" w:sz="4" w:space="0" w:color="auto"/>
              <w:right w:val="single" w:sz="4" w:space="0" w:color="auto"/>
            </w:tcBorders>
            <w:shd w:val="clear" w:color="auto" w:fill="auto"/>
            <w:noWrap/>
            <w:vAlign w:val="center"/>
          </w:tcPr>
          <w:p w:rsidR="00E2719B" w:rsidRPr="00F762B3" w:rsidRDefault="00563C57"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83,69</w:t>
            </w:r>
          </w:p>
        </w:tc>
      </w:tr>
    </w:tbl>
    <w:p w:rsidR="00E2719B" w:rsidRPr="00F762B3" w:rsidRDefault="00E2719B" w:rsidP="00E2719B">
      <w:pPr>
        <w:ind w:right="141"/>
        <w:rPr>
          <w:rFonts w:ascii="Calibri" w:hAnsi="Calibri"/>
          <w:sz w:val="10"/>
          <w:szCs w:val="10"/>
          <w:lang w:val="it-IT"/>
        </w:rPr>
      </w:pPr>
    </w:p>
    <w:p w:rsidR="00E2719B" w:rsidRPr="00F762B3" w:rsidRDefault="00E2719B" w:rsidP="00E2719B">
      <w:pPr>
        <w:ind w:right="141"/>
        <w:jc w:val="center"/>
        <w:rPr>
          <w:rFonts w:ascii="Calibri" w:hAnsi="Calibri"/>
          <w:b/>
          <w:sz w:val="18"/>
          <w:szCs w:val="22"/>
          <w:lang w:val="it-IT"/>
        </w:rPr>
      </w:pPr>
      <w:r w:rsidRPr="00F762B3">
        <w:rPr>
          <w:rFonts w:ascii="Calibri" w:hAnsi="Calibri"/>
          <w:b/>
          <w:sz w:val="18"/>
          <w:szCs w:val="22"/>
          <w:lang w:val="it-IT"/>
        </w:rPr>
        <w:t xml:space="preserve">Tabella </w:t>
      </w:r>
      <w:r w:rsidRPr="00F762B3">
        <w:rPr>
          <w:rFonts w:ascii="Calibri" w:hAnsi="Calibri"/>
          <w:b/>
          <w:sz w:val="18"/>
          <w:szCs w:val="22"/>
        </w:rPr>
        <w:fldChar w:fldCharType="begin"/>
      </w:r>
      <w:r w:rsidRPr="00F762B3">
        <w:rPr>
          <w:rFonts w:ascii="Calibri" w:hAnsi="Calibri"/>
          <w:b/>
          <w:sz w:val="18"/>
          <w:szCs w:val="22"/>
          <w:lang w:val="it-IT"/>
        </w:rPr>
        <w:instrText xml:space="preserve"> STYLEREF 1 \s </w:instrText>
      </w:r>
      <w:r w:rsidRPr="00F762B3">
        <w:rPr>
          <w:rFonts w:ascii="Calibri" w:hAnsi="Calibri"/>
          <w:b/>
          <w:sz w:val="18"/>
          <w:szCs w:val="22"/>
        </w:rPr>
        <w:fldChar w:fldCharType="separate"/>
      </w:r>
      <w:r w:rsidR="00B02453">
        <w:rPr>
          <w:rFonts w:ascii="Calibri" w:hAnsi="Calibri"/>
          <w:b/>
          <w:noProof/>
          <w:sz w:val="18"/>
          <w:szCs w:val="22"/>
          <w:lang w:val="it-IT"/>
        </w:rPr>
        <w:t>5</w:t>
      </w:r>
      <w:r w:rsidRPr="00F762B3">
        <w:rPr>
          <w:rFonts w:ascii="Calibri" w:hAnsi="Calibri"/>
          <w:b/>
          <w:sz w:val="18"/>
          <w:szCs w:val="22"/>
        </w:rPr>
        <w:fldChar w:fldCharType="end"/>
      </w:r>
      <w:r w:rsidRPr="00F762B3">
        <w:rPr>
          <w:rFonts w:ascii="Calibri" w:hAnsi="Calibri"/>
          <w:b/>
          <w:sz w:val="18"/>
          <w:szCs w:val="22"/>
          <w:lang w:val="it-IT"/>
        </w:rPr>
        <w:t>.</w:t>
      </w:r>
      <w:r>
        <w:rPr>
          <w:rFonts w:ascii="Calibri" w:hAnsi="Calibri"/>
          <w:b/>
          <w:sz w:val="18"/>
          <w:szCs w:val="22"/>
          <w:lang w:val="it-IT"/>
        </w:rPr>
        <w:t>2</w:t>
      </w:r>
      <w:r w:rsidR="00563C57">
        <w:rPr>
          <w:rFonts w:ascii="Calibri" w:hAnsi="Calibri"/>
          <w:b/>
          <w:sz w:val="18"/>
          <w:szCs w:val="22"/>
          <w:lang w:val="it-IT"/>
        </w:rPr>
        <w:t>6</w:t>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rPr>
        <w:t xml:space="preserve"> -</w:t>
      </w:r>
      <w:r w:rsidRPr="00F762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7109B9" w:rsidRDefault="007109B9" w:rsidP="00476754">
      <w:pPr>
        <w:spacing w:after="60" w:line="288" w:lineRule="auto"/>
        <w:ind w:right="142"/>
        <w:contextualSpacing/>
        <w:jc w:val="both"/>
        <w:rPr>
          <w:rFonts w:ascii="Calibri" w:hAnsi="Calibri"/>
          <w:sz w:val="22"/>
          <w:szCs w:val="22"/>
          <w:highlight w:val="yellow"/>
          <w:lang w:val="it-IT" w:eastAsia="en-US"/>
        </w:rPr>
      </w:pPr>
    </w:p>
    <w:p w:rsidR="00D85CA3" w:rsidRDefault="00D85CA3" w:rsidP="00476754">
      <w:pPr>
        <w:spacing w:after="60" w:line="288" w:lineRule="auto"/>
        <w:ind w:right="142"/>
        <w:contextualSpacing/>
        <w:jc w:val="both"/>
        <w:rPr>
          <w:rFonts w:ascii="Calibri" w:hAnsi="Calibri"/>
          <w:sz w:val="22"/>
          <w:szCs w:val="22"/>
          <w:highlight w:val="yellow"/>
          <w:lang w:val="it-IT" w:eastAsia="en-US"/>
        </w:rPr>
      </w:pPr>
    </w:p>
    <w:p w:rsidR="00D85CA3" w:rsidRPr="00551637" w:rsidRDefault="00D85CA3" w:rsidP="00D85CA3">
      <w:pPr>
        <w:pStyle w:val="Titolo2"/>
      </w:pPr>
      <w:bookmarkStart w:id="101" w:name="_Toc70349448"/>
      <w:r>
        <w:lastRenderedPageBreak/>
        <w:t>AV-DE</w:t>
      </w:r>
      <w:r w:rsidRPr="00551637">
        <w:t>-SO-</w:t>
      </w:r>
      <w:r>
        <w:t>31</w:t>
      </w:r>
      <w:bookmarkEnd w:id="101"/>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D85CA3" w:rsidRPr="005740CE" w:rsidTr="00581BFB">
        <w:trPr>
          <w:trHeight w:val="187"/>
        </w:trPr>
        <w:tc>
          <w:tcPr>
            <w:tcW w:w="5000" w:type="pct"/>
            <w:gridSpan w:val="2"/>
            <w:shd w:val="clear" w:color="auto" w:fill="D9D9D9" w:themeFill="background1" w:themeFillShade="D9"/>
          </w:tcPr>
          <w:p w:rsidR="00D85CA3" w:rsidRPr="008E62A1" w:rsidRDefault="00D85CA3"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D85CA3" w:rsidRPr="006F2496" w:rsidTr="00581BFB">
        <w:trPr>
          <w:trHeight w:val="187"/>
        </w:trPr>
        <w:tc>
          <w:tcPr>
            <w:tcW w:w="5000" w:type="pct"/>
            <w:gridSpan w:val="2"/>
            <w:shd w:val="clear" w:color="auto" w:fill="D9D9D9" w:themeFill="background1" w:themeFillShade="D9"/>
            <w:vAlign w:val="center"/>
          </w:tcPr>
          <w:p w:rsidR="00D85CA3" w:rsidRPr="006F2496" w:rsidRDefault="00D85CA3"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D85CA3" w:rsidRPr="006F2496" w:rsidTr="00581BFB">
        <w:trPr>
          <w:trHeight w:val="187"/>
        </w:trPr>
        <w:tc>
          <w:tcPr>
            <w:tcW w:w="1695" w:type="pct"/>
            <w:vAlign w:val="center"/>
          </w:tcPr>
          <w:p w:rsidR="00D85CA3" w:rsidRPr="006F2496" w:rsidRDefault="00D85CA3"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D85CA3" w:rsidRPr="008E03B1" w:rsidRDefault="00D85CA3" w:rsidP="00581BFB">
            <w:pPr>
              <w:jc w:val="center"/>
              <w:rPr>
                <w:rFonts w:ascii="Calibri" w:hAnsi="Calibri"/>
                <w:b/>
                <w:sz w:val="18"/>
                <w:szCs w:val="18"/>
              </w:rPr>
            </w:pPr>
            <w:r w:rsidRPr="008E03B1">
              <w:rPr>
                <w:rFonts w:ascii="Calibri" w:hAnsi="Calibri"/>
                <w:sz w:val="18"/>
                <w:szCs w:val="18"/>
              </w:rPr>
              <w:t>AV-DE-SO-31</w:t>
            </w:r>
          </w:p>
        </w:tc>
      </w:tr>
      <w:tr w:rsidR="00D85CA3" w:rsidRPr="006F2496" w:rsidTr="00581BFB">
        <w:trPr>
          <w:trHeight w:val="187"/>
        </w:trPr>
        <w:tc>
          <w:tcPr>
            <w:tcW w:w="1695" w:type="pct"/>
            <w:vAlign w:val="center"/>
          </w:tcPr>
          <w:p w:rsidR="00D85CA3" w:rsidRPr="006F2496" w:rsidRDefault="00D85CA3" w:rsidP="00581BFB">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D85CA3" w:rsidRPr="008E03B1" w:rsidRDefault="00D85CA3" w:rsidP="00581BFB">
            <w:pPr>
              <w:jc w:val="center"/>
              <w:rPr>
                <w:rFonts w:ascii="Calibri" w:hAnsi="Calibri"/>
                <w:b/>
                <w:sz w:val="18"/>
                <w:szCs w:val="18"/>
              </w:rPr>
            </w:pPr>
            <w:r w:rsidRPr="008E03B1">
              <w:rPr>
                <w:rFonts w:ascii="Calibri" w:hAnsi="Calibri"/>
                <w:sz w:val="18"/>
                <w:szCs w:val="18"/>
              </w:rPr>
              <w:t>Strumento singolo</w:t>
            </w:r>
          </w:p>
        </w:tc>
      </w:tr>
      <w:tr w:rsidR="00D85CA3" w:rsidRPr="006F2496" w:rsidTr="00581BFB">
        <w:trPr>
          <w:trHeight w:val="187"/>
        </w:trPr>
        <w:tc>
          <w:tcPr>
            <w:tcW w:w="1695" w:type="pct"/>
            <w:vAlign w:val="center"/>
          </w:tcPr>
          <w:p w:rsidR="00D85CA3" w:rsidRPr="00E902BD" w:rsidRDefault="00D85CA3" w:rsidP="00581BFB">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D85CA3" w:rsidRPr="00914F8C" w:rsidRDefault="00D85CA3" w:rsidP="00581BFB">
            <w:pPr>
              <w:jc w:val="center"/>
              <w:rPr>
                <w:rFonts w:ascii="Calibri" w:hAnsi="Calibri"/>
                <w:sz w:val="18"/>
                <w:szCs w:val="18"/>
                <w:highlight w:val="yellow"/>
              </w:rPr>
            </w:pPr>
            <w:r w:rsidRPr="004033BA">
              <w:rPr>
                <w:rFonts w:ascii="Calibri" w:hAnsi="Calibri"/>
                <w:sz w:val="18"/>
                <w:szCs w:val="18"/>
              </w:rPr>
              <w:t>IV35</w:t>
            </w:r>
            <w:r>
              <w:rPr>
                <w:rFonts w:ascii="Calibri" w:hAnsi="Calibri"/>
                <w:sz w:val="18"/>
                <w:szCs w:val="18"/>
              </w:rPr>
              <w:t>/</w:t>
            </w:r>
            <w:r w:rsidRPr="004033BA">
              <w:rPr>
                <w:rFonts w:ascii="Calibri" w:hAnsi="Calibri"/>
                <w:sz w:val="18"/>
                <w:szCs w:val="18"/>
              </w:rPr>
              <w:t>TR07</w:t>
            </w:r>
          </w:p>
        </w:tc>
      </w:tr>
      <w:tr w:rsidR="00D85CA3" w:rsidRPr="006F2496" w:rsidTr="00581BFB">
        <w:trPr>
          <w:trHeight w:val="187"/>
        </w:trPr>
        <w:tc>
          <w:tcPr>
            <w:tcW w:w="1695" w:type="pct"/>
            <w:vAlign w:val="center"/>
          </w:tcPr>
          <w:p w:rsidR="00D85CA3" w:rsidRPr="006F2496" w:rsidRDefault="00D85CA3" w:rsidP="00581BFB">
            <w:pPr>
              <w:jc w:val="center"/>
              <w:rPr>
                <w:rFonts w:ascii="Calibri" w:hAnsi="Calibri"/>
                <w:b/>
                <w:sz w:val="18"/>
                <w:szCs w:val="18"/>
              </w:rPr>
            </w:pPr>
            <w:r w:rsidRPr="006F2496">
              <w:rPr>
                <w:rFonts w:ascii="Calibri" w:hAnsi="Calibri"/>
                <w:b/>
                <w:sz w:val="18"/>
                <w:szCs w:val="18"/>
              </w:rPr>
              <w:t>pK</w:t>
            </w:r>
          </w:p>
        </w:tc>
        <w:tc>
          <w:tcPr>
            <w:tcW w:w="3305" w:type="pct"/>
            <w:vAlign w:val="center"/>
          </w:tcPr>
          <w:p w:rsidR="00D85CA3" w:rsidRPr="006F2496" w:rsidRDefault="00D85CA3" w:rsidP="00581BFB">
            <w:pPr>
              <w:jc w:val="center"/>
              <w:rPr>
                <w:rFonts w:ascii="Calibri" w:hAnsi="Calibri"/>
                <w:sz w:val="18"/>
                <w:szCs w:val="18"/>
              </w:rPr>
            </w:pPr>
            <w:r w:rsidRPr="006F2496">
              <w:rPr>
                <w:rFonts w:ascii="Calibri" w:hAnsi="Calibri"/>
                <w:sz w:val="18"/>
                <w:szCs w:val="18"/>
              </w:rPr>
              <w:t>126+500</w:t>
            </w:r>
          </w:p>
        </w:tc>
      </w:tr>
      <w:tr w:rsidR="00D85CA3" w:rsidRPr="006F2496" w:rsidTr="00581BFB">
        <w:trPr>
          <w:trHeight w:val="187"/>
        </w:trPr>
        <w:tc>
          <w:tcPr>
            <w:tcW w:w="1695" w:type="pct"/>
            <w:vAlign w:val="center"/>
          </w:tcPr>
          <w:p w:rsidR="00D85CA3" w:rsidRPr="006F2496" w:rsidRDefault="00D85CA3" w:rsidP="00581BFB">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D85CA3" w:rsidRPr="006F2496" w:rsidRDefault="00D85CA3" w:rsidP="00581BFB">
            <w:pPr>
              <w:jc w:val="center"/>
              <w:rPr>
                <w:rFonts w:ascii="Calibri" w:hAnsi="Calibri"/>
                <w:sz w:val="18"/>
                <w:szCs w:val="18"/>
              </w:rPr>
            </w:pPr>
            <w:r w:rsidRPr="006F2496">
              <w:rPr>
                <w:rFonts w:ascii="Calibri" w:hAnsi="Calibri"/>
                <w:sz w:val="18"/>
                <w:szCs w:val="18"/>
              </w:rPr>
              <w:t>Brescia</w:t>
            </w:r>
          </w:p>
        </w:tc>
      </w:tr>
      <w:tr w:rsidR="00D85CA3" w:rsidRPr="006F2496" w:rsidTr="00581BFB">
        <w:trPr>
          <w:trHeight w:val="187"/>
        </w:trPr>
        <w:tc>
          <w:tcPr>
            <w:tcW w:w="1695" w:type="pct"/>
            <w:vAlign w:val="center"/>
          </w:tcPr>
          <w:p w:rsidR="00D85CA3" w:rsidRPr="006F2496" w:rsidRDefault="00D85CA3" w:rsidP="00581BFB">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D85CA3" w:rsidRPr="006F2496" w:rsidRDefault="00D85CA3" w:rsidP="00581BFB">
            <w:pPr>
              <w:jc w:val="center"/>
              <w:rPr>
                <w:rFonts w:ascii="Calibri" w:hAnsi="Calibri"/>
                <w:sz w:val="18"/>
                <w:szCs w:val="18"/>
              </w:rPr>
            </w:pPr>
            <w:r w:rsidRPr="006F2496">
              <w:rPr>
                <w:rFonts w:ascii="Calibri" w:hAnsi="Calibri"/>
                <w:sz w:val="18"/>
                <w:szCs w:val="18"/>
              </w:rPr>
              <w:t>Desenzano del Garda</w:t>
            </w:r>
          </w:p>
        </w:tc>
      </w:tr>
      <w:tr w:rsidR="00D85CA3" w:rsidRPr="006F2496" w:rsidTr="00581BFB">
        <w:trPr>
          <w:trHeight w:val="187"/>
        </w:trPr>
        <w:tc>
          <w:tcPr>
            <w:tcW w:w="1695" w:type="pct"/>
            <w:vMerge w:val="restart"/>
            <w:vAlign w:val="center"/>
          </w:tcPr>
          <w:p w:rsidR="00D85CA3" w:rsidRPr="008E62A1" w:rsidRDefault="00D85CA3"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D85CA3" w:rsidRPr="006F2496" w:rsidRDefault="00D85CA3" w:rsidP="00581BFB">
            <w:pPr>
              <w:jc w:val="center"/>
              <w:rPr>
                <w:rFonts w:ascii="Calibri" w:hAnsi="Calibri"/>
                <w:bCs/>
                <w:sz w:val="18"/>
                <w:szCs w:val="18"/>
              </w:rPr>
            </w:pPr>
            <w:r w:rsidRPr="006F2496">
              <w:rPr>
                <w:rFonts w:ascii="Calibri" w:hAnsi="Calibri"/>
                <w:bCs/>
                <w:sz w:val="18"/>
                <w:szCs w:val="18"/>
              </w:rPr>
              <w:t>E: 625196.61</w:t>
            </w:r>
          </w:p>
        </w:tc>
      </w:tr>
      <w:tr w:rsidR="00D85CA3" w:rsidRPr="006F2496" w:rsidTr="00581BFB">
        <w:trPr>
          <w:trHeight w:val="187"/>
        </w:trPr>
        <w:tc>
          <w:tcPr>
            <w:tcW w:w="1695" w:type="pct"/>
            <w:vMerge/>
          </w:tcPr>
          <w:p w:rsidR="00D85CA3" w:rsidRPr="006F2496" w:rsidRDefault="00D85CA3" w:rsidP="00581BFB">
            <w:pPr>
              <w:jc w:val="center"/>
              <w:rPr>
                <w:rFonts w:ascii="Calibri" w:hAnsi="Calibri"/>
                <w:b/>
                <w:sz w:val="18"/>
                <w:szCs w:val="18"/>
              </w:rPr>
            </w:pPr>
          </w:p>
        </w:tc>
        <w:tc>
          <w:tcPr>
            <w:tcW w:w="3305" w:type="pct"/>
            <w:vAlign w:val="center"/>
          </w:tcPr>
          <w:p w:rsidR="00D85CA3" w:rsidRPr="006F2496" w:rsidRDefault="00D85CA3" w:rsidP="00581BFB">
            <w:pPr>
              <w:jc w:val="center"/>
              <w:rPr>
                <w:rFonts w:ascii="Calibri" w:hAnsi="Calibri"/>
                <w:bCs/>
                <w:sz w:val="18"/>
                <w:szCs w:val="18"/>
              </w:rPr>
            </w:pPr>
            <w:r w:rsidRPr="006F2496">
              <w:rPr>
                <w:rFonts w:ascii="Calibri" w:hAnsi="Calibri"/>
                <w:bCs/>
                <w:sz w:val="18"/>
                <w:szCs w:val="18"/>
              </w:rPr>
              <w:t>N: 5032483.89</w:t>
            </w:r>
          </w:p>
        </w:tc>
      </w:tr>
      <w:tr w:rsidR="00D85CA3" w:rsidRPr="006F2496" w:rsidTr="00581BFB">
        <w:tc>
          <w:tcPr>
            <w:tcW w:w="5000" w:type="pct"/>
            <w:gridSpan w:val="2"/>
          </w:tcPr>
          <w:p w:rsidR="00D85CA3" w:rsidRPr="006F2496" w:rsidRDefault="00D85CA3" w:rsidP="00581BFB">
            <w:pPr>
              <w:jc w:val="center"/>
              <w:rPr>
                <w:rFonts w:ascii="Calibri" w:hAnsi="Calibri"/>
                <w:noProof/>
                <w:sz w:val="18"/>
                <w:szCs w:val="18"/>
              </w:rPr>
            </w:pPr>
          </w:p>
          <w:p w:rsidR="00D85CA3" w:rsidRDefault="00D85CA3" w:rsidP="00581BFB">
            <w:pPr>
              <w:jc w:val="center"/>
              <w:rPr>
                <w:rFonts w:ascii="Calibri" w:hAnsi="Calibri"/>
                <w:sz w:val="18"/>
                <w:szCs w:val="18"/>
              </w:rPr>
            </w:pPr>
            <w:r w:rsidRPr="006F2496">
              <w:rPr>
                <w:rFonts w:ascii="Calibri" w:hAnsi="Calibri"/>
                <w:noProof/>
                <w:sz w:val="18"/>
                <w:szCs w:val="18"/>
                <w:lang w:val="it-IT"/>
              </w:rPr>
              <w:drawing>
                <wp:inline distT="0" distB="0" distL="0" distR="0" wp14:anchorId="0039795E" wp14:editId="37F1AA9F">
                  <wp:extent cx="5400000" cy="3191155"/>
                  <wp:effectExtent l="0" t="0" r="0" b="0"/>
                  <wp:docPr id="1498" name="Immagin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400000" cy="3191155"/>
                          </a:xfrm>
                          <a:prstGeom prst="rect">
                            <a:avLst/>
                          </a:prstGeom>
                        </pic:spPr>
                      </pic:pic>
                    </a:graphicData>
                  </a:graphic>
                </wp:inline>
              </w:drawing>
            </w:r>
          </w:p>
          <w:p w:rsidR="00D85CA3" w:rsidRPr="000E56AF" w:rsidRDefault="00D85CA3" w:rsidP="00581BFB">
            <w:pPr>
              <w:rPr>
                <w:rFonts w:ascii="Calibri" w:hAnsi="Calibri"/>
                <w:sz w:val="10"/>
                <w:szCs w:val="10"/>
              </w:rPr>
            </w:pPr>
          </w:p>
          <w:p w:rsidR="00D85CA3" w:rsidRDefault="00D85CA3" w:rsidP="00581BFB">
            <w:pPr>
              <w:jc w:val="center"/>
              <w:rPr>
                <w:rFonts w:ascii="Calibri" w:hAnsi="Calibri"/>
                <w:sz w:val="18"/>
                <w:szCs w:val="18"/>
              </w:rPr>
            </w:pPr>
            <w:r>
              <w:rPr>
                <w:rFonts w:ascii="Calibri" w:hAnsi="Calibri"/>
                <w:noProof/>
                <w:snapToGrid/>
                <w:sz w:val="18"/>
                <w:szCs w:val="18"/>
                <w:lang w:val="it-IT"/>
              </w:rPr>
              <w:drawing>
                <wp:inline distT="0" distB="0" distL="0" distR="0" wp14:anchorId="4D2B5454" wp14:editId="124EF615">
                  <wp:extent cx="4055165" cy="2665310"/>
                  <wp:effectExtent l="0" t="0" r="2540" b="1905"/>
                  <wp:docPr id="1499" name="Immagin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55165" cy="2665310"/>
                          </a:xfrm>
                          <a:prstGeom prst="rect">
                            <a:avLst/>
                          </a:prstGeom>
                          <a:noFill/>
                          <a:ln>
                            <a:noFill/>
                          </a:ln>
                        </pic:spPr>
                      </pic:pic>
                    </a:graphicData>
                  </a:graphic>
                </wp:inline>
              </w:drawing>
            </w:r>
          </w:p>
          <w:p w:rsidR="00D85CA3" w:rsidRPr="00E27061" w:rsidRDefault="00D85CA3" w:rsidP="00581BFB">
            <w:pPr>
              <w:rPr>
                <w:rFonts w:ascii="Calibri" w:hAnsi="Calibri"/>
                <w:sz w:val="10"/>
                <w:szCs w:val="10"/>
              </w:rPr>
            </w:pPr>
          </w:p>
        </w:tc>
      </w:tr>
    </w:tbl>
    <w:p w:rsidR="00D85CA3" w:rsidRPr="00BF11A0" w:rsidRDefault="00D85CA3" w:rsidP="00D85CA3">
      <w:pPr>
        <w:pStyle w:val="Titolo3"/>
        <w:keepNext w:val="0"/>
        <w:numPr>
          <w:ilvl w:val="2"/>
          <w:numId w:val="20"/>
        </w:numPr>
        <w:overflowPunct w:val="0"/>
        <w:autoSpaceDE w:val="0"/>
        <w:autoSpaceDN w:val="0"/>
        <w:adjustRightInd w:val="0"/>
        <w:spacing w:after="240"/>
        <w:ind w:right="567"/>
        <w:textAlignment w:val="baseline"/>
      </w:pPr>
      <w:bookmarkStart w:id="102" w:name="_Toc70349449"/>
      <w:r w:rsidRPr="00BF11A0">
        <w:lastRenderedPageBreak/>
        <w:t>Monitoraggio parametri chimico-fisici</w:t>
      </w:r>
      <w:bookmarkEnd w:id="102"/>
    </w:p>
    <w:p w:rsidR="00D85CA3" w:rsidRDefault="00D85CA3" w:rsidP="00D85CA3">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D85CA3" w:rsidRPr="00181D27" w:rsidRDefault="00D85CA3" w:rsidP="00D85CA3">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D85CA3" w:rsidRPr="006F2496" w:rsidTr="00581BFB">
        <w:trPr>
          <w:trHeight w:val="207"/>
          <w:jc w:val="center"/>
        </w:trPr>
        <w:tc>
          <w:tcPr>
            <w:tcW w:w="5000" w:type="pct"/>
            <w:gridSpan w:val="2"/>
            <w:shd w:val="clear" w:color="auto" w:fill="D9D9D9" w:themeFill="background1" w:themeFillShade="D9"/>
            <w:vAlign w:val="center"/>
          </w:tcPr>
          <w:p w:rsidR="00D85CA3" w:rsidRPr="006F2496" w:rsidRDefault="00D85CA3" w:rsidP="00581BFB">
            <w:pPr>
              <w:pStyle w:val="Tabellacepav"/>
              <w:rPr>
                <w:b/>
                <w:color w:val="000000"/>
              </w:rPr>
            </w:pPr>
            <w:r w:rsidRPr="005F5634">
              <w:rPr>
                <w:b/>
              </w:rPr>
              <w:t>INDAGINI CHIMICO-FISICHE IN SITU E PRELIEVO CAMPIONI PER ANALISI DI LABORATORIO – PIEZOMETRI</w:t>
            </w:r>
          </w:p>
        </w:tc>
      </w:tr>
      <w:tr w:rsidR="00D85CA3" w:rsidRPr="006F2496" w:rsidTr="00581BFB">
        <w:trPr>
          <w:trHeight w:val="207"/>
          <w:jc w:val="center"/>
        </w:trPr>
        <w:tc>
          <w:tcPr>
            <w:tcW w:w="1288" w:type="pct"/>
            <w:shd w:val="clear" w:color="auto" w:fill="auto"/>
            <w:vAlign w:val="center"/>
          </w:tcPr>
          <w:p w:rsidR="00D85CA3" w:rsidRPr="006F2496" w:rsidRDefault="00D85CA3" w:rsidP="00581BFB">
            <w:pPr>
              <w:pStyle w:val="Tabellacepav"/>
              <w:rPr>
                <w:b/>
              </w:rPr>
            </w:pPr>
            <w:r>
              <w:rPr>
                <w:b/>
              </w:rPr>
              <w:t>Codice punto</w:t>
            </w:r>
          </w:p>
        </w:tc>
        <w:tc>
          <w:tcPr>
            <w:tcW w:w="3712" w:type="pct"/>
            <w:shd w:val="clear" w:color="auto" w:fill="auto"/>
            <w:vAlign w:val="center"/>
          </w:tcPr>
          <w:p w:rsidR="00D85CA3" w:rsidRPr="009842B9" w:rsidRDefault="00D85CA3" w:rsidP="00D85CA3">
            <w:pPr>
              <w:pStyle w:val="Tabellacepav"/>
              <w:rPr>
                <w:color w:val="000000"/>
                <w:highlight w:val="yellow"/>
              </w:rPr>
            </w:pPr>
            <w:r w:rsidRPr="00F44FF0">
              <w:rPr>
                <w:b/>
                <w:szCs w:val="18"/>
              </w:rPr>
              <w:t>AV-</w:t>
            </w:r>
            <w:r>
              <w:rPr>
                <w:b/>
                <w:szCs w:val="18"/>
              </w:rPr>
              <w:t>DE</w:t>
            </w:r>
            <w:r w:rsidRPr="00F44FF0">
              <w:rPr>
                <w:b/>
                <w:szCs w:val="18"/>
              </w:rPr>
              <w:t>-SO-</w:t>
            </w:r>
            <w:r>
              <w:rPr>
                <w:b/>
                <w:szCs w:val="18"/>
              </w:rPr>
              <w:t>31</w:t>
            </w:r>
          </w:p>
        </w:tc>
      </w:tr>
      <w:tr w:rsidR="00D85CA3" w:rsidRPr="0022370E" w:rsidTr="00581BFB">
        <w:trPr>
          <w:trHeight w:val="207"/>
          <w:jc w:val="center"/>
        </w:trPr>
        <w:tc>
          <w:tcPr>
            <w:tcW w:w="1288" w:type="pct"/>
            <w:shd w:val="clear" w:color="auto" w:fill="auto"/>
            <w:vAlign w:val="center"/>
          </w:tcPr>
          <w:p w:rsidR="00D85CA3" w:rsidRPr="00321AF8" w:rsidRDefault="00D85CA3" w:rsidP="00581BFB">
            <w:pPr>
              <w:pStyle w:val="Tabellacepav"/>
              <w:rPr>
                <w:b/>
              </w:rPr>
            </w:pPr>
            <w:r w:rsidRPr="00321AF8">
              <w:rPr>
                <w:b/>
              </w:rPr>
              <w:t>Data e ora</w:t>
            </w:r>
          </w:p>
        </w:tc>
        <w:tc>
          <w:tcPr>
            <w:tcW w:w="3712" w:type="pct"/>
            <w:shd w:val="clear" w:color="auto" w:fill="auto"/>
            <w:vAlign w:val="center"/>
          </w:tcPr>
          <w:p w:rsidR="00D85CA3" w:rsidRPr="009842B9" w:rsidRDefault="00D85CA3" w:rsidP="00D85CA3">
            <w:pPr>
              <w:pStyle w:val="Tabellacepav"/>
              <w:rPr>
                <w:highlight w:val="yellow"/>
              </w:rPr>
            </w:pPr>
            <w:r>
              <w:t>09</w:t>
            </w:r>
            <w:r w:rsidRPr="00F44FF0">
              <w:t xml:space="preserve">/02/2021 - </w:t>
            </w:r>
            <w:r>
              <w:t>10</w:t>
            </w:r>
            <w:r w:rsidRPr="00F44FF0">
              <w:t>.</w:t>
            </w:r>
            <w:r>
              <w:t>4</w:t>
            </w:r>
            <w:r w:rsidRPr="00F44FF0">
              <w:t>0</w:t>
            </w:r>
          </w:p>
        </w:tc>
      </w:tr>
      <w:tr w:rsidR="00D85CA3" w:rsidRPr="0022370E" w:rsidTr="00581BFB">
        <w:trPr>
          <w:trHeight w:val="207"/>
          <w:jc w:val="center"/>
        </w:trPr>
        <w:tc>
          <w:tcPr>
            <w:tcW w:w="1288" w:type="pct"/>
            <w:shd w:val="clear" w:color="auto" w:fill="auto"/>
            <w:vAlign w:val="center"/>
          </w:tcPr>
          <w:p w:rsidR="00D85CA3" w:rsidRPr="006F2496" w:rsidRDefault="00D85CA3" w:rsidP="00581BFB">
            <w:pPr>
              <w:pStyle w:val="Tabellacepav"/>
              <w:rPr>
                <w:b/>
              </w:rPr>
            </w:pPr>
            <w:r w:rsidRPr="005C5EB2">
              <w:rPr>
                <w:b/>
              </w:rPr>
              <w:t>Presenza di lavorazioni</w:t>
            </w:r>
          </w:p>
        </w:tc>
        <w:tc>
          <w:tcPr>
            <w:tcW w:w="3712" w:type="pct"/>
            <w:shd w:val="clear" w:color="auto" w:fill="auto"/>
            <w:vAlign w:val="center"/>
          </w:tcPr>
          <w:p w:rsidR="00D85CA3" w:rsidRPr="009842B9" w:rsidRDefault="00655A4D" w:rsidP="00581BFB">
            <w:pPr>
              <w:pStyle w:val="Tabellacepav"/>
              <w:rPr>
                <w:highlight w:val="yellow"/>
              </w:rPr>
            </w:pPr>
            <w:r w:rsidRPr="005568FD">
              <w:t>IV35: nessuna attività // TR07: bonifica sistematica bellica</w:t>
            </w:r>
          </w:p>
        </w:tc>
      </w:tr>
      <w:tr w:rsidR="00D85CA3" w:rsidRPr="0022370E" w:rsidTr="00581BFB">
        <w:trPr>
          <w:trHeight w:val="207"/>
          <w:jc w:val="center"/>
        </w:trPr>
        <w:tc>
          <w:tcPr>
            <w:tcW w:w="1288" w:type="pct"/>
            <w:shd w:val="clear" w:color="auto" w:fill="auto"/>
            <w:vAlign w:val="center"/>
          </w:tcPr>
          <w:p w:rsidR="00D85CA3" w:rsidRPr="006F2496" w:rsidRDefault="00D85CA3" w:rsidP="00581BFB">
            <w:pPr>
              <w:pStyle w:val="Tabellacepav"/>
              <w:rPr>
                <w:b/>
              </w:rPr>
            </w:pPr>
            <w:r w:rsidRPr="004C077A">
              <w:rPr>
                <w:b/>
              </w:rPr>
              <w:t>Temperatura aria (°C)</w:t>
            </w:r>
          </w:p>
        </w:tc>
        <w:tc>
          <w:tcPr>
            <w:tcW w:w="3712" w:type="pct"/>
            <w:shd w:val="clear" w:color="auto" w:fill="auto"/>
            <w:vAlign w:val="center"/>
          </w:tcPr>
          <w:p w:rsidR="00D85CA3" w:rsidRPr="009842B9" w:rsidRDefault="00D85CA3" w:rsidP="00D85CA3">
            <w:pPr>
              <w:pStyle w:val="Tabellacepav"/>
              <w:rPr>
                <w:highlight w:val="yellow"/>
              </w:rPr>
            </w:pPr>
            <w:r>
              <w:t>5</w:t>
            </w:r>
            <w:r w:rsidRPr="00F44FF0">
              <w:t xml:space="preserve"> °C</w:t>
            </w:r>
          </w:p>
        </w:tc>
      </w:tr>
      <w:tr w:rsidR="00D85CA3" w:rsidRPr="00D44505" w:rsidTr="00581BFB">
        <w:trPr>
          <w:trHeight w:val="207"/>
          <w:jc w:val="center"/>
        </w:trPr>
        <w:tc>
          <w:tcPr>
            <w:tcW w:w="1288" w:type="pct"/>
            <w:shd w:val="clear" w:color="auto" w:fill="auto"/>
            <w:vAlign w:val="center"/>
          </w:tcPr>
          <w:p w:rsidR="00D85CA3" w:rsidRPr="006F2496" w:rsidRDefault="00D85CA3" w:rsidP="00581BFB">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D85CA3" w:rsidRPr="009842B9" w:rsidRDefault="00D85CA3" w:rsidP="00311E8F">
            <w:pPr>
              <w:pStyle w:val="Tabellacepav"/>
              <w:rPr>
                <w:highlight w:val="yellow"/>
              </w:rPr>
            </w:pPr>
            <w:r w:rsidRPr="00F44FF0">
              <w:t>Tab. 5.</w:t>
            </w:r>
            <w:r w:rsidR="00311E8F">
              <w:t>27</w:t>
            </w:r>
            <w:r w:rsidRPr="00F44FF0">
              <w:t>.2</w:t>
            </w:r>
          </w:p>
        </w:tc>
      </w:tr>
      <w:tr w:rsidR="00D85CA3" w:rsidRPr="0022370E" w:rsidTr="00581BFB">
        <w:trPr>
          <w:trHeight w:val="207"/>
          <w:jc w:val="center"/>
        </w:trPr>
        <w:tc>
          <w:tcPr>
            <w:tcW w:w="1288" w:type="pct"/>
            <w:shd w:val="clear" w:color="auto" w:fill="auto"/>
            <w:vAlign w:val="center"/>
          </w:tcPr>
          <w:p w:rsidR="00D85CA3" w:rsidRDefault="00D85CA3" w:rsidP="00581BFB">
            <w:pPr>
              <w:pStyle w:val="Tabellacepav"/>
              <w:rPr>
                <w:b/>
              </w:rPr>
            </w:pPr>
            <w:r>
              <w:rPr>
                <w:b/>
              </w:rPr>
              <w:t xml:space="preserve">Lettura freatimetrica </w:t>
            </w:r>
          </w:p>
          <w:p w:rsidR="00D85CA3" w:rsidRPr="006F2496" w:rsidRDefault="00D85CA3" w:rsidP="00581BFB">
            <w:pPr>
              <w:pStyle w:val="Tabellacepav"/>
              <w:rPr>
                <w:b/>
              </w:rPr>
            </w:pPr>
            <w:r>
              <w:rPr>
                <w:b/>
              </w:rPr>
              <w:t>(m p.c.)</w:t>
            </w:r>
          </w:p>
        </w:tc>
        <w:tc>
          <w:tcPr>
            <w:tcW w:w="3712" w:type="pct"/>
            <w:shd w:val="clear" w:color="auto" w:fill="auto"/>
            <w:vAlign w:val="center"/>
          </w:tcPr>
          <w:p w:rsidR="00D85CA3" w:rsidRPr="009842B9" w:rsidRDefault="00D85CA3" w:rsidP="00D85CA3">
            <w:pPr>
              <w:pStyle w:val="Tabellacepav"/>
              <w:rPr>
                <w:highlight w:val="yellow"/>
              </w:rPr>
            </w:pPr>
            <w:r w:rsidRPr="00F44FF0">
              <w:t>-</w:t>
            </w:r>
            <w:r>
              <w:t>1</w:t>
            </w:r>
            <w:r w:rsidRPr="00F44FF0">
              <w:t>,</w:t>
            </w:r>
            <w:r>
              <w:t>65</w:t>
            </w:r>
            <w:r w:rsidRPr="00F44FF0">
              <w:t xml:space="preserve"> m</w:t>
            </w:r>
          </w:p>
        </w:tc>
      </w:tr>
      <w:tr w:rsidR="00D85CA3" w:rsidRPr="0022370E" w:rsidTr="00581BFB">
        <w:trPr>
          <w:trHeight w:val="207"/>
          <w:jc w:val="center"/>
        </w:trPr>
        <w:tc>
          <w:tcPr>
            <w:tcW w:w="1288" w:type="pct"/>
            <w:shd w:val="clear" w:color="auto" w:fill="auto"/>
            <w:vAlign w:val="center"/>
          </w:tcPr>
          <w:p w:rsidR="00D85CA3" w:rsidRPr="00F176B1" w:rsidRDefault="00D85CA3" w:rsidP="00581BFB">
            <w:pPr>
              <w:pStyle w:val="Tabellacepav"/>
              <w:rPr>
                <w:b/>
              </w:rPr>
            </w:pPr>
            <w:r w:rsidRPr="00F176B1">
              <w:rPr>
                <w:b/>
              </w:rPr>
              <w:t xml:space="preserve">Lettura freatimetrica </w:t>
            </w:r>
          </w:p>
          <w:p w:rsidR="00D85CA3" w:rsidRDefault="00D85CA3" w:rsidP="00581BFB">
            <w:pPr>
              <w:pStyle w:val="Tabellacepav"/>
              <w:rPr>
                <w:b/>
              </w:rPr>
            </w:pPr>
            <w:r w:rsidRPr="00F176B1">
              <w:rPr>
                <w:b/>
              </w:rPr>
              <w:t>(m s.l.m.)</w:t>
            </w:r>
          </w:p>
        </w:tc>
        <w:tc>
          <w:tcPr>
            <w:tcW w:w="3712" w:type="pct"/>
            <w:shd w:val="clear" w:color="auto" w:fill="auto"/>
            <w:vAlign w:val="center"/>
          </w:tcPr>
          <w:p w:rsidR="00D85CA3" w:rsidRPr="009842B9" w:rsidRDefault="007E6615" w:rsidP="007E6615">
            <w:pPr>
              <w:pStyle w:val="Tabellacepav"/>
              <w:rPr>
                <w:highlight w:val="yellow"/>
              </w:rPr>
            </w:pPr>
            <w:r w:rsidRPr="007E6615">
              <w:t>85</w:t>
            </w:r>
            <w:r w:rsidR="00D85CA3" w:rsidRPr="007E6615">
              <w:t>,</w:t>
            </w:r>
            <w:r w:rsidRPr="007E6615">
              <w:t>06</w:t>
            </w:r>
            <w:r w:rsidR="00D85CA3" w:rsidRPr="007E6615">
              <w:t xml:space="preserve"> m</w:t>
            </w:r>
          </w:p>
        </w:tc>
      </w:tr>
      <w:tr w:rsidR="00D85CA3" w:rsidRPr="0022370E" w:rsidTr="00581BFB">
        <w:trPr>
          <w:trHeight w:val="207"/>
          <w:jc w:val="center"/>
        </w:trPr>
        <w:tc>
          <w:tcPr>
            <w:tcW w:w="1288" w:type="pct"/>
            <w:shd w:val="clear" w:color="auto" w:fill="auto"/>
            <w:vAlign w:val="center"/>
          </w:tcPr>
          <w:p w:rsidR="00D85CA3" w:rsidRDefault="00D85CA3" w:rsidP="00581BFB">
            <w:pPr>
              <w:pStyle w:val="Tabellacepav"/>
              <w:rPr>
                <w:b/>
              </w:rPr>
            </w:pPr>
            <w:r>
              <w:rPr>
                <w:b/>
              </w:rPr>
              <w:t xml:space="preserve">Fondo piezometro </w:t>
            </w:r>
          </w:p>
          <w:p w:rsidR="00D85CA3" w:rsidRDefault="00D85CA3" w:rsidP="00581BFB">
            <w:pPr>
              <w:pStyle w:val="Tabellacepav"/>
              <w:rPr>
                <w:b/>
              </w:rPr>
            </w:pPr>
            <w:r>
              <w:rPr>
                <w:b/>
              </w:rPr>
              <w:t>(m p.c.)</w:t>
            </w:r>
          </w:p>
        </w:tc>
        <w:tc>
          <w:tcPr>
            <w:tcW w:w="3712" w:type="pct"/>
            <w:shd w:val="clear" w:color="auto" w:fill="auto"/>
            <w:vAlign w:val="center"/>
          </w:tcPr>
          <w:p w:rsidR="00D85CA3" w:rsidRPr="009842B9" w:rsidRDefault="00D85CA3" w:rsidP="00D85CA3">
            <w:pPr>
              <w:pStyle w:val="Tabellacepav"/>
              <w:rPr>
                <w:highlight w:val="yellow"/>
              </w:rPr>
            </w:pPr>
            <w:r w:rsidRPr="00F44FF0">
              <w:t>-</w:t>
            </w:r>
            <w:r>
              <w:t>25</w:t>
            </w:r>
            <w:r w:rsidRPr="00F44FF0">
              <w:t xml:space="preserve"> m</w:t>
            </w:r>
          </w:p>
        </w:tc>
      </w:tr>
      <w:tr w:rsidR="00D85CA3" w:rsidRPr="0022370E" w:rsidTr="00581BFB">
        <w:trPr>
          <w:trHeight w:val="207"/>
          <w:jc w:val="center"/>
        </w:trPr>
        <w:tc>
          <w:tcPr>
            <w:tcW w:w="1288" w:type="pct"/>
            <w:shd w:val="clear" w:color="auto" w:fill="auto"/>
            <w:vAlign w:val="center"/>
          </w:tcPr>
          <w:p w:rsidR="00D85CA3" w:rsidRDefault="00D85CA3" w:rsidP="00581BFB">
            <w:pPr>
              <w:pStyle w:val="Tabellacepav"/>
              <w:rPr>
                <w:b/>
              </w:rPr>
            </w:pPr>
            <w:r>
              <w:rPr>
                <w:b/>
              </w:rPr>
              <w:t>Profondità pompa sommersa (m p.c.)</w:t>
            </w:r>
          </w:p>
        </w:tc>
        <w:tc>
          <w:tcPr>
            <w:tcW w:w="3712" w:type="pct"/>
            <w:shd w:val="clear" w:color="auto" w:fill="auto"/>
            <w:vAlign w:val="center"/>
          </w:tcPr>
          <w:p w:rsidR="00D85CA3" w:rsidRPr="009842B9" w:rsidRDefault="00D85CA3" w:rsidP="00D85CA3">
            <w:pPr>
              <w:pStyle w:val="Tabellacepav"/>
              <w:rPr>
                <w:highlight w:val="yellow"/>
              </w:rPr>
            </w:pPr>
            <w:r w:rsidRPr="00F44FF0">
              <w:t>-</w:t>
            </w:r>
            <w:r>
              <w:t>6</w:t>
            </w:r>
            <w:r w:rsidRPr="00F44FF0">
              <w:t xml:space="preserve"> m</w:t>
            </w:r>
          </w:p>
        </w:tc>
      </w:tr>
      <w:tr w:rsidR="00D85CA3" w:rsidRPr="0022370E" w:rsidTr="00581BFB">
        <w:trPr>
          <w:trHeight w:val="207"/>
          <w:jc w:val="center"/>
        </w:trPr>
        <w:tc>
          <w:tcPr>
            <w:tcW w:w="1288" w:type="pct"/>
            <w:shd w:val="clear" w:color="auto" w:fill="auto"/>
            <w:vAlign w:val="center"/>
          </w:tcPr>
          <w:p w:rsidR="00D85CA3" w:rsidRPr="00E7414D" w:rsidRDefault="00D85CA3" w:rsidP="00581BFB">
            <w:pPr>
              <w:pStyle w:val="Tabellacepav"/>
              <w:rPr>
                <w:b/>
              </w:rPr>
            </w:pPr>
            <w:r w:rsidRPr="00E7414D">
              <w:rPr>
                <w:b/>
              </w:rPr>
              <w:t>Portata di spurgo (l/min)</w:t>
            </w:r>
          </w:p>
        </w:tc>
        <w:tc>
          <w:tcPr>
            <w:tcW w:w="3712" w:type="pct"/>
            <w:shd w:val="clear" w:color="auto" w:fill="auto"/>
            <w:vAlign w:val="center"/>
          </w:tcPr>
          <w:p w:rsidR="00D85CA3" w:rsidRPr="00F44FF0" w:rsidRDefault="00D85CA3" w:rsidP="00581BFB">
            <w:pPr>
              <w:pStyle w:val="Tabellacepav"/>
            </w:pPr>
            <w:r w:rsidRPr="00F44FF0">
              <w:t>10 l/min</w:t>
            </w:r>
          </w:p>
        </w:tc>
      </w:tr>
      <w:tr w:rsidR="00D85CA3" w:rsidRPr="0022370E" w:rsidTr="00581BFB">
        <w:trPr>
          <w:trHeight w:val="167"/>
          <w:jc w:val="center"/>
        </w:trPr>
        <w:tc>
          <w:tcPr>
            <w:tcW w:w="1288" w:type="pct"/>
            <w:shd w:val="clear" w:color="auto" w:fill="auto"/>
            <w:vAlign w:val="center"/>
          </w:tcPr>
          <w:p w:rsidR="00D85CA3" w:rsidRPr="00E7414D" w:rsidRDefault="00D85CA3" w:rsidP="00581BFB">
            <w:pPr>
              <w:pStyle w:val="Tabellacepav"/>
              <w:rPr>
                <w:b/>
              </w:rPr>
            </w:pPr>
            <w:r w:rsidRPr="00E7414D">
              <w:rPr>
                <w:b/>
              </w:rPr>
              <w:t>Portata di campionamento (l/min)</w:t>
            </w:r>
          </w:p>
        </w:tc>
        <w:tc>
          <w:tcPr>
            <w:tcW w:w="3712" w:type="pct"/>
            <w:shd w:val="clear" w:color="auto" w:fill="auto"/>
            <w:vAlign w:val="center"/>
          </w:tcPr>
          <w:p w:rsidR="00D85CA3" w:rsidRPr="00F44FF0" w:rsidRDefault="00D85CA3" w:rsidP="00581BFB">
            <w:pPr>
              <w:pStyle w:val="Tabellacepav"/>
            </w:pPr>
            <w:r w:rsidRPr="00F44FF0">
              <w:t>10 l/min (abbassata per campionamento COV)</w:t>
            </w:r>
          </w:p>
        </w:tc>
      </w:tr>
      <w:tr w:rsidR="00D85CA3" w:rsidRPr="00D44505" w:rsidTr="00581BFB">
        <w:trPr>
          <w:trHeight w:val="207"/>
          <w:jc w:val="center"/>
        </w:trPr>
        <w:tc>
          <w:tcPr>
            <w:tcW w:w="1288" w:type="pct"/>
            <w:shd w:val="clear" w:color="auto" w:fill="auto"/>
            <w:vAlign w:val="center"/>
          </w:tcPr>
          <w:p w:rsidR="00D85CA3" w:rsidRPr="00DA40B0" w:rsidRDefault="00D85CA3" w:rsidP="00581BFB">
            <w:pPr>
              <w:pStyle w:val="Tabellacepav"/>
              <w:rPr>
                <w:b/>
              </w:rPr>
            </w:pPr>
            <w:r w:rsidRPr="00DA40B0">
              <w:rPr>
                <w:b/>
              </w:rPr>
              <w:t>pH</w:t>
            </w:r>
          </w:p>
        </w:tc>
        <w:tc>
          <w:tcPr>
            <w:tcW w:w="3712" w:type="pct"/>
            <w:shd w:val="clear" w:color="auto" w:fill="auto"/>
            <w:vAlign w:val="center"/>
          </w:tcPr>
          <w:p w:rsidR="00D85CA3" w:rsidRPr="009842B9" w:rsidRDefault="00311E8F" w:rsidP="00581BFB">
            <w:pPr>
              <w:pStyle w:val="Tabellacepav"/>
              <w:rPr>
                <w:highlight w:val="yellow"/>
              </w:rPr>
            </w:pPr>
            <w:r w:rsidRPr="00F44FF0">
              <w:t>Tab. 5.</w:t>
            </w:r>
            <w:r>
              <w:t>27</w:t>
            </w:r>
            <w:r w:rsidRPr="00F44FF0">
              <w:t>.2</w:t>
            </w:r>
          </w:p>
        </w:tc>
      </w:tr>
      <w:tr w:rsidR="00D85CA3" w:rsidRPr="00D44505" w:rsidTr="00581BFB">
        <w:trPr>
          <w:trHeight w:val="207"/>
          <w:jc w:val="center"/>
        </w:trPr>
        <w:tc>
          <w:tcPr>
            <w:tcW w:w="1288" w:type="pct"/>
            <w:shd w:val="clear" w:color="auto" w:fill="auto"/>
            <w:vAlign w:val="center"/>
          </w:tcPr>
          <w:p w:rsidR="00D85CA3" w:rsidRDefault="00D85CA3" w:rsidP="00581BFB">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D85CA3" w:rsidRPr="009842B9" w:rsidRDefault="00311E8F" w:rsidP="00581BFB">
            <w:pPr>
              <w:pStyle w:val="Tabellacepav"/>
              <w:rPr>
                <w:highlight w:val="yellow"/>
              </w:rPr>
            </w:pPr>
            <w:r w:rsidRPr="00F44FF0">
              <w:t>Tab. 5.</w:t>
            </w:r>
            <w:r>
              <w:t>27</w:t>
            </w:r>
            <w:r w:rsidRPr="00F44FF0">
              <w:t>.2</w:t>
            </w:r>
          </w:p>
        </w:tc>
      </w:tr>
      <w:tr w:rsidR="00D85CA3" w:rsidRPr="00D44505" w:rsidTr="00581BFB">
        <w:trPr>
          <w:trHeight w:val="207"/>
          <w:jc w:val="center"/>
        </w:trPr>
        <w:tc>
          <w:tcPr>
            <w:tcW w:w="1288" w:type="pct"/>
            <w:shd w:val="clear" w:color="auto" w:fill="auto"/>
            <w:vAlign w:val="center"/>
          </w:tcPr>
          <w:p w:rsidR="00D85CA3" w:rsidRDefault="00D85CA3" w:rsidP="00581BFB">
            <w:pPr>
              <w:pStyle w:val="Tabellacepav"/>
              <w:rPr>
                <w:b/>
              </w:rPr>
            </w:pPr>
            <w:r w:rsidRPr="00763BDB">
              <w:rPr>
                <w:b/>
              </w:rPr>
              <w:t xml:space="preserve">Ossigeno disciolto </w:t>
            </w:r>
          </w:p>
          <w:p w:rsidR="00D85CA3" w:rsidRPr="00763BDB" w:rsidRDefault="00D85CA3" w:rsidP="00581BFB">
            <w:pPr>
              <w:pStyle w:val="Tabellacepav"/>
              <w:rPr>
                <w:b/>
              </w:rPr>
            </w:pPr>
            <w:r w:rsidRPr="00763BDB">
              <w:rPr>
                <w:b/>
              </w:rPr>
              <w:t>(mg/l e %sat)</w:t>
            </w:r>
          </w:p>
        </w:tc>
        <w:tc>
          <w:tcPr>
            <w:tcW w:w="3712" w:type="pct"/>
            <w:shd w:val="clear" w:color="auto" w:fill="auto"/>
            <w:vAlign w:val="center"/>
          </w:tcPr>
          <w:p w:rsidR="00D85CA3" w:rsidRPr="009842B9" w:rsidRDefault="00311E8F" w:rsidP="00581BFB">
            <w:pPr>
              <w:pStyle w:val="Tabellacepav"/>
              <w:rPr>
                <w:highlight w:val="yellow"/>
              </w:rPr>
            </w:pPr>
            <w:r w:rsidRPr="00F44FF0">
              <w:t>Tab. 5.</w:t>
            </w:r>
            <w:r>
              <w:t>27</w:t>
            </w:r>
            <w:r w:rsidRPr="00F44FF0">
              <w:t>.2</w:t>
            </w:r>
          </w:p>
        </w:tc>
      </w:tr>
      <w:tr w:rsidR="00D85CA3" w:rsidRPr="00D44505" w:rsidTr="00581BFB">
        <w:trPr>
          <w:trHeight w:val="207"/>
          <w:jc w:val="center"/>
        </w:trPr>
        <w:tc>
          <w:tcPr>
            <w:tcW w:w="1288" w:type="pct"/>
            <w:shd w:val="clear" w:color="auto" w:fill="auto"/>
            <w:vAlign w:val="center"/>
          </w:tcPr>
          <w:p w:rsidR="00D85CA3" w:rsidRPr="00763BDB" w:rsidRDefault="00D85CA3" w:rsidP="00581BFB">
            <w:pPr>
              <w:pStyle w:val="Tabellacepav"/>
              <w:rPr>
                <w:b/>
              </w:rPr>
            </w:pPr>
            <w:r w:rsidRPr="00763BDB">
              <w:rPr>
                <w:b/>
              </w:rPr>
              <w:t>Parametri da laboratorio</w:t>
            </w:r>
          </w:p>
        </w:tc>
        <w:tc>
          <w:tcPr>
            <w:tcW w:w="3712" w:type="pct"/>
            <w:shd w:val="clear" w:color="auto" w:fill="auto"/>
            <w:vAlign w:val="center"/>
          </w:tcPr>
          <w:p w:rsidR="00D85CA3" w:rsidRPr="009842B9" w:rsidRDefault="00311E8F" w:rsidP="00581BFB">
            <w:pPr>
              <w:pStyle w:val="Tabellacepav"/>
              <w:rPr>
                <w:highlight w:val="yellow"/>
              </w:rPr>
            </w:pPr>
            <w:r w:rsidRPr="00F44FF0">
              <w:t>Tab. 5.</w:t>
            </w:r>
            <w:r>
              <w:t>27</w:t>
            </w:r>
            <w:r w:rsidRPr="00F44FF0">
              <w:t>.2</w:t>
            </w:r>
          </w:p>
        </w:tc>
      </w:tr>
      <w:tr w:rsidR="00D85CA3" w:rsidRPr="00D44505" w:rsidTr="00581BFB">
        <w:trPr>
          <w:trHeight w:val="207"/>
          <w:jc w:val="center"/>
        </w:trPr>
        <w:tc>
          <w:tcPr>
            <w:tcW w:w="1288" w:type="pct"/>
            <w:shd w:val="clear" w:color="auto" w:fill="auto"/>
            <w:vAlign w:val="center"/>
          </w:tcPr>
          <w:p w:rsidR="00D85CA3" w:rsidRPr="00E7204C" w:rsidRDefault="00D85CA3" w:rsidP="00581BFB">
            <w:pPr>
              <w:pStyle w:val="Tabellacepav"/>
              <w:rPr>
                <w:b/>
                <w:highlight w:val="yellow"/>
              </w:rPr>
            </w:pPr>
            <w:r w:rsidRPr="00BD0348">
              <w:rPr>
                <w:b/>
              </w:rPr>
              <w:t>Valutazione e confronto VIP</w:t>
            </w:r>
          </w:p>
        </w:tc>
        <w:tc>
          <w:tcPr>
            <w:tcW w:w="3712" w:type="pct"/>
            <w:shd w:val="clear" w:color="auto" w:fill="auto"/>
            <w:vAlign w:val="center"/>
          </w:tcPr>
          <w:p w:rsidR="00D85CA3" w:rsidRPr="009842B9" w:rsidRDefault="00311E8F" w:rsidP="00581BFB">
            <w:pPr>
              <w:pStyle w:val="Tabellacepav"/>
              <w:rPr>
                <w:highlight w:val="yellow"/>
              </w:rPr>
            </w:pPr>
            <w:r w:rsidRPr="00F44FF0">
              <w:t>Tab. 5.</w:t>
            </w:r>
            <w:r>
              <w:t>27</w:t>
            </w:r>
            <w:r w:rsidRPr="00F44FF0">
              <w:t>.</w:t>
            </w:r>
            <w:r>
              <w:t>3</w:t>
            </w:r>
          </w:p>
        </w:tc>
      </w:tr>
      <w:tr w:rsidR="00D85CA3" w:rsidRPr="0022370E" w:rsidTr="00581BFB">
        <w:trPr>
          <w:trHeight w:val="207"/>
          <w:jc w:val="center"/>
        </w:trPr>
        <w:tc>
          <w:tcPr>
            <w:tcW w:w="1288" w:type="pct"/>
            <w:shd w:val="clear" w:color="auto" w:fill="auto"/>
            <w:vAlign w:val="center"/>
          </w:tcPr>
          <w:p w:rsidR="00D85CA3" w:rsidRPr="00763BDB" w:rsidRDefault="00D85CA3" w:rsidP="00581BFB">
            <w:pPr>
              <w:pStyle w:val="Tabellacepav"/>
              <w:rPr>
                <w:b/>
              </w:rPr>
            </w:pPr>
            <w:r w:rsidRPr="00763BDB">
              <w:rPr>
                <w:b/>
              </w:rPr>
              <w:t>Prelievo campioni per laboratorio</w:t>
            </w:r>
          </w:p>
        </w:tc>
        <w:tc>
          <w:tcPr>
            <w:tcW w:w="3712" w:type="pct"/>
            <w:shd w:val="clear" w:color="auto" w:fill="auto"/>
            <w:vAlign w:val="center"/>
          </w:tcPr>
          <w:p w:rsidR="00D85CA3" w:rsidRPr="00F44FF0" w:rsidRDefault="00D85CA3" w:rsidP="00581BFB">
            <w:pPr>
              <w:pStyle w:val="Tabellacepav"/>
            </w:pPr>
            <w:r w:rsidRPr="00F44FF0">
              <w:t>5 Bottiglie Vetro + 4 Vials + 2 Falcon</w:t>
            </w:r>
          </w:p>
        </w:tc>
      </w:tr>
      <w:tr w:rsidR="00D85CA3" w:rsidRPr="008B7E89" w:rsidTr="00581BFB">
        <w:trPr>
          <w:trHeight w:val="207"/>
          <w:jc w:val="center"/>
        </w:trPr>
        <w:tc>
          <w:tcPr>
            <w:tcW w:w="1288" w:type="pct"/>
            <w:shd w:val="clear" w:color="auto" w:fill="auto"/>
            <w:vAlign w:val="center"/>
          </w:tcPr>
          <w:p w:rsidR="00D85CA3" w:rsidRPr="00763BDB" w:rsidRDefault="00D85CA3" w:rsidP="00581BFB">
            <w:pPr>
              <w:pStyle w:val="Tabellacepav"/>
              <w:rPr>
                <w:b/>
              </w:rPr>
            </w:pPr>
            <w:r w:rsidRPr="00763BDB">
              <w:rPr>
                <w:b/>
              </w:rPr>
              <w:t>Filtrazione/acidificazione in situ</w:t>
            </w:r>
          </w:p>
        </w:tc>
        <w:tc>
          <w:tcPr>
            <w:tcW w:w="3712" w:type="pct"/>
            <w:shd w:val="clear" w:color="auto" w:fill="auto"/>
            <w:vAlign w:val="center"/>
          </w:tcPr>
          <w:p w:rsidR="00D85CA3" w:rsidRPr="00F44FF0" w:rsidRDefault="00D85CA3" w:rsidP="00581BFB">
            <w:pPr>
              <w:pStyle w:val="Tabellacepav"/>
            </w:pPr>
            <w:r w:rsidRPr="00F44FF0">
              <w:t>Aliquota metalli filtrata e acidificata in campo</w:t>
            </w:r>
          </w:p>
        </w:tc>
      </w:tr>
      <w:tr w:rsidR="00D85CA3" w:rsidRPr="0022370E" w:rsidTr="00581BFB">
        <w:trPr>
          <w:trHeight w:val="207"/>
          <w:jc w:val="center"/>
        </w:trPr>
        <w:tc>
          <w:tcPr>
            <w:tcW w:w="1288" w:type="pct"/>
            <w:shd w:val="clear" w:color="auto" w:fill="auto"/>
            <w:vAlign w:val="center"/>
          </w:tcPr>
          <w:p w:rsidR="00D85CA3" w:rsidRPr="00763BDB" w:rsidRDefault="00D85CA3" w:rsidP="00581BFB">
            <w:pPr>
              <w:pStyle w:val="Tabellacepav"/>
              <w:rPr>
                <w:b/>
              </w:rPr>
            </w:pPr>
            <w:r w:rsidRPr="00763BDB">
              <w:rPr>
                <w:b/>
              </w:rPr>
              <w:t>Campionatore utilizzato</w:t>
            </w:r>
          </w:p>
        </w:tc>
        <w:tc>
          <w:tcPr>
            <w:tcW w:w="3712" w:type="pct"/>
            <w:shd w:val="clear" w:color="auto" w:fill="auto"/>
            <w:vAlign w:val="center"/>
          </w:tcPr>
          <w:p w:rsidR="00D85CA3" w:rsidRPr="00F44FF0" w:rsidRDefault="00D85CA3" w:rsidP="00581BFB">
            <w:pPr>
              <w:pStyle w:val="Tabellacepav"/>
            </w:pPr>
            <w:r w:rsidRPr="00F44FF0">
              <w:t xml:space="preserve">SC/433/01 </w:t>
            </w:r>
          </w:p>
        </w:tc>
      </w:tr>
      <w:tr w:rsidR="00D85CA3" w:rsidRPr="0022370E" w:rsidTr="00581BFB">
        <w:trPr>
          <w:trHeight w:val="60"/>
          <w:jc w:val="center"/>
        </w:trPr>
        <w:tc>
          <w:tcPr>
            <w:tcW w:w="1288" w:type="pct"/>
            <w:shd w:val="clear" w:color="auto" w:fill="auto"/>
            <w:vAlign w:val="center"/>
          </w:tcPr>
          <w:p w:rsidR="00D85CA3" w:rsidRPr="00E7414D" w:rsidRDefault="00D85CA3" w:rsidP="00581BFB">
            <w:pPr>
              <w:pStyle w:val="Tabellacepav"/>
              <w:rPr>
                <w:b/>
              </w:rPr>
            </w:pPr>
            <w:r w:rsidRPr="00E7414D">
              <w:rPr>
                <w:b/>
              </w:rPr>
              <w:t>Note</w:t>
            </w:r>
          </w:p>
        </w:tc>
        <w:tc>
          <w:tcPr>
            <w:tcW w:w="3712" w:type="pct"/>
            <w:shd w:val="clear" w:color="auto" w:fill="auto"/>
            <w:vAlign w:val="center"/>
          </w:tcPr>
          <w:p w:rsidR="00D85CA3" w:rsidRPr="00F44FF0" w:rsidRDefault="00D85CA3" w:rsidP="00581BFB">
            <w:pPr>
              <w:pStyle w:val="Tabellacepav"/>
            </w:pPr>
            <w:r w:rsidRPr="00F44FF0">
              <w:t xml:space="preserve">/ </w:t>
            </w:r>
          </w:p>
        </w:tc>
      </w:tr>
      <w:tr w:rsidR="00D85CA3" w:rsidRPr="0022370E" w:rsidTr="00581BFB">
        <w:trPr>
          <w:trHeight w:val="207"/>
          <w:jc w:val="center"/>
        </w:trPr>
        <w:tc>
          <w:tcPr>
            <w:tcW w:w="1288" w:type="pct"/>
            <w:shd w:val="clear" w:color="auto" w:fill="auto"/>
            <w:vAlign w:val="center"/>
          </w:tcPr>
          <w:p w:rsidR="00D85CA3" w:rsidRPr="006F2496" w:rsidRDefault="00D85CA3" w:rsidP="00581BFB">
            <w:pPr>
              <w:pStyle w:val="Tabellacepav"/>
              <w:rPr>
                <w:b/>
              </w:rPr>
            </w:pPr>
            <w:r w:rsidRPr="006F2496">
              <w:rPr>
                <w:b/>
              </w:rPr>
              <w:t>Operatori</w:t>
            </w:r>
          </w:p>
        </w:tc>
        <w:tc>
          <w:tcPr>
            <w:tcW w:w="3712" w:type="pct"/>
            <w:shd w:val="clear" w:color="auto" w:fill="auto"/>
            <w:vAlign w:val="center"/>
          </w:tcPr>
          <w:p w:rsidR="00D85CA3" w:rsidRPr="00F44FF0" w:rsidRDefault="00D85CA3" w:rsidP="00581BFB">
            <w:pPr>
              <w:pStyle w:val="Tabellacepav"/>
            </w:pPr>
            <w:r w:rsidRPr="00F44FF0">
              <w:t>T. Faye</w:t>
            </w:r>
          </w:p>
        </w:tc>
      </w:tr>
      <w:tr w:rsidR="00D85CA3" w:rsidRPr="0022370E" w:rsidTr="00581BFB">
        <w:trPr>
          <w:trHeight w:val="2396"/>
          <w:jc w:val="center"/>
        </w:trPr>
        <w:tc>
          <w:tcPr>
            <w:tcW w:w="1288" w:type="pct"/>
            <w:shd w:val="clear" w:color="auto" w:fill="auto"/>
            <w:vAlign w:val="center"/>
          </w:tcPr>
          <w:p w:rsidR="00D85CA3" w:rsidRPr="00A92D89" w:rsidRDefault="00D85CA3" w:rsidP="00581BFB">
            <w:pPr>
              <w:pStyle w:val="Tabellacepav"/>
              <w:rPr>
                <w:b/>
              </w:rPr>
            </w:pPr>
            <w:r w:rsidRPr="00A92D89">
              <w:rPr>
                <w:b/>
              </w:rPr>
              <w:t>Fotografia</w:t>
            </w:r>
          </w:p>
        </w:tc>
        <w:tc>
          <w:tcPr>
            <w:tcW w:w="3712" w:type="pct"/>
            <w:shd w:val="clear" w:color="auto" w:fill="auto"/>
            <w:vAlign w:val="center"/>
          </w:tcPr>
          <w:p w:rsidR="00D85CA3" w:rsidRPr="0022370E" w:rsidRDefault="00F91BEB" w:rsidP="00581BFB">
            <w:pPr>
              <w:pStyle w:val="Tabellacepav"/>
              <w:rPr>
                <w:highlight w:val="yellow"/>
              </w:rPr>
            </w:pPr>
            <w:r>
              <w:rPr>
                <w:noProof/>
              </w:rPr>
              <w:drawing>
                <wp:inline distT="0" distB="0" distL="0" distR="0">
                  <wp:extent cx="3199583" cy="1800000"/>
                  <wp:effectExtent l="0" t="0" r="1270" b="0"/>
                  <wp:docPr id="1500" name="Immagine 1500" descr="\\Ambientale2009\ATR\Cepav2\PMA BS-VR\08.Foto e schede punto\Acque sotterranee\Piezometri\2021-02\Pz 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bientale2009\ATR\Cepav2\PMA BS-VR\08.Foto e schede punto\Acque sotterranee\Piezometri\2021-02\Pz 31.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D85CA3" w:rsidRPr="0022370E" w:rsidTr="00581BFB">
        <w:trPr>
          <w:trHeight w:val="3150"/>
          <w:jc w:val="center"/>
        </w:trPr>
        <w:tc>
          <w:tcPr>
            <w:tcW w:w="1288" w:type="pct"/>
            <w:shd w:val="clear" w:color="auto" w:fill="auto"/>
            <w:vAlign w:val="center"/>
          </w:tcPr>
          <w:p w:rsidR="00D85CA3" w:rsidRPr="00A92D89" w:rsidRDefault="00D85CA3" w:rsidP="00581BFB">
            <w:pPr>
              <w:pStyle w:val="Tabellacepav"/>
              <w:rPr>
                <w:b/>
              </w:rPr>
            </w:pPr>
            <w:r>
              <w:rPr>
                <w:b/>
              </w:rPr>
              <w:lastRenderedPageBreak/>
              <w:t>Fotografia aliquota metalli</w:t>
            </w:r>
          </w:p>
        </w:tc>
        <w:tc>
          <w:tcPr>
            <w:tcW w:w="3712" w:type="pct"/>
            <w:shd w:val="clear" w:color="auto" w:fill="auto"/>
            <w:vAlign w:val="center"/>
          </w:tcPr>
          <w:p w:rsidR="00D85CA3" w:rsidRDefault="00F91BEB" w:rsidP="00581BFB">
            <w:pPr>
              <w:pStyle w:val="Tabellacepav"/>
              <w:rPr>
                <w:noProof/>
              </w:rPr>
            </w:pPr>
            <w:r>
              <w:rPr>
                <w:noProof/>
              </w:rPr>
              <w:drawing>
                <wp:inline distT="0" distB="0" distL="0" distR="0">
                  <wp:extent cx="1619737" cy="2880000"/>
                  <wp:effectExtent l="0" t="0" r="0" b="0"/>
                  <wp:docPr id="1501" name="Immagine 1501" descr="\\Ambientale2009\ATR\Cepav2\PMA BS-VR\08.Foto e schede punto\Acque sotterranee\Piezometri\2021-02\Pz 31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bientale2009\ATR\Cepav2\PMA BS-VR\08.Foto e schede punto\Acque sotterranee\Piezometri\2021-02\Pz 31 torbidità.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19737" cy="2880000"/>
                          </a:xfrm>
                          <a:prstGeom prst="rect">
                            <a:avLst/>
                          </a:prstGeom>
                          <a:noFill/>
                          <a:ln>
                            <a:noFill/>
                          </a:ln>
                        </pic:spPr>
                      </pic:pic>
                    </a:graphicData>
                  </a:graphic>
                </wp:inline>
              </w:drawing>
            </w:r>
          </w:p>
        </w:tc>
      </w:tr>
    </w:tbl>
    <w:p w:rsidR="00D85CA3" w:rsidRPr="00122EFB" w:rsidRDefault="00D85CA3" w:rsidP="00D85CA3">
      <w:pPr>
        <w:ind w:right="141"/>
        <w:jc w:val="center"/>
        <w:rPr>
          <w:rFonts w:ascii="Calibri" w:hAnsi="Calibri"/>
          <w:b/>
          <w:sz w:val="10"/>
          <w:szCs w:val="10"/>
          <w:lang w:val="it-IT"/>
        </w:rPr>
      </w:pPr>
    </w:p>
    <w:p w:rsidR="00D85CA3" w:rsidRDefault="00D85CA3" w:rsidP="00D85CA3">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sidR="00311E8F">
        <w:rPr>
          <w:rFonts w:ascii="Calibri" w:hAnsi="Calibri"/>
          <w:b/>
          <w:sz w:val="18"/>
          <w:szCs w:val="22"/>
          <w:lang w:val="it-IT"/>
        </w:rPr>
        <w:t>27</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AV-DE-SO-</w:t>
      </w:r>
      <w:r w:rsidR="00311E8F">
        <w:rPr>
          <w:rFonts w:ascii="Calibri" w:hAnsi="Calibri"/>
          <w:b/>
          <w:sz w:val="18"/>
          <w:lang w:val="it-IT"/>
        </w:rPr>
        <w:t>31</w:t>
      </w:r>
    </w:p>
    <w:p w:rsidR="00D85CA3" w:rsidRDefault="00D85CA3" w:rsidP="00D85CA3">
      <w:pPr>
        <w:ind w:right="141"/>
        <w:jc w:val="center"/>
        <w:rPr>
          <w:rFonts w:ascii="Calibri" w:hAnsi="Calibri"/>
          <w:b/>
          <w:sz w:val="18"/>
          <w:lang w:val="it-IT"/>
        </w:rPr>
      </w:pPr>
    </w:p>
    <w:p w:rsidR="00D85CA3" w:rsidRDefault="00D85CA3" w:rsidP="00D85CA3">
      <w:pPr>
        <w:ind w:right="141"/>
        <w:jc w:val="center"/>
        <w:rPr>
          <w:rFonts w:ascii="Calibri" w:hAnsi="Calibri"/>
          <w:b/>
          <w:sz w:val="18"/>
          <w:lang w:val="it-IT"/>
        </w:rPr>
      </w:pPr>
    </w:p>
    <w:tbl>
      <w:tblPr>
        <w:tblW w:w="6126"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tblGrid>
      <w:tr w:rsidR="00D85CA3" w:rsidRPr="006F2496" w:rsidTr="00581BFB">
        <w:trPr>
          <w:trHeight w:val="659"/>
          <w:tblHeader/>
          <w:jc w:val="center"/>
        </w:trPr>
        <w:tc>
          <w:tcPr>
            <w:tcW w:w="1873" w:type="dxa"/>
            <w:shd w:val="clear" w:color="auto" w:fill="D9D9D9" w:themeFill="background1" w:themeFillShade="D9"/>
            <w:vAlign w:val="center"/>
          </w:tcPr>
          <w:p w:rsidR="00D85CA3" w:rsidRPr="006F2496" w:rsidRDefault="00D85CA3" w:rsidP="00581BFB">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D85CA3" w:rsidRPr="006F2496" w:rsidRDefault="00D85CA3" w:rsidP="00581BFB">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D85CA3" w:rsidRPr="006F2496" w:rsidRDefault="00D85CA3" w:rsidP="00581BFB">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D85CA3" w:rsidRPr="006F2496" w:rsidRDefault="00D85CA3" w:rsidP="00581BFB">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D85CA3" w:rsidRPr="00A85A96" w:rsidRDefault="00D85CA3" w:rsidP="00581BFB">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D85CA3" w:rsidRPr="00FE3634" w:rsidRDefault="00D85CA3" w:rsidP="00F91BEB">
            <w:pPr>
              <w:ind w:left="-102" w:right="-108" w:hanging="10"/>
              <w:jc w:val="center"/>
            </w:pPr>
            <w:r w:rsidRPr="00F91BEB">
              <w:rPr>
                <w:rFonts w:ascii="Calibri" w:hAnsi="Calibri"/>
                <w:bCs/>
                <w:snapToGrid/>
                <w:color w:val="000000"/>
                <w:sz w:val="18"/>
                <w:szCs w:val="18"/>
                <w:lang w:val="it-IT"/>
              </w:rPr>
              <w:t>0</w:t>
            </w:r>
            <w:r w:rsidR="00F91BEB" w:rsidRPr="00F91BEB">
              <w:rPr>
                <w:rFonts w:ascii="Calibri" w:hAnsi="Calibri"/>
                <w:bCs/>
                <w:snapToGrid/>
                <w:color w:val="000000"/>
                <w:sz w:val="18"/>
                <w:szCs w:val="18"/>
                <w:lang w:val="it-IT"/>
              </w:rPr>
              <w:t>9</w:t>
            </w:r>
            <w:r w:rsidRPr="00F91BEB">
              <w:rPr>
                <w:rFonts w:ascii="Calibri" w:hAnsi="Calibri"/>
                <w:bCs/>
                <w:snapToGrid/>
                <w:color w:val="000000"/>
                <w:sz w:val="18"/>
                <w:szCs w:val="18"/>
                <w:lang w:val="it-IT"/>
              </w:rPr>
              <w:t>/02/2021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°C</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16,4</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unità pH</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7</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9</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meq/l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547</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5</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818</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mV</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124</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3,68</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percentuale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39,2</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104</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3,5</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109,2</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2</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0.5</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20</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47,4</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196E7A">
              <w:rPr>
                <w:rFonts w:ascii="Calibri" w:hAnsi="Calibri"/>
                <w:color w:val="FF0000"/>
                <w:sz w:val="16"/>
                <w:szCs w:val="16"/>
              </w:rPr>
              <w:t>58</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F4279E" w:rsidRPr="004232D6" w:rsidRDefault="00F4279E" w:rsidP="00581BFB">
            <w:pPr>
              <w:pStyle w:val="NormaleBS-TG"/>
              <w:spacing w:line="240" w:lineRule="auto"/>
              <w:ind w:right="5"/>
              <w:jc w:val="center"/>
              <w:rPr>
                <w:sz w:val="16"/>
                <w:szCs w:val="16"/>
              </w:rPr>
            </w:pPr>
            <w:r w:rsidRPr="004232D6">
              <w:rPr>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4</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1,8</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2</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22,1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10</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0,08</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27</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40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30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30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30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F4279E" w:rsidRPr="004232D6" w:rsidRDefault="00F4279E" w:rsidP="00581BFB">
            <w:pPr>
              <w:pStyle w:val="NormaleBS-TG"/>
              <w:spacing w:line="240" w:lineRule="auto"/>
              <w:ind w:right="5"/>
              <w:jc w:val="center"/>
              <w:rPr>
                <w:sz w:val="16"/>
                <w:szCs w:val="16"/>
              </w:rPr>
            </w:pPr>
            <w:r w:rsidRPr="004232D6">
              <w:rPr>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F4279E" w:rsidRPr="004232D6" w:rsidRDefault="00F4279E" w:rsidP="00581BFB">
            <w:pPr>
              <w:pStyle w:val="NormaleBS-TG"/>
              <w:spacing w:line="240" w:lineRule="auto"/>
              <w:ind w:right="5"/>
              <w:jc w:val="center"/>
              <w:rPr>
                <w:sz w:val="16"/>
                <w:szCs w:val="16"/>
              </w:rPr>
            </w:pPr>
            <w:r w:rsidRPr="004232D6">
              <w:rPr>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F4279E" w:rsidRPr="004232D6" w:rsidRDefault="00F4279E" w:rsidP="00581BFB">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F4279E" w:rsidRPr="004232D6" w:rsidRDefault="00F4279E" w:rsidP="00581BFB">
            <w:pPr>
              <w:pStyle w:val="NormaleBS-TG"/>
              <w:spacing w:line="240" w:lineRule="auto"/>
              <w:ind w:right="5"/>
              <w:jc w:val="center"/>
              <w:rPr>
                <w:sz w:val="16"/>
                <w:szCs w:val="16"/>
              </w:rPr>
            </w:pPr>
            <w:r w:rsidRPr="004232D6">
              <w:rPr>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0.005</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F4279E" w:rsidRPr="004232D6" w:rsidRDefault="00F4279E" w:rsidP="00581BFB">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F4279E" w:rsidRPr="004232D6" w:rsidRDefault="00F4279E"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0.05</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0.3</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0.005</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0.3</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0.50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0.50</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0.02</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0.001</w:t>
            </w:r>
          </w:p>
        </w:tc>
      </w:tr>
      <w:tr w:rsidR="00F4279E" w:rsidRPr="006F2496" w:rsidTr="00581BFB">
        <w:trPr>
          <w:jc w:val="center"/>
        </w:trPr>
        <w:tc>
          <w:tcPr>
            <w:tcW w:w="1873" w:type="dxa"/>
            <w:vAlign w:val="center"/>
          </w:tcPr>
          <w:p w:rsidR="00F4279E" w:rsidRPr="004232D6" w:rsidRDefault="00F4279E"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F4279E" w:rsidRPr="004232D6" w:rsidRDefault="00F4279E"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Align w:val="center"/>
          </w:tcPr>
          <w:p w:rsidR="00F4279E" w:rsidRPr="00F4279E" w:rsidRDefault="00F4279E">
            <w:pPr>
              <w:jc w:val="center"/>
              <w:rPr>
                <w:rFonts w:ascii="Calibri" w:hAnsi="Calibri"/>
                <w:color w:val="000000"/>
                <w:sz w:val="16"/>
                <w:szCs w:val="16"/>
              </w:rPr>
            </w:pPr>
            <w:r w:rsidRPr="00F4279E">
              <w:rPr>
                <w:rFonts w:ascii="Calibri" w:hAnsi="Calibri"/>
                <w:color w:val="000000"/>
                <w:sz w:val="16"/>
                <w:szCs w:val="16"/>
              </w:rPr>
              <w:t>&lt; 0.005</w:t>
            </w:r>
          </w:p>
        </w:tc>
      </w:tr>
      <w:tr w:rsidR="00D85CA3" w:rsidRPr="006F2496" w:rsidTr="00581BFB">
        <w:trPr>
          <w:jc w:val="center"/>
        </w:trPr>
        <w:tc>
          <w:tcPr>
            <w:tcW w:w="1873" w:type="dxa"/>
            <w:vAlign w:val="center"/>
          </w:tcPr>
          <w:p w:rsidR="00D85CA3" w:rsidRPr="006F2496" w:rsidRDefault="00D85CA3" w:rsidP="00581BFB">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anionici (MBAS)</w:t>
            </w:r>
          </w:p>
        </w:tc>
        <w:tc>
          <w:tcPr>
            <w:tcW w:w="1075" w:type="dxa"/>
            <w:vAlign w:val="center"/>
          </w:tcPr>
          <w:p w:rsidR="00D85CA3" w:rsidRPr="006F2496" w:rsidRDefault="00D85CA3" w:rsidP="00581BFB">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D85CA3" w:rsidRPr="006F2496" w:rsidRDefault="00D85CA3" w:rsidP="00581BFB">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D85CA3" w:rsidRPr="00B644ED" w:rsidRDefault="00D85CA3" w:rsidP="00581BFB">
            <w:pPr>
              <w:jc w:val="center"/>
              <w:rPr>
                <w:rFonts w:ascii="Calibri" w:hAnsi="Calibri"/>
                <w:color w:val="000000"/>
                <w:sz w:val="16"/>
                <w:szCs w:val="16"/>
              </w:rPr>
            </w:pPr>
            <w:r w:rsidRPr="008F226E">
              <w:rPr>
                <w:rFonts w:ascii="Calibri" w:hAnsi="Calibri"/>
                <w:color w:val="000000"/>
                <w:sz w:val="16"/>
                <w:szCs w:val="16"/>
              </w:rPr>
              <w:t>&lt; 0.05</w:t>
            </w:r>
          </w:p>
        </w:tc>
      </w:tr>
      <w:tr w:rsidR="00D85CA3" w:rsidRPr="006F2496" w:rsidTr="00581BFB">
        <w:trPr>
          <w:jc w:val="center"/>
        </w:trPr>
        <w:tc>
          <w:tcPr>
            <w:tcW w:w="1873" w:type="dxa"/>
            <w:vAlign w:val="center"/>
          </w:tcPr>
          <w:p w:rsidR="00D85CA3" w:rsidRPr="006F2496" w:rsidRDefault="00D85CA3" w:rsidP="00581BFB">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D85CA3" w:rsidRPr="006F2496" w:rsidRDefault="00D85CA3" w:rsidP="00581BFB">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D85CA3" w:rsidRPr="006F2496" w:rsidRDefault="00D85CA3" w:rsidP="00581BFB">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Align w:val="center"/>
          </w:tcPr>
          <w:p w:rsidR="00D85CA3" w:rsidRPr="00B644ED" w:rsidRDefault="00D85CA3" w:rsidP="00581BFB">
            <w:pPr>
              <w:jc w:val="center"/>
              <w:rPr>
                <w:rFonts w:ascii="Calibri" w:hAnsi="Calibri"/>
                <w:color w:val="000000"/>
                <w:sz w:val="16"/>
                <w:szCs w:val="16"/>
              </w:rPr>
            </w:pPr>
            <w:r w:rsidRPr="00AF3EE3">
              <w:rPr>
                <w:rFonts w:ascii="Calibri" w:hAnsi="Calibri"/>
                <w:color w:val="000000"/>
                <w:sz w:val="16"/>
                <w:szCs w:val="16"/>
              </w:rPr>
              <w:t>&lt; 0.05</w:t>
            </w:r>
          </w:p>
        </w:tc>
      </w:tr>
    </w:tbl>
    <w:p w:rsidR="00D85CA3" w:rsidRDefault="00D85CA3" w:rsidP="00D85CA3">
      <w:pPr>
        <w:ind w:right="141"/>
        <w:jc w:val="center"/>
        <w:rPr>
          <w:rFonts w:ascii="Calibri" w:hAnsi="Calibri"/>
          <w:b/>
          <w:sz w:val="18"/>
          <w:szCs w:val="22"/>
          <w:lang w:val="it-IT"/>
        </w:rPr>
      </w:pPr>
    </w:p>
    <w:p w:rsidR="00D85CA3" w:rsidRPr="006A3D0C" w:rsidRDefault="00D85CA3" w:rsidP="00D85CA3">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sidR="00311E8F">
        <w:rPr>
          <w:rFonts w:ascii="Calibri" w:hAnsi="Calibri"/>
          <w:b/>
          <w:sz w:val="18"/>
          <w:szCs w:val="22"/>
          <w:lang w:val="it-IT"/>
        </w:rPr>
        <w:t>27</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AV-DE</w:t>
      </w:r>
      <w:r w:rsidR="00311E8F">
        <w:rPr>
          <w:rFonts w:ascii="Calibri" w:hAnsi="Calibri"/>
          <w:b/>
          <w:sz w:val="18"/>
          <w:lang w:val="it-IT"/>
        </w:rPr>
        <w:t>-SO-31</w:t>
      </w:r>
    </w:p>
    <w:p w:rsidR="00D85CA3" w:rsidRDefault="00D85CA3" w:rsidP="00D85CA3">
      <w:pPr>
        <w:ind w:right="141"/>
        <w:jc w:val="center"/>
        <w:rPr>
          <w:rFonts w:ascii="Calibri" w:hAnsi="Calibri"/>
          <w:sz w:val="22"/>
          <w:szCs w:val="22"/>
          <w:lang w:val="it-IT" w:eastAsia="en-US"/>
        </w:rPr>
      </w:pPr>
    </w:p>
    <w:p w:rsidR="00196E7A" w:rsidRPr="00656D35" w:rsidRDefault="00196E7A" w:rsidP="00196E7A">
      <w:pPr>
        <w:spacing w:after="60" w:line="288" w:lineRule="auto"/>
        <w:ind w:right="142"/>
        <w:contextualSpacing/>
        <w:jc w:val="both"/>
        <w:rPr>
          <w:rFonts w:ascii="Calibri" w:hAnsi="Calibri"/>
          <w:sz w:val="22"/>
          <w:szCs w:val="22"/>
          <w:lang w:val="it-IT" w:eastAsia="en-US"/>
        </w:rPr>
      </w:pPr>
      <w:r w:rsidRPr="00656D35">
        <w:rPr>
          <w:rFonts w:ascii="Calibri" w:hAnsi="Calibri"/>
          <w:sz w:val="22"/>
          <w:szCs w:val="22"/>
          <w:lang w:val="it-IT" w:eastAsia="en-US"/>
        </w:rPr>
        <w:t>Le concentrazioni dei parametri analizzati sono risultate inferiori ai limiti normativi (D.Lgs 152/2006 - Parte Quarta, Titolo V, All.5, Tab.2 e successivi aggiornamenti</w:t>
      </w:r>
      <w:r>
        <w:rPr>
          <w:rFonts w:ascii="Calibri" w:hAnsi="Calibri"/>
          <w:sz w:val="22"/>
          <w:szCs w:val="22"/>
          <w:lang w:val="it-IT" w:eastAsia="en-US"/>
        </w:rPr>
        <w:t xml:space="preserve">) eccetto il parametro </w:t>
      </w:r>
      <w:r w:rsidRPr="00656D35">
        <w:rPr>
          <w:rFonts w:ascii="Calibri" w:hAnsi="Calibri"/>
          <w:i/>
          <w:sz w:val="22"/>
          <w:szCs w:val="22"/>
          <w:lang w:val="it-IT" w:eastAsia="en-US"/>
        </w:rPr>
        <w:t>Manganese</w:t>
      </w:r>
      <w:r>
        <w:rPr>
          <w:rFonts w:ascii="Calibri" w:hAnsi="Calibri"/>
          <w:sz w:val="22"/>
          <w:szCs w:val="22"/>
          <w:lang w:val="it-IT" w:eastAsia="en-US"/>
        </w:rPr>
        <w:t>.</w:t>
      </w:r>
    </w:p>
    <w:p w:rsidR="00196E7A" w:rsidRPr="006F14F1" w:rsidRDefault="00196E7A" w:rsidP="00196E7A">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 xml:space="preserve">Il valore di Manganese rilevato è coerente con quanto riscontrato in fase </w:t>
      </w:r>
      <w:r w:rsidRPr="009C5ADE">
        <w:rPr>
          <w:rFonts w:ascii="Calibri" w:hAnsi="Calibri"/>
          <w:i/>
          <w:sz w:val="22"/>
          <w:szCs w:val="22"/>
          <w:lang w:val="it-IT" w:eastAsia="en-US"/>
        </w:rPr>
        <w:t>Ante Operam</w:t>
      </w:r>
      <w:r>
        <w:rPr>
          <w:rFonts w:ascii="Calibri" w:hAnsi="Calibri"/>
          <w:sz w:val="22"/>
          <w:szCs w:val="22"/>
          <w:lang w:val="it-IT" w:eastAsia="en-US"/>
        </w:rPr>
        <w:t>;  s</w:t>
      </w:r>
      <w:r w:rsidRPr="006F14F1">
        <w:rPr>
          <w:rFonts w:ascii="Calibri" w:hAnsi="Calibri"/>
          <w:sz w:val="22"/>
          <w:szCs w:val="22"/>
          <w:lang w:val="it-IT" w:eastAsia="en-US"/>
        </w:rPr>
        <w:t>i sottolinea quanto riportato nel documento ufficiale ARPA Lombardia “Stato delle Acque Sotterranee area idrogeologica Oglio-Mincio – Ottobre 2015” (par. 3.3.1) in merito a riconosciuti valori di fondo naturale in concentrazione superiore ai limiti normativi vigenti:</w:t>
      </w:r>
    </w:p>
    <w:p w:rsidR="00196E7A" w:rsidRPr="00746654" w:rsidRDefault="00196E7A" w:rsidP="00196E7A">
      <w:pPr>
        <w:spacing w:line="276" w:lineRule="auto"/>
        <w:jc w:val="both"/>
        <w:rPr>
          <w:rFonts w:ascii="Calibri" w:hAnsi="Calibri"/>
          <w:i/>
          <w:sz w:val="22"/>
          <w:szCs w:val="22"/>
          <w:lang w:val="it-IT" w:eastAsia="en-US"/>
        </w:rPr>
      </w:pPr>
      <w:r w:rsidRPr="006F14F1">
        <w:rPr>
          <w:rFonts w:ascii="Calibri" w:hAnsi="Calibri"/>
          <w:i/>
          <w:sz w:val="22"/>
          <w:szCs w:val="22"/>
          <w:lang w:val="it-IT" w:eastAsia="en-US"/>
        </w:rPr>
        <w:t>“...Infine, ai fini della classificazione, per una corretta interpretazione dei dati, riveste un ruolo importante la determinazione dei cosiddetti “valori di fondo naturale”. Nel territorio Lombardo sono in corso alcuni approfondimenti sull’Arsenico e sullo Ione Ammonio (ai sensi del D.Lgs. 30/09) nonché sul Ferro e sul Mang</w:t>
      </w:r>
      <w:r>
        <w:rPr>
          <w:rFonts w:ascii="Calibri" w:hAnsi="Calibri"/>
          <w:i/>
          <w:sz w:val="22"/>
          <w:szCs w:val="22"/>
          <w:lang w:val="it-IT" w:eastAsia="en-US"/>
        </w:rPr>
        <w:t>anese</w:t>
      </w:r>
      <w:r w:rsidRPr="006F14F1">
        <w:rPr>
          <w:rFonts w:ascii="Calibri" w:hAnsi="Calibri"/>
          <w:i/>
          <w:sz w:val="22"/>
          <w:szCs w:val="22"/>
          <w:lang w:val="it-IT" w:eastAsia="en-US"/>
        </w:rPr>
        <w:t>”</w:t>
      </w:r>
      <w:r>
        <w:rPr>
          <w:rFonts w:ascii="Calibri" w:hAnsi="Calibri"/>
          <w:i/>
          <w:sz w:val="22"/>
          <w:szCs w:val="22"/>
          <w:lang w:val="it-IT" w:eastAsia="en-US"/>
        </w:rPr>
        <w:t xml:space="preserve">. </w:t>
      </w:r>
      <w:r>
        <w:rPr>
          <w:rFonts w:ascii="Calibri" w:hAnsi="Calibri"/>
          <w:i/>
          <w:sz w:val="22"/>
          <w:szCs w:val="22"/>
          <w:lang w:val="it-IT" w:eastAsia="en-US"/>
        </w:rPr>
        <w:br/>
      </w:r>
      <w:r w:rsidRPr="006F14F1">
        <w:rPr>
          <w:rFonts w:ascii="Calibri" w:hAnsi="Calibri"/>
          <w:sz w:val="22"/>
          <w:szCs w:val="22"/>
          <w:lang w:val="it-IT" w:eastAsia="en-US"/>
        </w:rPr>
        <w:lastRenderedPageBreak/>
        <w:t>Il capitolo 7 – Conclusioni riporta quanto segue:</w:t>
      </w:r>
      <w:r>
        <w:rPr>
          <w:rFonts w:ascii="Calibri" w:hAnsi="Calibri"/>
          <w:sz w:val="22"/>
          <w:szCs w:val="22"/>
          <w:lang w:val="it-IT" w:eastAsia="en-US"/>
        </w:rPr>
        <w:t xml:space="preserve"> </w:t>
      </w:r>
      <w:r w:rsidRPr="006F14F1">
        <w:rPr>
          <w:rFonts w:ascii="Calibri" w:hAnsi="Calibri"/>
          <w:i/>
          <w:sz w:val="22"/>
          <w:szCs w:val="22"/>
          <w:lang w:val="it-IT" w:eastAsia="en-US"/>
        </w:rPr>
        <w:t xml:space="preserve">“…Vaste aree di pianura sono risultate soggette ad una </w:t>
      </w:r>
      <w:r w:rsidRPr="00746654">
        <w:rPr>
          <w:rFonts w:ascii="Calibri" w:hAnsi="Calibri"/>
          <w:i/>
          <w:sz w:val="22"/>
          <w:szCs w:val="22"/>
          <w:lang w:val="it-IT" w:eastAsia="en-US"/>
        </w:rPr>
        <w:t>contaminazione di probabile origine naturale per presenza di Ferro, Ione Ammonio, Arsenico e Manganese…”.</w:t>
      </w:r>
    </w:p>
    <w:p w:rsidR="00196E7A" w:rsidRPr="00DF62B7" w:rsidRDefault="00196E7A" w:rsidP="00D85CA3">
      <w:pPr>
        <w:spacing w:after="60" w:line="288" w:lineRule="auto"/>
        <w:ind w:right="142"/>
        <w:contextualSpacing/>
        <w:jc w:val="both"/>
        <w:rPr>
          <w:rFonts w:ascii="Calibri" w:hAnsi="Calibri"/>
          <w:sz w:val="22"/>
          <w:szCs w:val="22"/>
          <w:lang w:val="it-IT" w:eastAsia="en-US"/>
        </w:rPr>
      </w:pPr>
    </w:p>
    <w:p w:rsidR="00D85CA3" w:rsidRPr="002D38F4" w:rsidRDefault="00D85CA3" w:rsidP="00D85CA3">
      <w:pPr>
        <w:pStyle w:val="Titolo3"/>
        <w:keepNext w:val="0"/>
        <w:numPr>
          <w:ilvl w:val="2"/>
          <w:numId w:val="20"/>
        </w:numPr>
        <w:overflowPunct w:val="0"/>
        <w:autoSpaceDE w:val="0"/>
        <w:autoSpaceDN w:val="0"/>
        <w:adjustRightInd w:val="0"/>
        <w:spacing w:after="240"/>
        <w:ind w:right="567"/>
        <w:textAlignment w:val="baseline"/>
      </w:pPr>
      <w:bookmarkStart w:id="103" w:name="_Toc70349450"/>
      <w:r w:rsidRPr="002D38F4">
        <w:t>Confronto dei risultati tra le stazioni di monte e valle</w:t>
      </w:r>
      <w:bookmarkEnd w:id="103"/>
    </w:p>
    <w:p w:rsidR="009647FB" w:rsidRDefault="009647FB" w:rsidP="009647FB">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4928D1">
        <w:rPr>
          <w:rFonts w:ascii="Calibri" w:hAnsi="Calibri"/>
          <w:sz w:val="22"/>
          <w:szCs w:val="22"/>
          <w:lang w:val="it-IT" w:eastAsia="en-US"/>
        </w:rPr>
        <w:t>n considerazione delle conclusion</w:t>
      </w:r>
      <w:r>
        <w:rPr>
          <w:rFonts w:ascii="Calibri" w:hAnsi="Calibri"/>
          <w:sz w:val="22"/>
          <w:szCs w:val="22"/>
          <w:lang w:val="it-IT" w:eastAsia="en-US"/>
        </w:rPr>
        <w:t>i</w:t>
      </w:r>
      <w:r w:rsidRPr="004928D1">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4928D1">
        <w:rPr>
          <w:rFonts w:ascii="Calibri" w:hAnsi="Calibri"/>
          <w:sz w:val="22"/>
          <w:szCs w:val="22"/>
          <w:lang w:val="it-IT" w:eastAsia="en-US"/>
        </w:rPr>
        <w:t>Allegato 4: Approfondimento idrogeologico Rev. 01 al Dossier Ambientale – Fase AO Monitoraggio Ambientale DA18/2020 Rev. 01 del 04/09/2020)</w:t>
      </w:r>
      <w:r>
        <w:rPr>
          <w:rFonts w:ascii="Calibri" w:hAnsi="Calibri"/>
          <w:sz w:val="22"/>
          <w:szCs w:val="22"/>
          <w:lang w:val="it-IT" w:eastAsia="en-US"/>
        </w:rPr>
        <w:t xml:space="preserve"> si riporta sinteticamente che i</w:t>
      </w:r>
      <w:r w:rsidRPr="004928D1">
        <w:rPr>
          <w:rFonts w:ascii="Calibri" w:hAnsi="Calibri"/>
          <w:sz w:val="22"/>
          <w:szCs w:val="22"/>
          <w:lang w:val="it-IT" w:eastAsia="en-US"/>
        </w:rPr>
        <w:t xml:space="preserve"> piezometri AV-DE-SO-30 ed AV-DE-SO-31 monitorano lo stesso corpo idrico (falda sospesa intramorenica) ma risultano caratterizzati</w:t>
      </w:r>
      <w:r>
        <w:rPr>
          <w:rFonts w:ascii="Calibri" w:hAnsi="Calibri"/>
          <w:sz w:val="22"/>
          <w:szCs w:val="22"/>
          <w:lang w:val="it-IT" w:eastAsia="en-US"/>
        </w:rPr>
        <w:t xml:space="preserve"> </w:t>
      </w:r>
      <w:r w:rsidRPr="004928D1">
        <w:rPr>
          <w:rFonts w:ascii="Calibri" w:hAnsi="Calibri"/>
          <w:sz w:val="22"/>
          <w:szCs w:val="22"/>
          <w:lang w:val="it-IT" w:eastAsia="en-US"/>
        </w:rPr>
        <w:t>da flussi con direzioni parallela, tali da non generare passaggio di acqua da uno strumento all’altro.</w:t>
      </w:r>
      <w:r>
        <w:rPr>
          <w:rFonts w:ascii="Calibri" w:hAnsi="Calibri"/>
          <w:sz w:val="22"/>
          <w:szCs w:val="22"/>
          <w:lang w:val="it-IT" w:eastAsia="en-US"/>
        </w:rPr>
        <w:t xml:space="preserve"> Pertanto</w:t>
      </w:r>
      <w:r w:rsidRPr="004928D1">
        <w:rPr>
          <w:rFonts w:ascii="Calibri" w:hAnsi="Calibri"/>
          <w:sz w:val="22"/>
          <w:szCs w:val="22"/>
          <w:lang w:val="it-IT" w:eastAsia="en-US"/>
        </w:rPr>
        <w:t xml:space="preserve"> non potendo definire un</w:t>
      </w:r>
      <w:r>
        <w:rPr>
          <w:rFonts w:ascii="Calibri" w:hAnsi="Calibri"/>
          <w:sz w:val="22"/>
          <w:szCs w:val="22"/>
          <w:lang w:val="it-IT" w:eastAsia="en-US"/>
        </w:rPr>
        <w:t xml:space="preserve"> </w:t>
      </w:r>
      <w:r w:rsidRPr="004928D1">
        <w:rPr>
          <w:rFonts w:ascii="Calibri" w:hAnsi="Calibri"/>
          <w:sz w:val="22"/>
          <w:szCs w:val="22"/>
          <w:lang w:val="it-IT" w:eastAsia="en-US"/>
        </w:rPr>
        <w:t>piezometro di monte e uno di valle, si</w:t>
      </w:r>
      <w:r>
        <w:rPr>
          <w:rFonts w:ascii="Calibri" w:hAnsi="Calibri"/>
          <w:sz w:val="22"/>
          <w:szCs w:val="22"/>
          <w:lang w:val="it-IT" w:eastAsia="en-US"/>
        </w:rPr>
        <w:t xml:space="preserve"> </w:t>
      </w:r>
      <w:r w:rsidRPr="004928D1">
        <w:rPr>
          <w:rFonts w:ascii="Calibri" w:hAnsi="Calibri"/>
          <w:sz w:val="22"/>
          <w:szCs w:val="22"/>
          <w:lang w:val="it-IT" w:eastAsia="en-US"/>
        </w:rPr>
        <w:t xml:space="preserve">considera il piezometro AV-DE-SO-31 come </w:t>
      </w:r>
      <w:r w:rsidRPr="004928D1">
        <w:rPr>
          <w:rFonts w:ascii="Calibri" w:hAnsi="Calibri"/>
          <w:b/>
          <w:sz w:val="22"/>
          <w:szCs w:val="22"/>
          <w:lang w:val="it-IT" w:eastAsia="en-US"/>
        </w:rPr>
        <w:t>strumento singolo</w:t>
      </w:r>
      <w:r w:rsidRPr="004928D1">
        <w:rPr>
          <w:rFonts w:ascii="Calibri" w:hAnsi="Calibri"/>
          <w:sz w:val="22"/>
          <w:szCs w:val="22"/>
          <w:lang w:val="it-IT" w:eastAsia="en-US"/>
        </w:rPr>
        <w:t xml:space="preserve"> (in</w:t>
      </w:r>
      <w:r>
        <w:rPr>
          <w:rFonts w:ascii="Calibri" w:hAnsi="Calibri"/>
          <w:sz w:val="22"/>
          <w:szCs w:val="22"/>
          <w:lang w:val="it-IT" w:eastAsia="en-US"/>
        </w:rPr>
        <w:t xml:space="preserve"> </w:t>
      </w:r>
      <w:r w:rsidRPr="004928D1">
        <w:rPr>
          <w:rFonts w:ascii="Calibri" w:hAnsi="Calibri"/>
          <w:sz w:val="22"/>
          <w:szCs w:val="22"/>
          <w:lang w:val="it-IT" w:eastAsia="en-US"/>
        </w:rPr>
        <w:t>quanto a valle idrogeologica dell’opera).</w:t>
      </w:r>
    </w:p>
    <w:p w:rsidR="009647FB" w:rsidRPr="00914F8C" w:rsidRDefault="009647FB" w:rsidP="009647FB">
      <w:pPr>
        <w:spacing w:after="60" w:line="288" w:lineRule="auto"/>
        <w:ind w:right="142"/>
        <w:contextualSpacing/>
        <w:jc w:val="both"/>
        <w:rPr>
          <w:rFonts w:ascii="Calibri" w:hAnsi="Calibri"/>
          <w:sz w:val="22"/>
          <w:szCs w:val="22"/>
          <w:highlight w:val="yellow"/>
          <w:lang w:val="it-IT" w:eastAsia="en-US"/>
        </w:rPr>
      </w:pPr>
    </w:p>
    <w:p w:rsidR="009647FB" w:rsidRPr="00F5211D" w:rsidRDefault="009647FB" w:rsidP="009647FB">
      <w:pPr>
        <w:spacing w:after="60" w:line="288" w:lineRule="auto"/>
        <w:ind w:right="142"/>
        <w:contextualSpacing/>
        <w:jc w:val="both"/>
        <w:rPr>
          <w:rFonts w:ascii="Calibri" w:hAnsi="Calibri"/>
          <w:sz w:val="22"/>
          <w:szCs w:val="22"/>
          <w:lang w:val="it-IT" w:eastAsia="en-US"/>
        </w:rPr>
      </w:pPr>
      <w:r w:rsidRPr="00F5211D">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F5211D">
        <w:rPr>
          <w:rFonts w:ascii="Calibri" w:hAnsi="Calibri"/>
          <w:i/>
          <w:sz w:val="22"/>
          <w:szCs w:val="22"/>
          <w:lang w:val="it-IT" w:eastAsia="en-US"/>
        </w:rPr>
        <w:t>Ante Operam</w:t>
      </w:r>
      <w:r w:rsidRPr="00F5211D">
        <w:rPr>
          <w:rFonts w:ascii="Calibri" w:hAnsi="Calibri"/>
          <w:sz w:val="22"/>
          <w:szCs w:val="22"/>
          <w:lang w:val="it-IT" w:eastAsia="en-US"/>
        </w:rPr>
        <w:t>. Si riportano quindi di seguito i valori mediani; per i dati delle singole campagne di fase A.O. si rimanda al report specifico (riferimento IN0R10EE2PEMB00A7001</w:t>
      </w:r>
      <w:r>
        <w:rPr>
          <w:rFonts w:ascii="Calibri" w:hAnsi="Calibri"/>
          <w:sz w:val="22"/>
          <w:szCs w:val="22"/>
          <w:lang w:val="it-IT" w:eastAsia="en-US"/>
        </w:rPr>
        <w:t>C</w:t>
      </w:r>
      <w:r w:rsidRPr="00F5211D">
        <w:rPr>
          <w:rFonts w:ascii="Calibri" w:hAnsi="Calibri"/>
          <w:sz w:val="22"/>
          <w:szCs w:val="22"/>
          <w:lang w:val="it-IT" w:eastAsia="en-US"/>
        </w:rPr>
        <w:t>).</w:t>
      </w:r>
    </w:p>
    <w:p w:rsidR="00D85CA3" w:rsidRPr="00246D83" w:rsidRDefault="00D85CA3" w:rsidP="00D85CA3">
      <w:pPr>
        <w:spacing w:after="60"/>
        <w:ind w:right="142"/>
        <w:contextualSpacing/>
        <w:jc w:val="both"/>
        <w:rPr>
          <w:rFonts w:ascii="Calibri" w:hAnsi="Calibri"/>
          <w:sz w:val="16"/>
          <w:szCs w:val="16"/>
          <w:highlight w:val="yellow"/>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9647FB" w:rsidRPr="00914F8C" w:rsidTr="00581BFB">
        <w:trPr>
          <w:trHeight w:val="60"/>
          <w:tblHeader/>
          <w:jc w:val="center"/>
        </w:trPr>
        <w:tc>
          <w:tcPr>
            <w:tcW w:w="3061" w:type="dxa"/>
            <w:shd w:val="clear" w:color="auto" w:fill="D9D9D9" w:themeFill="background1" w:themeFillShade="D9"/>
            <w:vAlign w:val="center"/>
          </w:tcPr>
          <w:p w:rsidR="009647FB" w:rsidRPr="00F33AA6" w:rsidRDefault="009647FB" w:rsidP="00581BFB">
            <w:pPr>
              <w:pStyle w:val="NormaleBS-TG"/>
              <w:spacing w:line="240" w:lineRule="auto"/>
              <w:jc w:val="center"/>
              <w:rPr>
                <w:sz w:val="16"/>
                <w:szCs w:val="16"/>
              </w:rPr>
            </w:pPr>
            <w:r w:rsidRPr="00F33AA6">
              <w:rPr>
                <w:b/>
                <w:bCs/>
                <w:color w:val="000000"/>
                <w:szCs w:val="24"/>
              </w:rPr>
              <w:t>Parametri</w:t>
            </w:r>
          </w:p>
        </w:tc>
        <w:tc>
          <w:tcPr>
            <w:tcW w:w="1451" w:type="dxa"/>
            <w:shd w:val="clear" w:color="auto" w:fill="D9D9D9" w:themeFill="background1" w:themeFillShade="D9"/>
            <w:vAlign w:val="center"/>
          </w:tcPr>
          <w:p w:rsidR="009647FB" w:rsidRPr="00F33AA6" w:rsidRDefault="009647FB" w:rsidP="00581BFB">
            <w:pPr>
              <w:pStyle w:val="NormaleBS-TG"/>
              <w:spacing w:line="240" w:lineRule="auto"/>
              <w:jc w:val="center"/>
              <w:rPr>
                <w:sz w:val="16"/>
                <w:szCs w:val="16"/>
              </w:rPr>
            </w:pPr>
            <w:r w:rsidRPr="00F33AA6">
              <w:rPr>
                <w:b/>
                <w:bCs/>
                <w:color w:val="000000"/>
                <w:sz w:val="18"/>
                <w:szCs w:val="18"/>
              </w:rPr>
              <w:t>Unità di Misura</w:t>
            </w:r>
          </w:p>
        </w:tc>
        <w:tc>
          <w:tcPr>
            <w:tcW w:w="2327" w:type="dxa"/>
            <w:shd w:val="clear" w:color="auto" w:fill="D9D9D9" w:themeFill="background1" w:themeFillShade="D9"/>
            <w:vAlign w:val="center"/>
          </w:tcPr>
          <w:p w:rsidR="009647FB" w:rsidRPr="00F33AA6" w:rsidRDefault="009647FB" w:rsidP="00581BFB">
            <w:pPr>
              <w:ind w:left="-97" w:right="-108"/>
              <w:jc w:val="center"/>
              <w:rPr>
                <w:rFonts w:ascii="Calibri" w:hAnsi="Calibri"/>
                <w:b/>
                <w:bCs/>
                <w:color w:val="000000"/>
                <w:sz w:val="16"/>
                <w:szCs w:val="16"/>
              </w:rPr>
            </w:pPr>
            <w:r w:rsidRPr="00F33AA6">
              <w:rPr>
                <w:rFonts w:ascii="Calibri" w:hAnsi="Calibri"/>
                <w:b/>
                <w:bCs/>
                <w:color w:val="000000"/>
                <w:sz w:val="16"/>
                <w:szCs w:val="16"/>
              </w:rPr>
              <w:t xml:space="preserve">Mediana dati Ante Operam </w:t>
            </w:r>
          </w:p>
          <w:p w:rsidR="009647FB" w:rsidRPr="00F33AA6" w:rsidRDefault="009647FB" w:rsidP="00581BFB">
            <w:pPr>
              <w:ind w:left="-97" w:right="-108"/>
              <w:jc w:val="center"/>
              <w:rPr>
                <w:rFonts w:ascii="Calibri" w:hAnsi="Calibri"/>
                <w:bCs/>
                <w:color w:val="000000"/>
                <w:sz w:val="16"/>
                <w:szCs w:val="16"/>
              </w:rPr>
            </w:pPr>
            <w:r w:rsidRPr="00F33AA6">
              <w:rPr>
                <w:rFonts w:ascii="Calibri" w:hAnsi="Calibri"/>
                <w:b/>
                <w:bCs/>
                <w:color w:val="000000"/>
                <w:sz w:val="16"/>
                <w:szCs w:val="16"/>
              </w:rPr>
              <w:t>AV-DE-SO-31 (4 campagne)</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Livello falda (p.c.)</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w:t>
            </w:r>
          </w:p>
        </w:tc>
        <w:tc>
          <w:tcPr>
            <w:tcW w:w="2327" w:type="dxa"/>
            <w:vAlign w:val="bottom"/>
          </w:tcPr>
          <w:p w:rsidR="009647FB" w:rsidRPr="001B5B97" w:rsidRDefault="009647FB" w:rsidP="00581BFB">
            <w:pPr>
              <w:jc w:val="center"/>
              <w:rPr>
                <w:rFonts w:ascii="Calibri" w:hAnsi="Calibri"/>
                <w:color w:val="000000"/>
                <w:sz w:val="16"/>
                <w:szCs w:val="16"/>
              </w:rPr>
            </w:pPr>
            <w:r>
              <w:rPr>
                <w:rFonts w:ascii="Calibri" w:hAnsi="Calibri"/>
                <w:color w:val="000000"/>
                <w:sz w:val="16"/>
                <w:szCs w:val="16"/>
              </w:rPr>
              <w:t>-</w:t>
            </w:r>
            <w:r w:rsidRPr="001B5B97">
              <w:rPr>
                <w:rFonts w:ascii="Calibri" w:hAnsi="Calibri"/>
                <w:color w:val="000000"/>
                <w:sz w:val="16"/>
                <w:szCs w:val="16"/>
              </w:rPr>
              <w:t>1,83</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Livello falda (s.l.m.)</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84,88</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Temperatura acqua</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°C</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16,70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pH</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unità pH</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6,95</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Alcalinità totale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meq/l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8,10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Alcalinità alla fenolftaleina</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meq/l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Bicarbonati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496,50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Carbonati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5,00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Conducibilità</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µS/cm (20 °C)</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911,00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Potenziale redox</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mV</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43,50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Ossigeno disciolto</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0,80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Ossigeno percentuale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 saturazione</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8,15</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Solidi sospesi totali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211,00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Carbonio organico totale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3,65</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Alluminio (Al)</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Arsenico (As)</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2,00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Cadmio (Cd)</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0,50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Calcio (Ca)</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98,90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Cromo totale (Cr)</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2,00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Cromo VI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0,50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Ferro (Fe)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29,00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Magnesio (Mg)</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44,80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Manganese (Mn)</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139,00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Mercurio (Hg)</w:t>
            </w:r>
          </w:p>
        </w:tc>
        <w:tc>
          <w:tcPr>
            <w:tcW w:w="1451" w:type="dxa"/>
            <w:vAlign w:val="center"/>
          </w:tcPr>
          <w:p w:rsidR="009647FB" w:rsidRPr="00F33AA6" w:rsidRDefault="009647FB" w:rsidP="00581BFB">
            <w:pPr>
              <w:pStyle w:val="NormaleBS-TG"/>
              <w:spacing w:line="240" w:lineRule="auto"/>
              <w:ind w:right="5"/>
              <w:jc w:val="center"/>
              <w:rPr>
                <w:sz w:val="16"/>
                <w:szCs w:val="16"/>
              </w:rPr>
            </w:pPr>
            <w:r w:rsidRPr="00F33AA6">
              <w:rPr>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Nichel (Ni)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7,00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Piombo (Pb)</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Potassio (K)</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2,25</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Rame (Cu)</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Sodio (Na)</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42,15</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Zinco (Zn)</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10,00</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lastRenderedPageBreak/>
              <w:t>Azoto ammoniacale (N)</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0,05</w:t>
            </w:r>
          </w:p>
        </w:tc>
      </w:tr>
      <w:tr w:rsidR="009647FB" w:rsidRPr="00914F8C" w:rsidTr="00581BFB">
        <w:trPr>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Nitrati (NO</w:t>
            </w:r>
            <w:r w:rsidRPr="00F33AA6">
              <w:rPr>
                <w:rFonts w:asciiTheme="minorHAnsi" w:hAnsiTheme="minorHAnsi"/>
                <w:b/>
                <w:color w:val="000000"/>
                <w:sz w:val="16"/>
                <w:szCs w:val="16"/>
                <w:vertAlign w:val="subscript"/>
              </w:rPr>
              <w:t>3</w:t>
            </w:r>
            <w:r w:rsidRPr="00F33AA6">
              <w:rPr>
                <w:rFonts w:asciiTheme="minorHAnsi" w:hAnsiTheme="minorHAnsi"/>
                <w:b/>
                <w:color w:val="000000"/>
                <w:sz w:val="16"/>
                <w:szCs w:val="16"/>
              </w:rPr>
              <w:t>)</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Cloruri (Cl)</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71,00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Solfati (SO</w:t>
            </w:r>
            <w:r w:rsidRPr="00F33AA6">
              <w:rPr>
                <w:rFonts w:asciiTheme="minorHAnsi" w:hAnsiTheme="minorHAnsi"/>
                <w:b/>
                <w:sz w:val="16"/>
                <w:szCs w:val="16"/>
                <w:vertAlign w:val="subscript"/>
              </w:rPr>
              <w:t>4</w:t>
            </w:r>
            <w:r w:rsidRPr="00F33AA6">
              <w:rPr>
                <w:rFonts w:asciiTheme="minorHAnsi" w:hAnsiTheme="minorHAnsi"/>
                <w:b/>
                <w:sz w:val="16"/>
                <w:szCs w:val="16"/>
              </w:rPr>
              <w:t>)</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47,00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Idrocarburi leggeri (C&lt;12)</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30,00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Idrocarburi pesanti (C&gt;12)</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30,00</w:t>
            </w:r>
          </w:p>
        </w:tc>
      </w:tr>
      <w:tr w:rsidR="009647FB" w:rsidRPr="00914F8C" w:rsidTr="00581BFB">
        <w:trPr>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Idrocarburi totali</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30,00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MTBE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Benzene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Toluene </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Etilbenzene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Para-xilene</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Stirene </w:t>
            </w:r>
          </w:p>
        </w:tc>
        <w:tc>
          <w:tcPr>
            <w:tcW w:w="1451" w:type="dxa"/>
            <w:vAlign w:val="center"/>
          </w:tcPr>
          <w:p w:rsidR="009647FB" w:rsidRPr="00F33AA6" w:rsidRDefault="009647FB" w:rsidP="00581BFB">
            <w:pPr>
              <w:jc w:val="center"/>
              <w:rPr>
                <w:rFonts w:ascii="Calibri" w:hAnsi="Calibri"/>
                <w:color w:val="000000"/>
                <w:sz w:val="16"/>
                <w:szCs w:val="16"/>
              </w:rPr>
            </w:pPr>
            <w:r w:rsidRPr="00F33AA6">
              <w:rPr>
                <w:rFonts w:ascii="Calibri" w:hAnsi="Calibri"/>
                <w:color w:val="000000"/>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1,00</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Benzo(a)antracene</w:t>
            </w:r>
          </w:p>
        </w:tc>
        <w:tc>
          <w:tcPr>
            <w:tcW w:w="1451" w:type="dxa"/>
            <w:vAlign w:val="center"/>
          </w:tcPr>
          <w:p w:rsidR="009647FB" w:rsidRPr="00F33AA6" w:rsidRDefault="009647FB" w:rsidP="00581BFB">
            <w:pPr>
              <w:pStyle w:val="NormaleBS-TG"/>
              <w:spacing w:line="240" w:lineRule="auto"/>
              <w:ind w:right="5"/>
              <w:jc w:val="center"/>
              <w:rPr>
                <w:sz w:val="16"/>
                <w:szCs w:val="16"/>
              </w:rPr>
            </w:pPr>
            <w:r w:rsidRPr="00F33AA6">
              <w:rPr>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Benzo(a)pirene</w:t>
            </w:r>
          </w:p>
        </w:tc>
        <w:tc>
          <w:tcPr>
            <w:tcW w:w="1451" w:type="dxa"/>
            <w:vAlign w:val="center"/>
          </w:tcPr>
          <w:p w:rsidR="009647FB" w:rsidRPr="00F33AA6" w:rsidRDefault="009647FB" w:rsidP="00581BFB">
            <w:pPr>
              <w:pStyle w:val="NormaleBS-TG"/>
              <w:spacing w:line="240" w:lineRule="auto"/>
              <w:ind w:right="5"/>
              <w:jc w:val="center"/>
              <w:rPr>
                <w:sz w:val="16"/>
                <w:szCs w:val="16"/>
              </w:rPr>
            </w:pPr>
            <w:r w:rsidRPr="00F33AA6">
              <w:rPr>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0,00</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Benzo(b)fluorantene</w:t>
            </w:r>
          </w:p>
        </w:tc>
        <w:tc>
          <w:tcPr>
            <w:tcW w:w="1451" w:type="dxa"/>
            <w:vAlign w:val="center"/>
          </w:tcPr>
          <w:p w:rsidR="009647FB" w:rsidRPr="00F33AA6" w:rsidRDefault="009647FB" w:rsidP="00581BFB">
            <w:pPr>
              <w:pStyle w:val="NormaleBS-TG"/>
              <w:spacing w:line="240" w:lineRule="auto"/>
              <w:ind w:right="5"/>
              <w:jc w:val="center"/>
              <w:rPr>
                <w:sz w:val="16"/>
                <w:szCs w:val="16"/>
              </w:rPr>
            </w:pPr>
            <w:r w:rsidRPr="00F33AA6">
              <w:rPr>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Benzo(k)fluorantene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lang w:val="it-IT"/>
              </w:rPr>
            </w:pPr>
            <w:r w:rsidRPr="00F33AA6">
              <w:rPr>
                <w:rFonts w:asciiTheme="minorHAnsi" w:hAnsiTheme="minorHAnsi"/>
                <w:b/>
                <w:color w:val="000000"/>
                <w:sz w:val="16"/>
                <w:szCs w:val="16"/>
                <w:lang w:val="it-IT"/>
              </w:rPr>
              <w:t>Benzo(g,h,i)perilene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0,00</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Crisene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Dibenzo(a,h)antracene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0,00</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Indeno(1,2,3,c,d)pirene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Pirene</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rPr>
                <w:rFonts w:asciiTheme="minorHAnsi" w:hAnsiTheme="minorHAnsi"/>
                <w:b/>
                <w:color w:val="000000"/>
                <w:sz w:val="16"/>
                <w:szCs w:val="16"/>
              </w:rPr>
            </w:pPr>
            <w:r w:rsidRPr="00F33AA6">
              <w:rPr>
                <w:rFonts w:asciiTheme="minorHAnsi" w:hAnsiTheme="minorHAnsi"/>
                <w:b/>
                <w:color w:val="000000"/>
                <w:sz w:val="16"/>
                <w:szCs w:val="16"/>
              </w:rPr>
              <w:t>Sommatoria IPA</w:t>
            </w:r>
          </w:p>
        </w:tc>
        <w:tc>
          <w:tcPr>
            <w:tcW w:w="1451" w:type="dxa"/>
            <w:vAlign w:val="center"/>
          </w:tcPr>
          <w:p w:rsidR="009647FB" w:rsidRPr="00F33AA6" w:rsidRDefault="009647FB" w:rsidP="00581BFB">
            <w:pPr>
              <w:pStyle w:val="NormaleBS-TG"/>
              <w:spacing w:line="240" w:lineRule="auto"/>
              <w:ind w:right="5"/>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Clorometano</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Triclorometano</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Cloruro di vinile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0,05</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1,2-dicloroetano</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0,30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1,1-dicloroetilene</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Tricloroetilene</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Tetracloroetilene</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0,10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Esaclorobutadiene</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Sommatoria Alifatici Clorurati Cancerogeni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0,30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1,1-dicloroetano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0,50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1,2-dicloroetilene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0,50</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1,2-dicloropropano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1,1,2-tricloroetano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0,02</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1,2,3-tricloropropano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 xml:space="preserve">1,1,2,2-tetracloroetano </w:t>
            </w:r>
          </w:p>
        </w:tc>
        <w:tc>
          <w:tcPr>
            <w:tcW w:w="1451" w:type="dxa"/>
            <w:vAlign w:val="center"/>
          </w:tcPr>
          <w:p w:rsidR="009647FB" w:rsidRPr="00F33AA6" w:rsidRDefault="009647FB" w:rsidP="00581BFB">
            <w:pPr>
              <w:jc w:val="center"/>
              <w:rPr>
                <w:rFonts w:asciiTheme="minorHAnsi" w:hAnsiTheme="minorHAnsi"/>
                <w:sz w:val="16"/>
                <w:szCs w:val="16"/>
              </w:rPr>
            </w:pPr>
            <w:r w:rsidRPr="00F33AA6">
              <w:rPr>
                <w:rFonts w:asciiTheme="minorHAnsi" w:hAnsiTheme="minorHAnsi"/>
                <w:sz w:val="16"/>
                <w:szCs w:val="16"/>
              </w:rPr>
              <w:t>µg/l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0,01</w:t>
            </w:r>
          </w:p>
        </w:tc>
      </w:tr>
      <w:tr w:rsidR="009647FB" w:rsidRPr="00914F8C" w:rsidTr="00581BFB">
        <w:trPr>
          <w:trHeight w:val="57"/>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Tensioattivi anionici (MBAS)</w:t>
            </w:r>
          </w:p>
        </w:tc>
        <w:tc>
          <w:tcPr>
            <w:tcW w:w="1451" w:type="dxa"/>
            <w:vAlign w:val="center"/>
          </w:tcPr>
          <w:p w:rsidR="009647FB" w:rsidRPr="00F33AA6" w:rsidRDefault="009647FB" w:rsidP="00581BFB">
            <w:pPr>
              <w:jc w:val="center"/>
              <w:rPr>
                <w:rFonts w:asciiTheme="minorHAnsi" w:hAnsiTheme="minorHAnsi"/>
                <w:color w:val="000000"/>
                <w:sz w:val="16"/>
                <w:szCs w:val="16"/>
              </w:rPr>
            </w:pPr>
            <w:r w:rsidRPr="00F33AA6">
              <w:rPr>
                <w:rFonts w:asciiTheme="minorHAnsi" w:hAnsiTheme="minorHAns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0,05</w:t>
            </w:r>
          </w:p>
        </w:tc>
      </w:tr>
      <w:tr w:rsidR="009647FB" w:rsidRPr="00914F8C" w:rsidTr="00581BFB">
        <w:trPr>
          <w:trHeight w:val="60"/>
          <w:jc w:val="center"/>
        </w:trPr>
        <w:tc>
          <w:tcPr>
            <w:tcW w:w="3061" w:type="dxa"/>
            <w:vAlign w:val="center"/>
          </w:tcPr>
          <w:p w:rsidR="009647FB" w:rsidRPr="00F33AA6" w:rsidRDefault="009647FB" w:rsidP="00581BFB">
            <w:pPr>
              <w:pStyle w:val="NormaleBS-TG"/>
              <w:spacing w:line="240" w:lineRule="auto"/>
              <w:ind w:right="-108"/>
              <w:jc w:val="left"/>
              <w:rPr>
                <w:rFonts w:asciiTheme="minorHAnsi" w:hAnsiTheme="minorHAnsi"/>
                <w:b/>
                <w:sz w:val="16"/>
                <w:szCs w:val="16"/>
              </w:rPr>
            </w:pPr>
            <w:r w:rsidRPr="00F33AA6">
              <w:rPr>
                <w:rFonts w:asciiTheme="minorHAnsi" w:hAnsiTheme="minorHAnsi"/>
                <w:b/>
                <w:sz w:val="16"/>
                <w:szCs w:val="16"/>
              </w:rPr>
              <w:t>Tensioattivi non ionici (TAS)</w:t>
            </w:r>
          </w:p>
        </w:tc>
        <w:tc>
          <w:tcPr>
            <w:tcW w:w="1451" w:type="dxa"/>
            <w:vAlign w:val="center"/>
          </w:tcPr>
          <w:p w:rsidR="009647FB" w:rsidRPr="00F33AA6" w:rsidRDefault="009647FB" w:rsidP="00581BFB">
            <w:pPr>
              <w:jc w:val="center"/>
              <w:rPr>
                <w:rFonts w:asciiTheme="minorHAnsi" w:hAnsiTheme="minorHAnsi"/>
                <w:color w:val="000000"/>
                <w:sz w:val="16"/>
                <w:szCs w:val="16"/>
              </w:rPr>
            </w:pPr>
            <w:r w:rsidRPr="00F33AA6">
              <w:rPr>
                <w:rFonts w:asciiTheme="minorHAnsi" w:hAnsiTheme="minorHAnsi"/>
                <w:color w:val="000000"/>
                <w:sz w:val="16"/>
                <w:szCs w:val="16"/>
              </w:rPr>
              <w:t>mg/l</w:t>
            </w:r>
          </w:p>
        </w:tc>
        <w:tc>
          <w:tcPr>
            <w:tcW w:w="2327" w:type="dxa"/>
            <w:vAlign w:val="bottom"/>
          </w:tcPr>
          <w:p w:rsidR="009647FB" w:rsidRPr="001B5B97" w:rsidRDefault="009647FB" w:rsidP="00581BFB">
            <w:pPr>
              <w:jc w:val="center"/>
              <w:rPr>
                <w:rFonts w:ascii="Calibri" w:hAnsi="Calibri"/>
                <w:color w:val="000000"/>
                <w:sz w:val="16"/>
                <w:szCs w:val="16"/>
              </w:rPr>
            </w:pPr>
            <w:r w:rsidRPr="001B5B97">
              <w:rPr>
                <w:rFonts w:ascii="Calibri" w:hAnsi="Calibri"/>
                <w:color w:val="000000"/>
                <w:sz w:val="16"/>
                <w:szCs w:val="16"/>
              </w:rPr>
              <w:t>0,05</w:t>
            </w:r>
          </w:p>
        </w:tc>
      </w:tr>
    </w:tbl>
    <w:p w:rsidR="00D85CA3" w:rsidRPr="00F50C12" w:rsidRDefault="00D85CA3" w:rsidP="00D85CA3">
      <w:pPr>
        <w:spacing w:after="60"/>
        <w:ind w:right="142"/>
        <w:contextualSpacing/>
        <w:jc w:val="both"/>
        <w:rPr>
          <w:rFonts w:ascii="Calibri" w:hAnsi="Calibri"/>
          <w:sz w:val="22"/>
          <w:szCs w:val="22"/>
          <w:highlight w:val="yellow"/>
          <w:lang w:val="it-IT" w:eastAsia="en-US"/>
        </w:rPr>
      </w:pPr>
    </w:p>
    <w:p w:rsidR="00D85CA3" w:rsidRPr="00AE091C" w:rsidRDefault="00D85CA3" w:rsidP="00D85CA3">
      <w:pPr>
        <w:spacing w:after="60" w:line="288" w:lineRule="auto"/>
        <w:ind w:right="142"/>
        <w:contextualSpacing/>
        <w:jc w:val="both"/>
        <w:rPr>
          <w:rFonts w:ascii="Calibri" w:hAnsi="Calibri"/>
          <w:sz w:val="22"/>
          <w:szCs w:val="22"/>
          <w:lang w:val="it-IT" w:eastAsia="en-US"/>
        </w:rPr>
      </w:pPr>
      <w:r w:rsidRPr="00755BCE">
        <w:rPr>
          <w:rFonts w:ascii="Calibri" w:hAnsi="Calibri"/>
          <w:sz w:val="22"/>
          <w:szCs w:val="22"/>
          <w:lang w:val="it-IT" w:eastAsia="en-US"/>
        </w:rPr>
        <w:t>Si riporta di seguito la tabella dove si raffrontano i dati rel</w:t>
      </w:r>
      <w:r>
        <w:rPr>
          <w:rFonts w:ascii="Calibri" w:hAnsi="Calibri"/>
          <w:sz w:val="22"/>
          <w:szCs w:val="22"/>
          <w:lang w:val="it-IT" w:eastAsia="en-US"/>
        </w:rPr>
        <w:t>ativi alla stazione AV-DE</w:t>
      </w:r>
      <w:r w:rsidRPr="00755BCE">
        <w:rPr>
          <w:rFonts w:ascii="Calibri" w:hAnsi="Calibri"/>
          <w:sz w:val="22"/>
          <w:szCs w:val="22"/>
          <w:lang w:val="it-IT" w:eastAsia="en-US"/>
        </w:rPr>
        <w:t>-SO-</w:t>
      </w:r>
      <w:r w:rsidR="00311E8F">
        <w:rPr>
          <w:rFonts w:ascii="Calibri" w:hAnsi="Calibri"/>
          <w:sz w:val="22"/>
          <w:szCs w:val="22"/>
          <w:lang w:val="it-IT" w:eastAsia="en-US"/>
        </w:rPr>
        <w:t>31</w:t>
      </w:r>
      <w:r w:rsidRPr="00755BCE">
        <w:rPr>
          <w:rFonts w:ascii="Calibri" w:hAnsi="Calibri"/>
          <w:sz w:val="22"/>
          <w:szCs w:val="22"/>
          <w:lang w:val="it-IT" w:eastAsia="en-US"/>
        </w:rPr>
        <w:t xml:space="preserve"> “</w:t>
      </w:r>
      <w:r w:rsidRPr="00755BCE">
        <w:rPr>
          <w:rFonts w:ascii="Calibri" w:hAnsi="Calibri"/>
          <w:i/>
          <w:sz w:val="22"/>
          <w:szCs w:val="22"/>
          <w:lang w:val="it-IT" w:eastAsia="en-US"/>
        </w:rPr>
        <w:t>Corso Opera</w:t>
      </w:r>
      <w:r w:rsidRPr="00755BCE">
        <w:rPr>
          <w:rFonts w:ascii="Calibri" w:hAnsi="Calibri"/>
          <w:sz w:val="22"/>
          <w:szCs w:val="22"/>
          <w:lang w:val="it-IT" w:eastAsia="en-US"/>
        </w:rPr>
        <w:t>” come VALLE rispetto ad AV-</w:t>
      </w:r>
      <w:r>
        <w:rPr>
          <w:rFonts w:ascii="Calibri" w:hAnsi="Calibri"/>
          <w:sz w:val="22"/>
          <w:szCs w:val="22"/>
          <w:lang w:val="it-IT" w:eastAsia="en-US"/>
        </w:rPr>
        <w:t>DE</w:t>
      </w:r>
      <w:r w:rsidRPr="00755BCE">
        <w:rPr>
          <w:rFonts w:ascii="Calibri" w:hAnsi="Calibri"/>
          <w:sz w:val="22"/>
          <w:szCs w:val="22"/>
          <w:lang w:val="it-IT" w:eastAsia="en-US"/>
        </w:rPr>
        <w:t>-SO-</w:t>
      </w:r>
      <w:r w:rsidR="00311E8F">
        <w:rPr>
          <w:rFonts w:ascii="Calibri" w:hAnsi="Calibri"/>
          <w:sz w:val="22"/>
          <w:szCs w:val="22"/>
          <w:lang w:val="it-IT" w:eastAsia="en-US"/>
        </w:rPr>
        <w:t>31</w:t>
      </w:r>
      <w:r w:rsidRPr="00755BCE">
        <w:rPr>
          <w:rFonts w:ascii="Calibri" w:hAnsi="Calibri"/>
          <w:sz w:val="22"/>
          <w:szCs w:val="22"/>
          <w:lang w:val="it-IT" w:eastAsia="en-US"/>
        </w:rPr>
        <w:t xml:space="preserve"> “mediana dati </w:t>
      </w:r>
      <w:r w:rsidRPr="00755BCE">
        <w:rPr>
          <w:rFonts w:ascii="Calibri" w:hAnsi="Calibri"/>
          <w:i/>
          <w:sz w:val="22"/>
          <w:szCs w:val="22"/>
          <w:lang w:val="it-IT" w:eastAsia="en-US"/>
        </w:rPr>
        <w:t>Ante Operam</w:t>
      </w:r>
      <w:r w:rsidRPr="00755BCE">
        <w:rPr>
          <w:rFonts w:ascii="Calibri" w:hAnsi="Calibri"/>
          <w:sz w:val="22"/>
          <w:szCs w:val="22"/>
          <w:lang w:val="it-IT" w:eastAsia="en-US"/>
        </w:rPr>
        <w:t xml:space="preserve">” mediante il calcolo del valore dei </w:t>
      </w:r>
      <w:r w:rsidRPr="00755BCE">
        <w:rPr>
          <w:rFonts w:ascii="Calibri" w:hAnsi="Calibri"/>
          <w:sz w:val="22"/>
          <w:szCs w:val="22"/>
          <w:lang w:eastAsia="en-US"/>
        </w:rPr>
        <w:t>Δ</w:t>
      </w:r>
      <w:r w:rsidRPr="00755BCE">
        <w:rPr>
          <w:rFonts w:ascii="Calibri" w:hAnsi="Calibri"/>
          <w:sz w:val="22"/>
          <w:szCs w:val="22"/>
          <w:lang w:val="it-IT" w:eastAsia="en-US"/>
        </w:rPr>
        <w:t>VIP.</w:t>
      </w:r>
      <w:r w:rsidRPr="00AE091C">
        <w:rPr>
          <w:rFonts w:ascii="Calibri" w:hAnsi="Calibri"/>
          <w:sz w:val="22"/>
          <w:szCs w:val="22"/>
          <w:lang w:val="it-IT" w:eastAsia="en-US"/>
        </w:rPr>
        <w:t xml:space="preserve"> </w:t>
      </w:r>
    </w:p>
    <w:p w:rsidR="00D85CA3" w:rsidRPr="005307F9" w:rsidRDefault="00D85CA3" w:rsidP="00D85CA3">
      <w:pPr>
        <w:spacing w:after="60" w:line="288" w:lineRule="auto"/>
        <w:ind w:right="142"/>
        <w:contextualSpacing/>
        <w:jc w:val="both"/>
        <w:rPr>
          <w:rFonts w:ascii="Calibri" w:hAnsi="Calibri"/>
          <w:sz w:val="22"/>
          <w:szCs w:val="22"/>
          <w:highlight w:val="yellow"/>
          <w:lang w:val="it-IT" w:eastAsia="en-US"/>
        </w:rPr>
      </w:pPr>
    </w:p>
    <w:tbl>
      <w:tblPr>
        <w:tblW w:w="19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7"/>
        <w:gridCol w:w="850"/>
        <w:gridCol w:w="776"/>
        <w:gridCol w:w="708"/>
      </w:tblGrid>
      <w:tr w:rsidR="00D85CA3" w:rsidRPr="00BE4B9B" w:rsidTr="00581BFB">
        <w:trPr>
          <w:cantSplit/>
          <w:trHeight w:val="227"/>
          <w:tblHeader/>
          <w:jc w:val="center"/>
        </w:trPr>
        <w:tc>
          <w:tcPr>
            <w:tcW w:w="5000" w:type="pct"/>
            <w:gridSpan w:val="4"/>
            <w:shd w:val="pct20" w:color="auto" w:fill="auto"/>
            <w:vAlign w:val="center"/>
          </w:tcPr>
          <w:p w:rsidR="00D85CA3" w:rsidRPr="00BE4B9B" w:rsidRDefault="00D85CA3" w:rsidP="00581BFB">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D85CA3" w:rsidRPr="00BE4B9B" w:rsidTr="00581BFB">
        <w:trPr>
          <w:cantSplit/>
          <w:trHeight w:val="227"/>
          <w:tblHeader/>
          <w:jc w:val="center"/>
        </w:trPr>
        <w:tc>
          <w:tcPr>
            <w:tcW w:w="2008" w:type="pct"/>
            <w:vMerge w:val="restart"/>
            <w:vAlign w:val="center"/>
          </w:tcPr>
          <w:p w:rsidR="00D85CA3" w:rsidRPr="00BE4B9B" w:rsidRDefault="00D85CA3" w:rsidP="00581BFB">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2992" w:type="pct"/>
            <w:gridSpan w:val="3"/>
            <w:vAlign w:val="center"/>
          </w:tcPr>
          <w:p w:rsidR="00D85CA3" w:rsidRPr="00BE4B9B" w:rsidRDefault="00D85CA3" w:rsidP="00581BFB">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VIP</w:t>
            </w:r>
            <w:r>
              <w:rPr>
                <w:rFonts w:asciiTheme="minorHAnsi" w:hAnsiTheme="minorHAnsi"/>
                <w:b/>
                <w:sz w:val="18"/>
                <w:szCs w:val="18"/>
              </w:rPr>
              <w:t xml:space="preserve"> </w:t>
            </w:r>
          </w:p>
        </w:tc>
      </w:tr>
      <w:tr w:rsidR="00D85CA3" w:rsidRPr="00BE4B9B" w:rsidTr="00581BFB">
        <w:trPr>
          <w:cantSplit/>
          <w:trHeight w:val="227"/>
          <w:tblHeader/>
          <w:jc w:val="center"/>
        </w:trPr>
        <w:tc>
          <w:tcPr>
            <w:tcW w:w="2008" w:type="pct"/>
            <w:vMerge/>
            <w:vAlign w:val="center"/>
          </w:tcPr>
          <w:p w:rsidR="00D85CA3" w:rsidRPr="00BE4B9B" w:rsidRDefault="00D85CA3" w:rsidP="00581BFB">
            <w:pPr>
              <w:spacing w:line="240" w:lineRule="atLeast"/>
              <w:jc w:val="center"/>
              <w:rPr>
                <w:rFonts w:asciiTheme="minorHAnsi" w:hAnsiTheme="minorHAnsi"/>
                <w:b/>
                <w:sz w:val="18"/>
                <w:szCs w:val="18"/>
              </w:rPr>
            </w:pPr>
          </w:p>
        </w:tc>
        <w:tc>
          <w:tcPr>
            <w:tcW w:w="1089" w:type="pct"/>
            <w:vAlign w:val="center"/>
          </w:tcPr>
          <w:p w:rsidR="00D85CA3" w:rsidRPr="00BE4B9B" w:rsidRDefault="00D85CA3" w:rsidP="00581BFB">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995" w:type="pct"/>
            <w:vAlign w:val="center"/>
          </w:tcPr>
          <w:p w:rsidR="00D85CA3" w:rsidRPr="00BE4B9B" w:rsidRDefault="00D85CA3" w:rsidP="00581BFB">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907" w:type="pct"/>
            <w:vAlign w:val="center"/>
          </w:tcPr>
          <w:p w:rsidR="00D85CA3" w:rsidRPr="00BE4B9B" w:rsidRDefault="00D85CA3" w:rsidP="00581BFB">
            <w:pPr>
              <w:spacing w:line="240" w:lineRule="atLeast"/>
              <w:jc w:val="center"/>
              <w:rPr>
                <w:rFonts w:ascii="Symbol" w:hAnsi="Symbol"/>
                <w:b/>
                <w:sz w:val="18"/>
                <w:szCs w:val="18"/>
              </w:rPr>
            </w:pPr>
            <w:r w:rsidRPr="00BE4B9B">
              <w:rPr>
                <w:rFonts w:ascii="Symbol" w:hAnsi="Symbol"/>
                <w:b/>
                <w:sz w:val="18"/>
                <w:szCs w:val="18"/>
              </w:rPr>
              <w:t></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 xml:space="preserve">pH </w:t>
            </w:r>
          </w:p>
        </w:tc>
        <w:tc>
          <w:tcPr>
            <w:tcW w:w="1089" w:type="pct"/>
            <w:vAlign w:val="bottom"/>
          </w:tcPr>
          <w:p w:rsidR="002465AE" w:rsidRPr="002465AE" w:rsidRDefault="007A604F">
            <w:pPr>
              <w:jc w:val="center"/>
              <w:rPr>
                <w:rFonts w:asciiTheme="minorHAnsi" w:hAnsiTheme="minorHAnsi"/>
                <w:sz w:val="18"/>
                <w:szCs w:val="18"/>
              </w:rPr>
            </w:pPr>
            <w:r>
              <w:rPr>
                <w:rFonts w:asciiTheme="minorHAnsi" w:hAnsiTheme="minorHAnsi"/>
                <w:sz w:val="18"/>
                <w:szCs w:val="18"/>
              </w:rPr>
              <w:t>6,95</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7</w:t>
            </w:r>
            <w:r>
              <w:rPr>
                <w:rFonts w:asciiTheme="minorHAnsi" w:hAnsiTheme="minorHAnsi"/>
                <w:sz w:val="18"/>
                <w:szCs w:val="18"/>
              </w:rPr>
              <w:t>,0</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0,0</w:t>
            </w:r>
            <w:r w:rsidR="007A604F">
              <w:rPr>
                <w:rFonts w:asciiTheme="minorHAnsi" w:hAnsiTheme="minorHAnsi"/>
                <w:b/>
                <w:sz w:val="18"/>
                <w:szCs w:val="18"/>
              </w:rPr>
              <w:t>5</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 xml:space="preserve">Conducibilità </w:t>
            </w:r>
          </w:p>
        </w:tc>
        <w:tc>
          <w:tcPr>
            <w:tcW w:w="1089"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4,45</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4,91</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-0,47</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TOC</w:t>
            </w:r>
          </w:p>
        </w:tc>
        <w:tc>
          <w:tcPr>
            <w:tcW w:w="1089"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9,34</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9,37</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-0,03</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Alluminio (Al)</w:t>
            </w:r>
          </w:p>
        </w:tc>
        <w:tc>
          <w:tcPr>
            <w:tcW w:w="1089" w:type="pct"/>
            <w:vAlign w:val="bottom"/>
          </w:tcPr>
          <w:p w:rsidR="002465AE" w:rsidRPr="002465AE" w:rsidRDefault="002465AE" w:rsidP="00581BFB">
            <w:pPr>
              <w:jc w:val="center"/>
              <w:rPr>
                <w:rFonts w:asciiTheme="minorHAnsi" w:hAnsiTheme="minorHAnsi"/>
                <w:sz w:val="18"/>
                <w:szCs w:val="18"/>
              </w:rPr>
            </w:pPr>
            <w:r w:rsidRPr="002465AE">
              <w:rPr>
                <w:rFonts w:asciiTheme="minorHAnsi" w:hAnsiTheme="minorHAnsi"/>
                <w:sz w:val="18"/>
                <w:szCs w:val="18"/>
              </w:rPr>
              <w:t>10,00</w:t>
            </w:r>
          </w:p>
        </w:tc>
        <w:tc>
          <w:tcPr>
            <w:tcW w:w="995" w:type="pct"/>
            <w:vAlign w:val="bottom"/>
          </w:tcPr>
          <w:p w:rsidR="002465AE" w:rsidRPr="002465AE" w:rsidRDefault="002465AE" w:rsidP="00581BFB">
            <w:pPr>
              <w:jc w:val="center"/>
              <w:rPr>
                <w:rFonts w:asciiTheme="minorHAnsi" w:hAnsiTheme="minorHAnsi"/>
                <w:sz w:val="18"/>
                <w:szCs w:val="18"/>
              </w:rPr>
            </w:pPr>
            <w:r w:rsidRPr="002465AE">
              <w:rPr>
                <w:rFonts w:asciiTheme="minorHAnsi" w:hAnsiTheme="minorHAnsi"/>
                <w:sz w:val="18"/>
                <w:szCs w:val="18"/>
              </w:rPr>
              <w:t>10,00</w:t>
            </w:r>
          </w:p>
        </w:tc>
        <w:tc>
          <w:tcPr>
            <w:tcW w:w="907" w:type="pct"/>
            <w:vAlign w:val="bottom"/>
          </w:tcPr>
          <w:p w:rsidR="002465AE" w:rsidRPr="002465AE" w:rsidRDefault="002465AE" w:rsidP="00581BFB">
            <w:pPr>
              <w:jc w:val="center"/>
              <w:rPr>
                <w:rFonts w:asciiTheme="minorHAnsi" w:hAnsiTheme="minorHAnsi"/>
                <w:b/>
                <w:sz w:val="18"/>
                <w:szCs w:val="18"/>
              </w:rPr>
            </w:pPr>
            <w:r w:rsidRPr="002465AE">
              <w:rPr>
                <w:rFonts w:asciiTheme="minorHAnsi" w:hAnsiTheme="minorHAnsi"/>
                <w:b/>
                <w:sz w:val="18"/>
                <w:szCs w:val="18"/>
              </w:rPr>
              <w:t>0,00</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Cromo totale (Cr)</w:t>
            </w:r>
          </w:p>
        </w:tc>
        <w:tc>
          <w:tcPr>
            <w:tcW w:w="1089"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10,00</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10,00</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0,00</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Ferro (Fe)</w:t>
            </w:r>
          </w:p>
        </w:tc>
        <w:tc>
          <w:tcPr>
            <w:tcW w:w="1089"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9,40</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10,00</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-0,60</w:t>
            </w:r>
          </w:p>
        </w:tc>
      </w:tr>
      <w:tr w:rsidR="002465AE" w:rsidRPr="00BE4B9B" w:rsidTr="00581BFB">
        <w:trPr>
          <w:cantSplit/>
          <w:trHeight w:val="227"/>
          <w:jc w:val="center"/>
        </w:trPr>
        <w:tc>
          <w:tcPr>
            <w:tcW w:w="2008" w:type="pct"/>
            <w:vAlign w:val="center"/>
          </w:tcPr>
          <w:p w:rsidR="002465AE" w:rsidRPr="00BE4B9B" w:rsidRDefault="002465AE" w:rsidP="00581BFB">
            <w:pPr>
              <w:rPr>
                <w:rFonts w:asciiTheme="minorHAnsi" w:hAnsiTheme="minorHAnsi"/>
                <w:sz w:val="18"/>
                <w:szCs w:val="18"/>
              </w:rPr>
            </w:pPr>
            <w:r w:rsidRPr="00BE4B9B">
              <w:rPr>
                <w:rFonts w:asciiTheme="minorHAnsi" w:hAnsiTheme="minorHAnsi"/>
                <w:sz w:val="18"/>
                <w:szCs w:val="18"/>
              </w:rPr>
              <w:t>Idrocarburi totali</w:t>
            </w:r>
          </w:p>
        </w:tc>
        <w:tc>
          <w:tcPr>
            <w:tcW w:w="1089"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8,00</w:t>
            </w:r>
          </w:p>
        </w:tc>
        <w:tc>
          <w:tcPr>
            <w:tcW w:w="995" w:type="pct"/>
            <w:vAlign w:val="bottom"/>
          </w:tcPr>
          <w:p w:rsidR="002465AE" w:rsidRPr="002465AE" w:rsidRDefault="002465AE">
            <w:pPr>
              <w:jc w:val="center"/>
              <w:rPr>
                <w:rFonts w:asciiTheme="minorHAnsi" w:hAnsiTheme="minorHAnsi"/>
                <w:sz w:val="18"/>
                <w:szCs w:val="18"/>
              </w:rPr>
            </w:pPr>
            <w:r w:rsidRPr="002465AE">
              <w:rPr>
                <w:rFonts w:asciiTheme="minorHAnsi" w:hAnsiTheme="minorHAnsi"/>
                <w:sz w:val="18"/>
                <w:szCs w:val="18"/>
              </w:rPr>
              <w:t>8,00</w:t>
            </w:r>
          </w:p>
        </w:tc>
        <w:tc>
          <w:tcPr>
            <w:tcW w:w="907" w:type="pct"/>
            <w:vAlign w:val="bottom"/>
          </w:tcPr>
          <w:p w:rsidR="002465AE" w:rsidRPr="002465AE" w:rsidRDefault="002465AE">
            <w:pPr>
              <w:jc w:val="center"/>
              <w:rPr>
                <w:rFonts w:asciiTheme="minorHAnsi" w:hAnsiTheme="minorHAnsi"/>
                <w:b/>
                <w:sz w:val="18"/>
                <w:szCs w:val="18"/>
              </w:rPr>
            </w:pPr>
            <w:r w:rsidRPr="002465AE">
              <w:rPr>
                <w:rFonts w:asciiTheme="minorHAnsi" w:hAnsiTheme="minorHAnsi"/>
                <w:b/>
                <w:sz w:val="18"/>
                <w:szCs w:val="18"/>
              </w:rPr>
              <w:t>0,00</w:t>
            </w:r>
          </w:p>
        </w:tc>
      </w:tr>
    </w:tbl>
    <w:p w:rsidR="00D85CA3" w:rsidRPr="00F95C1D" w:rsidRDefault="00D85CA3" w:rsidP="00D85CA3">
      <w:pPr>
        <w:ind w:right="141"/>
        <w:jc w:val="center"/>
        <w:rPr>
          <w:rFonts w:ascii="Calibri" w:hAnsi="Calibri"/>
          <w:b/>
          <w:sz w:val="10"/>
          <w:szCs w:val="10"/>
          <w:highlight w:val="yellow"/>
          <w:lang w:val="it-IT"/>
        </w:rPr>
      </w:pPr>
    </w:p>
    <w:p w:rsidR="00D85CA3" w:rsidRDefault="00D85CA3" w:rsidP="00D85CA3">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311E8F">
        <w:rPr>
          <w:rFonts w:ascii="Calibri" w:hAnsi="Calibri"/>
          <w:b/>
          <w:sz w:val="18"/>
          <w:szCs w:val="22"/>
          <w:lang w:val="it-IT"/>
        </w:rPr>
        <w:t>27</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D85CA3" w:rsidRDefault="00D85CA3" w:rsidP="00D85CA3">
      <w:pPr>
        <w:spacing w:line="276" w:lineRule="auto"/>
        <w:ind w:right="-426"/>
        <w:jc w:val="center"/>
        <w:rPr>
          <w:rFonts w:ascii="Calibri" w:hAnsi="Calibri"/>
          <w:b/>
          <w:sz w:val="18"/>
          <w:szCs w:val="22"/>
          <w:highlight w:val="yellow"/>
          <w:lang w:val="it-IT"/>
        </w:rPr>
      </w:pPr>
    </w:p>
    <w:p w:rsidR="00D85CA3" w:rsidRPr="007411B5" w:rsidRDefault="00E25810" w:rsidP="00D85CA3">
      <w:pPr>
        <w:spacing w:after="60" w:line="288" w:lineRule="auto"/>
        <w:ind w:right="142"/>
        <w:contextualSpacing/>
        <w:jc w:val="both"/>
        <w:rPr>
          <w:rFonts w:ascii="Calibri" w:hAnsi="Calibri"/>
          <w:b/>
          <w:i/>
          <w:sz w:val="22"/>
          <w:szCs w:val="22"/>
          <w:u w:val="single"/>
          <w:lang w:val="it-IT" w:eastAsia="en-US"/>
        </w:rPr>
      </w:pPr>
      <w:r>
        <w:rPr>
          <w:rFonts w:ascii="Calibri" w:hAnsi="Calibri"/>
          <w:b/>
          <w:i/>
          <w:sz w:val="22"/>
          <w:szCs w:val="22"/>
          <w:u w:val="single"/>
          <w:lang w:val="it-IT" w:eastAsia="en-US"/>
        </w:rPr>
        <w:t>P</w:t>
      </w:r>
      <w:r w:rsidR="00D85CA3" w:rsidRPr="007411B5">
        <w:rPr>
          <w:rFonts w:ascii="Calibri" w:hAnsi="Calibri"/>
          <w:b/>
          <w:i/>
          <w:sz w:val="22"/>
          <w:szCs w:val="22"/>
          <w:u w:val="single"/>
          <w:lang w:val="it-IT" w:eastAsia="en-US"/>
        </w:rPr>
        <w:t>arametri chimico-fisici</w:t>
      </w:r>
    </w:p>
    <w:p w:rsidR="00D85CA3" w:rsidRDefault="00D85CA3" w:rsidP="00D85CA3">
      <w:pPr>
        <w:spacing w:after="60"/>
        <w:ind w:right="142"/>
        <w:contextualSpacing/>
        <w:jc w:val="both"/>
        <w:rPr>
          <w:rFonts w:ascii="Calibri" w:hAnsi="Calibri"/>
          <w:sz w:val="22"/>
          <w:szCs w:val="22"/>
          <w:lang w:val="it-IT" w:eastAsia="en-US"/>
        </w:rPr>
      </w:pPr>
    </w:p>
    <w:p w:rsidR="00D85CA3" w:rsidRDefault="00D85CA3" w:rsidP="00D85CA3">
      <w:pPr>
        <w:spacing w:after="60" w:line="276" w:lineRule="auto"/>
        <w:ind w:right="142"/>
        <w:contextualSpacing/>
        <w:jc w:val="both"/>
        <w:rPr>
          <w:rFonts w:ascii="Calibri" w:hAnsi="Calibri"/>
          <w:sz w:val="22"/>
          <w:szCs w:val="22"/>
          <w:lang w:val="it-IT" w:eastAsia="en-US"/>
        </w:rPr>
      </w:pPr>
      <w:r w:rsidRPr="00E25810">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E25810">
        <w:rPr>
          <w:rFonts w:ascii="Calibri" w:hAnsi="Calibri"/>
          <w:i/>
          <w:sz w:val="22"/>
          <w:szCs w:val="22"/>
          <w:lang w:val="it-IT" w:eastAsia="en-US"/>
        </w:rPr>
        <w:t>Corso Opera</w:t>
      </w:r>
      <w:r w:rsidRPr="00E25810">
        <w:rPr>
          <w:rFonts w:ascii="Calibri" w:hAnsi="Calibri"/>
          <w:sz w:val="22"/>
          <w:szCs w:val="22"/>
          <w:lang w:val="it-IT" w:eastAsia="en-US"/>
        </w:rPr>
        <w:t xml:space="preserve"> non si discostano da quanto rilevato in fase </w:t>
      </w:r>
      <w:r w:rsidRPr="00E25810">
        <w:rPr>
          <w:rFonts w:ascii="Calibri" w:hAnsi="Calibri"/>
          <w:i/>
          <w:sz w:val="22"/>
          <w:szCs w:val="22"/>
          <w:lang w:val="it-IT" w:eastAsia="en-US"/>
        </w:rPr>
        <w:t>Ante Operam</w:t>
      </w:r>
      <w:r w:rsidRPr="00E25810">
        <w:rPr>
          <w:rFonts w:ascii="Calibri" w:hAnsi="Calibri"/>
          <w:sz w:val="22"/>
          <w:szCs w:val="22"/>
          <w:lang w:val="it-IT" w:eastAsia="en-US"/>
        </w:rPr>
        <w:t>.</w:t>
      </w:r>
    </w:p>
    <w:p w:rsidR="00D85CA3" w:rsidRDefault="00D85CA3" w:rsidP="00D85CA3">
      <w:pPr>
        <w:spacing w:after="60" w:line="276" w:lineRule="auto"/>
        <w:ind w:right="142"/>
        <w:contextualSpacing/>
        <w:jc w:val="both"/>
        <w:rPr>
          <w:rFonts w:ascii="Calibri" w:hAnsi="Calibri"/>
          <w:sz w:val="22"/>
          <w:szCs w:val="22"/>
          <w:lang w:val="it-IT" w:eastAsia="en-US"/>
        </w:rPr>
      </w:pPr>
    </w:p>
    <w:p w:rsidR="00D85CA3" w:rsidRDefault="00D85CA3" w:rsidP="00D85CA3">
      <w:pPr>
        <w:spacing w:after="60" w:line="288" w:lineRule="auto"/>
        <w:ind w:right="142"/>
        <w:contextualSpacing/>
        <w:jc w:val="both"/>
        <w:rPr>
          <w:rFonts w:ascii="Calibri" w:hAnsi="Calibri"/>
          <w:sz w:val="22"/>
          <w:szCs w:val="22"/>
          <w:lang w:val="it-IT"/>
        </w:rPr>
      </w:pPr>
      <w:r>
        <w:rPr>
          <w:rFonts w:ascii="Calibri" w:hAnsi="Calibri"/>
          <w:sz w:val="22"/>
          <w:szCs w:val="22"/>
          <w:lang w:val="it-IT"/>
        </w:rPr>
        <w:t>N</w:t>
      </w:r>
      <w:r w:rsidRPr="00FD2416">
        <w:rPr>
          <w:rFonts w:ascii="Calibri" w:hAnsi="Calibri"/>
          <w:sz w:val="22"/>
          <w:szCs w:val="22"/>
          <w:lang w:val="it-IT"/>
        </w:rPr>
        <w:t>ella seguente tabella vengono infine riportati i valori dei livelli di falda per i monitoraggi effettuati.</w:t>
      </w:r>
    </w:p>
    <w:p w:rsidR="00D85CA3" w:rsidRPr="00D322DC" w:rsidRDefault="00D85CA3" w:rsidP="00D85CA3">
      <w:pPr>
        <w:spacing w:after="60" w:line="288" w:lineRule="auto"/>
        <w:ind w:right="142"/>
        <w:contextualSpacing/>
        <w:jc w:val="both"/>
        <w:rPr>
          <w:rFonts w:ascii="Calibri" w:hAnsi="Calibri"/>
          <w:sz w:val="22"/>
          <w:szCs w:val="22"/>
          <w:lang w:val="it-IT"/>
        </w:rPr>
      </w:pPr>
    </w:p>
    <w:p w:rsidR="00D85CA3" w:rsidRPr="00AD6CFE" w:rsidRDefault="00D85CA3" w:rsidP="00D85CA3">
      <w:pPr>
        <w:spacing w:after="60" w:line="288" w:lineRule="auto"/>
        <w:ind w:right="142"/>
        <w:contextualSpacing/>
        <w:jc w:val="both"/>
        <w:rPr>
          <w:rFonts w:ascii="Calibri" w:hAnsi="Calibri"/>
          <w:sz w:val="10"/>
          <w:szCs w:val="10"/>
          <w:highlight w:val="yellow"/>
          <w:lang w:val="it-IT"/>
        </w:rPr>
      </w:pPr>
    </w:p>
    <w:tbl>
      <w:tblPr>
        <w:tblW w:w="3804" w:type="pct"/>
        <w:jc w:val="center"/>
        <w:tblInd w:w="-1445" w:type="dxa"/>
        <w:tblLayout w:type="fixed"/>
        <w:tblCellMar>
          <w:left w:w="70" w:type="dxa"/>
          <w:right w:w="70" w:type="dxa"/>
        </w:tblCellMar>
        <w:tblLook w:val="04A0" w:firstRow="1" w:lastRow="0" w:firstColumn="1" w:lastColumn="0" w:noHBand="0" w:noVBand="1"/>
      </w:tblPr>
      <w:tblGrid>
        <w:gridCol w:w="2650"/>
        <w:gridCol w:w="929"/>
        <w:gridCol w:w="3861"/>
      </w:tblGrid>
      <w:tr w:rsidR="00D85CA3" w:rsidRPr="005307F9" w:rsidTr="00581BFB">
        <w:trPr>
          <w:trHeight w:val="300"/>
          <w:jc w:val="center"/>
        </w:trPr>
        <w:tc>
          <w:tcPr>
            <w:tcW w:w="1781" w:type="pct"/>
            <w:tcBorders>
              <w:top w:val="nil"/>
              <w:left w:val="nil"/>
              <w:bottom w:val="single" w:sz="4" w:space="0" w:color="auto"/>
              <w:right w:val="nil"/>
            </w:tcBorders>
            <w:shd w:val="clear" w:color="auto" w:fill="auto"/>
            <w:noWrap/>
            <w:vAlign w:val="center"/>
            <w:hideMark/>
          </w:tcPr>
          <w:p w:rsidR="00D85CA3" w:rsidRPr="005307F9" w:rsidRDefault="00D85CA3" w:rsidP="00581BFB">
            <w:pPr>
              <w:widowControl/>
              <w:rPr>
                <w:rFonts w:ascii="Calibri" w:hAnsi="Calibri" w:cs="Calibri"/>
                <w:b/>
                <w:bCs/>
                <w:snapToGrid/>
                <w:color w:val="000000"/>
                <w:sz w:val="18"/>
                <w:szCs w:val="18"/>
                <w:highlight w:val="yellow"/>
                <w:lang w:val="it-IT"/>
              </w:rPr>
            </w:pP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CA3" w:rsidRPr="005307F9" w:rsidRDefault="00D85CA3" w:rsidP="00581BFB">
            <w:pPr>
              <w:widowControl/>
              <w:jc w:val="center"/>
              <w:rPr>
                <w:rFonts w:ascii="Calibri" w:hAnsi="Calibri" w:cs="Calibri"/>
                <w:b/>
                <w:bCs/>
                <w:snapToGrid/>
                <w:color w:val="000000"/>
                <w:sz w:val="18"/>
                <w:szCs w:val="18"/>
                <w:highlight w:val="yellow"/>
                <w:lang w:val="it-IT"/>
              </w:rPr>
            </w:pP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D85CA3" w:rsidRPr="00FE3634" w:rsidRDefault="00D85CA3" w:rsidP="00581BFB">
            <w:pPr>
              <w:pStyle w:val="NormaleBS-TG"/>
              <w:spacing w:line="240" w:lineRule="auto"/>
              <w:ind w:left="-152" w:right="-108" w:hanging="10"/>
              <w:jc w:val="center"/>
              <w:rPr>
                <w:bCs/>
                <w:color w:val="000000"/>
                <w:sz w:val="18"/>
                <w:szCs w:val="18"/>
              </w:rPr>
            </w:pPr>
            <w:r w:rsidRPr="00FE3634">
              <w:rPr>
                <w:bCs/>
                <w:color w:val="000000"/>
                <w:sz w:val="18"/>
                <w:szCs w:val="18"/>
              </w:rPr>
              <w:t>I trimestre</w:t>
            </w:r>
            <w:r>
              <w:rPr>
                <w:bCs/>
                <w:color w:val="000000"/>
                <w:sz w:val="18"/>
                <w:szCs w:val="18"/>
              </w:rPr>
              <w:t xml:space="preserve"> 2021 - CO</w:t>
            </w:r>
          </w:p>
          <w:p w:rsidR="00D85CA3" w:rsidRPr="006E44D1" w:rsidRDefault="00E25810" w:rsidP="00581BFB">
            <w:pPr>
              <w:ind w:left="-97" w:right="-108"/>
              <w:jc w:val="center"/>
            </w:pPr>
            <w:r>
              <w:rPr>
                <w:rFonts w:ascii="Calibri" w:hAnsi="Calibri"/>
                <w:bCs/>
                <w:snapToGrid/>
                <w:color w:val="000000"/>
                <w:sz w:val="18"/>
                <w:szCs w:val="18"/>
                <w:lang w:val="it-IT"/>
              </w:rPr>
              <w:t>09/02/2021</w:t>
            </w:r>
          </w:p>
        </w:tc>
      </w:tr>
      <w:tr w:rsidR="00D85CA3" w:rsidRPr="005307F9" w:rsidTr="00581BFB">
        <w:trPr>
          <w:trHeight w:val="300"/>
          <w:jc w:val="center"/>
        </w:trPr>
        <w:tc>
          <w:tcPr>
            <w:tcW w:w="1781" w:type="pct"/>
            <w:tcBorders>
              <w:top w:val="single" w:sz="4" w:space="0" w:color="auto"/>
              <w:left w:val="single" w:sz="4" w:space="0" w:color="auto"/>
              <w:bottom w:val="single" w:sz="4" w:space="0" w:color="auto"/>
              <w:right w:val="nil"/>
            </w:tcBorders>
            <w:shd w:val="clear" w:color="auto" w:fill="auto"/>
            <w:noWrap/>
            <w:vAlign w:val="center"/>
          </w:tcPr>
          <w:p w:rsidR="00D85CA3" w:rsidRPr="009E4535" w:rsidRDefault="00D85CA3" w:rsidP="00311E8F">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w:t>
            </w:r>
            <w:r w:rsidRPr="009E4535">
              <w:rPr>
                <w:rFonts w:ascii="Calibri" w:hAnsi="Calibri" w:cs="Calibri"/>
                <w:b/>
                <w:bCs/>
                <w:snapToGrid/>
                <w:color w:val="000000"/>
                <w:sz w:val="18"/>
                <w:szCs w:val="18"/>
                <w:lang w:val="it-IT"/>
              </w:rPr>
              <w:t>-SO-</w:t>
            </w:r>
            <w:r w:rsidR="00311E8F">
              <w:rPr>
                <w:rFonts w:ascii="Calibri" w:hAnsi="Calibri" w:cs="Calibri"/>
                <w:b/>
                <w:bCs/>
                <w:snapToGrid/>
                <w:color w:val="000000"/>
                <w:sz w:val="18"/>
                <w:szCs w:val="18"/>
                <w:lang w:val="it-IT"/>
              </w:rPr>
              <w:t>31</w:t>
            </w:r>
            <w:r w:rsidRPr="009E4535">
              <w:rPr>
                <w:rFonts w:ascii="Calibri" w:hAnsi="Calibri" w:cs="Calibri"/>
                <w:b/>
                <w:bCs/>
                <w:snapToGrid/>
                <w:color w:val="000000"/>
                <w:sz w:val="18"/>
                <w:szCs w:val="18"/>
                <w:lang w:val="it-IT"/>
              </w:rPr>
              <w:t xml:space="preserve"> C.O.</w:t>
            </w:r>
          </w:p>
        </w:tc>
        <w:tc>
          <w:tcPr>
            <w:tcW w:w="62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85CA3" w:rsidRPr="00462E67" w:rsidRDefault="00D85CA3" w:rsidP="00581BFB">
            <w:pPr>
              <w:widowControl/>
              <w:jc w:val="center"/>
              <w:rPr>
                <w:rFonts w:ascii="Calibri" w:hAnsi="Calibri" w:cs="Calibri"/>
                <w:snapToGrid/>
                <w:color w:val="000000"/>
                <w:sz w:val="18"/>
                <w:szCs w:val="18"/>
                <w:lang w:val="it-IT"/>
              </w:rPr>
            </w:pPr>
            <w:r w:rsidRPr="00462E67">
              <w:rPr>
                <w:rFonts w:ascii="Calibri" w:hAnsi="Calibri" w:cs="Calibri"/>
                <w:snapToGrid/>
                <w:color w:val="000000"/>
                <w:sz w:val="18"/>
                <w:szCs w:val="18"/>
                <w:lang w:val="it-IT"/>
              </w:rPr>
              <w:t>m s.l.m.</w:t>
            </w:r>
          </w:p>
        </w:tc>
        <w:tc>
          <w:tcPr>
            <w:tcW w:w="2595" w:type="pct"/>
            <w:tcBorders>
              <w:top w:val="single" w:sz="4" w:space="0" w:color="auto"/>
              <w:left w:val="nil"/>
              <w:bottom w:val="single" w:sz="4" w:space="0" w:color="auto"/>
              <w:right w:val="single" w:sz="4" w:space="0" w:color="auto"/>
            </w:tcBorders>
            <w:shd w:val="clear" w:color="auto" w:fill="auto"/>
            <w:noWrap/>
            <w:vAlign w:val="center"/>
          </w:tcPr>
          <w:p w:rsidR="00D85CA3" w:rsidRPr="00462E67" w:rsidRDefault="00EF3D96"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85,06</w:t>
            </w:r>
          </w:p>
        </w:tc>
      </w:tr>
      <w:tr w:rsidR="00D85CA3" w:rsidRPr="005307F9" w:rsidTr="00581BFB">
        <w:trPr>
          <w:trHeight w:val="300"/>
          <w:jc w:val="center"/>
        </w:trPr>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CA3" w:rsidRPr="009E4535" w:rsidRDefault="00D85CA3" w:rsidP="00311E8F">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AV-DE-SO-</w:t>
            </w:r>
            <w:r w:rsidR="00311E8F">
              <w:rPr>
                <w:rFonts w:ascii="Calibri" w:hAnsi="Calibri" w:cs="Calibri"/>
                <w:b/>
                <w:bCs/>
                <w:snapToGrid/>
                <w:color w:val="000000"/>
                <w:sz w:val="18"/>
                <w:szCs w:val="18"/>
                <w:lang w:val="it-IT"/>
              </w:rPr>
              <w:t>31</w:t>
            </w:r>
            <w:r w:rsidRPr="009E4535">
              <w:rPr>
                <w:rFonts w:ascii="Calibri" w:hAnsi="Calibri" w:cs="Calibri"/>
                <w:b/>
                <w:bCs/>
                <w:snapToGrid/>
                <w:color w:val="000000"/>
                <w:sz w:val="18"/>
                <w:szCs w:val="18"/>
                <w:lang w:val="it-IT"/>
              </w:rPr>
              <w:t xml:space="preserve"> mediana A.O.</w:t>
            </w:r>
          </w:p>
        </w:tc>
        <w:tc>
          <w:tcPr>
            <w:tcW w:w="624" w:type="pct"/>
            <w:tcBorders>
              <w:top w:val="nil"/>
              <w:left w:val="nil"/>
              <w:bottom w:val="single" w:sz="4" w:space="0" w:color="auto"/>
              <w:right w:val="single" w:sz="4" w:space="0" w:color="auto"/>
            </w:tcBorders>
            <w:shd w:val="clear" w:color="auto" w:fill="auto"/>
            <w:noWrap/>
            <w:vAlign w:val="center"/>
            <w:hideMark/>
          </w:tcPr>
          <w:p w:rsidR="00D85CA3" w:rsidRPr="00EA781E" w:rsidRDefault="00D85CA3" w:rsidP="00581BFB">
            <w:pPr>
              <w:widowControl/>
              <w:jc w:val="center"/>
              <w:rPr>
                <w:rFonts w:ascii="Calibri" w:hAnsi="Calibri" w:cs="Calibri"/>
                <w:snapToGrid/>
                <w:color w:val="000000"/>
                <w:sz w:val="18"/>
                <w:szCs w:val="18"/>
                <w:lang w:val="it-IT"/>
              </w:rPr>
            </w:pPr>
            <w:r w:rsidRPr="00EA781E">
              <w:rPr>
                <w:rFonts w:ascii="Calibri" w:hAnsi="Calibri" w:cs="Calibri"/>
                <w:snapToGrid/>
                <w:color w:val="000000"/>
                <w:sz w:val="18"/>
                <w:szCs w:val="18"/>
                <w:lang w:val="it-IT"/>
              </w:rPr>
              <w:t>m s.l.m.</w:t>
            </w:r>
          </w:p>
        </w:tc>
        <w:tc>
          <w:tcPr>
            <w:tcW w:w="2595" w:type="pct"/>
            <w:tcBorders>
              <w:top w:val="nil"/>
              <w:left w:val="nil"/>
              <w:bottom w:val="single" w:sz="4" w:space="0" w:color="auto"/>
              <w:right w:val="single" w:sz="4" w:space="0" w:color="auto"/>
            </w:tcBorders>
            <w:shd w:val="clear" w:color="auto" w:fill="auto"/>
            <w:noWrap/>
            <w:vAlign w:val="center"/>
          </w:tcPr>
          <w:p w:rsidR="00D85CA3" w:rsidRPr="006F5B05" w:rsidRDefault="00E25810"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84,88</w:t>
            </w:r>
          </w:p>
        </w:tc>
      </w:tr>
      <w:tr w:rsidR="00D85CA3" w:rsidRPr="005307F9" w:rsidTr="00581BFB">
        <w:trPr>
          <w:trHeight w:val="300"/>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center"/>
            <w:hideMark/>
          </w:tcPr>
          <w:p w:rsidR="00D85CA3" w:rsidRDefault="00D85CA3" w:rsidP="00581BFB">
            <w:r>
              <w:rPr>
                <w:rFonts w:ascii="Calibri" w:hAnsi="Calibri" w:cs="Calibri"/>
                <w:snapToGrid/>
                <w:color w:val="000000"/>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D85CA3" w:rsidRPr="00AD4F3F" w:rsidRDefault="00D85CA3" w:rsidP="00D85CA3">
      <w:pPr>
        <w:ind w:right="141"/>
        <w:jc w:val="center"/>
        <w:rPr>
          <w:rFonts w:ascii="Calibri" w:hAnsi="Calibri"/>
          <w:b/>
          <w:sz w:val="10"/>
          <w:szCs w:val="10"/>
          <w:lang w:val="it-IT"/>
        </w:rPr>
      </w:pPr>
    </w:p>
    <w:p w:rsidR="00D85CA3" w:rsidRPr="00F466E9" w:rsidRDefault="00D85CA3" w:rsidP="00D85CA3">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sidR="00311E8F">
        <w:rPr>
          <w:rFonts w:ascii="Calibri" w:hAnsi="Calibri"/>
          <w:b/>
          <w:sz w:val="18"/>
          <w:szCs w:val="22"/>
          <w:lang w:val="it-IT"/>
        </w:rPr>
        <w:t>27</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D85CA3" w:rsidRDefault="00D85CA3" w:rsidP="00476754">
      <w:pPr>
        <w:spacing w:after="60" w:line="288" w:lineRule="auto"/>
        <w:ind w:right="142"/>
        <w:contextualSpacing/>
        <w:jc w:val="both"/>
        <w:rPr>
          <w:rFonts w:ascii="Calibri" w:hAnsi="Calibri"/>
          <w:sz w:val="22"/>
          <w:szCs w:val="22"/>
          <w:highlight w:val="yellow"/>
          <w:lang w:val="it-IT" w:eastAsia="en-US"/>
        </w:rPr>
      </w:pPr>
    </w:p>
    <w:p w:rsidR="00AC0BC0" w:rsidRDefault="00AC0BC0" w:rsidP="00476754">
      <w:pPr>
        <w:spacing w:after="60" w:line="288" w:lineRule="auto"/>
        <w:ind w:right="142"/>
        <w:contextualSpacing/>
        <w:jc w:val="both"/>
        <w:rPr>
          <w:rFonts w:ascii="Calibri" w:hAnsi="Calibri"/>
          <w:sz w:val="22"/>
          <w:szCs w:val="22"/>
          <w:highlight w:val="yellow"/>
          <w:lang w:val="it-IT" w:eastAsia="en-US"/>
        </w:rPr>
      </w:pPr>
    </w:p>
    <w:p w:rsidR="00AC0BC0" w:rsidRPr="006F2496" w:rsidRDefault="00AC0BC0" w:rsidP="00AC0BC0">
      <w:pPr>
        <w:pStyle w:val="Titolo2"/>
      </w:pPr>
      <w:bookmarkStart w:id="104" w:name="_Toc70349451"/>
      <w:r w:rsidRPr="006F2496">
        <w:lastRenderedPageBreak/>
        <w:t>AV-</w:t>
      </w:r>
      <w:r>
        <w:t>DE</w:t>
      </w:r>
      <w:r w:rsidRPr="006F2496">
        <w:t>-SO-</w:t>
      </w:r>
      <w:r>
        <w:t>32</w:t>
      </w:r>
      <w:r w:rsidRPr="006F2496">
        <w:t xml:space="preserve"> (monte) e AV-</w:t>
      </w:r>
      <w:r>
        <w:t>DE</w:t>
      </w:r>
      <w:r w:rsidRPr="006F2496">
        <w:t>-SO-</w:t>
      </w:r>
      <w:r>
        <w:t>33</w:t>
      </w:r>
      <w:r w:rsidRPr="006F2496">
        <w:t xml:space="preserve"> (valle)</w:t>
      </w:r>
      <w:bookmarkEnd w:id="10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3234"/>
        <w:gridCol w:w="3232"/>
      </w:tblGrid>
      <w:tr w:rsidR="00AC0BC0" w:rsidRPr="005740CE" w:rsidTr="00581BFB">
        <w:trPr>
          <w:trHeight w:val="187"/>
        </w:trPr>
        <w:tc>
          <w:tcPr>
            <w:tcW w:w="5000" w:type="pct"/>
            <w:gridSpan w:val="3"/>
            <w:shd w:val="clear" w:color="auto" w:fill="D9D9D9" w:themeFill="background1" w:themeFillShade="D9"/>
          </w:tcPr>
          <w:p w:rsidR="00AC0BC0" w:rsidRPr="008E62A1" w:rsidRDefault="00AC0BC0"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AC0BC0" w:rsidRPr="006F2496" w:rsidTr="00581BFB">
        <w:trPr>
          <w:trHeight w:val="187"/>
        </w:trPr>
        <w:tc>
          <w:tcPr>
            <w:tcW w:w="5000" w:type="pct"/>
            <w:gridSpan w:val="3"/>
            <w:shd w:val="clear" w:color="auto" w:fill="D9D9D9" w:themeFill="background1" w:themeFillShade="D9"/>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AC0BC0" w:rsidRPr="006F2496" w:rsidTr="00581BFB">
        <w:trPr>
          <w:trHeight w:val="187"/>
        </w:trPr>
        <w:tc>
          <w:tcPr>
            <w:tcW w:w="1695" w:type="pct"/>
            <w:vAlign w:val="center"/>
          </w:tcPr>
          <w:p w:rsidR="00AC0BC0" w:rsidRPr="006F2496" w:rsidRDefault="00AC0BC0"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1653" w:type="pct"/>
            <w:vAlign w:val="center"/>
          </w:tcPr>
          <w:p w:rsidR="00AC0BC0" w:rsidRPr="003B6F3C" w:rsidRDefault="00AC0BC0" w:rsidP="00581BFB">
            <w:pPr>
              <w:jc w:val="center"/>
              <w:rPr>
                <w:rFonts w:ascii="Calibri" w:hAnsi="Calibri"/>
                <w:b/>
                <w:sz w:val="18"/>
                <w:szCs w:val="18"/>
              </w:rPr>
            </w:pPr>
            <w:r>
              <w:rPr>
                <w:rFonts w:ascii="Calibri" w:hAnsi="Calibri"/>
                <w:b/>
                <w:sz w:val="18"/>
                <w:szCs w:val="18"/>
              </w:rPr>
              <w:t>AV-DE</w:t>
            </w:r>
            <w:r w:rsidRPr="003B6F3C">
              <w:rPr>
                <w:rFonts w:ascii="Calibri" w:hAnsi="Calibri"/>
                <w:b/>
                <w:sz w:val="18"/>
                <w:szCs w:val="18"/>
              </w:rPr>
              <w:t>-SO-</w:t>
            </w:r>
            <w:r>
              <w:rPr>
                <w:rFonts w:ascii="Calibri" w:hAnsi="Calibri"/>
                <w:b/>
                <w:sz w:val="18"/>
                <w:szCs w:val="18"/>
              </w:rPr>
              <w:t>32</w:t>
            </w:r>
          </w:p>
        </w:tc>
        <w:tc>
          <w:tcPr>
            <w:tcW w:w="1652" w:type="pct"/>
            <w:vAlign w:val="center"/>
          </w:tcPr>
          <w:p w:rsidR="00AC0BC0" w:rsidRPr="003B6F3C" w:rsidRDefault="00AC0BC0" w:rsidP="00581BFB">
            <w:pPr>
              <w:jc w:val="center"/>
              <w:rPr>
                <w:rFonts w:ascii="Calibri" w:hAnsi="Calibri"/>
                <w:b/>
                <w:sz w:val="18"/>
                <w:szCs w:val="18"/>
              </w:rPr>
            </w:pPr>
            <w:r>
              <w:rPr>
                <w:rFonts w:ascii="Calibri" w:hAnsi="Calibri"/>
                <w:b/>
                <w:sz w:val="18"/>
                <w:szCs w:val="18"/>
              </w:rPr>
              <w:t>AV-DE</w:t>
            </w:r>
            <w:r w:rsidRPr="003B6F3C">
              <w:rPr>
                <w:rFonts w:ascii="Calibri" w:hAnsi="Calibri"/>
                <w:b/>
                <w:sz w:val="18"/>
                <w:szCs w:val="18"/>
              </w:rPr>
              <w:t>-SO-</w:t>
            </w:r>
            <w:r>
              <w:rPr>
                <w:rFonts w:ascii="Calibri" w:hAnsi="Calibri"/>
                <w:b/>
                <w:sz w:val="18"/>
                <w:szCs w:val="18"/>
              </w:rPr>
              <w:t>33</w:t>
            </w:r>
          </w:p>
        </w:tc>
      </w:tr>
      <w:tr w:rsidR="00AC0BC0" w:rsidRPr="006F2496" w:rsidTr="00581BFB">
        <w:trPr>
          <w:trHeight w:val="187"/>
        </w:trPr>
        <w:tc>
          <w:tcPr>
            <w:tcW w:w="1695" w:type="pct"/>
            <w:vAlign w:val="center"/>
          </w:tcPr>
          <w:p w:rsidR="00AC0BC0" w:rsidRPr="006F2496" w:rsidRDefault="00AC0BC0" w:rsidP="00581BFB">
            <w:pPr>
              <w:jc w:val="center"/>
              <w:rPr>
                <w:rFonts w:ascii="Calibri" w:hAnsi="Calibri"/>
                <w:b/>
                <w:sz w:val="18"/>
                <w:szCs w:val="18"/>
              </w:rPr>
            </w:pPr>
            <w:r w:rsidRPr="006F2496">
              <w:rPr>
                <w:rFonts w:ascii="Calibri" w:hAnsi="Calibri"/>
                <w:b/>
                <w:sz w:val="18"/>
                <w:szCs w:val="18"/>
              </w:rPr>
              <w:t xml:space="preserve">Posizione </w:t>
            </w:r>
          </w:p>
        </w:tc>
        <w:tc>
          <w:tcPr>
            <w:tcW w:w="1653" w:type="pct"/>
            <w:vAlign w:val="center"/>
          </w:tcPr>
          <w:p w:rsidR="00AC0BC0" w:rsidRPr="00DF1AD7" w:rsidRDefault="00AC0BC0" w:rsidP="00581BFB">
            <w:pPr>
              <w:pStyle w:val="DatitabellaBS-TG"/>
              <w:ind w:right="5"/>
              <w:rPr>
                <w:snapToGrid w:val="0"/>
                <w:szCs w:val="18"/>
                <w:highlight w:val="yellow"/>
                <w:lang w:val="en-GB"/>
              </w:rPr>
            </w:pPr>
            <w:r w:rsidRPr="003B0B82">
              <w:rPr>
                <w:snapToGrid w:val="0"/>
                <w:szCs w:val="18"/>
                <w:lang w:val="en-GB"/>
              </w:rPr>
              <w:t xml:space="preserve">Monte di  </w:t>
            </w:r>
            <w:r w:rsidRPr="003B0B82">
              <w:rPr>
                <w:szCs w:val="18"/>
              </w:rPr>
              <w:t>AV-DE-SO-</w:t>
            </w:r>
            <w:r>
              <w:rPr>
                <w:szCs w:val="18"/>
              </w:rPr>
              <w:t>33</w:t>
            </w:r>
            <w:r w:rsidRPr="003B0B82">
              <w:rPr>
                <w:szCs w:val="18"/>
              </w:rPr>
              <w:t xml:space="preserve"> (Coppia B)</w:t>
            </w:r>
          </w:p>
        </w:tc>
        <w:tc>
          <w:tcPr>
            <w:tcW w:w="1652" w:type="pct"/>
            <w:vAlign w:val="center"/>
          </w:tcPr>
          <w:p w:rsidR="00AC0BC0" w:rsidRPr="00DF1AD7" w:rsidRDefault="00AC0BC0" w:rsidP="00581BFB">
            <w:pPr>
              <w:pStyle w:val="DatitabellaBS-TG"/>
              <w:ind w:right="5"/>
              <w:rPr>
                <w:snapToGrid w:val="0"/>
                <w:szCs w:val="18"/>
                <w:highlight w:val="yellow"/>
                <w:lang w:val="en-GB"/>
              </w:rPr>
            </w:pPr>
            <w:r>
              <w:rPr>
                <w:snapToGrid w:val="0"/>
                <w:szCs w:val="18"/>
                <w:lang w:val="en-GB"/>
              </w:rPr>
              <w:t>Valle</w:t>
            </w:r>
            <w:r w:rsidRPr="003B0B82">
              <w:rPr>
                <w:snapToGrid w:val="0"/>
                <w:szCs w:val="18"/>
                <w:lang w:val="en-GB"/>
              </w:rPr>
              <w:t xml:space="preserve"> di  </w:t>
            </w:r>
            <w:r w:rsidRPr="003B0B82">
              <w:rPr>
                <w:szCs w:val="18"/>
              </w:rPr>
              <w:t>AV-DE-SO-</w:t>
            </w:r>
            <w:r>
              <w:rPr>
                <w:szCs w:val="18"/>
              </w:rPr>
              <w:t>32</w:t>
            </w:r>
            <w:r w:rsidRPr="003B0B82">
              <w:rPr>
                <w:szCs w:val="18"/>
              </w:rPr>
              <w:t xml:space="preserve"> (Coppia B)</w:t>
            </w:r>
          </w:p>
        </w:tc>
      </w:tr>
      <w:tr w:rsidR="00AC0BC0" w:rsidRPr="006F2496" w:rsidTr="00581BFB">
        <w:trPr>
          <w:trHeight w:val="187"/>
        </w:trPr>
        <w:tc>
          <w:tcPr>
            <w:tcW w:w="1695" w:type="pct"/>
            <w:vAlign w:val="center"/>
          </w:tcPr>
          <w:p w:rsidR="00AC0BC0" w:rsidRPr="00E902BD" w:rsidRDefault="00AC0BC0" w:rsidP="00581BFB">
            <w:pPr>
              <w:jc w:val="center"/>
              <w:rPr>
                <w:rFonts w:ascii="Calibri" w:hAnsi="Calibri"/>
                <w:b/>
                <w:sz w:val="18"/>
                <w:szCs w:val="18"/>
              </w:rPr>
            </w:pPr>
            <w:r w:rsidRPr="00E902BD">
              <w:rPr>
                <w:rFonts w:ascii="Calibri" w:hAnsi="Calibri"/>
                <w:b/>
                <w:sz w:val="18"/>
                <w:szCs w:val="18"/>
              </w:rPr>
              <w:t>WBS di progetto</w:t>
            </w:r>
          </w:p>
        </w:tc>
        <w:tc>
          <w:tcPr>
            <w:tcW w:w="1653" w:type="pct"/>
            <w:vAlign w:val="center"/>
          </w:tcPr>
          <w:p w:rsidR="00AC0BC0" w:rsidRPr="00DF1AD7" w:rsidRDefault="00AC0BC0" w:rsidP="00581BFB">
            <w:pPr>
              <w:jc w:val="center"/>
              <w:rPr>
                <w:rFonts w:ascii="Calibri" w:hAnsi="Calibri"/>
                <w:sz w:val="18"/>
                <w:szCs w:val="18"/>
                <w:highlight w:val="yellow"/>
              </w:rPr>
            </w:pPr>
            <w:r>
              <w:rPr>
                <w:rFonts w:ascii="Calibri" w:hAnsi="Calibri"/>
                <w:sz w:val="18"/>
                <w:szCs w:val="18"/>
              </w:rPr>
              <w:t>GA08/</w:t>
            </w:r>
            <w:r w:rsidRPr="008A47C6">
              <w:rPr>
                <w:rFonts w:ascii="Calibri" w:hAnsi="Calibri"/>
                <w:sz w:val="18"/>
                <w:szCs w:val="18"/>
              </w:rPr>
              <w:t>TR08</w:t>
            </w:r>
            <w:r>
              <w:rPr>
                <w:rFonts w:ascii="Calibri" w:hAnsi="Calibri"/>
                <w:sz w:val="18"/>
                <w:szCs w:val="18"/>
              </w:rPr>
              <w:t>/</w:t>
            </w:r>
            <w:r w:rsidRPr="008A47C6">
              <w:rPr>
                <w:rFonts w:ascii="Calibri" w:hAnsi="Calibri"/>
                <w:sz w:val="18"/>
                <w:szCs w:val="18"/>
              </w:rPr>
              <w:t>GA09</w:t>
            </w:r>
          </w:p>
        </w:tc>
        <w:tc>
          <w:tcPr>
            <w:tcW w:w="1652" w:type="pct"/>
            <w:vAlign w:val="center"/>
          </w:tcPr>
          <w:p w:rsidR="00AC0BC0" w:rsidRPr="00DF1AD7" w:rsidRDefault="00AC0BC0" w:rsidP="00581BFB">
            <w:pPr>
              <w:jc w:val="center"/>
              <w:rPr>
                <w:rFonts w:ascii="Calibri" w:hAnsi="Calibri"/>
                <w:sz w:val="18"/>
                <w:szCs w:val="18"/>
                <w:highlight w:val="yellow"/>
              </w:rPr>
            </w:pPr>
            <w:r>
              <w:rPr>
                <w:rFonts w:ascii="Calibri" w:hAnsi="Calibri"/>
                <w:sz w:val="18"/>
                <w:szCs w:val="18"/>
              </w:rPr>
              <w:t>GA08/</w:t>
            </w:r>
            <w:r w:rsidRPr="008A47C6">
              <w:rPr>
                <w:rFonts w:ascii="Calibri" w:hAnsi="Calibri"/>
                <w:sz w:val="18"/>
                <w:szCs w:val="18"/>
              </w:rPr>
              <w:t>TR08</w:t>
            </w:r>
            <w:r>
              <w:rPr>
                <w:rFonts w:ascii="Calibri" w:hAnsi="Calibri"/>
                <w:sz w:val="18"/>
                <w:szCs w:val="18"/>
              </w:rPr>
              <w:t>/</w:t>
            </w:r>
            <w:r w:rsidRPr="008A47C6">
              <w:rPr>
                <w:rFonts w:ascii="Calibri" w:hAnsi="Calibri"/>
                <w:sz w:val="18"/>
                <w:szCs w:val="18"/>
              </w:rPr>
              <w:t>GA09</w:t>
            </w:r>
          </w:p>
        </w:tc>
      </w:tr>
      <w:tr w:rsidR="00AC0BC0" w:rsidRPr="006F2496" w:rsidTr="00581BFB">
        <w:trPr>
          <w:trHeight w:val="187"/>
        </w:trPr>
        <w:tc>
          <w:tcPr>
            <w:tcW w:w="1695" w:type="pct"/>
            <w:vAlign w:val="center"/>
          </w:tcPr>
          <w:p w:rsidR="00AC0BC0" w:rsidRPr="006F2496" w:rsidRDefault="00AC0BC0" w:rsidP="00581BFB">
            <w:pPr>
              <w:jc w:val="center"/>
              <w:rPr>
                <w:rFonts w:ascii="Calibri" w:hAnsi="Calibri"/>
                <w:b/>
                <w:sz w:val="18"/>
                <w:szCs w:val="18"/>
              </w:rPr>
            </w:pPr>
            <w:r w:rsidRPr="006F2496">
              <w:rPr>
                <w:rFonts w:ascii="Calibri" w:hAnsi="Calibri"/>
                <w:b/>
                <w:sz w:val="18"/>
                <w:szCs w:val="18"/>
              </w:rPr>
              <w:t>pK</w:t>
            </w:r>
          </w:p>
        </w:tc>
        <w:tc>
          <w:tcPr>
            <w:tcW w:w="1653"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127+200</w:t>
            </w:r>
          </w:p>
        </w:tc>
        <w:tc>
          <w:tcPr>
            <w:tcW w:w="1652"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127+300</w:t>
            </w:r>
          </w:p>
        </w:tc>
      </w:tr>
      <w:tr w:rsidR="00AC0BC0" w:rsidRPr="006F2496" w:rsidTr="00581BFB">
        <w:trPr>
          <w:trHeight w:val="187"/>
        </w:trPr>
        <w:tc>
          <w:tcPr>
            <w:tcW w:w="1695" w:type="pct"/>
            <w:vAlign w:val="center"/>
          </w:tcPr>
          <w:p w:rsidR="00AC0BC0" w:rsidRPr="006F2496" w:rsidRDefault="00AC0BC0" w:rsidP="00581BFB">
            <w:pPr>
              <w:jc w:val="center"/>
              <w:rPr>
                <w:rFonts w:ascii="Calibri" w:hAnsi="Calibri"/>
                <w:b/>
                <w:sz w:val="18"/>
                <w:szCs w:val="18"/>
              </w:rPr>
            </w:pPr>
            <w:r w:rsidRPr="006F2496">
              <w:rPr>
                <w:rFonts w:ascii="Calibri" w:hAnsi="Calibri"/>
                <w:b/>
                <w:sz w:val="18"/>
                <w:szCs w:val="18"/>
              </w:rPr>
              <w:t>Provincia</w:t>
            </w:r>
          </w:p>
        </w:tc>
        <w:tc>
          <w:tcPr>
            <w:tcW w:w="1653"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Brescia</w:t>
            </w:r>
          </w:p>
        </w:tc>
        <w:tc>
          <w:tcPr>
            <w:tcW w:w="1652"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Brescia</w:t>
            </w:r>
          </w:p>
        </w:tc>
      </w:tr>
      <w:tr w:rsidR="00AC0BC0" w:rsidRPr="006F2496" w:rsidTr="00581BFB">
        <w:trPr>
          <w:trHeight w:val="187"/>
        </w:trPr>
        <w:tc>
          <w:tcPr>
            <w:tcW w:w="1695" w:type="pct"/>
            <w:vAlign w:val="center"/>
          </w:tcPr>
          <w:p w:rsidR="00AC0BC0" w:rsidRPr="006F2496" w:rsidRDefault="00AC0BC0" w:rsidP="00581BFB">
            <w:pPr>
              <w:jc w:val="center"/>
              <w:rPr>
                <w:rFonts w:ascii="Calibri" w:hAnsi="Calibri"/>
                <w:b/>
                <w:sz w:val="18"/>
                <w:szCs w:val="18"/>
              </w:rPr>
            </w:pPr>
            <w:r w:rsidRPr="006F2496">
              <w:rPr>
                <w:rFonts w:ascii="Calibri" w:hAnsi="Calibri"/>
                <w:b/>
                <w:sz w:val="18"/>
                <w:szCs w:val="18"/>
              </w:rPr>
              <w:t>Comune</w:t>
            </w:r>
          </w:p>
        </w:tc>
        <w:tc>
          <w:tcPr>
            <w:tcW w:w="1653"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Desenzano del Garda</w:t>
            </w:r>
          </w:p>
        </w:tc>
        <w:tc>
          <w:tcPr>
            <w:tcW w:w="1652" w:type="pct"/>
            <w:vAlign w:val="center"/>
          </w:tcPr>
          <w:p w:rsidR="00AC0BC0" w:rsidRPr="006F2496" w:rsidRDefault="00AC0BC0" w:rsidP="00581BFB">
            <w:pPr>
              <w:jc w:val="center"/>
              <w:rPr>
                <w:rFonts w:ascii="Calibri" w:hAnsi="Calibri"/>
                <w:sz w:val="18"/>
                <w:szCs w:val="18"/>
              </w:rPr>
            </w:pPr>
            <w:r w:rsidRPr="006F2496">
              <w:rPr>
                <w:rFonts w:ascii="Calibri" w:hAnsi="Calibri"/>
                <w:sz w:val="18"/>
                <w:szCs w:val="18"/>
              </w:rPr>
              <w:t>Desenzano del Garda</w:t>
            </w:r>
          </w:p>
        </w:tc>
      </w:tr>
      <w:tr w:rsidR="00AC0BC0" w:rsidRPr="006F2496" w:rsidTr="00581BFB">
        <w:trPr>
          <w:trHeight w:val="187"/>
        </w:trPr>
        <w:tc>
          <w:tcPr>
            <w:tcW w:w="1695" w:type="pct"/>
            <w:vMerge w:val="restart"/>
            <w:vAlign w:val="center"/>
          </w:tcPr>
          <w:p w:rsidR="00AC0BC0" w:rsidRPr="008E62A1" w:rsidRDefault="00AC0BC0"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1653" w:type="pct"/>
            <w:vAlign w:val="center"/>
          </w:tcPr>
          <w:p w:rsidR="00AC0BC0" w:rsidRPr="006F2496" w:rsidRDefault="00AC0BC0" w:rsidP="00581BFB">
            <w:pPr>
              <w:jc w:val="center"/>
              <w:rPr>
                <w:rFonts w:ascii="Arial" w:hAnsi="Arial" w:cs="Arial"/>
                <w:sz w:val="18"/>
                <w:szCs w:val="18"/>
              </w:rPr>
            </w:pPr>
            <w:r w:rsidRPr="006F2496">
              <w:rPr>
                <w:rFonts w:ascii="Calibri" w:hAnsi="Calibri"/>
                <w:bCs/>
                <w:sz w:val="18"/>
                <w:szCs w:val="18"/>
              </w:rPr>
              <w:t>E: 625816.71</w:t>
            </w:r>
          </w:p>
        </w:tc>
        <w:tc>
          <w:tcPr>
            <w:tcW w:w="1652" w:type="pct"/>
            <w:vAlign w:val="center"/>
          </w:tcPr>
          <w:p w:rsidR="00AC0BC0" w:rsidRPr="006F2496" w:rsidRDefault="00AC0BC0" w:rsidP="00581BFB">
            <w:pPr>
              <w:jc w:val="center"/>
              <w:rPr>
                <w:rFonts w:ascii="Calibri" w:hAnsi="Calibri"/>
                <w:bCs/>
                <w:sz w:val="18"/>
                <w:szCs w:val="18"/>
              </w:rPr>
            </w:pPr>
            <w:r w:rsidRPr="006F2496">
              <w:rPr>
                <w:rFonts w:ascii="Calibri" w:hAnsi="Calibri"/>
                <w:bCs/>
                <w:sz w:val="18"/>
                <w:szCs w:val="18"/>
              </w:rPr>
              <w:t>E: 625933.99</w:t>
            </w:r>
          </w:p>
        </w:tc>
      </w:tr>
      <w:tr w:rsidR="00AC0BC0" w:rsidRPr="006F2496" w:rsidTr="00581BFB">
        <w:trPr>
          <w:trHeight w:val="187"/>
        </w:trPr>
        <w:tc>
          <w:tcPr>
            <w:tcW w:w="1695" w:type="pct"/>
            <w:vMerge/>
          </w:tcPr>
          <w:p w:rsidR="00AC0BC0" w:rsidRPr="006F2496" w:rsidRDefault="00AC0BC0" w:rsidP="00581BFB">
            <w:pPr>
              <w:jc w:val="center"/>
              <w:rPr>
                <w:rFonts w:ascii="Calibri" w:hAnsi="Calibri"/>
                <w:b/>
                <w:sz w:val="18"/>
                <w:szCs w:val="18"/>
              </w:rPr>
            </w:pPr>
          </w:p>
        </w:tc>
        <w:tc>
          <w:tcPr>
            <w:tcW w:w="1653" w:type="pct"/>
            <w:vAlign w:val="center"/>
          </w:tcPr>
          <w:p w:rsidR="00AC0BC0" w:rsidRPr="006F2496" w:rsidRDefault="00AC0BC0" w:rsidP="00581BFB">
            <w:pPr>
              <w:jc w:val="center"/>
              <w:rPr>
                <w:rFonts w:ascii="Calibri" w:hAnsi="Calibri"/>
                <w:bCs/>
                <w:sz w:val="18"/>
                <w:szCs w:val="18"/>
              </w:rPr>
            </w:pPr>
            <w:r w:rsidRPr="006F2496">
              <w:rPr>
                <w:rFonts w:ascii="Calibri" w:hAnsi="Calibri"/>
                <w:bCs/>
                <w:sz w:val="18"/>
                <w:szCs w:val="18"/>
              </w:rPr>
              <w:t>N: 5032160.22</w:t>
            </w:r>
          </w:p>
        </w:tc>
        <w:tc>
          <w:tcPr>
            <w:tcW w:w="1652" w:type="pct"/>
            <w:vAlign w:val="center"/>
          </w:tcPr>
          <w:p w:rsidR="00AC0BC0" w:rsidRPr="006F2496" w:rsidRDefault="00AC0BC0" w:rsidP="00581BFB">
            <w:pPr>
              <w:jc w:val="center"/>
              <w:rPr>
                <w:rFonts w:ascii="Calibri" w:hAnsi="Calibri"/>
                <w:bCs/>
                <w:sz w:val="18"/>
                <w:szCs w:val="18"/>
              </w:rPr>
            </w:pPr>
            <w:r w:rsidRPr="006F2496">
              <w:rPr>
                <w:rFonts w:ascii="Calibri" w:hAnsi="Calibri"/>
                <w:bCs/>
                <w:sz w:val="18"/>
                <w:szCs w:val="18"/>
              </w:rPr>
              <w:t>N: 5032528.38</w:t>
            </w:r>
          </w:p>
        </w:tc>
      </w:tr>
      <w:tr w:rsidR="00AC0BC0" w:rsidRPr="006F2496" w:rsidTr="00581BFB">
        <w:tc>
          <w:tcPr>
            <w:tcW w:w="5000" w:type="pct"/>
            <w:gridSpan w:val="3"/>
          </w:tcPr>
          <w:p w:rsidR="00AC0BC0" w:rsidRDefault="00AC0BC0" w:rsidP="00581BFB">
            <w:pPr>
              <w:jc w:val="center"/>
              <w:rPr>
                <w:rFonts w:ascii="Calibri" w:hAnsi="Calibri"/>
                <w:noProof/>
                <w:sz w:val="18"/>
                <w:szCs w:val="18"/>
              </w:rPr>
            </w:pPr>
          </w:p>
          <w:p w:rsidR="00AC0BC0" w:rsidRPr="006F2496" w:rsidRDefault="00AC0BC0" w:rsidP="00581BFB">
            <w:pPr>
              <w:jc w:val="center"/>
              <w:rPr>
                <w:rFonts w:ascii="Calibri" w:hAnsi="Calibri"/>
                <w:noProof/>
                <w:sz w:val="18"/>
                <w:szCs w:val="18"/>
              </w:rPr>
            </w:pPr>
            <w:r w:rsidRPr="006F2496">
              <w:rPr>
                <w:rFonts w:ascii="Calibri" w:hAnsi="Calibri"/>
                <w:noProof/>
                <w:sz w:val="18"/>
                <w:szCs w:val="18"/>
                <w:lang w:val="it-IT"/>
              </w:rPr>
              <w:drawing>
                <wp:inline distT="0" distB="0" distL="0" distR="0" wp14:anchorId="47420C06" wp14:editId="4BD424C9">
                  <wp:extent cx="5104738" cy="3196348"/>
                  <wp:effectExtent l="0" t="0" r="1270" b="4445"/>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107641" cy="3198166"/>
                          </a:xfrm>
                          <a:prstGeom prst="rect">
                            <a:avLst/>
                          </a:prstGeom>
                        </pic:spPr>
                      </pic:pic>
                    </a:graphicData>
                  </a:graphic>
                </wp:inline>
              </w:drawing>
            </w:r>
          </w:p>
          <w:p w:rsidR="00AC0BC0" w:rsidRPr="0027162E" w:rsidRDefault="00AC0BC0" w:rsidP="00581BFB">
            <w:pPr>
              <w:jc w:val="center"/>
              <w:rPr>
                <w:rFonts w:ascii="Calibri" w:hAnsi="Calibri"/>
                <w:sz w:val="10"/>
                <w:szCs w:val="10"/>
              </w:rPr>
            </w:pPr>
          </w:p>
          <w:p w:rsidR="00AC0BC0" w:rsidRPr="007A00A9" w:rsidRDefault="00AC0BC0" w:rsidP="00581BFB">
            <w:pPr>
              <w:jc w:val="center"/>
              <w:rPr>
                <w:rFonts w:ascii="Calibri" w:hAnsi="Calibri"/>
                <w:sz w:val="10"/>
                <w:szCs w:val="10"/>
              </w:rPr>
            </w:pPr>
          </w:p>
          <w:p w:rsidR="00AC0BC0" w:rsidRDefault="00AC0BC0" w:rsidP="00581BFB">
            <w:pPr>
              <w:jc w:val="center"/>
              <w:rPr>
                <w:rFonts w:ascii="Calibri" w:hAnsi="Calibri"/>
                <w:sz w:val="18"/>
                <w:szCs w:val="18"/>
              </w:rPr>
            </w:pPr>
            <w:r>
              <w:rPr>
                <w:rFonts w:ascii="Calibri" w:hAnsi="Calibri"/>
                <w:noProof/>
                <w:snapToGrid/>
                <w:sz w:val="18"/>
                <w:szCs w:val="18"/>
                <w:lang w:val="it-IT"/>
              </w:rPr>
              <w:drawing>
                <wp:inline distT="0" distB="0" distL="0" distR="0" wp14:anchorId="24940E5C" wp14:editId="5EF7A301">
                  <wp:extent cx="3300600" cy="2504661"/>
                  <wp:effectExtent l="0" t="0" r="0" b="0"/>
                  <wp:docPr id="1508" name="Immagin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10146" cy="2511905"/>
                          </a:xfrm>
                          <a:prstGeom prst="rect">
                            <a:avLst/>
                          </a:prstGeom>
                          <a:noFill/>
                          <a:ln>
                            <a:noFill/>
                          </a:ln>
                        </pic:spPr>
                      </pic:pic>
                    </a:graphicData>
                  </a:graphic>
                </wp:inline>
              </w:drawing>
            </w:r>
          </w:p>
          <w:p w:rsidR="00AC0BC0" w:rsidRPr="0027162E" w:rsidRDefault="00AC0BC0" w:rsidP="00581BFB">
            <w:pPr>
              <w:jc w:val="center"/>
              <w:rPr>
                <w:rFonts w:ascii="Calibri" w:hAnsi="Calibri"/>
                <w:sz w:val="10"/>
                <w:szCs w:val="10"/>
              </w:rPr>
            </w:pPr>
          </w:p>
        </w:tc>
      </w:tr>
    </w:tbl>
    <w:p w:rsidR="00AC0BC0" w:rsidRPr="006F2496" w:rsidRDefault="00AC0BC0" w:rsidP="00AC0BC0">
      <w:pPr>
        <w:pStyle w:val="Titolo3"/>
        <w:keepNext w:val="0"/>
        <w:numPr>
          <w:ilvl w:val="2"/>
          <w:numId w:val="20"/>
        </w:numPr>
        <w:overflowPunct w:val="0"/>
        <w:autoSpaceDE w:val="0"/>
        <w:autoSpaceDN w:val="0"/>
        <w:adjustRightInd w:val="0"/>
        <w:spacing w:after="240"/>
        <w:ind w:right="567"/>
        <w:textAlignment w:val="baseline"/>
      </w:pPr>
      <w:bookmarkStart w:id="105" w:name="_Toc70349452"/>
      <w:r w:rsidRPr="006F2496">
        <w:lastRenderedPageBreak/>
        <w:t>Monitoraggio parametri chimico-fisici</w:t>
      </w:r>
      <w:bookmarkEnd w:id="105"/>
    </w:p>
    <w:p w:rsidR="00AC0BC0" w:rsidRPr="008E62A1" w:rsidRDefault="00AC0BC0" w:rsidP="00AC0BC0">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delle analisi chimico-fisiche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r w:rsidRPr="008E62A1">
        <w:rPr>
          <w:rFonts w:ascii="Calibri" w:hAnsi="Calibri"/>
          <w:sz w:val="22"/>
          <w:szCs w:val="22"/>
          <w:lang w:val="it-IT" w:eastAsia="en-US"/>
        </w:rPr>
        <w:t xml:space="preserve"> per maggiori dettagli si rimanda ai referti analitici allegati.</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820"/>
        <w:gridCol w:w="3759"/>
      </w:tblGrid>
      <w:tr w:rsidR="00AC0BC0" w:rsidRPr="005740CE" w:rsidTr="00581BFB">
        <w:trPr>
          <w:trHeight w:val="207"/>
        </w:trPr>
        <w:tc>
          <w:tcPr>
            <w:tcW w:w="5000" w:type="pct"/>
            <w:gridSpan w:val="3"/>
            <w:shd w:val="clear" w:color="auto" w:fill="D9D9D9" w:themeFill="background1" w:themeFillShade="D9"/>
            <w:vAlign w:val="center"/>
          </w:tcPr>
          <w:p w:rsidR="00AC0BC0" w:rsidRPr="006F2496" w:rsidRDefault="00AC0BC0" w:rsidP="00581BFB">
            <w:pPr>
              <w:pStyle w:val="Tabellacepav"/>
              <w:rPr>
                <w:b/>
                <w:color w:val="000000"/>
              </w:rPr>
            </w:pPr>
            <w:r w:rsidRPr="005F5634">
              <w:rPr>
                <w:b/>
              </w:rPr>
              <w:t>INDAGINI CHIMICO-FISICHE IN SITU E PRELIEVO CAMPIONI PER ANALISI DI LABORATORIO – PIEZOMETRI</w:t>
            </w:r>
          </w:p>
        </w:tc>
      </w:tr>
      <w:tr w:rsidR="00AC0BC0" w:rsidRPr="006F2496" w:rsidTr="00AC0BC0">
        <w:trPr>
          <w:trHeight w:val="207"/>
        </w:trPr>
        <w:tc>
          <w:tcPr>
            <w:tcW w:w="1155" w:type="pct"/>
            <w:shd w:val="clear" w:color="auto" w:fill="auto"/>
            <w:vAlign w:val="center"/>
          </w:tcPr>
          <w:p w:rsidR="00AC0BC0" w:rsidRPr="006F2496" w:rsidRDefault="00AC0BC0" w:rsidP="00581BFB">
            <w:pPr>
              <w:pStyle w:val="Tabellacepav"/>
              <w:rPr>
                <w:b/>
              </w:rPr>
            </w:pPr>
            <w:r>
              <w:rPr>
                <w:b/>
              </w:rPr>
              <w:t>Codice punto</w:t>
            </w:r>
          </w:p>
        </w:tc>
        <w:tc>
          <w:tcPr>
            <w:tcW w:w="1938" w:type="pct"/>
            <w:shd w:val="clear" w:color="auto" w:fill="auto"/>
            <w:vAlign w:val="center"/>
          </w:tcPr>
          <w:p w:rsidR="00AC0BC0" w:rsidRPr="003B6F3C" w:rsidRDefault="00AC0BC0" w:rsidP="00AC0BC0">
            <w:pPr>
              <w:pStyle w:val="Tabellacepav"/>
              <w:rPr>
                <w:color w:val="000000"/>
                <w:highlight w:val="yellow"/>
              </w:rPr>
            </w:pPr>
            <w:r w:rsidRPr="00321AF8">
              <w:rPr>
                <w:b/>
                <w:szCs w:val="18"/>
              </w:rPr>
              <w:t>AV-</w:t>
            </w:r>
            <w:r>
              <w:rPr>
                <w:b/>
                <w:szCs w:val="18"/>
              </w:rPr>
              <w:t>DE</w:t>
            </w:r>
            <w:r w:rsidRPr="00321AF8">
              <w:rPr>
                <w:b/>
                <w:szCs w:val="18"/>
              </w:rPr>
              <w:t>-SO-</w:t>
            </w:r>
            <w:r>
              <w:rPr>
                <w:b/>
                <w:szCs w:val="18"/>
              </w:rPr>
              <w:t>32</w:t>
            </w:r>
          </w:p>
        </w:tc>
        <w:tc>
          <w:tcPr>
            <w:tcW w:w="1907" w:type="pct"/>
            <w:shd w:val="clear" w:color="auto" w:fill="auto"/>
            <w:vAlign w:val="center"/>
          </w:tcPr>
          <w:p w:rsidR="00AC0BC0" w:rsidRPr="006F2496" w:rsidRDefault="00AC0BC0" w:rsidP="00AC0BC0">
            <w:pPr>
              <w:pStyle w:val="Tabellacepav"/>
              <w:rPr>
                <w:color w:val="000000"/>
              </w:rPr>
            </w:pPr>
            <w:r w:rsidRPr="00321AF8">
              <w:rPr>
                <w:b/>
                <w:szCs w:val="18"/>
              </w:rPr>
              <w:t>AV-</w:t>
            </w:r>
            <w:r>
              <w:rPr>
                <w:b/>
                <w:szCs w:val="18"/>
              </w:rPr>
              <w:t>DE</w:t>
            </w:r>
            <w:r w:rsidRPr="00321AF8">
              <w:rPr>
                <w:b/>
                <w:szCs w:val="18"/>
              </w:rPr>
              <w:t>-SO-</w:t>
            </w:r>
            <w:r>
              <w:rPr>
                <w:b/>
                <w:szCs w:val="18"/>
              </w:rPr>
              <w:t>33</w:t>
            </w:r>
          </w:p>
        </w:tc>
      </w:tr>
      <w:tr w:rsidR="00AC0BC0" w:rsidRPr="006F2496" w:rsidTr="00AC0BC0">
        <w:trPr>
          <w:trHeight w:val="207"/>
        </w:trPr>
        <w:tc>
          <w:tcPr>
            <w:tcW w:w="1155" w:type="pct"/>
            <w:shd w:val="clear" w:color="auto" w:fill="auto"/>
            <w:vAlign w:val="center"/>
          </w:tcPr>
          <w:p w:rsidR="00AC0BC0" w:rsidRPr="00321AF8" w:rsidRDefault="00AC0BC0" w:rsidP="00581BFB">
            <w:pPr>
              <w:pStyle w:val="Tabellacepav"/>
              <w:rPr>
                <w:b/>
              </w:rPr>
            </w:pPr>
            <w:r w:rsidRPr="00321AF8">
              <w:rPr>
                <w:b/>
              </w:rPr>
              <w:t>Data e ora</w:t>
            </w:r>
          </w:p>
        </w:tc>
        <w:tc>
          <w:tcPr>
            <w:tcW w:w="1938" w:type="pct"/>
            <w:shd w:val="clear" w:color="auto" w:fill="auto"/>
            <w:vAlign w:val="center"/>
          </w:tcPr>
          <w:p w:rsidR="00AC0BC0" w:rsidRPr="00321AF8" w:rsidRDefault="00AC0BC0" w:rsidP="00AC0BC0">
            <w:pPr>
              <w:pStyle w:val="Tabellacepav"/>
            </w:pPr>
            <w:r>
              <w:t>09/02/2021 - 11.2</w:t>
            </w:r>
            <w:r w:rsidRPr="00321AF8">
              <w:t>0</w:t>
            </w:r>
          </w:p>
        </w:tc>
        <w:tc>
          <w:tcPr>
            <w:tcW w:w="1907" w:type="pct"/>
            <w:shd w:val="clear" w:color="auto" w:fill="auto"/>
            <w:vAlign w:val="center"/>
          </w:tcPr>
          <w:p w:rsidR="00AC0BC0" w:rsidRPr="006F2496" w:rsidRDefault="00AC0BC0" w:rsidP="00AC0BC0">
            <w:pPr>
              <w:pStyle w:val="Tabellacepav"/>
            </w:pPr>
            <w:r>
              <w:t>09/02/2021 - 14.0</w:t>
            </w:r>
            <w:r w:rsidRPr="00321AF8">
              <w:t>0</w:t>
            </w:r>
          </w:p>
        </w:tc>
      </w:tr>
      <w:tr w:rsidR="00AC0BC0" w:rsidRPr="006F2496" w:rsidTr="00AC0BC0">
        <w:trPr>
          <w:trHeight w:val="207"/>
        </w:trPr>
        <w:tc>
          <w:tcPr>
            <w:tcW w:w="1155" w:type="pct"/>
            <w:shd w:val="clear" w:color="auto" w:fill="auto"/>
            <w:vAlign w:val="center"/>
          </w:tcPr>
          <w:p w:rsidR="00AC0BC0" w:rsidRPr="005F1470" w:rsidRDefault="00AC0BC0" w:rsidP="00581BFB">
            <w:pPr>
              <w:pStyle w:val="Tabellacepav"/>
              <w:rPr>
                <w:b/>
              </w:rPr>
            </w:pPr>
            <w:r w:rsidRPr="005F1470">
              <w:rPr>
                <w:b/>
              </w:rPr>
              <w:t>Presenza di lavorazioni</w:t>
            </w:r>
          </w:p>
        </w:tc>
        <w:tc>
          <w:tcPr>
            <w:tcW w:w="1938" w:type="pct"/>
            <w:shd w:val="clear" w:color="auto" w:fill="auto"/>
            <w:vAlign w:val="center"/>
          </w:tcPr>
          <w:p w:rsidR="00AC0BC0" w:rsidRPr="00AC0BC0" w:rsidRDefault="00AC0BC0" w:rsidP="00581BFB">
            <w:pPr>
              <w:pStyle w:val="Tabellacepav"/>
              <w:rPr>
                <w:highlight w:val="yellow"/>
              </w:rPr>
            </w:pPr>
            <w:r w:rsidRPr="00AC0BC0">
              <w:t>GA08: nessuna attività // TR08: nessuna attività // GA09: bonifica sistematica bellica</w:t>
            </w:r>
          </w:p>
        </w:tc>
        <w:tc>
          <w:tcPr>
            <w:tcW w:w="1907" w:type="pct"/>
            <w:shd w:val="clear" w:color="auto" w:fill="auto"/>
            <w:vAlign w:val="center"/>
          </w:tcPr>
          <w:p w:rsidR="00AC0BC0" w:rsidRPr="00AC0BC0" w:rsidRDefault="00AC0BC0" w:rsidP="00581BFB">
            <w:pPr>
              <w:pStyle w:val="Tabellacepav"/>
              <w:rPr>
                <w:highlight w:val="yellow"/>
              </w:rPr>
            </w:pPr>
            <w:r w:rsidRPr="00AC0BC0">
              <w:t>GA08: nessuna attività // TR08: nessuna attività // GA09: bonifica sistematica bellica</w:t>
            </w:r>
          </w:p>
        </w:tc>
      </w:tr>
      <w:tr w:rsidR="00AC0BC0" w:rsidRPr="006F2496" w:rsidTr="00AC0BC0">
        <w:trPr>
          <w:trHeight w:val="207"/>
        </w:trPr>
        <w:tc>
          <w:tcPr>
            <w:tcW w:w="1155" w:type="pct"/>
            <w:shd w:val="clear" w:color="auto" w:fill="auto"/>
            <w:vAlign w:val="center"/>
          </w:tcPr>
          <w:p w:rsidR="00AC0BC0" w:rsidRPr="006F2496" w:rsidRDefault="00AC0BC0" w:rsidP="00581BFB">
            <w:pPr>
              <w:pStyle w:val="Tabellacepav"/>
              <w:rPr>
                <w:b/>
              </w:rPr>
            </w:pPr>
            <w:r w:rsidRPr="004C077A">
              <w:rPr>
                <w:b/>
              </w:rPr>
              <w:t>Temperatura aria (°C)</w:t>
            </w:r>
          </w:p>
        </w:tc>
        <w:tc>
          <w:tcPr>
            <w:tcW w:w="1938" w:type="pct"/>
            <w:shd w:val="clear" w:color="auto" w:fill="auto"/>
            <w:vAlign w:val="center"/>
          </w:tcPr>
          <w:p w:rsidR="00AC0BC0" w:rsidRPr="003B6F3C" w:rsidRDefault="00FD76AC" w:rsidP="00581BFB">
            <w:pPr>
              <w:pStyle w:val="Tabellacepav"/>
              <w:rPr>
                <w:highlight w:val="yellow"/>
              </w:rPr>
            </w:pPr>
            <w:r>
              <w:t>6</w:t>
            </w:r>
            <w:r w:rsidR="00AC0BC0" w:rsidRPr="007B4A6B">
              <w:t xml:space="preserve"> °C</w:t>
            </w:r>
          </w:p>
        </w:tc>
        <w:tc>
          <w:tcPr>
            <w:tcW w:w="1907" w:type="pct"/>
            <w:shd w:val="clear" w:color="auto" w:fill="auto"/>
            <w:vAlign w:val="center"/>
          </w:tcPr>
          <w:p w:rsidR="00AC0BC0" w:rsidRPr="006F2496" w:rsidRDefault="00FD76AC" w:rsidP="00581BFB">
            <w:pPr>
              <w:pStyle w:val="Tabellacepav"/>
            </w:pPr>
            <w:r>
              <w:t>7</w:t>
            </w:r>
            <w:r w:rsidR="00AC0BC0" w:rsidRPr="007B4A6B">
              <w:t xml:space="preserve"> °C</w:t>
            </w:r>
          </w:p>
        </w:tc>
      </w:tr>
      <w:tr w:rsidR="00AC0BC0" w:rsidRPr="006F2496" w:rsidTr="00AC0BC0">
        <w:trPr>
          <w:trHeight w:val="207"/>
        </w:trPr>
        <w:tc>
          <w:tcPr>
            <w:tcW w:w="1155" w:type="pct"/>
            <w:shd w:val="clear" w:color="auto" w:fill="auto"/>
            <w:vAlign w:val="center"/>
          </w:tcPr>
          <w:p w:rsidR="00AC0BC0" w:rsidRPr="006F2496" w:rsidRDefault="00AC0BC0" w:rsidP="00581BFB">
            <w:pPr>
              <w:pStyle w:val="Tabellacepav"/>
              <w:rPr>
                <w:b/>
              </w:rPr>
            </w:pPr>
            <w:r w:rsidRPr="006F2496">
              <w:rPr>
                <w:b/>
              </w:rPr>
              <w:t>T</w:t>
            </w:r>
            <w:r>
              <w:rPr>
                <w:b/>
              </w:rPr>
              <w:t>emperatura acqua</w:t>
            </w:r>
            <w:r w:rsidRPr="006F2496">
              <w:rPr>
                <w:b/>
              </w:rPr>
              <w:t xml:space="preserve"> (°C)</w:t>
            </w:r>
          </w:p>
        </w:tc>
        <w:tc>
          <w:tcPr>
            <w:tcW w:w="1938" w:type="pct"/>
            <w:shd w:val="clear" w:color="auto" w:fill="auto"/>
            <w:vAlign w:val="center"/>
          </w:tcPr>
          <w:p w:rsidR="00AC0BC0" w:rsidRPr="003B6F3C" w:rsidRDefault="00AC0BC0" w:rsidP="00FD76AC">
            <w:pPr>
              <w:pStyle w:val="Tabellacepav"/>
              <w:rPr>
                <w:highlight w:val="yellow"/>
              </w:rPr>
            </w:pPr>
            <w:r w:rsidRPr="00E10059">
              <w:t>Tab. 5.</w:t>
            </w:r>
            <w:r>
              <w:t>2</w:t>
            </w:r>
            <w:r w:rsidR="00FD76AC">
              <w:t>8</w:t>
            </w:r>
            <w:r w:rsidRPr="00E10059">
              <w:t>.2</w:t>
            </w:r>
          </w:p>
        </w:tc>
        <w:tc>
          <w:tcPr>
            <w:tcW w:w="1907" w:type="pct"/>
            <w:shd w:val="clear" w:color="auto" w:fill="auto"/>
            <w:vAlign w:val="center"/>
          </w:tcPr>
          <w:p w:rsidR="00AC0BC0" w:rsidRPr="006F2496" w:rsidRDefault="00FD76AC" w:rsidP="00FD76AC">
            <w:pPr>
              <w:pStyle w:val="Tabellacepav"/>
            </w:pPr>
            <w:r w:rsidRPr="00E10059">
              <w:t>Tab. 5.</w:t>
            </w:r>
            <w:r>
              <w:t>28</w:t>
            </w:r>
            <w:r w:rsidRPr="00E10059">
              <w:t>.2</w:t>
            </w:r>
          </w:p>
        </w:tc>
      </w:tr>
      <w:tr w:rsidR="00AC0BC0" w:rsidRPr="006F2496" w:rsidTr="00AC0BC0">
        <w:trPr>
          <w:trHeight w:val="207"/>
        </w:trPr>
        <w:tc>
          <w:tcPr>
            <w:tcW w:w="1155" w:type="pct"/>
            <w:shd w:val="clear" w:color="auto" w:fill="auto"/>
            <w:vAlign w:val="center"/>
          </w:tcPr>
          <w:p w:rsidR="00AC0BC0" w:rsidRDefault="00AC0BC0" w:rsidP="00581BFB">
            <w:pPr>
              <w:pStyle w:val="Tabellacepav"/>
              <w:rPr>
                <w:b/>
              </w:rPr>
            </w:pPr>
            <w:r>
              <w:rPr>
                <w:b/>
              </w:rPr>
              <w:t xml:space="preserve">Lettura freatimetrica </w:t>
            </w:r>
          </w:p>
          <w:p w:rsidR="00AC0BC0" w:rsidRPr="006F2496" w:rsidRDefault="00AC0BC0" w:rsidP="00581BFB">
            <w:pPr>
              <w:pStyle w:val="Tabellacepav"/>
              <w:rPr>
                <w:b/>
              </w:rPr>
            </w:pPr>
            <w:r>
              <w:rPr>
                <w:b/>
              </w:rPr>
              <w:t>(m p.c.)</w:t>
            </w:r>
          </w:p>
        </w:tc>
        <w:tc>
          <w:tcPr>
            <w:tcW w:w="1938" w:type="pct"/>
            <w:shd w:val="clear" w:color="auto" w:fill="auto"/>
            <w:vAlign w:val="center"/>
          </w:tcPr>
          <w:p w:rsidR="00AC0BC0" w:rsidRPr="00E10059" w:rsidRDefault="00AC0BC0" w:rsidP="00FD76AC">
            <w:pPr>
              <w:pStyle w:val="Tabellacepav"/>
            </w:pPr>
            <w:r w:rsidRPr="00E10059">
              <w:t>-</w:t>
            </w:r>
            <w:r>
              <w:t>0</w:t>
            </w:r>
            <w:r w:rsidRPr="00E10059">
              <w:t>,</w:t>
            </w:r>
            <w:r w:rsidR="00FD76AC">
              <w:t>24</w:t>
            </w:r>
            <w:r w:rsidRPr="00E10059">
              <w:t xml:space="preserve"> m</w:t>
            </w:r>
          </w:p>
        </w:tc>
        <w:tc>
          <w:tcPr>
            <w:tcW w:w="1907" w:type="pct"/>
            <w:shd w:val="clear" w:color="auto" w:fill="auto"/>
            <w:vAlign w:val="center"/>
          </w:tcPr>
          <w:p w:rsidR="00AC0BC0" w:rsidRPr="00E10059" w:rsidRDefault="00AC0BC0" w:rsidP="00FD76AC">
            <w:pPr>
              <w:pStyle w:val="Tabellacepav"/>
            </w:pPr>
            <w:r w:rsidRPr="00E10059">
              <w:t>-</w:t>
            </w:r>
            <w:r w:rsidR="00FD76AC">
              <w:t>1</w:t>
            </w:r>
            <w:r w:rsidRPr="00E10059">
              <w:t>,</w:t>
            </w:r>
            <w:r w:rsidR="00FD76AC">
              <w:t>08</w:t>
            </w:r>
            <w:r w:rsidRPr="00E10059">
              <w:t xml:space="preserve"> m</w:t>
            </w:r>
          </w:p>
        </w:tc>
      </w:tr>
      <w:tr w:rsidR="00AC0BC0" w:rsidRPr="006F2496" w:rsidTr="00AC0BC0">
        <w:trPr>
          <w:trHeight w:val="207"/>
        </w:trPr>
        <w:tc>
          <w:tcPr>
            <w:tcW w:w="1155" w:type="pct"/>
            <w:shd w:val="clear" w:color="auto" w:fill="auto"/>
            <w:vAlign w:val="center"/>
          </w:tcPr>
          <w:p w:rsidR="00AC0BC0" w:rsidRPr="00545245" w:rsidRDefault="00AC0BC0" w:rsidP="00581BFB">
            <w:pPr>
              <w:pStyle w:val="Tabellacepav"/>
              <w:rPr>
                <w:b/>
              </w:rPr>
            </w:pPr>
            <w:r w:rsidRPr="00545245">
              <w:rPr>
                <w:b/>
              </w:rPr>
              <w:t xml:space="preserve">Lettura freatimetrica </w:t>
            </w:r>
          </w:p>
          <w:p w:rsidR="00AC0BC0" w:rsidRPr="00545245" w:rsidRDefault="00AC0BC0" w:rsidP="00581BFB">
            <w:pPr>
              <w:pStyle w:val="Tabellacepav"/>
              <w:rPr>
                <w:b/>
              </w:rPr>
            </w:pPr>
            <w:r w:rsidRPr="00545245">
              <w:rPr>
                <w:b/>
              </w:rPr>
              <w:t>(m s.l.m.)</w:t>
            </w:r>
          </w:p>
        </w:tc>
        <w:tc>
          <w:tcPr>
            <w:tcW w:w="1938" w:type="pct"/>
            <w:shd w:val="clear" w:color="auto" w:fill="auto"/>
            <w:vAlign w:val="center"/>
          </w:tcPr>
          <w:p w:rsidR="00AC0BC0" w:rsidRPr="00332E2D" w:rsidRDefault="00FD76AC" w:rsidP="00FD76AC">
            <w:pPr>
              <w:pStyle w:val="Tabellacepav"/>
              <w:rPr>
                <w:highlight w:val="yellow"/>
              </w:rPr>
            </w:pPr>
            <w:r>
              <w:t>87</w:t>
            </w:r>
            <w:r w:rsidR="00AC0BC0" w:rsidRPr="007D6962">
              <w:t>,</w:t>
            </w:r>
            <w:r>
              <w:t>53</w:t>
            </w:r>
            <w:r w:rsidR="00AC0BC0" w:rsidRPr="007D6962">
              <w:t xml:space="preserve"> m</w:t>
            </w:r>
          </w:p>
        </w:tc>
        <w:tc>
          <w:tcPr>
            <w:tcW w:w="1907" w:type="pct"/>
            <w:shd w:val="clear" w:color="auto" w:fill="auto"/>
            <w:vAlign w:val="center"/>
          </w:tcPr>
          <w:p w:rsidR="00AC0BC0" w:rsidRPr="00332E2D" w:rsidRDefault="00AC0BC0" w:rsidP="00FD76AC">
            <w:pPr>
              <w:pStyle w:val="Tabellacepav"/>
              <w:rPr>
                <w:highlight w:val="yellow"/>
              </w:rPr>
            </w:pPr>
            <w:r w:rsidRPr="007D6962">
              <w:t>8</w:t>
            </w:r>
            <w:r w:rsidR="00FD76AC">
              <w:t>0</w:t>
            </w:r>
            <w:r w:rsidRPr="007D6962">
              <w:t>,</w:t>
            </w:r>
            <w:r w:rsidR="00FD76AC">
              <w:t>56</w:t>
            </w:r>
            <w:r w:rsidRPr="007D6962">
              <w:t xml:space="preserve"> m</w:t>
            </w:r>
          </w:p>
        </w:tc>
      </w:tr>
      <w:tr w:rsidR="00AC0BC0" w:rsidRPr="006F2496" w:rsidTr="00AC0BC0">
        <w:trPr>
          <w:trHeight w:val="207"/>
        </w:trPr>
        <w:tc>
          <w:tcPr>
            <w:tcW w:w="1155" w:type="pct"/>
            <w:shd w:val="clear" w:color="auto" w:fill="auto"/>
            <w:vAlign w:val="center"/>
          </w:tcPr>
          <w:p w:rsidR="00AC0BC0" w:rsidRDefault="00AC0BC0" w:rsidP="00581BFB">
            <w:pPr>
              <w:pStyle w:val="Tabellacepav"/>
              <w:rPr>
                <w:b/>
              </w:rPr>
            </w:pPr>
            <w:r>
              <w:rPr>
                <w:b/>
              </w:rPr>
              <w:t xml:space="preserve">Fondo piezometro </w:t>
            </w:r>
          </w:p>
          <w:p w:rsidR="00AC0BC0" w:rsidRDefault="00AC0BC0" w:rsidP="00581BFB">
            <w:pPr>
              <w:pStyle w:val="Tabellacepav"/>
              <w:rPr>
                <w:b/>
              </w:rPr>
            </w:pPr>
            <w:r>
              <w:rPr>
                <w:b/>
              </w:rPr>
              <w:t>(m p.c.)</w:t>
            </w:r>
          </w:p>
        </w:tc>
        <w:tc>
          <w:tcPr>
            <w:tcW w:w="1938" w:type="pct"/>
            <w:shd w:val="clear" w:color="auto" w:fill="auto"/>
            <w:vAlign w:val="center"/>
          </w:tcPr>
          <w:p w:rsidR="00AC0BC0" w:rsidRPr="00E10059" w:rsidRDefault="00AC0BC0" w:rsidP="00581BFB">
            <w:pPr>
              <w:pStyle w:val="Tabellacepav"/>
            </w:pPr>
            <w:r>
              <w:t xml:space="preserve">-20 </w:t>
            </w:r>
            <w:r w:rsidRPr="00E10059">
              <w:t>m</w:t>
            </w:r>
          </w:p>
        </w:tc>
        <w:tc>
          <w:tcPr>
            <w:tcW w:w="1907" w:type="pct"/>
            <w:shd w:val="clear" w:color="auto" w:fill="auto"/>
            <w:vAlign w:val="center"/>
          </w:tcPr>
          <w:p w:rsidR="00AC0BC0" w:rsidRPr="00E10059" w:rsidRDefault="00AC0BC0" w:rsidP="00581BFB">
            <w:pPr>
              <w:pStyle w:val="Tabellacepav"/>
            </w:pPr>
            <w:r>
              <w:t xml:space="preserve">-30 </w:t>
            </w:r>
            <w:r w:rsidRPr="00E10059">
              <w:t>m</w:t>
            </w:r>
          </w:p>
        </w:tc>
      </w:tr>
      <w:tr w:rsidR="00AC0BC0" w:rsidRPr="006F2496" w:rsidTr="00AC0BC0">
        <w:trPr>
          <w:trHeight w:val="207"/>
        </w:trPr>
        <w:tc>
          <w:tcPr>
            <w:tcW w:w="1155" w:type="pct"/>
            <w:shd w:val="clear" w:color="auto" w:fill="auto"/>
            <w:vAlign w:val="center"/>
          </w:tcPr>
          <w:p w:rsidR="00AC0BC0" w:rsidRPr="00DF0C8A" w:rsidRDefault="00AC0BC0" w:rsidP="00581BFB">
            <w:pPr>
              <w:pStyle w:val="Tabellacepav"/>
              <w:rPr>
                <w:b/>
              </w:rPr>
            </w:pPr>
            <w:r w:rsidRPr="00DF0C8A">
              <w:rPr>
                <w:b/>
              </w:rPr>
              <w:t>Profondità pompa sommersa (m p.c.)</w:t>
            </w:r>
          </w:p>
        </w:tc>
        <w:tc>
          <w:tcPr>
            <w:tcW w:w="1938" w:type="pct"/>
            <w:shd w:val="clear" w:color="auto" w:fill="auto"/>
            <w:vAlign w:val="center"/>
          </w:tcPr>
          <w:p w:rsidR="00AC0BC0" w:rsidRPr="00DF0C8A" w:rsidRDefault="00AC0BC0" w:rsidP="00581BFB">
            <w:pPr>
              <w:pStyle w:val="Tabellacepav"/>
            </w:pPr>
            <w:r>
              <w:t>-</w:t>
            </w:r>
            <w:r w:rsidR="00FD76AC">
              <w:t>7</w:t>
            </w:r>
            <w:r w:rsidRPr="00DF0C8A">
              <w:t xml:space="preserve"> m</w:t>
            </w:r>
          </w:p>
        </w:tc>
        <w:tc>
          <w:tcPr>
            <w:tcW w:w="1907" w:type="pct"/>
            <w:shd w:val="clear" w:color="auto" w:fill="auto"/>
            <w:vAlign w:val="center"/>
          </w:tcPr>
          <w:p w:rsidR="00AC0BC0" w:rsidRPr="00AB4467" w:rsidRDefault="00AC0BC0" w:rsidP="00FD76AC">
            <w:pPr>
              <w:pStyle w:val="Tabellacepav"/>
              <w:rPr>
                <w:highlight w:val="yellow"/>
              </w:rPr>
            </w:pPr>
            <w:r>
              <w:t>-</w:t>
            </w:r>
            <w:r w:rsidR="00FD76AC">
              <w:t>6</w:t>
            </w:r>
            <w:r w:rsidRPr="008B72FE">
              <w:t xml:space="preserve"> m</w:t>
            </w:r>
          </w:p>
        </w:tc>
      </w:tr>
      <w:tr w:rsidR="00AC0BC0" w:rsidRPr="006F2496" w:rsidTr="00AC0BC0">
        <w:trPr>
          <w:trHeight w:val="207"/>
        </w:trPr>
        <w:tc>
          <w:tcPr>
            <w:tcW w:w="1155" w:type="pct"/>
            <w:shd w:val="clear" w:color="auto" w:fill="auto"/>
            <w:vAlign w:val="center"/>
          </w:tcPr>
          <w:p w:rsidR="00AC0BC0" w:rsidRPr="00E7204C" w:rsidRDefault="00AC0BC0" w:rsidP="00581BFB">
            <w:pPr>
              <w:pStyle w:val="Tabellacepav"/>
              <w:rPr>
                <w:b/>
                <w:highlight w:val="yellow"/>
              </w:rPr>
            </w:pPr>
            <w:r w:rsidRPr="00DF0C8A">
              <w:rPr>
                <w:b/>
              </w:rPr>
              <w:t>Portata di spurgo (l/min)</w:t>
            </w:r>
          </w:p>
        </w:tc>
        <w:tc>
          <w:tcPr>
            <w:tcW w:w="1938" w:type="pct"/>
            <w:shd w:val="clear" w:color="auto" w:fill="auto"/>
            <w:vAlign w:val="center"/>
          </w:tcPr>
          <w:p w:rsidR="00AC0BC0" w:rsidRPr="003B6F3C" w:rsidRDefault="00AC0BC0" w:rsidP="00581BFB">
            <w:pPr>
              <w:pStyle w:val="Tabellacepav"/>
              <w:rPr>
                <w:highlight w:val="yellow"/>
              </w:rPr>
            </w:pPr>
            <w:r w:rsidRPr="00DF0C8A">
              <w:t>10 l/min</w:t>
            </w:r>
          </w:p>
        </w:tc>
        <w:tc>
          <w:tcPr>
            <w:tcW w:w="1907" w:type="pct"/>
            <w:shd w:val="clear" w:color="auto" w:fill="auto"/>
            <w:vAlign w:val="center"/>
          </w:tcPr>
          <w:p w:rsidR="00AC0BC0" w:rsidRPr="003B6F3C" w:rsidRDefault="00AC0BC0" w:rsidP="00581BFB">
            <w:pPr>
              <w:pStyle w:val="Tabellacepav"/>
              <w:rPr>
                <w:highlight w:val="yellow"/>
              </w:rPr>
            </w:pPr>
            <w:r w:rsidRPr="00DF0C8A">
              <w:t>10 l/min</w:t>
            </w:r>
          </w:p>
        </w:tc>
      </w:tr>
      <w:tr w:rsidR="00AC0BC0" w:rsidRPr="006F2496" w:rsidTr="00AC0BC0">
        <w:trPr>
          <w:trHeight w:val="207"/>
        </w:trPr>
        <w:tc>
          <w:tcPr>
            <w:tcW w:w="1155" w:type="pct"/>
            <w:shd w:val="clear" w:color="auto" w:fill="auto"/>
            <w:vAlign w:val="center"/>
          </w:tcPr>
          <w:p w:rsidR="00AC0BC0" w:rsidRPr="00DF0C8A" w:rsidRDefault="00AC0BC0" w:rsidP="00581BFB">
            <w:pPr>
              <w:pStyle w:val="Tabellacepav"/>
              <w:rPr>
                <w:b/>
              </w:rPr>
            </w:pPr>
            <w:r w:rsidRPr="00DF0C8A">
              <w:rPr>
                <w:b/>
              </w:rPr>
              <w:t>Portata di campionamento (l/min)</w:t>
            </w:r>
          </w:p>
        </w:tc>
        <w:tc>
          <w:tcPr>
            <w:tcW w:w="1938" w:type="pct"/>
            <w:shd w:val="clear" w:color="auto" w:fill="auto"/>
            <w:vAlign w:val="center"/>
          </w:tcPr>
          <w:p w:rsidR="00AC0BC0" w:rsidRDefault="00AC0BC0" w:rsidP="00581BFB">
            <w:pPr>
              <w:pStyle w:val="Tabellacepav"/>
            </w:pPr>
            <w:r w:rsidRPr="00DF0C8A">
              <w:t xml:space="preserve">10 l/min </w:t>
            </w:r>
          </w:p>
          <w:p w:rsidR="00AC0BC0" w:rsidRPr="00DF0C8A" w:rsidRDefault="00AC0BC0" w:rsidP="00581BFB">
            <w:pPr>
              <w:pStyle w:val="Tabellacepav"/>
            </w:pPr>
            <w:r w:rsidRPr="00DF0C8A">
              <w:t>(abbassata per campionamento COV)</w:t>
            </w:r>
          </w:p>
        </w:tc>
        <w:tc>
          <w:tcPr>
            <w:tcW w:w="1907" w:type="pct"/>
            <w:shd w:val="clear" w:color="auto" w:fill="auto"/>
            <w:vAlign w:val="center"/>
          </w:tcPr>
          <w:p w:rsidR="00AC0BC0" w:rsidRDefault="00AC0BC0" w:rsidP="00581BFB">
            <w:pPr>
              <w:pStyle w:val="Tabellacepav"/>
            </w:pPr>
            <w:r w:rsidRPr="00DF0C8A">
              <w:t xml:space="preserve">10 l/min </w:t>
            </w:r>
          </w:p>
          <w:p w:rsidR="00AC0BC0" w:rsidRPr="003B6F3C" w:rsidRDefault="00AC0BC0" w:rsidP="00581BFB">
            <w:pPr>
              <w:pStyle w:val="Tabellacepav"/>
              <w:rPr>
                <w:highlight w:val="yellow"/>
              </w:rPr>
            </w:pPr>
            <w:r w:rsidRPr="00DF0C8A">
              <w:t>(abbassata per campionamento COV)</w:t>
            </w:r>
          </w:p>
        </w:tc>
      </w:tr>
      <w:tr w:rsidR="00AC0BC0" w:rsidRPr="006F2496" w:rsidTr="00AC0BC0">
        <w:trPr>
          <w:trHeight w:val="207"/>
        </w:trPr>
        <w:tc>
          <w:tcPr>
            <w:tcW w:w="1155" w:type="pct"/>
            <w:shd w:val="clear" w:color="auto" w:fill="auto"/>
            <w:vAlign w:val="center"/>
          </w:tcPr>
          <w:p w:rsidR="00AC0BC0" w:rsidRDefault="00AC0BC0" w:rsidP="00581BFB">
            <w:pPr>
              <w:pStyle w:val="Tabellacepav"/>
              <w:rPr>
                <w:b/>
              </w:rPr>
            </w:pPr>
            <w:r>
              <w:rPr>
                <w:b/>
              </w:rPr>
              <w:t>pH</w:t>
            </w:r>
          </w:p>
        </w:tc>
        <w:tc>
          <w:tcPr>
            <w:tcW w:w="1938"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c>
          <w:tcPr>
            <w:tcW w:w="1907"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r>
      <w:tr w:rsidR="00AC0BC0" w:rsidRPr="006F2496" w:rsidTr="00AC0BC0">
        <w:trPr>
          <w:trHeight w:val="207"/>
        </w:trPr>
        <w:tc>
          <w:tcPr>
            <w:tcW w:w="1155" w:type="pct"/>
            <w:shd w:val="clear" w:color="auto" w:fill="auto"/>
            <w:vAlign w:val="center"/>
          </w:tcPr>
          <w:p w:rsidR="00AC0BC0" w:rsidRDefault="00AC0BC0" w:rsidP="00581BFB">
            <w:pPr>
              <w:pStyle w:val="Tabellacepav"/>
              <w:rPr>
                <w:b/>
              </w:rPr>
            </w:pPr>
            <w:r w:rsidRPr="00763BDB">
              <w:rPr>
                <w:b/>
              </w:rPr>
              <w:t>Conducibilità specifica a 20 °C (</w:t>
            </w:r>
            <w:r>
              <w:rPr>
                <w:rFonts w:cs="Calibri"/>
                <w:b/>
              </w:rPr>
              <w:t>µ</w:t>
            </w:r>
            <w:r w:rsidRPr="00763BDB">
              <w:rPr>
                <w:b/>
              </w:rPr>
              <w:t>S/cm)</w:t>
            </w:r>
          </w:p>
        </w:tc>
        <w:tc>
          <w:tcPr>
            <w:tcW w:w="1938"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c>
          <w:tcPr>
            <w:tcW w:w="1907"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r>
      <w:tr w:rsidR="00AC0BC0" w:rsidRPr="006F2496" w:rsidTr="00AC0BC0">
        <w:trPr>
          <w:trHeight w:val="207"/>
        </w:trPr>
        <w:tc>
          <w:tcPr>
            <w:tcW w:w="1155" w:type="pct"/>
            <w:shd w:val="clear" w:color="auto" w:fill="auto"/>
            <w:vAlign w:val="center"/>
          </w:tcPr>
          <w:p w:rsidR="00AC0BC0" w:rsidRDefault="00AC0BC0" w:rsidP="00581BFB">
            <w:pPr>
              <w:pStyle w:val="Tabellacepav"/>
              <w:rPr>
                <w:b/>
              </w:rPr>
            </w:pPr>
            <w:r w:rsidRPr="00763BDB">
              <w:rPr>
                <w:b/>
              </w:rPr>
              <w:t xml:space="preserve">Ossigeno disciolto </w:t>
            </w:r>
          </w:p>
          <w:p w:rsidR="00AC0BC0" w:rsidRPr="00763BDB" w:rsidRDefault="00AC0BC0" w:rsidP="00581BFB">
            <w:pPr>
              <w:pStyle w:val="Tabellacepav"/>
              <w:rPr>
                <w:b/>
              </w:rPr>
            </w:pPr>
            <w:r w:rsidRPr="00763BDB">
              <w:rPr>
                <w:b/>
              </w:rPr>
              <w:t>(mg/l e %sat)</w:t>
            </w:r>
          </w:p>
        </w:tc>
        <w:tc>
          <w:tcPr>
            <w:tcW w:w="1938"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c>
          <w:tcPr>
            <w:tcW w:w="1907"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r>
      <w:tr w:rsidR="00AC0BC0" w:rsidRPr="006F2496" w:rsidTr="00AC0BC0">
        <w:trPr>
          <w:trHeight w:val="207"/>
        </w:trPr>
        <w:tc>
          <w:tcPr>
            <w:tcW w:w="1155" w:type="pct"/>
            <w:shd w:val="clear" w:color="auto" w:fill="auto"/>
            <w:vAlign w:val="center"/>
          </w:tcPr>
          <w:p w:rsidR="00AC0BC0" w:rsidRPr="00763BDB" w:rsidRDefault="00AC0BC0" w:rsidP="00581BFB">
            <w:pPr>
              <w:pStyle w:val="Tabellacepav"/>
              <w:rPr>
                <w:b/>
              </w:rPr>
            </w:pPr>
            <w:r w:rsidRPr="00763BDB">
              <w:rPr>
                <w:b/>
              </w:rPr>
              <w:t>Parametri da laboratorio</w:t>
            </w:r>
          </w:p>
        </w:tc>
        <w:tc>
          <w:tcPr>
            <w:tcW w:w="1938"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c>
          <w:tcPr>
            <w:tcW w:w="1907" w:type="pct"/>
            <w:shd w:val="clear" w:color="auto" w:fill="auto"/>
            <w:vAlign w:val="center"/>
          </w:tcPr>
          <w:p w:rsidR="00AC0BC0" w:rsidRPr="003B6F3C" w:rsidRDefault="00FD76AC" w:rsidP="00581BFB">
            <w:pPr>
              <w:pStyle w:val="Tabellacepav"/>
              <w:rPr>
                <w:highlight w:val="yellow"/>
              </w:rPr>
            </w:pPr>
            <w:r w:rsidRPr="00E10059">
              <w:t>Tab. 5.</w:t>
            </w:r>
            <w:r>
              <w:t>28</w:t>
            </w:r>
            <w:r w:rsidRPr="00E10059">
              <w:t>.2</w:t>
            </w:r>
          </w:p>
        </w:tc>
      </w:tr>
      <w:tr w:rsidR="00AC0BC0" w:rsidRPr="006F2496" w:rsidTr="00AC0BC0">
        <w:trPr>
          <w:trHeight w:val="207"/>
        </w:trPr>
        <w:tc>
          <w:tcPr>
            <w:tcW w:w="1155" w:type="pct"/>
            <w:shd w:val="clear" w:color="auto" w:fill="auto"/>
            <w:vAlign w:val="center"/>
          </w:tcPr>
          <w:p w:rsidR="00AC0BC0" w:rsidRPr="00E7204C" w:rsidRDefault="00AC0BC0" w:rsidP="00581BFB">
            <w:pPr>
              <w:pStyle w:val="Tabellacepav"/>
              <w:rPr>
                <w:b/>
                <w:highlight w:val="yellow"/>
              </w:rPr>
            </w:pPr>
            <w:r w:rsidRPr="00BD0348">
              <w:rPr>
                <w:b/>
              </w:rPr>
              <w:t>Valutazione e confronto VIP</w:t>
            </w:r>
          </w:p>
        </w:tc>
        <w:tc>
          <w:tcPr>
            <w:tcW w:w="1938" w:type="pct"/>
            <w:shd w:val="clear" w:color="auto" w:fill="auto"/>
            <w:vAlign w:val="center"/>
          </w:tcPr>
          <w:p w:rsidR="00AC0BC0" w:rsidRPr="003B6F3C" w:rsidRDefault="00FD76AC" w:rsidP="00581BFB">
            <w:pPr>
              <w:pStyle w:val="Tabellacepav"/>
              <w:rPr>
                <w:highlight w:val="yellow"/>
              </w:rPr>
            </w:pPr>
            <w:r w:rsidRPr="00E10059">
              <w:t>Tab. 5.</w:t>
            </w:r>
            <w:r>
              <w:t>28</w:t>
            </w:r>
            <w:r w:rsidRPr="00E10059">
              <w:t>.</w:t>
            </w:r>
            <w:r>
              <w:t>3</w:t>
            </w:r>
          </w:p>
        </w:tc>
        <w:tc>
          <w:tcPr>
            <w:tcW w:w="1907" w:type="pct"/>
            <w:shd w:val="clear" w:color="auto" w:fill="auto"/>
            <w:vAlign w:val="center"/>
          </w:tcPr>
          <w:p w:rsidR="00AC0BC0" w:rsidRPr="003B6F3C" w:rsidRDefault="00FD76AC" w:rsidP="00581BFB">
            <w:pPr>
              <w:pStyle w:val="Tabellacepav"/>
              <w:rPr>
                <w:highlight w:val="yellow"/>
              </w:rPr>
            </w:pPr>
            <w:r w:rsidRPr="00E10059">
              <w:t>Tab. 5.</w:t>
            </w:r>
            <w:r>
              <w:t>28</w:t>
            </w:r>
            <w:r w:rsidRPr="00E10059">
              <w:t>.</w:t>
            </w:r>
            <w:r>
              <w:t>3</w:t>
            </w:r>
          </w:p>
        </w:tc>
      </w:tr>
      <w:tr w:rsidR="00AC0BC0" w:rsidRPr="006F2496" w:rsidTr="00AC0BC0">
        <w:trPr>
          <w:trHeight w:val="207"/>
        </w:trPr>
        <w:tc>
          <w:tcPr>
            <w:tcW w:w="1155" w:type="pct"/>
            <w:shd w:val="clear" w:color="auto" w:fill="auto"/>
            <w:vAlign w:val="center"/>
          </w:tcPr>
          <w:p w:rsidR="00AC0BC0" w:rsidRPr="00763BDB" w:rsidRDefault="00AC0BC0" w:rsidP="00581BFB">
            <w:pPr>
              <w:pStyle w:val="Tabellacepav"/>
              <w:rPr>
                <w:b/>
              </w:rPr>
            </w:pPr>
            <w:r w:rsidRPr="00763BDB">
              <w:rPr>
                <w:b/>
              </w:rPr>
              <w:t>Prelievo campioni per laboratorio</w:t>
            </w:r>
          </w:p>
        </w:tc>
        <w:tc>
          <w:tcPr>
            <w:tcW w:w="1938" w:type="pct"/>
            <w:shd w:val="clear" w:color="auto" w:fill="auto"/>
            <w:vAlign w:val="center"/>
          </w:tcPr>
          <w:p w:rsidR="00AC0BC0" w:rsidRPr="00E10059" w:rsidRDefault="00AC0BC0" w:rsidP="00581BFB">
            <w:pPr>
              <w:pStyle w:val="Tabellacepav"/>
            </w:pPr>
            <w:r w:rsidRPr="00E10059">
              <w:t>5 Bottiglie Vetro + 4 Vials + 2 Falcon</w:t>
            </w:r>
          </w:p>
        </w:tc>
        <w:tc>
          <w:tcPr>
            <w:tcW w:w="1907" w:type="pct"/>
            <w:shd w:val="clear" w:color="auto" w:fill="auto"/>
            <w:vAlign w:val="center"/>
          </w:tcPr>
          <w:p w:rsidR="00AC0BC0" w:rsidRPr="00E10059" w:rsidRDefault="00AC0BC0" w:rsidP="00581BFB">
            <w:pPr>
              <w:pStyle w:val="Tabellacepav"/>
            </w:pPr>
            <w:r w:rsidRPr="00E10059">
              <w:t>5 Bottiglie Vetro + 4 Vials + 2 Falcon</w:t>
            </w:r>
          </w:p>
        </w:tc>
      </w:tr>
      <w:tr w:rsidR="00AC0BC0" w:rsidRPr="006F2496" w:rsidTr="00AC0BC0">
        <w:trPr>
          <w:trHeight w:val="207"/>
        </w:trPr>
        <w:tc>
          <w:tcPr>
            <w:tcW w:w="1155" w:type="pct"/>
            <w:shd w:val="clear" w:color="auto" w:fill="auto"/>
            <w:vAlign w:val="center"/>
          </w:tcPr>
          <w:p w:rsidR="00AC0BC0" w:rsidRPr="00763BDB" w:rsidRDefault="00AC0BC0" w:rsidP="00581BFB">
            <w:pPr>
              <w:pStyle w:val="Tabellacepav"/>
              <w:rPr>
                <w:b/>
              </w:rPr>
            </w:pPr>
            <w:r w:rsidRPr="00763BDB">
              <w:rPr>
                <w:b/>
              </w:rPr>
              <w:t>Filtrazione/acidificazione in situ</w:t>
            </w:r>
          </w:p>
        </w:tc>
        <w:tc>
          <w:tcPr>
            <w:tcW w:w="1938" w:type="pct"/>
            <w:shd w:val="clear" w:color="auto" w:fill="auto"/>
            <w:vAlign w:val="center"/>
          </w:tcPr>
          <w:p w:rsidR="00AC0BC0" w:rsidRPr="00E10059" w:rsidRDefault="00AC0BC0" w:rsidP="00581BFB">
            <w:pPr>
              <w:pStyle w:val="Tabellacepav"/>
            </w:pPr>
            <w:r w:rsidRPr="00E10059">
              <w:t>Aliquota metalli filtrata e acidificata in campo</w:t>
            </w:r>
          </w:p>
        </w:tc>
        <w:tc>
          <w:tcPr>
            <w:tcW w:w="1907" w:type="pct"/>
            <w:shd w:val="clear" w:color="auto" w:fill="auto"/>
            <w:vAlign w:val="center"/>
          </w:tcPr>
          <w:p w:rsidR="00AC0BC0" w:rsidRPr="00E10059" w:rsidRDefault="00AC0BC0" w:rsidP="00581BFB">
            <w:pPr>
              <w:pStyle w:val="Tabellacepav"/>
            </w:pPr>
            <w:r w:rsidRPr="00E10059">
              <w:t>Aliquota metalli filtrata e acidificata in campo</w:t>
            </w:r>
          </w:p>
        </w:tc>
      </w:tr>
      <w:tr w:rsidR="00AC0BC0" w:rsidRPr="006F2496" w:rsidTr="00AC0BC0">
        <w:trPr>
          <w:trHeight w:val="207"/>
        </w:trPr>
        <w:tc>
          <w:tcPr>
            <w:tcW w:w="1155" w:type="pct"/>
            <w:shd w:val="clear" w:color="auto" w:fill="auto"/>
            <w:vAlign w:val="center"/>
          </w:tcPr>
          <w:p w:rsidR="00AC0BC0" w:rsidRPr="00763BDB" w:rsidRDefault="00AC0BC0" w:rsidP="00581BFB">
            <w:pPr>
              <w:pStyle w:val="Tabellacepav"/>
              <w:rPr>
                <w:b/>
              </w:rPr>
            </w:pPr>
            <w:r w:rsidRPr="00763BDB">
              <w:rPr>
                <w:b/>
              </w:rPr>
              <w:t>Campionatore utilizzato</w:t>
            </w:r>
          </w:p>
        </w:tc>
        <w:tc>
          <w:tcPr>
            <w:tcW w:w="1938" w:type="pct"/>
            <w:shd w:val="clear" w:color="auto" w:fill="auto"/>
            <w:vAlign w:val="center"/>
          </w:tcPr>
          <w:p w:rsidR="00AC0BC0" w:rsidRPr="00E10059" w:rsidRDefault="00AC0BC0" w:rsidP="00581BFB">
            <w:pPr>
              <w:pStyle w:val="Tabellacepav"/>
            </w:pPr>
            <w:r w:rsidRPr="00E10059">
              <w:t>SC/433/01</w:t>
            </w:r>
          </w:p>
        </w:tc>
        <w:tc>
          <w:tcPr>
            <w:tcW w:w="1907" w:type="pct"/>
            <w:shd w:val="clear" w:color="auto" w:fill="auto"/>
            <w:vAlign w:val="center"/>
          </w:tcPr>
          <w:p w:rsidR="00AC0BC0" w:rsidRPr="00E10059" w:rsidRDefault="00AC0BC0" w:rsidP="00581BFB">
            <w:pPr>
              <w:pStyle w:val="Tabellacepav"/>
            </w:pPr>
            <w:r w:rsidRPr="00E10059">
              <w:t>SC/433/01</w:t>
            </w:r>
          </w:p>
        </w:tc>
      </w:tr>
      <w:tr w:rsidR="00AC0BC0" w:rsidRPr="006F2496" w:rsidTr="00AC0BC0">
        <w:trPr>
          <w:trHeight w:val="60"/>
        </w:trPr>
        <w:tc>
          <w:tcPr>
            <w:tcW w:w="1155" w:type="pct"/>
            <w:shd w:val="clear" w:color="auto" w:fill="auto"/>
            <w:vAlign w:val="center"/>
          </w:tcPr>
          <w:p w:rsidR="00AC0BC0" w:rsidRPr="00763BDB" w:rsidRDefault="00AC0BC0" w:rsidP="00581BFB">
            <w:pPr>
              <w:pStyle w:val="Tabellacepav"/>
              <w:rPr>
                <w:b/>
              </w:rPr>
            </w:pPr>
            <w:r>
              <w:rPr>
                <w:b/>
              </w:rPr>
              <w:t>Note</w:t>
            </w:r>
          </w:p>
        </w:tc>
        <w:tc>
          <w:tcPr>
            <w:tcW w:w="1938" w:type="pct"/>
            <w:shd w:val="clear" w:color="auto" w:fill="auto"/>
            <w:vAlign w:val="center"/>
          </w:tcPr>
          <w:p w:rsidR="00AC0BC0" w:rsidRPr="00E10059" w:rsidRDefault="00AC0BC0" w:rsidP="00581BFB">
            <w:pPr>
              <w:pStyle w:val="Tabellacepav"/>
            </w:pPr>
            <w:r w:rsidRPr="00E10059">
              <w:t>/</w:t>
            </w:r>
          </w:p>
        </w:tc>
        <w:tc>
          <w:tcPr>
            <w:tcW w:w="1907" w:type="pct"/>
            <w:shd w:val="clear" w:color="auto" w:fill="auto"/>
            <w:vAlign w:val="center"/>
          </w:tcPr>
          <w:p w:rsidR="00AC0BC0" w:rsidRPr="00E10059" w:rsidRDefault="00AC0BC0" w:rsidP="00581BFB">
            <w:pPr>
              <w:pStyle w:val="Tabellacepav"/>
            </w:pPr>
            <w:r w:rsidRPr="00E10059">
              <w:t>/</w:t>
            </w:r>
          </w:p>
        </w:tc>
      </w:tr>
      <w:tr w:rsidR="00AC0BC0" w:rsidRPr="006F2496" w:rsidTr="00AC0BC0">
        <w:trPr>
          <w:trHeight w:val="207"/>
        </w:trPr>
        <w:tc>
          <w:tcPr>
            <w:tcW w:w="1155" w:type="pct"/>
            <w:shd w:val="clear" w:color="auto" w:fill="auto"/>
            <w:vAlign w:val="center"/>
          </w:tcPr>
          <w:p w:rsidR="00AC0BC0" w:rsidRPr="006F2496" w:rsidRDefault="00AC0BC0" w:rsidP="00581BFB">
            <w:pPr>
              <w:pStyle w:val="Tabellacepav"/>
              <w:rPr>
                <w:b/>
              </w:rPr>
            </w:pPr>
            <w:r w:rsidRPr="006F2496">
              <w:rPr>
                <w:b/>
              </w:rPr>
              <w:t>Operatori</w:t>
            </w:r>
          </w:p>
        </w:tc>
        <w:tc>
          <w:tcPr>
            <w:tcW w:w="1938" w:type="pct"/>
            <w:shd w:val="clear" w:color="auto" w:fill="auto"/>
            <w:vAlign w:val="center"/>
          </w:tcPr>
          <w:p w:rsidR="00AC0BC0" w:rsidRPr="00E10059" w:rsidRDefault="00AC0BC0" w:rsidP="00581BFB">
            <w:pPr>
              <w:pStyle w:val="Tabellacepav"/>
            </w:pPr>
            <w:r w:rsidRPr="00E10059">
              <w:t>T. Faye</w:t>
            </w:r>
          </w:p>
        </w:tc>
        <w:tc>
          <w:tcPr>
            <w:tcW w:w="1907" w:type="pct"/>
            <w:shd w:val="clear" w:color="auto" w:fill="auto"/>
            <w:vAlign w:val="center"/>
          </w:tcPr>
          <w:p w:rsidR="00AC0BC0" w:rsidRPr="00E10059" w:rsidRDefault="00AC0BC0" w:rsidP="00581BFB">
            <w:pPr>
              <w:pStyle w:val="Tabellacepav"/>
            </w:pPr>
            <w:r w:rsidRPr="00E10059">
              <w:t>T. Faye</w:t>
            </w:r>
          </w:p>
        </w:tc>
      </w:tr>
      <w:tr w:rsidR="00AC0BC0" w:rsidRPr="006F2496" w:rsidTr="00AC0BC0">
        <w:trPr>
          <w:trHeight w:val="2536"/>
        </w:trPr>
        <w:tc>
          <w:tcPr>
            <w:tcW w:w="1155" w:type="pct"/>
            <w:shd w:val="clear" w:color="auto" w:fill="auto"/>
            <w:vAlign w:val="center"/>
          </w:tcPr>
          <w:p w:rsidR="00AC0BC0" w:rsidRPr="00E7204C" w:rsidRDefault="00AC0BC0" w:rsidP="00581BFB">
            <w:pPr>
              <w:pStyle w:val="Tabellacepav"/>
              <w:rPr>
                <w:b/>
                <w:highlight w:val="yellow"/>
              </w:rPr>
            </w:pPr>
            <w:r w:rsidRPr="00C50F5C">
              <w:rPr>
                <w:b/>
              </w:rPr>
              <w:t>Fotografia</w:t>
            </w:r>
          </w:p>
        </w:tc>
        <w:tc>
          <w:tcPr>
            <w:tcW w:w="1938" w:type="pct"/>
            <w:shd w:val="clear" w:color="auto" w:fill="auto"/>
            <w:vAlign w:val="center"/>
          </w:tcPr>
          <w:p w:rsidR="00AC0BC0" w:rsidRPr="00E7204C" w:rsidRDefault="00212644" w:rsidP="00581BFB">
            <w:pPr>
              <w:pStyle w:val="Tabellacepav"/>
              <w:rPr>
                <w:highlight w:val="yellow"/>
              </w:rPr>
            </w:pPr>
            <w:r>
              <w:rPr>
                <w:noProof/>
              </w:rPr>
              <w:drawing>
                <wp:inline distT="0" distB="0" distL="0" distR="0">
                  <wp:extent cx="3199583" cy="1800000"/>
                  <wp:effectExtent l="0" t="0" r="1270" b="0"/>
                  <wp:docPr id="1509" name="Immagine 1509" descr="\\Ambientale2009\ATR\Cepav2\PMA BS-VR\08.Foto e schede punto\Acque sotterranee\Piezometri\2021-02\Pz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mbientale2009\ATR\Cepav2\PMA BS-VR\08.Foto e schede punto\Acque sotterranee\Piezometri\2021-02\Pz 32.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c>
          <w:tcPr>
            <w:tcW w:w="1907" w:type="pct"/>
            <w:shd w:val="clear" w:color="auto" w:fill="auto"/>
            <w:vAlign w:val="center"/>
          </w:tcPr>
          <w:p w:rsidR="00AC0BC0" w:rsidRPr="00E7204C" w:rsidRDefault="00212644" w:rsidP="00581BFB">
            <w:pPr>
              <w:pStyle w:val="Tabellacepav"/>
              <w:rPr>
                <w:highlight w:val="yellow"/>
              </w:rPr>
            </w:pPr>
            <w:r>
              <w:rPr>
                <w:noProof/>
              </w:rPr>
              <w:drawing>
                <wp:inline distT="0" distB="0" distL="0" distR="0">
                  <wp:extent cx="3200519" cy="1800000"/>
                  <wp:effectExtent l="0" t="0" r="0" b="0"/>
                  <wp:docPr id="1516" name="Immagine 1516" descr="\\Ambientale2009\ATR\Cepav2\PMA BS-VR\08.Foto e schede punto\Acque sotterranee\Piezometri\2021-02\Pz 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bientale2009\ATR\Cepav2\PMA BS-VR\08.Foto e schede punto\Acque sotterranee\Piezometri\2021-02\Pz 33.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r w:rsidR="00AC0BC0" w:rsidRPr="006F2496" w:rsidTr="00AC0BC0">
        <w:trPr>
          <w:trHeight w:val="2536"/>
        </w:trPr>
        <w:tc>
          <w:tcPr>
            <w:tcW w:w="1155" w:type="pct"/>
            <w:shd w:val="clear" w:color="auto" w:fill="auto"/>
            <w:vAlign w:val="center"/>
          </w:tcPr>
          <w:p w:rsidR="00AC0BC0" w:rsidRPr="00C50F5C" w:rsidRDefault="00AC0BC0" w:rsidP="00581BFB">
            <w:pPr>
              <w:pStyle w:val="Tabellacepav"/>
              <w:rPr>
                <w:b/>
              </w:rPr>
            </w:pPr>
            <w:r>
              <w:rPr>
                <w:b/>
              </w:rPr>
              <w:lastRenderedPageBreak/>
              <w:t>Fotografia aliquota metalli</w:t>
            </w:r>
          </w:p>
        </w:tc>
        <w:tc>
          <w:tcPr>
            <w:tcW w:w="1938" w:type="pct"/>
            <w:shd w:val="clear" w:color="auto" w:fill="auto"/>
            <w:vAlign w:val="center"/>
          </w:tcPr>
          <w:p w:rsidR="00AC0BC0" w:rsidRDefault="00212644" w:rsidP="00581BFB">
            <w:pPr>
              <w:pStyle w:val="Tabellacepav"/>
              <w:rPr>
                <w:noProof/>
              </w:rPr>
            </w:pPr>
            <w:r>
              <w:rPr>
                <w:noProof/>
              </w:rPr>
              <w:drawing>
                <wp:inline distT="0" distB="0" distL="0" distR="0">
                  <wp:extent cx="1214803" cy="2160000"/>
                  <wp:effectExtent l="0" t="0" r="4445" b="0"/>
                  <wp:docPr id="1510" name="Immagine 1510" descr="\\Ambientale2009\ATR\Cepav2\PMA BS-VR\08.Foto e schede punto\Acque sotterranee\Piezometri\2021-02\Pz 32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bientale2009\ATR\Cepav2\PMA BS-VR\08.Foto e schede punto\Acque sotterranee\Piezometri\2021-02\Pz 32 torbidità.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c>
          <w:tcPr>
            <w:tcW w:w="1907" w:type="pct"/>
            <w:shd w:val="clear" w:color="auto" w:fill="auto"/>
            <w:vAlign w:val="center"/>
          </w:tcPr>
          <w:p w:rsidR="00AC0BC0" w:rsidRDefault="00212644" w:rsidP="00581BFB">
            <w:pPr>
              <w:pStyle w:val="Tabellacepav"/>
              <w:rPr>
                <w:noProof/>
              </w:rPr>
            </w:pPr>
            <w:r>
              <w:rPr>
                <w:noProof/>
              </w:rPr>
              <w:drawing>
                <wp:inline distT="0" distB="0" distL="0" distR="0">
                  <wp:extent cx="1214803" cy="2160000"/>
                  <wp:effectExtent l="0" t="0" r="4445" b="0"/>
                  <wp:docPr id="1517" name="Immagine 1517" descr="\\Ambientale2009\ATR\Cepav2\PMA BS-VR\08.Foto e schede punto\Acque sotterranee\Piezometri\2021-02\Pz 33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bientale2009\ATR\Cepav2\PMA BS-VR\08.Foto e schede punto\Acque sotterranee\Piezometri\2021-02\Pz 33 torbidità.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AC0BC0" w:rsidRPr="004D2D58" w:rsidRDefault="00AC0BC0" w:rsidP="00AC0BC0">
      <w:pPr>
        <w:ind w:right="141"/>
        <w:jc w:val="center"/>
        <w:rPr>
          <w:rFonts w:ascii="Calibri" w:hAnsi="Calibri"/>
          <w:b/>
          <w:sz w:val="10"/>
          <w:szCs w:val="10"/>
          <w:lang w:val="it-IT"/>
        </w:rPr>
      </w:pPr>
    </w:p>
    <w:p w:rsidR="00AC0BC0" w:rsidRDefault="00AC0BC0" w:rsidP="00AC0BC0">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2</w:t>
      </w:r>
      <w:r w:rsidR="00303B54">
        <w:rPr>
          <w:rFonts w:ascii="Calibri" w:hAnsi="Calibri"/>
          <w:b/>
          <w:sz w:val="18"/>
          <w:szCs w:val="22"/>
          <w:lang w:val="it-IT"/>
        </w:rPr>
        <w:t>8</w:t>
      </w:r>
      <w:r w:rsidRPr="009C3F94">
        <w:rPr>
          <w:rFonts w:ascii="Calibri" w:hAnsi="Calibri"/>
          <w:b/>
          <w:sz w:val="18"/>
          <w:szCs w:val="22"/>
          <w:lang w:val="it-IT"/>
        </w:rPr>
        <w:t>.</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SEQ Tabella \* ARABIC \s 1 </w:instrText>
      </w:r>
      <w:r w:rsidRPr="009C3F94">
        <w:rPr>
          <w:rFonts w:ascii="Calibri" w:hAnsi="Calibri"/>
          <w:b/>
          <w:sz w:val="18"/>
          <w:szCs w:val="22"/>
          <w:lang w:val="it-IT"/>
        </w:rPr>
        <w:fldChar w:fldCharType="separate"/>
      </w:r>
      <w:r w:rsidR="00B02453">
        <w:rPr>
          <w:rFonts w:ascii="Calibri" w:hAnsi="Calibri"/>
          <w:b/>
          <w:noProof/>
          <w:sz w:val="18"/>
          <w:szCs w:val="22"/>
          <w:lang w:val="it-IT"/>
        </w:rPr>
        <w:t>8</w:t>
      </w:r>
      <w:r w:rsidRPr="009C3F94">
        <w:rPr>
          <w:rFonts w:ascii="Calibri" w:hAnsi="Calibri"/>
          <w:b/>
          <w:sz w:val="18"/>
          <w:szCs w:val="22"/>
          <w:lang w:val="it-IT"/>
        </w:rPr>
        <w:fldChar w:fldCharType="end"/>
      </w:r>
      <w:r w:rsidRPr="009C3F94">
        <w:rPr>
          <w:rFonts w:ascii="Calibri" w:hAnsi="Calibri"/>
          <w:b/>
          <w:sz w:val="18"/>
          <w:szCs w:val="22"/>
          <w:lang w:val="it-IT"/>
        </w:rPr>
        <w:t xml:space="preserve"> - Schede</w:t>
      </w:r>
      <w:r>
        <w:rPr>
          <w:rFonts w:ascii="Calibri" w:hAnsi="Calibri"/>
          <w:b/>
          <w:sz w:val="18"/>
          <w:lang w:val="it-IT"/>
        </w:rPr>
        <w:t xml:space="preserve"> punto – AV-DE-SO-</w:t>
      </w:r>
      <w:r w:rsidR="00303B54">
        <w:rPr>
          <w:rFonts w:ascii="Calibri" w:hAnsi="Calibri"/>
          <w:b/>
          <w:sz w:val="18"/>
          <w:lang w:val="it-IT"/>
        </w:rPr>
        <w:t>32</w:t>
      </w:r>
      <w:r>
        <w:rPr>
          <w:rFonts w:ascii="Calibri" w:hAnsi="Calibri"/>
          <w:b/>
          <w:sz w:val="18"/>
          <w:lang w:val="it-IT"/>
        </w:rPr>
        <w:t>/AV-DE-SO-</w:t>
      </w:r>
      <w:r w:rsidR="00303B54">
        <w:rPr>
          <w:rFonts w:ascii="Calibri" w:hAnsi="Calibri"/>
          <w:b/>
          <w:sz w:val="18"/>
          <w:lang w:val="it-IT"/>
        </w:rPr>
        <w:t>33</w:t>
      </w:r>
    </w:p>
    <w:p w:rsidR="00AC0BC0" w:rsidRDefault="00AC0BC0" w:rsidP="00AC0BC0">
      <w:pPr>
        <w:ind w:right="141"/>
        <w:jc w:val="center"/>
        <w:rPr>
          <w:rFonts w:ascii="Calibri" w:hAnsi="Calibri"/>
          <w:b/>
          <w:sz w:val="18"/>
          <w:lang w:val="it-IT"/>
        </w:rPr>
      </w:pPr>
    </w:p>
    <w:p w:rsidR="00AC0BC0" w:rsidRPr="008E62A1" w:rsidRDefault="00AC0BC0" w:rsidP="00AC0BC0">
      <w:pPr>
        <w:ind w:right="141"/>
        <w:jc w:val="center"/>
        <w:rPr>
          <w:rFonts w:ascii="Calibri" w:hAnsi="Calibri"/>
          <w:b/>
          <w:sz w:val="18"/>
          <w:lang w:val="it-IT"/>
        </w:rPr>
      </w:pPr>
    </w:p>
    <w:tbl>
      <w:tblPr>
        <w:tblW w:w="9923" w:type="dxa"/>
        <w:jc w:val="center"/>
        <w:tblInd w:w="-17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1276"/>
        <w:gridCol w:w="1771"/>
        <w:gridCol w:w="2268"/>
        <w:gridCol w:w="2552"/>
      </w:tblGrid>
      <w:tr w:rsidR="00AC0BC0" w:rsidRPr="006F2496" w:rsidTr="00581BFB">
        <w:trPr>
          <w:trHeight w:val="56"/>
          <w:tblHeader/>
          <w:jc w:val="center"/>
        </w:trPr>
        <w:tc>
          <w:tcPr>
            <w:tcW w:w="2056" w:type="dxa"/>
            <w:vMerge w:val="restart"/>
            <w:shd w:val="clear" w:color="auto" w:fill="D9D9D9" w:themeFill="background1" w:themeFillShade="D9"/>
            <w:vAlign w:val="center"/>
          </w:tcPr>
          <w:p w:rsidR="00AC0BC0" w:rsidRPr="006F2496" w:rsidRDefault="00AC0BC0" w:rsidP="00581BFB">
            <w:pPr>
              <w:pStyle w:val="NormaleBS-TG"/>
              <w:spacing w:line="240" w:lineRule="auto"/>
              <w:jc w:val="center"/>
              <w:rPr>
                <w:sz w:val="16"/>
                <w:szCs w:val="16"/>
              </w:rPr>
            </w:pPr>
            <w:r w:rsidRPr="006F2496">
              <w:rPr>
                <w:b/>
                <w:bCs/>
                <w:color w:val="000000"/>
                <w:szCs w:val="24"/>
              </w:rPr>
              <w:t>Parametri</w:t>
            </w:r>
          </w:p>
        </w:tc>
        <w:tc>
          <w:tcPr>
            <w:tcW w:w="1276" w:type="dxa"/>
            <w:vMerge w:val="restart"/>
            <w:shd w:val="clear" w:color="auto" w:fill="D9D9D9" w:themeFill="background1" w:themeFillShade="D9"/>
            <w:vAlign w:val="center"/>
          </w:tcPr>
          <w:p w:rsidR="00AC0BC0" w:rsidRPr="006F2496" w:rsidRDefault="00AC0BC0" w:rsidP="00581BFB">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AC0BC0" w:rsidRPr="006F2496" w:rsidRDefault="00AC0BC0" w:rsidP="00581BFB">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771" w:type="dxa"/>
            <w:vMerge w:val="restart"/>
            <w:shd w:val="clear" w:color="auto" w:fill="D9D9D9" w:themeFill="background1" w:themeFillShade="D9"/>
            <w:vAlign w:val="center"/>
          </w:tcPr>
          <w:p w:rsidR="00AC0BC0" w:rsidRPr="006F2496" w:rsidRDefault="00AC0BC0" w:rsidP="00581BFB">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4820" w:type="dxa"/>
            <w:gridSpan w:val="2"/>
            <w:shd w:val="clear" w:color="auto" w:fill="D9D9D9" w:themeFill="background1" w:themeFillShade="D9"/>
            <w:vAlign w:val="center"/>
          </w:tcPr>
          <w:p w:rsidR="00AC0BC0" w:rsidRPr="00B64123" w:rsidRDefault="00AC0BC0" w:rsidP="00581BFB">
            <w:pPr>
              <w:pStyle w:val="NormaleBS-TG"/>
              <w:spacing w:line="240" w:lineRule="auto"/>
              <w:ind w:left="-152" w:right="-108" w:hanging="10"/>
              <w:jc w:val="center"/>
              <w:rPr>
                <w:bCs/>
                <w:color w:val="000000"/>
                <w:sz w:val="18"/>
                <w:szCs w:val="18"/>
              </w:rPr>
            </w:pPr>
            <w:r w:rsidRPr="00B64123">
              <w:rPr>
                <w:bCs/>
                <w:color w:val="000000"/>
                <w:sz w:val="18"/>
                <w:szCs w:val="18"/>
              </w:rPr>
              <w:t>I</w:t>
            </w:r>
            <w:r>
              <w:rPr>
                <w:bCs/>
                <w:color w:val="000000"/>
                <w:sz w:val="18"/>
                <w:szCs w:val="18"/>
              </w:rPr>
              <w:t xml:space="preserve"> trimestre 2021 - CO</w:t>
            </w:r>
          </w:p>
          <w:p w:rsidR="00AC0BC0" w:rsidRDefault="00931DA7" w:rsidP="00581BFB">
            <w:pPr>
              <w:pStyle w:val="NormaleBS-TG"/>
              <w:spacing w:line="240" w:lineRule="auto"/>
              <w:ind w:left="-152" w:right="-108" w:hanging="10"/>
              <w:jc w:val="center"/>
            </w:pPr>
            <w:r>
              <w:rPr>
                <w:bCs/>
                <w:color w:val="000000"/>
                <w:sz w:val="18"/>
                <w:szCs w:val="18"/>
              </w:rPr>
              <w:t>09</w:t>
            </w:r>
            <w:r w:rsidR="00AC0BC0">
              <w:rPr>
                <w:bCs/>
                <w:color w:val="000000"/>
                <w:sz w:val="18"/>
                <w:szCs w:val="18"/>
              </w:rPr>
              <w:t>/0</w:t>
            </w:r>
            <w:r w:rsidR="00AC0BC0" w:rsidRPr="00B64123">
              <w:rPr>
                <w:bCs/>
                <w:color w:val="000000"/>
                <w:sz w:val="18"/>
                <w:szCs w:val="18"/>
              </w:rPr>
              <w:t>2/202</w:t>
            </w:r>
            <w:r w:rsidR="00AC0BC0">
              <w:rPr>
                <w:bCs/>
                <w:color w:val="000000"/>
                <w:sz w:val="18"/>
                <w:szCs w:val="18"/>
              </w:rPr>
              <w:t>1</w:t>
            </w:r>
          </w:p>
        </w:tc>
      </w:tr>
      <w:tr w:rsidR="00AC0BC0" w:rsidRPr="006F2496" w:rsidTr="00581BFB">
        <w:trPr>
          <w:trHeight w:val="56"/>
          <w:tblHeader/>
          <w:jc w:val="center"/>
        </w:trPr>
        <w:tc>
          <w:tcPr>
            <w:tcW w:w="2056" w:type="dxa"/>
            <w:vMerge/>
            <w:shd w:val="clear" w:color="auto" w:fill="D9D9D9" w:themeFill="background1" w:themeFillShade="D9"/>
            <w:vAlign w:val="center"/>
          </w:tcPr>
          <w:p w:rsidR="00AC0BC0" w:rsidRPr="006F2496" w:rsidRDefault="00AC0BC0" w:rsidP="00581BFB">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AC0BC0" w:rsidRPr="006F2496" w:rsidRDefault="00AC0BC0" w:rsidP="00581BFB">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AC0BC0" w:rsidRPr="006F2496" w:rsidRDefault="00AC0BC0" w:rsidP="00581BFB">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AC0BC0" w:rsidRPr="006F2496" w:rsidRDefault="00AC0BC0" w:rsidP="00581BFB">
            <w:pPr>
              <w:ind w:right="-108"/>
              <w:jc w:val="center"/>
              <w:rPr>
                <w:rFonts w:ascii="Calibri" w:hAnsi="Calibri"/>
                <w:b/>
                <w:bCs/>
                <w:color w:val="000000"/>
                <w:sz w:val="16"/>
                <w:szCs w:val="16"/>
              </w:rPr>
            </w:pPr>
            <w:r w:rsidRPr="006F2496">
              <w:rPr>
                <w:rFonts w:ascii="Calibri" w:hAnsi="Calibri"/>
                <w:b/>
                <w:bCs/>
                <w:color w:val="000000"/>
                <w:sz w:val="16"/>
                <w:szCs w:val="16"/>
              </w:rPr>
              <w:t>Monte</w:t>
            </w:r>
          </w:p>
        </w:tc>
        <w:tc>
          <w:tcPr>
            <w:tcW w:w="2552" w:type="dxa"/>
            <w:shd w:val="clear" w:color="auto" w:fill="D9D9D9" w:themeFill="background1" w:themeFillShade="D9"/>
            <w:vAlign w:val="center"/>
          </w:tcPr>
          <w:p w:rsidR="00AC0BC0" w:rsidRPr="006F2496" w:rsidRDefault="00AC0BC0" w:rsidP="00581BFB">
            <w:pPr>
              <w:ind w:right="-108"/>
              <w:jc w:val="center"/>
              <w:rPr>
                <w:rFonts w:ascii="Calibri" w:hAnsi="Calibri"/>
                <w:b/>
                <w:bCs/>
                <w:color w:val="000000"/>
                <w:sz w:val="16"/>
                <w:szCs w:val="16"/>
              </w:rPr>
            </w:pPr>
            <w:r w:rsidRPr="006F2496">
              <w:rPr>
                <w:rFonts w:ascii="Calibri" w:hAnsi="Calibri"/>
                <w:b/>
                <w:bCs/>
                <w:color w:val="000000"/>
                <w:sz w:val="16"/>
                <w:szCs w:val="16"/>
              </w:rPr>
              <w:t>Valle</w:t>
            </w:r>
          </w:p>
        </w:tc>
      </w:tr>
      <w:tr w:rsidR="00AC0BC0" w:rsidRPr="006F2496" w:rsidTr="00581BFB">
        <w:trPr>
          <w:trHeight w:val="56"/>
          <w:tblHeader/>
          <w:jc w:val="center"/>
        </w:trPr>
        <w:tc>
          <w:tcPr>
            <w:tcW w:w="2056" w:type="dxa"/>
            <w:vMerge/>
            <w:shd w:val="clear" w:color="auto" w:fill="D9D9D9" w:themeFill="background1" w:themeFillShade="D9"/>
            <w:vAlign w:val="center"/>
          </w:tcPr>
          <w:p w:rsidR="00AC0BC0" w:rsidRPr="006F2496" w:rsidRDefault="00AC0BC0" w:rsidP="00581BFB">
            <w:pPr>
              <w:pStyle w:val="NormaleBS-TG"/>
              <w:spacing w:line="240" w:lineRule="auto"/>
              <w:jc w:val="center"/>
              <w:rPr>
                <w:b/>
                <w:bCs/>
                <w:color w:val="000000"/>
                <w:szCs w:val="24"/>
              </w:rPr>
            </w:pPr>
          </w:p>
        </w:tc>
        <w:tc>
          <w:tcPr>
            <w:tcW w:w="1276" w:type="dxa"/>
            <w:vMerge/>
            <w:shd w:val="clear" w:color="auto" w:fill="D9D9D9" w:themeFill="background1" w:themeFillShade="D9"/>
            <w:vAlign w:val="center"/>
          </w:tcPr>
          <w:p w:rsidR="00AC0BC0" w:rsidRPr="006F2496" w:rsidRDefault="00AC0BC0" w:rsidP="00581BFB">
            <w:pPr>
              <w:pStyle w:val="NormaleBS-TG"/>
              <w:spacing w:line="240" w:lineRule="auto"/>
              <w:ind w:left="-152" w:right="-108" w:hanging="10"/>
              <w:jc w:val="center"/>
              <w:rPr>
                <w:b/>
                <w:bCs/>
                <w:color w:val="000000"/>
                <w:sz w:val="18"/>
                <w:szCs w:val="18"/>
              </w:rPr>
            </w:pPr>
          </w:p>
        </w:tc>
        <w:tc>
          <w:tcPr>
            <w:tcW w:w="1771" w:type="dxa"/>
            <w:vMerge/>
            <w:shd w:val="clear" w:color="auto" w:fill="D9D9D9" w:themeFill="background1" w:themeFillShade="D9"/>
            <w:vAlign w:val="center"/>
          </w:tcPr>
          <w:p w:rsidR="00AC0BC0" w:rsidRPr="006F2496" w:rsidRDefault="00AC0BC0" w:rsidP="00581BFB">
            <w:pPr>
              <w:pStyle w:val="NormaleBS-TG"/>
              <w:spacing w:line="240" w:lineRule="auto"/>
              <w:jc w:val="center"/>
              <w:rPr>
                <w:b/>
                <w:bCs/>
                <w:color w:val="000000"/>
                <w:sz w:val="18"/>
                <w:szCs w:val="18"/>
              </w:rPr>
            </w:pPr>
          </w:p>
        </w:tc>
        <w:tc>
          <w:tcPr>
            <w:tcW w:w="2268" w:type="dxa"/>
            <w:shd w:val="clear" w:color="auto" w:fill="D9D9D9" w:themeFill="background1" w:themeFillShade="D9"/>
            <w:vAlign w:val="center"/>
          </w:tcPr>
          <w:p w:rsidR="00AC0BC0" w:rsidRPr="006F2496" w:rsidRDefault="00AC0BC0" w:rsidP="00931DA7">
            <w:pPr>
              <w:ind w:right="-108"/>
              <w:jc w:val="center"/>
              <w:rPr>
                <w:rFonts w:ascii="Calibri" w:hAnsi="Calibri"/>
                <w:b/>
                <w:bCs/>
                <w:color w:val="000000"/>
                <w:sz w:val="16"/>
                <w:szCs w:val="16"/>
              </w:rPr>
            </w:pPr>
            <w:r w:rsidRPr="006F2496">
              <w:rPr>
                <w:rFonts w:ascii="Calibri" w:hAnsi="Calibri"/>
                <w:b/>
                <w:color w:val="000000"/>
                <w:sz w:val="16"/>
                <w:szCs w:val="16"/>
              </w:rPr>
              <w:t>AV-</w:t>
            </w:r>
            <w:r>
              <w:rPr>
                <w:rFonts w:ascii="Calibri" w:hAnsi="Calibri"/>
                <w:b/>
                <w:color w:val="000000"/>
                <w:sz w:val="16"/>
                <w:szCs w:val="16"/>
              </w:rPr>
              <w:t>DE</w:t>
            </w:r>
            <w:r w:rsidRPr="006F2496">
              <w:rPr>
                <w:rFonts w:ascii="Calibri" w:hAnsi="Calibri"/>
                <w:b/>
                <w:color w:val="000000"/>
                <w:sz w:val="16"/>
                <w:szCs w:val="16"/>
              </w:rPr>
              <w:t>-SO-</w:t>
            </w:r>
            <w:r w:rsidR="00931DA7">
              <w:rPr>
                <w:rFonts w:ascii="Calibri" w:hAnsi="Calibri"/>
                <w:b/>
                <w:color w:val="000000"/>
                <w:sz w:val="16"/>
                <w:szCs w:val="16"/>
              </w:rPr>
              <w:t>32</w:t>
            </w:r>
          </w:p>
        </w:tc>
        <w:tc>
          <w:tcPr>
            <w:tcW w:w="2552" w:type="dxa"/>
            <w:shd w:val="clear" w:color="auto" w:fill="D9D9D9" w:themeFill="background1" w:themeFillShade="D9"/>
            <w:vAlign w:val="center"/>
          </w:tcPr>
          <w:p w:rsidR="00AC0BC0" w:rsidRPr="006F2496" w:rsidRDefault="00AC0BC0" w:rsidP="00931DA7">
            <w:pPr>
              <w:ind w:right="-108"/>
              <w:jc w:val="center"/>
              <w:rPr>
                <w:rFonts w:ascii="Calibri" w:hAnsi="Calibri"/>
                <w:b/>
                <w:bCs/>
                <w:color w:val="000000"/>
                <w:sz w:val="16"/>
                <w:szCs w:val="16"/>
              </w:rPr>
            </w:pPr>
            <w:r w:rsidRPr="006F2496">
              <w:rPr>
                <w:rFonts w:ascii="Calibri" w:hAnsi="Calibri"/>
                <w:b/>
                <w:color w:val="000000"/>
                <w:sz w:val="16"/>
                <w:szCs w:val="16"/>
              </w:rPr>
              <w:t>AV-</w:t>
            </w:r>
            <w:r>
              <w:rPr>
                <w:rFonts w:ascii="Calibri" w:hAnsi="Calibri"/>
                <w:b/>
                <w:color w:val="000000"/>
                <w:sz w:val="16"/>
                <w:szCs w:val="16"/>
              </w:rPr>
              <w:t>DE</w:t>
            </w:r>
            <w:r w:rsidRPr="006F2496">
              <w:rPr>
                <w:rFonts w:ascii="Calibri" w:hAnsi="Calibri"/>
                <w:b/>
                <w:color w:val="000000"/>
                <w:sz w:val="16"/>
                <w:szCs w:val="16"/>
              </w:rPr>
              <w:t>-SO-</w:t>
            </w:r>
            <w:r w:rsidR="00931DA7">
              <w:rPr>
                <w:rFonts w:ascii="Calibri" w:hAnsi="Calibri"/>
                <w:b/>
                <w:color w:val="000000"/>
                <w:sz w:val="16"/>
                <w:szCs w:val="16"/>
              </w:rPr>
              <w:t>33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Temperatura acqua</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°C</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16</w:t>
            </w:r>
            <w:r>
              <w:rPr>
                <w:rFonts w:ascii="Calibri" w:hAnsi="Calibri"/>
                <w:color w:val="000000"/>
                <w:sz w:val="16"/>
                <w:szCs w:val="16"/>
              </w:rPr>
              <w:t>,0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15,5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pH</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unità pH</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7,1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7,1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totale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6,7</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9,4</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Alcalinità alla fenolftaleina</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meq/l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Bicarbonati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406</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574</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Carbonati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Conducibilità</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µS/cm (20 °C)</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652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1145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Potenziale redox</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mV</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115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114</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disciolto</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0,12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0,13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Ossigeno percentuale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 saturazione</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1,3</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1,4</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Solidi sospesi totali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8</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195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Carbonio organico totale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Alluminio (Al)</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Arsenico (As)</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Cadmio (Cd)</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Calcio (Ca)</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101,9</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83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totale (Cr)</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Cromo VI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5</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Ferro (Fe)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200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20</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Magnesio (Mg)</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39,9</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114,4</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Manganese (Mn)</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22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47</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Mercurio (Hg)</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455A78" w:rsidRPr="005C4F18" w:rsidRDefault="00455A78"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Nichel (Ni)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20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3</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Piombo (Pb)</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Potassio (K)</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3,8</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2,4</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Rame (Cu)</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1000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2</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Sodio (Na)</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14,8</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40,7</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Zinco (Zn)</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3000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10</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Azoto ammoniacale (N)</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0.04</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0,07</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Nitrati (NO</w:t>
            </w:r>
            <w:r w:rsidRPr="005C4F18">
              <w:rPr>
                <w:rFonts w:asciiTheme="minorHAnsi" w:hAnsiTheme="minorHAnsi"/>
                <w:b/>
                <w:color w:val="000000"/>
                <w:sz w:val="16"/>
                <w:szCs w:val="16"/>
                <w:vertAlign w:val="subscript"/>
              </w:rPr>
              <w:t>3</w:t>
            </w:r>
            <w:r w:rsidRPr="005C4F18">
              <w:rPr>
                <w:rFonts w:asciiTheme="minorHAnsi" w:hAnsiTheme="minorHAnsi"/>
                <w:b/>
                <w:color w:val="000000"/>
                <w:sz w:val="16"/>
                <w:szCs w:val="16"/>
              </w:rPr>
              <w:t>)</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2</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Cloruri (Cl)</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24</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153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Solfati (SO</w:t>
            </w:r>
            <w:r w:rsidRPr="005C4F18">
              <w:rPr>
                <w:rFonts w:asciiTheme="minorHAnsi" w:hAnsiTheme="minorHAnsi"/>
                <w:b/>
                <w:sz w:val="16"/>
                <w:szCs w:val="16"/>
                <w:vertAlign w:val="subscript"/>
              </w:rPr>
              <w:t>4</w:t>
            </w:r>
            <w:r w:rsidRPr="005C4F18">
              <w:rPr>
                <w:rFonts w:asciiTheme="minorHAnsi" w:hAnsiTheme="minorHAnsi"/>
                <w:b/>
                <w:sz w:val="16"/>
                <w:szCs w:val="16"/>
              </w:rPr>
              <w:t>)</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250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mg/l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50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52</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leggeri (C&lt;12)</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pesanti (C&gt;12)</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Idrocarburi totali</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350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30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MTBE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Benzene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lastRenderedPageBreak/>
              <w:t xml:space="preserve">Toluene </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15</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Etilbenzene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50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Para-xilene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10</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Stirene </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25</w:t>
            </w:r>
          </w:p>
        </w:tc>
        <w:tc>
          <w:tcPr>
            <w:tcW w:w="1771"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Benzo(a)antracene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455A78" w:rsidRPr="005C4F18" w:rsidRDefault="00455A78"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Benzo(a)pirene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0,01</w:t>
            </w:r>
          </w:p>
        </w:tc>
        <w:tc>
          <w:tcPr>
            <w:tcW w:w="1771" w:type="dxa"/>
            <w:vAlign w:val="center"/>
          </w:tcPr>
          <w:p w:rsidR="00455A78" w:rsidRPr="005C4F18" w:rsidRDefault="00455A78"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Benzo(b)fluorantene</w:t>
            </w:r>
          </w:p>
        </w:tc>
        <w:tc>
          <w:tcPr>
            <w:tcW w:w="1276" w:type="dxa"/>
            <w:vAlign w:val="center"/>
          </w:tcPr>
          <w:p w:rsidR="00455A78" w:rsidRPr="005C4F18" w:rsidRDefault="00455A78" w:rsidP="00581BFB">
            <w:pPr>
              <w:jc w:val="center"/>
              <w:rPr>
                <w:rFonts w:ascii="Calibri" w:hAnsi="Calibri"/>
                <w:color w:val="000000"/>
                <w:sz w:val="16"/>
                <w:szCs w:val="16"/>
              </w:rPr>
            </w:pPr>
            <w:r w:rsidRPr="005C4F18">
              <w:rPr>
                <w:rFonts w:ascii="Calibri" w:hAnsi="Calibri"/>
                <w:color w:val="000000"/>
                <w:sz w:val="16"/>
                <w:szCs w:val="16"/>
              </w:rPr>
              <w:t>0,1</w:t>
            </w:r>
          </w:p>
        </w:tc>
        <w:tc>
          <w:tcPr>
            <w:tcW w:w="1771" w:type="dxa"/>
            <w:vAlign w:val="center"/>
          </w:tcPr>
          <w:p w:rsidR="00455A78" w:rsidRPr="005C4F18" w:rsidRDefault="00455A78" w:rsidP="00581BFB">
            <w:pPr>
              <w:pStyle w:val="NormaleBS-TG"/>
              <w:spacing w:line="240" w:lineRule="auto"/>
              <w:ind w:right="5"/>
              <w:jc w:val="center"/>
              <w:rPr>
                <w:sz w:val="16"/>
                <w:szCs w:val="16"/>
              </w:rPr>
            </w:pPr>
            <w:r w:rsidRPr="005C4F18">
              <w:rPr>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Benzo(k)fluorantene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0,05</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lang w:val="it-IT"/>
              </w:rPr>
            </w:pPr>
            <w:r w:rsidRPr="005C4F18">
              <w:rPr>
                <w:rFonts w:asciiTheme="minorHAnsi" w:hAnsiTheme="minorHAnsi"/>
                <w:b/>
                <w:color w:val="000000"/>
                <w:sz w:val="16"/>
                <w:szCs w:val="16"/>
                <w:lang w:val="it-IT"/>
              </w:rPr>
              <w:t>Benzo(g,h,i)perilene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Crisene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5</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Dibenzo(a,h)antracene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0,01</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Indeno(1,2,3,c,d)pirene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Pirene</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50</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rPr>
                <w:rFonts w:asciiTheme="minorHAnsi" w:hAnsiTheme="minorHAnsi"/>
                <w:b/>
                <w:color w:val="000000"/>
                <w:sz w:val="16"/>
                <w:szCs w:val="16"/>
              </w:rPr>
            </w:pPr>
            <w:r w:rsidRPr="005C4F18">
              <w:rPr>
                <w:rFonts w:asciiTheme="minorHAnsi" w:hAnsiTheme="minorHAnsi"/>
                <w:b/>
                <w:color w:val="000000"/>
                <w:sz w:val="16"/>
                <w:szCs w:val="16"/>
              </w:rPr>
              <w:t>Sommatoria IPA</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0,1</w:t>
            </w:r>
          </w:p>
        </w:tc>
        <w:tc>
          <w:tcPr>
            <w:tcW w:w="1771" w:type="dxa"/>
            <w:vAlign w:val="center"/>
          </w:tcPr>
          <w:p w:rsidR="00455A78" w:rsidRPr="005C4F18" w:rsidRDefault="00455A78" w:rsidP="00581BFB">
            <w:pPr>
              <w:pStyle w:val="NormaleBS-TG"/>
              <w:spacing w:line="240" w:lineRule="auto"/>
              <w:ind w:right="5"/>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Clorometano</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Triclorometano</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Cloruro di vinile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1,2-dicloroetano</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3</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0.3</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1,1-dicloroetilene</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Tricloroetilene</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1.5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Tetracloroetilene</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1.1</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Esaclorobutadiene</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Sommatoria Alifatici Clorurati Cancerogeni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10</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0.3</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0.3</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1,1-dicloroetano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810</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1,2-dicloroetilene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60</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0.50</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0.50</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1,2-dicloropropano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0.15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1,1,2-tricloroetano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0.2</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0.02</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0.02</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1,2,3-tricloropropano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0.001</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0.001</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 xml:space="preserve">1,1,2,2-tetracloroetano </w:t>
            </w:r>
          </w:p>
        </w:tc>
        <w:tc>
          <w:tcPr>
            <w:tcW w:w="1276"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0.05</w:t>
            </w:r>
          </w:p>
        </w:tc>
        <w:tc>
          <w:tcPr>
            <w:tcW w:w="1771" w:type="dxa"/>
            <w:vAlign w:val="center"/>
          </w:tcPr>
          <w:p w:rsidR="00455A78" w:rsidRPr="005C4F18" w:rsidRDefault="00455A78" w:rsidP="00581BFB">
            <w:pPr>
              <w:jc w:val="center"/>
              <w:rPr>
                <w:rFonts w:asciiTheme="minorHAnsi" w:hAnsiTheme="minorHAnsi"/>
                <w:sz w:val="16"/>
                <w:szCs w:val="16"/>
              </w:rPr>
            </w:pPr>
            <w:r w:rsidRPr="005C4F18">
              <w:rPr>
                <w:rFonts w:asciiTheme="minorHAnsi" w:hAnsiTheme="minorHAnsi"/>
                <w:sz w:val="16"/>
                <w:szCs w:val="16"/>
              </w:rPr>
              <w:t>µg/l</w:t>
            </w:r>
          </w:p>
        </w:tc>
        <w:tc>
          <w:tcPr>
            <w:tcW w:w="2268"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c>
          <w:tcPr>
            <w:tcW w:w="2552" w:type="dxa"/>
            <w:vAlign w:val="center"/>
          </w:tcPr>
          <w:p w:rsidR="00455A78" w:rsidRPr="00455A78" w:rsidRDefault="00455A78">
            <w:pPr>
              <w:jc w:val="center"/>
              <w:rPr>
                <w:rFonts w:ascii="Calibri" w:hAnsi="Calibri"/>
                <w:color w:val="000000"/>
                <w:sz w:val="16"/>
                <w:szCs w:val="16"/>
              </w:rPr>
            </w:pPr>
            <w:r w:rsidRPr="00455A78">
              <w:rPr>
                <w:rFonts w:ascii="Calibri" w:hAnsi="Calibri"/>
                <w:color w:val="000000"/>
                <w:sz w:val="16"/>
                <w:szCs w:val="16"/>
              </w:rPr>
              <w:t>&lt; 0.005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anionici (MBAS)</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2,2</w:t>
            </w:r>
            <w:r w:rsidRPr="005C4F18">
              <w:rPr>
                <w:rFonts w:asciiTheme="minorHAnsi" w:hAnsiTheme="minorHAnsi"/>
                <w:color w:val="000000"/>
                <w:sz w:val="16"/>
                <w:szCs w:val="16"/>
                <w:vertAlign w:val="superscript"/>
              </w:rPr>
              <w:t>(rif. DA12/2019)</w:t>
            </w:r>
          </w:p>
        </w:tc>
        <w:tc>
          <w:tcPr>
            <w:tcW w:w="1771"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455A78" w:rsidRPr="00B644ED" w:rsidRDefault="00455A78" w:rsidP="00581BFB">
            <w:pPr>
              <w:jc w:val="center"/>
              <w:rPr>
                <w:rFonts w:ascii="Calibri" w:hAnsi="Calibri"/>
                <w:color w:val="000000"/>
                <w:sz w:val="16"/>
                <w:szCs w:val="16"/>
              </w:rPr>
            </w:pPr>
            <w:r w:rsidRPr="008F226E">
              <w:rPr>
                <w:rFonts w:ascii="Calibri" w:hAnsi="Calibri"/>
                <w:color w:val="000000"/>
                <w:sz w:val="16"/>
                <w:szCs w:val="16"/>
              </w:rPr>
              <w:t>&lt; 0.05</w:t>
            </w:r>
          </w:p>
        </w:tc>
        <w:tc>
          <w:tcPr>
            <w:tcW w:w="2552" w:type="dxa"/>
            <w:vAlign w:val="center"/>
          </w:tcPr>
          <w:p w:rsidR="00455A78" w:rsidRPr="00B644ED" w:rsidRDefault="00455A78" w:rsidP="00581BFB">
            <w:pPr>
              <w:jc w:val="center"/>
              <w:rPr>
                <w:rFonts w:ascii="Calibri" w:hAnsi="Calibri"/>
                <w:color w:val="000000"/>
                <w:sz w:val="16"/>
                <w:szCs w:val="16"/>
              </w:rPr>
            </w:pPr>
            <w:r w:rsidRPr="008F226E">
              <w:rPr>
                <w:rFonts w:ascii="Calibri" w:hAnsi="Calibri"/>
                <w:color w:val="000000"/>
                <w:sz w:val="16"/>
                <w:szCs w:val="16"/>
              </w:rPr>
              <w:t>&lt; 0.05</w:t>
            </w:r>
          </w:p>
        </w:tc>
      </w:tr>
      <w:tr w:rsidR="00455A78" w:rsidRPr="006F2496" w:rsidTr="00581BFB">
        <w:trPr>
          <w:jc w:val="center"/>
        </w:trPr>
        <w:tc>
          <w:tcPr>
            <w:tcW w:w="2056" w:type="dxa"/>
            <w:vAlign w:val="center"/>
          </w:tcPr>
          <w:p w:rsidR="00455A78" w:rsidRPr="005C4F18" w:rsidRDefault="00455A78" w:rsidP="00581BFB">
            <w:pPr>
              <w:pStyle w:val="NormaleBS-TG"/>
              <w:spacing w:line="240" w:lineRule="auto"/>
              <w:ind w:right="-108"/>
              <w:jc w:val="left"/>
              <w:rPr>
                <w:rFonts w:asciiTheme="minorHAnsi" w:hAnsiTheme="minorHAnsi"/>
                <w:b/>
                <w:sz w:val="16"/>
                <w:szCs w:val="16"/>
              </w:rPr>
            </w:pPr>
            <w:r w:rsidRPr="005C4F18">
              <w:rPr>
                <w:rFonts w:asciiTheme="minorHAnsi" w:hAnsiTheme="minorHAnsi"/>
                <w:b/>
                <w:sz w:val="16"/>
                <w:szCs w:val="16"/>
              </w:rPr>
              <w:t>Tensioattivi non ionici (TAS)</w:t>
            </w:r>
          </w:p>
        </w:tc>
        <w:tc>
          <w:tcPr>
            <w:tcW w:w="1276"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w:t>
            </w:r>
          </w:p>
        </w:tc>
        <w:tc>
          <w:tcPr>
            <w:tcW w:w="1771" w:type="dxa"/>
            <w:vAlign w:val="center"/>
          </w:tcPr>
          <w:p w:rsidR="00455A78" w:rsidRPr="005C4F18" w:rsidRDefault="00455A78" w:rsidP="00581BFB">
            <w:pPr>
              <w:jc w:val="center"/>
              <w:rPr>
                <w:rFonts w:asciiTheme="minorHAnsi" w:hAnsiTheme="minorHAnsi"/>
                <w:color w:val="000000"/>
                <w:sz w:val="16"/>
                <w:szCs w:val="16"/>
              </w:rPr>
            </w:pPr>
            <w:r w:rsidRPr="005C4F18">
              <w:rPr>
                <w:rFonts w:asciiTheme="minorHAnsi" w:hAnsiTheme="minorHAnsi"/>
                <w:color w:val="000000"/>
                <w:sz w:val="16"/>
                <w:szCs w:val="16"/>
              </w:rPr>
              <w:t>mg/l</w:t>
            </w:r>
          </w:p>
        </w:tc>
        <w:tc>
          <w:tcPr>
            <w:tcW w:w="2268" w:type="dxa"/>
            <w:vAlign w:val="center"/>
          </w:tcPr>
          <w:p w:rsidR="00455A78" w:rsidRPr="00B644ED" w:rsidRDefault="00455A78" w:rsidP="00581BFB">
            <w:pPr>
              <w:jc w:val="center"/>
              <w:rPr>
                <w:rFonts w:ascii="Calibri" w:hAnsi="Calibri"/>
                <w:color w:val="000000"/>
                <w:sz w:val="16"/>
                <w:szCs w:val="16"/>
              </w:rPr>
            </w:pPr>
            <w:r w:rsidRPr="00AF3EE3">
              <w:rPr>
                <w:rFonts w:ascii="Calibri" w:hAnsi="Calibri"/>
                <w:color w:val="000000"/>
                <w:sz w:val="16"/>
                <w:szCs w:val="16"/>
              </w:rPr>
              <w:t>&lt; 0.05</w:t>
            </w:r>
          </w:p>
        </w:tc>
        <w:tc>
          <w:tcPr>
            <w:tcW w:w="2552" w:type="dxa"/>
            <w:vAlign w:val="center"/>
          </w:tcPr>
          <w:p w:rsidR="00455A78" w:rsidRPr="00B644ED" w:rsidRDefault="00455A78" w:rsidP="00581BFB">
            <w:pPr>
              <w:jc w:val="center"/>
              <w:rPr>
                <w:rFonts w:ascii="Calibri" w:hAnsi="Calibri"/>
                <w:color w:val="000000"/>
                <w:sz w:val="16"/>
                <w:szCs w:val="16"/>
              </w:rPr>
            </w:pPr>
            <w:r w:rsidRPr="00AF3EE3">
              <w:rPr>
                <w:rFonts w:ascii="Calibri" w:hAnsi="Calibri"/>
                <w:color w:val="000000"/>
                <w:sz w:val="16"/>
                <w:szCs w:val="16"/>
              </w:rPr>
              <w:t>&lt; 0.05</w:t>
            </w:r>
          </w:p>
        </w:tc>
      </w:tr>
    </w:tbl>
    <w:p w:rsidR="00AC0BC0" w:rsidRPr="00B50A2E" w:rsidRDefault="00AC0BC0" w:rsidP="00AC0BC0">
      <w:pPr>
        <w:ind w:right="141"/>
        <w:jc w:val="center"/>
        <w:rPr>
          <w:rFonts w:ascii="Calibri" w:hAnsi="Calibri"/>
          <w:b/>
          <w:sz w:val="10"/>
          <w:szCs w:val="10"/>
          <w:lang w:val="it-IT"/>
        </w:rPr>
      </w:pPr>
    </w:p>
    <w:p w:rsidR="00AC0BC0" w:rsidRDefault="00AC0BC0" w:rsidP="00AC0BC0">
      <w:pPr>
        <w:ind w:right="141"/>
        <w:jc w:val="center"/>
        <w:rPr>
          <w:rFonts w:ascii="Calibri" w:hAnsi="Calibri"/>
          <w:b/>
          <w:sz w:val="18"/>
          <w:lang w:val="it-IT"/>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2</w:t>
      </w:r>
      <w:r w:rsidR="00303B54">
        <w:rPr>
          <w:rFonts w:ascii="Calibri" w:hAnsi="Calibri"/>
          <w:b/>
          <w:sz w:val="18"/>
          <w:szCs w:val="22"/>
          <w:lang w:val="it-IT"/>
        </w:rPr>
        <w:t>8</w:t>
      </w:r>
      <w:r w:rsidRPr="009C3F94">
        <w:rPr>
          <w:rFonts w:ascii="Calibri" w:hAnsi="Calibri"/>
          <w:b/>
          <w:sz w:val="18"/>
          <w:szCs w:val="22"/>
          <w:lang w:val="it-IT"/>
        </w:rPr>
        <w:t>.</w:t>
      </w:r>
      <w:r>
        <w:rPr>
          <w:rFonts w:ascii="Calibri" w:hAnsi="Calibri"/>
          <w:b/>
          <w:sz w:val="18"/>
          <w:szCs w:val="22"/>
          <w:lang w:val="it-IT"/>
        </w:rPr>
        <w:t>2</w:t>
      </w:r>
      <w:r w:rsidRPr="009C3F94">
        <w:rPr>
          <w:rFonts w:ascii="Calibri" w:hAnsi="Calibri"/>
          <w:b/>
          <w:sz w:val="18"/>
          <w:szCs w:val="22"/>
          <w:lang w:val="it-IT"/>
        </w:rPr>
        <w:t xml:space="preserve"> </w:t>
      </w:r>
      <w:r>
        <w:rPr>
          <w:rFonts w:ascii="Calibri" w:hAnsi="Calibri"/>
          <w:b/>
          <w:sz w:val="18"/>
          <w:szCs w:val="22"/>
          <w:lang w:val="it-IT"/>
        </w:rPr>
        <w:t xml:space="preserve">-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w:t>
      </w:r>
      <w:r w:rsidR="00303B54">
        <w:rPr>
          <w:rFonts w:ascii="Calibri" w:hAnsi="Calibri"/>
          <w:b/>
          <w:sz w:val="18"/>
          <w:lang w:val="it-IT"/>
        </w:rPr>
        <w:t>AV-DE-SO-32/AV-DE-SO-33</w:t>
      </w:r>
    </w:p>
    <w:p w:rsidR="00AC0BC0" w:rsidRDefault="00AC0BC0" w:rsidP="00AC0BC0">
      <w:pPr>
        <w:pStyle w:val="Rientronormale"/>
      </w:pPr>
    </w:p>
    <w:p w:rsidR="00AC0BC0" w:rsidRDefault="00AC0BC0" w:rsidP="00AC0BC0">
      <w:pPr>
        <w:pStyle w:val="Rientronormale"/>
      </w:pPr>
    </w:p>
    <w:p w:rsidR="00775A09" w:rsidRDefault="00AC0BC0" w:rsidP="00775A09">
      <w:pPr>
        <w:spacing w:after="60" w:line="288" w:lineRule="auto"/>
        <w:ind w:right="142"/>
        <w:contextualSpacing/>
        <w:jc w:val="both"/>
        <w:rPr>
          <w:rFonts w:ascii="Calibri" w:hAnsi="Calibri"/>
          <w:i/>
          <w:sz w:val="22"/>
          <w:szCs w:val="22"/>
          <w:lang w:val="it-IT" w:eastAsia="en-US"/>
        </w:rPr>
      </w:pPr>
      <w:r w:rsidRPr="00775A09">
        <w:rPr>
          <w:rFonts w:ascii="Calibri" w:hAnsi="Calibri"/>
          <w:sz w:val="22"/>
          <w:szCs w:val="22"/>
          <w:lang w:val="it-IT" w:eastAsia="en-US"/>
        </w:rPr>
        <w:t xml:space="preserve">Le concentrazioni dei parametri analizzati sono risultate sempre inferiori ai limiti normativi (D.Lgs 152/2006 - Parte Quarta, Titolo V, All.5, Tab.2 e successivi aggiornamenti) per </w:t>
      </w:r>
      <w:r w:rsidR="00775A09" w:rsidRPr="00775A09">
        <w:rPr>
          <w:rFonts w:ascii="Calibri" w:hAnsi="Calibri"/>
          <w:sz w:val="22"/>
          <w:szCs w:val="22"/>
          <w:lang w:val="it-IT" w:eastAsia="en-US"/>
        </w:rPr>
        <w:t xml:space="preserve">entrambi </w:t>
      </w:r>
      <w:r w:rsidRPr="00775A09">
        <w:rPr>
          <w:rFonts w:ascii="Calibri" w:hAnsi="Calibri"/>
          <w:sz w:val="22"/>
          <w:szCs w:val="22"/>
          <w:lang w:val="it-IT" w:eastAsia="en-US"/>
        </w:rPr>
        <w:t>i piezometr</w:t>
      </w:r>
      <w:r w:rsidR="00775A09" w:rsidRPr="00775A09">
        <w:rPr>
          <w:rFonts w:ascii="Calibri" w:hAnsi="Calibri"/>
          <w:sz w:val="22"/>
          <w:szCs w:val="22"/>
          <w:lang w:val="it-IT" w:eastAsia="en-US"/>
        </w:rPr>
        <w:t>i; si evidenzia un valore prossimo al limite di legge per il parametro Manganese nel punto AV-DE-SO-33</w:t>
      </w:r>
      <w:r w:rsidR="00775A09">
        <w:rPr>
          <w:rFonts w:ascii="Calibri" w:hAnsi="Calibri"/>
          <w:sz w:val="22"/>
          <w:szCs w:val="22"/>
          <w:lang w:val="it-IT" w:eastAsia="en-US"/>
        </w:rPr>
        <w:t>, coerente</w:t>
      </w:r>
      <w:r w:rsidR="00775A09" w:rsidRPr="006A691F">
        <w:rPr>
          <w:rFonts w:ascii="Calibri" w:hAnsi="Calibri"/>
          <w:sz w:val="22"/>
          <w:szCs w:val="22"/>
          <w:lang w:val="it-IT" w:eastAsia="en-US"/>
        </w:rPr>
        <w:t xml:space="preserve"> con quanto riscontrato in fase </w:t>
      </w:r>
      <w:r w:rsidR="00775A09" w:rsidRPr="006A691F">
        <w:rPr>
          <w:rFonts w:ascii="Calibri" w:hAnsi="Calibri"/>
          <w:i/>
          <w:sz w:val="22"/>
          <w:szCs w:val="22"/>
          <w:lang w:val="it-IT" w:eastAsia="en-US"/>
        </w:rPr>
        <w:t>Ante Operam</w:t>
      </w:r>
      <w:r w:rsidR="00775A09">
        <w:rPr>
          <w:rFonts w:ascii="Calibri" w:hAnsi="Calibri"/>
          <w:sz w:val="22"/>
          <w:szCs w:val="22"/>
          <w:lang w:val="it-IT" w:eastAsia="en-US"/>
        </w:rPr>
        <w:t xml:space="preserve"> e nei monitoraggi </w:t>
      </w:r>
      <w:r w:rsidR="00775A09" w:rsidRPr="00775A09">
        <w:rPr>
          <w:rFonts w:ascii="Calibri" w:hAnsi="Calibri"/>
          <w:i/>
          <w:sz w:val="22"/>
          <w:szCs w:val="22"/>
          <w:lang w:val="it-IT" w:eastAsia="en-US"/>
        </w:rPr>
        <w:t>Corso Opera</w:t>
      </w:r>
      <w:r w:rsidR="00775A09">
        <w:rPr>
          <w:rFonts w:ascii="Calibri" w:hAnsi="Calibri"/>
          <w:sz w:val="22"/>
          <w:szCs w:val="22"/>
          <w:lang w:val="it-IT" w:eastAsia="en-US"/>
        </w:rPr>
        <w:t xml:space="preserve"> dell’anno 2020.</w:t>
      </w:r>
    </w:p>
    <w:p w:rsidR="00775A09" w:rsidRPr="00775A09" w:rsidRDefault="00775A09" w:rsidP="00AC0BC0">
      <w:pPr>
        <w:spacing w:after="60" w:line="288" w:lineRule="auto"/>
        <w:ind w:right="142"/>
        <w:contextualSpacing/>
        <w:jc w:val="both"/>
        <w:rPr>
          <w:rFonts w:ascii="Calibri" w:hAnsi="Calibri"/>
          <w:sz w:val="22"/>
          <w:szCs w:val="22"/>
          <w:lang w:val="it-IT" w:eastAsia="en-US"/>
        </w:rPr>
      </w:pPr>
    </w:p>
    <w:p w:rsidR="00AC0BC0" w:rsidRPr="00B50A2E" w:rsidRDefault="00AC0BC0" w:rsidP="00AC0BC0">
      <w:pPr>
        <w:pStyle w:val="Titolo3"/>
        <w:keepNext w:val="0"/>
        <w:numPr>
          <w:ilvl w:val="2"/>
          <w:numId w:val="20"/>
        </w:numPr>
        <w:overflowPunct w:val="0"/>
        <w:autoSpaceDE w:val="0"/>
        <w:autoSpaceDN w:val="0"/>
        <w:adjustRightInd w:val="0"/>
        <w:spacing w:after="240"/>
        <w:ind w:right="567"/>
        <w:textAlignment w:val="baseline"/>
      </w:pPr>
      <w:bookmarkStart w:id="106" w:name="_Toc70349453"/>
      <w:r w:rsidRPr="00B50A2E">
        <w:t>Confronto dei risultati tra le stazioni di monte e valle</w:t>
      </w:r>
      <w:bookmarkEnd w:id="106"/>
    </w:p>
    <w:p w:rsidR="00283EA5" w:rsidRPr="00B76C95" w:rsidRDefault="00283EA5" w:rsidP="00283EA5">
      <w:pPr>
        <w:spacing w:after="60" w:line="288" w:lineRule="auto"/>
        <w:ind w:right="142"/>
        <w:contextualSpacing/>
        <w:jc w:val="both"/>
        <w:rPr>
          <w:rFonts w:ascii="Calibri" w:hAnsi="Calibri"/>
          <w:sz w:val="22"/>
          <w:szCs w:val="22"/>
          <w:lang w:val="it-IT" w:eastAsia="en-US"/>
        </w:rPr>
      </w:pPr>
      <w:r w:rsidRPr="00B76C95">
        <w:rPr>
          <w:rFonts w:ascii="Calibri" w:hAnsi="Calibri"/>
          <w:sz w:val="22"/>
          <w:szCs w:val="22"/>
          <w:lang w:val="it-IT" w:eastAsia="en-US"/>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piezometri AV-DE-SO-</w:t>
      </w:r>
      <w:r>
        <w:rPr>
          <w:rFonts w:ascii="Calibri" w:hAnsi="Calibri"/>
          <w:sz w:val="22"/>
          <w:szCs w:val="22"/>
          <w:lang w:val="it-IT" w:eastAsia="en-US"/>
        </w:rPr>
        <w:t>32</w:t>
      </w:r>
      <w:r w:rsidRPr="00B76C95">
        <w:rPr>
          <w:rFonts w:ascii="Calibri" w:hAnsi="Calibri"/>
          <w:sz w:val="22"/>
          <w:szCs w:val="22"/>
          <w:lang w:val="it-IT" w:eastAsia="en-US"/>
        </w:rPr>
        <w:t xml:space="preserve"> (monte) ed AV-DE-SO-</w:t>
      </w:r>
      <w:r>
        <w:rPr>
          <w:rFonts w:ascii="Calibri" w:hAnsi="Calibri"/>
          <w:sz w:val="22"/>
          <w:szCs w:val="22"/>
          <w:lang w:val="it-IT" w:eastAsia="en-US"/>
        </w:rPr>
        <w:t>33</w:t>
      </w:r>
      <w:r w:rsidRPr="00B76C95">
        <w:rPr>
          <w:rFonts w:ascii="Calibri" w:hAnsi="Calibri"/>
          <w:sz w:val="22"/>
          <w:szCs w:val="22"/>
          <w:lang w:val="it-IT" w:eastAsia="en-US"/>
        </w:rPr>
        <w:t xml:space="preserve"> (valle) risultano allineati lungola stessa direzione di flusso ma presentano alcune differenze idrochimiche; allo stato attuale non è possibile definire con certezza che si riferiscano a circuiti affini e sono considerati </w:t>
      </w:r>
      <w:r w:rsidRPr="00B76C95">
        <w:rPr>
          <w:rFonts w:ascii="Calibri" w:hAnsi="Calibri"/>
          <w:b/>
          <w:sz w:val="22"/>
          <w:szCs w:val="22"/>
          <w:lang w:val="it-IT" w:eastAsia="en-US"/>
        </w:rPr>
        <w:t>Coppia B</w:t>
      </w:r>
      <w:r w:rsidRPr="00B76C95">
        <w:rPr>
          <w:rFonts w:ascii="Calibri" w:hAnsi="Calibri"/>
          <w:sz w:val="22"/>
          <w:szCs w:val="22"/>
          <w:lang w:val="it-IT" w:eastAsia="en-US"/>
        </w:rPr>
        <w:t>.</w:t>
      </w:r>
    </w:p>
    <w:p w:rsidR="00AC0BC0" w:rsidRPr="004C2191" w:rsidRDefault="00AC0BC0" w:rsidP="00AC0BC0">
      <w:pPr>
        <w:spacing w:after="60" w:line="288" w:lineRule="auto"/>
        <w:ind w:right="142"/>
        <w:contextualSpacing/>
        <w:jc w:val="both"/>
        <w:rPr>
          <w:rFonts w:ascii="Calibri" w:hAnsi="Calibri"/>
          <w:sz w:val="22"/>
          <w:szCs w:val="22"/>
          <w:lang w:val="it-IT" w:eastAsia="en-US"/>
        </w:rPr>
      </w:pPr>
      <w:r w:rsidRPr="00283EA5">
        <w:rPr>
          <w:rFonts w:ascii="Calibri" w:hAnsi="Calibri"/>
          <w:sz w:val="22"/>
          <w:szCs w:val="22"/>
          <w:lang w:val="it-IT" w:eastAsia="en-US"/>
        </w:rPr>
        <w:lastRenderedPageBreak/>
        <w:t xml:space="preserve">Si riporta di seguito la tabella dove si raffrontano i dati relativi alle stazioni di MONTE e di VALLE mediante il calcolo del valore dei </w:t>
      </w:r>
      <w:r w:rsidRPr="00283EA5">
        <w:rPr>
          <w:rFonts w:ascii="Calibri" w:hAnsi="Calibri"/>
          <w:sz w:val="22"/>
          <w:szCs w:val="22"/>
          <w:lang w:eastAsia="en-US"/>
        </w:rPr>
        <w:t>Δ</w:t>
      </w:r>
      <w:r w:rsidRPr="00283EA5">
        <w:rPr>
          <w:rFonts w:ascii="Calibri" w:hAnsi="Calibri"/>
          <w:sz w:val="22"/>
          <w:szCs w:val="22"/>
          <w:lang w:val="it-IT" w:eastAsia="en-US"/>
        </w:rPr>
        <w:t>VIP.</w:t>
      </w:r>
    </w:p>
    <w:p w:rsidR="00AC0BC0" w:rsidRPr="007F640F" w:rsidRDefault="00AC0BC0" w:rsidP="00AC0BC0">
      <w:pPr>
        <w:ind w:right="141"/>
        <w:jc w:val="center"/>
        <w:rPr>
          <w:rFonts w:ascii="Calibri" w:hAnsi="Calibri"/>
          <w:b/>
          <w:sz w:val="18"/>
          <w:szCs w:val="22"/>
          <w:lang w:val="it-IT"/>
        </w:rPr>
      </w:pPr>
    </w:p>
    <w:p w:rsidR="00AC0BC0" w:rsidRPr="007F640F" w:rsidRDefault="00AC0BC0" w:rsidP="00AC0BC0">
      <w:pPr>
        <w:ind w:right="141"/>
        <w:jc w:val="center"/>
        <w:rPr>
          <w:rFonts w:ascii="Calibri" w:hAnsi="Calibri"/>
          <w:b/>
          <w:sz w:val="18"/>
          <w:szCs w:val="22"/>
          <w:lang w:val="it-IT"/>
        </w:rPr>
      </w:pPr>
    </w:p>
    <w:tbl>
      <w:tblPr>
        <w:tblW w:w="25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18"/>
        <w:gridCol w:w="1360"/>
        <w:gridCol w:w="1133"/>
        <w:gridCol w:w="1051"/>
      </w:tblGrid>
      <w:tr w:rsidR="00AC0BC0" w:rsidRPr="007F640F" w:rsidTr="00581BFB">
        <w:trPr>
          <w:cantSplit/>
          <w:trHeight w:val="227"/>
          <w:tblHeader/>
          <w:jc w:val="center"/>
        </w:trPr>
        <w:tc>
          <w:tcPr>
            <w:tcW w:w="5000" w:type="pct"/>
            <w:gridSpan w:val="4"/>
            <w:shd w:val="clear" w:color="auto" w:fill="D9D9D9" w:themeFill="background1" w:themeFillShade="D9"/>
            <w:vAlign w:val="center"/>
          </w:tcPr>
          <w:p w:rsidR="00AC0BC0" w:rsidRPr="007F640F" w:rsidRDefault="00AC0BC0" w:rsidP="00581BFB">
            <w:pPr>
              <w:spacing w:line="240" w:lineRule="atLeast"/>
              <w:jc w:val="center"/>
              <w:rPr>
                <w:rFonts w:asciiTheme="minorHAnsi" w:hAnsiTheme="minorHAnsi"/>
                <w:b/>
                <w:sz w:val="18"/>
                <w:szCs w:val="18"/>
              </w:rPr>
            </w:pPr>
            <w:r w:rsidRPr="007F640F">
              <w:rPr>
                <w:rFonts w:asciiTheme="minorHAnsi" w:hAnsiTheme="minorHAnsi"/>
                <w:b/>
                <w:smallCaps/>
                <w:sz w:val="18"/>
                <w:szCs w:val="18"/>
              </w:rPr>
              <w:t>Qualità Chimico-Fisica</w:t>
            </w:r>
          </w:p>
        </w:tc>
      </w:tr>
      <w:tr w:rsidR="00387032" w:rsidRPr="007F640F" w:rsidTr="00387032">
        <w:trPr>
          <w:cantSplit/>
          <w:trHeight w:val="227"/>
          <w:tblHeader/>
          <w:jc w:val="center"/>
        </w:trPr>
        <w:tc>
          <w:tcPr>
            <w:tcW w:w="1500" w:type="pct"/>
            <w:vMerge w:val="restart"/>
            <w:vAlign w:val="center"/>
          </w:tcPr>
          <w:p w:rsidR="00AC0BC0" w:rsidRPr="0003445F" w:rsidRDefault="00AC0BC0" w:rsidP="00581BFB">
            <w:pPr>
              <w:spacing w:line="240" w:lineRule="atLeast"/>
              <w:jc w:val="center"/>
              <w:rPr>
                <w:rFonts w:asciiTheme="minorHAnsi" w:hAnsiTheme="minorHAnsi"/>
                <w:b/>
                <w:sz w:val="18"/>
                <w:szCs w:val="18"/>
              </w:rPr>
            </w:pPr>
            <w:r w:rsidRPr="0003445F">
              <w:rPr>
                <w:rFonts w:asciiTheme="minorHAnsi" w:hAnsiTheme="minorHAnsi"/>
                <w:b/>
                <w:sz w:val="18"/>
                <w:szCs w:val="18"/>
              </w:rPr>
              <w:t>Parametri</w:t>
            </w:r>
          </w:p>
        </w:tc>
        <w:tc>
          <w:tcPr>
            <w:tcW w:w="3500" w:type="pct"/>
            <w:gridSpan w:val="3"/>
            <w:vAlign w:val="center"/>
          </w:tcPr>
          <w:p w:rsidR="00AC0BC0" w:rsidRPr="0003445F" w:rsidRDefault="00AC0BC0" w:rsidP="00581BFB">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 VIP</w:t>
            </w:r>
          </w:p>
        </w:tc>
      </w:tr>
      <w:tr w:rsidR="00387032" w:rsidRPr="007F640F" w:rsidTr="00387032">
        <w:trPr>
          <w:cantSplit/>
          <w:trHeight w:val="227"/>
          <w:tblHeader/>
          <w:jc w:val="center"/>
        </w:trPr>
        <w:tc>
          <w:tcPr>
            <w:tcW w:w="1500" w:type="pct"/>
            <w:vMerge/>
            <w:vAlign w:val="center"/>
          </w:tcPr>
          <w:p w:rsidR="00AC0BC0" w:rsidRPr="0003445F" w:rsidRDefault="00AC0BC0" w:rsidP="00581BFB">
            <w:pPr>
              <w:spacing w:line="240" w:lineRule="atLeast"/>
              <w:jc w:val="center"/>
              <w:rPr>
                <w:rFonts w:asciiTheme="minorHAnsi" w:hAnsiTheme="minorHAnsi"/>
                <w:b/>
                <w:sz w:val="18"/>
                <w:szCs w:val="18"/>
              </w:rPr>
            </w:pPr>
          </w:p>
        </w:tc>
        <w:tc>
          <w:tcPr>
            <w:tcW w:w="1343" w:type="pct"/>
            <w:vAlign w:val="center"/>
          </w:tcPr>
          <w:p w:rsidR="00AC0BC0" w:rsidRPr="0003445F" w:rsidRDefault="00AC0BC0" w:rsidP="00581BFB">
            <w:pPr>
              <w:spacing w:line="240" w:lineRule="atLeast"/>
              <w:jc w:val="center"/>
              <w:rPr>
                <w:rFonts w:asciiTheme="minorHAnsi" w:hAnsiTheme="minorHAnsi"/>
                <w:b/>
                <w:sz w:val="18"/>
                <w:szCs w:val="18"/>
              </w:rPr>
            </w:pPr>
            <w:r w:rsidRPr="0003445F">
              <w:rPr>
                <w:rFonts w:asciiTheme="minorHAnsi" w:hAnsiTheme="minorHAnsi"/>
                <w:b/>
                <w:sz w:val="18"/>
                <w:szCs w:val="18"/>
              </w:rPr>
              <w:t>Monte</w:t>
            </w:r>
          </w:p>
        </w:tc>
        <w:tc>
          <w:tcPr>
            <w:tcW w:w="1119" w:type="pct"/>
            <w:vAlign w:val="center"/>
          </w:tcPr>
          <w:p w:rsidR="00AC0BC0" w:rsidRPr="0003445F" w:rsidRDefault="00AC0BC0" w:rsidP="00581BFB">
            <w:pPr>
              <w:spacing w:line="240" w:lineRule="atLeast"/>
              <w:jc w:val="center"/>
              <w:rPr>
                <w:rFonts w:asciiTheme="minorHAnsi" w:hAnsiTheme="minorHAnsi"/>
                <w:b/>
                <w:sz w:val="18"/>
                <w:szCs w:val="18"/>
              </w:rPr>
            </w:pPr>
            <w:r w:rsidRPr="0003445F">
              <w:rPr>
                <w:rFonts w:asciiTheme="minorHAnsi" w:hAnsiTheme="minorHAnsi"/>
                <w:b/>
                <w:sz w:val="18"/>
                <w:szCs w:val="18"/>
              </w:rPr>
              <w:t>Valle</w:t>
            </w:r>
          </w:p>
        </w:tc>
        <w:tc>
          <w:tcPr>
            <w:tcW w:w="1037" w:type="pct"/>
            <w:vAlign w:val="center"/>
          </w:tcPr>
          <w:p w:rsidR="00AC0BC0" w:rsidRPr="0003445F" w:rsidRDefault="00AC0BC0" w:rsidP="00581BFB">
            <w:pPr>
              <w:spacing w:line="240" w:lineRule="atLeast"/>
              <w:jc w:val="center"/>
              <w:rPr>
                <w:rFonts w:ascii="Symbol" w:hAnsi="Symbol"/>
                <w:b/>
                <w:sz w:val="18"/>
                <w:szCs w:val="18"/>
              </w:rPr>
            </w:pPr>
            <w:r w:rsidRPr="0003445F">
              <w:rPr>
                <w:rFonts w:ascii="Symbol" w:hAnsi="Symbol"/>
                <w:b/>
                <w:sz w:val="18"/>
                <w:szCs w:val="18"/>
              </w:rPr>
              <w:t></w:t>
            </w:r>
          </w:p>
        </w:tc>
      </w:tr>
      <w:tr w:rsidR="00387032" w:rsidRPr="007F640F" w:rsidTr="00387032">
        <w:trPr>
          <w:cantSplit/>
          <w:trHeight w:val="227"/>
          <w:jc w:val="center"/>
        </w:trPr>
        <w:tc>
          <w:tcPr>
            <w:tcW w:w="1500" w:type="pct"/>
            <w:vAlign w:val="center"/>
          </w:tcPr>
          <w:p w:rsidR="00AC0BC0" w:rsidRPr="0003445F" w:rsidRDefault="00AC0BC0" w:rsidP="00581BFB">
            <w:pPr>
              <w:rPr>
                <w:rFonts w:asciiTheme="minorHAnsi" w:hAnsiTheme="minorHAnsi"/>
                <w:sz w:val="18"/>
                <w:szCs w:val="18"/>
              </w:rPr>
            </w:pPr>
            <w:r w:rsidRPr="0003445F">
              <w:rPr>
                <w:rFonts w:asciiTheme="minorHAnsi" w:hAnsiTheme="minorHAnsi"/>
                <w:sz w:val="18"/>
                <w:szCs w:val="18"/>
              </w:rPr>
              <w:t xml:space="preserve">pH </w:t>
            </w:r>
          </w:p>
        </w:tc>
        <w:tc>
          <w:tcPr>
            <w:tcW w:w="1343" w:type="pct"/>
            <w:vAlign w:val="bottom"/>
          </w:tcPr>
          <w:p w:rsidR="00AC0BC0" w:rsidRPr="00D427BD" w:rsidRDefault="00365162" w:rsidP="00581BFB">
            <w:pPr>
              <w:jc w:val="center"/>
              <w:rPr>
                <w:rFonts w:asciiTheme="minorHAnsi" w:hAnsiTheme="minorHAnsi"/>
                <w:sz w:val="18"/>
                <w:szCs w:val="18"/>
              </w:rPr>
            </w:pPr>
            <w:r>
              <w:rPr>
                <w:rFonts w:asciiTheme="minorHAnsi" w:hAnsiTheme="minorHAnsi"/>
                <w:sz w:val="18"/>
                <w:szCs w:val="18"/>
              </w:rPr>
              <w:t>7,1</w:t>
            </w:r>
          </w:p>
        </w:tc>
        <w:tc>
          <w:tcPr>
            <w:tcW w:w="1119" w:type="pct"/>
            <w:vAlign w:val="bottom"/>
          </w:tcPr>
          <w:p w:rsidR="00AC0BC0" w:rsidRPr="00D427BD" w:rsidRDefault="00365162" w:rsidP="00581BFB">
            <w:pPr>
              <w:jc w:val="center"/>
              <w:rPr>
                <w:rFonts w:asciiTheme="minorHAnsi" w:hAnsiTheme="minorHAnsi"/>
                <w:sz w:val="18"/>
                <w:szCs w:val="18"/>
              </w:rPr>
            </w:pPr>
            <w:r>
              <w:rPr>
                <w:rFonts w:asciiTheme="minorHAnsi" w:hAnsiTheme="minorHAnsi"/>
                <w:sz w:val="18"/>
                <w:szCs w:val="18"/>
              </w:rPr>
              <w:t>7,1</w:t>
            </w:r>
          </w:p>
        </w:tc>
        <w:tc>
          <w:tcPr>
            <w:tcW w:w="1037" w:type="pct"/>
            <w:vAlign w:val="bottom"/>
          </w:tcPr>
          <w:p w:rsidR="00AC0BC0" w:rsidRPr="00D427BD" w:rsidRDefault="00365162" w:rsidP="00581BFB">
            <w:pPr>
              <w:jc w:val="center"/>
              <w:rPr>
                <w:rFonts w:asciiTheme="minorHAnsi" w:hAnsiTheme="minorHAnsi"/>
                <w:b/>
                <w:sz w:val="18"/>
                <w:szCs w:val="18"/>
              </w:rPr>
            </w:pPr>
            <w:r>
              <w:rPr>
                <w:rFonts w:asciiTheme="minorHAnsi" w:hAnsiTheme="minorHAnsi"/>
                <w:b/>
                <w:sz w:val="18"/>
                <w:szCs w:val="18"/>
              </w:rPr>
              <w:t>0,0</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 xml:space="preserve">Conducibilità </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5,74</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3,61</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color w:val="FF0000"/>
                <w:sz w:val="18"/>
                <w:szCs w:val="18"/>
              </w:rPr>
              <w:t>2,13</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TOC</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9,85</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9,87</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sz w:val="18"/>
                <w:szCs w:val="18"/>
              </w:rPr>
              <w:t>-0,02</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Alluminio (Al)</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sz w:val="18"/>
                <w:szCs w:val="18"/>
              </w:rPr>
              <w:t>0,00</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Cromo totale (Cr)</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sz w:val="18"/>
                <w:szCs w:val="18"/>
              </w:rPr>
              <w:t>0,00</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Ferro (Fe)</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10,00</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sz w:val="18"/>
                <w:szCs w:val="18"/>
              </w:rPr>
              <w:t>0,00</w:t>
            </w:r>
          </w:p>
        </w:tc>
      </w:tr>
      <w:tr w:rsidR="00387032" w:rsidRPr="007F640F" w:rsidTr="00387032">
        <w:trPr>
          <w:cantSplit/>
          <w:trHeight w:val="227"/>
          <w:jc w:val="center"/>
        </w:trPr>
        <w:tc>
          <w:tcPr>
            <w:tcW w:w="1500" w:type="pct"/>
            <w:vAlign w:val="center"/>
          </w:tcPr>
          <w:p w:rsidR="00387032" w:rsidRPr="0003445F" w:rsidRDefault="00387032" w:rsidP="00581BFB">
            <w:pPr>
              <w:rPr>
                <w:rFonts w:asciiTheme="minorHAnsi" w:hAnsiTheme="minorHAnsi"/>
                <w:sz w:val="18"/>
                <w:szCs w:val="18"/>
              </w:rPr>
            </w:pPr>
            <w:r w:rsidRPr="0003445F">
              <w:rPr>
                <w:rFonts w:asciiTheme="minorHAnsi" w:hAnsiTheme="minorHAnsi"/>
                <w:sz w:val="18"/>
                <w:szCs w:val="18"/>
              </w:rPr>
              <w:t>Idrocarburi totali</w:t>
            </w:r>
          </w:p>
        </w:tc>
        <w:tc>
          <w:tcPr>
            <w:tcW w:w="1343"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8,00</w:t>
            </w:r>
          </w:p>
        </w:tc>
        <w:tc>
          <w:tcPr>
            <w:tcW w:w="1119" w:type="pct"/>
            <w:vAlign w:val="bottom"/>
          </w:tcPr>
          <w:p w:rsidR="00387032" w:rsidRPr="00387032" w:rsidRDefault="00387032">
            <w:pPr>
              <w:jc w:val="center"/>
              <w:rPr>
                <w:rFonts w:asciiTheme="minorHAnsi" w:hAnsiTheme="minorHAnsi"/>
                <w:sz w:val="18"/>
                <w:szCs w:val="18"/>
              </w:rPr>
            </w:pPr>
            <w:r w:rsidRPr="00387032">
              <w:rPr>
                <w:rFonts w:asciiTheme="minorHAnsi" w:hAnsiTheme="minorHAnsi"/>
                <w:sz w:val="18"/>
                <w:szCs w:val="18"/>
              </w:rPr>
              <w:t>8,00</w:t>
            </w:r>
          </w:p>
        </w:tc>
        <w:tc>
          <w:tcPr>
            <w:tcW w:w="1037" w:type="pct"/>
            <w:vAlign w:val="bottom"/>
          </w:tcPr>
          <w:p w:rsidR="00387032" w:rsidRPr="00387032" w:rsidRDefault="00387032">
            <w:pPr>
              <w:jc w:val="center"/>
              <w:rPr>
                <w:rFonts w:asciiTheme="minorHAnsi" w:hAnsiTheme="minorHAnsi"/>
                <w:b/>
                <w:sz w:val="18"/>
                <w:szCs w:val="18"/>
              </w:rPr>
            </w:pPr>
            <w:r w:rsidRPr="00387032">
              <w:rPr>
                <w:rFonts w:asciiTheme="minorHAnsi" w:hAnsiTheme="minorHAnsi"/>
                <w:b/>
                <w:sz w:val="18"/>
                <w:szCs w:val="18"/>
              </w:rPr>
              <w:t>0,00</w:t>
            </w:r>
          </w:p>
        </w:tc>
      </w:tr>
    </w:tbl>
    <w:p w:rsidR="00AC0BC0" w:rsidRDefault="00AC0BC0" w:rsidP="00AC0BC0">
      <w:pPr>
        <w:ind w:right="141"/>
        <w:jc w:val="center"/>
        <w:rPr>
          <w:rFonts w:ascii="Calibri" w:hAnsi="Calibri"/>
          <w:b/>
          <w:sz w:val="18"/>
          <w:szCs w:val="22"/>
          <w:highlight w:val="yellow"/>
          <w:lang w:val="it-IT"/>
        </w:rPr>
      </w:pPr>
    </w:p>
    <w:p w:rsidR="00AC0BC0" w:rsidRDefault="00AC0BC0" w:rsidP="00AC0BC0">
      <w:pPr>
        <w:ind w:right="141"/>
        <w:jc w:val="center"/>
        <w:rPr>
          <w:rFonts w:ascii="Calibri" w:hAnsi="Calibri"/>
          <w:sz w:val="22"/>
          <w:szCs w:val="22"/>
          <w:highlight w:val="yellow"/>
          <w:lang w:val="it-IT" w:eastAsia="en-US"/>
        </w:rPr>
      </w:pPr>
      <w:r>
        <w:rPr>
          <w:rFonts w:ascii="Calibri" w:hAnsi="Calibri"/>
          <w:b/>
          <w:sz w:val="18"/>
          <w:szCs w:val="22"/>
          <w:lang w:val="it-IT"/>
        </w:rPr>
        <w:t>T</w:t>
      </w:r>
      <w:r w:rsidRPr="008E62A1">
        <w:rPr>
          <w:rFonts w:ascii="Calibri" w:hAnsi="Calibri"/>
          <w:b/>
          <w:sz w:val="18"/>
          <w:szCs w:val="22"/>
          <w:lang w:val="it-IT"/>
        </w:rPr>
        <w:t>ab</w:t>
      </w:r>
      <w:r>
        <w:rPr>
          <w:rFonts w:ascii="Calibri" w:hAnsi="Calibri"/>
          <w:b/>
          <w:sz w:val="18"/>
          <w:szCs w:val="22"/>
          <w:lang w:val="it-IT"/>
        </w:rPr>
        <w:t>ella</w:t>
      </w:r>
      <w:r w:rsidRPr="008E62A1">
        <w:rPr>
          <w:rFonts w:ascii="Calibri" w:hAnsi="Calibri"/>
          <w:b/>
          <w:sz w:val="18"/>
          <w:szCs w:val="22"/>
          <w:lang w:val="it-IT"/>
        </w:rPr>
        <w:t xml:space="preserve">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2</w:t>
      </w:r>
      <w:r w:rsidR="00303B54">
        <w:rPr>
          <w:rFonts w:ascii="Calibri" w:hAnsi="Calibri"/>
          <w:b/>
          <w:sz w:val="18"/>
          <w:szCs w:val="22"/>
          <w:lang w:val="it-IT"/>
        </w:rPr>
        <w:t>8</w:t>
      </w:r>
      <w:r w:rsidRPr="009C3F94">
        <w:rPr>
          <w:rFonts w:ascii="Calibri" w:hAnsi="Calibri"/>
          <w:b/>
          <w:sz w:val="18"/>
          <w:szCs w:val="22"/>
          <w:lang w:val="it-IT"/>
        </w:rPr>
        <w:t>.</w:t>
      </w:r>
      <w:r>
        <w:rPr>
          <w:rFonts w:ascii="Calibri" w:hAnsi="Calibri"/>
          <w:b/>
          <w:sz w:val="18"/>
          <w:szCs w:val="22"/>
          <w:lang w:val="it-IT"/>
        </w:rPr>
        <w:t xml:space="preserve">3 </w:t>
      </w:r>
      <w:r w:rsidRPr="00FE7917">
        <w:rPr>
          <w:rFonts w:ascii="Calibri" w:hAnsi="Calibri"/>
          <w:b/>
          <w:sz w:val="18"/>
          <w:szCs w:val="22"/>
        </w:rPr>
        <w:t>-</w:t>
      </w:r>
      <w:r w:rsidRPr="00FE7917">
        <w:rPr>
          <w:rFonts w:ascii="Calibri" w:hAnsi="Calibri"/>
          <w:b/>
          <w:sz w:val="18"/>
          <w:szCs w:val="22"/>
          <w:lang w:val="it-IT"/>
        </w:rPr>
        <w:t xml:space="preserve"> 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AC0BC0" w:rsidRDefault="00AC0BC0" w:rsidP="00AC0BC0">
      <w:pPr>
        <w:spacing w:after="60" w:line="288" w:lineRule="auto"/>
        <w:ind w:right="142"/>
        <w:contextualSpacing/>
        <w:jc w:val="both"/>
        <w:rPr>
          <w:rFonts w:ascii="Calibri" w:hAnsi="Calibri"/>
          <w:b/>
          <w:i/>
          <w:sz w:val="22"/>
          <w:szCs w:val="22"/>
          <w:u w:val="single"/>
          <w:lang w:val="it-IT" w:eastAsia="en-US"/>
        </w:rPr>
      </w:pPr>
    </w:p>
    <w:p w:rsidR="00AC0BC0" w:rsidRDefault="00AC0BC0" w:rsidP="00AC0BC0">
      <w:pPr>
        <w:spacing w:after="60" w:line="288" w:lineRule="auto"/>
        <w:ind w:right="142"/>
        <w:contextualSpacing/>
        <w:jc w:val="both"/>
        <w:rPr>
          <w:rFonts w:ascii="Calibri" w:hAnsi="Calibri"/>
          <w:b/>
          <w:i/>
          <w:sz w:val="22"/>
          <w:szCs w:val="22"/>
          <w:u w:val="single"/>
          <w:lang w:val="it-IT" w:eastAsia="en-US"/>
        </w:rPr>
      </w:pPr>
    </w:p>
    <w:p w:rsidR="00AC0BC0" w:rsidRPr="0087776A" w:rsidRDefault="00AC0BC0" w:rsidP="00AC0BC0">
      <w:pPr>
        <w:spacing w:after="60" w:line="288" w:lineRule="auto"/>
        <w:ind w:right="142"/>
        <w:contextualSpacing/>
        <w:jc w:val="both"/>
        <w:rPr>
          <w:rFonts w:ascii="Calibri" w:hAnsi="Calibri"/>
          <w:b/>
          <w:i/>
          <w:sz w:val="22"/>
          <w:szCs w:val="22"/>
          <w:u w:val="single"/>
          <w:lang w:val="it-IT" w:eastAsia="en-US"/>
        </w:rPr>
      </w:pPr>
      <w:r w:rsidRPr="0087776A">
        <w:rPr>
          <w:rFonts w:ascii="Calibri" w:hAnsi="Calibri"/>
          <w:b/>
          <w:i/>
          <w:sz w:val="22"/>
          <w:szCs w:val="22"/>
          <w:u w:val="single"/>
          <w:lang w:val="it-IT" w:eastAsia="en-US"/>
        </w:rPr>
        <w:t>Parametri chimico-fisici</w:t>
      </w:r>
    </w:p>
    <w:p w:rsidR="00AC0BC0" w:rsidRPr="00F466E9" w:rsidRDefault="00AC0BC0" w:rsidP="00AC0BC0">
      <w:pPr>
        <w:spacing w:after="60"/>
        <w:ind w:right="142"/>
        <w:contextualSpacing/>
        <w:jc w:val="both"/>
        <w:rPr>
          <w:rFonts w:ascii="Calibri" w:hAnsi="Calibri"/>
          <w:b/>
          <w:i/>
          <w:sz w:val="22"/>
          <w:szCs w:val="22"/>
          <w:highlight w:val="yellow"/>
          <w:u w:val="single"/>
          <w:lang w:val="it-IT" w:eastAsia="en-US"/>
        </w:rPr>
      </w:pPr>
    </w:p>
    <w:p w:rsidR="00283EA5" w:rsidRDefault="00283EA5" w:rsidP="00283EA5">
      <w:pPr>
        <w:spacing w:after="60" w:line="276" w:lineRule="auto"/>
        <w:ind w:right="142"/>
        <w:contextualSpacing/>
        <w:jc w:val="both"/>
        <w:rPr>
          <w:rFonts w:ascii="Calibri" w:hAnsi="Calibri"/>
          <w:i/>
          <w:sz w:val="22"/>
          <w:szCs w:val="22"/>
          <w:lang w:val="it-IT" w:eastAsia="en-US"/>
        </w:rPr>
      </w:pPr>
      <w:r w:rsidRPr="00FB3FA4">
        <w:rPr>
          <w:rFonts w:ascii="Calibri" w:hAnsi="Calibri"/>
          <w:sz w:val="22"/>
          <w:szCs w:val="22"/>
          <w:lang w:val="it-IT" w:eastAsia="en-US"/>
        </w:rPr>
        <w:t>Le analisi chimico-fisiche mostrano il buono stato chimico-fisico delle acque sotterranee. I VIP calcolati sono generalmente medio-alti, indice di una qualità ottimale</w:t>
      </w:r>
      <w:r w:rsidR="008518FE">
        <w:rPr>
          <w:rFonts w:ascii="Calibri" w:hAnsi="Calibri"/>
          <w:sz w:val="22"/>
          <w:szCs w:val="22"/>
          <w:lang w:val="it-IT" w:eastAsia="en-US"/>
        </w:rPr>
        <w:t xml:space="preserve">, ad eccezione del parametro </w:t>
      </w:r>
      <w:r w:rsidR="008518FE" w:rsidRPr="00044C81">
        <w:rPr>
          <w:rFonts w:ascii="Calibri" w:hAnsi="Calibri"/>
          <w:i/>
          <w:sz w:val="22"/>
          <w:szCs w:val="22"/>
          <w:lang w:val="it-IT" w:eastAsia="en-US"/>
        </w:rPr>
        <w:t>Conducibilità</w:t>
      </w:r>
      <w:r w:rsidRPr="00FB3FA4">
        <w:rPr>
          <w:rFonts w:ascii="Calibri" w:hAnsi="Calibri"/>
          <w:i/>
          <w:sz w:val="22"/>
          <w:szCs w:val="22"/>
          <w:lang w:val="it-IT" w:eastAsia="en-US"/>
        </w:rPr>
        <w:t xml:space="preserve">. </w:t>
      </w:r>
    </w:p>
    <w:p w:rsidR="00283EA5" w:rsidRDefault="00283EA5" w:rsidP="00283EA5">
      <w:pPr>
        <w:spacing w:after="60" w:line="288" w:lineRule="auto"/>
        <w:ind w:right="142"/>
        <w:contextualSpacing/>
        <w:jc w:val="both"/>
        <w:rPr>
          <w:rFonts w:ascii="Calibri" w:hAnsi="Calibri"/>
          <w:sz w:val="22"/>
          <w:szCs w:val="22"/>
          <w:lang w:val="it-IT" w:eastAsia="en-US"/>
        </w:rPr>
      </w:pPr>
      <w:r w:rsidRPr="00044C81">
        <w:rPr>
          <w:rFonts w:ascii="Calibri" w:hAnsi="Calibri"/>
          <w:sz w:val="22"/>
          <w:szCs w:val="22"/>
          <w:lang w:val="it-IT" w:eastAsia="en-US"/>
        </w:rPr>
        <w:t xml:space="preserve">Dal calcolo dei ∆VIP </w:t>
      </w:r>
      <w:r w:rsidR="008518FE">
        <w:rPr>
          <w:rFonts w:ascii="Calibri" w:hAnsi="Calibri"/>
          <w:sz w:val="22"/>
          <w:szCs w:val="22"/>
          <w:lang w:val="it-IT" w:eastAsia="en-US"/>
        </w:rPr>
        <w:t>è</w:t>
      </w:r>
      <w:r w:rsidRPr="00044C81">
        <w:rPr>
          <w:rFonts w:ascii="Calibri" w:hAnsi="Calibri"/>
          <w:sz w:val="22"/>
          <w:szCs w:val="22"/>
          <w:lang w:val="it-IT" w:eastAsia="en-US"/>
        </w:rPr>
        <w:t xml:space="preserve"> stat</w:t>
      </w:r>
      <w:r w:rsidR="008518FE">
        <w:rPr>
          <w:rFonts w:ascii="Calibri" w:hAnsi="Calibri"/>
          <w:sz w:val="22"/>
          <w:szCs w:val="22"/>
          <w:lang w:val="it-IT" w:eastAsia="en-US"/>
        </w:rPr>
        <w:t>o</w:t>
      </w:r>
      <w:r w:rsidRPr="00044C81">
        <w:rPr>
          <w:rFonts w:ascii="Calibri" w:hAnsi="Calibri"/>
          <w:sz w:val="22"/>
          <w:szCs w:val="22"/>
          <w:lang w:val="it-IT" w:eastAsia="en-US"/>
        </w:rPr>
        <w:t xml:space="preserve"> riscontrat</w:t>
      </w:r>
      <w:r w:rsidR="008518FE">
        <w:rPr>
          <w:rFonts w:ascii="Calibri" w:hAnsi="Calibri"/>
          <w:sz w:val="22"/>
          <w:szCs w:val="22"/>
          <w:lang w:val="it-IT" w:eastAsia="en-US"/>
        </w:rPr>
        <w:t>o il</w:t>
      </w:r>
      <w:r w:rsidRPr="00044C81">
        <w:rPr>
          <w:rFonts w:ascii="Calibri" w:hAnsi="Calibri"/>
          <w:sz w:val="22"/>
          <w:szCs w:val="22"/>
          <w:lang w:val="it-IT" w:eastAsia="en-US"/>
        </w:rPr>
        <w:t xml:space="preserve"> superament</w:t>
      </w:r>
      <w:r w:rsidR="008518FE">
        <w:rPr>
          <w:rFonts w:ascii="Calibri" w:hAnsi="Calibri"/>
          <w:sz w:val="22"/>
          <w:szCs w:val="22"/>
          <w:lang w:val="it-IT" w:eastAsia="en-US"/>
        </w:rPr>
        <w:t>o</w:t>
      </w:r>
      <w:r w:rsidRPr="00044C81">
        <w:rPr>
          <w:rFonts w:ascii="Calibri" w:hAnsi="Calibri"/>
          <w:sz w:val="22"/>
          <w:szCs w:val="22"/>
          <w:lang w:val="it-IT" w:eastAsia="en-US"/>
        </w:rPr>
        <w:t xml:space="preserve"> della soglia di intervento per</w:t>
      </w:r>
      <w:r w:rsidR="008518FE">
        <w:rPr>
          <w:rFonts w:ascii="Calibri" w:hAnsi="Calibri"/>
          <w:sz w:val="22"/>
          <w:szCs w:val="22"/>
          <w:lang w:val="it-IT" w:eastAsia="en-US"/>
        </w:rPr>
        <w:t xml:space="preserve"> questo</w:t>
      </w:r>
      <w:r w:rsidRPr="00044C81">
        <w:rPr>
          <w:rFonts w:ascii="Calibri" w:hAnsi="Calibri"/>
          <w:sz w:val="22"/>
          <w:szCs w:val="22"/>
          <w:lang w:val="it-IT" w:eastAsia="en-US"/>
        </w:rPr>
        <w:t xml:space="preserve"> </w:t>
      </w:r>
      <w:r w:rsidRPr="008518FE">
        <w:rPr>
          <w:rFonts w:ascii="Calibri" w:hAnsi="Calibri"/>
          <w:sz w:val="22"/>
          <w:szCs w:val="22"/>
          <w:lang w:val="it-IT" w:eastAsia="en-US"/>
        </w:rPr>
        <w:t>parametro,</w:t>
      </w:r>
      <w:r>
        <w:rPr>
          <w:rFonts w:ascii="Calibri" w:hAnsi="Calibri"/>
          <w:sz w:val="22"/>
          <w:szCs w:val="22"/>
          <w:lang w:val="it-IT" w:eastAsia="en-US"/>
        </w:rPr>
        <w:t xml:space="preserve"> così come già accaduto in fase </w:t>
      </w:r>
      <w:r w:rsidRPr="00423B45">
        <w:rPr>
          <w:rFonts w:ascii="Calibri" w:hAnsi="Calibri"/>
          <w:i/>
          <w:sz w:val="22"/>
          <w:szCs w:val="22"/>
          <w:lang w:val="it-IT" w:eastAsia="en-US"/>
        </w:rPr>
        <w:t>Ante Operam</w:t>
      </w:r>
      <w:r w:rsidR="00C1437D">
        <w:rPr>
          <w:rFonts w:ascii="Calibri" w:hAnsi="Calibri"/>
          <w:i/>
          <w:sz w:val="22"/>
          <w:szCs w:val="22"/>
          <w:lang w:val="it-IT" w:eastAsia="en-US"/>
        </w:rPr>
        <w:t xml:space="preserve"> </w:t>
      </w:r>
      <w:r w:rsidR="00C1437D" w:rsidRPr="00C1437D">
        <w:rPr>
          <w:rFonts w:ascii="Calibri" w:hAnsi="Calibri"/>
          <w:sz w:val="22"/>
          <w:szCs w:val="22"/>
          <w:lang w:val="it-IT" w:eastAsia="en-US"/>
        </w:rPr>
        <w:t>e</w:t>
      </w:r>
      <w:r w:rsidR="00C1437D">
        <w:rPr>
          <w:rFonts w:ascii="Calibri" w:hAnsi="Calibri"/>
          <w:sz w:val="22"/>
          <w:szCs w:val="22"/>
          <w:lang w:val="it-IT" w:eastAsia="en-US"/>
        </w:rPr>
        <w:t xml:space="preserve"> nel </w:t>
      </w:r>
      <w:r w:rsidR="00C1437D" w:rsidRPr="00C1437D">
        <w:rPr>
          <w:rFonts w:ascii="Calibri" w:hAnsi="Calibri"/>
          <w:i/>
          <w:sz w:val="22"/>
          <w:szCs w:val="22"/>
          <w:lang w:val="it-IT" w:eastAsia="en-US"/>
        </w:rPr>
        <w:t>Corso Opera</w:t>
      </w:r>
      <w:r w:rsidR="00C1437D">
        <w:rPr>
          <w:rFonts w:ascii="Calibri" w:hAnsi="Calibri"/>
          <w:sz w:val="22"/>
          <w:szCs w:val="22"/>
          <w:lang w:val="it-IT" w:eastAsia="en-US"/>
        </w:rPr>
        <w:t xml:space="preserve"> anno 2020</w:t>
      </w:r>
      <w:r>
        <w:rPr>
          <w:rFonts w:ascii="Calibri" w:hAnsi="Calibri"/>
          <w:sz w:val="22"/>
          <w:szCs w:val="22"/>
          <w:lang w:val="it-IT" w:eastAsia="en-US"/>
        </w:rPr>
        <w:t xml:space="preserve">. Si ricorda infatti che, </w:t>
      </w:r>
      <w:r w:rsidRPr="00332AC4">
        <w:rPr>
          <w:rFonts w:ascii="Calibri" w:hAnsi="Calibri"/>
          <w:sz w:val="22"/>
          <w:szCs w:val="22"/>
          <w:lang w:val="it-IT" w:eastAsia="en-US"/>
        </w:rPr>
        <w:t>come evidenziato anche dallo studio di approfondimento idrogeologico ed idrochimico allegato al Dossier Ambientale DA18/2020 rev.1 del 04/09/2020,</w:t>
      </w:r>
      <w:r>
        <w:rPr>
          <w:rFonts w:ascii="Calibri" w:hAnsi="Calibri"/>
          <w:sz w:val="22"/>
          <w:szCs w:val="22"/>
          <w:lang w:val="it-IT" w:eastAsia="en-US"/>
        </w:rPr>
        <w:t xml:space="preserve"> la coppia </w:t>
      </w:r>
      <w:r w:rsidRPr="00B76C95">
        <w:rPr>
          <w:rFonts w:ascii="Calibri" w:hAnsi="Calibri"/>
          <w:sz w:val="22"/>
          <w:szCs w:val="22"/>
          <w:lang w:val="it-IT" w:eastAsia="en-US"/>
        </w:rPr>
        <w:t>AV-DE-SO-</w:t>
      </w:r>
      <w:r>
        <w:rPr>
          <w:rFonts w:ascii="Calibri" w:hAnsi="Calibri"/>
          <w:sz w:val="22"/>
          <w:szCs w:val="22"/>
          <w:lang w:val="it-IT" w:eastAsia="en-US"/>
        </w:rPr>
        <w:t>32/</w:t>
      </w:r>
      <w:r w:rsidRPr="00B76C95">
        <w:rPr>
          <w:rFonts w:ascii="Calibri" w:hAnsi="Calibri"/>
          <w:sz w:val="22"/>
          <w:szCs w:val="22"/>
          <w:lang w:val="it-IT" w:eastAsia="en-US"/>
        </w:rPr>
        <w:t>AV-DE-SO-</w:t>
      </w:r>
      <w:r>
        <w:rPr>
          <w:rFonts w:ascii="Calibri" w:hAnsi="Calibri"/>
          <w:sz w:val="22"/>
          <w:szCs w:val="22"/>
          <w:lang w:val="it-IT" w:eastAsia="en-US"/>
        </w:rPr>
        <w:t>33</w:t>
      </w:r>
      <w:r w:rsidRPr="00B76C95">
        <w:rPr>
          <w:rFonts w:ascii="Calibri" w:hAnsi="Calibri"/>
          <w:sz w:val="22"/>
          <w:szCs w:val="22"/>
          <w:lang w:val="it-IT" w:eastAsia="en-US"/>
        </w:rPr>
        <w:t xml:space="preserve"> </w:t>
      </w:r>
      <w:r w:rsidRPr="00332AC4">
        <w:rPr>
          <w:rFonts w:ascii="Calibri" w:hAnsi="Calibri"/>
          <w:sz w:val="22"/>
          <w:szCs w:val="22"/>
          <w:lang w:val="it-IT" w:eastAsia="en-US"/>
        </w:rPr>
        <w:t>mostra disomogeneità idrochimiche, in particolar modo nei valori di conducibilità.</w:t>
      </w:r>
    </w:p>
    <w:p w:rsidR="008518FE" w:rsidRDefault="008518FE" w:rsidP="008518FE">
      <w:pPr>
        <w:pStyle w:val="Nessunaspaziatura"/>
        <w:spacing w:after="60" w:line="288" w:lineRule="auto"/>
        <w:rPr>
          <w:rFonts w:eastAsia="Times New Roman"/>
          <w:b w:val="0"/>
          <w:snapToGrid w:val="0"/>
        </w:rPr>
      </w:pPr>
      <w:r>
        <w:rPr>
          <w:rFonts w:eastAsia="Times New Roman"/>
          <w:b w:val="0"/>
          <w:snapToGrid w:val="0"/>
        </w:rPr>
        <w:t>Si annota che la verifica</w:t>
      </w:r>
      <w:r w:rsidRPr="008518FE">
        <w:rPr>
          <w:rFonts w:eastAsia="Times New Roman"/>
          <w:b w:val="0"/>
          <w:snapToGrid w:val="0"/>
        </w:rPr>
        <w:t xml:space="preserve"> ΔVIP c</w:t>
      </w:r>
      <w:r>
        <w:rPr>
          <w:rFonts w:eastAsia="Times New Roman"/>
          <w:b w:val="0"/>
          <w:snapToGrid w:val="0"/>
        </w:rPr>
        <w:t xml:space="preserve">ontestuale all’emissione dei Rapporti di Prova da parte del laboratorio di analisi è stata effettuata invertendo erroneamente le stazione di monte e di valle; per questo motivo non è stata </w:t>
      </w:r>
      <w:r w:rsidR="00DF1834">
        <w:rPr>
          <w:rFonts w:eastAsia="Times New Roman"/>
          <w:b w:val="0"/>
          <w:snapToGrid w:val="0"/>
        </w:rPr>
        <w:t>inviata immediata comunicazione dell’anomalia</w:t>
      </w:r>
      <w:r>
        <w:rPr>
          <w:rFonts w:eastAsia="Times New Roman"/>
          <w:b w:val="0"/>
          <w:snapToGrid w:val="0"/>
        </w:rPr>
        <w:t xml:space="preserve"> ma</w:t>
      </w:r>
      <w:r w:rsidR="00DF1834">
        <w:rPr>
          <w:rFonts w:eastAsia="Times New Roman"/>
          <w:b w:val="0"/>
          <w:snapToGrid w:val="0"/>
        </w:rPr>
        <w:t xml:space="preserve"> la stessa</w:t>
      </w:r>
      <w:r>
        <w:rPr>
          <w:rFonts w:eastAsia="Times New Roman"/>
          <w:b w:val="0"/>
          <w:snapToGrid w:val="0"/>
        </w:rPr>
        <w:t xml:space="preserve"> si considera comunicata e risolta con la presente relazione di monitoraggio. </w:t>
      </w:r>
    </w:p>
    <w:p w:rsidR="00283EA5" w:rsidRDefault="00283EA5" w:rsidP="00AC0BC0">
      <w:pPr>
        <w:spacing w:after="60" w:line="288" w:lineRule="auto"/>
        <w:ind w:right="142"/>
        <w:contextualSpacing/>
        <w:jc w:val="both"/>
        <w:rPr>
          <w:rFonts w:ascii="Calibri" w:hAnsi="Calibri"/>
          <w:sz w:val="22"/>
          <w:szCs w:val="22"/>
          <w:highlight w:val="yellow"/>
          <w:lang w:val="it-IT"/>
        </w:rPr>
      </w:pPr>
    </w:p>
    <w:p w:rsidR="00AC0BC0" w:rsidRPr="00451D2A" w:rsidRDefault="00AC0BC0" w:rsidP="00AC0BC0">
      <w:pPr>
        <w:spacing w:after="60" w:line="288" w:lineRule="auto"/>
        <w:ind w:right="142"/>
        <w:contextualSpacing/>
        <w:jc w:val="both"/>
        <w:rPr>
          <w:rFonts w:ascii="Calibri" w:hAnsi="Calibri"/>
          <w:sz w:val="22"/>
          <w:szCs w:val="22"/>
          <w:lang w:val="it-IT"/>
        </w:rPr>
      </w:pPr>
      <w:r w:rsidRPr="00283EA5">
        <w:rPr>
          <w:rFonts w:ascii="Calibri" w:hAnsi="Calibri"/>
          <w:sz w:val="22"/>
          <w:szCs w:val="22"/>
          <w:lang w:val="it-IT"/>
        </w:rPr>
        <w:t>Nella seguente tabella vengono infine riportati i valori dei livelli di falda per i monitoraggi effettuati.</w:t>
      </w:r>
    </w:p>
    <w:p w:rsidR="00AC0BC0" w:rsidRPr="009A6F8A" w:rsidRDefault="00AC0BC0" w:rsidP="00AC0BC0">
      <w:pPr>
        <w:spacing w:after="60" w:line="288" w:lineRule="auto"/>
        <w:ind w:right="142"/>
        <w:contextualSpacing/>
        <w:jc w:val="both"/>
        <w:rPr>
          <w:rFonts w:ascii="Calibri" w:hAnsi="Calibri"/>
          <w:sz w:val="22"/>
          <w:szCs w:val="22"/>
          <w:highlight w:val="yellow"/>
          <w:lang w:val="it-IT"/>
        </w:rPr>
      </w:pPr>
    </w:p>
    <w:tbl>
      <w:tblPr>
        <w:tblW w:w="1986" w:type="pct"/>
        <w:jc w:val="center"/>
        <w:tblCellMar>
          <w:left w:w="70" w:type="dxa"/>
          <w:right w:w="70" w:type="dxa"/>
        </w:tblCellMar>
        <w:tblLook w:val="04A0" w:firstRow="1" w:lastRow="0" w:firstColumn="1" w:lastColumn="0" w:noHBand="0" w:noVBand="1"/>
      </w:tblPr>
      <w:tblGrid>
        <w:gridCol w:w="1403"/>
        <w:gridCol w:w="718"/>
        <w:gridCol w:w="1763"/>
      </w:tblGrid>
      <w:tr w:rsidR="00AC0BC0" w:rsidRPr="009A6F8A" w:rsidTr="00581BFB">
        <w:trPr>
          <w:trHeight w:val="300"/>
          <w:jc w:val="center"/>
        </w:trPr>
        <w:tc>
          <w:tcPr>
            <w:tcW w:w="1806" w:type="pct"/>
            <w:tcBorders>
              <w:top w:val="nil"/>
              <w:left w:val="nil"/>
              <w:bottom w:val="nil"/>
              <w:right w:val="nil"/>
            </w:tcBorders>
            <w:shd w:val="clear" w:color="auto" w:fill="auto"/>
            <w:noWrap/>
            <w:vAlign w:val="center"/>
            <w:hideMark/>
          </w:tcPr>
          <w:p w:rsidR="00AC0BC0" w:rsidRPr="009A6F8A" w:rsidRDefault="00AC0BC0" w:rsidP="00581BFB">
            <w:pPr>
              <w:widowControl/>
              <w:rPr>
                <w:rFonts w:ascii="Calibri" w:hAnsi="Calibri" w:cs="Calibri"/>
                <w:b/>
                <w:bCs/>
                <w:snapToGrid/>
                <w:color w:val="000000"/>
                <w:sz w:val="18"/>
                <w:szCs w:val="18"/>
                <w:highlight w:val="yellow"/>
                <w:lang w:val="it-IT"/>
              </w:rPr>
            </w:pPr>
          </w:p>
        </w:tc>
        <w:tc>
          <w:tcPr>
            <w:tcW w:w="9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0BC0" w:rsidRPr="009A6F8A" w:rsidRDefault="00AC0BC0" w:rsidP="00581BFB">
            <w:pPr>
              <w:widowControl/>
              <w:jc w:val="center"/>
              <w:rPr>
                <w:rFonts w:ascii="Calibri" w:hAnsi="Calibri" w:cs="Calibri"/>
                <w:b/>
                <w:bCs/>
                <w:snapToGrid/>
                <w:color w:val="000000"/>
                <w:sz w:val="18"/>
                <w:szCs w:val="18"/>
                <w:highlight w:val="yellow"/>
                <w:lang w:val="it-IT"/>
              </w:rPr>
            </w:pP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AC0BC0" w:rsidRPr="00451D2A" w:rsidRDefault="00AC0BC0" w:rsidP="00581BFB">
            <w:pPr>
              <w:pStyle w:val="NormaleBS-TG"/>
              <w:spacing w:line="240" w:lineRule="auto"/>
              <w:ind w:left="-152" w:right="-108" w:hanging="10"/>
              <w:jc w:val="center"/>
              <w:rPr>
                <w:bCs/>
                <w:color w:val="000000"/>
                <w:sz w:val="18"/>
                <w:szCs w:val="18"/>
              </w:rPr>
            </w:pPr>
            <w:r w:rsidRPr="00451D2A">
              <w:rPr>
                <w:bCs/>
                <w:color w:val="000000"/>
                <w:sz w:val="18"/>
                <w:szCs w:val="18"/>
              </w:rPr>
              <w:t>I trimestre 2021 - CO</w:t>
            </w:r>
          </w:p>
          <w:p w:rsidR="00AC0BC0" w:rsidRPr="009A6F8A" w:rsidRDefault="00303B54" w:rsidP="00581BFB">
            <w:pPr>
              <w:ind w:left="-97" w:right="-108"/>
              <w:jc w:val="center"/>
              <w:rPr>
                <w:rFonts w:ascii="Calibri" w:hAnsi="Calibri"/>
                <w:bCs/>
                <w:color w:val="000000"/>
                <w:sz w:val="16"/>
                <w:szCs w:val="16"/>
                <w:highlight w:val="yellow"/>
              </w:rPr>
            </w:pPr>
            <w:r>
              <w:rPr>
                <w:rFonts w:ascii="Calibri" w:hAnsi="Calibri"/>
                <w:bCs/>
                <w:color w:val="000000"/>
                <w:sz w:val="16"/>
                <w:szCs w:val="16"/>
              </w:rPr>
              <w:t>09</w:t>
            </w:r>
            <w:r w:rsidR="00AC0BC0" w:rsidRPr="00451D2A">
              <w:rPr>
                <w:rFonts w:ascii="Calibri" w:hAnsi="Calibri"/>
                <w:bCs/>
                <w:color w:val="000000"/>
                <w:sz w:val="16"/>
                <w:szCs w:val="16"/>
              </w:rPr>
              <w:t>/02/21</w:t>
            </w:r>
          </w:p>
        </w:tc>
      </w:tr>
      <w:tr w:rsidR="00AC0BC0" w:rsidRPr="009A6F8A" w:rsidTr="00581BFB">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tcPr>
          <w:p w:rsidR="00AC0BC0" w:rsidRPr="00451D2A" w:rsidRDefault="00AC0BC0" w:rsidP="00303B54">
            <w:pPr>
              <w:widowControl/>
              <w:rPr>
                <w:rFonts w:ascii="Calibri" w:hAnsi="Calibri" w:cs="Calibri"/>
                <w:b/>
                <w:bCs/>
                <w:snapToGrid/>
                <w:color w:val="000000"/>
                <w:sz w:val="18"/>
                <w:szCs w:val="18"/>
                <w:lang w:val="it-IT"/>
              </w:rPr>
            </w:pPr>
            <w:r w:rsidRPr="00451D2A">
              <w:rPr>
                <w:rFonts w:ascii="Calibri" w:hAnsi="Calibri" w:cs="Calibri"/>
                <w:b/>
                <w:bCs/>
                <w:snapToGrid/>
                <w:color w:val="000000"/>
                <w:sz w:val="18"/>
                <w:szCs w:val="18"/>
                <w:lang w:val="it-IT"/>
              </w:rPr>
              <w:t>AV-DE-SO-</w:t>
            </w:r>
            <w:r w:rsidR="00303B54">
              <w:rPr>
                <w:rFonts w:ascii="Calibri" w:hAnsi="Calibri" w:cs="Calibri"/>
                <w:b/>
                <w:bCs/>
                <w:snapToGrid/>
                <w:color w:val="000000"/>
                <w:sz w:val="18"/>
                <w:szCs w:val="18"/>
                <w:lang w:val="it-IT"/>
              </w:rPr>
              <w:t>32</w:t>
            </w:r>
          </w:p>
        </w:tc>
        <w:tc>
          <w:tcPr>
            <w:tcW w:w="924" w:type="pct"/>
            <w:tcBorders>
              <w:top w:val="nil"/>
              <w:left w:val="nil"/>
              <w:bottom w:val="single" w:sz="4" w:space="0" w:color="auto"/>
              <w:right w:val="single" w:sz="4" w:space="0" w:color="auto"/>
            </w:tcBorders>
            <w:shd w:val="clear" w:color="auto" w:fill="auto"/>
            <w:noWrap/>
            <w:vAlign w:val="center"/>
          </w:tcPr>
          <w:p w:rsidR="00AC0BC0" w:rsidRPr="00605137" w:rsidRDefault="00AC0BC0" w:rsidP="00581BFB">
            <w:pPr>
              <w:widowControl/>
              <w:jc w:val="center"/>
              <w:rPr>
                <w:rFonts w:ascii="Calibri" w:hAnsi="Calibri" w:cs="Calibri"/>
                <w:snapToGrid/>
                <w:color w:val="000000"/>
                <w:sz w:val="18"/>
                <w:szCs w:val="18"/>
                <w:lang w:val="it-IT"/>
              </w:rPr>
            </w:pPr>
            <w:r w:rsidRPr="00605137">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AC0BC0" w:rsidRPr="00605137" w:rsidRDefault="00FE5B53"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87,53</w:t>
            </w:r>
          </w:p>
        </w:tc>
      </w:tr>
      <w:tr w:rsidR="00AC0BC0" w:rsidRPr="00C30DB3" w:rsidTr="00581BFB">
        <w:trPr>
          <w:trHeight w:val="300"/>
          <w:jc w:val="center"/>
        </w:trPr>
        <w:tc>
          <w:tcPr>
            <w:tcW w:w="1806" w:type="pct"/>
            <w:tcBorders>
              <w:top w:val="nil"/>
              <w:left w:val="single" w:sz="4" w:space="0" w:color="auto"/>
              <w:bottom w:val="single" w:sz="4" w:space="0" w:color="auto"/>
              <w:right w:val="single" w:sz="4" w:space="0" w:color="auto"/>
            </w:tcBorders>
            <w:shd w:val="clear" w:color="auto" w:fill="auto"/>
            <w:noWrap/>
            <w:vAlign w:val="center"/>
            <w:hideMark/>
          </w:tcPr>
          <w:p w:rsidR="00AC0BC0" w:rsidRPr="00451D2A" w:rsidRDefault="00AC0BC0" w:rsidP="00581BFB">
            <w:pPr>
              <w:widowControl/>
              <w:rPr>
                <w:rFonts w:ascii="Calibri" w:hAnsi="Calibri" w:cs="Calibri"/>
                <w:b/>
                <w:bCs/>
                <w:snapToGrid/>
                <w:color w:val="000000"/>
                <w:sz w:val="18"/>
                <w:szCs w:val="18"/>
                <w:lang w:val="it-IT"/>
              </w:rPr>
            </w:pPr>
            <w:r w:rsidRPr="00451D2A">
              <w:rPr>
                <w:rFonts w:ascii="Calibri" w:hAnsi="Calibri" w:cs="Calibri"/>
                <w:b/>
                <w:bCs/>
                <w:snapToGrid/>
                <w:color w:val="000000"/>
                <w:sz w:val="18"/>
                <w:szCs w:val="18"/>
                <w:lang w:val="it-IT"/>
              </w:rPr>
              <w:t>AV-DE-SO-</w:t>
            </w:r>
            <w:r w:rsidR="00303B54">
              <w:rPr>
                <w:rFonts w:ascii="Calibri" w:hAnsi="Calibri" w:cs="Calibri"/>
                <w:b/>
                <w:bCs/>
                <w:snapToGrid/>
                <w:color w:val="000000"/>
                <w:sz w:val="18"/>
                <w:szCs w:val="18"/>
                <w:lang w:val="it-IT"/>
              </w:rPr>
              <w:t>33</w:t>
            </w:r>
          </w:p>
        </w:tc>
        <w:tc>
          <w:tcPr>
            <w:tcW w:w="924" w:type="pct"/>
            <w:tcBorders>
              <w:top w:val="nil"/>
              <w:left w:val="nil"/>
              <w:bottom w:val="single" w:sz="4" w:space="0" w:color="auto"/>
              <w:right w:val="single" w:sz="4" w:space="0" w:color="auto"/>
            </w:tcBorders>
            <w:shd w:val="clear" w:color="auto" w:fill="auto"/>
            <w:noWrap/>
            <w:vAlign w:val="center"/>
            <w:hideMark/>
          </w:tcPr>
          <w:p w:rsidR="00AC0BC0" w:rsidRPr="00451D2A" w:rsidRDefault="00AC0BC0" w:rsidP="00581BFB">
            <w:pPr>
              <w:widowControl/>
              <w:jc w:val="center"/>
              <w:rPr>
                <w:rFonts w:ascii="Calibri" w:hAnsi="Calibri" w:cs="Calibri"/>
                <w:snapToGrid/>
                <w:color w:val="000000"/>
                <w:sz w:val="18"/>
                <w:szCs w:val="18"/>
                <w:lang w:val="it-IT"/>
              </w:rPr>
            </w:pPr>
            <w:r w:rsidRPr="00451D2A">
              <w:rPr>
                <w:rFonts w:ascii="Calibri" w:hAnsi="Calibri" w:cs="Calibri"/>
                <w:snapToGrid/>
                <w:color w:val="000000"/>
                <w:sz w:val="18"/>
                <w:szCs w:val="18"/>
                <w:lang w:val="it-IT"/>
              </w:rPr>
              <w:t>m s.l.m.</w:t>
            </w:r>
          </w:p>
        </w:tc>
        <w:tc>
          <w:tcPr>
            <w:tcW w:w="2270" w:type="pct"/>
            <w:tcBorders>
              <w:top w:val="nil"/>
              <w:left w:val="nil"/>
              <w:bottom w:val="single" w:sz="4" w:space="0" w:color="auto"/>
              <w:right w:val="single" w:sz="4" w:space="0" w:color="auto"/>
            </w:tcBorders>
            <w:shd w:val="clear" w:color="auto" w:fill="auto"/>
            <w:noWrap/>
            <w:vAlign w:val="center"/>
          </w:tcPr>
          <w:p w:rsidR="00AC0BC0" w:rsidRPr="00C30DB3" w:rsidRDefault="00FE5B53" w:rsidP="00581BFB">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80,56</w:t>
            </w:r>
          </w:p>
        </w:tc>
      </w:tr>
      <w:tr w:rsidR="00AC0BC0" w:rsidRPr="00C30DB3" w:rsidTr="00581BFB">
        <w:trPr>
          <w:trHeight w:val="300"/>
          <w:jc w:val="center"/>
        </w:trPr>
        <w:tc>
          <w:tcPr>
            <w:tcW w:w="18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C0BC0" w:rsidRPr="00C30DB3" w:rsidRDefault="00AC0BC0" w:rsidP="00581BFB">
            <w:pPr>
              <w:widowControl/>
              <w:rPr>
                <w:rFonts w:ascii="Calibri" w:hAnsi="Calibri" w:cs="Calibri"/>
                <w:b/>
                <w:bCs/>
                <w:snapToGrid/>
                <w:color w:val="000000"/>
                <w:sz w:val="18"/>
                <w:szCs w:val="18"/>
                <w:lang w:val="it-IT"/>
              </w:rPr>
            </w:pPr>
            <w:r w:rsidRPr="00C30DB3">
              <w:rPr>
                <w:rFonts w:ascii="Calibri" w:hAnsi="Calibri" w:cs="Calibri"/>
                <w:b/>
                <w:bCs/>
                <w:snapToGrid/>
                <w:color w:val="000000"/>
                <w:sz w:val="18"/>
                <w:szCs w:val="18"/>
                <w:lang w:val="it-IT"/>
              </w:rPr>
              <w:t xml:space="preserve">Variazione </w:t>
            </w:r>
          </w:p>
        </w:tc>
        <w:tc>
          <w:tcPr>
            <w:tcW w:w="924" w:type="pct"/>
            <w:tcBorders>
              <w:top w:val="single" w:sz="4" w:space="0" w:color="auto"/>
              <w:left w:val="nil"/>
              <w:bottom w:val="single" w:sz="4" w:space="0" w:color="auto"/>
              <w:right w:val="single" w:sz="4" w:space="0" w:color="auto"/>
            </w:tcBorders>
            <w:shd w:val="clear" w:color="auto" w:fill="auto"/>
            <w:noWrap/>
            <w:vAlign w:val="center"/>
            <w:hideMark/>
          </w:tcPr>
          <w:p w:rsidR="00AC0BC0" w:rsidRPr="00790F1C" w:rsidRDefault="00AC0BC0" w:rsidP="00581BFB">
            <w:pPr>
              <w:widowControl/>
              <w:jc w:val="center"/>
              <w:rPr>
                <w:rFonts w:ascii="Calibri" w:hAnsi="Calibri" w:cs="Calibri"/>
                <w:b/>
                <w:snapToGrid/>
                <w:color w:val="000000"/>
                <w:sz w:val="18"/>
                <w:szCs w:val="18"/>
                <w:lang w:val="it-IT"/>
              </w:rPr>
            </w:pPr>
            <w:r w:rsidRPr="00790F1C">
              <w:rPr>
                <w:rFonts w:ascii="Calibri" w:hAnsi="Calibri" w:cs="Calibri"/>
                <w:b/>
                <w:snapToGrid/>
                <w:color w:val="000000"/>
                <w:sz w:val="18"/>
                <w:szCs w:val="18"/>
                <w:lang w:val="it-IT"/>
              </w:rPr>
              <w:t>m</w:t>
            </w:r>
          </w:p>
        </w:tc>
        <w:tc>
          <w:tcPr>
            <w:tcW w:w="2270" w:type="pct"/>
            <w:tcBorders>
              <w:top w:val="single" w:sz="4" w:space="0" w:color="auto"/>
              <w:left w:val="nil"/>
              <w:bottom w:val="single" w:sz="4" w:space="0" w:color="auto"/>
              <w:right w:val="single" w:sz="4" w:space="0" w:color="auto"/>
            </w:tcBorders>
            <w:shd w:val="clear" w:color="auto" w:fill="auto"/>
            <w:noWrap/>
            <w:vAlign w:val="center"/>
          </w:tcPr>
          <w:p w:rsidR="00AC0BC0" w:rsidRPr="00C30DB3" w:rsidRDefault="00FE5B53" w:rsidP="00581BFB">
            <w:pPr>
              <w:jc w:val="center"/>
              <w:rPr>
                <w:rFonts w:ascii="Calibri" w:hAnsi="Calibri" w:cs="Calibri"/>
                <w:b/>
                <w:bCs/>
                <w:snapToGrid/>
                <w:color w:val="000000"/>
                <w:sz w:val="18"/>
                <w:szCs w:val="18"/>
                <w:lang w:val="it-IT"/>
              </w:rPr>
            </w:pPr>
            <w:r>
              <w:rPr>
                <w:rFonts w:ascii="Calibri" w:hAnsi="Calibri" w:cs="Calibri"/>
                <w:b/>
                <w:bCs/>
                <w:snapToGrid/>
                <w:color w:val="000000"/>
                <w:sz w:val="18"/>
                <w:szCs w:val="18"/>
                <w:lang w:val="it-IT"/>
              </w:rPr>
              <w:t>6,97</w:t>
            </w:r>
          </w:p>
        </w:tc>
      </w:tr>
    </w:tbl>
    <w:p w:rsidR="00AC0BC0" w:rsidRPr="00C30DB3" w:rsidRDefault="00AC0BC0" w:rsidP="00AC0BC0">
      <w:pPr>
        <w:ind w:right="141"/>
        <w:rPr>
          <w:rFonts w:ascii="Calibri" w:hAnsi="Calibri"/>
          <w:sz w:val="10"/>
          <w:szCs w:val="10"/>
          <w:lang w:val="it-IT"/>
        </w:rPr>
      </w:pPr>
    </w:p>
    <w:p w:rsidR="00AC0BC0" w:rsidRPr="00C30DB3" w:rsidRDefault="00AC0BC0" w:rsidP="00AC0BC0">
      <w:pPr>
        <w:ind w:right="141"/>
        <w:jc w:val="center"/>
        <w:rPr>
          <w:rFonts w:ascii="Calibri" w:hAnsi="Calibri"/>
          <w:b/>
          <w:sz w:val="18"/>
          <w:szCs w:val="22"/>
          <w:lang w:val="it-IT"/>
        </w:rPr>
      </w:pPr>
      <w:r w:rsidRPr="00C30DB3">
        <w:rPr>
          <w:rFonts w:ascii="Calibri" w:hAnsi="Calibri"/>
          <w:b/>
          <w:sz w:val="18"/>
          <w:szCs w:val="22"/>
          <w:lang w:val="it-IT"/>
        </w:rPr>
        <w:t xml:space="preserve">Tabella </w:t>
      </w:r>
      <w:r w:rsidRPr="009C3F94">
        <w:rPr>
          <w:rFonts w:ascii="Calibri" w:hAnsi="Calibri"/>
          <w:b/>
          <w:sz w:val="18"/>
          <w:szCs w:val="22"/>
          <w:lang w:val="it-IT"/>
        </w:rPr>
        <w:fldChar w:fldCharType="begin"/>
      </w:r>
      <w:r w:rsidRPr="009C3F94">
        <w:rPr>
          <w:rFonts w:ascii="Calibri" w:hAnsi="Calibri"/>
          <w:b/>
          <w:sz w:val="18"/>
          <w:szCs w:val="22"/>
          <w:lang w:val="it-IT"/>
        </w:rPr>
        <w:instrText xml:space="preserve"> STYLEREF 1 \s </w:instrText>
      </w:r>
      <w:r w:rsidRPr="009C3F94">
        <w:rPr>
          <w:rFonts w:ascii="Calibri" w:hAnsi="Calibri"/>
          <w:b/>
          <w:sz w:val="18"/>
          <w:szCs w:val="22"/>
          <w:lang w:val="it-IT"/>
        </w:rPr>
        <w:fldChar w:fldCharType="separate"/>
      </w:r>
      <w:r w:rsidR="00B02453">
        <w:rPr>
          <w:rFonts w:ascii="Calibri" w:hAnsi="Calibri"/>
          <w:b/>
          <w:noProof/>
          <w:sz w:val="18"/>
          <w:szCs w:val="22"/>
          <w:lang w:val="it-IT"/>
        </w:rPr>
        <w:t>5</w:t>
      </w:r>
      <w:r w:rsidRPr="009C3F94">
        <w:rPr>
          <w:rFonts w:ascii="Calibri" w:hAnsi="Calibri"/>
          <w:b/>
          <w:sz w:val="18"/>
          <w:szCs w:val="22"/>
          <w:lang w:val="it-IT"/>
        </w:rPr>
        <w:fldChar w:fldCharType="end"/>
      </w:r>
      <w:r w:rsidRPr="009C3F94">
        <w:rPr>
          <w:rFonts w:ascii="Calibri" w:hAnsi="Calibri"/>
          <w:b/>
          <w:sz w:val="18"/>
          <w:szCs w:val="22"/>
          <w:lang w:val="it-IT"/>
        </w:rPr>
        <w:t>.</w:t>
      </w:r>
      <w:r>
        <w:rPr>
          <w:rFonts w:ascii="Calibri" w:hAnsi="Calibri"/>
          <w:b/>
          <w:sz w:val="18"/>
          <w:szCs w:val="22"/>
          <w:lang w:val="it-IT"/>
        </w:rPr>
        <w:t>2</w:t>
      </w:r>
      <w:r w:rsidR="00303B54">
        <w:rPr>
          <w:rFonts w:ascii="Calibri" w:hAnsi="Calibri"/>
          <w:b/>
          <w:sz w:val="18"/>
          <w:szCs w:val="22"/>
          <w:lang w:val="it-IT"/>
        </w:rPr>
        <w:t>8</w:t>
      </w:r>
      <w:r w:rsidRPr="009C3F94">
        <w:rPr>
          <w:rFonts w:ascii="Calibri" w:hAnsi="Calibri"/>
          <w:b/>
          <w:sz w:val="18"/>
          <w:szCs w:val="22"/>
          <w:lang w:val="it-IT"/>
        </w:rPr>
        <w:t>.</w:t>
      </w:r>
      <w:r>
        <w:rPr>
          <w:rFonts w:ascii="Calibri" w:hAnsi="Calibri"/>
          <w:b/>
          <w:sz w:val="18"/>
          <w:szCs w:val="22"/>
          <w:lang w:val="it-IT"/>
        </w:rPr>
        <w:t>4</w:t>
      </w:r>
      <w:r w:rsidRPr="00C30DB3">
        <w:rPr>
          <w:rFonts w:ascii="Calibri" w:hAnsi="Calibri"/>
          <w:b/>
          <w:sz w:val="18"/>
          <w:szCs w:val="22"/>
        </w:rPr>
        <w:t xml:space="preserve"> -</w:t>
      </w:r>
      <w:r w:rsidRPr="00C30D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AC0BC0" w:rsidRPr="002D567B" w:rsidRDefault="00AC0BC0" w:rsidP="00AC0BC0">
      <w:pPr>
        <w:spacing w:after="60" w:line="288" w:lineRule="auto"/>
        <w:ind w:right="142"/>
        <w:contextualSpacing/>
        <w:jc w:val="both"/>
        <w:rPr>
          <w:rFonts w:ascii="Calibri" w:hAnsi="Calibri"/>
          <w:sz w:val="22"/>
          <w:szCs w:val="22"/>
          <w:highlight w:val="yellow"/>
          <w:lang w:val="it-IT"/>
        </w:rPr>
      </w:pPr>
    </w:p>
    <w:p w:rsidR="00AC0BC0" w:rsidRDefault="00AC0BC0" w:rsidP="00AC0BC0">
      <w:pPr>
        <w:jc w:val="both"/>
        <w:rPr>
          <w:rFonts w:ascii="Calibri" w:hAnsi="Calibri"/>
          <w:sz w:val="22"/>
          <w:szCs w:val="22"/>
          <w:lang w:val="it-IT"/>
        </w:rPr>
      </w:pPr>
      <w:r>
        <w:rPr>
          <w:rFonts w:ascii="Calibri" w:hAnsi="Calibri"/>
          <w:sz w:val="22"/>
          <w:szCs w:val="22"/>
          <w:lang w:val="it-IT"/>
        </w:rPr>
        <w:t>D</w:t>
      </w:r>
      <w:r w:rsidRPr="001E053E">
        <w:rPr>
          <w:rFonts w:ascii="Calibri" w:hAnsi="Calibri"/>
          <w:sz w:val="22"/>
          <w:szCs w:val="22"/>
          <w:lang w:val="it-IT"/>
        </w:rPr>
        <w:t>ai monitoraggi effettuati si nota che i valori del livello della falda risultano coerenti con la distinzione stazione di monte/valle riportata nel PMA.</w:t>
      </w:r>
    </w:p>
    <w:p w:rsidR="00AC0BC0" w:rsidRDefault="00AC0BC0" w:rsidP="00476754">
      <w:pPr>
        <w:spacing w:after="60" w:line="288" w:lineRule="auto"/>
        <w:ind w:right="142"/>
        <w:contextualSpacing/>
        <w:jc w:val="both"/>
        <w:rPr>
          <w:rFonts w:ascii="Calibri" w:hAnsi="Calibri"/>
          <w:sz w:val="22"/>
          <w:szCs w:val="22"/>
          <w:highlight w:val="yellow"/>
          <w:lang w:val="it-IT" w:eastAsia="en-US"/>
        </w:rPr>
      </w:pPr>
    </w:p>
    <w:p w:rsidR="00217283" w:rsidRPr="00551637" w:rsidRDefault="00217283" w:rsidP="00217283">
      <w:pPr>
        <w:pStyle w:val="Titolo2"/>
      </w:pPr>
      <w:bookmarkStart w:id="107" w:name="_Toc70349454"/>
      <w:r w:rsidRPr="00551637">
        <w:lastRenderedPageBreak/>
        <w:t>AV-</w:t>
      </w:r>
      <w:r>
        <w:t>DE-</w:t>
      </w:r>
      <w:r w:rsidRPr="00551637">
        <w:t>SO-</w:t>
      </w:r>
      <w:r>
        <w:t>34</w:t>
      </w:r>
      <w:bookmarkEnd w:id="107"/>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217283" w:rsidRPr="005740CE" w:rsidTr="00581BFB">
        <w:trPr>
          <w:trHeight w:val="187"/>
        </w:trPr>
        <w:tc>
          <w:tcPr>
            <w:tcW w:w="5000" w:type="pct"/>
            <w:gridSpan w:val="2"/>
            <w:shd w:val="clear" w:color="auto" w:fill="D9D9D9" w:themeFill="background1" w:themeFillShade="D9"/>
          </w:tcPr>
          <w:p w:rsidR="00217283" w:rsidRPr="008E62A1" w:rsidRDefault="00217283" w:rsidP="00581BFB">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217283" w:rsidRPr="006F2496" w:rsidTr="00581BFB">
        <w:trPr>
          <w:trHeight w:val="187"/>
        </w:trPr>
        <w:tc>
          <w:tcPr>
            <w:tcW w:w="5000" w:type="pct"/>
            <w:gridSpan w:val="2"/>
            <w:shd w:val="clear" w:color="auto" w:fill="D9D9D9" w:themeFill="background1" w:themeFillShade="D9"/>
            <w:vAlign w:val="center"/>
          </w:tcPr>
          <w:p w:rsidR="00217283" w:rsidRPr="006F2496" w:rsidRDefault="00217283" w:rsidP="00581BFB">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217283" w:rsidRPr="006F2496" w:rsidTr="00581BFB">
        <w:trPr>
          <w:trHeight w:val="187"/>
        </w:trPr>
        <w:tc>
          <w:tcPr>
            <w:tcW w:w="1695" w:type="pct"/>
            <w:vAlign w:val="center"/>
          </w:tcPr>
          <w:p w:rsidR="00217283" w:rsidRPr="006F2496" w:rsidRDefault="00217283" w:rsidP="00581BFB">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217283" w:rsidRPr="00DB3CF2" w:rsidRDefault="00217283" w:rsidP="00581BFB">
            <w:pPr>
              <w:jc w:val="center"/>
              <w:rPr>
                <w:rFonts w:ascii="Calibri" w:hAnsi="Calibri"/>
                <w:b/>
                <w:sz w:val="18"/>
                <w:szCs w:val="18"/>
              </w:rPr>
            </w:pPr>
            <w:r w:rsidRPr="00DB3CF2">
              <w:rPr>
                <w:rFonts w:ascii="Calibri" w:hAnsi="Calibri"/>
                <w:b/>
                <w:sz w:val="18"/>
                <w:szCs w:val="18"/>
              </w:rPr>
              <w:t>AV-DE-SO-34</w:t>
            </w:r>
          </w:p>
        </w:tc>
      </w:tr>
      <w:tr w:rsidR="00217283" w:rsidRPr="006F2496" w:rsidTr="00581BFB">
        <w:trPr>
          <w:trHeight w:val="187"/>
        </w:trPr>
        <w:tc>
          <w:tcPr>
            <w:tcW w:w="1695" w:type="pct"/>
            <w:vAlign w:val="center"/>
          </w:tcPr>
          <w:p w:rsidR="00217283" w:rsidRPr="006F2496" w:rsidRDefault="00217283" w:rsidP="00581BFB">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217283" w:rsidRPr="00E902BD" w:rsidRDefault="00217283" w:rsidP="00581BFB">
            <w:pPr>
              <w:jc w:val="center"/>
              <w:rPr>
                <w:rFonts w:ascii="Calibri" w:hAnsi="Calibri"/>
                <w:b/>
                <w:sz w:val="18"/>
                <w:szCs w:val="18"/>
                <w:highlight w:val="yellow"/>
              </w:rPr>
            </w:pPr>
            <w:r w:rsidRPr="005307F9">
              <w:rPr>
                <w:rFonts w:ascii="Calibri" w:hAnsi="Calibri"/>
                <w:sz w:val="18"/>
                <w:szCs w:val="18"/>
              </w:rPr>
              <w:t>Strumento singolo</w:t>
            </w:r>
          </w:p>
        </w:tc>
      </w:tr>
      <w:tr w:rsidR="00217283" w:rsidRPr="006F2496" w:rsidTr="00581BFB">
        <w:trPr>
          <w:trHeight w:val="187"/>
        </w:trPr>
        <w:tc>
          <w:tcPr>
            <w:tcW w:w="1695" w:type="pct"/>
            <w:vAlign w:val="center"/>
          </w:tcPr>
          <w:p w:rsidR="00217283" w:rsidRPr="00E902BD" w:rsidRDefault="00217283" w:rsidP="00581BFB">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217283" w:rsidRPr="00BD194E" w:rsidRDefault="00217283" w:rsidP="00581BFB">
            <w:pPr>
              <w:jc w:val="center"/>
              <w:rPr>
                <w:rFonts w:ascii="Calibri" w:hAnsi="Calibri"/>
                <w:sz w:val="18"/>
                <w:szCs w:val="18"/>
                <w:highlight w:val="yellow"/>
              </w:rPr>
            </w:pPr>
            <w:r>
              <w:rPr>
                <w:rFonts w:ascii="Calibri" w:hAnsi="Calibri"/>
                <w:sz w:val="18"/>
                <w:szCs w:val="18"/>
              </w:rPr>
              <w:t>IV23/</w:t>
            </w:r>
            <w:r w:rsidRPr="00C30E03">
              <w:rPr>
                <w:rFonts w:ascii="Calibri" w:hAnsi="Calibri"/>
                <w:sz w:val="18"/>
                <w:szCs w:val="18"/>
              </w:rPr>
              <w:t>TR10</w:t>
            </w:r>
            <w:r>
              <w:rPr>
                <w:rFonts w:ascii="Calibri" w:hAnsi="Calibri"/>
                <w:sz w:val="18"/>
                <w:szCs w:val="18"/>
              </w:rPr>
              <w:t>/</w:t>
            </w:r>
            <w:r w:rsidRPr="00C30E03">
              <w:rPr>
                <w:rFonts w:ascii="Calibri" w:hAnsi="Calibri"/>
                <w:sz w:val="18"/>
                <w:szCs w:val="18"/>
              </w:rPr>
              <w:t>Cantiere Pozzolengo</w:t>
            </w:r>
          </w:p>
        </w:tc>
      </w:tr>
      <w:tr w:rsidR="00217283" w:rsidRPr="006F2496" w:rsidTr="00581BFB">
        <w:trPr>
          <w:trHeight w:val="187"/>
        </w:trPr>
        <w:tc>
          <w:tcPr>
            <w:tcW w:w="1695" w:type="pct"/>
            <w:vAlign w:val="center"/>
          </w:tcPr>
          <w:p w:rsidR="00217283" w:rsidRPr="006F2496" w:rsidRDefault="00217283" w:rsidP="00581BFB">
            <w:pPr>
              <w:jc w:val="center"/>
              <w:rPr>
                <w:rFonts w:ascii="Calibri" w:hAnsi="Calibri"/>
                <w:b/>
                <w:sz w:val="18"/>
                <w:szCs w:val="18"/>
              </w:rPr>
            </w:pPr>
            <w:r w:rsidRPr="006F2496">
              <w:rPr>
                <w:rFonts w:ascii="Calibri" w:hAnsi="Calibri"/>
                <w:b/>
                <w:sz w:val="18"/>
                <w:szCs w:val="18"/>
              </w:rPr>
              <w:t>pK</w:t>
            </w:r>
          </w:p>
        </w:tc>
        <w:tc>
          <w:tcPr>
            <w:tcW w:w="3305" w:type="pct"/>
            <w:vAlign w:val="center"/>
          </w:tcPr>
          <w:p w:rsidR="00217283" w:rsidRPr="006F2496" w:rsidRDefault="00217283" w:rsidP="00581BFB">
            <w:pPr>
              <w:jc w:val="center"/>
              <w:rPr>
                <w:rFonts w:ascii="Calibri" w:hAnsi="Calibri"/>
                <w:sz w:val="18"/>
                <w:szCs w:val="18"/>
              </w:rPr>
            </w:pPr>
            <w:r w:rsidRPr="006F2496">
              <w:rPr>
                <w:rFonts w:ascii="Calibri" w:hAnsi="Calibri"/>
                <w:sz w:val="18"/>
                <w:szCs w:val="18"/>
              </w:rPr>
              <w:t>128+400</w:t>
            </w:r>
          </w:p>
        </w:tc>
      </w:tr>
      <w:tr w:rsidR="00217283" w:rsidRPr="006F2496" w:rsidTr="00581BFB">
        <w:trPr>
          <w:trHeight w:val="187"/>
        </w:trPr>
        <w:tc>
          <w:tcPr>
            <w:tcW w:w="1695" w:type="pct"/>
            <w:vAlign w:val="center"/>
          </w:tcPr>
          <w:p w:rsidR="00217283" w:rsidRPr="006F2496" w:rsidRDefault="00217283" w:rsidP="00581BFB">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217283" w:rsidRPr="006F2496" w:rsidRDefault="00217283" w:rsidP="00581BFB">
            <w:pPr>
              <w:jc w:val="center"/>
              <w:rPr>
                <w:rFonts w:ascii="Calibri" w:hAnsi="Calibri"/>
                <w:sz w:val="18"/>
                <w:szCs w:val="18"/>
              </w:rPr>
            </w:pPr>
            <w:r w:rsidRPr="006F2496">
              <w:rPr>
                <w:rFonts w:ascii="Calibri" w:hAnsi="Calibri"/>
                <w:sz w:val="18"/>
                <w:szCs w:val="18"/>
              </w:rPr>
              <w:t>Brescia</w:t>
            </w:r>
          </w:p>
        </w:tc>
      </w:tr>
      <w:tr w:rsidR="00217283" w:rsidRPr="006F2496" w:rsidTr="00581BFB">
        <w:trPr>
          <w:trHeight w:val="187"/>
        </w:trPr>
        <w:tc>
          <w:tcPr>
            <w:tcW w:w="1695" w:type="pct"/>
            <w:vAlign w:val="center"/>
          </w:tcPr>
          <w:p w:rsidR="00217283" w:rsidRPr="006F2496" w:rsidRDefault="00217283" w:rsidP="00581BFB">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217283" w:rsidRPr="006F2496" w:rsidRDefault="00217283" w:rsidP="00581BFB">
            <w:pPr>
              <w:jc w:val="center"/>
              <w:rPr>
                <w:rFonts w:ascii="Calibri" w:hAnsi="Calibri"/>
                <w:sz w:val="18"/>
                <w:szCs w:val="18"/>
              </w:rPr>
            </w:pPr>
            <w:r w:rsidRPr="006F2496">
              <w:rPr>
                <w:rFonts w:ascii="Calibri" w:hAnsi="Calibri"/>
                <w:sz w:val="18"/>
                <w:szCs w:val="18"/>
              </w:rPr>
              <w:t>Desenzano del Garda</w:t>
            </w:r>
          </w:p>
        </w:tc>
      </w:tr>
      <w:tr w:rsidR="00217283" w:rsidRPr="006F2496" w:rsidTr="00581BFB">
        <w:trPr>
          <w:trHeight w:val="187"/>
        </w:trPr>
        <w:tc>
          <w:tcPr>
            <w:tcW w:w="1695" w:type="pct"/>
            <w:vMerge w:val="restart"/>
            <w:vAlign w:val="center"/>
          </w:tcPr>
          <w:p w:rsidR="00217283" w:rsidRPr="008E62A1" w:rsidRDefault="00217283" w:rsidP="00581BFB">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217283" w:rsidRPr="006F2496" w:rsidRDefault="00217283" w:rsidP="00581BFB">
            <w:pPr>
              <w:jc w:val="center"/>
              <w:rPr>
                <w:rFonts w:ascii="Arial" w:hAnsi="Arial" w:cs="Arial"/>
                <w:sz w:val="18"/>
                <w:szCs w:val="18"/>
              </w:rPr>
            </w:pPr>
            <w:r w:rsidRPr="006F2496">
              <w:rPr>
                <w:rFonts w:ascii="Calibri" w:hAnsi="Calibri"/>
                <w:bCs/>
                <w:sz w:val="18"/>
                <w:szCs w:val="18"/>
              </w:rPr>
              <w:t>E: 627017.03</w:t>
            </w:r>
          </w:p>
        </w:tc>
      </w:tr>
      <w:tr w:rsidR="00217283" w:rsidRPr="006F2496" w:rsidTr="00581BFB">
        <w:trPr>
          <w:trHeight w:val="187"/>
        </w:trPr>
        <w:tc>
          <w:tcPr>
            <w:tcW w:w="1695" w:type="pct"/>
            <w:vMerge/>
          </w:tcPr>
          <w:p w:rsidR="00217283" w:rsidRPr="006F2496" w:rsidRDefault="00217283" w:rsidP="00581BFB">
            <w:pPr>
              <w:jc w:val="center"/>
              <w:rPr>
                <w:rFonts w:ascii="Calibri" w:hAnsi="Calibri"/>
                <w:b/>
                <w:sz w:val="18"/>
                <w:szCs w:val="18"/>
              </w:rPr>
            </w:pPr>
          </w:p>
        </w:tc>
        <w:tc>
          <w:tcPr>
            <w:tcW w:w="3305" w:type="pct"/>
            <w:vAlign w:val="center"/>
          </w:tcPr>
          <w:p w:rsidR="00217283" w:rsidRPr="006F2496" w:rsidRDefault="00217283" w:rsidP="00581BFB">
            <w:pPr>
              <w:jc w:val="center"/>
              <w:rPr>
                <w:rFonts w:ascii="Calibri" w:hAnsi="Calibri"/>
                <w:bCs/>
                <w:sz w:val="18"/>
                <w:szCs w:val="18"/>
              </w:rPr>
            </w:pPr>
            <w:r w:rsidRPr="006F2496">
              <w:rPr>
                <w:rFonts w:ascii="Calibri" w:hAnsi="Calibri"/>
                <w:bCs/>
                <w:sz w:val="18"/>
                <w:szCs w:val="18"/>
              </w:rPr>
              <w:t>N: 5032522.20</w:t>
            </w:r>
          </w:p>
        </w:tc>
      </w:tr>
      <w:tr w:rsidR="00217283" w:rsidRPr="006F2496" w:rsidTr="00581BFB">
        <w:tc>
          <w:tcPr>
            <w:tcW w:w="5000" w:type="pct"/>
            <w:gridSpan w:val="2"/>
          </w:tcPr>
          <w:p w:rsidR="00217283" w:rsidRPr="006F2496" w:rsidRDefault="00217283" w:rsidP="00581BFB">
            <w:pPr>
              <w:jc w:val="center"/>
              <w:rPr>
                <w:rFonts w:ascii="Calibri" w:hAnsi="Calibri"/>
                <w:noProof/>
                <w:sz w:val="18"/>
                <w:szCs w:val="18"/>
              </w:rPr>
            </w:pPr>
          </w:p>
          <w:p w:rsidR="00217283" w:rsidRDefault="00217283" w:rsidP="00581BFB">
            <w:pPr>
              <w:jc w:val="center"/>
              <w:rPr>
                <w:rFonts w:ascii="Calibri" w:hAnsi="Calibri"/>
                <w:sz w:val="18"/>
                <w:szCs w:val="18"/>
              </w:rPr>
            </w:pPr>
            <w:r w:rsidRPr="006F2496">
              <w:rPr>
                <w:rFonts w:ascii="Calibri" w:hAnsi="Calibri"/>
                <w:noProof/>
                <w:sz w:val="18"/>
                <w:szCs w:val="18"/>
                <w:lang w:val="it-IT"/>
              </w:rPr>
              <w:drawing>
                <wp:inline distT="0" distB="0" distL="0" distR="0" wp14:anchorId="5E1C0512" wp14:editId="73FB653E">
                  <wp:extent cx="4789611" cy="2981740"/>
                  <wp:effectExtent l="0" t="0" r="0" b="9525"/>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790555" cy="2982328"/>
                          </a:xfrm>
                          <a:prstGeom prst="rect">
                            <a:avLst/>
                          </a:prstGeom>
                        </pic:spPr>
                      </pic:pic>
                    </a:graphicData>
                  </a:graphic>
                </wp:inline>
              </w:drawing>
            </w:r>
          </w:p>
          <w:p w:rsidR="00217283" w:rsidRDefault="00217283" w:rsidP="00581BFB">
            <w:pPr>
              <w:jc w:val="center"/>
              <w:rPr>
                <w:rFonts w:ascii="Calibri" w:hAnsi="Calibri"/>
                <w:sz w:val="10"/>
                <w:szCs w:val="10"/>
              </w:rPr>
            </w:pPr>
          </w:p>
          <w:p w:rsidR="00217283" w:rsidRDefault="00217283" w:rsidP="00581BFB">
            <w:pPr>
              <w:jc w:val="center"/>
              <w:rPr>
                <w:rFonts w:ascii="Calibri" w:hAnsi="Calibri"/>
                <w:sz w:val="10"/>
                <w:szCs w:val="10"/>
              </w:rPr>
            </w:pPr>
            <w:r>
              <w:rPr>
                <w:rFonts w:ascii="Calibri" w:hAnsi="Calibri"/>
                <w:noProof/>
                <w:snapToGrid/>
                <w:sz w:val="18"/>
                <w:szCs w:val="18"/>
                <w:lang w:val="it-IT"/>
              </w:rPr>
              <w:drawing>
                <wp:inline distT="0" distB="0" distL="0" distR="0" wp14:anchorId="0E67F656" wp14:editId="4561E9A1">
                  <wp:extent cx="2656237" cy="2759103"/>
                  <wp:effectExtent l="0" t="0" r="0" b="3175"/>
                  <wp:docPr id="1526" name="Immagin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59612" cy="2762609"/>
                          </a:xfrm>
                          <a:prstGeom prst="rect">
                            <a:avLst/>
                          </a:prstGeom>
                          <a:noFill/>
                          <a:ln>
                            <a:noFill/>
                          </a:ln>
                        </pic:spPr>
                      </pic:pic>
                    </a:graphicData>
                  </a:graphic>
                </wp:inline>
              </w:drawing>
            </w:r>
          </w:p>
          <w:p w:rsidR="00217283" w:rsidRPr="00E27061" w:rsidRDefault="00217283" w:rsidP="00581BFB">
            <w:pPr>
              <w:jc w:val="center"/>
              <w:rPr>
                <w:rFonts w:ascii="Calibri" w:hAnsi="Calibri"/>
                <w:sz w:val="10"/>
                <w:szCs w:val="10"/>
              </w:rPr>
            </w:pPr>
          </w:p>
          <w:p w:rsidR="00217283" w:rsidRPr="00E27061" w:rsidRDefault="00217283" w:rsidP="00581BFB">
            <w:pPr>
              <w:rPr>
                <w:rFonts w:ascii="Calibri" w:hAnsi="Calibri"/>
                <w:sz w:val="10"/>
                <w:szCs w:val="10"/>
              </w:rPr>
            </w:pPr>
          </w:p>
        </w:tc>
      </w:tr>
    </w:tbl>
    <w:p w:rsidR="00217283" w:rsidRPr="00BF11A0" w:rsidRDefault="00217283" w:rsidP="00217283">
      <w:pPr>
        <w:pStyle w:val="Titolo3"/>
        <w:keepNext w:val="0"/>
        <w:numPr>
          <w:ilvl w:val="2"/>
          <w:numId w:val="20"/>
        </w:numPr>
        <w:overflowPunct w:val="0"/>
        <w:autoSpaceDE w:val="0"/>
        <w:autoSpaceDN w:val="0"/>
        <w:adjustRightInd w:val="0"/>
        <w:spacing w:after="240"/>
        <w:ind w:right="567"/>
        <w:textAlignment w:val="baseline"/>
      </w:pPr>
      <w:bookmarkStart w:id="108" w:name="_Toc70349455"/>
      <w:r w:rsidRPr="00BF11A0">
        <w:lastRenderedPageBreak/>
        <w:t>Monitoraggio parametri chimico-fisici</w:t>
      </w:r>
      <w:bookmarkEnd w:id="108"/>
    </w:p>
    <w:p w:rsidR="00217283" w:rsidRDefault="00217283" w:rsidP="00217283">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217283" w:rsidRPr="00181D27" w:rsidRDefault="00217283" w:rsidP="00217283">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17283" w:rsidRPr="006F2496" w:rsidTr="00581BFB">
        <w:trPr>
          <w:trHeight w:val="207"/>
          <w:jc w:val="center"/>
        </w:trPr>
        <w:tc>
          <w:tcPr>
            <w:tcW w:w="5000" w:type="pct"/>
            <w:gridSpan w:val="2"/>
            <w:shd w:val="clear" w:color="auto" w:fill="D9D9D9" w:themeFill="background1" w:themeFillShade="D9"/>
            <w:vAlign w:val="center"/>
          </w:tcPr>
          <w:p w:rsidR="00217283" w:rsidRPr="006F2496" w:rsidRDefault="00217283" w:rsidP="00581BFB">
            <w:pPr>
              <w:pStyle w:val="Tabellacepav"/>
              <w:rPr>
                <w:b/>
                <w:color w:val="000000"/>
              </w:rPr>
            </w:pPr>
            <w:r w:rsidRPr="005F5634">
              <w:rPr>
                <w:b/>
              </w:rPr>
              <w:t>INDAGINI CHIMICO-FISICHE IN SITU E PRELIEVO CAMPIONI PER ANALISI DI LABORATORIO – PIEZOMETRI</w:t>
            </w:r>
          </w:p>
        </w:tc>
      </w:tr>
      <w:tr w:rsidR="00217283" w:rsidRPr="006F2496" w:rsidTr="00581BFB">
        <w:trPr>
          <w:trHeight w:val="207"/>
          <w:jc w:val="center"/>
        </w:trPr>
        <w:tc>
          <w:tcPr>
            <w:tcW w:w="1288" w:type="pct"/>
            <w:shd w:val="clear" w:color="auto" w:fill="auto"/>
            <w:vAlign w:val="center"/>
          </w:tcPr>
          <w:p w:rsidR="00217283" w:rsidRPr="006F2496" w:rsidRDefault="00217283" w:rsidP="00581BFB">
            <w:pPr>
              <w:pStyle w:val="Tabellacepav"/>
              <w:rPr>
                <w:b/>
              </w:rPr>
            </w:pPr>
            <w:r>
              <w:rPr>
                <w:b/>
              </w:rPr>
              <w:t>Codice punto</w:t>
            </w:r>
          </w:p>
        </w:tc>
        <w:tc>
          <w:tcPr>
            <w:tcW w:w="3712" w:type="pct"/>
            <w:shd w:val="clear" w:color="auto" w:fill="auto"/>
            <w:vAlign w:val="center"/>
          </w:tcPr>
          <w:p w:rsidR="00217283" w:rsidRPr="006F2496" w:rsidRDefault="00217283" w:rsidP="004849AE">
            <w:pPr>
              <w:pStyle w:val="Tabellacepav"/>
              <w:rPr>
                <w:color w:val="000000"/>
              </w:rPr>
            </w:pPr>
            <w:r w:rsidRPr="00321AF8">
              <w:rPr>
                <w:b/>
                <w:szCs w:val="18"/>
              </w:rPr>
              <w:t>AV-</w:t>
            </w:r>
            <w:r w:rsidR="004849AE">
              <w:rPr>
                <w:b/>
                <w:szCs w:val="18"/>
              </w:rPr>
              <w:t>DE</w:t>
            </w:r>
            <w:r>
              <w:rPr>
                <w:b/>
                <w:szCs w:val="18"/>
              </w:rPr>
              <w:t>-SO-3</w:t>
            </w:r>
            <w:r w:rsidR="004849AE">
              <w:rPr>
                <w:b/>
                <w:szCs w:val="18"/>
              </w:rPr>
              <w:t>4</w:t>
            </w:r>
          </w:p>
        </w:tc>
      </w:tr>
      <w:tr w:rsidR="00217283" w:rsidRPr="0022370E" w:rsidTr="00581BFB">
        <w:trPr>
          <w:trHeight w:val="207"/>
          <w:jc w:val="center"/>
        </w:trPr>
        <w:tc>
          <w:tcPr>
            <w:tcW w:w="1288" w:type="pct"/>
            <w:shd w:val="clear" w:color="auto" w:fill="auto"/>
            <w:vAlign w:val="center"/>
          </w:tcPr>
          <w:p w:rsidR="00217283" w:rsidRPr="00321AF8" w:rsidRDefault="00217283" w:rsidP="00581BFB">
            <w:pPr>
              <w:pStyle w:val="Tabellacepav"/>
              <w:rPr>
                <w:b/>
              </w:rPr>
            </w:pPr>
            <w:r w:rsidRPr="00321AF8">
              <w:rPr>
                <w:b/>
              </w:rPr>
              <w:t>Data e ora</w:t>
            </w:r>
          </w:p>
        </w:tc>
        <w:tc>
          <w:tcPr>
            <w:tcW w:w="3712" w:type="pct"/>
            <w:shd w:val="clear" w:color="auto" w:fill="auto"/>
            <w:vAlign w:val="center"/>
          </w:tcPr>
          <w:p w:rsidR="00217283" w:rsidRPr="008B7E89" w:rsidRDefault="004849AE" w:rsidP="004849AE">
            <w:pPr>
              <w:pStyle w:val="Tabellacepav"/>
              <w:rPr>
                <w:highlight w:val="yellow"/>
              </w:rPr>
            </w:pPr>
            <w:r>
              <w:t>20</w:t>
            </w:r>
            <w:r w:rsidR="00217283" w:rsidRPr="00C92F01">
              <w:t xml:space="preserve">/01/2021 - </w:t>
            </w:r>
            <w:r>
              <w:t>09</w:t>
            </w:r>
            <w:r w:rsidR="00217283" w:rsidRPr="00C92F01">
              <w:t>.</w:t>
            </w:r>
            <w:r>
              <w:t>1</w:t>
            </w:r>
            <w:r w:rsidR="00217283" w:rsidRPr="00C92F01">
              <w:t>0</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5C5EB2">
              <w:rPr>
                <w:b/>
              </w:rPr>
              <w:t>Presenza di lavorazioni</w:t>
            </w:r>
          </w:p>
        </w:tc>
        <w:tc>
          <w:tcPr>
            <w:tcW w:w="3712" w:type="pct"/>
            <w:shd w:val="clear" w:color="auto" w:fill="auto"/>
            <w:vAlign w:val="center"/>
          </w:tcPr>
          <w:p w:rsidR="00217283" w:rsidRPr="008B7E89" w:rsidRDefault="007043BE" w:rsidP="00581BFB">
            <w:pPr>
              <w:pStyle w:val="Tabellacepav"/>
              <w:rPr>
                <w:highlight w:val="yellow"/>
              </w:rPr>
            </w:pPr>
            <w:r w:rsidRPr="007043BE">
              <w:t>IV23: cantierizzazione; bonifica sistematica bellica // TR10: bonifica sistematica bellica // Cantiere Pozzolengo: nessuna attività</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4C077A">
              <w:rPr>
                <w:b/>
              </w:rPr>
              <w:t>Temperatura aria (°C)</w:t>
            </w:r>
          </w:p>
        </w:tc>
        <w:tc>
          <w:tcPr>
            <w:tcW w:w="3712" w:type="pct"/>
            <w:shd w:val="clear" w:color="auto" w:fill="auto"/>
            <w:vAlign w:val="center"/>
          </w:tcPr>
          <w:p w:rsidR="00217283" w:rsidRPr="008B7E89" w:rsidRDefault="004849AE" w:rsidP="00581BFB">
            <w:pPr>
              <w:pStyle w:val="Tabellacepav"/>
              <w:rPr>
                <w:highlight w:val="yellow"/>
              </w:rPr>
            </w:pPr>
            <w:r>
              <w:t>1</w:t>
            </w:r>
            <w:r w:rsidR="00217283" w:rsidRPr="0079777B">
              <w:t xml:space="preserve"> °C</w:t>
            </w:r>
          </w:p>
        </w:tc>
      </w:tr>
      <w:tr w:rsidR="00217283" w:rsidRPr="00D44505"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Lettura freatimetrica </w:t>
            </w:r>
          </w:p>
          <w:p w:rsidR="00217283" w:rsidRPr="006F2496" w:rsidRDefault="00217283" w:rsidP="00581BFB">
            <w:pPr>
              <w:pStyle w:val="Tabellacepav"/>
              <w:rPr>
                <w:b/>
              </w:rPr>
            </w:pPr>
            <w:r>
              <w:rPr>
                <w:b/>
              </w:rPr>
              <w:t>(m p.c.)</w:t>
            </w:r>
          </w:p>
        </w:tc>
        <w:tc>
          <w:tcPr>
            <w:tcW w:w="3712" w:type="pct"/>
            <w:shd w:val="clear" w:color="auto" w:fill="auto"/>
            <w:vAlign w:val="center"/>
          </w:tcPr>
          <w:p w:rsidR="00217283" w:rsidRPr="00C92F01" w:rsidRDefault="00217283" w:rsidP="004849AE">
            <w:pPr>
              <w:pStyle w:val="Tabellacepav"/>
              <w:rPr>
                <w:highlight w:val="yellow"/>
              </w:rPr>
            </w:pPr>
            <w:r w:rsidRPr="00C92F01">
              <w:t>-</w:t>
            </w:r>
            <w:r w:rsidR="004849AE">
              <w:t>12</w:t>
            </w:r>
            <w:r w:rsidRPr="00C92F01">
              <w:t>,</w:t>
            </w:r>
            <w:r w:rsidR="004849AE">
              <w:t>81</w:t>
            </w:r>
            <w:r w:rsidRPr="00C92F01">
              <w:t xml:space="preserve"> m</w:t>
            </w:r>
          </w:p>
        </w:tc>
      </w:tr>
      <w:tr w:rsidR="00217283" w:rsidRPr="0022370E" w:rsidTr="00581BFB">
        <w:trPr>
          <w:trHeight w:val="207"/>
          <w:jc w:val="center"/>
        </w:trPr>
        <w:tc>
          <w:tcPr>
            <w:tcW w:w="1288" w:type="pct"/>
            <w:shd w:val="clear" w:color="auto" w:fill="auto"/>
            <w:vAlign w:val="center"/>
          </w:tcPr>
          <w:p w:rsidR="00217283" w:rsidRPr="00F176B1" w:rsidRDefault="00217283" w:rsidP="00581BFB">
            <w:pPr>
              <w:pStyle w:val="Tabellacepav"/>
              <w:rPr>
                <w:b/>
              </w:rPr>
            </w:pPr>
            <w:r w:rsidRPr="00F176B1">
              <w:rPr>
                <w:b/>
              </w:rPr>
              <w:t xml:space="preserve">Lettura freatimetrica </w:t>
            </w:r>
          </w:p>
          <w:p w:rsidR="00217283" w:rsidRDefault="00217283" w:rsidP="00581BFB">
            <w:pPr>
              <w:pStyle w:val="Tabellacepav"/>
              <w:rPr>
                <w:b/>
              </w:rPr>
            </w:pPr>
            <w:r w:rsidRPr="00F176B1">
              <w:rPr>
                <w:b/>
              </w:rPr>
              <w:t>(m s.l.m.)</w:t>
            </w:r>
          </w:p>
        </w:tc>
        <w:tc>
          <w:tcPr>
            <w:tcW w:w="3712" w:type="pct"/>
            <w:shd w:val="clear" w:color="auto" w:fill="auto"/>
            <w:vAlign w:val="center"/>
          </w:tcPr>
          <w:p w:rsidR="00217283" w:rsidRPr="00C92F01" w:rsidRDefault="007043BE" w:rsidP="007043BE">
            <w:pPr>
              <w:pStyle w:val="Tabellacepav"/>
              <w:rPr>
                <w:highlight w:val="yellow"/>
              </w:rPr>
            </w:pPr>
            <w:r w:rsidRPr="007043BE">
              <w:t>67</w:t>
            </w:r>
            <w:r w:rsidR="00217283" w:rsidRPr="007043BE">
              <w:t>,0</w:t>
            </w:r>
            <w:r w:rsidRPr="007043BE">
              <w:t>4</w:t>
            </w:r>
            <w:r w:rsidR="00217283" w:rsidRPr="007043BE">
              <w:t xml:space="preserve"> 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Fondo piezometro </w:t>
            </w:r>
          </w:p>
          <w:p w:rsidR="00217283" w:rsidRDefault="00217283" w:rsidP="00581BFB">
            <w:pPr>
              <w:pStyle w:val="Tabellacepav"/>
              <w:rPr>
                <w:b/>
              </w:rPr>
            </w:pPr>
            <w:r>
              <w:rPr>
                <w:b/>
              </w:rPr>
              <w:t>(m p.c.)</w:t>
            </w:r>
          </w:p>
        </w:tc>
        <w:tc>
          <w:tcPr>
            <w:tcW w:w="3712" w:type="pct"/>
            <w:shd w:val="clear" w:color="auto" w:fill="auto"/>
            <w:vAlign w:val="center"/>
          </w:tcPr>
          <w:p w:rsidR="00217283" w:rsidRPr="008B7E89" w:rsidRDefault="00217283" w:rsidP="004849AE">
            <w:pPr>
              <w:pStyle w:val="Tabellacepav"/>
              <w:rPr>
                <w:highlight w:val="yellow"/>
              </w:rPr>
            </w:pPr>
            <w:r w:rsidRPr="0080076A">
              <w:t>-</w:t>
            </w:r>
            <w:r w:rsidR="004849AE">
              <w:t>30</w:t>
            </w:r>
            <w:r w:rsidRPr="0080076A">
              <w:t xml:space="preserve"> 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Profondità pompa sommersa (m p.c.)</w:t>
            </w:r>
          </w:p>
        </w:tc>
        <w:tc>
          <w:tcPr>
            <w:tcW w:w="3712" w:type="pct"/>
            <w:shd w:val="clear" w:color="auto" w:fill="auto"/>
            <w:vAlign w:val="center"/>
          </w:tcPr>
          <w:p w:rsidR="00217283" w:rsidRPr="008B7E89" w:rsidRDefault="00217283" w:rsidP="00581BFB">
            <w:pPr>
              <w:pStyle w:val="Tabellacepav"/>
              <w:rPr>
                <w:highlight w:val="yellow"/>
              </w:rPr>
            </w:pPr>
            <w:r w:rsidRPr="0080076A">
              <w:t>-</w:t>
            </w:r>
            <w:r w:rsidR="004849AE">
              <w:t>18</w:t>
            </w:r>
            <w:r w:rsidRPr="0080076A">
              <w:t xml:space="preserve"> m</w:t>
            </w:r>
          </w:p>
        </w:tc>
      </w:tr>
      <w:tr w:rsidR="00217283" w:rsidRPr="0022370E" w:rsidTr="00581BFB">
        <w:trPr>
          <w:trHeight w:val="20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spurgo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p>
        </w:tc>
      </w:tr>
      <w:tr w:rsidR="00217283" w:rsidRPr="0022370E" w:rsidTr="00581BFB">
        <w:trPr>
          <w:trHeight w:val="16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campionamento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r>
              <w:t xml:space="preserve"> </w:t>
            </w:r>
            <w:r w:rsidRPr="0027047F">
              <w:t>(abbassata per campionamento COV)</w:t>
            </w:r>
          </w:p>
        </w:tc>
      </w:tr>
      <w:tr w:rsidR="00217283" w:rsidRPr="00D44505" w:rsidTr="00581BFB">
        <w:trPr>
          <w:trHeight w:val="207"/>
          <w:jc w:val="center"/>
        </w:trPr>
        <w:tc>
          <w:tcPr>
            <w:tcW w:w="1288" w:type="pct"/>
            <w:shd w:val="clear" w:color="auto" w:fill="auto"/>
            <w:vAlign w:val="center"/>
          </w:tcPr>
          <w:p w:rsidR="00217283" w:rsidRPr="00DA40B0" w:rsidRDefault="00217283" w:rsidP="00581BFB">
            <w:pPr>
              <w:pStyle w:val="Tabellacepav"/>
              <w:rPr>
                <w:b/>
              </w:rPr>
            </w:pPr>
            <w:r w:rsidRPr="00DA40B0">
              <w:rPr>
                <w:b/>
              </w:rPr>
              <w:t>pH</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 xml:space="preserve">Ossigeno disciolto </w:t>
            </w:r>
          </w:p>
          <w:p w:rsidR="00217283" w:rsidRPr="00763BDB" w:rsidRDefault="00217283" w:rsidP="00581BFB">
            <w:pPr>
              <w:pStyle w:val="Tabellacepav"/>
              <w:rPr>
                <w:b/>
              </w:rPr>
            </w:pPr>
            <w:r w:rsidRPr="00763BDB">
              <w:rPr>
                <w:b/>
              </w:rPr>
              <w:t>(mg/l e %sat)</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D44505"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Parametri da laboratorio</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D44505" w:rsidTr="00581BFB">
        <w:trPr>
          <w:trHeight w:val="207"/>
          <w:jc w:val="center"/>
        </w:trPr>
        <w:tc>
          <w:tcPr>
            <w:tcW w:w="1288" w:type="pct"/>
            <w:shd w:val="clear" w:color="auto" w:fill="auto"/>
            <w:vAlign w:val="center"/>
          </w:tcPr>
          <w:p w:rsidR="00217283" w:rsidRPr="00E7204C" w:rsidRDefault="00217283" w:rsidP="00581BFB">
            <w:pPr>
              <w:pStyle w:val="Tabellacepav"/>
              <w:rPr>
                <w:b/>
                <w:highlight w:val="yellow"/>
              </w:rPr>
            </w:pPr>
            <w:r w:rsidRPr="00BD0348">
              <w:rPr>
                <w:b/>
              </w:rPr>
              <w:t>Valutazione e confronto VIP</w:t>
            </w:r>
          </w:p>
        </w:tc>
        <w:tc>
          <w:tcPr>
            <w:tcW w:w="3712" w:type="pct"/>
            <w:shd w:val="clear" w:color="auto" w:fill="auto"/>
            <w:vAlign w:val="center"/>
          </w:tcPr>
          <w:p w:rsidR="00217283" w:rsidRPr="008B7E89" w:rsidRDefault="004849AE" w:rsidP="00581BFB">
            <w:pPr>
              <w:pStyle w:val="Tabellacepav"/>
              <w:rPr>
                <w:highlight w:val="yellow"/>
              </w:rPr>
            </w:pPr>
            <w:r>
              <w:t>/</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Prelievo campioni per laboratorio</w:t>
            </w:r>
          </w:p>
        </w:tc>
        <w:tc>
          <w:tcPr>
            <w:tcW w:w="3712" w:type="pct"/>
            <w:shd w:val="clear" w:color="auto" w:fill="auto"/>
            <w:vAlign w:val="center"/>
          </w:tcPr>
          <w:p w:rsidR="00217283" w:rsidRPr="008B7E89" w:rsidRDefault="00217283" w:rsidP="00581BFB">
            <w:pPr>
              <w:pStyle w:val="Tabellacepav"/>
              <w:rPr>
                <w:highlight w:val="yellow"/>
              </w:rPr>
            </w:pPr>
            <w:r w:rsidRPr="008B7E89">
              <w:t>5 Bottiglie Vetro + 4 Vials + 2 Falcon</w:t>
            </w:r>
          </w:p>
        </w:tc>
      </w:tr>
      <w:tr w:rsidR="00217283" w:rsidRPr="008B7E89"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Filtrazione/acidificazione in situ</w:t>
            </w:r>
          </w:p>
        </w:tc>
        <w:tc>
          <w:tcPr>
            <w:tcW w:w="3712" w:type="pct"/>
            <w:shd w:val="clear" w:color="auto" w:fill="auto"/>
            <w:vAlign w:val="center"/>
          </w:tcPr>
          <w:p w:rsidR="00217283" w:rsidRPr="008B7E89" w:rsidRDefault="00217283" w:rsidP="00581BFB">
            <w:pPr>
              <w:pStyle w:val="Tabellacepav"/>
            </w:pPr>
            <w:r w:rsidRPr="00E10059">
              <w:t>Aliquota metalli filtrata e acidificata in campo</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Campionatore utilizzato</w:t>
            </w:r>
          </w:p>
        </w:tc>
        <w:tc>
          <w:tcPr>
            <w:tcW w:w="3712" w:type="pct"/>
            <w:shd w:val="clear" w:color="auto" w:fill="auto"/>
            <w:vAlign w:val="center"/>
          </w:tcPr>
          <w:p w:rsidR="00217283" w:rsidRPr="008B7E89" w:rsidRDefault="00217283" w:rsidP="00581BFB">
            <w:pPr>
              <w:pStyle w:val="Tabellacepav"/>
              <w:rPr>
                <w:highlight w:val="yellow"/>
              </w:rPr>
            </w:pPr>
            <w:r w:rsidRPr="00A05ECC">
              <w:t>SC/433/01</w:t>
            </w:r>
            <w:r>
              <w:t xml:space="preserve"> </w:t>
            </w:r>
          </w:p>
        </w:tc>
      </w:tr>
      <w:tr w:rsidR="00217283" w:rsidRPr="0022370E" w:rsidTr="00581BFB">
        <w:trPr>
          <w:trHeight w:val="60"/>
          <w:jc w:val="center"/>
        </w:trPr>
        <w:tc>
          <w:tcPr>
            <w:tcW w:w="1288" w:type="pct"/>
            <w:shd w:val="clear" w:color="auto" w:fill="auto"/>
            <w:vAlign w:val="center"/>
          </w:tcPr>
          <w:p w:rsidR="00217283" w:rsidRPr="00E7414D" w:rsidRDefault="00217283" w:rsidP="00581BFB">
            <w:pPr>
              <w:pStyle w:val="Tabellacepav"/>
              <w:rPr>
                <w:b/>
              </w:rPr>
            </w:pPr>
            <w:r w:rsidRPr="00E7414D">
              <w:rPr>
                <w:b/>
              </w:rPr>
              <w:t>Note</w:t>
            </w:r>
          </w:p>
        </w:tc>
        <w:tc>
          <w:tcPr>
            <w:tcW w:w="3712" w:type="pct"/>
            <w:shd w:val="clear" w:color="auto" w:fill="auto"/>
            <w:vAlign w:val="center"/>
          </w:tcPr>
          <w:p w:rsidR="00217283" w:rsidRPr="004849AE" w:rsidRDefault="004849AE" w:rsidP="004849AE">
            <w:pPr>
              <w:pStyle w:val="Tabellacepav"/>
              <w:rPr>
                <w:b/>
              </w:rPr>
            </w:pPr>
            <w:r w:rsidRPr="004849AE">
              <w:rPr>
                <w:b/>
              </w:rPr>
              <w:t>Analisi annullate dal laboratorio dopo aver riscontrato contaminazione nella strumentazione derivante dal campionamento del giorno precedente (Toluene da campionamento piezometro AV-CA-SO-68)</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Operatori</w:t>
            </w:r>
          </w:p>
        </w:tc>
        <w:tc>
          <w:tcPr>
            <w:tcW w:w="3712" w:type="pct"/>
            <w:shd w:val="clear" w:color="auto" w:fill="auto"/>
            <w:vAlign w:val="center"/>
          </w:tcPr>
          <w:p w:rsidR="00217283" w:rsidRPr="008B7E89" w:rsidRDefault="00217283" w:rsidP="00581BFB">
            <w:pPr>
              <w:pStyle w:val="Tabellacepav"/>
              <w:rPr>
                <w:highlight w:val="yellow"/>
              </w:rPr>
            </w:pPr>
            <w:r w:rsidRPr="0080076A">
              <w:t>T. Faye</w:t>
            </w:r>
          </w:p>
        </w:tc>
      </w:tr>
      <w:tr w:rsidR="00217283" w:rsidRPr="0022370E" w:rsidTr="00581BFB">
        <w:trPr>
          <w:trHeight w:val="2396"/>
          <w:jc w:val="center"/>
        </w:trPr>
        <w:tc>
          <w:tcPr>
            <w:tcW w:w="1288" w:type="pct"/>
            <w:shd w:val="clear" w:color="auto" w:fill="auto"/>
            <w:vAlign w:val="center"/>
          </w:tcPr>
          <w:p w:rsidR="00217283" w:rsidRPr="00A92D89" w:rsidRDefault="00217283" w:rsidP="00581BFB">
            <w:pPr>
              <w:pStyle w:val="Tabellacepav"/>
              <w:rPr>
                <w:b/>
              </w:rPr>
            </w:pPr>
            <w:r w:rsidRPr="00A92D89">
              <w:rPr>
                <w:b/>
              </w:rPr>
              <w:t>Fotografia</w:t>
            </w:r>
          </w:p>
        </w:tc>
        <w:tc>
          <w:tcPr>
            <w:tcW w:w="3712" w:type="pct"/>
            <w:shd w:val="clear" w:color="auto" w:fill="auto"/>
            <w:vAlign w:val="center"/>
          </w:tcPr>
          <w:p w:rsidR="00217283" w:rsidRPr="0022370E" w:rsidRDefault="007043BE" w:rsidP="00581BFB">
            <w:pPr>
              <w:pStyle w:val="Tabellacepav"/>
              <w:rPr>
                <w:highlight w:val="yellow"/>
              </w:rPr>
            </w:pPr>
            <w:r>
              <w:rPr>
                <w:noProof/>
              </w:rPr>
              <w:drawing>
                <wp:inline distT="0" distB="0" distL="0" distR="0">
                  <wp:extent cx="3199583" cy="1800000"/>
                  <wp:effectExtent l="0" t="0" r="1270" b="0"/>
                  <wp:docPr id="1527" name="Immagine 1527" descr="\\Ambientale2009\ATR\Cepav2\PMA BS-VR\08.Foto e schede punto\Acque sotterranee\Piezometri\2021-01\Pz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bientale2009\ATR\Cepav2\PMA BS-VR\08.Foto e schede punto\Acque sotterranee\Piezometri\2021-01\Pz 34.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217283" w:rsidRPr="0022370E" w:rsidTr="00581BFB">
        <w:trPr>
          <w:trHeight w:val="3150"/>
          <w:jc w:val="center"/>
        </w:trPr>
        <w:tc>
          <w:tcPr>
            <w:tcW w:w="1288" w:type="pct"/>
            <w:shd w:val="clear" w:color="auto" w:fill="auto"/>
            <w:vAlign w:val="center"/>
          </w:tcPr>
          <w:p w:rsidR="00217283" w:rsidRPr="00A92D89" w:rsidRDefault="00217283" w:rsidP="00581BFB">
            <w:pPr>
              <w:pStyle w:val="Tabellacepav"/>
              <w:rPr>
                <w:b/>
              </w:rPr>
            </w:pPr>
            <w:r>
              <w:rPr>
                <w:b/>
              </w:rPr>
              <w:lastRenderedPageBreak/>
              <w:t>Fotografia aliquota metalli</w:t>
            </w:r>
          </w:p>
        </w:tc>
        <w:tc>
          <w:tcPr>
            <w:tcW w:w="3712" w:type="pct"/>
            <w:shd w:val="clear" w:color="auto" w:fill="auto"/>
            <w:vAlign w:val="center"/>
          </w:tcPr>
          <w:p w:rsidR="00217283" w:rsidRDefault="007043BE" w:rsidP="00581BFB">
            <w:pPr>
              <w:pStyle w:val="Tabellacepav"/>
              <w:rPr>
                <w:noProof/>
              </w:rPr>
            </w:pPr>
            <w:r>
              <w:rPr>
                <w:noProof/>
              </w:rPr>
              <w:drawing>
                <wp:inline distT="0" distB="0" distL="0" distR="0">
                  <wp:extent cx="1214803" cy="2160000"/>
                  <wp:effectExtent l="0" t="0" r="4445" b="0"/>
                  <wp:docPr id="1528" name="Immagine 1528" descr="\\Ambientale2009\ATR\Cepav2\PMA BS-VR\08.Foto e schede punto\Acque sotterranee\Piezometri\2021-01\Pz 3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bientale2009\ATR\Cepav2\PMA BS-VR\08.Foto e schede punto\Acque sotterranee\Piezometri\2021-01\Pz 34 torbidità.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217283" w:rsidRDefault="00217283" w:rsidP="00217283">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17283" w:rsidRPr="006F2496" w:rsidTr="00581BFB">
        <w:trPr>
          <w:trHeight w:val="207"/>
          <w:jc w:val="center"/>
        </w:trPr>
        <w:tc>
          <w:tcPr>
            <w:tcW w:w="5000" w:type="pct"/>
            <w:gridSpan w:val="2"/>
            <w:shd w:val="clear" w:color="auto" w:fill="D9D9D9" w:themeFill="background1" w:themeFillShade="D9"/>
            <w:vAlign w:val="center"/>
          </w:tcPr>
          <w:p w:rsidR="00217283" w:rsidRPr="006F2496" w:rsidRDefault="00217283" w:rsidP="00581BFB">
            <w:pPr>
              <w:pStyle w:val="Tabellacepav"/>
              <w:rPr>
                <w:b/>
                <w:color w:val="000000"/>
              </w:rPr>
            </w:pPr>
            <w:r w:rsidRPr="005F5634">
              <w:rPr>
                <w:b/>
              </w:rPr>
              <w:t>INDAGINI CHIMICO-FISICHE IN SITU E PRELIEVO CAMPIONI PER ANALISI DI LABORATORIO – PIEZOMETRI</w:t>
            </w:r>
          </w:p>
        </w:tc>
      </w:tr>
      <w:tr w:rsidR="00217283" w:rsidRPr="006F2496" w:rsidTr="00581BFB">
        <w:trPr>
          <w:trHeight w:val="207"/>
          <w:jc w:val="center"/>
        </w:trPr>
        <w:tc>
          <w:tcPr>
            <w:tcW w:w="1288" w:type="pct"/>
            <w:shd w:val="clear" w:color="auto" w:fill="auto"/>
            <w:vAlign w:val="center"/>
          </w:tcPr>
          <w:p w:rsidR="00217283" w:rsidRPr="006F2496" w:rsidRDefault="00217283" w:rsidP="00581BFB">
            <w:pPr>
              <w:pStyle w:val="Tabellacepav"/>
              <w:rPr>
                <w:b/>
              </w:rPr>
            </w:pPr>
            <w:r>
              <w:rPr>
                <w:b/>
              </w:rPr>
              <w:t>Codice punto</w:t>
            </w:r>
          </w:p>
        </w:tc>
        <w:tc>
          <w:tcPr>
            <w:tcW w:w="3712" w:type="pct"/>
            <w:shd w:val="clear" w:color="auto" w:fill="auto"/>
            <w:vAlign w:val="center"/>
          </w:tcPr>
          <w:p w:rsidR="00217283" w:rsidRPr="006F2496" w:rsidRDefault="00217283" w:rsidP="008F1A7F">
            <w:pPr>
              <w:pStyle w:val="Tabellacepav"/>
              <w:rPr>
                <w:color w:val="000000"/>
              </w:rPr>
            </w:pPr>
            <w:r w:rsidRPr="00321AF8">
              <w:rPr>
                <w:b/>
                <w:szCs w:val="18"/>
              </w:rPr>
              <w:t>AV-</w:t>
            </w:r>
            <w:r w:rsidR="008F1A7F">
              <w:rPr>
                <w:b/>
                <w:szCs w:val="18"/>
              </w:rPr>
              <w:t>DE-SO-</w:t>
            </w:r>
            <w:r>
              <w:rPr>
                <w:b/>
                <w:szCs w:val="18"/>
              </w:rPr>
              <w:t>3</w:t>
            </w:r>
            <w:r w:rsidR="008F1A7F">
              <w:rPr>
                <w:b/>
                <w:szCs w:val="18"/>
              </w:rPr>
              <w:t>4</w:t>
            </w:r>
          </w:p>
        </w:tc>
      </w:tr>
      <w:tr w:rsidR="00217283" w:rsidRPr="0022370E" w:rsidTr="00581BFB">
        <w:trPr>
          <w:trHeight w:val="207"/>
          <w:jc w:val="center"/>
        </w:trPr>
        <w:tc>
          <w:tcPr>
            <w:tcW w:w="1288" w:type="pct"/>
            <w:shd w:val="clear" w:color="auto" w:fill="auto"/>
            <w:vAlign w:val="center"/>
          </w:tcPr>
          <w:p w:rsidR="00217283" w:rsidRPr="00321AF8" w:rsidRDefault="00217283" w:rsidP="00581BFB">
            <w:pPr>
              <w:pStyle w:val="Tabellacepav"/>
              <w:rPr>
                <w:b/>
              </w:rPr>
            </w:pPr>
            <w:r w:rsidRPr="00321AF8">
              <w:rPr>
                <w:b/>
              </w:rPr>
              <w:t>Data e ora</w:t>
            </w:r>
          </w:p>
        </w:tc>
        <w:tc>
          <w:tcPr>
            <w:tcW w:w="3712" w:type="pct"/>
            <w:shd w:val="clear" w:color="auto" w:fill="auto"/>
            <w:vAlign w:val="center"/>
          </w:tcPr>
          <w:p w:rsidR="00217283" w:rsidRPr="008B7E89" w:rsidRDefault="008F1A7F" w:rsidP="008F1A7F">
            <w:pPr>
              <w:pStyle w:val="Tabellacepav"/>
              <w:rPr>
                <w:highlight w:val="yellow"/>
              </w:rPr>
            </w:pPr>
            <w:r>
              <w:t>09</w:t>
            </w:r>
            <w:r w:rsidR="00217283" w:rsidRPr="00C92F01">
              <w:t>/0</w:t>
            </w:r>
            <w:r w:rsidR="00217283">
              <w:t>2</w:t>
            </w:r>
            <w:r w:rsidR="00217283" w:rsidRPr="00C92F01">
              <w:t xml:space="preserve">/2021 - </w:t>
            </w:r>
            <w:r w:rsidR="00217283">
              <w:t>1</w:t>
            </w:r>
            <w:r>
              <w:t>4</w:t>
            </w:r>
            <w:r w:rsidR="00217283" w:rsidRPr="00C92F01">
              <w:t>.</w:t>
            </w:r>
            <w:r w:rsidR="00217283">
              <w:t>5</w:t>
            </w:r>
            <w:r w:rsidR="00217283" w:rsidRPr="00C92F01">
              <w:t>0</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5C5EB2">
              <w:rPr>
                <w:b/>
              </w:rPr>
              <w:t>Presenza di lavorazioni</w:t>
            </w:r>
          </w:p>
        </w:tc>
        <w:tc>
          <w:tcPr>
            <w:tcW w:w="3712" w:type="pct"/>
            <w:shd w:val="clear" w:color="auto" w:fill="auto"/>
            <w:vAlign w:val="center"/>
          </w:tcPr>
          <w:p w:rsidR="00217283" w:rsidRPr="008B7E89" w:rsidRDefault="00217283" w:rsidP="00581BFB">
            <w:pPr>
              <w:pStyle w:val="Tabellacepav"/>
              <w:rPr>
                <w:highlight w:val="yellow"/>
              </w:rPr>
            </w:pPr>
            <w:r w:rsidRPr="003B237C">
              <w:t> </w:t>
            </w:r>
            <w:r w:rsidR="008F1A7F" w:rsidRPr="008F1A7F">
              <w:t>IV23:  Cantierizzazione; realizzazione Pali Spalla A e Pila 1 (Nord); realizzazione Pali Pila 1 (Nord) e Pila 5 (Sud) // TR10: bonifica sistematica bellica // Cantiere Pozzolengo: nessuna attività</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4C077A">
              <w:rPr>
                <w:b/>
              </w:rPr>
              <w:t>Temperatura aria (°C)</w:t>
            </w:r>
          </w:p>
        </w:tc>
        <w:tc>
          <w:tcPr>
            <w:tcW w:w="3712" w:type="pct"/>
            <w:shd w:val="clear" w:color="auto" w:fill="auto"/>
            <w:vAlign w:val="center"/>
          </w:tcPr>
          <w:p w:rsidR="00217283" w:rsidRPr="008B7E89" w:rsidRDefault="008F1A7F" w:rsidP="00581BFB">
            <w:pPr>
              <w:pStyle w:val="Tabellacepav"/>
              <w:rPr>
                <w:highlight w:val="yellow"/>
              </w:rPr>
            </w:pPr>
            <w:r>
              <w:t>7</w:t>
            </w:r>
            <w:r w:rsidR="00217283" w:rsidRPr="0079777B">
              <w:t xml:space="preserve"> °C</w:t>
            </w:r>
          </w:p>
        </w:tc>
      </w:tr>
      <w:tr w:rsidR="00217283" w:rsidRPr="00D44505"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17283" w:rsidRPr="008B7E89" w:rsidRDefault="008F1A7F" w:rsidP="00581BFB">
            <w:pPr>
              <w:pStyle w:val="Tabellacepav"/>
              <w:rPr>
                <w:highlight w:val="yellow"/>
              </w:rPr>
            </w:pPr>
            <w:r>
              <w:t>Tab. 5.</w:t>
            </w:r>
            <w:r w:rsidR="00217283">
              <w:t>2</w:t>
            </w:r>
            <w:r>
              <w:t>9</w:t>
            </w:r>
            <w:r w:rsidR="00217283" w:rsidRPr="008B7E89">
              <w:t>.2</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Lettura freatimetrica </w:t>
            </w:r>
          </w:p>
          <w:p w:rsidR="00217283" w:rsidRPr="006F2496" w:rsidRDefault="00217283" w:rsidP="00581BFB">
            <w:pPr>
              <w:pStyle w:val="Tabellacepav"/>
              <w:rPr>
                <w:b/>
              </w:rPr>
            </w:pPr>
            <w:r>
              <w:rPr>
                <w:b/>
              </w:rPr>
              <w:t>(m p.c.)</w:t>
            </w:r>
          </w:p>
        </w:tc>
        <w:tc>
          <w:tcPr>
            <w:tcW w:w="3712" w:type="pct"/>
            <w:shd w:val="clear" w:color="auto" w:fill="auto"/>
            <w:vAlign w:val="center"/>
          </w:tcPr>
          <w:p w:rsidR="00217283" w:rsidRPr="00C92F01" w:rsidRDefault="00217283" w:rsidP="008F1A7F">
            <w:pPr>
              <w:pStyle w:val="Tabellacepav"/>
              <w:rPr>
                <w:highlight w:val="yellow"/>
              </w:rPr>
            </w:pPr>
            <w:r w:rsidRPr="00C92F01">
              <w:t>-</w:t>
            </w:r>
            <w:r w:rsidR="008F1A7F">
              <w:t>12</w:t>
            </w:r>
            <w:r w:rsidRPr="00C92F01">
              <w:t>,</w:t>
            </w:r>
            <w:r w:rsidR="008F1A7F">
              <w:t>3</w:t>
            </w:r>
            <w:r>
              <w:t>8</w:t>
            </w:r>
            <w:r w:rsidRPr="00C92F01">
              <w:t xml:space="preserve"> m</w:t>
            </w:r>
          </w:p>
        </w:tc>
      </w:tr>
      <w:tr w:rsidR="00217283" w:rsidRPr="0022370E" w:rsidTr="00581BFB">
        <w:trPr>
          <w:trHeight w:val="207"/>
          <w:jc w:val="center"/>
        </w:trPr>
        <w:tc>
          <w:tcPr>
            <w:tcW w:w="1288" w:type="pct"/>
            <w:shd w:val="clear" w:color="auto" w:fill="auto"/>
            <w:vAlign w:val="center"/>
          </w:tcPr>
          <w:p w:rsidR="00217283" w:rsidRPr="00F176B1" w:rsidRDefault="00217283" w:rsidP="00581BFB">
            <w:pPr>
              <w:pStyle w:val="Tabellacepav"/>
              <w:rPr>
                <w:b/>
              </w:rPr>
            </w:pPr>
            <w:r w:rsidRPr="00F176B1">
              <w:rPr>
                <w:b/>
              </w:rPr>
              <w:t xml:space="preserve">Lettura freatimetrica </w:t>
            </w:r>
          </w:p>
          <w:p w:rsidR="00217283" w:rsidRDefault="00217283" w:rsidP="00581BFB">
            <w:pPr>
              <w:pStyle w:val="Tabellacepav"/>
              <w:rPr>
                <w:b/>
              </w:rPr>
            </w:pPr>
            <w:r w:rsidRPr="00F176B1">
              <w:rPr>
                <w:b/>
              </w:rPr>
              <w:t>(m s.l.m.)</w:t>
            </w:r>
          </w:p>
        </w:tc>
        <w:tc>
          <w:tcPr>
            <w:tcW w:w="3712" w:type="pct"/>
            <w:shd w:val="clear" w:color="auto" w:fill="auto"/>
            <w:vAlign w:val="center"/>
          </w:tcPr>
          <w:p w:rsidR="00217283" w:rsidRPr="00C92F01" w:rsidRDefault="008F1A7F" w:rsidP="008F1A7F">
            <w:pPr>
              <w:pStyle w:val="Tabellacepav"/>
              <w:rPr>
                <w:highlight w:val="yellow"/>
              </w:rPr>
            </w:pPr>
            <w:r>
              <w:t>67</w:t>
            </w:r>
            <w:r w:rsidR="00217283" w:rsidRPr="00496AD2">
              <w:t>,</w:t>
            </w:r>
            <w:r>
              <w:t>47</w:t>
            </w:r>
            <w:r w:rsidR="00217283" w:rsidRPr="00496AD2">
              <w:t xml:space="preserve"> 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Fondo piezometro </w:t>
            </w:r>
          </w:p>
          <w:p w:rsidR="00217283" w:rsidRDefault="00217283" w:rsidP="00581BFB">
            <w:pPr>
              <w:pStyle w:val="Tabellacepav"/>
              <w:rPr>
                <w:b/>
              </w:rPr>
            </w:pPr>
            <w:r>
              <w:rPr>
                <w:b/>
              </w:rPr>
              <w:t>(m p.c.)</w:t>
            </w:r>
          </w:p>
        </w:tc>
        <w:tc>
          <w:tcPr>
            <w:tcW w:w="3712" w:type="pct"/>
            <w:shd w:val="clear" w:color="auto" w:fill="auto"/>
            <w:vAlign w:val="center"/>
          </w:tcPr>
          <w:p w:rsidR="00217283" w:rsidRPr="008B7E89" w:rsidRDefault="00217283" w:rsidP="008F1A7F">
            <w:pPr>
              <w:pStyle w:val="Tabellacepav"/>
              <w:rPr>
                <w:highlight w:val="yellow"/>
              </w:rPr>
            </w:pPr>
            <w:r w:rsidRPr="0080076A">
              <w:t>-</w:t>
            </w:r>
            <w:r w:rsidR="008F1A7F">
              <w:t>30</w:t>
            </w:r>
            <w:r w:rsidRPr="0080076A">
              <w:t xml:space="preserve"> 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Profondità pompa sommersa (m p.c.)</w:t>
            </w:r>
          </w:p>
        </w:tc>
        <w:tc>
          <w:tcPr>
            <w:tcW w:w="3712" w:type="pct"/>
            <w:shd w:val="clear" w:color="auto" w:fill="auto"/>
            <w:vAlign w:val="center"/>
          </w:tcPr>
          <w:p w:rsidR="00217283" w:rsidRPr="008B7E89" w:rsidRDefault="00217283" w:rsidP="00581BFB">
            <w:pPr>
              <w:pStyle w:val="Tabellacepav"/>
              <w:rPr>
                <w:highlight w:val="yellow"/>
              </w:rPr>
            </w:pPr>
            <w:r w:rsidRPr="0080076A">
              <w:t>-</w:t>
            </w:r>
            <w:r w:rsidR="008F1A7F">
              <w:t>1</w:t>
            </w:r>
            <w:r>
              <w:t>8</w:t>
            </w:r>
            <w:r w:rsidRPr="0080076A">
              <w:t xml:space="preserve"> m</w:t>
            </w:r>
          </w:p>
        </w:tc>
      </w:tr>
      <w:tr w:rsidR="00217283" w:rsidRPr="0022370E" w:rsidTr="00581BFB">
        <w:trPr>
          <w:trHeight w:val="20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spurgo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p>
        </w:tc>
      </w:tr>
      <w:tr w:rsidR="00217283" w:rsidRPr="0022370E" w:rsidTr="00581BFB">
        <w:trPr>
          <w:trHeight w:val="16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campionamento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r>
              <w:t xml:space="preserve"> </w:t>
            </w:r>
            <w:r w:rsidRPr="0027047F">
              <w:t>(abbassata per campionamento COV)</w:t>
            </w:r>
          </w:p>
        </w:tc>
      </w:tr>
      <w:tr w:rsidR="00217283" w:rsidRPr="00D44505" w:rsidTr="00581BFB">
        <w:trPr>
          <w:trHeight w:val="207"/>
          <w:jc w:val="center"/>
        </w:trPr>
        <w:tc>
          <w:tcPr>
            <w:tcW w:w="1288" w:type="pct"/>
            <w:shd w:val="clear" w:color="auto" w:fill="auto"/>
            <w:vAlign w:val="center"/>
          </w:tcPr>
          <w:p w:rsidR="00217283" w:rsidRPr="00DA40B0" w:rsidRDefault="00217283" w:rsidP="00581BFB">
            <w:pPr>
              <w:pStyle w:val="Tabellacepav"/>
              <w:rPr>
                <w:b/>
              </w:rPr>
            </w:pPr>
            <w:r w:rsidRPr="00DA40B0">
              <w:rPr>
                <w:b/>
              </w:rPr>
              <w:t>pH</w:t>
            </w:r>
          </w:p>
        </w:tc>
        <w:tc>
          <w:tcPr>
            <w:tcW w:w="3712" w:type="pct"/>
            <w:shd w:val="clear" w:color="auto" w:fill="auto"/>
            <w:vAlign w:val="center"/>
          </w:tcPr>
          <w:p w:rsidR="00217283" w:rsidRPr="008B7E89" w:rsidRDefault="008F1A7F"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17283" w:rsidRPr="008B7E89" w:rsidRDefault="008F1A7F"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 xml:space="preserve">Ossigeno disciolto </w:t>
            </w:r>
          </w:p>
          <w:p w:rsidR="00217283" w:rsidRPr="00763BDB" w:rsidRDefault="00217283" w:rsidP="00581BFB">
            <w:pPr>
              <w:pStyle w:val="Tabellacepav"/>
              <w:rPr>
                <w:b/>
              </w:rPr>
            </w:pPr>
            <w:r w:rsidRPr="00763BDB">
              <w:rPr>
                <w:b/>
              </w:rPr>
              <w:t>(mg/l e %sat)</w:t>
            </w:r>
          </w:p>
        </w:tc>
        <w:tc>
          <w:tcPr>
            <w:tcW w:w="3712" w:type="pct"/>
            <w:shd w:val="clear" w:color="auto" w:fill="auto"/>
            <w:vAlign w:val="center"/>
          </w:tcPr>
          <w:p w:rsidR="00217283" w:rsidRPr="008B7E89" w:rsidRDefault="008F1A7F"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Parametri da laboratorio</w:t>
            </w:r>
          </w:p>
        </w:tc>
        <w:tc>
          <w:tcPr>
            <w:tcW w:w="3712" w:type="pct"/>
            <w:shd w:val="clear" w:color="auto" w:fill="auto"/>
            <w:vAlign w:val="center"/>
          </w:tcPr>
          <w:p w:rsidR="00217283" w:rsidRPr="008B7E89" w:rsidRDefault="008F1A7F"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Pr="00E7204C" w:rsidRDefault="00217283" w:rsidP="00581BFB">
            <w:pPr>
              <w:pStyle w:val="Tabellacepav"/>
              <w:rPr>
                <w:b/>
                <w:highlight w:val="yellow"/>
              </w:rPr>
            </w:pPr>
            <w:r w:rsidRPr="00BD0348">
              <w:rPr>
                <w:b/>
              </w:rPr>
              <w:t>Valutazione e confronto VIP</w:t>
            </w:r>
          </w:p>
        </w:tc>
        <w:tc>
          <w:tcPr>
            <w:tcW w:w="3712" w:type="pct"/>
            <w:shd w:val="clear" w:color="auto" w:fill="auto"/>
            <w:vAlign w:val="center"/>
          </w:tcPr>
          <w:p w:rsidR="00217283" w:rsidRPr="008B7E89" w:rsidRDefault="008F1A7F" w:rsidP="00581BFB">
            <w:pPr>
              <w:pStyle w:val="Tabellacepav"/>
              <w:rPr>
                <w:highlight w:val="yellow"/>
              </w:rPr>
            </w:pPr>
            <w:r>
              <w:t>Tab. 5.29</w:t>
            </w:r>
            <w:r w:rsidRPr="008B7E89">
              <w:t>.</w:t>
            </w:r>
            <w:r>
              <w:t>3</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Prelievo campioni per laboratorio</w:t>
            </w:r>
          </w:p>
        </w:tc>
        <w:tc>
          <w:tcPr>
            <w:tcW w:w="3712" w:type="pct"/>
            <w:shd w:val="clear" w:color="auto" w:fill="auto"/>
            <w:vAlign w:val="center"/>
          </w:tcPr>
          <w:p w:rsidR="00217283" w:rsidRPr="008B7E89" w:rsidRDefault="00217283" w:rsidP="00581BFB">
            <w:pPr>
              <w:pStyle w:val="Tabellacepav"/>
              <w:rPr>
                <w:highlight w:val="yellow"/>
              </w:rPr>
            </w:pPr>
            <w:r w:rsidRPr="008B7E89">
              <w:t>5 Bottiglie Vetro + 4 Vials + 2 Falcon</w:t>
            </w:r>
          </w:p>
        </w:tc>
      </w:tr>
      <w:tr w:rsidR="00217283" w:rsidRPr="008B7E89"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Filtrazione/acidificazione in situ</w:t>
            </w:r>
          </w:p>
        </w:tc>
        <w:tc>
          <w:tcPr>
            <w:tcW w:w="3712" w:type="pct"/>
            <w:shd w:val="clear" w:color="auto" w:fill="auto"/>
            <w:vAlign w:val="center"/>
          </w:tcPr>
          <w:p w:rsidR="00217283" w:rsidRPr="008B7E89" w:rsidRDefault="00217283" w:rsidP="00581BFB">
            <w:pPr>
              <w:pStyle w:val="Tabellacepav"/>
            </w:pPr>
            <w:r w:rsidRPr="00E10059">
              <w:t>Aliquota metalli filtrata e acidificata in campo</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Campionatore utilizzato</w:t>
            </w:r>
          </w:p>
        </w:tc>
        <w:tc>
          <w:tcPr>
            <w:tcW w:w="3712" w:type="pct"/>
            <w:shd w:val="clear" w:color="auto" w:fill="auto"/>
            <w:vAlign w:val="center"/>
          </w:tcPr>
          <w:p w:rsidR="00217283" w:rsidRPr="008B7E89" w:rsidRDefault="00217283" w:rsidP="00581BFB">
            <w:pPr>
              <w:pStyle w:val="Tabellacepav"/>
              <w:rPr>
                <w:highlight w:val="yellow"/>
              </w:rPr>
            </w:pPr>
            <w:r w:rsidRPr="00A05ECC">
              <w:t>SC/433/01</w:t>
            </w:r>
            <w:r>
              <w:t xml:space="preserve"> </w:t>
            </w:r>
          </w:p>
        </w:tc>
      </w:tr>
      <w:tr w:rsidR="00217283" w:rsidRPr="0022370E" w:rsidTr="00581BFB">
        <w:trPr>
          <w:trHeight w:val="60"/>
          <w:jc w:val="center"/>
        </w:trPr>
        <w:tc>
          <w:tcPr>
            <w:tcW w:w="1288" w:type="pct"/>
            <w:shd w:val="clear" w:color="auto" w:fill="auto"/>
            <w:vAlign w:val="center"/>
          </w:tcPr>
          <w:p w:rsidR="00217283" w:rsidRPr="00E7414D" w:rsidRDefault="00217283" w:rsidP="00581BFB">
            <w:pPr>
              <w:pStyle w:val="Tabellacepav"/>
              <w:rPr>
                <w:b/>
              </w:rPr>
            </w:pPr>
            <w:r w:rsidRPr="00E7414D">
              <w:rPr>
                <w:b/>
              </w:rPr>
              <w:t>Note</w:t>
            </w:r>
          </w:p>
        </w:tc>
        <w:tc>
          <w:tcPr>
            <w:tcW w:w="3712" w:type="pct"/>
            <w:shd w:val="clear" w:color="auto" w:fill="auto"/>
            <w:vAlign w:val="center"/>
          </w:tcPr>
          <w:p w:rsidR="00217283" w:rsidRPr="00E7414D" w:rsidRDefault="00217283" w:rsidP="00581BFB">
            <w:pPr>
              <w:pStyle w:val="Tabellacepav"/>
            </w:pPr>
            <w:r w:rsidRPr="00E7414D">
              <w:t xml:space="preserve">/ </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Operatori</w:t>
            </w:r>
          </w:p>
        </w:tc>
        <w:tc>
          <w:tcPr>
            <w:tcW w:w="3712" w:type="pct"/>
            <w:shd w:val="clear" w:color="auto" w:fill="auto"/>
            <w:vAlign w:val="center"/>
          </w:tcPr>
          <w:p w:rsidR="00217283" w:rsidRPr="008B7E89" w:rsidRDefault="00217283" w:rsidP="00581BFB">
            <w:pPr>
              <w:pStyle w:val="Tabellacepav"/>
              <w:rPr>
                <w:highlight w:val="yellow"/>
              </w:rPr>
            </w:pPr>
            <w:r w:rsidRPr="0080076A">
              <w:t>T. Faye</w:t>
            </w:r>
          </w:p>
        </w:tc>
      </w:tr>
      <w:tr w:rsidR="00217283" w:rsidRPr="0022370E" w:rsidTr="00581BFB">
        <w:trPr>
          <w:trHeight w:val="2396"/>
          <w:jc w:val="center"/>
        </w:trPr>
        <w:tc>
          <w:tcPr>
            <w:tcW w:w="1288" w:type="pct"/>
            <w:shd w:val="clear" w:color="auto" w:fill="auto"/>
            <w:vAlign w:val="center"/>
          </w:tcPr>
          <w:p w:rsidR="00217283" w:rsidRPr="00A92D89" w:rsidRDefault="00217283" w:rsidP="00581BFB">
            <w:pPr>
              <w:pStyle w:val="Tabellacepav"/>
              <w:rPr>
                <w:b/>
              </w:rPr>
            </w:pPr>
            <w:r w:rsidRPr="00A92D89">
              <w:rPr>
                <w:b/>
              </w:rPr>
              <w:lastRenderedPageBreak/>
              <w:t>Fotografia</w:t>
            </w:r>
          </w:p>
        </w:tc>
        <w:tc>
          <w:tcPr>
            <w:tcW w:w="3712" w:type="pct"/>
            <w:shd w:val="clear" w:color="auto" w:fill="auto"/>
            <w:vAlign w:val="center"/>
          </w:tcPr>
          <w:p w:rsidR="00217283" w:rsidRPr="0022370E" w:rsidRDefault="008F1A7F" w:rsidP="00581BFB">
            <w:pPr>
              <w:pStyle w:val="Tabellacepav"/>
              <w:rPr>
                <w:highlight w:val="yellow"/>
              </w:rPr>
            </w:pPr>
            <w:r>
              <w:rPr>
                <w:noProof/>
              </w:rPr>
              <w:drawing>
                <wp:inline distT="0" distB="0" distL="0" distR="0">
                  <wp:extent cx="3199583" cy="1800000"/>
                  <wp:effectExtent l="0" t="0" r="1270" b="0"/>
                  <wp:docPr id="1529" name="Immagine 1529" descr="\\Ambientale2009\ATR\Cepav2\PMA BS-VR\08.Foto e schede punto\Acque sotterranee\Piezometri\2021-02\Pz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ientale2009\ATR\Cepav2\PMA BS-VR\08.Foto e schede punto\Acque sotterranee\Piezometri\2021-02\Pz 34.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217283" w:rsidRPr="0022370E" w:rsidTr="00581BFB">
        <w:trPr>
          <w:trHeight w:val="3150"/>
          <w:jc w:val="center"/>
        </w:trPr>
        <w:tc>
          <w:tcPr>
            <w:tcW w:w="1288" w:type="pct"/>
            <w:shd w:val="clear" w:color="auto" w:fill="auto"/>
            <w:vAlign w:val="center"/>
          </w:tcPr>
          <w:p w:rsidR="00217283" w:rsidRPr="00A92D89" w:rsidRDefault="00217283" w:rsidP="00581BFB">
            <w:pPr>
              <w:pStyle w:val="Tabellacepav"/>
              <w:rPr>
                <w:b/>
              </w:rPr>
            </w:pPr>
            <w:r>
              <w:rPr>
                <w:b/>
              </w:rPr>
              <w:t>Fotografia aliquota metalli</w:t>
            </w:r>
          </w:p>
        </w:tc>
        <w:tc>
          <w:tcPr>
            <w:tcW w:w="3712" w:type="pct"/>
            <w:shd w:val="clear" w:color="auto" w:fill="auto"/>
            <w:vAlign w:val="center"/>
          </w:tcPr>
          <w:p w:rsidR="00217283" w:rsidRDefault="008F1A7F" w:rsidP="00581BFB">
            <w:pPr>
              <w:pStyle w:val="Tabellacepav"/>
              <w:rPr>
                <w:noProof/>
              </w:rPr>
            </w:pPr>
            <w:r>
              <w:rPr>
                <w:noProof/>
              </w:rPr>
              <w:drawing>
                <wp:inline distT="0" distB="0" distL="0" distR="0">
                  <wp:extent cx="1214803" cy="2160000"/>
                  <wp:effectExtent l="0" t="0" r="4445" b="0"/>
                  <wp:docPr id="1530" name="Immagine 1530" descr="\\Ambientale2009\ATR\Cepav2\PMA BS-VR\08.Foto e schede punto\Acque sotterranee\Piezometri\2021-02\Pz 3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bientale2009\ATR\Cepav2\PMA BS-VR\08.Foto e schede punto\Acque sotterranee\Piezometri\2021-02\Pz 34 torbidità.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217283" w:rsidRDefault="00217283" w:rsidP="00217283">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217283" w:rsidRPr="006F2496" w:rsidTr="00581BFB">
        <w:trPr>
          <w:trHeight w:val="207"/>
          <w:jc w:val="center"/>
        </w:trPr>
        <w:tc>
          <w:tcPr>
            <w:tcW w:w="5000" w:type="pct"/>
            <w:gridSpan w:val="2"/>
            <w:shd w:val="clear" w:color="auto" w:fill="D9D9D9" w:themeFill="background1" w:themeFillShade="D9"/>
            <w:vAlign w:val="center"/>
          </w:tcPr>
          <w:p w:rsidR="00217283" w:rsidRPr="006F2496" w:rsidRDefault="00217283" w:rsidP="00581BFB">
            <w:pPr>
              <w:pStyle w:val="Tabellacepav"/>
              <w:rPr>
                <w:b/>
                <w:color w:val="000000"/>
              </w:rPr>
            </w:pPr>
            <w:r w:rsidRPr="005F5634">
              <w:rPr>
                <w:b/>
              </w:rPr>
              <w:t>INDAGINI CHIMICO-FISICHE IN SITU E PRELIEVO CAMPIONI PER ANALISI DI LABORATORIO – PIEZOMETRI</w:t>
            </w:r>
          </w:p>
        </w:tc>
      </w:tr>
      <w:tr w:rsidR="00217283" w:rsidRPr="006F2496" w:rsidTr="00581BFB">
        <w:trPr>
          <w:trHeight w:val="207"/>
          <w:jc w:val="center"/>
        </w:trPr>
        <w:tc>
          <w:tcPr>
            <w:tcW w:w="1288" w:type="pct"/>
            <w:shd w:val="clear" w:color="auto" w:fill="auto"/>
            <w:vAlign w:val="center"/>
          </w:tcPr>
          <w:p w:rsidR="00217283" w:rsidRPr="006F2496" w:rsidRDefault="00217283" w:rsidP="00581BFB">
            <w:pPr>
              <w:pStyle w:val="Tabellacepav"/>
              <w:rPr>
                <w:b/>
              </w:rPr>
            </w:pPr>
            <w:r>
              <w:rPr>
                <w:b/>
              </w:rPr>
              <w:t>Codice punto</w:t>
            </w:r>
          </w:p>
        </w:tc>
        <w:tc>
          <w:tcPr>
            <w:tcW w:w="3712" w:type="pct"/>
            <w:shd w:val="clear" w:color="auto" w:fill="auto"/>
            <w:vAlign w:val="center"/>
          </w:tcPr>
          <w:p w:rsidR="00217283" w:rsidRPr="006F2496" w:rsidRDefault="00217283" w:rsidP="008F1A7F">
            <w:pPr>
              <w:pStyle w:val="Tabellacepav"/>
              <w:rPr>
                <w:color w:val="000000"/>
              </w:rPr>
            </w:pPr>
            <w:r w:rsidRPr="00321AF8">
              <w:rPr>
                <w:b/>
                <w:szCs w:val="18"/>
              </w:rPr>
              <w:t>AV-</w:t>
            </w:r>
            <w:r w:rsidR="008F1A7F">
              <w:rPr>
                <w:b/>
                <w:szCs w:val="18"/>
              </w:rPr>
              <w:t>DE</w:t>
            </w:r>
            <w:r>
              <w:rPr>
                <w:b/>
                <w:szCs w:val="18"/>
              </w:rPr>
              <w:t>-SO-3</w:t>
            </w:r>
            <w:r w:rsidR="008F1A7F">
              <w:rPr>
                <w:b/>
                <w:szCs w:val="18"/>
              </w:rPr>
              <w:t>4</w:t>
            </w:r>
          </w:p>
        </w:tc>
      </w:tr>
      <w:tr w:rsidR="00217283" w:rsidRPr="0022370E" w:rsidTr="00581BFB">
        <w:trPr>
          <w:trHeight w:val="207"/>
          <w:jc w:val="center"/>
        </w:trPr>
        <w:tc>
          <w:tcPr>
            <w:tcW w:w="1288" w:type="pct"/>
            <w:shd w:val="clear" w:color="auto" w:fill="auto"/>
            <w:vAlign w:val="center"/>
          </w:tcPr>
          <w:p w:rsidR="00217283" w:rsidRPr="00321AF8" w:rsidRDefault="00217283" w:rsidP="00581BFB">
            <w:pPr>
              <w:pStyle w:val="Tabellacepav"/>
              <w:rPr>
                <w:b/>
              </w:rPr>
            </w:pPr>
            <w:r w:rsidRPr="00321AF8">
              <w:rPr>
                <w:b/>
              </w:rPr>
              <w:t>Data e ora</w:t>
            </w:r>
          </w:p>
        </w:tc>
        <w:tc>
          <w:tcPr>
            <w:tcW w:w="3712" w:type="pct"/>
            <w:shd w:val="clear" w:color="auto" w:fill="auto"/>
            <w:vAlign w:val="center"/>
          </w:tcPr>
          <w:p w:rsidR="00217283" w:rsidRPr="008B7E89" w:rsidRDefault="00217283" w:rsidP="00A071B8">
            <w:pPr>
              <w:pStyle w:val="Tabellacepav"/>
              <w:rPr>
                <w:highlight w:val="yellow"/>
              </w:rPr>
            </w:pPr>
            <w:r w:rsidRPr="00C92F01">
              <w:t>1</w:t>
            </w:r>
            <w:r w:rsidR="00A071B8">
              <w:t>9</w:t>
            </w:r>
            <w:r w:rsidRPr="00C92F01">
              <w:t>/0</w:t>
            </w:r>
            <w:r>
              <w:t>3</w:t>
            </w:r>
            <w:r w:rsidRPr="00C92F01">
              <w:t xml:space="preserve">/2021 - </w:t>
            </w:r>
            <w:r>
              <w:t>1</w:t>
            </w:r>
            <w:r w:rsidR="00A071B8">
              <w:t>0</w:t>
            </w:r>
            <w:r w:rsidRPr="00C92F01">
              <w:t>.</w:t>
            </w:r>
            <w:r>
              <w:t>3</w:t>
            </w:r>
            <w:r w:rsidRPr="00C92F01">
              <w:t>0</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5C5EB2">
              <w:rPr>
                <w:b/>
              </w:rPr>
              <w:t>Presenza di lavorazioni</w:t>
            </w:r>
          </w:p>
        </w:tc>
        <w:tc>
          <w:tcPr>
            <w:tcW w:w="3712" w:type="pct"/>
            <w:shd w:val="clear" w:color="auto" w:fill="auto"/>
            <w:vAlign w:val="center"/>
          </w:tcPr>
          <w:p w:rsidR="00217283" w:rsidRPr="008B7E89" w:rsidRDefault="00A071B8" w:rsidP="00581BFB">
            <w:pPr>
              <w:pStyle w:val="Tabellacepav"/>
              <w:rPr>
                <w:highlight w:val="yellow"/>
              </w:rPr>
            </w:pPr>
            <w:r w:rsidRPr="00A071B8">
              <w:t>IV23: cantierizzazione; realizzazione pali pile 4 e 5 (Sud); realizzazione pali pile 3, 4, e spalla B (Sud) // TR10: bonifica sistematica bellica // Cantiere Pozzolengo: nessuna attività</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4C077A">
              <w:rPr>
                <w:b/>
              </w:rPr>
              <w:t>Temperatura aria (°C)</w:t>
            </w:r>
          </w:p>
        </w:tc>
        <w:tc>
          <w:tcPr>
            <w:tcW w:w="3712" w:type="pct"/>
            <w:shd w:val="clear" w:color="auto" w:fill="auto"/>
            <w:vAlign w:val="center"/>
          </w:tcPr>
          <w:p w:rsidR="00217283" w:rsidRPr="008B7E89" w:rsidRDefault="00A071B8" w:rsidP="00581BFB">
            <w:pPr>
              <w:pStyle w:val="Tabellacepav"/>
              <w:rPr>
                <w:highlight w:val="yellow"/>
              </w:rPr>
            </w:pPr>
            <w:r>
              <w:t>7</w:t>
            </w:r>
            <w:r w:rsidR="00217283" w:rsidRPr="0079777B">
              <w:t xml:space="preserve"> °C</w:t>
            </w:r>
          </w:p>
        </w:tc>
      </w:tr>
      <w:tr w:rsidR="00217283" w:rsidRPr="00D44505"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217283" w:rsidRPr="008B7E89" w:rsidRDefault="00A071B8" w:rsidP="00581BFB">
            <w:pPr>
              <w:pStyle w:val="Tabellacepav"/>
              <w:rPr>
                <w:highlight w:val="yellow"/>
              </w:rPr>
            </w:pPr>
            <w:r>
              <w:t>Tab. 5.29</w:t>
            </w:r>
            <w:r w:rsidRPr="008B7E89">
              <w:t>.2</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Lettura freatimetrica </w:t>
            </w:r>
          </w:p>
          <w:p w:rsidR="00217283" w:rsidRPr="006F2496" w:rsidRDefault="00217283" w:rsidP="00581BFB">
            <w:pPr>
              <w:pStyle w:val="Tabellacepav"/>
              <w:rPr>
                <w:b/>
              </w:rPr>
            </w:pPr>
            <w:r>
              <w:rPr>
                <w:b/>
              </w:rPr>
              <w:t>(m p.c.)</w:t>
            </w:r>
          </w:p>
        </w:tc>
        <w:tc>
          <w:tcPr>
            <w:tcW w:w="3712" w:type="pct"/>
            <w:shd w:val="clear" w:color="auto" w:fill="auto"/>
            <w:vAlign w:val="center"/>
          </w:tcPr>
          <w:p w:rsidR="00217283" w:rsidRPr="00C92F01" w:rsidRDefault="00217283" w:rsidP="00A071B8">
            <w:pPr>
              <w:pStyle w:val="Tabellacepav"/>
              <w:rPr>
                <w:highlight w:val="yellow"/>
              </w:rPr>
            </w:pPr>
            <w:r w:rsidRPr="00C92F01">
              <w:t>-</w:t>
            </w:r>
            <w:r w:rsidR="00A071B8">
              <w:t>11</w:t>
            </w:r>
            <w:r w:rsidRPr="00C92F01">
              <w:t>,</w:t>
            </w:r>
            <w:r w:rsidR="00A071B8">
              <w:t>38</w:t>
            </w:r>
            <w:r w:rsidRPr="00C92F01">
              <w:t xml:space="preserve"> m</w:t>
            </w:r>
          </w:p>
        </w:tc>
      </w:tr>
      <w:tr w:rsidR="00217283" w:rsidRPr="0022370E" w:rsidTr="00581BFB">
        <w:trPr>
          <w:trHeight w:val="207"/>
          <w:jc w:val="center"/>
        </w:trPr>
        <w:tc>
          <w:tcPr>
            <w:tcW w:w="1288" w:type="pct"/>
            <w:shd w:val="clear" w:color="auto" w:fill="auto"/>
            <w:vAlign w:val="center"/>
          </w:tcPr>
          <w:p w:rsidR="00217283" w:rsidRPr="00F176B1" w:rsidRDefault="00217283" w:rsidP="00581BFB">
            <w:pPr>
              <w:pStyle w:val="Tabellacepav"/>
              <w:rPr>
                <w:b/>
              </w:rPr>
            </w:pPr>
            <w:r w:rsidRPr="00F176B1">
              <w:rPr>
                <w:b/>
              </w:rPr>
              <w:t xml:space="preserve">Lettura freatimetrica </w:t>
            </w:r>
          </w:p>
          <w:p w:rsidR="00217283" w:rsidRDefault="00217283" w:rsidP="00581BFB">
            <w:pPr>
              <w:pStyle w:val="Tabellacepav"/>
              <w:rPr>
                <w:b/>
              </w:rPr>
            </w:pPr>
            <w:r w:rsidRPr="00F176B1">
              <w:rPr>
                <w:b/>
              </w:rPr>
              <w:t>(m s.l.m.)</w:t>
            </w:r>
          </w:p>
        </w:tc>
        <w:tc>
          <w:tcPr>
            <w:tcW w:w="3712" w:type="pct"/>
            <w:shd w:val="clear" w:color="auto" w:fill="auto"/>
            <w:vAlign w:val="center"/>
          </w:tcPr>
          <w:p w:rsidR="00217283" w:rsidRPr="00C92F01" w:rsidRDefault="00A071B8" w:rsidP="00A071B8">
            <w:pPr>
              <w:pStyle w:val="Tabellacepav"/>
              <w:rPr>
                <w:highlight w:val="yellow"/>
              </w:rPr>
            </w:pPr>
            <w:r>
              <w:t>68</w:t>
            </w:r>
            <w:r w:rsidR="00217283" w:rsidRPr="008031DF">
              <w:t>,4</w:t>
            </w:r>
            <w:r>
              <w:t>7</w:t>
            </w:r>
            <w:r w:rsidR="00217283" w:rsidRPr="008031DF">
              <w:t xml:space="preserve"> 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 xml:space="preserve">Fondo piezometro </w:t>
            </w:r>
          </w:p>
          <w:p w:rsidR="00217283" w:rsidRDefault="00217283" w:rsidP="00581BFB">
            <w:pPr>
              <w:pStyle w:val="Tabellacepav"/>
              <w:rPr>
                <w:b/>
              </w:rPr>
            </w:pPr>
            <w:r>
              <w:rPr>
                <w:b/>
              </w:rPr>
              <w:t>(m p.c.)</w:t>
            </w:r>
          </w:p>
        </w:tc>
        <w:tc>
          <w:tcPr>
            <w:tcW w:w="3712" w:type="pct"/>
            <w:shd w:val="clear" w:color="auto" w:fill="auto"/>
            <w:vAlign w:val="center"/>
          </w:tcPr>
          <w:p w:rsidR="00217283" w:rsidRPr="008B7E89" w:rsidRDefault="00217283" w:rsidP="00A071B8">
            <w:pPr>
              <w:pStyle w:val="Tabellacepav"/>
              <w:rPr>
                <w:highlight w:val="yellow"/>
              </w:rPr>
            </w:pPr>
            <w:r w:rsidRPr="0080076A">
              <w:t>-</w:t>
            </w:r>
            <w:r w:rsidR="00A071B8">
              <w:t xml:space="preserve">30 </w:t>
            </w:r>
            <w:r w:rsidRPr="0080076A">
              <w:t>m</w:t>
            </w:r>
          </w:p>
        </w:tc>
      </w:tr>
      <w:tr w:rsidR="00217283" w:rsidRPr="0022370E" w:rsidTr="00581BFB">
        <w:trPr>
          <w:trHeight w:val="207"/>
          <w:jc w:val="center"/>
        </w:trPr>
        <w:tc>
          <w:tcPr>
            <w:tcW w:w="1288" w:type="pct"/>
            <w:shd w:val="clear" w:color="auto" w:fill="auto"/>
            <w:vAlign w:val="center"/>
          </w:tcPr>
          <w:p w:rsidR="00217283" w:rsidRDefault="00217283" w:rsidP="00581BFB">
            <w:pPr>
              <w:pStyle w:val="Tabellacepav"/>
              <w:rPr>
                <w:b/>
              </w:rPr>
            </w:pPr>
            <w:r>
              <w:rPr>
                <w:b/>
              </w:rPr>
              <w:t>Profondità pompa sommersa (m p.c.)</w:t>
            </w:r>
          </w:p>
        </w:tc>
        <w:tc>
          <w:tcPr>
            <w:tcW w:w="3712" w:type="pct"/>
            <w:shd w:val="clear" w:color="auto" w:fill="auto"/>
            <w:vAlign w:val="center"/>
          </w:tcPr>
          <w:p w:rsidR="00217283" w:rsidRPr="008B7E89" w:rsidRDefault="00217283" w:rsidP="00A071B8">
            <w:pPr>
              <w:pStyle w:val="Tabellacepav"/>
              <w:rPr>
                <w:highlight w:val="yellow"/>
              </w:rPr>
            </w:pPr>
            <w:r w:rsidRPr="0080076A">
              <w:t>-</w:t>
            </w:r>
            <w:r w:rsidR="00A071B8">
              <w:t>1</w:t>
            </w:r>
            <w:r>
              <w:t>8</w:t>
            </w:r>
            <w:r w:rsidRPr="0080076A">
              <w:t xml:space="preserve"> m</w:t>
            </w:r>
          </w:p>
        </w:tc>
      </w:tr>
      <w:tr w:rsidR="00217283" w:rsidRPr="0022370E" w:rsidTr="00581BFB">
        <w:trPr>
          <w:trHeight w:val="20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spurgo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p>
        </w:tc>
      </w:tr>
      <w:tr w:rsidR="00217283" w:rsidRPr="0022370E" w:rsidTr="00581BFB">
        <w:trPr>
          <w:trHeight w:val="167"/>
          <w:jc w:val="center"/>
        </w:trPr>
        <w:tc>
          <w:tcPr>
            <w:tcW w:w="1288" w:type="pct"/>
            <w:shd w:val="clear" w:color="auto" w:fill="auto"/>
            <w:vAlign w:val="center"/>
          </w:tcPr>
          <w:p w:rsidR="00217283" w:rsidRPr="00E7414D" w:rsidRDefault="00217283" w:rsidP="00581BFB">
            <w:pPr>
              <w:pStyle w:val="Tabellacepav"/>
              <w:rPr>
                <w:b/>
              </w:rPr>
            </w:pPr>
            <w:r w:rsidRPr="00E7414D">
              <w:rPr>
                <w:b/>
              </w:rPr>
              <w:t>Portata di campionamento (l/min)</w:t>
            </w:r>
          </w:p>
        </w:tc>
        <w:tc>
          <w:tcPr>
            <w:tcW w:w="3712" w:type="pct"/>
            <w:shd w:val="clear" w:color="auto" w:fill="auto"/>
            <w:vAlign w:val="center"/>
          </w:tcPr>
          <w:p w:rsidR="00217283" w:rsidRPr="00E7414D" w:rsidRDefault="00217283" w:rsidP="00581BFB">
            <w:pPr>
              <w:pStyle w:val="Tabellacepav"/>
            </w:pPr>
            <w:r>
              <w:t>10</w:t>
            </w:r>
            <w:r w:rsidRPr="00E7414D">
              <w:t xml:space="preserve"> l/min</w:t>
            </w:r>
            <w:r>
              <w:t xml:space="preserve"> </w:t>
            </w:r>
            <w:r w:rsidRPr="0027047F">
              <w:t>(abbassata per campionamento COV)</w:t>
            </w:r>
          </w:p>
        </w:tc>
      </w:tr>
      <w:tr w:rsidR="00217283" w:rsidRPr="00D44505" w:rsidTr="00581BFB">
        <w:trPr>
          <w:trHeight w:val="207"/>
          <w:jc w:val="center"/>
        </w:trPr>
        <w:tc>
          <w:tcPr>
            <w:tcW w:w="1288" w:type="pct"/>
            <w:shd w:val="clear" w:color="auto" w:fill="auto"/>
            <w:vAlign w:val="center"/>
          </w:tcPr>
          <w:p w:rsidR="00217283" w:rsidRPr="00DA40B0" w:rsidRDefault="00217283" w:rsidP="00581BFB">
            <w:pPr>
              <w:pStyle w:val="Tabellacepav"/>
              <w:rPr>
                <w:b/>
              </w:rPr>
            </w:pPr>
            <w:r w:rsidRPr="00DA40B0">
              <w:rPr>
                <w:b/>
              </w:rPr>
              <w:t>pH</w:t>
            </w:r>
          </w:p>
        </w:tc>
        <w:tc>
          <w:tcPr>
            <w:tcW w:w="3712" w:type="pct"/>
            <w:shd w:val="clear" w:color="auto" w:fill="auto"/>
            <w:vAlign w:val="center"/>
          </w:tcPr>
          <w:p w:rsidR="00217283" w:rsidRPr="008B7E89" w:rsidRDefault="007A0BE4"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217283" w:rsidRPr="008B7E89" w:rsidRDefault="007A0BE4"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Default="00217283" w:rsidP="00581BFB">
            <w:pPr>
              <w:pStyle w:val="Tabellacepav"/>
              <w:rPr>
                <w:b/>
              </w:rPr>
            </w:pPr>
            <w:r w:rsidRPr="00763BDB">
              <w:rPr>
                <w:b/>
              </w:rPr>
              <w:t xml:space="preserve">Ossigeno disciolto </w:t>
            </w:r>
          </w:p>
          <w:p w:rsidR="00217283" w:rsidRPr="00763BDB" w:rsidRDefault="00217283" w:rsidP="00581BFB">
            <w:pPr>
              <w:pStyle w:val="Tabellacepav"/>
              <w:rPr>
                <w:b/>
              </w:rPr>
            </w:pPr>
            <w:r w:rsidRPr="00763BDB">
              <w:rPr>
                <w:b/>
              </w:rPr>
              <w:t>(mg/l e %sat)</w:t>
            </w:r>
          </w:p>
        </w:tc>
        <w:tc>
          <w:tcPr>
            <w:tcW w:w="3712" w:type="pct"/>
            <w:shd w:val="clear" w:color="auto" w:fill="auto"/>
            <w:vAlign w:val="center"/>
          </w:tcPr>
          <w:p w:rsidR="00217283" w:rsidRPr="008B7E89" w:rsidRDefault="007A0BE4"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lastRenderedPageBreak/>
              <w:t>Parametri da laboratorio</w:t>
            </w:r>
          </w:p>
        </w:tc>
        <w:tc>
          <w:tcPr>
            <w:tcW w:w="3712" w:type="pct"/>
            <w:shd w:val="clear" w:color="auto" w:fill="auto"/>
            <w:vAlign w:val="center"/>
          </w:tcPr>
          <w:p w:rsidR="00217283" w:rsidRPr="008B7E89" w:rsidRDefault="007A0BE4" w:rsidP="00581BFB">
            <w:pPr>
              <w:pStyle w:val="Tabellacepav"/>
              <w:rPr>
                <w:highlight w:val="yellow"/>
              </w:rPr>
            </w:pPr>
            <w:r>
              <w:t>Tab. 5.29</w:t>
            </w:r>
            <w:r w:rsidRPr="008B7E89">
              <w:t>.2</w:t>
            </w:r>
          </w:p>
        </w:tc>
      </w:tr>
      <w:tr w:rsidR="00217283" w:rsidRPr="00D44505" w:rsidTr="00581BFB">
        <w:trPr>
          <w:trHeight w:val="207"/>
          <w:jc w:val="center"/>
        </w:trPr>
        <w:tc>
          <w:tcPr>
            <w:tcW w:w="1288" w:type="pct"/>
            <w:shd w:val="clear" w:color="auto" w:fill="auto"/>
            <w:vAlign w:val="center"/>
          </w:tcPr>
          <w:p w:rsidR="00217283" w:rsidRPr="00E7204C" w:rsidRDefault="00217283" w:rsidP="00581BFB">
            <w:pPr>
              <w:pStyle w:val="Tabellacepav"/>
              <w:rPr>
                <w:b/>
                <w:highlight w:val="yellow"/>
              </w:rPr>
            </w:pPr>
            <w:r w:rsidRPr="00BD0348">
              <w:rPr>
                <w:b/>
              </w:rPr>
              <w:t>Valutazione e confronto VIP</w:t>
            </w:r>
          </w:p>
        </w:tc>
        <w:tc>
          <w:tcPr>
            <w:tcW w:w="3712" w:type="pct"/>
            <w:shd w:val="clear" w:color="auto" w:fill="auto"/>
            <w:vAlign w:val="center"/>
          </w:tcPr>
          <w:p w:rsidR="00217283" w:rsidRPr="008B7E89" w:rsidRDefault="007A0BE4" w:rsidP="00581BFB">
            <w:pPr>
              <w:pStyle w:val="Tabellacepav"/>
              <w:rPr>
                <w:highlight w:val="yellow"/>
              </w:rPr>
            </w:pPr>
            <w:r>
              <w:t>Tab. 5.29</w:t>
            </w:r>
            <w:r w:rsidRPr="008B7E89">
              <w:t>.</w:t>
            </w:r>
            <w:r>
              <w:t>3</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Prelievo campioni per laboratorio</w:t>
            </w:r>
          </w:p>
        </w:tc>
        <w:tc>
          <w:tcPr>
            <w:tcW w:w="3712" w:type="pct"/>
            <w:shd w:val="clear" w:color="auto" w:fill="auto"/>
            <w:vAlign w:val="center"/>
          </w:tcPr>
          <w:p w:rsidR="00217283" w:rsidRPr="008B7E89" w:rsidRDefault="00217283" w:rsidP="00581BFB">
            <w:pPr>
              <w:pStyle w:val="Tabellacepav"/>
              <w:rPr>
                <w:highlight w:val="yellow"/>
              </w:rPr>
            </w:pPr>
            <w:r w:rsidRPr="008B7E89">
              <w:t>5 Bottiglie Vetro + 4 Vials + 2 Falcon</w:t>
            </w:r>
          </w:p>
        </w:tc>
      </w:tr>
      <w:tr w:rsidR="00217283" w:rsidRPr="008B7E89"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Filtrazione/acidificazione in situ</w:t>
            </w:r>
          </w:p>
        </w:tc>
        <w:tc>
          <w:tcPr>
            <w:tcW w:w="3712" w:type="pct"/>
            <w:shd w:val="clear" w:color="auto" w:fill="auto"/>
            <w:vAlign w:val="center"/>
          </w:tcPr>
          <w:p w:rsidR="00217283" w:rsidRPr="008B7E89" w:rsidRDefault="00217283" w:rsidP="00581BFB">
            <w:pPr>
              <w:pStyle w:val="Tabellacepav"/>
            </w:pPr>
            <w:r w:rsidRPr="00E10059">
              <w:t>Aliquota metalli filtrata e acidificata in campo</w:t>
            </w:r>
          </w:p>
        </w:tc>
      </w:tr>
      <w:tr w:rsidR="00217283" w:rsidRPr="0022370E" w:rsidTr="00581BFB">
        <w:trPr>
          <w:trHeight w:val="207"/>
          <w:jc w:val="center"/>
        </w:trPr>
        <w:tc>
          <w:tcPr>
            <w:tcW w:w="1288" w:type="pct"/>
            <w:shd w:val="clear" w:color="auto" w:fill="auto"/>
            <w:vAlign w:val="center"/>
          </w:tcPr>
          <w:p w:rsidR="00217283" w:rsidRPr="00763BDB" w:rsidRDefault="00217283" w:rsidP="00581BFB">
            <w:pPr>
              <w:pStyle w:val="Tabellacepav"/>
              <w:rPr>
                <w:b/>
              </w:rPr>
            </w:pPr>
            <w:r w:rsidRPr="00763BDB">
              <w:rPr>
                <w:b/>
              </w:rPr>
              <w:t>Campionatore utilizzato</w:t>
            </w:r>
          </w:p>
        </w:tc>
        <w:tc>
          <w:tcPr>
            <w:tcW w:w="3712" w:type="pct"/>
            <w:shd w:val="clear" w:color="auto" w:fill="auto"/>
            <w:vAlign w:val="center"/>
          </w:tcPr>
          <w:p w:rsidR="00217283" w:rsidRPr="008B7E89" w:rsidRDefault="00217283" w:rsidP="00581BFB">
            <w:pPr>
              <w:pStyle w:val="Tabellacepav"/>
              <w:rPr>
                <w:highlight w:val="yellow"/>
              </w:rPr>
            </w:pPr>
            <w:r w:rsidRPr="00A05ECC">
              <w:t>SC/433/01</w:t>
            </w:r>
            <w:r>
              <w:t xml:space="preserve"> </w:t>
            </w:r>
          </w:p>
        </w:tc>
      </w:tr>
      <w:tr w:rsidR="00217283" w:rsidRPr="0022370E" w:rsidTr="00581BFB">
        <w:trPr>
          <w:trHeight w:val="60"/>
          <w:jc w:val="center"/>
        </w:trPr>
        <w:tc>
          <w:tcPr>
            <w:tcW w:w="1288" w:type="pct"/>
            <w:shd w:val="clear" w:color="auto" w:fill="auto"/>
            <w:vAlign w:val="center"/>
          </w:tcPr>
          <w:p w:rsidR="00217283" w:rsidRPr="00E7414D" w:rsidRDefault="00217283" w:rsidP="00581BFB">
            <w:pPr>
              <w:pStyle w:val="Tabellacepav"/>
              <w:rPr>
                <w:b/>
              </w:rPr>
            </w:pPr>
            <w:r w:rsidRPr="00E7414D">
              <w:rPr>
                <w:b/>
              </w:rPr>
              <w:t>Note</w:t>
            </w:r>
          </w:p>
        </w:tc>
        <w:tc>
          <w:tcPr>
            <w:tcW w:w="3712" w:type="pct"/>
            <w:shd w:val="clear" w:color="auto" w:fill="auto"/>
            <w:vAlign w:val="center"/>
          </w:tcPr>
          <w:p w:rsidR="00217283" w:rsidRPr="00E7414D" w:rsidRDefault="00217283" w:rsidP="00581BFB">
            <w:pPr>
              <w:pStyle w:val="Tabellacepav"/>
            </w:pPr>
            <w:r w:rsidRPr="00E7414D">
              <w:t xml:space="preserve">/ </w:t>
            </w:r>
          </w:p>
        </w:tc>
      </w:tr>
      <w:tr w:rsidR="00217283" w:rsidRPr="0022370E" w:rsidTr="00581BFB">
        <w:trPr>
          <w:trHeight w:val="207"/>
          <w:jc w:val="center"/>
        </w:trPr>
        <w:tc>
          <w:tcPr>
            <w:tcW w:w="1288" w:type="pct"/>
            <w:shd w:val="clear" w:color="auto" w:fill="auto"/>
            <w:vAlign w:val="center"/>
          </w:tcPr>
          <w:p w:rsidR="00217283" w:rsidRPr="006F2496" w:rsidRDefault="00217283" w:rsidP="00581BFB">
            <w:pPr>
              <w:pStyle w:val="Tabellacepav"/>
              <w:rPr>
                <w:b/>
              </w:rPr>
            </w:pPr>
            <w:r w:rsidRPr="006F2496">
              <w:rPr>
                <w:b/>
              </w:rPr>
              <w:t>Operatori</w:t>
            </w:r>
          </w:p>
        </w:tc>
        <w:tc>
          <w:tcPr>
            <w:tcW w:w="3712" w:type="pct"/>
            <w:shd w:val="clear" w:color="auto" w:fill="auto"/>
            <w:vAlign w:val="center"/>
          </w:tcPr>
          <w:p w:rsidR="00217283" w:rsidRPr="008B7E89" w:rsidRDefault="00217283" w:rsidP="00581BFB">
            <w:pPr>
              <w:pStyle w:val="Tabellacepav"/>
              <w:rPr>
                <w:highlight w:val="yellow"/>
              </w:rPr>
            </w:pPr>
            <w:r w:rsidRPr="0080076A">
              <w:t>T. Faye</w:t>
            </w:r>
          </w:p>
        </w:tc>
      </w:tr>
      <w:tr w:rsidR="00217283" w:rsidRPr="0022370E" w:rsidTr="00581BFB">
        <w:trPr>
          <w:trHeight w:val="2396"/>
          <w:jc w:val="center"/>
        </w:trPr>
        <w:tc>
          <w:tcPr>
            <w:tcW w:w="1288" w:type="pct"/>
            <w:shd w:val="clear" w:color="auto" w:fill="auto"/>
            <w:vAlign w:val="center"/>
          </w:tcPr>
          <w:p w:rsidR="00217283" w:rsidRPr="00A92D89" w:rsidRDefault="00217283" w:rsidP="00581BFB">
            <w:pPr>
              <w:pStyle w:val="Tabellacepav"/>
              <w:rPr>
                <w:b/>
              </w:rPr>
            </w:pPr>
            <w:r w:rsidRPr="00A92D89">
              <w:rPr>
                <w:b/>
              </w:rPr>
              <w:t>Fotografia</w:t>
            </w:r>
          </w:p>
        </w:tc>
        <w:tc>
          <w:tcPr>
            <w:tcW w:w="3712" w:type="pct"/>
            <w:shd w:val="clear" w:color="auto" w:fill="auto"/>
            <w:vAlign w:val="center"/>
          </w:tcPr>
          <w:p w:rsidR="00217283" w:rsidRPr="0022370E" w:rsidRDefault="007A0BE4" w:rsidP="00581BFB">
            <w:pPr>
              <w:pStyle w:val="Tabellacepav"/>
              <w:rPr>
                <w:highlight w:val="yellow"/>
              </w:rPr>
            </w:pPr>
            <w:r>
              <w:rPr>
                <w:noProof/>
              </w:rPr>
              <w:drawing>
                <wp:inline distT="0" distB="0" distL="0" distR="0">
                  <wp:extent cx="3199583" cy="1800000"/>
                  <wp:effectExtent l="0" t="0" r="1270" b="0"/>
                  <wp:docPr id="1531" name="Immagine 1531" descr="\\Ambientale2009\ATR\Cepav2\PMA BS-VR\08.Foto e schede punto\Acque sotterranee\Piezometri\2021-03\Pz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bientale2009\ATR\Cepav2\PMA BS-VR\08.Foto e schede punto\Acque sotterranee\Piezometri\2021-03\Pz 34.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217283" w:rsidRPr="0022370E" w:rsidTr="00581BFB">
        <w:trPr>
          <w:trHeight w:val="3150"/>
          <w:jc w:val="center"/>
        </w:trPr>
        <w:tc>
          <w:tcPr>
            <w:tcW w:w="1288" w:type="pct"/>
            <w:shd w:val="clear" w:color="auto" w:fill="auto"/>
            <w:vAlign w:val="center"/>
          </w:tcPr>
          <w:p w:rsidR="00217283" w:rsidRPr="00A92D89" w:rsidRDefault="00217283" w:rsidP="00581BFB">
            <w:pPr>
              <w:pStyle w:val="Tabellacepav"/>
              <w:rPr>
                <w:b/>
              </w:rPr>
            </w:pPr>
            <w:r>
              <w:rPr>
                <w:b/>
              </w:rPr>
              <w:t>Fotografia aliquota metalli</w:t>
            </w:r>
          </w:p>
        </w:tc>
        <w:tc>
          <w:tcPr>
            <w:tcW w:w="3712" w:type="pct"/>
            <w:shd w:val="clear" w:color="auto" w:fill="auto"/>
            <w:vAlign w:val="center"/>
          </w:tcPr>
          <w:p w:rsidR="00217283" w:rsidRDefault="007A0BE4" w:rsidP="00581BFB">
            <w:pPr>
              <w:pStyle w:val="Tabellacepav"/>
              <w:rPr>
                <w:noProof/>
              </w:rPr>
            </w:pPr>
            <w:r>
              <w:rPr>
                <w:noProof/>
              </w:rPr>
              <w:drawing>
                <wp:inline distT="0" distB="0" distL="0" distR="0">
                  <wp:extent cx="1215158" cy="2160000"/>
                  <wp:effectExtent l="0" t="0" r="4445" b="0"/>
                  <wp:docPr id="1532" name="Immagine 1532" descr="\\Ambientale2009\ATR\Cepav2\PMA BS-VR\08.Foto e schede punto\Acque sotterranee\Piezometri\2021-03\Pz 34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bientale2009\ATR\Cepav2\PMA BS-VR\08.Foto e schede punto\Acque sotterranee\Piezometri\2021-03\Pz 34 torbidità.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217283" w:rsidRDefault="00217283" w:rsidP="00217283">
      <w:pPr>
        <w:ind w:right="141"/>
        <w:jc w:val="center"/>
        <w:rPr>
          <w:rFonts w:ascii="Calibri" w:hAnsi="Calibri"/>
          <w:b/>
          <w:sz w:val="18"/>
          <w:szCs w:val="22"/>
          <w:lang w:val="it-IT"/>
        </w:rPr>
      </w:pPr>
    </w:p>
    <w:p w:rsidR="00217283" w:rsidRDefault="00217283" w:rsidP="00217283">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2</w:t>
      </w:r>
      <w:r w:rsidR="007A0BE4">
        <w:rPr>
          <w:rFonts w:ascii="Calibri" w:hAnsi="Calibri"/>
          <w:b/>
          <w:sz w:val="18"/>
          <w:szCs w:val="22"/>
          <w:lang w:val="it-IT"/>
        </w:rPr>
        <w:t>9</w:t>
      </w:r>
      <w:r w:rsidRPr="00494CF6">
        <w:rPr>
          <w:rFonts w:ascii="Calibri" w:hAnsi="Calibri"/>
          <w:b/>
          <w:sz w:val="18"/>
          <w:szCs w:val="22"/>
        </w:rPr>
        <w:t xml:space="preserve">.1 - </w:t>
      </w:r>
      <w:r w:rsidRPr="00494CF6">
        <w:rPr>
          <w:rFonts w:ascii="Calibri" w:hAnsi="Calibri"/>
          <w:b/>
          <w:sz w:val="18"/>
          <w:lang w:val="it-IT"/>
        </w:rPr>
        <w:t xml:space="preserve">Schede punto – </w:t>
      </w:r>
      <w:r w:rsidR="007A0BE4">
        <w:rPr>
          <w:rFonts w:ascii="Calibri" w:hAnsi="Calibri"/>
          <w:b/>
          <w:sz w:val="18"/>
          <w:lang w:val="it-IT"/>
        </w:rPr>
        <w:t>AV-DE</w:t>
      </w:r>
      <w:r>
        <w:rPr>
          <w:rFonts w:ascii="Calibri" w:hAnsi="Calibri"/>
          <w:b/>
          <w:sz w:val="18"/>
          <w:lang w:val="it-IT"/>
        </w:rPr>
        <w:t>-SO-3</w:t>
      </w:r>
      <w:r w:rsidR="007A0BE4">
        <w:rPr>
          <w:rFonts w:ascii="Calibri" w:hAnsi="Calibri"/>
          <w:b/>
          <w:sz w:val="18"/>
          <w:lang w:val="it-IT"/>
        </w:rPr>
        <w:t>4</w:t>
      </w:r>
    </w:p>
    <w:p w:rsidR="00A922D0" w:rsidRDefault="00A922D0" w:rsidP="00217283">
      <w:pPr>
        <w:ind w:right="141"/>
        <w:jc w:val="center"/>
        <w:rPr>
          <w:rFonts w:ascii="Calibri" w:hAnsi="Calibri"/>
          <w:b/>
          <w:sz w:val="18"/>
          <w:lang w:val="it-IT"/>
        </w:rPr>
      </w:pPr>
    </w:p>
    <w:p w:rsidR="00A922D0" w:rsidRDefault="00A922D0" w:rsidP="00217283">
      <w:pPr>
        <w:ind w:right="141"/>
        <w:jc w:val="center"/>
        <w:rPr>
          <w:rFonts w:ascii="Calibri" w:hAnsi="Calibri"/>
          <w:b/>
          <w:sz w:val="18"/>
          <w:lang w:val="it-IT"/>
        </w:rPr>
      </w:pPr>
    </w:p>
    <w:p w:rsidR="00217283" w:rsidRDefault="00217283" w:rsidP="00217283">
      <w:pPr>
        <w:ind w:right="141"/>
        <w:jc w:val="center"/>
        <w:rPr>
          <w:rFonts w:ascii="Calibri" w:hAnsi="Calibri"/>
          <w:b/>
          <w:sz w:val="18"/>
          <w:lang w:val="it-IT"/>
        </w:rPr>
      </w:pPr>
    </w:p>
    <w:tbl>
      <w:tblPr>
        <w:tblW w:w="9528"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32"/>
        <w:gridCol w:w="1740"/>
        <w:gridCol w:w="1662"/>
      </w:tblGrid>
      <w:tr w:rsidR="00217283" w:rsidRPr="006F2496" w:rsidTr="00581BFB">
        <w:trPr>
          <w:trHeight w:val="659"/>
          <w:tblHeader/>
          <w:jc w:val="center"/>
        </w:trPr>
        <w:tc>
          <w:tcPr>
            <w:tcW w:w="1873" w:type="dxa"/>
            <w:shd w:val="clear" w:color="auto" w:fill="D9D9D9" w:themeFill="background1" w:themeFillShade="D9"/>
            <w:vAlign w:val="center"/>
          </w:tcPr>
          <w:p w:rsidR="00217283" w:rsidRPr="006F2496" w:rsidRDefault="00217283" w:rsidP="00581BFB">
            <w:pPr>
              <w:pStyle w:val="NormaleBS-TG"/>
              <w:spacing w:line="240" w:lineRule="auto"/>
              <w:jc w:val="center"/>
              <w:rPr>
                <w:sz w:val="16"/>
                <w:szCs w:val="16"/>
              </w:rPr>
            </w:pPr>
            <w:r w:rsidRPr="006F2496">
              <w:rPr>
                <w:b/>
                <w:bCs/>
                <w:color w:val="000000"/>
                <w:szCs w:val="24"/>
              </w:rPr>
              <w:t>Parametri</w:t>
            </w:r>
          </w:p>
        </w:tc>
        <w:tc>
          <w:tcPr>
            <w:tcW w:w="1075" w:type="dxa"/>
            <w:shd w:val="clear" w:color="auto" w:fill="D9D9D9" w:themeFill="background1" w:themeFillShade="D9"/>
            <w:vAlign w:val="center"/>
          </w:tcPr>
          <w:p w:rsidR="00217283" w:rsidRPr="006F2496" w:rsidRDefault="00217283" w:rsidP="00581BFB">
            <w:pPr>
              <w:pStyle w:val="NormaleBS-TG"/>
              <w:spacing w:line="240" w:lineRule="auto"/>
              <w:ind w:left="-152" w:right="-108" w:hanging="10"/>
              <w:jc w:val="center"/>
              <w:rPr>
                <w:b/>
                <w:bCs/>
                <w:color w:val="000000"/>
                <w:sz w:val="18"/>
                <w:szCs w:val="18"/>
              </w:rPr>
            </w:pPr>
            <w:r w:rsidRPr="006F2496">
              <w:rPr>
                <w:b/>
                <w:bCs/>
                <w:color w:val="000000"/>
                <w:sz w:val="18"/>
                <w:szCs w:val="18"/>
              </w:rPr>
              <w:t>Valori</w:t>
            </w:r>
            <w:r>
              <w:rPr>
                <w:b/>
                <w:bCs/>
                <w:color w:val="000000"/>
                <w:sz w:val="18"/>
                <w:szCs w:val="18"/>
              </w:rPr>
              <w:t xml:space="preserve"> </w:t>
            </w:r>
            <w:r w:rsidRPr="006F2496">
              <w:rPr>
                <w:b/>
                <w:bCs/>
                <w:color w:val="000000"/>
                <w:sz w:val="18"/>
                <w:szCs w:val="18"/>
              </w:rPr>
              <w:t>Limite</w:t>
            </w:r>
          </w:p>
          <w:p w:rsidR="00217283" w:rsidRPr="006F2496" w:rsidRDefault="00217283" w:rsidP="00581BFB">
            <w:pPr>
              <w:pStyle w:val="NormaleBS-TG"/>
              <w:spacing w:line="240" w:lineRule="auto"/>
              <w:jc w:val="center"/>
              <w:rPr>
                <w:sz w:val="16"/>
                <w:szCs w:val="16"/>
              </w:rPr>
            </w:pPr>
            <w:r w:rsidRPr="006F2496">
              <w:rPr>
                <w:b/>
                <w:bCs/>
                <w:color w:val="000000"/>
                <w:sz w:val="18"/>
                <w:szCs w:val="18"/>
              </w:rPr>
              <w:t>D.Lgs.</w:t>
            </w:r>
            <w:r>
              <w:rPr>
                <w:b/>
                <w:bCs/>
                <w:color w:val="000000"/>
                <w:sz w:val="18"/>
                <w:szCs w:val="18"/>
              </w:rPr>
              <w:t xml:space="preserve"> </w:t>
            </w:r>
            <w:r w:rsidRPr="006F2496">
              <w:rPr>
                <w:b/>
                <w:bCs/>
                <w:color w:val="000000"/>
                <w:sz w:val="18"/>
                <w:szCs w:val="18"/>
              </w:rPr>
              <w:t>152/06</w:t>
            </w:r>
          </w:p>
        </w:tc>
        <w:tc>
          <w:tcPr>
            <w:tcW w:w="1446" w:type="dxa"/>
            <w:shd w:val="clear" w:color="auto" w:fill="D9D9D9" w:themeFill="background1" w:themeFillShade="D9"/>
            <w:vAlign w:val="center"/>
          </w:tcPr>
          <w:p w:rsidR="00217283" w:rsidRPr="006F2496" w:rsidRDefault="00217283" w:rsidP="00581BFB">
            <w:pPr>
              <w:pStyle w:val="NormaleBS-TG"/>
              <w:spacing w:line="240" w:lineRule="auto"/>
              <w:jc w:val="center"/>
              <w:rPr>
                <w:sz w:val="16"/>
                <w:szCs w:val="16"/>
              </w:rPr>
            </w:pPr>
            <w:r w:rsidRPr="006F2496">
              <w:rPr>
                <w:b/>
                <w:bCs/>
                <w:color w:val="000000"/>
                <w:sz w:val="18"/>
                <w:szCs w:val="18"/>
              </w:rPr>
              <w:t>Unità</w:t>
            </w:r>
            <w:r>
              <w:rPr>
                <w:b/>
                <w:bCs/>
                <w:color w:val="000000"/>
                <w:sz w:val="18"/>
                <w:szCs w:val="18"/>
              </w:rPr>
              <w:t xml:space="preserve"> </w:t>
            </w:r>
            <w:r w:rsidRPr="006F2496">
              <w:rPr>
                <w:b/>
                <w:bCs/>
                <w:color w:val="000000"/>
                <w:sz w:val="18"/>
                <w:szCs w:val="18"/>
              </w:rPr>
              <w:t>di</w:t>
            </w:r>
            <w:r>
              <w:rPr>
                <w:b/>
                <w:bCs/>
                <w:color w:val="000000"/>
                <w:sz w:val="18"/>
                <w:szCs w:val="18"/>
              </w:rPr>
              <w:t xml:space="preserve"> </w:t>
            </w:r>
            <w:r w:rsidRPr="006F2496">
              <w:rPr>
                <w:b/>
                <w:bCs/>
                <w:color w:val="000000"/>
                <w:sz w:val="18"/>
                <w:szCs w:val="18"/>
              </w:rPr>
              <w:t>Misura</w:t>
            </w:r>
          </w:p>
        </w:tc>
        <w:tc>
          <w:tcPr>
            <w:tcW w:w="1732" w:type="dxa"/>
            <w:shd w:val="clear" w:color="auto" w:fill="D9D9D9" w:themeFill="background1" w:themeFillShade="D9"/>
            <w:vAlign w:val="center"/>
          </w:tcPr>
          <w:p w:rsidR="00217283" w:rsidRPr="00A85A96" w:rsidRDefault="00217283" w:rsidP="00581BFB">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17283" w:rsidRPr="00FE3634" w:rsidRDefault="00A922D0" w:rsidP="00581BFB">
            <w:pPr>
              <w:ind w:left="-102" w:right="-108" w:hanging="10"/>
              <w:jc w:val="center"/>
            </w:pPr>
            <w:r>
              <w:rPr>
                <w:rFonts w:ascii="Calibri" w:hAnsi="Calibri"/>
                <w:bCs/>
                <w:snapToGrid/>
                <w:color w:val="000000"/>
                <w:sz w:val="18"/>
                <w:szCs w:val="18"/>
                <w:lang w:val="it-IT"/>
              </w:rPr>
              <w:t>20</w:t>
            </w:r>
            <w:r w:rsidR="00217283" w:rsidRPr="00A85A96">
              <w:rPr>
                <w:rFonts w:ascii="Calibri" w:hAnsi="Calibri"/>
                <w:bCs/>
                <w:snapToGrid/>
                <w:color w:val="000000"/>
                <w:sz w:val="18"/>
                <w:szCs w:val="18"/>
                <w:lang w:val="it-IT"/>
              </w:rPr>
              <w:t>/0</w:t>
            </w:r>
            <w:r w:rsidR="00217283">
              <w:rPr>
                <w:rFonts w:ascii="Calibri" w:hAnsi="Calibri"/>
                <w:bCs/>
                <w:snapToGrid/>
                <w:color w:val="000000"/>
                <w:sz w:val="18"/>
                <w:szCs w:val="18"/>
                <w:lang w:val="it-IT"/>
              </w:rPr>
              <w:t>1</w:t>
            </w:r>
            <w:r w:rsidR="00217283" w:rsidRPr="00A85A96">
              <w:rPr>
                <w:rFonts w:ascii="Calibri" w:hAnsi="Calibri"/>
                <w:bCs/>
                <w:snapToGrid/>
                <w:color w:val="000000"/>
                <w:sz w:val="18"/>
                <w:szCs w:val="18"/>
                <w:lang w:val="it-IT"/>
              </w:rPr>
              <w:t>/2021</w:t>
            </w:r>
          </w:p>
        </w:tc>
        <w:tc>
          <w:tcPr>
            <w:tcW w:w="1740" w:type="dxa"/>
            <w:shd w:val="clear" w:color="auto" w:fill="D9D9D9" w:themeFill="background1" w:themeFillShade="D9"/>
            <w:vAlign w:val="center"/>
          </w:tcPr>
          <w:p w:rsidR="00217283" w:rsidRPr="00A85A96" w:rsidRDefault="00217283" w:rsidP="00581BFB">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17283" w:rsidRPr="00FE3634" w:rsidRDefault="00A922D0" w:rsidP="00A922D0">
            <w:pPr>
              <w:pStyle w:val="NormaleBS-TG"/>
              <w:spacing w:line="240" w:lineRule="auto"/>
              <w:ind w:left="-102" w:right="-108" w:hanging="10"/>
              <w:jc w:val="center"/>
            </w:pPr>
            <w:r>
              <w:rPr>
                <w:bCs/>
                <w:snapToGrid w:val="0"/>
                <w:color w:val="000000"/>
                <w:sz w:val="18"/>
                <w:szCs w:val="18"/>
              </w:rPr>
              <w:t>09</w:t>
            </w:r>
            <w:r w:rsidR="00217283" w:rsidRPr="00A85A96">
              <w:rPr>
                <w:bCs/>
                <w:snapToGrid w:val="0"/>
                <w:color w:val="000000"/>
                <w:sz w:val="18"/>
                <w:szCs w:val="18"/>
              </w:rPr>
              <w:t>/02/2021</w:t>
            </w:r>
          </w:p>
        </w:tc>
        <w:tc>
          <w:tcPr>
            <w:tcW w:w="1662" w:type="dxa"/>
            <w:shd w:val="clear" w:color="auto" w:fill="D9D9D9" w:themeFill="background1" w:themeFillShade="D9"/>
            <w:vAlign w:val="center"/>
          </w:tcPr>
          <w:p w:rsidR="00217283" w:rsidRPr="00A85A96" w:rsidRDefault="00217283" w:rsidP="00581BFB">
            <w:pPr>
              <w:pStyle w:val="NormaleBS-TG"/>
              <w:spacing w:line="240" w:lineRule="auto"/>
              <w:ind w:left="-102" w:right="-108" w:hanging="10"/>
              <w:jc w:val="center"/>
              <w:rPr>
                <w:bCs/>
                <w:color w:val="000000"/>
                <w:sz w:val="18"/>
                <w:szCs w:val="18"/>
              </w:rPr>
            </w:pPr>
            <w:r w:rsidRPr="00A85A96">
              <w:rPr>
                <w:bCs/>
                <w:color w:val="000000"/>
                <w:sz w:val="18"/>
                <w:szCs w:val="18"/>
              </w:rPr>
              <w:t>I trimestre 2021 - CO</w:t>
            </w:r>
          </w:p>
          <w:p w:rsidR="00217283" w:rsidRPr="00FE3634" w:rsidRDefault="00A922D0" w:rsidP="00A922D0">
            <w:pPr>
              <w:pStyle w:val="NormaleBS-TG"/>
              <w:spacing w:line="240" w:lineRule="auto"/>
              <w:ind w:left="-102" w:right="-108" w:hanging="10"/>
              <w:jc w:val="center"/>
            </w:pPr>
            <w:r>
              <w:rPr>
                <w:bCs/>
                <w:snapToGrid w:val="0"/>
                <w:color w:val="000000"/>
                <w:sz w:val="18"/>
                <w:szCs w:val="18"/>
              </w:rPr>
              <w:t>19</w:t>
            </w:r>
            <w:r w:rsidR="00217283" w:rsidRPr="00A85A96">
              <w:rPr>
                <w:bCs/>
                <w:snapToGrid w:val="0"/>
                <w:color w:val="000000"/>
                <w:sz w:val="18"/>
                <w:szCs w:val="18"/>
              </w:rPr>
              <w:t>/0</w:t>
            </w:r>
            <w:r w:rsidR="00217283">
              <w:rPr>
                <w:bCs/>
                <w:snapToGrid w:val="0"/>
                <w:color w:val="000000"/>
                <w:sz w:val="18"/>
                <w:szCs w:val="18"/>
              </w:rPr>
              <w:t>3</w:t>
            </w:r>
            <w:r w:rsidR="00217283" w:rsidRPr="00A85A96">
              <w:rPr>
                <w:bCs/>
                <w:snapToGrid w:val="0"/>
                <w:color w:val="000000"/>
                <w:sz w:val="18"/>
                <w:szCs w:val="18"/>
              </w:rPr>
              <w:t>/2021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Temperatura acqua</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°C</w:t>
            </w:r>
          </w:p>
        </w:tc>
        <w:tc>
          <w:tcPr>
            <w:tcW w:w="1732" w:type="dxa"/>
            <w:vMerge w:val="restart"/>
            <w:vAlign w:val="center"/>
          </w:tcPr>
          <w:p w:rsidR="00741708" w:rsidRPr="00D61492" w:rsidRDefault="00741708" w:rsidP="00581BFB">
            <w:pPr>
              <w:jc w:val="center"/>
              <w:rPr>
                <w:rFonts w:ascii="Calibri" w:hAnsi="Calibri"/>
                <w:color w:val="000000"/>
                <w:sz w:val="16"/>
                <w:szCs w:val="16"/>
              </w:rPr>
            </w:pPr>
            <w:r>
              <w:rPr>
                <w:rFonts w:ascii="Calibri" w:hAnsi="Calibri"/>
                <w:color w:val="000000"/>
                <w:sz w:val="16"/>
                <w:szCs w:val="16"/>
              </w:rPr>
              <w:t>Analisi annullate dal laboratorio per contaminazione strumentazione di campionamento da Toluene</w:t>
            </w: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15,7</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15,2</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pH</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unità pH</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7,1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7</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totale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meq/l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6,8</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Alcalinità alla fenolftaleina</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meq/l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Bicarbonati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414</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614</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Carbonati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5</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Conducibilità</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µS/cm (20 °C)</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586</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1054</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Potenziale redox</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mV</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113</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80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Ossigeno disciolto</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1,37</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3,34</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lastRenderedPageBreak/>
              <w:t>Ossigeno percentuale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 saturazione</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14,2</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33,7</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Solidi sospesi totali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28</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13</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Carbonio organico totale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Alluminio (Al)</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Arsenico (As)</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2</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Cadmio (Cd)</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Calcio (Ca)</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86,1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103,7</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totale (Cr)</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Cromo VI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5</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Ferro (Fe)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200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20</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Magnesio (Mg)</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39</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75,7</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Manganese (Mn)</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5</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Mercurio (Hg)</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741708" w:rsidRPr="004232D6" w:rsidRDefault="00741708" w:rsidP="00581BFB">
            <w:pPr>
              <w:pStyle w:val="NormaleBS-TG"/>
              <w:spacing w:line="240" w:lineRule="auto"/>
              <w:ind w:right="5"/>
              <w:jc w:val="center"/>
              <w:rPr>
                <w:sz w:val="16"/>
                <w:szCs w:val="16"/>
              </w:rPr>
            </w:pPr>
            <w:r w:rsidRPr="004232D6">
              <w:rPr>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Nichel (Ni)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20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4</w:t>
            </w:r>
          </w:p>
        </w:tc>
        <w:tc>
          <w:tcPr>
            <w:tcW w:w="1662" w:type="dxa"/>
            <w:vAlign w:val="center"/>
          </w:tcPr>
          <w:p w:rsidR="00741708" w:rsidRPr="00741708" w:rsidRDefault="00741708">
            <w:pPr>
              <w:jc w:val="center"/>
              <w:rPr>
                <w:rFonts w:ascii="Calibri" w:hAnsi="Calibri"/>
                <w:color w:val="000000"/>
                <w:sz w:val="16"/>
                <w:szCs w:val="16"/>
              </w:rPr>
            </w:pPr>
            <w:r w:rsidRPr="004B63CC">
              <w:rPr>
                <w:rFonts w:ascii="Calibri" w:hAnsi="Calibri"/>
                <w:color w:val="FF0000"/>
                <w:sz w:val="16"/>
                <w:szCs w:val="16"/>
              </w:rPr>
              <w:t>66</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Piombo (Pb)</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Potassio (K)</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4,4</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2,6</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Rame (Cu)</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1000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2</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Sodio (Na)</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13,7</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26,4</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Zinco (Zn)</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3000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10</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Azoto ammoniacale (N)</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0,06</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0,04</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Nitrati (NO</w:t>
            </w:r>
            <w:r w:rsidRPr="004232D6">
              <w:rPr>
                <w:rFonts w:asciiTheme="minorHAnsi" w:hAnsiTheme="minorHAnsi"/>
                <w:b/>
                <w:color w:val="000000"/>
                <w:sz w:val="16"/>
                <w:szCs w:val="16"/>
                <w:vertAlign w:val="subscript"/>
              </w:rPr>
              <w:t>3</w:t>
            </w:r>
            <w:r w:rsidRPr="004232D6">
              <w:rPr>
                <w:rFonts w:asciiTheme="minorHAnsi" w:hAnsiTheme="minorHAnsi"/>
                <w:b/>
                <w:color w:val="000000"/>
                <w:sz w:val="16"/>
                <w:szCs w:val="16"/>
              </w:rPr>
              <w:t>)</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30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Cloruri (Cl)</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28</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Solfati (SO</w:t>
            </w:r>
            <w:r w:rsidRPr="004232D6">
              <w:rPr>
                <w:rFonts w:asciiTheme="minorHAnsi" w:hAnsiTheme="minorHAnsi"/>
                <w:b/>
                <w:sz w:val="16"/>
                <w:szCs w:val="16"/>
                <w:vertAlign w:val="subscript"/>
              </w:rPr>
              <w:t>4</w:t>
            </w:r>
            <w:r w:rsidRPr="004232D6">
              <w:rPr>
                <w:rFonts w:asciiTheme="minorHAnsi" w:hAnsiTheme="minorHAnsi"/>
                <w:b/>
                <w:sz w:val="16"/>
                <w:szCs w:val="16"/>
              </w:rPr>
              <w:t>)</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250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mg/l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19</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52</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leggeri (C&lt;12)</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pesanti (C&gt;12)</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Idrocarburi totali</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350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30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MTBE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Benzene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Toluene </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15</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Etilbenzene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50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Para-xilene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10</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Stirene </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25</w:t>
            </w:r>
          </w:p>
        </w:tc>
        <w:tc>
          <w:tcPr>
            <w:tcW w:w="1446"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Benzo(a)antracene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741708" w:rsidRPr="004232D6" w:rsidRDefault="00741708" w:rsidP="00581BFB">
            <w:pPr>
              <w:pStyle w:val="NormaleBS-TG"/>
              <w:spacing w:line="240" w:lineRule="auto"/>
              <w:ind w:right="5"/>
              <w:jc w:val="center"/>
              <w:rPr>
                <w:sz w:val="16"/>
                <w:szCs w:val="16"/>
              </w:rPr>
            </w:pPr>
            <w:r w:rsidRPr="004232D6">
              <w:rPr>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Benzo(a)pirene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0,01</w:t>
            </w:r>
          </w:p>
        </w:tc>
        <w:tc>
          <w:tcPr>
            <w:tcW w:w="1446" w:type="dxa"/>
            <w:vAlign w:val="center"/>
          </w:tcPr>
          <w:p w:rsidR="00741708" w:rsidRPr="004232D6" w:rsidRDefault="00741708" w:rsidP="00581BFB">
            <w:pPr>
              <w:pStyle w:val="NormaleBS-TG"/>
              <w:spacing w:line="240" w:lineRule="auto"/>
              <w:ind w:right="5"/>
              <w:jc w:val="center"/>
              <w:rPr>
                <w:sz w:val="16"/>
                <w:szCs w:val="16"/>
              </w:rPr>
            </w:pPr>
            <w:r w:rsidRPr="004232D6">
              <w:rPr>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Benzo(b)fluorantene</w:t>
            </w:r>
          </w:p>
        </w:tc>
        <w:tc>
          <w:tcPr>
            <w:tcW w:w="1075" w:type="dxa"/>
            <w:vAlign w:val="center"/>
          </w:tcPr>
          <w:p w:rsidR="00741708" w:rsidRPr="004232D6" w:rsidRDefault="00741708" w:rsidP="00581BFB">
            <w:pPr>
              <w:jc w:val="center"/>
              <w:rPr>
                <w:rFonts w:ascii="Calibri" w:hAnsi="Calibri"/>
                <w:color w:val="000000"/>
                <w:sz w:val="16"/>
                <w:szCs w:val="16"/>
              </w:rPr>
            </w:pPr>
            <w:r w:rsidRPr="004232D6">
              <w:rPr>
                <w:rFonts w:ascii="Calibri" w:hAnsi="Calibri"/>
                <w:color w:val="000000"/>
                <w:sz w:val="16"/>
                <w:szCs w:val="16"/>
              </w:rPr>
              <w:t>0,1</w:t>
            </w:r>
          </w:p>
        </w:tc>
        <w:tc>
          <w:tcPr>
            <w:tcW w:w="1446" w:type="dxa"/>
            <w:vAlign w:val="center"/>
          </w:tcPr>
          <w:p w:rsidR="00741708" w:rsidRPr="004232D6" w:rsidRDefault="00741708" w:rsidP="00581BFB">
            <w:pPr>
              <w:pStyle w:val="NormaleBS-TG"/>
              <w:spacing w:line="240" w:lineRule="auto"/>
              <w:ind w:right="5"/>
              <w:jc w:val="center"/>
              <w:rPr>
                <w:sz w:val="16"/>
                <w:szCs w:val="16"/>
              </w:rPr>
            </w:pPr>
            <w:r w:rsidRPr="004232D6">
              <w:rPr>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Benzo(k)fluorantene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0,05</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lang w:val="it-IT"/>
              </w:rPr>
            </w:pPr>
            <w:r w:rsidRPr="004232D6">
              <w:rPr>
                <w:rFonts w:asciiTheme="minorHAnsi" w:hAnsiTheme="minorHAnsi"/>
                <w:b/>
                <w:color w:val="000000"/>
                <w:sz w:val="16"/>
                <w:szCs w:val="16"/>
                <w:lang w:val="it-IT"/>
              </w:rPr>
              <w:t>Benzo(g,h,i)perilene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Crisene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5</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Dibenzo(a,h)antracene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0,01</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Indeno(1,2,3,c,d)pirene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Pirene</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50</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rPr>
                <w:rFonts w:asciiTheme="minorHAnsi" w:hAnsiTheme="minorHAnsi"/>
                <w:b/>
                <w:color w:val="000000"/>
                <w:sz w:val="16"/>
                <w:szCs w:val="16"/>
              </w:rPr>
            </w:pPr>
            <w:r w:rsidRPr="004232D6">
              <w:rPr>
                <w:rFonts w:asciiTheme="minorHAnsi" w:hAnsiTheme="minorHAnsi"/>
                <w:b/>
                <w:color w:val="000000"/>
                <w:sz w:val="16"/>
                <w:szCs w:val="16"/>
              </w:rPr>
              <w:t>Sommatoria IPA</w:t>
            </w:r>
          </w:p>
        </w:tc>
        <w:tc>
          <w:tcPr>
            <w:tcW w:w="1075" w:type="dxa"/>
            <w:vAlign w:val="center"/>
          </w:tcPr>
          <w:p w:rsidR="00741708" w:rsidRPr="004232D6" w:rsidRDefault="00741708" w:rsidP="00581BFB">
            <w:pPr>
              <w:jc w:val="center"/>
              <w:rPr>
                <w:rFonts w:asciiTheme="minorHAnsi" w:hAnsiTheme="minorHAnsi"/>
                <w:color w:val="000000"/>
                <w:sz w:val="16"/>
                <w:szCs w:val="16"/>
              </w:rPr>
            </w:pPr>
            <w:r w:rsidRPr="004232D6">
              <w:rPr>
                <w:rFonts w:asciiTheme="minorHAnsi" w:hAnsiTheme="minorHAnsi"/>
                <w:color w:val="000000"/>
                <w:sz w:val="16"/>
                <w:szCs w:val="16"/>
              </w:rPr>
              <w:t>0,1</w:t>
            </w:r>
          </w:p>
        </w:tc>
        <w:tc>
          <w:tcPr>
            <w:tcW w:w="1446" w:type="dxa"/>
            <w:vAlign w:val="center"/>
          </w:tcPr>
          <w:p w:rsidR="00741708" w:rsidRPr="004232D6" w:rsidRDefault="00741708" w:rsidP="00581BFB">
            <w:pPr>
              <w:pStyle w:val="NormaleBS-TG"/>
              <w:spacing w:line="240" w:lineRule="auto"/>
              <w:ind w:right="5"/>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Clorometano</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Triclorometano</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0,03</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Cloruro di vinile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0.05</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1,2-dicloroetano</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3</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0.3</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0.3</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1,1-dicloroetilene</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Tricloroetilene</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1.5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Tetracloroetilene</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1.1</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0E7CCB" w:rsidRDefault="00741708" w:rsidP="00581BFB">
            <w:pPr>
              <w:jc w:val="center"/>
              <w:rPr>
                <w:rFonts w:ascii="Calibri" w:hAnsi="Calibri"/>
                <w:color w:val="FF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0,2</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Esaclorobutadiene</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Sommatoria Alifatici Clorurati Cancerogeni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10</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0.3</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0.3</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1,1-dicloroetano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810</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1,2-dicloroetilene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60</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0.50</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0.50</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1,2-dicloropropano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0.15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1,1,2-tricloroetano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0.2</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0.02</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0.02</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1,2,3-tricloropropano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0.001</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0.001</w:t>
            </w:r>
          </w:p>
        </w:tc>
      </w:tr>
      <w:tr w:rsidR="00741708" w:rsidRPr="006F2496" w:rsidTr="00581BFB">
        <w:trPr>
          <w:jc w:val="center"/>
        </w:trPr>
        <w:tc>
          <w:tcPr>
            <w:tcW w:w="1873" w:type="dxa"/>
            <w:vAlign w:val="center"/>
          </w:tcPr>
          <w:p w:rsidR="00741708" w:rsidRPr="004232D6" w:rsidRDefault="00741708" w:rsidP="00581BFB">
            <w:pPr>
              <w:pStyle w:val="NormaleBS-TG"/>
              <w:spacing w:line="240" w:lineRule="auto"/>
              <w:ind w:right="-108"/>
              <w:jc w:val="left"/>
              <w:rPr>
                <w:rFonts w:asciiTheme="minorHAnsi" w:hAnsiTheme="minorHAnsi"/>
                <w:b/>
                <w:sz w:val="16"/>
                <w:szCs w:val="16"/>
              </w:rPr>
            </w:pPr>
            <w:r w:rsidRPr="004232D6">
              <w:rPr>
                <w:rFonts w:asciiTheme="minorHAnsi" w:hAnsiTheme="minorHAnsi"/>
                <w:b/>
                <w:sz w:val="16"/>
                <w:szCs w:val="16"/>
              </w:rPr>
              <w:t xml:space="preserve">1,1,2,2-tetracloroetano </w:t>
            </w:r>
          </w:p>
        </w:tc>
        <w:tc>
          <w:tcPr>
            <w:tcW w:w="1075"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0.05</w:t>
            </w:r>
          </w:p>
        </w:tc>
        <w:tc>
          <w:tcPr>
            <w:tcW w:w="1446" w:type="dxa"/>
            <w:vAlign w:val="center"/>
          </w:tcPr>
          <w:p w:rsidR="00741708" w:rsidRPr="004232D6" w:rsidRDefault="00741708" w:rsidP="00581BFB">
            <w:pPr>
              <w:jc w:val="center"/>
              <w:rPr>
                <w:rFonts w:asciiTheme="minorHAnsi" w:hAnsiTheme="minorHAnsi"/>
                <w:sz w:val="16"/>
                <w:szCs w:val="16"/>
              </w:rPr>
            </w:pPr>
            <w:r w:rsidRPr="004232D6">
              <w:rPr>
                <w:rFonts w:asciiTheme="minorHAnsi" w:hAnsiTheme="minorHAnsi"/>
                <w:sz w:val="16"/>
                <w:szCs w:val="16"/>
              </w:rPr>
              <w:t>µg/l</w:t>
            </w:r>
          </w:p>
        </w:tc>
        <w:tc>
          <w:tcPr>
            <w:tcW w:w="1732" w:type="dxa"/>
            <w:vMerge/>
            <w:vAlign w:val="center"/>
          </w:tcPr>
          <w:p w:rsidR="00741708" w:rsidRPr="00D61492" w:rsidRDefault="00741708" w:rsidP="00581BFB">
            <w:pPr>
              <w:jc w:val="center"/>
              <w:rPr>
                <w:rFonts w:ascii="Calibri" w:hAnsi="Calibri"/>
                <w:color w:val="000000"/>
                <w:sz w:val="16"/>
                <w:szCs w:val="16"/>
              </w:rPr>
            </w:pPr>
          </w:p>
        </w:tc>
        <w:tc>
          <w:tcPr>
            <w:tcW w:w="1740"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c>
          <w:tcPr>
            <w:tcW w:w="1662" w:type="dxa"/>
            <w:vAlign w:val="center"/>
          </w:tcPr>
          <w:p w:rsidR="00741708" w:rsidRPr="00741708" w:rsidRDefault="00741708">
            <w:pPr>
              <w:jc w:val="center"/>
              <w:rPr>
                <w:rFonts w:ascii="Calibri" w:hAnsi="Calibri"/>
                <w:color w:val="000000"/>
                <w:sz w:val="16"/>
                <w:szCs w:val="16"/>
              </w:rPr>
            </w:pPr>
            <w:r w:rsidRPr="00741708">
              <w:rPr>
                <w:rFonts w:ascii="Calibri" w:hAnsi="Calibri"/>
                <w:color w:val="000000"/>
                <w:sz w:val="16"/>
                <w:szCs w:val="16"/>
              </w:rPr>
              <w:t>&lt; 0.005</w:t>
            </w:r>
          </w:p>
        </w:tc>
      </w:tr>
      <w:tr w:rsidR="00741708" w:rsidRPr="006F2496" w:rsidTr="00581BFB">
        <w:trPr>
          <w:jc w:val="center"/>
        </w:trPr>
        <w:tc>
          <w:tcPr>
            <w:tcW w:w="1873" w:type="dxa"/>
            <w:vAlign w:val="center"/>
          </w:tcPr>
          <w:p w:rsidR="00741708" w:rsidRPr="006F2496" w:rsidRDefault="00741708" w:rsidP="00581BFB">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lastRenderedPageBreak/>
              <w:t>Tensioattivi anionici (MBAS)</w:t>
            </w:r>
          </w:p>
        </w:tc>
        <w:tc>
          <w:tcPr>
            <w:tcW w:w="1075" w:type="dxa"/>
            <w:vAlign w:val="center"/>
          </w:tcPr>
          <w:p w:rsidR="00741708" w:rsidRPr="006F2496" w:rsidRDefault="00741708" w:rsidP="00581BFB">
            <w:pPr>
              <w:jc w:val="center"/>
              <w:rPr>
                <w:rFonts w:asciiTheme="minorHAnsi" w:hAnsiTheme="minorHAnsi"/>
                <w:color w:val="000000"/>
                <w:sz w:val="16"/>
                <w:szCs w:val="16"/>
              </w:rPr>
            </w:pPr>
            <w:r>
              <w:rPr>
                <w:rFonts w:asciiTheme="minorHAnsi" w:hAnsiTheme="minorHAnsi"/>
                <w:color w:val="000000"/>
                <w:sz w:val="16"/>
                <w:szCs w:val="16"/>
              </w:rPr>
              <w:t>2,2</w:t>
            </w:r>
            <w:r w:rsidRPr="00514C3D">
              <w:rPr>
                <w:rFonts w:asciiTheme="minorHAnsi" w:hAnsiTheme="minorHAnsi"/>
                <w:color w:val="000000"/>
                <w:sz w:val="16"/>
                <w:szCs w:val="16"/>
                <w:vertAlign w:val="superscript"/>
              </w:rPr>
              <w:t>(</w:t>
            </w:r>
            <w:r>
              <w:rPr>
                <w:rFonts w:asciiTheme="minorHAnsi" w:hAnsiTheme="minorHAnsi"/>
                <w:color w:val="000000"/>
                <w:sz w:val="16"/>
                <w:szCs w:val="16"/>
                <w:vertAlign w:val="superscript"/>
              </w:rPr>
              <w:t>rif. DA12/2019</w:t>
            </w:r>
            <w:r w:rsidRPr="00514C3D">
              <w:rPr>
                <w:rFonts w:asciiTheme="minorHAnsi" w:hAnsiTheme="minorHAnsi"/>
                <w:color w:val="000000"/>
                <w:sz w:val="16"/>
                <w:szCs w:val="16"/>
                <w:vertAlign w:val="superscript"/>
              </w:rPr>
              <w:t>)</w:t>
            </w:r>
          </w:p>
        </w:tc>
        <w:tc>
          <w:tcPr>
            <w:tcW w:w="1446" w:type="dxa"/>
            <w:vAlign w:val="center"/>
          </w:tcPr>
          <w:p w:rsidR="00741708" w:rsidRPr="006F2496" w:rsidRDefault="00741708" w:rsidP="00581BFB">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Merge/>
            <w:vAlign w:val="center"/>
          </w:tcPr>
          <w:p w:rsidR="00741708" w:rsidRPr="00B644ED" w:rsidRDefault="00741708" w:rsidP="00581BFB">
            <w:pPr>
              <w:jc w:val="center"/>
              <w:rPr>
                <w:rFonts w:ascii="Calibri" w:hAnsi="Calibri"/>
                <w:color w:val="000000"/>
                <w:sz w:val="16"/>
                <w:szCs w:val="16"/>
              </w:rPr>
            </w:pPr>
          </w:p>
        </w:tc>
        <w:tc>
          <w:tcPr>
            <w:tcW w:w="1740" w:type="dxa"/>
            <w:vAlign w:val="center"/>
          </w:tcPr>
          <w:p w:rsidR="00741708" w:rsidRPr="00B644ED" w:rsidRDefault="00741708" w:rsidP="00581BFB">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741708" w:rsidRPr="00B644ED" w:rsidRDefault="00741708" w:rsidP="00581BFB">
            <w:pPr>
              <w:jc w:val="center"/>
              <w:rPr>
                <w:rFonts w:ascii="Calibri" w:hAnsi="Calibri"/>
                <w:color w:val="000000"/>
                <w:sz w:val="16"/>
                <w:szCs w:val="16"/>
              </w:rPr>
            </w:pPr>
            <w:r w:rsidRPr="008F226E">
              <w:rPr>
                <w:rFonts w:ascii="Calibri" w:hAnsi="Calibri"/>
                <w:color w:val="000000"/>
                <w:sz w:val="16"/>
                <w:szCs w:val="16"/>
              </w:rPr>
              <w:t>&lt; 0.05</w:t>
            </w:r>
          </w:p>
        </w:tc>
      </w:tr>
      <w:tr w:rsidR="00741708" w:rsidRPr="006F2496" w:rsidTr="00581BFB">
        <w:trPr>
          <w:jc w:val="center"/>
        </w:trPr>
        <w:tc>
          <w:tcPr>
            <w:tcW w:w="1873" w:type="dxa"/>
            <w:vAlign w:val="center"/>
          </w:tcPr>
          <w:p w:rsidR="00741708" w:rsidRPr="006F2496" w:rsidRDefault="00741708" w:rsidP="00581BFB">
            <w:pPr>
              <w:pStyle w:val="NormaleBS-TG"/>
              <w:spacing w:line="240" w:lineRule="auto"/>
              <w:ind w:right="-108"/>
              <w:jc w:val="left"/>
              <w:rPr>
                <w:rFonts w:asciiTheme="minorHAnsi" w:hAnsiTheme="minorHAnsi"/>
                <w:b/>
                <w:sz w:val="16"/>
                <w:szCs w:val="16"/>
              </w:rPr>
            </w:pPr>
            <w:r w:rsidRPr="006F2496">
              <w:rPr>
                <w:rFonts w:asciiTheme="minorHAnsi" w:hAnsiTheme="minorHAnsi"/>
                <w:b/>
                <w:sz w:val="16"/>
                <w:szCs w:val="16"/>
              </w:rPr>
              <w:t>Tensioattivi non ionici (TAS)</w:t>
            </w:r>
          </w:p>
        </w:tc>
        <w:tc>
          <w:tcPr>
            <w:tcW w:w="1075" w:type="dxa"/>
            <w:vAlign w:val="center"/>
          </w:tcPr>
          <w:p w:rsidR="00741708" w:rsidRPr="006F2496" w:rsidRDefault="00741708" w:rsidP="00581BFB">
            <w:pPr>
              <w:jc w:val="center"/>
              <w:rPr>
                <w:rFonts w:asciiTheme="minorHAnsi" w:hAnsiTheme="minorHAnsi"/>
                <w:color w:val="000000"/>
                <w:sz w:val="16"/>
                <w:szCs w:val="16"/>
              </w:rPr>
            </w:pPr>
            <w:r w:rsidRPr="006F2496">
              <w:rPr>
                <w:rFonts w:asciiTheme="minorHAnsi" w:hAnsiTheme="minorHAnsi"/>
                <w:color w:val="000000"/>
                <w:sz w:val="16"/>
                <w:szCs w:val="16"/>
              </w:rPr>
              <w:t>-</w:t>
            </w:r>
          </w:p>
        </w:tc>
        <w:tc>
          <w:tcPr>
            <w:tcW w:w="1446" w:type="dxa"/>
            <w:vAlign w:val="center"/>
          </w:tcPr>
          <w:p w:rsidR="00741708" w:rsidRPr="006F2496" w:rsidRDefault="00741708" w:rsidP="00581BFB">
            <w:pPr>
              <w:jc w:val="center"/>
              <w:rPr>
                <w:rFonts w:asciiTheme="minorHAnsi" w:hAnsiTheme="minorHAnsi"/>
                <w:color w:val="000000"/>
                <w:sz w:val="16"/>
                <w:szCs w:val="16"/>
              </w:rPr>
            </w:pPr>
            <w:r w:rsidRPr="006F2496">
              <w:rPr>
                <w:rFonts w:asciiTheme="minorHAnsi" w:hAnsiTheme="minorHAnsi"/>
                <w:color w:val="000000"/>
                <w:sz w:val="16"/>
                <w:szCs w:val="16"/>
              </w:rPr>
              <w:t>mg/l</w:t>
            </w:r>
          </w:p>
        </w:tc>
        <w:tc>
          <w:tcPr>
            <w:tcW w:w="1732" w:type="dxa"/>
            <w:vMerge/>
            <w:vAlign w:val="center"/>
          </w:tcPr>
          <w:p w:rsidR="00741708" w:rsidRPr="00B644ED" w:rsidRDefault="00741708" w:rsidP="00581BFB">
            <w:pPr>
              <w:jc w:val="center"/>
              <w:rPr>
                <w:rFonts w:ascii="Calibri" w:hAnsi="Calibri"/>
                <w:color w:val="000000"/>
                <w:sz w:val="16"/>
                <w:szCs w:val="16"/>
              </w:rPr>
            </w:pPr>
          </w:p>
        </w:tc>
        <w:tc>
          <w:tcPr>
            <w:tcW w:w="1740" w:type="dxa"/>
            <w:vAlign w:val="center"/>
          </w:tcPr>
          <w:p w:rsidR="00741708" w:rsidRPr="00B644ED" w:rsidRDefault="00741708" w:rsidP="00581BFB">
            <w:pPr>
              <w:jc w:val="center"/>
              <w:rPr>
                <w:rFonts w:ascii="Calibri" w:hAnsi="Calibri"/>
                <w:color w:val="000000"/>
                <w:sz w:val="16"/>
                <w:szCs w:val="16"/>
              </w:rPr>
            </w:pPr>
            <w:r w:rsidRPr="00AF3EE3">
              <w:rPr>
                <w:rFonts w:ascii="Calibri" w:hAnsi="Calibri"/>
                <w:color w:val="000000"/>
                <w:sz w:val="16"/>
                <w:szCs w:val="16"/>
              </w:rPr>
              <w:t>&lt; 0.05</w:t>
            </w:r>
          </w:p>
        </w:tc>
        <w:tc>
          <w:tcPr>
            <w:tcW w:w="1662" w:type="dxa"/>
            <w:vAlign w:val="center"/>
          </w:tcPr>
          <w:p w:rsidR="00741708" w:rsidRPr="00B644ED" w:rsidRDefault="00741708" w:rsidP="00581BFB">
            <w:pPr>
              <w:jc w:val="center"/>
              <w:rPr>
                <w:rFonts w:ascii="Calibri" w:hAnsi="Calibri"/>
                <w:color w:val="000000"/>
                <w:sz w:val="16"/>
                <w:szCs w:val="16"/>
              </w:rPr>
            </w:pPr>
            <w:r w:rsidRPr="008F226E">
              <w:rPr>
                <w:rFonts w:ascii="Calibri" w:hAnsi="Calibri"/>
                <w:color w:val="000000"/>
                <w:sz w:val="16"/>
                <w:szCs w:val="16"/>
              </w:rPr>
              <w:t>&lt; 0.05</w:t>
            </w:r>
          </w:p>
        </w:tc>
      </w:tr>
    </w:tbl>
    <w:p w:rsidR="00217283" w:rsidRDefault="00217283" w:rsidP="00217283">
      <w:pPr>
        <w:ind w:right="141"/>
        <w:jc w:val="center"/>
        <w:rPr>
          <w:rFonts w:ascii="Calibri" w:hAnsi="Calibri"/>
          <w:b/>
          <w:sz w:val="18"/>
          <w:szCs w:val="22"/>
          <w:lang w:val="it-IT"/>
        </w:rPr>
      </w:pPr>
    </w:p>
    <w:p w:rsidR="00217283" w:rsidRPr="006A3D0C" w:rsidRDefault="00217283" w:rsidP="00217283">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2</w:t>
      </w:r>
      <w:r w:rsidR="007A0BE4">
        <w:rPr>
          <w:rFonts w:ascii="Calibri" w:hAnsi="Calibri"/>
          <w:b/>
          <w:sz w:val="18"/>
          <w:szCs w:val="22"/>
          <w:lang w:val="it-IT"/>
        </w:rPr>
        <w:t>9</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w:t>
      </w:r>
      <w:r w:rsidR="007A0BE4">
        <w:rPr>
          <w:rFonts w:ascii="Calibri" w:hAnsi="Calibri"/>
          <w:b/>
          <w:sz w:val="18"/>
          <w:lang w:val="it-IT"/>
        </w:rPr>
        <w:t>DE-SO-34</w:t>
      </w:r>
    </w:p>
    <w:p w:rsidR="00217283" w:rsidRDefault="00217283" w:rsidP="00217283">
      <w:pPr>
        <w:ind w:right="141"/>
        <w:jc w:val="center"/>
        <w:rPr>
          <w:rFonts w:ascii="Calibri" w:hAnsi="Calibri"/>
          <w:sz w:val="22"/>
          <w:szCs w:val="22"/>
          <w:lang w:val="it-IT" w:eastAsia="en-US"/>
        </w:rPr>
      </w:pPr>
    </w:p>
    <w:p w:rsidR="004B63CC" w:rsidRDefault="004B63CC" w:rsidP="004B63CC">
      <w:pPr>
        <w:spacing w:after="60" w:line="288" w:lineRule="auto"/>
        <w:ind w:right="142"/>
        <w:contextualSpacing/>
        <w:jc w:val="both"/>
        <w:rPr>
          <w:rFonts w:ascii="Calibri" w:hAnsi="Calibri"/>
          <w:sz w:val="22"/>
          <w:szCs w:val="22"/>
          <w:lang w:val="it-IT" w:eastAsia="en-US"/>
        </w:rPr>
      </w:pPr>
      <w:r w:rsidRPr="00AD4E29">
        <w:rPr>
          <w:rFonts w:ascii="Calibri" w:hAnsi="Calibri"/>
          <w:sz w:val="22"/>
          <w:szCs w:val="22"/>
          <w:lang w:val="it-IT" w:eastAsia="en-US"/>
        </w:rPr>
        <w:t>Le concentrazioni dei parametri analizzati sono risultate inferiori ai limiti normativi (D.Lgs 152/2006 - Parte Quarta, Titolo V, All.5, Tab.2 e successivi aggiornamenti) ad eccezione de</w:t>
      </w:r>
      <w:r>
        <w:rPr>
          <w:rFonts w:ascii="Calibri" w:hAnsi="Calibri"/>
          <w:sz w:val="22"/>
          <w:szCs w:val="22"/>
          <w:lang w:val="it-IT" w:eastAsia="en-US"/>
        </w:rPr>
        <w:t>l</w:t>
      </w:r>
      <w:r w:rsidRPr="00AD4E29">
        <w:rPr>
          <w:rFonts w:ascii="Calibri" w:hAnsi="Calibri"/>
          <w:sz w:val="22"/>
          <w:szCs w:val="22"/>
          <w:lang w:val="it-IT" w:eastAsia="en-US"/>
        </w:rPr>
        <w:t xml:space="preserve"> parametr</w:t>
      </w:r>
      <w:r>
        <w:rPr>
          <w:rFonts w:ascii="Calibri" w:hAnsi="Calibri"/>
          <w:sz w:val="22"/>
          <w:szCs w:val="22"/>
          <w:lang w:val="it-IT" w:eastAsia="en-US"/>
        </w:rPr>
        <w:t>o</w:t>
      </w:r>
      <w:r w:rsidRPr="00AD4E29">
        <w:rPr>
          <w:rFonts w:ascii="Calibri" w:hAnsi="Calibri"/>
          <w:sz w:val="22"/>
          <w:szCs w:val="22"/>
          <w:lang w:val="it-IT" w:eastAsia="en-US"/>
        </w:rPr>
        <w:t xml:space="preserve"> </w:t>
      </w:r>
      <w:r>
        <w:rPr>
          <w:rFonts w:ascii="Calibri" w:hAnsi="Calibri"/>
          <w:i/>
          <w:sz w:val="22"/>
          <w:szCs w:val="22"/>
          <w:lang w:val="it-IT" w:eastAsia="en-US"/>
        </w:rPr>
        <w:t>Nichel</w:t>
      </w:r>
      <w:r w:rsidR="00A4679A">
        <w:rPr>
          <w:rFonts w:ascii="Calibri" w:hAnsi="Calibri"/>
          <w:i/>
          <w:sz w:val="22"/>
          <w:szCs w:val="22"/>
          <w:lang w:val="it-IT" w:eastAsia="en-US"/>
        </w:rPr>
        <w:t xml:space="preserve"> </w:t>
      </w:r>
      <w:r w:rsidR="00A4679A">
        <w:rPr>
          <w:rFonts w:ascii="Calibri" w:hAnsi="Calibri"/>
          <w:sz w:val="22"/>
          <w:szCs w:val="22"/>
          <w:lang w:val="it-IT" w:eastAsia="en-US"/>
        </w:rPr>
        <w:t>nella terza campagna di monitoraggio</w:t>
      </w:r>
      <w:r w:rsidRPr="00AD4E29">
        <w:rPr>
          <w:rFonts w:ascii="Calibri" w:hAnsi="Calibri"/>
          <w:sz w:val="22"/>
          <w:szCs w:val="22"/>
          <w:lang w:val="it-IT" w:eastAsia="en-US"/>
        </w:rPr>
        <w:t>.</w:t>
      </w:r>
    </w:p>
    <w:p w:rsidR="0059061F" w:rsidRDefault="0059061F" w:rsidP="0059061F">
      <w:pPr>
        <w:spacing w:line="276" w:lineRule="auto"/>
        <w:jc w:val="both"/>
        <w:rPr>
          <w:rFonts w:ascii="Calibri" w:hAnsi="Calibri"/>
          <w:sz w:val="22"/>
          <w:szCs w:val="22"/>
          <w:lang w:val="it-IT" w:eastAsia="en-US"/>
        </w:rPr>
      </w:pPr>
      <w:r w:rsidRPr="0059061F">
        <w:rPr>
          <w:rFonts w:ascii="Calibri" w:hAnsi="Calibri"/>
          <w:sz w:val="22"/>
          <w:szCs w:val="22"/>
          <w:lang w:val="it-IT" w:eastAsia="en-US"/>
        </w:rPr>
        <w:t xml:space="preserve">Si evidenzia che questa campagna è la prima in cui si rileva tale valore di Nichel, mai riscontrato in precedenze né in fase </w:t>
      </w:r>
      <w:r w:rsidRPr="0059061F">
        <w:rPr>
          <w:rFonts w:ascii="Calibri" w:hAnsi="Calibri"/>
          <w:i/>
          <w:sz w:val="22"/>
          <w:szCs w:val="22"/>
          <w:lang w:val="it-IT" w:eastAsia="en-US"/>
        </w:rPr>
        <w:t>Ante Operam</w:t>
      </w:r>
      <w:r>
        <w:rPr>
          <w:rFonts w:ascii="Calibri" w:hAnsi="Calibri"/>
          <w:sz w:val="22"/>
          <w:szCs w:val="22"/>
          <w:lang w:val="it-IT" w:eastAsia="en-US"/>
        </w:rPr>
        <w:t xml:space="preserve"> né </w:t>
      </w:r>
      <w:r w:rsidRPr="0059061F">
        <w:rPr>
          <w:rFonts w:ascii="Calibri" w:hAnsi="Calibri"/>
          <w:i/>
          <w:sz w:val="22"/>
          <w:szCs w:val="22"/>
          <w:lang w:val="it-IT" w:eastAsia="en-US"/>
        </w:rPr>
        <w:t>Corso Opera</w:t>
      </w:r>
      <w:r w:rsidRPr="0059061F">
        <w:rPr>
          <w:rFonts w:ascii="Calibri" w:hAnsi="Calibri"/>
          <w:sz w:val="22"/>
          <w:szCs w:val="22"/>
          <w:lang w:val="it-IT" w:eastAsia="en-US"/>
        </w:rPr>
        <w:t>, mentre per altri metalli (in particolare Arsenico, Ferro e Manganese) vi sono riconosciuti valori di fondo naturale in concentrazione superiore ai limiti normativi vigenti nell’area.</w:t>
      </w:r>
      <w:r>
        <w:rPr>
          <w:rFonts w:ascii="Calibri" w:hAnsi="Calibri"/>
          <w:sz w:val="22"/>
          <w:szCs w:val="22"/>
          <w:lang w:val="it-IT" w:eastAsia="en-US"/>
        </w:rPr>
        <w:t xml:space="preserve"> </w:t>
      </w:r>
    </w:p>
    <w:p w:rsidR="0059061F" w:rsidRPr="0059061F" w:rsidRDefault="0059061F" w:rsidP="0059061F">
      <w:pPr>
        <w:spacing w:line="276" w:lineRule="auto"/>
        <w:jc w:val="both"/>
        <w:rPr>
          <w:rFonts w:ascii="Calibri" w:hAnsi="Calibri"/>
          <w:sz w:val="22"/>
          <w:szCs w:val="22"/>
          <w:lang w:val="it-IT" w:eastAsia="en-US"/>
        </w:rPr>
      </w:pPr>
      <w:r w:rsidRPr="0059061F">
        <w:rPr>
          <w:rFonts w:ascii="Calibri" w:hAnsi="Calibri"/>
          <w:sz w:val="22"/>
          <w:szCs w:val="22"/>
          <w:lang w:val="it-IT" w:eastAsia="en-US"/>
        </w:rPr>
        <w:t>Considerando le attività in corso al momento del campionamento e i tempi di deflusso minimi stimati</w:t>
      </w:r>
      <w:r w:rsidR="009C15CE">
        <w:rPr>
          <w:rFonts w:ascii="Calibri" w:hAnsi="Calibri"/>
          <w:sz w:val="22"/>
          <w:szCs w:val="22"/>
          <w:lang w:val="it-IT" w:eastAsia="en-US"/>
        </w:rPr>
        <w:t xml:space="preserve"> (maggiori di</w:t>
      </w:r>
      <w:r w:rsidRPr="0059061F">
        <w:rPr>
          <w:rFonts w:ascii="Calibri" w:hAnsi="Calibri"/>
          <w:sz w:val="22"/>
          <w:szCs w:val="22"/>
          <w:lang w:val="it-IT" w:eastAsia="en-US"/>
        </w:rPr>
        <w:t xml:space="preserve"> 48 mesi per il piezometro in oggetto) </w:t>
      </w:r>
      <w:r w:rsidR="000B1D41">
        <w:rPr>
          <w:rFonts w:ascii="Calibri" w:hAnsi="Calibri"/>
          <w:sz w:val="22"/>
          <w:szCs w:val="22"/>
          <w:lang w:val="it-IT" w:eastAsia="en-US"/>
        </w:rPr>
        <w:t xml:space="preserve">non </w:t>
      </w:r>
      <w:r w:rsidRPr="0059061F">
        <w:rPr>
          <w:rFonts w:ascii="Calibri" w:hAnsi="Calibri"/>
          <w:sz w:val="22"/>
          <w:szCs w:val="22"/>
          <w:lang w:val="it-IT" w:eastAsia="en-US"/>
        </w:rPr>
        <w:t xml:space="preserve">si ritiene che il valore </w:t>
      </w:r>
      <w:r w:rsidR="00E4757B">
        <w:rPr>
          <w:rFonts w:ascii="Calibri" w:hAnsi="Calibri"/>
          <w:sz w:val="22"/>
          <w:szCs w:val="22"/>
          <w:lang w:val="it-IT" w:eastAsia="en-US"/>
        </w:rPr>
        <w:t>rilevato</w:t>
      </w:r>
      <w:r w:rsidRPr="0059061F">
        <w:rPr>
          <w:rFonts w:ascii="Calibri" w:hAnsi="Calibri"/>
          <w:sz w:val="22"/>
          <w:szCs w:val="22"/>
          <w:lang w:val="it-IT" w:eastAsia="en-US"/>
        </w:rPr>
        <w:t xml:space="preserve"> sia corre</w:t>
      </w:r>
      <w:r w:rsidR="000B1D41">
        <w:rPr>
          <w:rFonts w:ascii="Calibri" w:hAnsi="Calibri"/>
          <w:sz w:val="22"/>
          <w:szCs w:val="22"/>
          <w:lang w:val="it-IT" w:eastAsia="en-US"/>
        </w:rPr>
        <w:t>labile alle attività in atto ma è</w:t>
      </w:r>
      <w:r w:rsidRPr="0059061F">
        <w:rPr>
          <w:rFonts w:ascii="Calibri" w:hAnsi="Calibri"/>
          <w:sz w:val="22"/>
          <w:szCs w:val="22"/>
          <w:lang w:val="it-IT" w:eastAsia="en-US"/>
        </w:rPr>
        <w:t xml:space="preserve"> stato comunque previsto un campionamento di ricontrollo nel mese di Aprile per </w:t>
      </w:r>
      <w:r w:rsidR="00E4757B">
        <w:rPr>
          <w:rFonts w:ascii="Calibri" w:hAnsi="Calibri"/>
          <w:sz w:val="22"/>
          <w:szCs w:val="22"/>
          <w:lang w:val="it-IT" w:eastAsia="en-US"/>
        </w:rPr>
        <w:t xml:space="preserve">ulteriore </w:t>
      </w:r>
      <w:r w:rsidRPr="0059061F">
        <w:rPr>
          <w:rFonts w:ascii="Calibri" w:hAnsi="Calibri"/>
          <w:sz w:val="22"/>
          <w:szCs w:val="22"/>
          <w:lang w:val="it-IT" w:eastAsia="en-US"/>
        </w:rPr>
        <w:t>verifica.</w:t>
      </w:r>
    </w:p>
    <w:p w:rsidR="0059061F" w:rsidRDefault="0059061F" w:rsidP="0059061F">
      <w:pPr>
        <w:spacing w:line="276" w:lineRule="auto"/>
        <w:ind w:right="141"/>
        <w:jc w:val="center"/>
        <w:rPr>
          <w:rFonts w:ascii="Calibri" w:hAnsi="Calibri"/>
          <w:sz w:val="22"/>
          <w:szCs w:val="22"/>
          <w:lang w:val="it-IT" w:eastAsia="en-US"/>
        </w:rPr>
      </w:pPr>
    </w:p>
    <w:p w:rsidR="00217283" w:rsidRPr="002D38F4" w:rsidRDefault="00217283" w:rsidP="00217283">
      <w:pPr>
        <w:pStyle w:val="Titolo3"/>
        <w:keepNext w:val="0"/>
        <w:numPr>
          <w:ilvl w:val="2"/>
          <w:numId w:val="20"/>
        </w:numPr>
        <w:overflowPunct w:val="0"/>
        <w:autoSpaceDE w:val="0"/>
        <w:autoSpaceDN w:val="0"/>
        <w:adjustRightInd w:val="0"/>
        <w:spacing w:after="240"/>
        <w:ind w:right="567"/>
        <w:textAlignment w:val="baseline"/>
      </w:pPr>
      <w:bookmarkStart w:id="109" w:name="_Toc70349456"/>
      <w:r w:rsidRPr="002D38F4">
        <w:t>Confronto dei risultati tra le stazioni di monte e valle</w:t>
      </w:r>
      <w:bookmarkEnd w:id="109"/>
    </w:p>
    <w:p w:rsidR="000D4782" w:rsidRDefault="000D4782" w:rsidP="000D4782">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004166">
        <w:rPr>
          <w:rFonts w:ascii="Calibri" w:hAnsi="Calibri"/>
          <w:sz w:val="22"/>
          <w:szCs w:val="22"/>
          <w:lang w:val="it-IT" w:eastAsia="en-US"/>
        </w:rPr>
        <w:t>n considerazione delle conclusion</w:t>
      </w:r>
      <w:r>
        <w:rPr>
          <w:rFonts w:ascii="Calibri" w:hAnsi="Calibri"/>
          <w:sz w:val="22"/>
          <w:szCs w:val="22"/>
          <w:lang w:val="it-IT" w:eastAsia="en-US"/>
        </w:rPr>
        <w:t>i</w:t>
      </w:r>
      <w:r w:rsidRPr="00004166">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004166">
        <w:rPr>
          <w:rFonts w:ascii="Calibri" w:hAnsi="Calibri"/>
          <w:sz w:val="22"/>
          <w:szCs w:val="22"/>
          <w:lang w:val="it-IT" w:eastAsia="en-US"/>
        </w:rPr>
        <w:t xml:space="preserve">Allegato 4: Approfondimento idrogeologico Rev. 01 al Dossier Ambientale – Fase AO Monitoraggio Ambientale DA18/2020 Rev. 01 del 04/09/2020) </w:t>
      </w:r>
      <w:r>
        <w:rPr>
          <w:rFonts w:ascii="Calibri" w:hAnsi="Calibri"/>
          <w:sz w:val="22"/>
          <w:szCs w:val="22"/>
          <w:lang w:val="it-IT" w:eastAsia="en-US"/>
        </w:rPr>
        <w:t>si riporta sinteticamente che i</w:t>
      </w:r>
      <w:r w:rsidRPr="00004166">
        <w:rPr>
          <w:rFonts w:ascii="Calibri" w:hAnsi="Calibri"/>
          <w:sz w:val="22"/>
          <w:szCs w:val="22"/>
          <w:lang w:val="it-IT" w:eastAsia="en-US"/>
        </w:rPr>
        <w:t xml:space="preserve"> piezometri AV-DE-SO-34 ed AV-PZ-SO-35 monitorano lo stesso corpo idrico (falda sospesa intramorenica) ma risultano caratterizzati</w:t>
      </w:r>
      <w:r>
        <w:rPr>
          <w:rFonts w:ascii="Calibri" w:hAnsi="Calibri"/>
          <w:sz w:val="22"/>
          <w:szCs w:val="22"/>
          <w:lang w:val="it-IT" w:eastAsia="en-US"/>
        </w:rPr>
        <w:t xml:space="preserve"> </w:t>
      </w:r>
      <w:r w:rsidRPr="00004166">
        <w:rPr>
          <w:rFonts w:ascii="Calibri" w:hAnsi="Calibri"/>
          <w:sz w:val="22"/>
          <w:szCs w:val="22"/>
          <w:lang w:val="it-IT" w:eastAsia="en-US"/>
        </w:rPr>
        <w:t>da direzioni di flusso differenti, tali da non generare passaggio di acqua da uno strumento all’altro.</w:t>
      </w:r>
    </w:p>
    <w:p w:rsidR="000D4782" w:rsidRDefault="000D4782" w:rsidP="000D4782">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Pertanto,</w:t>
      </w:r>
      <w:r w:rsidRPr="00004166">
        <w:rPr>
          <w:rFonts w:ascii="Calibri" w:hAnsi="Calibri"/>
          <w:sz w:val="22"/>
          <w:szCs w:val="22"/>
          <w:lang w:val="it-IT" w:eastAsia="en-US"/>
        </w:rPr>
        <w:t xml:space="preserve"> non potendo definire un piezometro di monte e uno di valle, si considera il piezometro AV-DE-SO-34 come </w:t>
      </w:r>
      <w:r w:rsidRPr="00004166">
        <w:rPr>
          <w:rFonts w:ascii="Calibri" w:hAnsi="Calibri"/>
          <w:b/>
          <w:sz w:val="22"/>
          <w:szCs w:val="22"/>
          <w:lang w:val="it-IT" w:eastAsia="en-US"/>
        </w:rPr>
        <w:t>strumento singolo</w:t>
      </w:r>
      <w:r w:rsidRPr="00004166">
        <w:rPr>
          <w:rFonts w:ascii="Calibri" w:hAnsi="Calibri"/>
          <w:sz w:val="22"/>
          <w:szCs w:val="22"/>
          <w:lang w:val="it-IT" w:eastAsia="en-US"/>
        </w:rPr>
        <w:t xml:space="preserve"> (in</w:t>
      </w:r>
      <w:r>
        <w:rPr>
          <w:rFonts w:ascii="Calibri" w:hAnsi="Calibri"/>
          <w:sz w:val="22"/>
          <w:szCs w:val="22"/>
          <w:lang w:val="it-IT" w:eastAsia="en-US"/>
        </w:rPr>
        <w:t xml:space="preserve"> </w:t>
      </w:r>
      <w:r w:rsidRPr="00004166">
        <w:rPr>
          <w:rFonts w:ascii="Calibri" w:hAnsi="Calibri"/>
          <w:sz w:val="22"/>
          <w:szCs w:val="22"/>
          <w:lang w:val="it-IT" w:eastAsia="en-US"/>
        </w:rPr>
        <w:t>quanto a valle idrogeologica dell’opera) e</w:t>
      </w:r>
      <w:r>
        <w:rPr>
          <w:rFonts w:ascii="Calibri" w:hAnsi="Calibri"/>
          <w:sz w:val="22"/>
          <w:szCs w:val="22"/>
          <w:lang w:val="it-IT" w:eastAsia="en-US"/>
        </w:rPr>
        <w:t xml:space="preserve"> il piezometro AV-PZ</w:t>
      </w:r>
      <w:r w:rsidRPr="00004166">
        <w:rPr>
          <w:rFonts w:ascii="Calibri" w:hAnsi="Calibri"/>
          <w:sz w:val="22"/>
          <w:szCs w:val="22"/>
          <w:lang w:val="it-IT" w:eastAsia="en-US"/>
        </w:rPr>
        <w:t xml:space="preserve">-SO-35 come </w:t>
      </w:r>
      <w:r w:rsidRPr="00004166">
        <w:rPr>
          <w:rFonts w:ascii="Calibri" w:hAnsi="Calibri"/>
          <w:b/>
          <w:sz w:val="22"/>
          <w:szCs w:val="22"/>
          <w:lang w:val="it-IT" w:eastAsia="en-US"/>
        </w:rPr>
        <w:t>punto piezometrico</w:t>
      </w:r>
      <w:r w:rsidRPr="00004166">
        <w:rPr>
          <w:rFonts w:ascii="Calibri" w:hAnsi="Calibri"/>
          <w:sz w:val="22"/>
          <w:szCs w:val="22"/>
          <w:lang w:val="it-IT" w:eastAsia="en-US"/>
        </w:rPr>
        <w:t xml:space="preserve"> (in quanto a monte</w:t>
      </w:r>
      <w:r>
        <w:rPr>
          <w:rFonts w:ascii="Calibri" w:hAnsi="Calibri"/>
          <w:sz w:val="22"/>
          <w:szCs w:val="22"/>
          <w:lang w:val="it-IT" w:eastAsia="en-US"/>
        </w:rPr>
        <w:t xml:space="preserve"> </w:t>
      </w:r>
      <w:r w:rsidRPr="00004166">
        <w:rPr>
          <w:rFonts w:ascii="Calibri" w:hAnsi="Calibri"/>
          <w:sz w:val="22"/>
          <w:szCs w:val="22"/>
          <w:lang w:val="it-IT" w:eastAsia="en-US"/>
        </w:rPr>
        <w:t>idrogeologico dell’opera).</w:t>
      </w:r>
    </w:p>
    <w:p w:rsidR="000D4782" w:rsidRPr="002B5D95" w:rsidRDefault="000D4782" w:rsidP="000D4782">
      <w:pPr>
        <w:spacing w:after="60" w:line="288" w:lineRule="auto"/>
        <w:ind w:right="142"/>
        <w:contextualSpacing/>
        <w:jc w:val="both"/>
        <w:rPr>
          <w:rFonts w:ascii="Calibri" w:hAnsi="Calibri"/>
          <w:sz w:val="22"/>
          <w:szCs w:val="22"/>
          <w:lang w:val="it-IT" w:eastAsia="en-US"/>
        </w:rPr>
      </w:pPr>
      <w:r w:rsidRPr="00241ADF">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241ADF">
        <w:rPr>
          <w:rFonts w:ascii="Calibri" w:hAnsi="Calibri"/>
          <w:i/>
          <w:sz w:val="22"/>
          <w:szCs w:val="22"/>
          <w:lang w:val="it-IT" w:eastAsia="en-US"/>
        </w:rPr>
        <w:t>Ante Operam</w:t>
      </w:r>
      <w:r w:rsidRPr="00241ADF">
        <w:rPr>
          <w:rFonts w:ascii="Calibri" w:hAnsi="Calibri"/>
          <w:sz w:val="22"/>
          <w:szCs w:val="22"/>
          <w:lang w:val="it-IT" w:eastAsia="en-US"/>
        </w:rPr>
        <w:t>. Si riportano quindi di seguito i valori mediani; per i dati delle singole campagne di fase A.O. si rimanda al report specifico (riferimento IN0R10EE2PEMB00A7001C)</w:t>
      </w:r>
      <w:r>
        <w:rPr>
          <w:rFonts w:ascii="Calibri" w:hAnsi="Calibri"/>
          <w:sz w:val="22"/>
          <w:szCs w:val="22"/>
          <w:lang w:val="it-IT" w:eastAsia="en-US"/>
        </w:rPr>
        <w:t>.</w:t>
      </w:r>
    </w:p>
    <w:p w:rsidR="000D4782" w:rsidRDefault="000D4782" w:rsidP="00217283">
      <w:pPr>
        <w:spacing w:after="60" w:line="288" w:lineRule="auto"/>
        <w:ind w:right="142"/>
        <w:contextualSpacing/>
        <w:jc w:val="both"/>
        <w:rPr>
          <w:rFonts w:ascii="Calibri" w:hAnsi="Calibri"/>
          <w:sz w:val="22"/>
          <w:szCs w:val="22"/>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0D4782" w:rsidRPr="00C30E03" w:rsidTr="00581BFB">
        <w:trPr>
          <w:trHeight w:val="60"/>
          <w:tblHeader/>
          <w:jc w:val="center"/>
        </w:trPr>
        <w:tc>
          <w:tcPr>
            <w:tcW w:w="3061" w:type="dxa"/>
            <w:shd w:val="clear" w:color="auto" w:fill="D9D9D9" w:themeFill="background1" w:themeFillShade="D9"/>
            <w:vAlign w:val="center"/>
          </w:tcPr>
          <w:p w:rsidR="000D4782" w:rsidRPr="00241ADF" w:rsidRDefault="000D4782" w:rsidP="00581BFB">
            <w:pPr>
              <w:pStyle w:val="NormaleBS-TG"/>
              <w:spacing w:line="240" w:lineRule="auto"/>
              <w:jc w:val="center"/>
              <w:rPr>
                <w:sz w:val="16"/>
                <w:szCs w:val="16"/>
              </w:rPr>
            </w:pPr>
            <w:r w:rsidRPr="00241ADF">
              <w:rPr>
                <w:b/>
                <w:bCs/>
                <w:color w:val="000000"/>
                <w:szCs w:val="24"/>
              </w:rPr>
              <w:t>Parametri</w:t>
            </w:r>
          </w:p>
        </w:tc>
        <w:tc>
          <w:tcPr>
            <w:tcW w:w="1451" w:type="dxa"/>
            <w:shd w:val="clear" w:color="auto" w:fill="D9D9D9" w:themeFill="background1" w:themeFillShade="D9"/>
            <w:vAlign w:val="center"/>
          </w:tcPr>
          <w:p w:rsidR="000D4782" w:rsidRPr="00241ADF" w:rsidRDefault="000D4782" w:rsidP="00581BFB">
            <w:pPr>
              <w:pStyle w:val="NormaleBS-TG"/>
              <w:spacing w:line="240" w:lineRule="auto"/>
              <w:jc w:val="center"/>
              <w:rPr>
                <w:sz w:val="16"/>
                <w:szCs w:val="16"/>
              </w:rPr>
            </w:pPr>
            <w:r w:rsidRPr="00241ADF">
              <w:rPr>
                <w:b/>
                <w:bCs/>
                <w:color w:val="000000"/>
                <w:sz w:val="18"/>
                <w:szCs w:val="18"/>
              </w:rPr>
              <w:t>Unità di Misura</w:t>
            </w:r>
          </w:p>
        </w:tc>
        <w:tc>
          <w:tcPr>
            <w:tcW w:w="2327" w:type="dxa"/>
            <w:shd w:val="clear" w:color="auto" w:fill="D9D9D9" w:themeFill="background1" w:themeFillShade="D9"/>
            <w:vAlign w:val="center"/>
          </w:tcPr>
          <w:p w:rsidR="000D4782" w:rsidRPr="00241ADF" w:rsidRDefault="000D4782" w:rsidP="00581BFB">
            <w:pPr>
              <w:ind w:left="-97" w:right="-108"/>
              <w:jc w:val="center"/>
              <w:rPr>
                <w:rFonts w:ascii="Calibri" w:hAnsi="Calibri"/>
                <w:b/>
                <w:bCs/>
                <w:color w:val="000000"/>
                <w:sz w:val="16"/>
                <w:szCs w:val="16"/>
              </w:rPr>
            </w:pPr>
            <w:r w:rsidRPr="00241ADF">
              <w:rPr>
                <w:rFonts w:ascii="Calibri" w:hAnsi="Calibri"/>
                <w:b/>
                <w:bCs/>
                <w:color w:val="000000"/>
                <w:sz w:val="16"/>
                <w:szCs w:val="16"/>
              </w:rPr>
              <w:t xml:space="preserve">Mediana dati Ante Operam </w:t>
            </w:r>
          </w:p>
          <w:p w:rsidR="000D4782" w:rsidRPr="00241ADF" w:rsidRDefault="000D4782" w:rsidP="00581BFB">
            <w:pPr>
              <w:ind w:left="-97" w:right="-108"/>
              <w:jc w:val="center"/>
              <w:rPr>
                <w:rFonts w:ascii="Calibri" w:hAnsi="Calibri"/>
                <w:bCs/>
                <w:color w:val="000000"/>
                <w:sz w:val="16"/>
                <w:szCs w:val="16"/>
              </w:rPr>
            </w:pPr>
            <w:r>
              <w:rPr>
                <w:rFonts w:ascii="Calibri" w:hAnsi="Calibri"/>
                <w:b/>
                <w:bCs/>
                <w:color w:val="000000"/>
                <w:sz w:val="16"/>
                <w:szCs w:val="16"/>
              </w:rPr>
              <w:t>AV-DE</w:t>
            </w:r>
            <w:r w:rsidRPr="00241ADF">
              <w:rPr>
                <w:rFonts w:ascii="Calibri" w:hAnsi="Calibri"/>
                <w:b/>
                <w:bCs/>
                <w:color w:val="000000"/>
                <w:sz w:val="16"/>
                <w:szCs w:val="16"/>
              </w:rPr>
              <w:t>-SO-</w:t>
            </w:r>
            <w:r>
              <w:rPr>
                <w:rFonts w:ascii="Calibri" w:hAnsi="Calibri"/>
                <w:b/>
                <w:bCs/>
                <w:color w:val="000000"/>
                <w:sz w:val="16"/>
                <w:szCs w:val="16"/>
              </w:rPr>
              <w:t>34</w:t>
            </w:r>
            <w:r w:rsidRPr="00241ADF">
              <w:rPr>
                <w:rFonts w:ascii="Calibri" w:hAnsi="Calibri"/>
                <w:b/>
                <w:bCs/>
                <w:color w:val="000000"/>
                <w:sz w:val="16"/>
                <w:szCs w:val="16"/>
              </w:rPr>
              <w:t xml:space="preserve"> (</w:t>
            </w:r>
            <w:r>
              <w:rPr>
                <w:rFonts w:ascii="Calibri" w:hAnsi="Calibri"/>
                <w:b/>
                <w:bCs/>
                <w:color w:val="000000"/>
                <w:sz w:val="16"/>
                <w:szCs w:val="16"/>
              </w:rPr>
              <w:t>4</w:t>
            </w:r>
            <w:r w:rsidRPr="00241ADF">
              <w:rPr>
                <w:rFonts w:ascii="Calibri" w:hAnsi="Calibri"/>
                <w:b/>
                <w:bCs/>
                <w:color w:val="000000"/>
                <w:sz w:val="16"/>
                <w:szCs w:val="16"/>
              </w:rPr>
              <w:t xml:space="preserve"> campagne)</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Livello falda (p.c.)</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w:t>
            </w:r>
          </w:p>
        </w:tc>
        <w:tc>
          <w:tcPr>
            <w:tcW w:w="2327" w:type="dxa"/>
            <w:vAlign w:val="center"/>
          </w:tcPr>
          <w:p w:rsidR="000D4782" w:rsidRPr="0048228A" w:rsidRDefault="000D4782" w:rsidP="00581BFB">
            <w:pPr>
              <w:jc w:val="center"/>
              <w:rPr>
                <w:rFonts w:ascii="Calibri" w:hAnsi="Calibri"/>
                <w:color w:val="000000"/>
                <w:sz w:val="16"/>
                <w:szCs w:val="16"/>
              </w:rPr>
            </w:pPr>
            <w:r>
              <w:rPr>
                <w:rFonts w:ascii="Calibri" w:hAnsi="Calibri"/>
                <w:color w:val="000000"/>
                <w:sz w:val="16"/>
                <w:szCs w:val="16"/>
              </w:rPr>
              <w:t>-</w:t>
            </w:r>
            <w:r w:rsidRPr="0048228A">
              <w:rPr>
                <w:rFonts w:ascii="Calibri" w:hAnsi="Calibri"/>
                <w:color w:val="000000"/>
                <w:sz w:val="16"/>
                <w:szCs w:val="16"/>
              </w:rPr>
              <w:t>14,39</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Livello falda (s.l.m.)</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65,47</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Temperatura acqua</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°C</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17,45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pH</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unità pH</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7,25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Alcalinità totale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meq/l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6,7</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lastRenderedPageBreak/>
              <w:t>Alcalinità alla fenolftaleina</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meq/l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Bicarbonati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408,5</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Carbonati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Conducibilità</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µS/cm (20 °C)</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719</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Potenziale redox</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mV</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43,5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Ossigeno disciolto</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1,71</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Ossigeno percentuale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 saturazione</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17,95</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Solidi sospesi totali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683,5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Carbonio organico totale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7,85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Alluminio (Al)</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10</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Arsenico (As)</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3</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Cadmio (Cd)</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0,5</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Calcio (Ca)</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56,7</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Cromo totale (Cr)</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2</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Cromo VI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Ferro (Fe)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20</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Magnesio (Mg)</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49,45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Manganese (Mn)</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13,5</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Mercurio (Hg)</w:t>
            </w:r>
          </w:p>
        </w:tc>
        <w:tc>
          <w:tcPr>
            <w:tcW w:w="1451" w:type="dxa"/>
            <w:vAlign w:val="center"/>
          </w:tcPr>
          <w:p w:rsidR="000D4782" w:rsidRPr="00241ADF" w:rsidRDefault="000D4782" w:rsidP="00581BFB">
            <w:pPr>
              <w:pStyle w:val="NormaleBS-TG"/>
              <w:spacing w:line="240" w:lineRule="auto"/>
              <w:ind w:right="5"/>
              <w:jc w:val="center"/>
              <w:rPr>
                <w:sz w:val="16"/>
                <w:szCs w:val="16"/>
              </w:rPr>
            </w:pPr>
            <w:r w:rsidRPr="00241ADF">
              <w:rPr>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Nichel (Ni)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2,5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Piombo (Pb)</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Potassio (K)</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4,05</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Rame (Cu)</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10</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Sodio (Na)</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43</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Zinco (Zn)</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10,5</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Azoto ammoniacale (N)</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0,06</w:t>
            </w:r>
          </w:p>
        </w:tc>
      </w:tr>
      <w:tr w:rsidR="000D4782" w:rsidRPr="00C30E03" w:rsidTr="00581BFB">
        <w:trPr>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Nitrati (NO</w:t>
            </w:r>
            <w:r w:rsidRPr="00241ADF">
              <w:rPr>
                <w:rFonts w:asciiTheme="minorHAnsi" w:hAnsiTheme="minorHAnsi"/>
                <w:b/>
                <w:color w:val="000000"/>
                <w:sz w:val="16"/>
                <w:szCs w:val="16"/>
                <w:vertAlign w:val="subscript"/>
              </w:rPr>
              <w:t>3</w:t>
            </w:r>
            <w:r w:rsidRPr="00241ADF">
              <w:rPr>
                <w:rFonts w:asciiTheme="minorHAnsi" w:hAnsiTheme="minorHAnsi"/>
                <w:b/>
                <w:color w:val="000000"/>
                <w:sz w:val="16"/>
                <w:szCs w:val="16"/>
              </w:rPr>
              <w:t>)</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Cloruri (Cl)</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8</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Solfati (SO</w:t>
            </w:r>
            <w:r w:rsidRPr="00241ADF">
              <w:rPr>
                <w:rFonts w:asciiTheme="minorHAnsi" w:hAnsiTheme="minorHAnsi"/>
                <w:b/>
                <w:sz w:val="16"/>
                <w:szCs w:val="16"/>
                <w:vertAlign w:val="subscript"/>
              </w:rPr>
              <w:t>4</w:t>
            </w:r>
            <w:r w:rsidRPr="00241ADF">
              <w:rPr>
                <w:rFonts w:asciiTheme="minorHAnsi" w:hAnsiTheme="minorHAnsi"/>
                <w:b/>
                <w:sz w:val="16"/>
                <w:szCs w:val="16"/>
              </w:rPr>
              <w:t>)</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112</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leggeri (C&lt;12)</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30</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pesanti (C&gt;12)</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30</w:t>
            </w:r>
          </w:p>
        </w:tc>
      </w:tr>
      <w:tr w:rsidR="000D4782" w:rsidRPr="00C30E03" w:rsidTr="00581BFB">
        <w:trPr>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totali</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30</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MTBE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Benzene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Toluene </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Etilbenzene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Para-xilene</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Stirene </w:t>
            </w:r>
          </w:p>
        </w:tc>
        <w:tc>
          <w:tcPr>
            <w:tcW w:w="1451" w:type="dxa"/>
            <w:vAlign w:val="center"/>
          </w:tcPr>
          <w:p w:rsidR="000D4782" w:rsidRPr="00241ADF" w:rsidRDefault="000D4782" w:rsidP="00581BFB">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Benzo(a)antracene</w:t>
            </w:r>
          </w:p>
        </w:tc>
        <w:tc>
          <w:tcPr>
            <w:tcW w:w="1451" w:type="dxa"/>
            <w:vAlign w:val="center"/>
          </w:tcPr>
          <w:p w:rsidR="000D4782" w:rsidRPr="00241ADF" w:rsidRDefault="000D4782" w:rsidP="00581BFB">
            <w:pPr>
              <w:pStyle w:val="NormaleBS-TG"/>
              <w:spacing w:line="240" w:lineRule="auto"/>
              <w:ind w:right="5"/>
              <w:jc w:val="center"/>
              <w:rPr>
                <w:sz w:val="16"/>
                <w:szCs w:val="16"/>
              </w:rPr>
            </w:pPr>
            <w:r w:rsidRPr="00241ADF">
              <w:rPr>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Benzo(a)pirene</w:t>
            </w:r>
          </w:p>
        </w:tc>
        <w:tc>
          <w:tcPr>
            <w:tcW w:w="1451" w:type="dxa"/>
            <w:vAlign w:val="center"/>
          </w:tcPr>
          <w:p w:rsidR="000D4782" w:rsidRPr="00241ADF" w:rsidRDefault="000D4782" w:rsidP="00581BFB">
            <w:pPr>
              <w:pStyle w:val="NormaleBS-TG"/>
              <w:spacing w:line="240" w:lineRule="auto"/>
              <w:ind w:right="5"/>
              <w:jc w:val="center"/>
              <w:rPr>
                <w:sz w:val="16"/>
                <w:szCs w:val="16"/>
              </w:rPr>
            </w:pPr>
            <w:r w:rsidRPr="00241ADF">
              <w:rPr>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Benzo(b)fluorantene</w:t>
            </w:r>
          </w:p>
        </w:tc>
        <w:tc>
          <w:tcPr>
            <w:tcW w:w="1451" w:type="dxa"/>
            <w:vAlign w:val="center"/>
          </w:tcPr>
          <w:p w:rsidR="000D4782" w:rsidRPr="00241ADF" w:rsidRDefault="000D4782" w:rsidP="00581BFB">
            <w:pPr>
              <w:pStyle w:val="NormaleBS-TG"/>
              <w:spacing w:line="240" w:lineRule="auto"/>
              <w:ind w:right="5"/>
              <w:jc w:val="center"/>
              <w:rPr>
                <w:sz w:val="16"/>
                <w:szCs w:val="16"/>
              </w:rPr>
            </w:pPr>
            <w:r w:rsidRPr="00241ADF">
              <w:rPr>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Benzo(k)fluorantene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0,005</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lang w:val="it-IT"/>
              </w:rPr>
            </w:pPr>
            <w:r w:rsidRPr="00241ADF">
              <w:rPr>
                <w:rFonts w:asciiTheme="minorHAnsi" w:hAnsiTheme="minorHAnsi"/>
                <w:b/>
                <w:color w:val="000000"/>
                <w:sz w:val="16"/>
                <w:szCs w:val="16"/>
                <w:lang w:val="it-IT"/>
              </w:rPr>
              <w:t>Benzo(g,h,i)perilene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Crisene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Dibenzo(a,h)antracene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Indeno(1,2,3,c,d)pirene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Pirene</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rPr>
                <w:rFonts w:asciiTheme="minorHAnsi" w:hAnsiTheme="minorHAnsi"/>
                <w:b/>
                <w:color w:val="000000"/>
                <w:sz w:val="16"/>
                <w:szCs w:val="16"/>
              </w:rPr>
            </w:pPr>
            <w:r w:rsidRPr="00241ADF">
              <w:rPr>
                <w:rFonts w:asciiTheme="minorHAnsi" w:hAnsiTheme="minorHAnsi"/>
                <w:b/>
                <w:color w:val="000000"/>
                <w:sz w:val="16"/>
                <w:szCs w:val="16"/>
              </w:rPr>
              <w:t>Sommatoria IPA</w:t>
            </w:r>
          </w:p>
        </w:tc>
        <w:tc>
          <w:tcPr>
            <w:tcW w:w="1451" w:type="dxa"/>
            <w:vAlign w:val="center"/>
          </w:tcPr>
          <w:p w:rsidR="000D4782" w:rsidRPr="00241ADF" w:rsidRDefault="000D4782" w:rsidP="00581BFB">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Clorometano</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Triclorometano</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Cloruro di vinile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1,2-dicloroetano</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0,3</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1,1-dicloroetilene</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Tricloroetilene</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Tetracloroetilene</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Esaclorobutadiene</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Sommatoria Alifatici Clorurati Cancerogeni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0,3</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1,1-dicloroetano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1,2-dicloroetilene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lastRenderedPageBreak/>
              <w:t xml:space="preserve">1,2-dicloropropano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1,1,2-tricloroetano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0,02</w:t>
            </w:r>
          </w:p>
        </w:tc>
      </w:tr>
      <w:tr w:rsidR="000D4782" w:rsidRPr="00C30E03" w:rsidTr="00581BFB">
        <w:trPr>
          <w:trHeight w:val="153"/>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1,2,3-tricloropropano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0,001</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1,1,2,2-tetracloroetano </w:t>
            </w:r>
          </w:p>
        </w:tc>
        <w:tc>
          <w:tcPr>
            <w:tcW w:w="1451" w:type="dxa"/>
            <w:vAlign w:val="center"/>
          </w:tcPr>
          <w:p w:rsidR="000D4782" w:rsidRPr="00241ADF" w:rsidRDefault="000D4782" w:rsidP="00581BFB">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0,005</w:t>
            </w:r>
          </w:p>
        </w:tc>
      </w:tr>
      <w:tr w:rsidR="000D4782" w:rsidRPr="00C30E03" w:rsidTr="00581BFB">
        <w:trPr>
          <w:trHeight w:val="57"/>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Tensioattivi anionici (MBAS)</w:t>
            </w:r>
          </w:p>
        </w:tc>
        <w:tc>
          <w:tcPr>
            <w:tcW w:w="1451" w:type="dxa"/>
            <w:vAlign w:val="center"/>
          </w:tcPr>
          <w:p w:rsidR="000D4782" w:rsidRPr="00241ADF" w:rsidRDefault="000D4782" w:rsidP="00581BFB">
            <w:pPr>
              <w:jc w:val="center"/>
              <w:rPr>
                <w:rFonts w:asciiTheme="minorHAnsi" w:hAnsiTheme="minorHAnsi"/>
                <w:color w:val="000000"/>
                <w:sz w:val="16"/>
                <w:szCs w:val="16"/>
              </w:rPr>
            </w:pPr>
            <w:r w:rsidRPr="00241ADF">
              <w:rPr>
                <w:rFonts w:asciiTheme="minorHAnsi" w:hAnsiTheme="minorHAns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0,05</w:t>
            </w:r>
          </w:p>
        </w:tc>
      </w:tr>
      <w:tr w:rsidR="000D4782" w:rsidRPr="00C30E03" w:rsidTr="00581BFB">
        <w:trPr>
          <w:trHeight w:val="60"/>
          <w:jc w:val="center"/>
        </w:trPr>
        <w:tc>
          <w:tcPr>
            <w:tcW w:w="3061" w:type="dxa"/>
            <w:vAlign w:val="center"/>
          </w:tcPr>
          <w:p w:rsidR="000D4782" w:rsidRPr="00241ADF" w:rsidRDefault="000D4782" w:rsidP="00581BFB">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Tensioattivi non ionici (TAS)</w:t>
            </w:r>
          </w:p>
        </w:tc>
        <w:tc>
          <w:tcPr>
            <w:tcW w:w="1451" w:type="dxa"/>
            <w:vAlign w:val="center"/>
          </w:tcPr>
          <w:p w:rsidR="000D4782" w:rsidRPr="00241ADF" w:rsidRDefault="000D4782" w:rsidP="00581BFB">
            <w:pPr>
              <w:jc w:val="center"/>
              <w:rPr>
                <w:rFonts w:asciiTheme="minorHAnsi" w:hAnsiTheme="minorHAnsi"/>
                <w:color w:val="000000"/>
                <w:sz w:val="16"/>
                <w:szCs w:val="16"/>
              </w:rPr>
            </w:pPr>
            <w:r w:rsidRPr="00241ADF">
              <w:rPr>
                <w:rFonts w:asciiTheme="minorHAnsi" w:hAnsiTheme="minorHAnsi"/>
                <w:color w:val="000000"/>
                <w:sz w:val="16"/>
                <w:szCs w:val="16"/>
              </w:rPr>
              <w:t>mg/l</w:t>
            </w:r>
          </w:p>
        </w:tc>
        <w:tc>
          <w:tcPr>
            <w:tcW w:w="2327" w:type="dxa"/>
            <w:vAlign w:val="center"/>
          </w:tcPr>
          <w:p w:rsidR="000D4782" w:rsidRPr="0048228A" w:rsidRDefault="000D4782" w:rsidP="00581BFB">
            <w:pPr>
              <w:jc w:val="center"/>
              <w:rPr>
                <w:rFonts w:ascii="Calibri" w:hAnsi="Calibri"/>
                <w:color w:val="000000"/>
                <w:sz w:val="16"/>
                <w:szCs w:val="16"/>
              </w:rPr>
            </w:pPr>
            <w:r w:rsidRPr="0048228A">
              <w:rPr>
                <w:rFonts w:ascii="Calibri" w:hAnsi="Calibri"/>
                <w:color w:val="000000"/>
                <w:sz w:val="16"/>
                <w:szCs w:val="16"/>
              </w:rPr>
              <w:t>0,05</w:t>
            </w:r>
          </w:p>
        </w:tc>
      </w:tr>
    </w:tbl>
    <w:p w:rsidR="00217283" w:rsidRDefault="00217283" w:rsidP="00217283">
      <w:pPr>
        <w:spacing w:after="60" w:line="288" w:lineRule="auto"/>
        <w:ind w:right="142"/>
        <w:contextualSpacing/>
        <w:jc w:val="both"/>
        <w:rPr>
          <w:rFonts w:ascii="Calibri" w:hAnsi="Calibri"/>
          <w:sz w:val="22"/>
          <w:szCs w:val="22"/>
          <w:lang w:val="it-IT" w:eastAsia="en-US"/>
        </w:rPr>
      </w:pPr>
    </w:p>
    <w:p w:rsidR="00217283" w:rsidRPr="000D4782" w:rsidRDefault="00217283" w:rsidP="00217283">
      <w:pPr>
        <w:spacing w:after="60" w:line="288" w:lineRule="auto"/>
        <w:ind w:right="142"/>
        <w:contextualSpacing/>
        <w:jc w:val="both"/>
        <w:rPr>
          <w:rFonts w:ascii="Calibri" w:hAnsi="Calibri"/>
          <w:sz w:val="22"/>
          <w:szCs w:val="22"/>
          <w:lang w:val="it-IT" w:eastAsia="en-US"/>
        </w:rPr>
      </w:pPr>
      <w:r w:rsidRPr="000D4782">
        <w:rPr>
          <w:rFonts w:ascii="Calibri" w:hAnsi="Calibri"/>
          <w:sz w:val="22"/>
          <w:szCs w:val="22"/>
          <w:lang w:val="it-IT" w:eastAsia="en-US"/>
        </w:rPr>
        <w:t>Si riporta di seguito la tabella dove si raffrontano i dati relativi alla stazione AV-</w:t>
      </w:r>
      <w:r w:rsidR="000D4782">
        <w:rPr>
          <w:rFonts w:ascii="Calibri" w:hAnsi="Calibri"/>
          <w:sz w:val="22"/>
          <w:szCs w:val="22"/>
          <w:lang w:val="it-IT" w:eastAsia="en-US"/>
        </w:rPr>
        <w:t>DE</w:t>
      </w:r>
      <w:r w:rsidRPr="000D4782">
        <w:rPr>
          <w:rFonts w:ascii="Calibri" w:hAnsi="Calibri"/>
          <w:sz w:val="22"/>
          <w:szCs w:val="22"/>
          <w:lang w:val="it-IT" w:eastAsia="en-US"/>
        </w:rPr>
        <w:t>-SO-3</w:t>
      </w:r>
      <w:r w:rsidR="000D4782">
        <w:rPr>
          <w:rFonts w:ascii="Calibri" w:hAnsi="Calibri"/>
          <w:sz w:val="22"/>
          <w:szCs w:val="22"/>
          <w:lang w:val="it-IT" w:eastAsia="en-US"/>
        </w:rPr>
        <w:t>4</w:t>
      </w:r>
      <w:r w:rsidRPr="000D4782">
        <w:rPr>
          <w:rFonts w:ascii="Calibri" w:hAnsi="Calibri"/>
          <w:sz w:val="22"/>
          <w:szCs w:val="22"/>
          <w:lang w:val="it-IT" w:eastAsia="en-US"/>
        </w:rPr>
        <w:t xml:space="preserve"> “</w:t>
      </w:r>
      <w:r w:rsidRPr="000D4782">
        <w:rPr>
          <w:rFonts w:ascii="Calibri" w:hAnsi="Calibri"/>
          <w:i/>
          <w:sz w:val="22"/>
          <w:szCs w:val="22"/>
          <w:lang w:val="it-IT" w:eastAsia="en-US"/>
        </w:rPr>
        <w:t>Corso Opera</w:t>
      </w:r>
      <w:r w:rsidRPr="000D4782">
        <w:rPr>
          <w:rFonts w:ascii="Calibri" w:hAnsi="Calibri"/>
          <w:sz w:val="22"/>
          <w:szCs w:val="22"/>
          <w:lang w:val="it-IT" w:eastAsia="en-US"/>
        </w:rPr>
        <w:t xml:space="preserve">” come VALLE rispetto ad </w:t>
      </w:r>
      <w:r w:rsidR="000D4782" w:rsidRPr="000D4782">
        <w:rPr>
          <w:rFonts w:ascii="Calibri" w:hAnsi="Calibri"/>
          <w:sz w:val="22"/>
          <w:szCs w:val="22"/>
          <w:lang w:val="it-IT" w:eastAsia="en-US"/>
        </w:rPr>
        <w:t>AV-</w:t>
      </w:r>
      <w:r w:rsidR="000D4782">
        <w:rPr>
          <w:rFonts w:ascii="Calibri" w:hAnsi="Calibri"/>
          <w:sz w:val="22"/>
          <w:szCs w:val="22"/>
          <w:lang w:val="it-IT" w:eastAsia="en-US"/>
        </w:rPr>
        <w:t>DE</w:t>
      </w:r>
      <w:r w:rsidR="000D4782" w:rsidRPr="000D4782">
        <w:rPr>
          <w:rFonts w:ascii="Calibri" w:hAnsi="Calibri"/>
          <w:sz w:val="22"/>
          <w:szCs w:val="22"/>
          <w:lang w:val="it-IT" w:eastAsia="en-US"/>
        </w:rPr>
        <w:t>-SO-3</w:t>
      </w:r>
      <w:r w:rsidR="000D4782">
        <w:rPr>
          <w:rFonts w:ascii="Calibri" w:hAnsi="Calibri"/>
          <w:sz w:val="22"/>
          <w:szCs w:val="22"/>
          <w:lang w:val="it-IT" w:eastAsia="en-US"/>
        </w:rPr>
        <w:t>4</w:t>
      </w:r>
      <w:r w:rsidR="000D4782" w:rsidRPr="000D4782">
        <w:rPr>
          <w:rFonts w:ascii="Calibri" w:hAnsi="Calibri"/>
          <w:sz w:val="22"/>
          <w:szCs w:val="22"/>
          <w:lang w:val="it-IT" w:eastAsia="en-US"/>
        </w:rPr>
        <w:t xml:space="preserve"> </w:t>
      </w:r>
      <w:r w:rsidRPr="000D4782">
        <w:rPr>
          <w:rFonts w:ascii="Calibri" w:hAnsi="Calibri"/>
          <w:sz w:val="22"/>
          <w:szCs w:val="22"/>
          <w:lang w:val="it-IT" w:eastAsia="en-US"/>
        </w:rPr>
        <w:t xml:space="preserve">“mediana dati </w:t>
      </w:r>
      <w:r w:rsidRPr="000D4782">
        <w:rPr>
          <w:rFonts w:ascii="Calibri" w:hAnsi="Calibri"/>
          <w:i/>
          <w:sz w:val="22"/>
          <w:szCs w:val="22"/>
          <w:lang w:val="it-IT" w:eastAsia="en-US"/>
        </w:rPr>
        <w:t>Ante Operam</w:t>
      </w:r>
      <w:r w:rsidRPr="000D4782">
        <w:rPr>
          <w:rFonts w:ascii="Calibri" w:hAnsi="Calibri"/>
          <w:sz w:val="22"/>
          <w:szCs w:val="22"/>
          <w:lang w:val="it-IT" w:eastAsia="en-US"/>
        </w:rPr>
        <w:t xml:space="preserve">” mediante il calcolo del valore dei </w:t>
      </w:r>
      <w:r w:rsidRPr="000D4782">
        <w:rPr>
          <w:rFonts w:ascii="Calibri" w:hAnsi="Calibri"/>
          <w:sz w:val="22"/>
          <w:szCs w:val="22"/>
          <w:lang w:eastAsia="en-US"/>
        </w:rPr>
        <w:t>Δ</w:t>
      </w:r>
      <w:r w:rsidRPr="000D4782">
        <w:rPr>
          <w:rFonts w:ascii="Calibri" w:hAnsi="Calibri"/>
          <w:sz w:val="22"/>
          <w:szCs w:val="22"/>
          <w:lang w:val="it-IT" w:eastAsia="en-US"/>
        </w:rPr>
        <w:t xml:space="preserve">VIP. </w:t>
      </w:r>
    </w:p>
    <w:p w:rsidR="00217283" w:rsidRPr="00217283" w:rsidRDefault="00217283" w:rsidP="00217283">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217283" w:rsidRPr="000D4782" w:rsidTr="00581BFB">
        <w:trPr>
          <w:cantSplit/>
          <w:trHeight w:val="227"/>
          <w:tblHeader/>
          <w:jc w:val="center"/>
        </w:trPr>
        <w:tc>
          <w:tcPr>
            <w:tcW w:w="5000" w:type="pct"/>
            <w:gridSpan w:val="10"/>
            <w:shd w:val="pct20" w:color="auto" w:fill="auto"/>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mallCaps/>
                <w:sz w:val="18"/>
                <w:szCs w:val="18"/>
              </w:rPr>
              <w:t>Qualità Chimico-Fisica</w:t>
            </w:r>
          </w:p>
        </w:tc>
      </w:tr>
      <w:tr w:rsidR="00217283" w:rsidRPr="000D4782" w:rsidTr="00581BFB">
        <w:trPr>
          <w:cantSplit/>
          <w:trHeight w:val="227"/>
          <w:tblHeader/>
          <w:jc w:val="center"/>
        </w:trPr>
        <w:tc>
          <w:tcPr>
            <w:tcW w:w="952" w:type="pct"/>
            <w:vMerge w:val="restar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Parametri</w:t>
            </w:r>
          </w:p>
        </w:tc>
        <w:tc>
          <w:tcPr>
            <w:tcW w:w="1296" w:type="pct"/>
            <w:gridSpan w:val="3"/>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 xml:space="preserve">I TRIMESTRE 2021 – </w:t>
            </w:r>
          </w:p>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VIP I CAMPAGNA</w:t>
            </w:r>
          </w:p>
        </w:tc>
        <w:tc>
          <w:tcPr>
            <w:tcW w:w="1385" w:type="pct"/>
            <w:gridSpan w:val="3"/>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 xml:space="preserve">I TRIMESTRE 2021 – </w:t>
            </w:r>
          </w:p>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VIP II CAMPAGNA</w:t>
            </w:r>
          </w:p>
        </w:tc>
        <w:tc>
          <w:tcPr>
            <w:tcW w:w="1366" w:type="pct"/>
            <w:gridSpan w:val="3"/>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 xml:space="preserve">I TRIMESTRE 2021 – </w:t>
            </w:r>
          </w:p>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VIP III CAMPAGNA</w:t>
            </w:r>
          </w:p>
        </w:tc>
      </w:tr>
      <w:tr w:rsidR="00217283" w:rsidRPr="000D4782" w:rsidTr="00581BFB">
        <w:trPr>
          <w:cantSplit/>
          <w:trHeight w:val="227"/>
          <w:tblHeader/>
          <w:jc w:val="center"/>
        </w:trPr>
        <w:tc>
          <w:tcPr>
            <w:tcW w:w="952" w:type="pct"/>
            <w:vMerge/>
            <w:vAlign w:val="center"/>
          </w:tcPr>
          <w:p w:rsidR="00217283" w:rsidRPr="000D4782" w:rsidRDefault="00217283" w:rsidP="00581BFB">
            <w:pPr>
              <w:spacing w:line="240" w:lineRule="atLeast"/>
              <w:jc w:val="center"/>
              <w:rPr>
                <w:rFonts w:asciiTheme="minorHAnsi" w:hAnsiTheme="minorHAnsi"/>
                <w:b/>
                <w:sz w:val="18"/>
                <w:szCs w:val="18"/>
              </w:rPr>
            </w:pPr>
          </w:p>
        </w:tc>
        <w:tc>
          <w:tcPr>
            <w:tcW w:w="519"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Monte</w:t>
            </w:r>
          </w:p>
        </w:tc>
        <w:tc>
          <w:tcPr>
            <w:tcW w:w="411"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Valle</w:t>
            </w:r>
          </w:p>
        </w:tc>
        <w:tc>
          <w:tcPr>
            <w:tcW w:w="367" w:type="pct"/>
            <w:vAlign w:val="center"/>
          </w:tcPr>
          <w:p w:rsidR="00217283" w:rsidRPr="000D4782" w:rsidRDefault="00217283" w:rsidP="00581BFB">
            <w:pPr>
              <w:spacing w:line="240" w:lineRule="atLeast"/>
              <w:jc w:val="center"/>
              <w:rPr>
                <w:rFonts w:ascii="Symbol" w:hAnsi="Symbol"/>
                <w:b/>
                <w:sz w:val="18"/>
                <w:szCs w:val="18"/>
              </w:rPr>
            </w:pPr>
            <w:r w:rsidRPr="000D4782">
              <w:rPr>
                <w:rFonts w:ascii="Symbol" w:hAnsi="Symbol"/>
                <w:b/>
                <w:sz w:val="18"/>
                <w:szCs w:val="18"/>
              </w:rPr>
              <w:t></w:t>
            </w:r>
          </w:p>
        </w:tc>
        <w:tc>
          <w:tcPr>
            <w:tcW w:w="519"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Monte</w:t>
            </w:r>
          </w:p>
        </w:tc>
        <w:tc>
          <w:tcPr>
            <w:tcW w:w="433"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Valle</w:t>
            </w:r>
          </w:p>
        </w:tc>
        <w:tc>
          <w:tcPr>
            <w:tcW w:w="433"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Symbol" w:hAnsi="Symbol"/>
                <w:b/>
                <w:sz w:val="18"/>
                <w:szCs w:val="18"/>
              </w:rPr>
              <w:t></w:t>
            </w:r>
          </w:p>
        </w:tc>
        <w:tc>
          <w:tcPr>
            <w:tcW w:w="499"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Monte</w:t>
            </w:r>
          </w:p>
        </w:tc>
        <w:tc>
          <w:tcPr>
            <w:tcW w:w="433"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Theme="minorHAnsi" w:hAnsiTheme="minorHAnsi"/>
                <w:b/>
                <w:sz w:val="18"/>
                <w:szCs w:val="18"/>
              </w:rPr>
              <w:t>Valle</w:t>
            </w:r>
          </w:p>
        </w:tc>
        <w:tc>
          <w:tcPr>
            <w:tcW w:w="434" w:type="pct"/>
            <w:vAlign w:val="center"/>
          </w:tcPr>
          <w:p w:rsidR="00217283" w:rsidRPr="000D4782" w:rsidRDefault="00217283" w:rsidP="00581BFB">
            <w:pPr>
              <w:spacing w:line="240" w:lineRule="atLeast"/>
              <w:jc w:val="center"/>
              <w:rPr>
                <w:rFonts w:asciiTheme="minorHAnsi" w:hAnsiTheme="minorHAnsi"/>
                <w:b/>
                <w:sz w:val="18"/>
                <w:szCs w:val="18"/>
              </w:rPr>
            </w:pPr>
            <w:r w:rsidRPr="000D4782">
              <w:rPr>
                <w:rFonts w:ascii="Symbol" w:hAnsi="Symbol"/>
                <w:b/>
                <w:sz w:val="18"/>
                <w:szCs w:val="18"/>
              </w:rPr>
              <w:t></w:t>
            </w:r>
          </w:p>
        </w:tc>
      </w:tr>
      <w:tr w:rsidR="000D4782" w:rsidRPr="000D4782" w:rsidTr="000D4782">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 xml:space="preserve">pH </w:t>
            </w:r>
          </w:p>
        </w:tc>
        <w:tc>
          <w:tcPr>
            <w:tcW w:w="1296" w:type="pct"/>
            <w:gridSpan w:val="3"/>
            <w:vMerge w:val="restart"/>
            <w:vAlign w:val="center"/>
          </w:tcPr>
          <w:p w:rsidR="000D4782" w:rsidRPr="000D4782" w:rsidRDefault="000D4782" w:rsidP="00581BFB">
            <w:pPr>
              <w:jc w:val="center"/>
              <w:rPr>
                <w:rFonts w:asciiTheme="minorHAnsi" w:hAnsiTheme="minorHAnsi"/>
                <w:b/>
                <w:sz w:val="18"/>
                <w:szCs w:val="18"/>
              </w:rPr>
            </w:pPr>
            <w:r>
              <w:rPr>
                <w:rFonts w:asciiTheme="minorHAnsi" w:hAnsiTheme="minorHAnsi"/>
                <w:b/>
                <w:sz w:val="18"/>
                <w:szCs w:val="18"/>
              </w:rPr>
              <w:t>Annullata</w:t>
            </w: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7,30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7,10</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0,20</w:t>
            </w:r>
          </w:p>
        </w:tc>
        <w:tc>
          <w:tcPr>
            <w:tcW w:w="49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7,30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7,00</w:t>
            </w:r>
          </w:p>
        </w:tc>
        <w:tc>
          <w:tcPr>
            <w:tcW w:w="434"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0,30</w:t>
            </w:r>
          </w:p>
        </w:tc>
      </w:tr>
      <w:tr w:rsidR="000D4782" w:rsidRPr="000D4782" w:rsidTr="000D4782">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 xml:space="preserve">Conducibilità </w:t>
            </w:r>
          </w:p>
        </w:tc>
        <w:tc>
          <w:tcPr>
            <w:tcW w:w="1296" w:type="pct"/>
            <w:gridSpan w:val="3"/>
            <w:vMerge/>
            <w:vAlign w:val="center"/>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5,41</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6,07</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-0,67</w:t>
            </w:r>
          </w:p>
        </w:tc>
        <w:tc>
          <w:tcPr>
            <w:tcW w:w="49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5,41</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3,86</w:t>
            </w:r>
          </w:p>
        </w:tc>
        <w:tc>
          <w:tcPr>
            <w:tcW w:w="434"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color w:val="FF0000"/>
                <w:sz w:val="18"/>
                <w:szCs w:val="18"/>
              </w:rPr>
              <w:t>1,55</w:t>
            </w:r>
          </w:p>
        </w:tc>
      </w:tr>
      <w:tr w:rsidR="000D4782" w:rsidRPr="000D4782" w:rsidTr="000D4782">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TOC</w:t>
            </w:r>
          </w:p>
        </w:tc>
        <w:tc>
          <w:tcPr>
            <w:tcW w:w="1296" w:type="pct"/>
            <w:gridSpan w:val="3"/>
            <w:vMerge/>
            <w:vAlign w:val="center"/>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8,44</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9,79</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-1,35</w:t>
            </w:r>
          </w:p>
        </w:tc>
        <w:tc>
          <w:tcPr>
            <w:tcW w:w="49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8,44</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9,89</w:t>
            </w:r>
          </w:p>
        </w:tc>
        <w:tc>
          <w:tcPr>
            <w:tcW w:w="434"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-1,45</w:t>
            </w:r>
          </w:p>
        </w:tc>
      </w:tr>
      <w:tr w:rsidR="000D4782" w:rsidRPr="000D4782" w:rsidTr="00581BFB">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Alluminio (Al)</w:t>
            </w:r>
          </w:p>
        </w:tc>
        <w:tc>
          <w:tcPr>
            <w:tcW w:w="1296" w:type="pct"/>
            <w:gridSpan w:val="3"/>
            <w:vMerge/>
            <w:vAlign w:val="center"/>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0,00</w:t>
            </w:r>
          </w:p>
        </w:tc>
        <w:tc>
          <w:tcPr>
            <w:tcW w:w="499"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10,00</w:t>
            </w:r>
          </w:p>
        </w:tc>
        <w:tc>
          <w:tcPr>
            <w:tcW w:w="434" w:type="pct"/>
            <w:vAlign w:val="bottom"/>
          </w:tcPr>
          <w:p w:rsidR="000D4782" w:rsidRPr="000D4782" w:rsidRDefault="000D4782" w:rsidP="00581BFB">
            <w:pPr>
              <w:jc w:val="center"/>
              <w:rPr>
                <w:rFonts w:asciiTheme="minorHAnsi" w:hAnsiTheme="minorHAnsi"/>
                <w:b/>
                <w:sz w:val="18"/>
                <w:szCs w:val="18"/>
              </w:rPr>
            </w:pPr>
            <w:r w:rsidRPr="000D4782">
              <w:rPr>
                <w:rFonts w:asciiTheme="minorHAnsi" w:hAnsiTheme="minorHAnsi"/>
                <w:b/>
                <w:sz w:val="18"/>
                <w:szCs w:val="18"/>
              </w:rPr>
              <w:t>0,00</w:t>
            </w:r>
          </w:p>
        </w:tc>
      </w:tr>
      <w:tr w:rsidR="000D4782" w:rsidRPr="000D4782" w:rsidTr="00581BFB">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Cromo totale (Cr)</w:t>
            </w:r>
          </w:p>
        </w:tc>
        <w:tc>
          <w:tcPr>
            <w:tcW w:w="1296" w:type="pct"/>
            <w:gridSpan w:val="3"/>
            <w:vMerge/>
            <w:vAlign w:val="center"/>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0,00</w:t>
            </w:r>
          </w:p>
        </w:tc>
        <w:tc>
          <w:tcPr>
            <w:tcW w:w="49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4"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0,00</w:t>
            </w:r>
          </w:p>
        </w:tc>
      </w:tr>
      <w:tr w:rsidR="000D4782" w:rsidRPr="000D4782" w:rsidTr="000D4782">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Ferro (Fe)</w:t>
            </w:r>
          </w:p>
        </w:tc>
        <w:tc>
          <w:tcPr>
            <w:tcW w:w="1296" w:type="pct"/>
            <w:gridSpan w:val="3"/>
            <w:vMerge/>
            <w:vAlign w:val="bottom"/>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0,00</w:t>
            </w:r>
          </w:p>
        </w:tc>
        <w:tc>
          <w:tcPr>
            <w:tcW w:w="499"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10,00</w:t>
            </w:r>
          </w:p>
        </w:tc>
        <w:tc>
          <w:tcPr>
            <w:tcW w:w="433"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10,00</w:t>
            </w:r>
          </w:p>
        </w:tc>
        <w:tc>
          <w:tcPr>
            <w:tcW w:w="434" w:type="pct"/>
            <w:vAlign w:val="bottom"/>
          </w:tcPr>
          <w:p w:rsidR="000D4782" w:rsidRPr="000D4782" w:rsidRDefault="000D4782" w:rsidP="00581BFB">
            <w:pPr>
              <w:jc w:val="center"/>
              <w:rPr>
                <w:rFonts w:asciiTheme="minorHAnsi" w:hAnsiTheme="minorHAnsi"/>
                <w:b/>
                <w:sz w:val="18"/>
                <w:szCs w:val="18"/>
              </w:rPr>
            </w:pPr>
            <w:r w:rsidRPr="000D4782">
              <w:rPr>
                <w:rFonts w:asciiTheme="minorHAnsi" w:hAnsiTheme="minorHAnsi"/>
                <w:b/>
                <w:sz w:val="18"/>
                <w:szCs w:val="18"/>
              </w:rPr>
              <w:t>0,00</w:t>
            </w:r>
          </w:p>
        </w:tc>
      </w:tr>
      <w:tr w:rsidR="000D4782" w:rsidRPr="000D4782" w:rsidTr="00581BFB">
        <w:trPr>
          <w:cantSplit/>
          <w:trHeight w:val="227"/>
          <w:jc w:val="center"/>
        </w:trPr>
        <w:tc>
          <w:tcPr>
            <w:tcW w:w="952" w:type="pct"/>
            <w:vAlign w:val="center"/>
          </w:tcPr>
          <w:p w:rsidR="000D4782" w:rsidRPr="000D4782" w:rsidRDefault="000D4782" w:rsidP="00581BFB">
            <w:pPr>
              <w:rPr>
                <w:rFonts w:asciiTheme="minorHAnsi" w:hAnsiTheme="minorHAnsi"/>
                <w:sz w:val="18"/>
                <w:szCs w:val="18"/>
              </w:rPr>
            </w:pPr>
            <w:r w:rsidRPr="000D4782">
              <w:rPr>
                <w:rFonts w:asciiTheme="minorHAnsi" w:hAnsiTheme="minorHAnsi"/>
                <w:sz w:val="18"/>
                <w:szCs w:val="18"/>
              </w:rPr>
              <w:t>Idrocarburi totali</w:t>
            </w:r>
          </w:p>
        </w:tc>
        <w:tc>
          <w:tcPr>
            <w:tcW w:w="1296" w:type="pct"/>
            <w:gridSpan w:val="3"/>
            <w:vMerge/>
            <w:vAlign w:val="center"/>
          </w:tcPr>
          <w:p w:rsidR="000D4782" w:rsidRPr="000D4782" w:rsidRDefault="000D4782" w:rsidP="00581BFB">
            <w:pPr>
              <w:jc w:val="center"/>
              <w:rPr>
                <w:rFonts w:asciiTheme="minorHAnsi" w:hAnsiTheme="minorHAnsi"/>
                <w:b/>
                <w:sz w:val="18"/>
                <w:szCs w:val="18"/>
              </w:rPr>
            </w:pPr>
          </w:p>
        </w:tc>
        <w:tc>
          <w:tcPr>
            <w:tcW w:w="519"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8,00</w:t>
            </w:r>
          </w:p>
        </w:tc>
        <w:tc>
          <w:tcPr>
            <w:tcW w:w="433" w:type="pct"/>
            <w:vAlign w:val="bottom"/>
          </w:tcPr>
          <w:p w:rsidR="000D4782" w:rsidRPr="000D4782" w:rsidRDefault="000D4782">
            <w:pPr>
              <w:jc w:val="center"/>
              <w:rPr>
                <w:rFonts w:asciiTheme="minorHAnsi" w:hAnsiTheme="minorHAnsi"/>
                <w:sz w:val="18"/>
                <w:szCs w:val="18"/>
              </w:rPr>
            </w:pPr>
            <w:r w:rsidRPr="000D4782">
              <w:rPr>
                <w:rFonts w:asciiTheme="minorHAnsi" w:hAnsiTheme="minorHAnsi"/>
                <w:sz w:val="18"/>
                <w:szCs w:val="18"/>
              </w:rPr>
              <w:t>8,00</w:t>
            </w:r>
          </w:p>
        </w:tc>
        <w:tc>
          <w:tcPr>
            <w:tcW w:w="433" w:type="pct"/>
            <w:vAlign w:val="bottom"/>
          </w:tcPr>
          <w:p w:rsidR="000D4782" w:rsidRPr="000D4782" w:rsidRDefault="000D4782">
            <w:pPr>
              <w:jc w:val="center"/>
              <w:rPr>
                <w:rFonts w:asciiTheme="minorHAnsi" w:hAnsiTheme="minorHAnsi"/>
                <w:b/>
                <w:sz w:val="18"/>
                <w:szCs w:val="18"/>
              </w:rPr>
            </w:pPr>
            <w:r w:rsidRPr="000D4782">
              <w:rPr>
                <w:rFonts w:asciiTheme="minorHAnsi" w:hAnsiTheme="minorHAnsi"/>
                <w:b/>
                <w:sz w:val="18"/>
                <w:szCs w:val="18"/>
              </w:rPr>
              <w:t>0,00</w:t>
            </w:r>
          </w:p>
        </w:tc>
        <w:tc>
          <w:tcPr>
            <w:tcW w:w="499"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8,00</w:t>
            </w:r>
          </w:p>
        </w:tc>
        <w:tc>
          <w:tcPr>
            <w:tcW w:w="433" w:type="pct"/>
            <w:vAlign w:val="bottom"/>
          </w:tcPr>
          <w:p w:rsidR="000D4782" w:rsidRPr="000D4782" w:rsidRDefault="000D4782" w:rsidP="00581BFB">
            <w:pPr>
              <w:jc w:val="center"/>
              <w:rPr>
                <w:rFonts w:asciiTheme="minorHAnsi" w:hAnsiTheme="minorHAnsi"/>
                <w:sz w:val="18"/>
                <w:szCs w:val="18"/>
              </w:rPr>
            </w:pPr>
            <w:r w:rsidRPr="000D4782">
              <w:rPr>
                <w:rFonts w:asciiTheme="minorHAnsi" w:hAnsiTheme="minorHAnsi"/>
                <w:sz w:val="18"/>
                <w:szCs w:val="18"/>
              </w:rPr>
              <w:t>8,00</w:t>
            </w:r>
          </w:p>
        </w:tc>
        <w:tc>
          <w:tcPr>
            <w:tcW w:w="434" w:type="pct"/>
            <w:vAlign w:val="bottom"/>
          </w:tcPr>
          <w:p w:rsidR="000D4782" w:rsidRPr="000D4782" w:rsidRDefault="000D4782" w:rsidP="00581BFB">
            <w:pPr>
              <w:jc w:val="center"/>
              <w:rPr>
                <w:rFonts w:asciiTheme="minorHAnsi" w:hAnsiTheme="minorHAnsi"/>
                <w:b/>
                <w:sz w:val="18"/>
                <w:szCs w:val="18"/>
              </w:rPr>
            </w:pPr>
            <w:r w:rsidRPr="000D4782">
              <w:rPr>
                <w:rFonts w:asciiTheme="minorHAnsi" w:hAnsiTheme="minorHAnsi"/>
                <w:b/>
                <w:sz w:val="18"/>
                <w:szCs w:val="18"/>
              </w:rPr>
              <w:t>0,00</w:t>
            </w:r>
          </w:p>
        </w:tc>
      </w:tr>
    </w:tbl>
    <w:p w:rsidR="00217283" w:rsidRPr="00A922D0" w:rsidRDefault="00217283" w:rsidP="00217283">
      <w:pPr>
        <w:ind w:right="141"/>
        <w:jc w:val="center"/>
        <w:rPr>
          <w:rFonts w:ascii="Calibri" w:hAnsi="Calibri"/>
          <w:b/>
          <w:sz w:val="18"/>
          <w:szCs w:val="22"/>
          <w:lang w:val="it-IT"/>
        </w:rPr>
      </w:pPr>
    </w:p>
    <w:p w:rsidR="00217283" w:rsidRPr="00A922D0" w:rsidRDefault="00217283" w:rsidP="00217283">
      <w:pPr>
        <w:ind w:right="-426"/>
        <w:jc w:val="center"/>
        <w:rPr>
          <w:rFonts w:ascii="Calibri" w:hAnsi="Calibri"/>
          <w:b/>
          <w:sz w:val="18"/>
          <w:szCs w:val="22"/>
          <w:lang w:val="it-IT"/>
        </w:rPr>
      </w:pPr>
      <w:r w:rsidRPr="00A922D0">
        <w:rPr>
          <w:rFonts w:ascii="Calibri" w:hAnsi="Calibri"/>
          <w:b/>
          <w:sz w:val="18"/>
          <w:szCs w:val="22"/>
          <w:lang w:val="it-IT"/>
        </w:rPr>
        <w:t xml:space="preserve">Tabella </w:t>
      </w:r>
      <w:r w:rsidRPr="00A922D0">
        <w:rPr>
          <w:rFonts w:ascii="Calibri" w:hAnsi="Calibri"/>
          <w:b/>
          <w:sz w:val="18"/>
          <w:szCs w:val="22"/>
        </w:rPr>
        <w:fldChar w:fldCharType="begin"/>
      </w:r>
      <w:r w:rsidRPr="00A922D0">
        <w:rPr>
          <w:rFonts w:ascii="Calibri" w:hAnsi="Calibri"/>
          <w:b/>
          <w:sz w:val="18"/>
          <w:szCs w:val="22"/>
          <w:lang w:val="it-IT"/>
        </w:rPr>
        <w:instrText xml:space="preserve"> STYLEREF 1 \s </w:instrText>
      </w:r>
      <w:r w:rsidRPr="00A922D0">
        <w:rPr>
          <w:rFonts w:ascii="Calibri" w:hAnsi="Calibri"/>
          <w:b/>
          <w:sz w:val="18"/>
          <w:szCs w:val="22"/>
        </w:rPr>
        <w:fldChar w:fldCharType="separate"/>
      </w:r>
      <w:r w:rsidR="00B02453">
        <w:rPr>
          <w:rFonts w:ascii="Calibri" w:hAnsi="Calibri"/>
          <w:b/>
          <w:noProof/>
          <w:sz w:val="18"/>
          <w:szCs w:val="22"/>
          <w:lang w:val="it-IT"/>
        </w:rPr>
        <w:t>5</w:t>
      </w:r>
      <w:r w:rsidRPr="00A922D0">
        <w:rPr>
          <w:rFonts w:ascii="Calibri" w:hAnsi="Calibri"/>
          <w:b/>
          <w:sz w:val="18"/>
          <w:szCs w:val="22"/>
        </w:rPr>
        <w:fldChar w:fldCharType="end"/>
      </w:r>
      <w:r w:rsidRPr="00A922D0">
        <w:rPr>
          <w:rFonts w:ascii="Calibri" w:hAnsi="Calibri"/>
          <w:b/>
          <w:sz w:val="18"/>
          <w:szCs w:val="22"/>
          <w:lang w:val="it-IT"/>
        </w:rPr>
        <w:t>.2</w:t>
      </w:r>
      <w:r w:rsidR="00A922D0" w:rsidRPr="00A922D0">
        <w:rPr>
          <w:rFonts w:ascii="Calibri" w:hAnsi="Calibri"/>
          <w:b/>
          <w:sz w:val="18"/>
          <w:szCs w:val="22"/>
          <w:lang w:val="it-IT"/>
        </w:rPr>
        <w:t>9</w:t>
      </w:r>
      <w:r w:rsidRPr="00A922D0">
        <w:rPr>
          <w:rFonts w:ascii="Calibri" w:hAnsi="Calibri"/>
          <w:b/>
          <w:sz w:val="18"/>
          <w:szCs w:val="22"/>
          <w:lang w:val="it-IT"/>
        </w:rPr>
        <w:t xml:space="preserve">.3 - Calcolo VIP e </w:t>
      </w:r>
      <w:r w:rsidRPr="00A922D0">
        <w:rPr>
          <w:rFonts w:ascii="Calibri" w:hAnsi="Calibri"/>
          <w:b/>
          <w:sz w:val="18"/>
          <w:szCs w:val="22"/>
        </w:rPr>
        <w:t>Δ</w:t>
      </w:r>
      <w:r w:rsidRPr="00A922D0">
        <w:rPr>
          <w:rFonts w:ascii="Calibri" w:hAnsi="Calibri"/>
          <w:b/>
          <w:sz w:val="18"/>
          <w:szCs w:val="22"/>
          <w:lang w:val="it-IT"/>
        </w:rPr>
        <w:t>VIP tra le stazioni di monte e valle per i monitoraggi I trimestre 2021 – Fase CO</w:t>
      </w:r>
    </w:p>
    <w:p w:rsidR="00217283" w:rsidRPr="00A922D0" w:rsidRDefault="00217283" w:rsidP="00217283">
      <w:pPr>
        <w:ind w:right="-426"/>
        <w:jc w:val="center"/>
        <w:rPr>
          <w:rFonts w:ascii="Calibri" w:hAnsi="Calibri"/>
          <w:b/>
          <w:sz w:val="18"/>
          <w:szCs w:val="22"/>
          <w:highlight w:val="yellow"/>
          <w:lang w:val="it-IT"/>
        </w:rPr>
      </w:pPr>
    </w:p>
    <w:p w:rsidR="00217283" w:rsidRDefault="00217283" w:rsidP="00217283">
      <w:pPr>
        <w:spacing w:after="60" w:line="288" w:lineRule="auto"/>
        <w:ind w:right="142"/>
        <w:contextualSpacing/>
        <w:jc w:val="both"/>
        <w:rPr>
          <w:rFonts w:ascii="Calibri" w:hAnsi="Calibri"/>
          <w:b/>
          <w:i/>
          <w:sz w:val="22"/>
          <w:szCs w:val="22"/>
          <w:u w:val="single"/>
          <w:lang w:val="it-IT" w:eastAsia="en-US"/>
        </w:rPr>
      </w:pPr>
    </w:p>
    <w:p w:rsidR="00217283" w:rsidRPr="007411B5" w:rsidRDefault="00217283" w:rsidP="00217283">
      <w:pPr>
        <w:spacing w:after="60" w:line="288" w:lineRule="auto"/>
        <w:ind w:right="142"/>
        <w:contextualSpacing/>
        <w:jc w:val="both"/>
        <w:rPr>
          <w:rFonts w:ascii="Calibri" w:hAnsi="Calibri"/>
          <w:b/>
          <w:i/>
          <w:sz w:val="22"/>
          <w:szCs w:val="22"/>
          <w:u w:val="single"/>
          <w:lang w:val="it-IT" w:eastAsia="en-US"/>
        </w:rPr>
      </w:pPr>
      <w:r w:rsidRPr="007411B5">
        <w:rPr>
          <w:rFonts w:ascii="Calibri" w:hAnsi="Calibri"/>
          <w:b/>
          <w:i/>
          <w:sz w:val="22"/>
          <w:szCs w:val="22"/>
          <w:u w:val="single"/>
          <w:lang w:val="it-IT" w:eastAsia="en-US"/>
        </w:rPr>
        <w:t>Parametri chimico-fisici</w:t>
      </w:r>
    </w:p>
    <w:p w:rsidR="00217283" w:rsidRDefault="00217283" w:rsidP="00217283">
      <w:pPr>
        <w:spacing w:after="60" w:line="276" w:lineRule="auto"/>
        <w:ind w:right="142"/>
        <w:contextualSpacing/>
        <w:jc w:val="both"/>
        <w:rPr>
          <w:rFonts w:ascii="Calibri" w:hAnsi="Calibri"/>
          <w:sz w:val="22"/>
          <w:szCs w:val="22"/>
          <w:lang w:val="it-IT" w:eastAsia="en-US"/>
        </w:rPr>
      </w:pPr>
    </w:p>
    <w:p w:rsidR="00217283" w:rsidRPr="002004D0" w:rsidRDefault="00217283" w:rsidP="00217283">
      <w:pPr>
        <w:spacing w:after="60" w:line="276" w:lineRule="auto"/>
        <w:ind w:right="142"/>
        <w:contextualSpacing/>
        <w:jc w:val="both"/>
        <w:rPr>
          <w:rFonts w:ascii="Calibri" w:hAnsi="Calibri"/>
          <w:sz w:val="22"/>
          <w:szCs w:val="22"/>
          <w:lang w:val="it-IT" w:eastAsia="en-US"/>
        </w:rPr>
      </w:pPr>
      <w:r w:rsidRPr="002004D0">
        <w:rPr>
          <w:rFonts w:ascii="Calibri" w:hAnsi="Calibri"/>
          <w:sz w:val="22"/>
          <w:szCs w:val="22"/>
          <w:lang w:val="it-IT" w:eastAsia="en-US"/>
        </w:rPr>
        <w:t>Le analisi chimico-fisiche mostrano il buono stato chimico-fisico delle acque sotterranee. I VIP calcolati sono generalmente medio-alti, indice di una qualità ottimale.</w:t>
      </w:r>
    </w:p>
    <w:p w:rsidR="009069BB" w:rsidRDefault="00217283" w:rsidP="00217283">
      <w:pPr>
        <w:spacing w:after="60" w:line="276" w:lineRule="auto"/>
        <w:ind w:right="142"/>
        <w:contextualSpacing/>
        <w:jc w:val="both"/>
        <w:rPr>
          <w:rFonts w:ascii="Calibri" w:hAnsi="Calibri"/>
          <w:sz w:val="22"/>
          <w:szCs w:val="22"/>
          <w:lang w:val="it-IT"/>
        </w:rPr>
      </w:pPr>
      <w:r w:rsidRPr="002004D0">
        <w:rPr>
          <w:rFonts w:ascii="Calibri" w:hAnsi="Calibri"/>
          <w:sz w:val="22"/>
          <w:szCs w:val="22"/>
          <w:lang w:val="it-IT" w:eastAsia="en-US"/>
        </w:rPr>
        <w:t xml:space="preserve">Dal calcolo dei ∆VIP è stato riscontrato un superamento della soglia di attenzione per il parametro </w:t>
      </w:r>
      <w:r w:rsidRPr="009069BB">
        <w:rPr>
          <w:rFonts w:ascii="Calibri" w:hAnsi="Calibri"/>
          <w:i/>
          <w:sz w:val="22"/>
          <w:szCs w:val="22"/>
          <w:lang w:val="it-IT"/>
        </w:rPr>
        <w:t>Conducibilità</w:t>
      </w:r>
      <w:r w:rsidRPr="002004D0">
        <w:rPr>
          <w:rFonts w:ascii="Calibri" w:hAnsi="Calibri"/>
          <w:sz w:val="22"/>
          <w:szCs w:val="22"/>
          <w:lang w:val="it-IT"/>
        </w:rPr>
        <w:t xml:space="preserve"> nella </w:t>
      </w:r>
      <w:r w:rsidR="002004D0" w:rsidRPr="002004D0">
        <w:rPr>
          <w:rFonts w:ascii="Calibri" w:hAnsi="Calibri"/>
          <w:sz w:val="22"/>
          <w:szCs w:val="22"/>
          <w:lang w:val="it-IT"/>
        </w:rPr>
        <w:t>II</w:t>
      </w:r>
      <w:r w:rsidRPr="002004D0">
        <w:rPr>
          <w:rFonts w:ascii="Calibri" w:hAnsi="Calibri"/>
          <w:sz w:val="22"/>
          <w:szCs w:val="22"/>
          <w:lang w:val="it-IT"/>
        </w:rPr>
        <w:t>I campagna di monitoraggi</w:t>
      </w:r>
      <w:r w:rsidR="002004D0">
        <w:rPr>
          <w:rFonts w:ascii="Calibri" w:hAnsi="Calibri"/>
          <w:sz w:val="22"/>
          <w:szCs w:val="22"/>
          <w:lang w:val="it-IT"/>
        </w:rPr>
        <w:t>o relativa al I trimestre 2021</w:t>
      </w:r>
      <w:r w:rsidR="009069BB">
        <w:rPr>
          <w:rFonts w:ascii="Calibri" w:hAnsi="Calibri"/>
          <w:sz w:val="22"/>
          <w:szCs w:val="22"/>
          <w:lang w:val="it-IT"/>
        </w:rPr>
        <w:t xml:space="preserve">; si osserva inoltre che l’anomalia segnalata nel monitoraggio di Dicembre 2020 e relativa al parametro </w:t>
      </w:r>
      <w:r w:rsidR="009069BB" w:rsidRPr="009069BB">
        <w:rPr>
          <w:rFonts w:ascii="Calibri" w:hAnsi="Calibri"/>
          <w:i/>
          <w:sz w:val="22"/>
          <w:szCs w:val="22"/>
          <w:lang w:val="it-IT"/>
        </w:rPr>
        <w:t>Ferro</w:t>
      </w:r>
      <w:r w:rsidR="009069BB">
        <w:rPr>
          <w:rFonts w:ascii="Calibri" w:hAnsi="Calibri"/>
          <w:sz w:val="22"/>
          <w:szCs w:val="22"/>
          <w:lang w:val="it-IT"/>
        </w:rPr>
        <w:t xml:space="preserve"> non è stata riscontrata in questo trimestre, confermando l’ipotesi che possa occasionalmente presentarsi a causa del “fondo naturale” locale (riferimento d</w:t>
      </w:r>
      <w:r w:rsidR="009069BB" w:rsidRPr="006F14F1">
        <w:rPr>
          <w:rFonts w:ascii="Calibri" w:hAnsi="Calibri"/>
          <w:sz w:val="22"/>
          <w:szCs w:val="22"/>
          <w:lang w:val="it-IT" w:eastAsia="en-US"/>
        </w:rPr>
        <w:t>ocumento ufficiale ARPA Lombardia “Stato delle Acque Sotterranee area idrogeologica Oglio-Mincio – Ottobre 2015”</w:t>
      </w:r>
      <w:r w:rsidR="009069BB">
        <w:rPr>
          <w:rFonts w:ascii="Calibri" w:hAnsi="Calibri"/>
          <w:sz w:val="22"/>
          <w:szCs w:val="22"/>
          <w:lang w:val="it-IT" w:eastAsia="en-US"/>
        </w:rPr>
        <w:t>).</w:t>
      </w:r>
    </w:p>
    <w:p w:rsidR="00217283" w:rsidRDefault="00226757" w:rsidP="00217283">
      <w:pPr>
        <w:spacing w:after="60" w:line="276" w:lineRule="auto"/>
        <w:ind w:right="142"/>
        <w:contextualSpacing/>
        <w:jc w:val="both"/>
        <w:rPr>
          <w:rFonts w:ascii="Calibri" w:hAnsi="Calibri"/>
          <w:sz w:val="22"/>
          <w:szCs w:val="22"/>
          <w:lang w:val="it-IT"/>
        </w:rPr>
      </w:pPr>
      <w:r>
        <w:rPr>
          <w:rFonts w:ascii="Calibri" w:hAnsi="Calibri"/>
          <w:sz w:val="22"/>
          <w:szCs w:val="22"/>
          <w:lang w:val="it-IT"/>
        </w:rPr>
        <w:t xml:space="preserve">Per quanto concerne l’anomalia di </w:t>
      </w:r>
      <w:r w:rsidRPr="00226757">
        <w:rPr>
          <w:rFonts w:ascii="Calibri" w:hAnsi="Calibri"/>
          <w:i/>
          <w:sz w:val="22"/>
          <w:szCs w:val="22"/>
          <w:lang w:val="it-IT"/>
        </w:rPr>
        <w:t>Conducibilità</w:t>
      </w:r>
      <w:r>
        <w:rPr>
          <w:rFonts w:ascii="Calibri" w:hAnsi="Calibri"/>
          <w:sz w:val="22"/>
          <w:szCs w:val="22"/>
          <w:lang w:val="it-IT"/>
        </w:rPr>
        <w:t xml:space="preserve"> rilev</w:t>
      </w:r>
      <w:r w:rsidRPr="00226757">
        <w:rPr>
          <w:rFonts w:ascii="Calibri" w:hAnsi="Calibri"/>
          <w:sz w:val="22"/>
          <w:szCs w:val="22"/>
          <w:lang w:val="it-IT"/>
        </w:rPr>
        <w:t xml:space="preserve">ata si osserva essere associata a </w:t>
      </w:r>
      <w:r>
        <w:rPr>
          <w:rFonts w:ascii="Calibri" w:hAnsi="Calibri"/>
          <w:sz w:val="22"/>
          <w:szCs w:val="22"/>
          <w:lang w:val="it-IT"/>
        </w:rPr>
        <w:t>concentrazioni</w:t>
      </w:r>
      <w:r w:rsidRPr="00226757">
        <w:rPr>
          <w:rFonts w:ascii="Calibri" w:hAnsi="Calibri"/>
          <w:sz w:val="22"/>
          <w:szCs w:val="22"/>
          <w:lang w:val="it-IT"/>
        </w:rPr>
        <w:t xml:space="preserve"> </w:t>
      </w:r>
      <w:r>
        <w:rPr>
          <w:rFonts w:ascii="Calibri" w:hAnsi="Calibri"/>
          <w:sz w:val="22"/>
          <w:szCs w:val="22"/>
          <w:lang w:val="it-IT"/>
        </w:rPr>
        <w:t>mediamente più elevate</w:t>
      </w:r>
      <w:r w:rsidR="00217283" w:rsidRPr="00226757">
        <w:rPr>
          <w:rFonts w:ascii="Calibri" w:hAnsi="Calibri"/>
          <w:sz w:val="22"/>
          <w:szCs w:val="22"/>
          <w:lang w:val="it-IT"/>
        </w:rPr>
        <w:t xml:space="preserve"> </w:t>
      </w:r>
      <w:r w:rsidRPr="00226757">
        <w:rPr>
          <w:rFonts w:ascii="Calibri" w:hAnsi="Calibri"/>
          <w:sz w:val="22"/>
          <w:szCs w:val="22"/>
          <w:lang w:val="it-IT"/>
        </w:rPr>
        <w:t xml:space="preserve">di Bicarbonati, Calcio e Magnesio </w:t>
      </w:r>
      <w:r w:rsidR="00217283" w:rsidRPr="00226757">
        <w:rPr>
          <w:rFonts w:ascii="Calibri" w:hAnsi="Calibri"/>
          <w:sz w:val="22"/>
          <w:szCs w:val="22"/>
          <w:lang w:val="it-IT"/>
        </w:rPr>
        <w:t xml:space="preserve">rispetto ai valori Ante Operam </w:t>
      </w:r>
      <w:r>
        <w:rPr>
          <w:rFonts w:ascii="Calibri" w:hAnsi="Calibri"/>
          <w:sz w:val="22"/>
          <w:szCs w:val="22"/>
          <w:lang w:val="it-IT"/>
        </w:rPr>
        <w:t>e a quanto rilevato nella II campagna di misura del I trimestre 2021</w:t>
      </w:r>
      <w:r w:rsidR="00217283" w:rsidRPr="00226757">
        <w:rPr>
          <w:rFonts w:ascii="Calibri" w:hAnsi="Calibri"/>
          <w:sz w:val="22"/>
          <w:szCs w:val="22"/>
          <w:lang w:val="it-IT"/>
        </w:rPr>
        <w:t>.</w:t>
      </w:r>
    </w:p>
    <w:p w:rsidR="00581BFB" w:rsidRPr="00226757" w:rsidRDefault="00581BFB" w:rsidP="00217283">
      <w:pPr>
        <w:spacing w:after="60" w:line="276" w:lineRule="auto"/>
        <w:ind w:right="142"/>
        <w:contextualSpacing/>
        <w:jc w:val="both"/>
        <w:rPr>
          <w:rFonts w:ascii="Calibri" w:hAnsi="Calibri"/>
          <w:sz w:val="22"/>
          <w:szCs w:val="22"/>
          <w:lang w:val="it-IT"/>
        </w:rPr>
      </w:pPr>
      <w:r>
        <w:rPr>
          <w:rFonts w:ascii="Calibri" w:hAnsi="Calibri"/>
          <w:sz w:val="22"/>
          <w:szCs w:val="22"/>
          <w:lang w:val="it-IT"/>
        </w:rPr>
        <w:t xml:space="preserve">Questi valori anomali, insieme alla presenza di Nichel nel piezometro mai riscontrata in precedenza, saranno oggetto di approfondimento ed ulteriori indagini </w:t>
      </w:r>
      <w:r w:rsidR="00EB556E">
        <w:rPr>
          <w:rFonts w:ascii="Calibri" w:hAnsi="Calibri"/>
          <w:sz w:val="22"/>
          <w:szCs w:val="22"/>
          <w:lang w:val="it-IT"/>
        </w:rPr>
        <w:t>tra cui un</w:t>
      </w:r>
      <w:r>
        <w:rPr>
          <w:rFonts w:ascii="Calibri" w:hAnsi="Calibri"/>
          <w:sz w:val="22"/>
          <w:szCs w:val="22"/>
          <w:lang w:val="it-IT"/>
        </w:rPr>
        <w:t xml:space="preserve"> monitoraggio integrativo nel mese di Aprile 2021, sebbene si sottolinei che </w:t>
      </w:r>
      <w:r w:rsidR="00EB556E">
        <w:rPr>
          <w:rFonts w:ascii="Calibri" w:hAnsi="Calibri"/>
          <w:sz w:val="22"/>
          <w:szCs w:val="22"/>
          <w:lang w:val="it-IT" w:eastAsia="en-US"/>
        </w:rPr>
        <w:t>c</w:t>
      </w:r>
      <w:r w:rsidR="00EB556E" w:rsidRPr="0059061F">
        <w:rPr>
          <w:rFonts w:ascii="Calibri" w:hAnsi="Calibri"/>
          <w:sz w:val="22"/>
          <w:szCs w:val="22"/>
          <w:lang w:val="it-IT" w:eastAsia="en-US"/>
        </w:rPr>
        <w:t>onsiderando le attività in corso al momento de</w:t>
      </w:r>
      <w:r w:rsidR="00EB556E">
        <w:rPr>
          <w:rFonts w:ascii="Calibri" w:hAnsi="Calibri"/>
          <w:sz w:val="22"/>
          <w:szCs w:val="22"/>
          <w:lang w:val="it-IT" w:eastAsia="en-US"/>
        </w:rPr>
        <w:t>i campionamenti</w:t>
      </w:r>
      <w:r w:rsidR="00EB556E" w:rsidRPr="0059061F">
        <w:rPr>
          <w:rFonts w:ascii="Calibri" w:hAnsi="Calibri"/>
          <w:sz w:val="22"/>
          <w:szCs w:val="22"/>
          <w:lang w:val="it-IT" w:eastAsia="en-US"/>
        </w:rPr>
        <w:t xml:space="preserve"> e</w:t>
      </w:r>
      <w:r w:rsidR="00EB556E">
        <w:rPr>
          <w:rFonts w:ascii="Calibri" w:hAnsi="Calibri"/>
          <w:sz w:val="22"/>
          <w:szCs w:val="22"/>
          <w:lang w:val="it-IT" w:eastAsia="en-US"/>
        </w:rPr>
        <w:t>d</w:t>
      </w:r>
      <w:r w:rsidR="00EB556E" w:rsidRPr="0059061F">
        <w:rPr>
          <w:rFonts w:ascii="Calibri" w:hAnsi="Calibri"/>
          <w:sz w:val="22"/>
          <w:szCs w:val="22"/>
          <w:lang w:val="it-IT" w:eastAsia="en-US"/>
        </w:rPr>
        <w:t xml:space="preserve"> i tempi di deflusso minimi stimati</w:t>
      </w:r>
      <w:r w:rsidR="00EB556E">
        <w:rPr>
          <w:rFonts w:ascii="Calibri" w:hAnsi="Calibri"/>
          <w:sz w:val="22"/>
          <w:szCs w:val="22"/>
          <w:lang w:val="it-IT" w:eastAsia="en-US"/>
        </w:rPr>
        <w:t xml:space="preserve"> (maggiori di</w:t>
      </w:r>
      <w:r w:rsidR="00EB556E" w:rsidRPr="0059061F">
        <w:rPr>
          <w:rFonts w:ascii="Calibri" w:hAnsi="Calibri"/>
          <w:sz w:val="22"/>
          <w:szCs w:val="22"/>
          <w:lang w:val="it-IT" w:eastAsia="en-US"/>
        </w:rPr>
        <w:t xml:space="preserve"> 48 mesi</w:t>
      </w:r>
      <w:r w:rsidR="00EB556E">
        <w:rPr>
          <w:rFonts w:ascii="Calibri" w:hAnsi="Calibri"/>
          <w:sz w:val="22"/>
          <w:szCs w:val="22"/>
          <w:lang w:val="it-IT" w:eastAsia="en-US"/>
        </w:rPr>
        <w:t>) si ritiene che le anomalie</w:t>
      </w:r>
      <w:r w:rsidR="00EB556E" w:rsidRPr="0059061F">
        <w:rPr>
          <w:rFonts w:ascii="Calibri" w:hAnsi="Calibri"/>
          <w:sz w:val="22"/>
          <w:szCs w:val="22"/>
          <w:lang w:val="it-IT" w:eastAsia="en-US"/>
        </w:rPr>
        <w:t xml:space="preserve"> rilevat</w:t>
      </w:r>
      <w:r w:rsidR="00EB556E">
        <w:rPr>
          <w:rFonts w:ascii="Calibri" w:hAnsi="Calibri"/>
          <w:sz w:val="22"/>
          <w:szCs w:val="22"/>
          <w:lang w:val="it-IT" w:eastAsia="en-US"/>
        </w:rPr>
        <w:t>e</w:t>
      </w:r>
      <w:r w:rsidR="00EB556E" w:rsidRPr="0059061F">
        <w:rPr>
          <w:rFonts w:ascii="Calibri" w:hAnsi="Calibri"/>
          <w:sz w:val="22"/>
          <w:szCs w:val="22"/>
          <w:lang w:val="it-IT" w:eastAsia="en-US"/>
        </w:rPr>
        <w:t xml:space="preserve"> non sia</w:t>
      </w:r>
      <w:r w:rsidR="00EB556E">
        <w:rPr>
          <w:rFonts w:ascii="Calibri" w:hAnsi="Calibri"/>
          <w:sz w:val="22"/>
          <w:szCs w:val="22"/>
          <w:lang w:val="it-IT" w:eastAsia="en-US"/>
        </w:rPr>
        <w:t>no</w:t>
      </w:r>
      <w:r w:rsidR="00EB556E" w:rsidRPr="0059061F">
        <w:rPr>
          <w:rFonts w:ascii="Calibri" w:hAnsi="Calibri"/>
          <w:sz w:val="22"/>
          <w:szCs w:val="22"/>
          <w:lang w:val="it-IT" w:eastAsia="en-US"/>
        </w:rPr>
        <w:t xml:space="preserve"> correlabil</w:t>
      </w:r>
      <w:r w:rsidR="00EB556E">
        <w:rPr>
          <w:rFonts w:ascii="Calibri" w:hAnsi="Calibri"/>
          <w:sz w:val="22"/>
          <w:szCs w:val="22"/>
          <w:lang w:val="it-IT" w:eastAsia="en-US"/>
        </w:rPr>
        <w:t>i</w:t>
      </w:r>
      <w:r w:rsidR="00EB556E" w:rsidRPr="0059061F">
        <w:rPr>
          <w:rFonts w:ascii="Calibri" w:hAnsi="Calibri"/>
          <w:sz w:val="22"/>
          <w:szCs w:val="22"/>
          <w:lang w:val="it-IT" w:eastAsia="en-US"/>
        </w:rPr>
        <w:t xml:space="preserve"> alle attività in atto</w:t>
      </w:r>
      <w:r w:rsidR="00185BE3">
        <w:rPr>
          <w:rFonts w:ascii="Calibri" w:hAnsi="Calibri"/>
          <w:sz w:val="22"/>
          <w:szCs w:val="22"/>
          <w:lang w:val="it-IT" w:eastAsia="en-US"/>
        </w:rPr>
        <w:t xml:space="preserve"> nei cantieri Cepavdue</w:t>
      </w:r>
      <w:r w:rsidR="00EB556E" w:rsidRPr="0059061F">
        <w:rPr>
          <w:rFonts w:ascii="Calibri" w:hAnsi="Calibri"/>
          <w:sz w:val="22"/>
          <w:szCs w:val="22"/>
          <w:lang w:val="it-IT" w:eastAsia="en-US"/>
        </w:rPr>
        <w:t>.</w:t>
      </w:r>
    </w:p>
    <w:p w:rsidR="00217283" w:rsidRDefault="00217283" w:rsidP="00217283">
      <w:pPr>
        <w:spacing w:after="60" w:line="276" w:lineRule="auto"/>
        <w:ind w:right="142"/>
        <w:contextualSpacing/>
        <w:jc w:val="both"/>
        <w:rPr>
          <w:rFonts w:ascii="Calibri" w:hAnsi="Calibri"/>
          <w:sz w:val="22"/>
          <w:szCs w:val="22"/>
          <w:highlight w:val="yellow"/>
          <w:lang w:val="it-IT" w:eastAsia="en-US"/>
        </w:rPr>
      </w:pPr>
    </w:p>
    <w:p w:rsidR="00EB556E" w:rsidRDefault="00EB556E" w:rsidP="00217283">
      <w:pPr>
        <w:spacing w:after="60" w:line="276" w:lineRule="auto"/>
        <w:ind w:right="142"/>
        <w:contextualSpacing/>
        <w:jc w:val="both"/>
        <w:rPr>
          <w:rFonts w:ascii="Calibri" w:hAnsi="Calibri"/>
          <w:sz w:val="22"/>
          <w:szCs w:val="22"/>
          <w:highlight w:val="yellow"/>
          <w:lang w:val="it-IT" w:eastAsia="en-US"/>
        </w:rPr>
      </w:pPr>
    </w:p>
    <w:p w:rsidR="00217283" w:rsidRPr="00D322DC" w:rsidRDefault="00217283" w:rsidP="00217283">
      <w:pPr>
        <w:spacing w:after="60" w:line="288" w:lineRule="auto"/>
        <w:ind w:right="142"/>
        <w:contextualSpacing/>
        <w:jc w:val="both"/>
        <w:rPr>
          <w:rFonts w:ascii="Calibri" w:hAnsi="Calibri"/>
          <w:sz w:val="22"/>
          <w:szCs w:val="22"/>
          <w:lang w:val="it-IT"/>
        </w:rPr>
      </w:pPr>
      <w:r w:rsidRPr="00FB66E3">
        <w:rPr>
          <w:rFonts w:ascii="Calibri" w:hAnsi="Calibri"/>
          <w:sz w:val="22"/>
          <w:szCs w:val="22"/>
          <w:lang w:val="it-IT"/>
        </w:rPr>
        <w:t>Nella seguente tabella vengono infine riportati i valori dei livelli di falda per i monitoraggi effettuati.</w:t>
      </w:r>
    </w:p>
    <w:p w:rsidR="00217283" w:rsidRPr="00AD6CFE" w:rsidRDefault="00217283" w:rsidP="00217283">
      <w:pPr>
        <w:spacing w:after="60" w:line="288" w:lineRule="auto"/>
        <w:ind w:right="142"/>
        <w:contextualSpacing/>
        <w:jc w:val="both"/>
        <w:rPr>
          <w:rFonts w:ascii="Calibri" w:hAnsi="Calibri"/>
          <w:sz w:val="10"/>
          <w:szCs w:val="10"/>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217283" w:rsidRPr="005307F9" w:rsidTr="00FB66E3">
        <w:trPr>
          <w:trHeight w:val="300"/>
          <w:jc w:val="center"/>
        </w:trPr>
        <w:tc>
          <w:tcPr>
            <w:tcW w:w="1407" w:type="pct"/>
            <w:tcBorders>
              <w:top w:val="nil"/>
              <w:left w:val="nil"/>
              <w:bottom w:val="single" w:sz="4" w:space="0" w:color="auto"/>
              <w:right w:val="nil"/>
            </w:tcBorders>
            <w:shd w:val="clear" w:color="auto" w:fill="auto"/>
            <w:noWrap/>
            <w:vAlign w:val="center"/>
            <w:hideMark/>
          </w:tcPr>
          <w:p w:rsidR="00217283" w:rsidRPr="00A922D0" w:rsidRDefault="00217283" w:rsidP="00581BFB">
            <w:pPr>
              <w:widowControl/>
              <w:rPr>
                <w:rFonts w:ascii="Calibri" w:hAnsi="Calibri" w:cs="Calibri"/>
                <w:b/>
                <w:bCs/>
                <w:snapToGrid/>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7283" w:rsidRPr="00A922D0" w:rsidRDefault="00217283" w:rsidP="00581BFB">
            <w:pPr>
              <w:widowControl/>
              <w:jc w:val="center"/>
              <w:rPr>
                <w:rFonts w:ascii="Calibri" w:hAnsi="Calibri" w:cs="Calibri"/>
                <w:b/>
                <w:bCs/>
                <w:snapToGrid/>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217283" w:rsidRPr="00FB66E3" w:rsidRDefault="00217283" w:rsidP="00581BFB">
            <w:pPr>
              <w:pStyle w:val="NormaleBS-TG"/>
              <w:spacing w:line="240" w:lineRule="auto"/>
              <w:ind w:left="-152" w:right="-108" w:hanging="10"/>
              <w:jc w:val="center"/>
              <w:rPr>
                <w:bCs/>
                <w:sz w:val="18"/>
                <w:szCs w:val="18"/>
              </w:rPr>
            </w:pPr>
            <w:r w:rsidRPr="00FB66E3">
              <w:rPr>
                <w:bCs/>
                <w:sz w:val="18"/>
                <w:szCs w:val="18"/>
              </w:rPr>
              <w:t>I trimestre 2021 - CO</w:t>
            </w:r>
          </w:p>
          <w:p w:rsidR="00217283" w:rsidRPr="00FB66E3" w:rsidRDefault="00FB66E3" w:rsidP="00581BFB">
            <w:pPr>
              <w:ind w:left="-97" w:right="-108"/>
              <w:jc w:val="center"/>
              <w:rPr>
                <w:rFonts w:ascii="Calibri" w:hAnsi="Calibri"/>
                <w:bCs/>
                <w:sz w:val="16"/>
                <w:szCs w:val="16"/>
              </w:rPr>
            </w:pPr>
            <w:r>
              <w:rPr>
                <w:rFonts w:ascii="Calibri" w:hAnsi="Calibri"/>
                <w:bCs/>
                <w:snapToGrid/>
                <w:sz w:val="18"/>
                <w:szCs w:val="18"/>
                <w:lang w:val="it-IT"/>
              </w:rPr>
              <w:t>20</w:t>
            </w:r>
            <w:r w:rsidR="00217283" w:rsidRPr="00FB66E3">
              <w:rPr>
                <w:rFonts w:ascii="Calibri" w:hAnsi="Calibri"/>
                <w:bCs/>
                <w:snapToGrid/>
                <w:sz w:val="18"/>
                <w:szCs w:val="18"/>
                <w:lang w:val="it-IT"/>
              </w:rPr>
              <w:t>/01/2021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217283" w:rsidRPr="00FB66E3" w:rsidRDefault="00217283" w:rsidP="00581BFB">
            <w:pPr>
              <w:pStyle w:val="NormaleBS-TG"/>
              <w:spacing w:line="240" w:lineRule="auto"/>
              <w:ind w:left="-152" w:right="-108" w:hanging="10"/>
              <w:jc w:val="center"/>
              <w:rPr>
                <w:bCs/>
                <w:sz w:val="18"/>
                <w:szCs w:val="18"/>
              </w:rPr>
            </w:pPr>
            <w:r w:rsidRPr="00FB66E3">
              <w:rPr>
                <w:bCs/>
                <w:sz w:val="18"/>
                <w:szCs w:val="18"/>
              </w:rPr>
              <w:t>I trimestre 2021 - CO</w:t>
            </w:r>
          </w:p>
          <w:p w:rsidR="00217283" w:rsidRPr="00FB66E3" w:rsidRDefault="00FB66E3" w:rsidP="00581BFB">
            <w:pPr>
              <w:ind w:left="-97" w:right="-108"/>
              <w:jc w:val="center"/>
            </w:pPr>
            <w:r>
              <w:rPr>
                <w:rFonts w:ascii="Calibri" w:hAnsi="Calibri"/>
                <w:bCs/>
                <w:sz w:val="16"/>
                <w:szCs w:val="16"/>
              </w:rPr>
              <w:t>09</w:t>
            </w:r>
            <w:r w:rsidR="00217283" w:rsidRPr="00FB66E3">
              <w:rPr>
                <w:rFonts w:ascii="Calibri" w:hAnsi="Calibri"/>
                <w:bCs/>
                <w:sz w:val="16"/>
                <w:szCs w:val="16"/>
              </w:rPr>
              <w:t>/02/21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217283" w:rsidRPr="00FB66E3" w:rsidRDefault="00217283" w:rsidP="00581BFB">
            <w:pPr>
              <w:pStyle w:val="NormaleBS-TG"/>
              <w:spacing w:line="240" w:lineRule="auto"/>
              <w:ind w:left="-152" w:right="-108" w:hanging="10"/>
              <w:jc w:val="center"/>
              <w:rPr>
                <w:bCs/>
                <w:sz w:val="18"/>
                <w:szCs w:val="18"/>
              </w:rPr>
            </w:pPr>
            <w:r w:rsidRPr="00FB66E3">
              <w:rPr>
                <w:bCs/>
                <w:sz w:val="18"/>
                <w:szCs w:val="18"/>
              </w:rPr>
              <w:t>I trimestre 2021 - CO</w:t>
            </w:r>
          </w:p>
          <w:p w:rsidR="00217283" w:rsidRPr="00FB66E3" w:rsidRDefault="00217283" w:rsidP="00FB66E3">
            <w:pPr>
              <w:ind w:left="-97" w:right="-108"/>
              <w:jc w:val="center"/>
            </w:pPr>
            <w:r w:rsidRPr="00FB66E3">
              <w:rPr>
                <w:rFonts w:ascii="Calibri" w:hAnsi="Calibri"/>
                <w:bCs/>
                <w:sz w:val="16"/>
                <w:szCs w:val="16"/>
              </w:rPr>
              <w:t>1</w:t>
            </w:r>
            <w:r w:rsidR="00FB66E3">
              <w:rPr>
                <w:rFonts w:ascii="Calibri" w:hAnsi="Calibri"/>
                <w:bCs/>
                <w:sz w:val="16"/>
                <w:szCs w:val="16"/>
              </w:rPr>
              <w:t>9</w:t>
            </w:r>
            <w:r w:rsidRPr="00FB66E3">
              <w:rPr>
                <w:rFonts w:ascii="Calibri" w:hAnsi="Calibri"/>
                <w:bCs/>
                <w:sz w:val="16"/>
                <w:szCs w:val="16"/>
              </w:rPr>
              <w:t>/03/21</w:t>
            </w:r>
          </w:p>
        </w:tc>
      </w:tr>
      <w:tr w:rsidR="00FB66E3" w:rsidRPr="005307F9" w:rsidTr="00FB66E3">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FB66E3" w:rsidRPr="007A4E9E" w:rsidRDefault="00FB66E3" w:rsidP="00B22074">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w:t>
            </w:r>
            <w:r w:rsidRPr="007A4E9E">
              <w:rPr>
                <w:rFonts w:ascii="Calibri" w:hAnsi="Calibri" w:cs="Calibri"/>
                <w:b/>
                <w:bCs/>
                <w:snapToGrid/>
                <w:color w:val="000000"/>
                <w:sz w:val="18"/>
                <w:szCs w:val="18"/>
                <w:lang w:val="it-IT"/>
              </w:rPr>
              <w:t>-SO-</w:t>
            </w:r>
            <w:r>
              <w:rPr>
                <w:rFonts w:ascii="Calibri" w:hAnsi="Calibri" w:cs="Calibri"/>
                <w:b/>
                <w:bCs/>
                <w:snapToGrid/>
                <w:color w:val="000000"/>
                <w:sz w:val="18"/>
                <w:szCs w:val="18"/>
                <w:lang w:val="it-IT"/>
              </w:rPr>
              <w:t>34</w:t>
            </w:r>
            <w:r w:rsidRPr="007A4E9E">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B66E3" w:rsidRPr="00FB66E3" w:rsidRDefault="00FB66E3" w:rsidP="00581BFB">
            <w:pPr>
              <w:widowControl/>
              <w:jc w:val="center"/>
              <w:rPr>
                <w:rFonts w:ascii="Calibri" w:hAnsi="Calibri" w:cs="Calibri"/>
                <w:snapToGrid/>
                <w:sz w:val="18"/>
                <w:szCs w:val="18"/>
                <w:lang w:val="it-IT"/>
              </w:rPr>
            </w:pPr>
            <w:r w:rsidRPr="00FB66E3">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FB66E3" w:rsidRPr="00A922D0" w:rsidRDefault="00FB66E3" w:rsidP="00581BFB">
            <w:pPr>
              <w:widowControl/>
              <w:jc w:val="center"/>
              <w:rPr>
                <w:rFonts w:ascii="Calibri" w:hAnsi="Calibri" w:cs="Calibri"/>
                <w:snapToGrid/>
                <w:sz w:val="18"/>
                <w:szCs w:val="18"/>
                <w:highlight w:val="yellow"/>
                <w:lang w:val="it-IT"/>
              </w:rPr>
            </w:pPr>
            <w:r w:rsidRPr="00FB66E3">
              <w:rPr>
                <w:rFonts w:ascii="Calibri" w:hAnsi="Calibri" w:cs="Calibri"/>
                <w:snapToGrid/>
                <w:sz w:val="18"/>
                <w:szCs w:val="18"/>
                <w:lang w:val="it-IT"/>
              </w:rPr>
              <w:t>67,04</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FB66E3" w:rsidRPr="00A922D0" w:rsidRDefault="00FB66E3" w:rsidP="00581BFB">
            <w:pPr>
              <w:widowControl/>
              <w:jc w:val="center"/>
              <w:rPr>
                <w:rFonts w:ascii="Calibri" w:hAnsi="Calibri" w:cs="Calibri"/>
                <w:snapToGrid/>
                <w:sz w:val="18"/>
                <w:szCs w:val="18"/>
                <w:highlight w:val="yellow"/>
                <w:lang w:val="it-IT"/>
              </w:rPr>
            </w:pPr>
            <w:r w:rsidRPr="00FB66E3">
              <w:rPr>
                <w:rFonts w:ascii="Calibri" w:hAnsi="Calibri" w:cs="Calibri"/>
                <w:snapToGrid/>
                <w:sz w:val="18"/>
                <w:szCs w:val="18"/>
                <w:lang w:val="it-IT"/>
              </w:rPr>
              <w:t>67,47</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FB66E3" w:rsidRPr="00A922D0" w:rsidRDefault="00FB66E3" w:rsidP="00581BFB">
            <w:pPr>
              <w:widowControl/>
              <w:jc w:val="center"/>
              <w:rPr>
                <w:rFonts w:ascii="Calibri" w:hAnsi="Calibri" w:cs="Calibri"/>
                <w:snapToGrid/>
                <w:sz w:val="18"/>
                <w:szCs w:val="18"/>
                <w:highlight w:val="yellow"/>
                <w:lang w:val="it-IT"/>
              </w:rPr>
            </w:pPr>
            <w:r w:rsidRPr="00FB66E3">
              <w:rPr>
                <w:rFonts w:ascii="Calibri" w:hAnsi="Calibri" w:cs="Calibri"/>
                <w:snapToGrid/>
                <w:sz w:val="18"/>
                <w:szCs w:val="18"/>
                <w:lang w:val="it-IT"/>
              </w:rPr>
              <w:t>68,47</w:t>
            </w:r>
          </w:p>
        </w:tc>
      </w:tr>
      <w:tr w:rsidR="00FB66E3" w:rsidRPr="005307F9" w:rsidTr="00FB66E3">
        <w:trPr>
          <w:trHeight w:val="300"/>
          <w:jc w:val="cent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66E3" w:rsidRPr="007A4E9E" w:rsidRDefault="00FB66E3" w:rsidP="00B22074">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w:t>
            </w:r>
            <w:r w:rsidRPr="007A4E9E">
              <w:rPr>
                <w:rFonts w:ascii="Calibri" w:hAnsi="Calibri" w:cs="Calibri"/>
                <w:b/>
                <w:bCs/>
                <w:snapToGrid/>
                <w:color w:val="000000"/>
                <w:sz w:val="18"/>
                <w:szCs w:val="18"/>
                <w:lang w:val="it-IT"/>
              </w:rPr>
              <w:t>-SO-</w:t>
            </w:r>
            <w:r>
              <w:rPr>
                <w:rFonts w:ascii="Calibri" w:hAnsi="Calibri" w:cs="Calibri"/>
                <w:b/>
                <w:bCs/>
                <w:snapToGrid/>
                <w:color w:val="000000"/>
                <w:sz w:val="18"/>
                <w:szCs w:val="18"/>
                <w:lang w:val="it-IT"/>
              </w:rPr>
              <w:t>34</w:t>
            </w:r>
            <w:r w:rsidRPr="007A4E9E">
              <w:rPr>
                <w:rFonts w:ascii="Calibri" w:hAnsi="Calibri" w:cs="Calibri"/>
                <w:b/>
                <w:bCs/>
                <w:snapToGrid/>
                <w:color w:val="000000"/>
                <w:sz w:val="18"/>
                <w:szCs w:val="18"/>
                <w:lang w:val="it-IT"/>
              </w:rPr>
              <w:t xml:space="preserve"> mediana A.O.</w:t>
            </w:r>
          </w:p>
        </w:tc>
        <w:tc>
          <w:tcPr>
            <w:tcW w:w="492" w:type="pct"/>
            <w:tcBorders>
              <w:top w:val="nil"/>
              <w:left w:val="nil"/>
              <w:bottom w:val="single" w:sz="4" w:space="0" w:color="auto"/>
              <w:right w:val="single" w:sz="4" w:space="0" w:color="auto"/>
            </w:tcBorders>
            <w:shd w:val="clear" w:color="auto" w:fill="auto"/>
            <w:noWrap/>
            <w:vAlign w:val="center"/>
            <w:hideMark/>
          </w:tcPr>
          <w:p w:rsidR="00FB66E3" w:rsidRPr="00FB66E3" w:rsidRDefault="00FB66E3" w:rsidP="00581BFB">
            <w:pPr>
              <w:widowControl/>
              <w:jc w:val="center"/>
              <w:rPr>
                <w:rFonts w:ascii="Calibri" w:hAnsi="Calibri" w:cs="Calibri"/>
                <w:snapToGrid/>
                <w:sz w:val="18"/>
                <w:szCs w:val="18"/>
                <w:lang w:val="it-IT"/>
              </w:rPr>
            </w:pPr>
            <w:r w:rsidRPr="00FB66E3">
              <w:rPr>
                <w:rFonts w:ascii="Calibri" w:hAnsi="Calibri" w:cs="Calibri"/>
                <w:snapToGrid/>
                <w:sz w:val="18"/>
                <w:szCs w:val="18"/>
                <w:lang w:val="it-IT"/>
              </w:rPr>
              <w:t>m s.l.m.</w:t>
            </w:r>
          </w:p>
        </w:tc>
        <w:tc>
          <w:tcPr>
            <w:tcW w:w="3101" w:type="pct"/>
            <w:gridSpan w:val="3"/>
            <w:tcBorders>
              <w:top w:val="nil"/>
              <w:left w:val="nil"/>
              <w:bottom w:val="single" w:sz="4" w:space="0" w:color="auto"/>
              <w:right w:val="single" w:sz="4" w:space="0" w:color="auto"/>
            </w:tcBorders>
            <w:shd w:val="clear" w:color="auto" w:fill="auto"/>
            <w:noWrap/>
            <w:vAlign w:val="center"/>
          </w:tcPr>
          <w:p w:rsidR="00FB66E3" w:rsidRPr="00A922D0" w:rsidRDefault="0058790D" w:rsidP="00581BFB">
            <w:pPr>
              <w:widowControl/>
              <w:jc w:val="center"/>
              <w:rPr>
                <w:rFonts w:ascii="Calibri" w:hAnsi="Calibri" w:cs="Calibri"/>
                <w:snapToGrid/>
                <w:sz w:val="18"/>
                <w:szCs w:val="18"/>
                <w:highlight w:val="yellow"/>
                <w:lang w:val="it-IT"/>
              </w:rPr>
            </w:pPr>
            <w:r w:rsidRPr="0058790D">
              <w:rPr>
                <w:rFonts w:ascii="Calibri" w:hAnsi="Calibri" w:cs="Calibri"/>
                <w:snapToGrid/>
                <w:sz w:val="18"/>
                <w:szCs w:val="18"/>
                <w:lang w:val="it-IT"/>
              </w:rPr>
              <w:t>65,47</w:t>
            </w:r>
          </w:p>
        </w:tc>
      </w:tr>
      <w:tr w:rsidR="00217283" w:rsidRPr="005307F9" w:rsidTr="00581BFB">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217283" w:rsidRPr="00A922D0" w:rsidRDefault="00217283" w:rsidP="00581BFB">
            <w:pPr>
              <w:rPr>
                <w:highlight w:val="yellow"/>
              </w:rPr>
            </w:pPr>
            <w:r w:rsidRPr="00FB66E3">
              <w:rPr>
                <w:rFonts w:ascii="Calibri" w:hAnsi="Calibri" w:cs="Calibri"/>
                <w:snapToGrid/>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217283" w:rsidRPr="005307F9" w:rsidRDefault="00217283" w:rsidP="00217283">
      <w:pPr>
        <w:ind w:right="141"/>
        <w:rPr>
          <w:rFonts w:ascii="Calibri" w:hAnsi="Calibri"/>
          <w:sz w:val="10"/>
          <w:szCs w:val="10"/>
          <w:highlight w:val="yellow"/>
          <w:lang w:val="it-IT"/>
        </w:rPr>
      </w:pPr>
    </w:p>
    <w:p w:rsidR="00217283" w:rsidRPr="00F466E9" w:rsidRDefault="00217283" w:rsidP="00217283">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2</w:t>
      </w:r>
      <w:r w:rsidR="00A922D0">
        <w:rPr>
          <w:rFonts w:ascii="Calibri" w:hAnsi="Calibri"/>
          <w:b/>
          <w:sz w:val="18"/>
          <w:szCs w:val="22"/>
          <w:lang w:val="it-IT"/>
        </w:rPr>
        <w:t>9</w:t>
      </w:r>
      <w:r w:rsidRPr="00BE4B9B">
        <w:rPr>
          <w:rFonts w:ascii="Calibri" w:hAnsi="Calibri"/>
          <w:b/>
          <w:sz w:val="18"/>
          <w:szCs w:val="22"/>
          <w:lang w:val="it-IT"/>
        </w:rPr>
        <w:t>.</w:t>
      </w:r>
      <w:r>
        <w:rPr>
          <w:rFonts w:ascii="Calibri" w:hAnsi="Calibri"/>
          <w:b/>
          <w:sz w:val="18"/>
          <w:szCs w:val="22"/>
        </w:rPr>
        <w:t>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8D2FFF" w:rsidRDefault="008D2FFF" w:rsidP="008D2FFF">
      <w:pPr>
        <w:pStyle w:val="Titolo2"/>
      </w:pPr>
      <w:bookmarkStart w:id="110" w:name="_Toc70349457"/>
      <w:r w:rsidRPr="006F2496">
        <w:lastRenderedPageBreak/>
        <w:t>AV-</w:t>
      </w:r>
      <w:r>
        <w:t>PZ</w:t>
      </w:r>
      <w:r w:rsidRPr="006F2496">
        <w:t>-SO-</w:t>
      </w:r>
      <w:r>
        <w:t>35</w:t>
      </w:r>
      <w:bookmarkEnd w:id="11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8D2FFF" w:rsidRPr="005740CE" w:rsidTr="00B22074">
        <w:trPr>
          <w:trHeight w:val="187"/>
        </w:trPr>
        <w:tc>
          <w:tcPr>
            <w:tcW w:w="5000" w:type="pct"/>
            <w:gridSpan w:val="2"/>
            <w:shd w:val="clear" w:color="auto" w:fill="D9D9D9" w:themeFill="background1" w:themeFillShade="D9"/>
          </w:tcPr>
          <w:p w:rsidR="008D2FFF" w:rsidRPr="008E62A1" w:rsidRDefault="008D2FFF" w:rsidP="00B22074">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8D2FFF" w:rsidRPr="006F2496" w:rsidTr="00B22074">
        <w:trPr>
          <w:trHeight w:val="187"/>
        </w:trPr>
        <w:tc>
          <w:tcPr>
            <w:tcW w:w="5000" w:type="pct"/>
            <w:gridSpan w:val="2"/>
            <w:shd w:val="clear" w:color="auto" w:fill="D9D9D9" w:themeFill="background1" w:themeFillShade="D9"/>
            <w:vAlign w:val="center"/>
          </w:tcPr>
          <w:p w:rsidR="008D2FFF" w:rsidRPr="006F2496" w:rsidRDefault="008D2FFF" w:rsidP="00B22074">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8D2FFF" w:rsidRPr="006F2496" w:rsidTr="00B22074">
        <w:trPr>
          <w:trHeight w:val="187"/>
        </w:trPr>
        <w:tc>
          <w:tcPr>
            <w:tcW w:w="1695" w:type="pct"/>
            <w:vAlign w:val="center"/>
          </w:tcPr>
          <w:p w:rsidR="008D2FFF" w:rsidRPr="006F2496" w:rsidRDefault="008D2FFF" w:rsidP="00B22074">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8D2FFF" w:rsidRPr="003B6F3C" w:rsidRDefault="008D2FFF" w:rsidP="00B22074">
            <w:pPr>
              <w:jc w:val="center"/>
              <w:rPr>
                <w:rFonts w:ascii="Calibri" w:hAnsi="Calibri"/>
                <w:b/>
                <w:sz w:val="18"/>
                <w:szCs w:val="18"/>
              </w:rPr>
            </w:pPr>
            <w:r w:rsidRPr="003B6F3C">
              <w:rPr>
                <w:rFonts w:ascii="Calibri" w:hAnsi="Calibri"/>
                <w:b/>
                <w:sz w:val="18"/>
                <w:szCs w:val="18"/>
              </w:rPr>
              <w:t>AV-</w:t>
            </w:r>
            <w:r>
              <w:rPr>
                <w:rFonts w:ascii="Calibri" w:hAnsi="Calibri"/>
                <w:b/>
                <w:sz w:val="18"/>
                <w:szCs w:val="18"/>
              </w:rPr>
              <w:t>PZ</w:t>
            </w:r>
            <w:r w:rsidRPr="003B6F3C">
              <w:rPr>
                <w:rFonts w:ascii="Calibri" w:hAnsi="Calibri"/>
                <w:b/>
                <w:sz w:val="18"/>
                <w:szCs w:val="18"/>
              </w:rPr>
              <w:t>-SO-</w:t>
            </w:r>
            <w:r>
              <w:rPr>
                <w:rFonts w:ascii="Calibri" w:hAnsi="Calibri"/>
                <w:b/>
                <w:sz w:val="18"/>
                <w:szCs w:val="18"/>
              </w:rPr>
              <w:t>35</w:t>
            </w:r>
          </w:p>
        </w:tc>
      </w:tr>
      <w:tr w:rsidR="008D2FFF" w:rsidRPr="006F2496" w:rsidTr="00B22074">
        <w:trPr>
          <w:trHeight w:val="187"/>
        </w:trPr>
        <w:tc>
          <w:tcPr>
            <w:tcW w:w="1695" w:type="pct"/>
            <w:vAlign w:val="center"/>
          </w:tcPr>
          <w:p w:rsidR="008D2FFF" w:rsidRPr="006F2496" w:rsidRDefault="008D2FFF" w:rsidP="00B22074">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8D2FFF" w:rsidRPr="003B6F3C" w:rsidRDefault="008D2FFF" w:rsidP="00B22074">
            <w:pPr>
              <w:pStyle w:val="DatitabellaBS-TG"/>
              <w:ind w:right="5"/>
              <w:rPr>
                <w:snapToGrid w:val="0"/>
                <w:szCs w:val="18"/>
                <w:highlight w:val="yellow"/>
                <w:lang w:val="en-GB"/>
              </w:rPr>
            </w:pPr>
            <w:r>
              <w:rPr>
                <w:snapToGrid w:val="0"/>
                <w:szCs w:val="18"/>
                <w:lang w:val="en-GB"/>
              </w:rPr>
              <w:t>Punto piezometrico</w:t>
            </w:r>
          </w:p>
        </w:tc>
      </w:tr>
      <w:tr w:rsidR="008D2FFF" w:rsidRPr="006F2496" w:rsidTr="00B22074">
        <w:trPr>
          <w:trHeight w:val="187"/>
        </w:trPr>
        <w:tc>
          <w:tcPr>
            <w:tcW w:w="1695" w:type="pct"/>
            <w:vAlign w:val="center"/>
          </w:tcPr>
          <w:p w:rsidR="008D2FFF" w:rsidRPr="00E902BD" w:rsidRDefault="008D2FFF" w:rsidP="00B22074">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8D2FFF" w:rsidRPr="006E4D0B" w:rsidRDefault="008D2FFF" w:rsidP="00B22074">
            <w:pPr>
              <w:jc w:val="center"/>
              <w:rPr>
                <w:rFonts w:ascii="Calibri" w:hAnsi="Calibri"/>
                <w:sz w:val="18"/>
                <w:szCs w:val="18"/>
                <w:highlight w:val="yellow"/>
              </w:rPr>
            </w:pPr>
            <w:r>
              <w:rPr>
                <w:rFonts w:ascii="Calibri" w:hAnsi="Calibri"/>
                <w:sz w:val="18"/>
                <w:szCs w:val="18"/>
              </w:rPr>
              <w:t>/</w:t>
            </w:r>
          </w:p>
        </w:tc>
      </w:tr>
      <w:tr w:rsidR="008D2FFF" w:rsidRPr="006F2496" w:rsidTr="00B22074">
        <w:trPr>
          <w:trHeight w:val="187"/>
        </w:trPr>
        <w:tc>
          <w:tcPr>
            <w:tcW w:w="1695" w:type="pct"/>
            <w:vAlign w:val="center"/>
          </w:tcPr>
          <w:p w:rsidR="008D2FFF" w:rsidRPr="006F2496" w:rsidRDefault="008D2FFF" w:rsidP="00B22074">
            <w:pPr>
              <w:jc w:val="center"/>
              <w:rPr>
                <w:rFonts w:ascii="Calibri" w:hAnsi="Calibri"/>
                <w:b/>
                <w:sz w:val="18"/>
                <w:szCs w:val="18"/>
              </w:rPr>
            </w:pPr>
            <w:r w:rsidRPr="006F2496">
              <w:rPr>
                <w:rFonts w:ascii="Calibri" w:hAnsi="Calibri"/>
                <w:b/>
                <w:sz w:val="18"/>
                <w:szCs w:val="18"/>
              </w:rPr>
              <w:t>pK</w:t>
            </w:r>
          </w:p>
        </w:tc>
        <w:tc>
          <w:tcPr>
            <w:tcW w:w="3305" w:type="pct"/>
            <w:vAlign w:val="center"/>
          </w:tcPr>
          <w:p w:rsidR="008D2FFF" w:rsidRPr="006F2496" w:rsidRDefault="008D2FFF" w:rsidP="00B22074">
            <w:pPr>
              <w:jc w:val="center"/>
              <w:rPr>
                <w:rFonts w:ascii="Calibri" w:hAnsi="Calibri"/>
                <w:sz w:val="18"/>
                <w:szCs w:val="18"/>
              </w:rPr>
            </w:pPr>
            <w:r w:rsidRPr="006F2496">
              <w:rPr>
                <w:rFonts w:ascii="Calibri" w:hAnsi="Calibri"/>
                <w:sz w:val="18"/>
                <w:szCs w:val="18"/>
              </w:rPr>
              <w:t>128+600</w:t>
            </w:r>
          </w:p>
        </w:tc>
      </w:tr>
      <w:tr w:rsidR="008D2FFF" w:rsidRPr="006F2496" w:rsidTr="00B22074">
        <w:trPr>
          <w:trHeight w:val="187"/>
        </w:trPr>
        <w:tc>
          <w:tcPr>
            <w:tcW w:w="1695" w:type="pct"/>
            <w:vAlign w:val="center"/>
          </w:tcPr>
          <w:p w:rsidR="008D2FFF" w:rsidRPr="006F2496" w:rsidRDefault="008D2FFF" w:rsidP="00B22074">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8D2FFF" w:rsidRPr="006F2496" w:rsidRDefault="008D2FFF" w:rsidP="00B22074">
            <w:pPr>
              <w:jc w:val="center"/>
              <w:rPr>
                <w:rFonts w:ascii="Calibri" w:hAnsi="Calibri"/>
                <w:sz w:val="18"/>
                <w:szCs w:val="18"/>
              </w:rPr>
            </w:pPr>
            <w:r w:rsidRPr="006F2496">
              <w:rPr>
                <w:rFonts w:ascii="Calibri" w:hAnsi="Calibri"/>
                <w:sz w:val="18"/>
                <w:szCs w:val="18"/>
              </w:rPr>
              <w:t>Brescia</w:t>
            </w:r>
          </w:p>
        </w:tc>
      </w:tr>
      <w:tr w:rsidR="008D2FFF" w:rsidRPr="006F2496" w:rsidTr="00B22074">
        <w:trPr>
          <w:trHeight w:val="187"/>
        </w:trPr>
        <w:tc>
          <w:tcPr>
            <w:tcW w:w="1695" w:type="pct"/>
            <w:vAlign w:val="center"/>
          </w:tcPr>
          <w:p w:rsidR="008D2FFF" w:rsidRPr="006F2496" w:rsidRDefault="008D2FFF" w:rsidP="00B22074">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8D2FFF" w:rsidRPr="006F2496" w:rsidRDefault="008D2FFF" w:rsidP="00B22074">
            <w:pPr>
              <w:jc w:val="center"/>
              <w:rPr>
                <w:rFonts w:ascii="Calibri" w:hAnsi="Calibri"/>
                <w:sz w:val="18"/>
                <w:szCs w:val="18"/>
              </w:rPr>
            </w:pPr>
            <w:r w:rsidRPr="006F2496">
              <w:rPr>
                <w:rFonts w:ascii="Calibri" w:hAnsi="Calibri"/>
                <w:sz w:val="18"/>
                <w:szCs w:val="18"/>
              </w:rPr>
              <w:t>Pozzolengo</w:t>
            </w:r>
          </w:p>
        </w:tc>
      </w:tr>
      <w:tr w:rsidR="008D2FFF" w:rsidRPr="006F2496" w:rsidTr="00B22074">
        <w:trPr>
          <w:trHeight w:val="187"/>
        </w:trPr>
        <w:tc>
          <w:tcPr>
            <w:tcW w:w="1695" w:type="pct"/>
            <w:vMerge w:val="restart"/>
            <w:vAlign w:val="center"/>
          </w:tcPr>
          <w:p w:rsidR="008D2FFF" w:rsidRPr="008E62A1" w:rsidRDefault="008D2FFF" w:rsidP="00B22074">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8D2FFF" w:rsidRPr="006F2496" w:rsidRDefault="008D2FFF" w:rsidP="00B22074">
            <w:pPr>
              <w:jc w:val="center"/>
              <w:rPr>
                <w:rFonts w:ascii="Calibri" w:hAnsi="Calibri"/>
                <w:bCs/>
                <w:sz w:val="18"/>
                <w:szCs w:val="18"/>
              </w:rPr>
            </w:pPr>
            <w:r w:rsidRPr="006F2496">
              <w:rPr>
                <w:rFonts w:ascii="Calibri" w:hAnsi="Calibri"/>
                <w:bCs/>
                <w:sz w:val="18"/>
                <w:szCs w:val="18"/>
              </w:rPr>
              <w:t>E: 627234.48</w:t>
            </w:r>
          </w:p>
        </w:tc>
      </w:tr>
      <w:tr w:rsidR="008D2FFF" w:rsidRPr="006F2496" w:rsidTr="00B22074">
        <w:trPr>
          <w:trHeight w:val="187"/>
        </w:trPr>
        <w:tc>
          <w:tcPr>
            <w:tcW w:w="1695" w:type="pct"/>
            <w:vMerge/>
          </w:tcPr>
          <w:p w:rsidR="008D2FFF" w:rsidRPr="006F2496" w:rsidRDefault="008D2FFF" w:rsidP="00B22074">
            <w:pPr>
              <w:jc w:val="center"/>
              <w:rPr>
                <w:rFonts w:ascii="Calibri" w:hAnsi="Calibri"/>
                <w:b/>
                <w:sz w:val="18"/>
                <w:szCs w:val="18"/>
              </w:rPr>
            </w:pPr>
          </w:p>
        </w:tc>
        <w:tc>
          <w:tcPr>
            <w:tcW w:w="3305" w:type="pct"/>
            <w:vAlign w:val="center"/>
          </w:tcPr>
          <w:p w:rsidR="008D2FFF" w:rsidRPr="006F2496" w:rsidRDefault="008D2FFF" w:rsidP="00B22074">
            <w:pPr>
              <w:jc w:val="center"/>
              <w:rPr>
                <w:rFonts w:ascii="Calibri" w:hAnsi="Calibri"/>
                <w:bCs/>
                <w:sz w:val="18"/>
                <w:szCs w:val="18"/>
              </w:rPr>
            </w:pPr>
            <w:r w:rsidRPr="006F2496">
              <w:rPr>
                <w:rFonts w:ascii="Calibri" w:hAnsi="Calibri"/>
                <w:bCs/>
                <w:sz w:val="18"/>
                <w:szCs w:val="18"/>
              </w:rPr>
              <w:t>N: 5031922.63</w:t>
            </w:r>
          </w:p>
        </w:tc>
      </w:tr>
      <w:tr w:rsidR="008D2FFF" w:rsidRPr="006F2496" w:rsidTr="00B22074">
        <w:tc>
          <w:tcPr>
            <w:tcW w:w="5000" w:type="pct"/>
            <w:gridSpan w:val="2"/>
          </w:tcPr>
          <w:p w:rsidR="008D2FFF" w:rsidRPr="00B41B3E" w:rsidRDefault="008D2FFF" w:rsidP="00B22074">
            <w:pPr>
              <w:jc w:val="center"/>
              <w:rPr>
                <w:rFonts w:ascii="Calibri" w:hAnsi="Calibri"/>
                <w:noProof/>
                <w:sz w:val="10"/>
                <w:szCs w:val="10"/>
              </w:rPr>
            </w:pPr>
          </w:p>
          <w:p w:rsidR="008D2FFF" w:rsidRDefault="008D2FFF" w:rsidP="00B22074">
            <w:pPr>
              <w:jc w:val="center"/>
              <w:rPr>
                <w:rFonts w:ascii="Calibri" w:hAnsi="Calibri"/>
                <w:sz w:val="18"/>
                <w:szCs w:val="18"/>
              </w:rPr>
            </w:pPr>
            <w:r w:rsidRPr="006F2496">
              <w:rPr>
                <w:rFonts w:ascii="Calibri" w:hAnsi="Calibri"/>
                <w:noProof/>
                <w:sz w:val="18"/>
                <w:szCs w:val="18"/>
                <w:lang w:val="it-IT"/>
              </w:rPr>
              <w:drawing>
                <wp:inline distT="0" distB="0" distL="0" distR="0" wp14:anchorId="09ACB866" wp14:editId="422ADB33">
                  <wp:extent cx="4789611" cy="2981740"/>
                  <wp:effectExtent l="0" t="0" r="0" b="9525"/>
                  <wp:docPr id="1359" name="Immagin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790555" cy="2982328"/>
                          </a:xfrm>
                          <a:prstGeom prst="rect">
                            <a:avLst/>
                          </a:prstGeom>
                        </pic:spPr>
                      </pic:pic>
                    </a:graphicData>
                  </a:graphic>
                </wp:inline>
              </w:drawing>
            </w:r>
          </w:p>
          <w:p w:rsidR="008D2FFF" w:rsidRDefault="008D2FFF" w:rsidP="00B22074">
            <w:pPr>
              <w:jc w:val="center"/>
              <w:rPr>
                <w:rFonts w:ascii="Calibri" w:hAnsi="Calibri"/>
                <w:sz w:val="10"/>
                <w:szCs w:val="10"/>
              </w:rPr>
            </w:pPr>
          </w:p>
          <w:p w:rsidR="008D2FFF" w:rsidRPr="00B41B3E" w:rsidRDefault="008D2FFF" w:rsidP="00B22074">
            <w:pPr>
              <w:jc w:val="center"/>
              <w:rPr>
                <w:rFonts w:ascii="Calibri" w:hAnsi="Calibri"/>
                <w:sz w:val="10"/>
                <w:szCs w:val="10"/>
              </w:rPr>
            </w:pPr>
            <w:r>
              <w:rPr>
                <w:rFonts w:ascii="Calibri" w:hAnsi="Calibri"/>
                <w:noProof/>
                <w:snapToGrid/>
                <w:sz w:val="18"/>
                <w:szCs w:val="18"/>
                <w:lang w:val="it-IT"/>
              </w:rPr>
              <w:drawing>
                <wp:inline distT="0" distB="0" distL="0" distR="0" wp14:anchorId="01280B92" wp14:editId="7850A3EC">
                  <wp:extent cx="2656237" cy="2759103"/>
                  <wp:effectExtent l="0" t="0" r="0" b="3175"/>
                  <wp:docPr id="1360" name="Immagin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59612" cy="2762609"/>
                          </a:xfrm>
                          <a:prstGeom prst="rect">
                            <a:avLst/>
                          </a:prstGeom>
                          <a:noFill/>
                          <a:ln>
                            <a:noFill/>
                          </a:ln>
                        </pic:spPr>
                      </pic:pic>
                    </a:graphicData>
                  </a:graphic>
                </wp:inline>
              </w:drawing>
            </w:r>
          </w:p>
          <w:p w:rsidR="008D2FFF" w:rsidRPr="006F2496" w:rsidRDefault="008D2FFF" w:rsidP="00B22074">
            <w:pPr>
              <w:jc w:val="center"/>
              <w:rPr>
                <w:rFonts w:ascii="Calibri" w:hAnsi="Calibri"/>
                <w:sz w:val="18"/>
                <w:szCs w:val="18"/>
              </w:rPr>
            </w:pPr>
          </w:p>
        </w:tc>
      </w:tr>
    </w:tbl>
    <w:p w:rsidR="008D2FFF" w:rsidRPr="006F2496" w:rsidRDefault="008D2FFF" w:rsidP="008D2FFF">
      <w:pPr>
        <w:pStyle w:val="Titolo3"/>
        <w:keepNext w:val="0"/>
        <w:numPr>
          <w:ilvl w:val="2"/>
          <w:numId w:val="20"/>
        </w:numPr>
        <w:overflowPunct w:val="0"/>
        <w:autoSpaceDE w:val="0"/>
        <w:autoSpaceDN w:val="0"/>
        <w:adjustRightInd w:val="0"/>
        <w:spacing w:after="240"/>
        <w:ind w:right="567"/>
        <w:textAlignment w:val="baseline"/>
      </w:pPr>
      <w:bookmarkStart w:id="111" w:name="_Toc70349458"/>
      <w:r w:rsidRPr="006F2496">
        <w:lastRenderedPageBreak/>
        <w:t>Monitoraggio parametri chimico-fisici</w:t>
      </w:r>
      <w:bookmarkEnd w:id="111"/>
    </w:p>
    <w:p w:rsidR="008D2FFF" w:rsidRDefault="008D2FFF" w:rsidP="008D2FFF">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Di seguito si riportano i risultati del monitoraggio della fase di </w:t>
      </w:r>
      <w:r w:rsidRPr="00763BDB">
        <w:rPr>
          <w:rFonts w:ascii="Calibri" w:hAnsi="Calibri"/>
          <w:i/>
          <w:sz w:val="22"/>
          <w:szCs w:val="22"/>
          <w:lang w:val="it-IT" w:eastAsia="en-US"/>
        </w:rPr>
        <w:t>Corso Opera</w:t>
      </w:r>
      <w:r>
        <w:rPr>
          <w:rFonts w:ascii="Calibri" w:hAnsi="Calibri"/>
          <w:i/>
          <w:sz w:val="22"/>
          <w:szCs w:val="22"/>
          <w:lang w:val="it-IT" w:eastAsia="en-US"/>
        </w:rPr>
        <w:t xml:space="preserve"> </w:t>
      </w:r>
      <w:r>
        <w:rPr>
          <w:rFonts w:ascii="Calibri" w:hAnsi="Calibri"/>
          <w:sz w:val="22"/>
          <w:szCs w:val="22"/>
          <w:lang w:val="it-IT" w:eastAsia="en-US"/>
        </w:rPr>
        <w:t>– I trimestre 2021.</w:t>
      </w:r>
    </w:p>
    <w:p w:rsidR="008D2FFF" w:rsidRDefault="008D2FFF" w:rsidP="00360F1F">
      <w:pPr>
        <w:spacing w:after="60"/>
        <w:ind w:right="142"/>
        <w:contextualSpacing/>
        <w:jc w:val="both"/>
        <w:rPr>
          <w:rFonts w:ascii="Calibri" w:hAnsi="Calibri"/>
          <w:sz w:val="22"/>
          <w:szCs w:val="22"/>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8D2FFF" w:rsidRPr="006F2496" w:rsidTr="00B22074">
        <w:trPr>
          <w:trHeight w:val="207"/>
          <w:jc w:val="center"/>
        </w:trPr>
        <w:tc>
          <w:tcPr>
            <w:tcW w:w="5000" w:type="pct"/>
            <w:gridSpan w:val="2"/>
            <w:shd w:val="clear" w:color="auto" w:fill="D9D9D9" w:themeFill="background1" w:themeFillShade="D9"/>
            <w:vAlign w:val="center"/>
          </w:tcPr>
          <w:p w:rsidR="008D2FFF" w:rsidRPr="006F2496" w:rsidRDefault="008D2FFF" w:rsidP="00B22074">
            <w:pPr>
              <w:pStyle w:val="Tabellacepav"/>
              <w:rPr>
                <w:b/>
                <w:color w:val="000000"/>
              </w:rPr>
            </w:pPr>
            <w:r w:rsidRPr="005F5634">
              <w:rPr>
                <w:b/>
              </w:rPr>
              <w:t>INDAGINI CHIMICO-FISICHE IN SITU E PRELIEVO CAMPIONI PER ANALISI DI LABORATORIO – PIEZOMETRI</w:t>
            </w:r>
          </w:p>
        </w:tc>
      </w:tr>
      <w:tr w:rsidR="008D2FFF" w:rsidRPr="006F2496" w:rsidTr="00B22074">
        <w:trPr>
          <w:trHeight w:val="207"/>
          <w:jc w:val="center"/>
        </w:trPr>
        <w:tc>
          <w:tcPr>
            <w:tcW w:w="1288" w:type="pct"/>
            <w:shd w:val="clear" w:color="auto" w:fill="auto"/>
            <w:vAlign w:val="center"/>
          </w:tcPr>
          <w:p w:rsidR="008D2FFF" w:rsidRPr="006F2496" w:rsidRDefault="008D2FFF" w:rsidP="00B22074">
            <w:pPr>
              <w:pStyle w:val="Tabellacepav"/>
              <w:rPr>
                <w:b/>
              </w:rPr>
            </w:pPr>
            <w:r>
              <w:rPr>
                <w:b/>
              </w:rPr>
              <w:t>Codice punto</w:t>
            </w:r>
          </w:p>
        </w:tc>
        <w:tc>
          <w:tcPr>
            <w:tcW w:w="3712" w:type="pct"/>
            <w:shd w:val="clear" w:color="auto" w:fill="auto"/>
            <w:vAlign w:val="center"/>
          </w:tcPr>
          <w:p w:rsidR="008D2FFF" w:rsidRPr="006F2496" w:rsidRDefault="008D2FFF" w:rsidP="008D2FFF">
            <w:pPr>
              <w:pStyle w:val="Tabellacepav"/>
              <w:rPr>
                <w:color w:val="000000"/>
              </w:rPr>
            </w:pPr>
            <w:r w:rsidRPr="00321AF8">
              <w:rPr>
                <w:b/>
                <w:szCs w:val="18"/>
              </w:rPr>
              <w:t>AV-</w:t>
            </w:r>
            <w:r>
              <w:rPr>
                <w:b/>
                <w:szCs w:val="18"/>
              </w:rPr>
              <w:t>PZ</w:t>
            </w:r>
            <w:r w:rsidRPr="00321AF8">
              <w:rPr>
                <w:b/>
                <w:szCs w:val="18"/>
              </w:rPr>
              <w:t>-SO-</w:t>
            </w:r>
            <w:r>
              <w:rPr>
                <w:b/>
                <w:szCs w:val="18"/>
              </w:rPr>
              <w:t>35</w:t>
            </w:r>
          </w:p>
        </w:tc>
      </w:tr>
      <w:tr w:rsidR="008D2FFF" w:rsidRPr="0022370E" w:rsidTr="00B22074">
        <w:trPr>
          <w:trHeight w:val="207"/>
          <w:jc w:val="center"/>
        </w:trPr>
        <w:tc>
          <w:tcPr>
            <w:tcW w:w="1288" w:type="pct"/>
            <w:shd w:val="clear" w:color="auto" w:fill="auto"/>
            <w:vAlign w:val="center"/>
          </w:tcPr>
          <w:p w:rsidR="008D2FFF" w:rsidRPr="00321AF8" w:rsidRDefault="008D2FFF" w:rsidP="00B22074">
            <w:pPr>
              <w:pStyle w:val="Tabellacepav"/>
              <w:rPr>
                <w:b/>
              </w:rPr>
            </w:pPr>
            <w:r w:rsidRPr="00321AF8">
              <w:rPr>
                <w:b/>
              </w:rPr>
              <w:t>Data e ora</w:t>
            </w:r>
          </w:p>
        </w:tc>
        <w:tc>
          <w:tcPr>
            <w:tcW w:w="3712" w:type="pct"/>
            <w:shd w:val="clear" w:color="auto" w:fill="auto"/>
            <w:vAlign w:val="center"/>
          </w:tcPr>
          <w:p w:rsidR="008D2FFF" w:rsidRPr="0022370E" w:rsidRDefault="008D2FFF" w:rsidP="00B22074">
            <w:pPr>
              <w:pStyle w:val="Tabellacepav"/>
              <w:rPr>
                <w:highlight w:val="yellow"/>
              </w:rPr>
            </w:pPr>
            <w:r>
              <w:t>17</w:t>
            </w:r>
            <w:r w:rsidRPr="00D44505">
              <w:t>/</w:t>
            </w:r>
            <w:r>
              <w:t>02</w:t>
            </w:r>
            <w:r w:rsidRPr="00001531">
              <w:t>/202</w:t>
            </w:r>
            <w:r>
              <w:t>1</w:t>
            </w:r>
            <w:r w:rsidRPr="00001531">
              <w:t xml:space="preserve"> – 1</w:t>
            </w:r>
            <w:r>
              <w:t>1</w:t>
            </w:r>
            <w:r w:rsidRPr="00001531">
              <w:t>.</w:t>
            </w:r>
            <w:r w:rsidR="00C02514">
              <w:t>4</w:t>
            </w:r>
            <w:r w:rsidRPr="00001531">
              <w:t>0</w:t>
            </w:r>
          </w:p>
        </w:tc>
      </w:tr>
      <w:tr w:rsidR="008D2FFF" w:rsidRPr="0022370E" w:rsidTr="00B22074">
        <w:trPr>
          <w:trHeight w:val="207"/>
          <w:jc w:val="center"/>
        </w:trPr>
        <w:tc>
          <w:tcPr>
            <w:tcW w:w="1288" w:type="pct"/>
            <w:shd w:val="clear" w:color="auto" w:fill="auto"/>
            <w:vAlign w:val="center"/>
          </w:tcPr>
          <w:p w:rsidR="008D2FFF" w:rsidRPr="006F2496" w:rsidRDefault="008D2FFF" w:rsidP="00B22074">
            <w:pPr>
              <w:pStyle w:val="Tabellacepav"/>
              <w:rPr>
                <w:b/>
              </w:rPr>
            </w:pPr>
            <w:r w:rsidRPr="005C5EB2">
              <w:rPr>
                <w:b/>
              </w:rPr>
              <w:t>Presenza di lavorazioni</w:t>
            </w:r>
          </w:p>
        </w:tc>
        <w:tc>
          <w:tcPr>
            <w:tcW w:w="3712" w:type="pct"/>
            <w:shd w:val="clear" w:color="auto" w:fill="auto"/>
            <w:vAlign w:val="center"/>
          </w:tcPr>
          <w:p w:rsidR="008D2FFF" w:rsidRPr="0022370E" w:rsidRDefault="003F25EA" w:rsidP="00B22074">
            <w:pPr>
              <w:pStyle w:val="Tabellacepav"/>
              <w:rPr>
                <w:highlight w:val="yellow"/>
              </w:rPr>
            </w:pPr>
            <w:r w:rsidRPr="008F1A7F">
              <w:t>IV23:  Cantierizzazione; realizzazione Pali Spalla A e Pila 1 (Nord); realizzazione Pali Pila 1 (Nord) e Pila 5 (Sud) // TR10: bonifica sistematica bellica // Cantiere Pozzolengo: nessuna attività</w:t>
            </w:r>
          </w:p>
        </w:tc>
      </w:tr>
      <w:tr w:rsidR="008D2FFF" w:rsidRPr="0022370E" w:rsidTr="00B22074">
        <w:trPr>
          <w:trHeight w:val="207"/>
          <w:jc w:val="center"/>
        </w:trPr>
        <w:tc>
          <w:tcPr>
            <w:tcW w:w="1288" w:type="pct"/>
            <w:shd w:val="clear" w:color="auto" w:fill="auto"/>
            <w:vAlign w:val="center"/>
          </w:tcPr>
          <w:p w:rsidR="008D2FFF" w:rsidRPr="006F2496" w:rsidRDefault="008D2FFF" w:rsidP="00B22074">
            <w:pPr>
              <w:pStyle w:val="Tabellacepav"/>
              <w:rPr>
                <w:b/>
              </w:rPr>
            </w:pPr>
            <w:r w:rsidRPr="004C077A">
              <w:rPr>
                <w:b/>
              </w:rPr>
              <w:t>Temperatura aria (°C)</w:t>
            </w:r>
          </w:p>
        </w:tc>
        <w:tc>
          <w:tcPr>
            <w:tcW w:w="3712" w:type="pct"/>
            <w:shd w:val="clear" w:color="auto" w:fill="auto"/>
            <w:vAlign w:val="center"/>
          </w:tcPr>
          <w:p w:rsidR="008D2FFF" w:rsidRPr="00211A4D" w:rsidRDefault="008D2FFF" w:rsidP="00B22074">
            <w:pPr>
              <w:pStyle w:val="Tabellacepav"/>
              <w:rPr>
                <w:highlight w:val="yellow"/>
              </w:rPr>
            </w:pPr>
            <w:r>
              <w:t>6</w:t>
            </w:r>
            <w:r w:rsidRPr="003D7636">
              <w:t xml:space="preserve"> °C</w:t>
            </w:r>
          </w:p>
        </w:tc>
      </w:tr>
      <w:tr w:rsidR="008D2FFF" w:rsidRPr="00D44505" w:rsidTr="00B22074">
        <w:trPr>
          <w:trHeight w:val="207"/>
          <w:jc w:val="center"/>
        </w:trPr>
        <w:tc>
          <w:tcPr>
            <w:tcW w:w="1288" w:type="pct"/>
            <w:shd w:val="clear" w:color="auto" w:fill="auto"/>
            <w:vAlign w:val="center"/>
          </w:tcPr>
          <w:p w:rsidR="008D2FFF" w:rsidRPr="006F2496" w:rsidRDefault="008D2FFF" w:rsidP="00B22074">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8D2FFF" w:rsidRPr="00211A4D" w:rsidRDefault="008D2FFF" w:rsidP="00B22074">
            <w:pPr>
              <w:pStyle w:val="Tabellacepav"/>
              <w:rPr>
                <w:highlight w:val="yellow"/>
              </w:rPr>
            </w:pPr>
            <w:r w:rsidRPr="003D7636">
              <w:t>/</w:t>
            </w:r>
          </w:p>
        </w:tc>
      </w:tr>
      <w:tr w:rsidR="008D2FFF" w:rsidRPr="0022370E" w:rsidTr="00B22074">
        <w:trPr>
          <w:trHeight w:val="207"/>
          <w:jc w:val="center"/>
        </w:trPr>
        <w:tc>
          <w:tcPr>
            <w:tcW w:w="1288" w:type="pct"/>
            <w:shd w:val="clear" w:color="auto" w:fill="auto"/>
            <w:vAlign w:val="center"/>
          </w:tcPr>
          <w:p w:rsidR="008D2FFF" w:rsidRPr="0098121A" w:rsidRDefault="008D2FFF" w:rsidP="00B22074">
            <w:pPr>
              <w:pStyle w:val="Tabellacepav"/>
              <w:rPr>
                <w:b/>
              </w:rPr>
            </w:pPr>
            <w:r w:rsidRPr="0098121A">
              <w:rPr>
                <w:b/>
              </w:rPr>
              <w:t xml:space="preserve">Lettura freatimetrica </w:t>
            </w:r>
          </w:p>
          <w:p w:rsidR="008D2FFF" w:rsidRPr="0098121A" w:rsidRDefault="008D2FFF" w:rsidP="00B22074">
            <w:pPr>
              <w:pStyle w:val="Tabellacepav"/>
              <w:rPr>
                <w:b/>
              </w:rPr>
            </w:pPr>
            <w:r w:rsidRPr="0098121A">
              <w:rPr>
                <w:b/>
              </w:rPr>
              <w:t>(m p.c.)</w:t>
            </w:r>
          </w:p>
        </w:tc>
        <w:tc>
          <w:tcPr>
            <w:tcW w:w="3712" w:type="pct"/>
            <w:shd w:val="clear" w:color="auto" w:fill="auto"/>
            <w:vAlign w:val="center"/>
          </w:tcPr>
          <w:p w:rsidR="008D2FFF" w:rsidRPr="0098121A" w:rsidRDefault="008D2FFF" w:rsidP="003F25EA">
            <w:pPr>
              <w:pStyle w:val="Tabellacepav"/>
            </w:pPr>
            <w:r w:rsidRPr="0098121A">
              <w:t>-</w:t>
            </w:r>
            <w:r w:rsidR="003F25EA">
              <w:t>3</w:t>
            </w:r>
            <w:r w:rsidRPr="0098121A">
              <w:t>,</w:t>
            </w:r>
            <w:r>
              <w:t>1</w:t>
            </w:r>
            <w:r w:rsidR="003F25EA">
              <w:t>4</w:t>
            </w:r>
            <w:r w:rsidRPr="0098121A">
              <w:t xml:space="preserve"> m</w:t>
            </w:r>
          </w:p>
        </w:tc>
      </w:tr>
      <w:tr w:rsidR="008D2FFF" w:rsidRPr="0022370E" w:rsidTr="00B22074">
        <w:trPr>
          <w:trHeight w:val="207"/>
          <w:jc w:val="center"/>
        </w:trPr>
        <w:tc>
          <w:tcPr>
            <w:tcW w:w="1288" w:type="pct"/>
            <w:shd w:val="clear" w:color="auto" w:fill="auto"/>
            <w:vAlign w:val="center"/>
          </w:tcPr>
          <w:p w:rsidR="008D2FFF" w:rsidRPr="0098121A" w:rsidRDefault="008D2FFF" w:rsidP="00B22074">
            <w:pPr>
              <w:pStyle w:val="Tabellacepav"/>
              <w:rPr>
                <w:b/>
              </w:rPr>
            </w:pPr>
            <w:r w:rsidRPr="0098121A">
              <w:rPr>
                <w:b/>
              </w:rPr>
              <w:t xml:space="preserve">Lettura freatimetrica </w:t>
            </w:r>
          </w:p>
          <w:p w:rsidR="008D2FFF" w:rsidRPr="0098121A" w:rsidRDefault="008D2FFF" w:rsidP="00B22074">
            <w:pPr>
              <w:pStyle w:val="Tabellacepav"/>
              <w:rPr>
                <w:b/>
              </w:rPr>
            </w:pPr>
            <w:r w:rsidRPr="0098121A">
              <w:rPr>
                <w:b/>
              </w:rPr>
              <w:t>(m s.l.m.)</w:t>
            </w:r>
          </w:p>
        </w:tc>
        <w:tc>
          <w:tcPr>
            <w:tcW w:w="3712" w:type="pct"/>
            <w:shd w:val="clear" w:color="auto" w:fill="auto"/>
            <w:vAlign w:val="center"/>
          </w:tcPr>
          <w:p w:rsidR="008D2FFF" w:rsidRPr="0098121A" w:rsidRDefault="008D2FFF" w:rsidP="008C7245">
            <w:pPr>
              <w:pStyle w:val="Tabellacepav"/>
            </w:pPr>
            <w:r w:rsidRPr="008C7245">
              <w:t>8</w:t>
            </w:r>
            <w:r w:rsidR="008C7245" w:rsidRPr="008C7245">
              <w:t>2</w:t>
            </w:r>
            <w:r w:rsidRPr="008C7245">
              <w:t>,</w:t>
            </w:r>
            <w:r w:rsidR="008C7245" w:rsidRPr="008C7245">
              <w:t>88</w:t>
            </w:r>
            <w:r w:rsidRPr="008C7245">
              <w:t xml:space="preserve"> m</w:t>
            </w:r>
          </w:p>
        </w:tc>
      </w:tr>
      <w:tr w:rsidR="008D2FFF" w:rsidRPr="0022370E" w:rsidTr="00B22074">
        <w:trPr>
          <w:trHeight w:val="207"/>
          <w:jc w:val="center"/>
        </w:trPr>
        <w:tc>
          <w:tcPr>
            <w:tcW w:w="1288" w:type="pct"/>
            <w:shd w:val="clear" w:color="auto" w:fill="auto"/>
            <w:vAlign w:val="center"/>
          </w:tcPr>
          <w:p w:rsidR="008D2FFF" w:rsidRPr="0098121A" w:rsidRDefault="008D2FFF" w:rsidP="00B22074">
            <w:pPr>
              <w:pStyle w:val="Tabellacepav"/>
              <w:rPr>
                <w:b/>
              </w:rPr>
            </w:pPr>
            <w:r w:rsidRPr="0098121A">
              <w:rPr>
                <w:b/>
              </w:rPr>
              <w:t xml:space="preserve">Fondo piezometro </w:t>
            </w:r>
          </w:p>
          <w:p w:rsidR="008D2FFF" w:rsidRPr="0098121A" w:rsidRDefault="008D2FFF" w:rsidP="00B22074">
            <w:pPr>
              <w:pStyle w:val="Tabellacepav"/>
              <w:rPr>
                <w:b/>
              </w:rPr>
            </w:pPr>
            <w:r w:rsidRPr="0098121A">
              <w:rPr>
                <w:b/>
              </w:rPr>
              <w:t>(m p.c.)</w:t>
            </w:r>
          </w:p>
        </w:tc>
        <w:tc>
          <w:tcPr>
            <w:tcW w:w="3712" w:type="pct"/>
            <w:shd w:val="clear" w:color="auto" w:fill="auto"/>
            <w:vAlign w:val="center"/>
          </w:tcPr>
          <w:p w:rsidR="008D2FFF" w:rsidRPr="0098121A" w:rsidRDefault="008D2FFF" w:rsidP="00B22074">
            <w:pPr>
              <w:pStyle w:val="Tabellacepav"/>
            </w:pPr>
            <w:r w:rsidRPr="0098121A">
              <w:t>/</w:t>
            </w:r>
          </w:p>
        </w:tc>
      </w:tr>
      <w:tr w:rsidR="008D2FFF" w:rsidRPr="0022370E" w:rsidTr="00B22074">
        <w:trPr>
          <w:trHeight w:val="207"/>
          <w:jc w:val="center"/>
        </w:trPr>
        <w:tc>
          <w:tcPr>
            <w:tcW w:w="1288" w:type="pct"/>
            <w:shd w:val="clear" w:color="auto" w:fill="auto"/>
            <w:vAlign w:val="center"/>
          </w:tcPr>
          <w:p w:rsidR="008D2FFF" w:rsidRDefault="008D2FFF" w:rsidP="00B22074">
            <w:pPr>
              <w:pStyle w:val="Tabellacepav"/>
              <w:rPr>
                <w:b/>
              </w:rPr>
            </w:pPr>
            <w:r>
              <w:rPr>
                <w:b/>
              </w:rPr>
              <w:t>Profondità pompa sommersa (m p.c.)</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22370E" w:rsidTr="00B22074">
        <w:trPr>
          <w:trHeight w:val="207"/>
          <w:jc w:val="center"/>
        </w:trPr>
        <w:tc>
          <w:tcPr>
            <w:tcW w:w="1288" w:type="pct"/>
            <w:shd w:val="clear" w:color="auto" w:fill="auto"/>
            <w:vAlign w:val="center"/>
          </w:tcPr>
          <w:p w:rsidR="008D2FFF" w:rsidRPr="00DA40B0" w:rsidRDefault="008D2FFF" w:rsidP="00B22074">
            <w:pPr>
              <w:pStyle w:val="Tabellacepav"/>
              <w:rPr>
                <w:b/>
              </w:rPr>
            </w:pPr>
            <w:r w:rsidRPr="00DA40B0">
              <w:rPr>
                <w:b/>
              </w:rPr>
              <w:t>Portata di spurgo (l/min)</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22370E" w:rsidTr="00B22074">
        <w:trPr>
          <w:trHeight w:val="167"/>
          <w:jc w:val="center"/>
        </w:trPr>
        <w:tc>
          <w:tcPr>
            <w:tcW w:w="1288" w:type="pct"/>
            <w:shd w:val="clear" w:color="auto" w:fill="auto"/>
            <w:vAlign w:val="center"/>
          </w:tcPr>
          <w:p w:rsidR="008D2FFF" w:rsidRPr="00DA40B0" w:rsidRDefault="008D2FFF" w:rsidP="00B22074">
            <w:pPr>
              <w:pStyle w:val="Tabellacepav"/>
              <w:rPr>
                <w:b/>
              </w:rPr>
            </w:pPr>
            <w:r w:rsidRPr="00DA40B0">
              <w:rPr>
                <w:b/>
              </w:rPr>
              <w:t>Portata di campionamento (l/min)</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D44505" w:rsidTr="00B22074">
        <w:trPr>
          <w:trHeight w:val="207"/>
          <w:jc w:val="center"/>
        </w:trPr>
        <w:tc>
          <w:tcPr>
            <w:tcW w:w="1288" w:type="pct"/>
            <w:shd w:val="clear" w:color="auto" w:fill="auto"/>
            <w:vAlign w:val="center"/>
          </w:tcPr>
          <w:p w:rsidR="008D2FFF" w:rsidRPr="00DA40B0" w:rsidRDefault="008D2FFF" w:rsidP="00B22074">
            <w:pPr>
              <w:pStyle w:val="Tabellacepav"/>
              <w:rPr>
                <w:b/>
              </w:rPr>
            </w:pPr>
            <w:r w:rsidRPr="00DA40B0">
              <w:rPr>
                <w:b/>
              </w:rPr>
              <w:t>pH</w:t>
            </w:r>
          </w:p>
        </w:tc>
        <w:tc>
          <w:tcPr>
            <w:tcW w:w="3712" w:type="pct"/>
            <w:shd w:val="clear" w:color="auto" w:fill="auto"/>
            <w:vAlign w:val="center"/>
          </w:tcPr>
          <w:p w:rsidR="008D2FFF" w:rsidRPr="00D44505" w:rsidRDefault="008D2FFF" w:rsidP="00B22074">
            <w:pPr>
              <w:pStyle w:val="Tabellacepav"/>
            </w:pPr>
            <w:r w:rsidRPr="00001531">
              <w:t>/</w:t>
            </w:r>
          </w:p>
        </w:tc>
      </w:tr>
      <w:tr w:rsidR="008D2FFF" w:rsidRPr="00D44505" w:rsidTr="00B22074">
        <w:trPr>
          <w:trHeight w:val="207"/>
          <w:jc w:val="center"/>
        </w:trPr>
        <w:tc>
          <w:tcPr>
            <w:tcW w:w="1288" w:type="pct"/>
            <w:shd w:val="clear" w:color="auto" w:fill="auto"/>
            <w:vAlign w:val="center"/>
          </w:tcPr>
          <w:p w:rsidR="008D2FFF" w:rsidRDefault="008D2FFF" w:rsidP="00B22074">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8D2FFF" w:rsidRPr="00D44505" w:rsidRDefault="008D2FFF" w:rsidP="00B22074">
            <w:pPr>
              <w:pStyle w:val="Tabellacepav"/>
            </w:pPr>
            <w:r w:rsidRPr="00001531">
              <w:t>/</w:t>
            </w:r>
          </w:p>
        </w:tc>
      </w:tr>
      <w:tr w:rsidR="008D2FFF" w:rsidRPr="00D44505" w:rsidTr="00B22074">
        <w:trPr>
          <w:trHeight w:val="207"/>
          <w:jc w:val="center"/>
        </w:trPr>
        <w:tc>
          <w:tcPr>
            <w:tcW w:w="1288" w:type="pct"/>
            <w:shd w:val="clear" w:color="auto" w:fill="auto"/>
            <w:vAlign w:val="center"/>
          </w:tcPr>
          <w:p w:rsidR="008D2FFF" w:rsidRDefault="008D2FFF" w:rsidP="00B22074">
            <w:pPr>
              <w:pStyle w:val="Tabellacepav"/>
              <w:rPr>
                <w:b/>
              </w:rPr>
            </w:pPr>
            <w:r w:rsidRPr="00763BDB">
              <w:rPr>
                <w:b/>
              </w:rPr>
              <w:t xml:space="preserve">Ossigeno disciolto </w:t>
            </w:r>
          </w:p>
          <w:p w:rsidR="008D2FFF" w:rsidRPr="00763BDB" w:rsidRDefault="008D2FFF" w:rsidP="00B22074">
            <w:pPr>
              <w:pStyle w:val="Tabellacepav"/>
              <w:rPr>
                <w:b/>
              </w:rPr>
            </w:pPr>
            <w:r w:rsidRPr="00763BDB">
              <w:rPr>
                <w:b/>
              </w:rPr>
              <w:t>(mg/l e %sat)</w:t>
            </w:r>
          </w:p>
        </w:tc>
        <w:tc>
          <w:tcPr>
            <w:tcW w:w="3712" w:type="pct"/>
            <w:shd w:val="clear" w:color="auto" w:fill="auto"/>
            <w:vAlign w:val="center"/>
          </w:tcPr>
          <w:p w:rsidR="008D2FFF" w:rsidRPr="00D44505" w:rsidRDefault="008D2FFF" w:rsidP="00B22074">
            <w:pPr>
              <w:pStyle w:val="Tabellacepav"/>
            </w:pPr>
            <w:r w:rsidRPr="00001531">
              <w:t>/</w:t>
            </w:r>
          </w:p>
        </w:tc>
      </w:tr>
      <w:tr w:rsidR="008D2FFF" w:rsidRPr="00D44505" w:rsidTr="00B22074">
        <w:trPr>
          <w:trHeight w:val="207"/>
          <w:jc w:val="center"/>
        </w:trPr>
        <w:tc>
          <w:tcPr>
            <w:tcW w:w="1288" w:type="pct"/>
            <w:shd w:val="clear" w:color="auto" w:fill="auto"/>
            <w:vAlign w:val="center"/>
          </w:tcPr>
          <w:p w:rsidR="008D2FFF" w:rsidRPr="00763BDB" w:rsidRDefault="008D2FFF" w:rsidP="00B22074">
            <w:pPr>
              <w:pStyle w:val="Tabellacepav"/>
              <w:rPr>
                <w:b/>
              </w:rPr>
            </w:pPr>
            <w:r w:rsidRPr="00763BDB">
              <w:rPr>
                <w:b/>
              </w:rPr>
              <w:t>Parametri da laboratorio</w:t>
            </w:r>
          </w:p>
        </w:tc>
        <w:tc>
          <w:tcPr>
            <w:tcW w:w="3712" w:type="pct"/>
            <w:shd w:val="clear" w:color="auto" w:fill="auto"/>
            <w:vAlign w:val="center"/>
          </w:tcPr>
          <w:p w:rsidR="008D2FFF" w:rsidRPr="00D44505" w:rsidRDefault="008D2FFF" w:rsidP="00B22074">
            <w:pPr>
              <w:pStyle w:val="Tabellacepav"/>
            </w:pPr>
            <w:r w:rsidRPr="00001531">
              <w:t>/</w:t>
            </w:r>
          </w:p>
        </w:tc>
      </w:tr>
      <w:tr w:rsidR="008D2FFF" w:rsidRPr="00D44505" w:rsidTr="00B22074">
        <w:trPr>
          <w:trHeight w:val="207"/>
          <w:jc w:val="center"/>
        </w:trPr>
        <w:tc>
          <w:tcPr>
            <w:tcW w:w="1288" w:type="pct"/>
            <w:shd w:val="clear" w:color="auto" w:fill="auto"/>
            <w:vAlign w:val="center"/>
          </w:tcPr>
          <w:p w:rsidR="008D2FFF" w:rsidRPr="00E7204C" w:rsidRDefault="008D2FFF" w:rsidP="00B22074">
            <w:pPr>
              <w:pStyle w:val="Tabellacepav"/>
              <w:rPr>
                <w:b/>
                <w:highlight w:val="yellow"/>
              </w:rPr>
            </w:pPr>
            <w:r w:rsidRPr="00BD0348">
              <w:rPr>
                <w:b/>
              </w:rPr>
              <w:t>Valutazione e confronto VIP</w:t>
            </w:r>
          </w:p>
        </w:tc>
        <w:tc>
          <w:tcPr>
            <w:tcW w:w="3712" w:type="pct"/>
            <w:shd w:val="clear" w:color="auto" w:fill="auto"/>
            <w:vAlign w:val="center"/>
          </w:tcPr>
          <w:p w:rsidR="008D2FFF" w:rsidRPr="00D44505" w:rsidRDefault="008D2FFF" w:rsidP="00B22074">
            <w:pPr>
              <w:pStyle w:val="Tabellacepav"/>
            </w:pPr>
            <w:r w:rsidRPr="00001531">
              <w:t>/</w:t>
            </w:r>
          </w:p>
        </w:tc>
      </w:tr>
      <w:tr w:rsidR="008D2FFF" w:rsidRPr="0022370E" w:rsidTr="00B22074">
        <w:trPr>
          <w:trHeight w:val="207"/>
          <w:jc w:val="center"/>
        </w:trPr>
        <w:tc>
          <w:tcPr>
            <w:tcW w:w="1288" w:type="pct"/>
            <w:shd w:val="clear" w:color="auto" w:fill="auto"/>
            <w:vAlign w:val="center"/>
          </w:tcPr>
          <w:p w:rsidR="008D2FFF" w:rsidRPr="00763BDB" w:rsidRDefault="008D2FFF" w:rsidP="00B22074">
            <w:pPr>
              <w:pStyle w:val="Tabellacepav"/>
              <w:rPr>
                <w:b/>
              </w:rPr>
            </w:pPr>
            <w:r w:rsidRPr="00763BDB">
              <w:rPr>
                <w:b/>
              </w:rPr>
              <w:t>Prelievo campioni per laboratorio</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22370E" w:rsidTr="00B22074">
        <w:trPr>
          <w:trHeight w:val="207"/>
          <w:jc w:val="center"/>
        </w:trPr>
        <w:tc>
          <w:tcPr>
            <w:tcW w:w="1288" w:type="pct"/>
            <w:shd w:val="clear" w:color="auto" w:fill="auto"/>
            <w:vAlign w:val="center"/>
          </w:tcPr>
          <w:p w:rsidR="008D2FFF" w:rsidRPr="00763BDB" w:rsidRDefault="008D2FFF" w:rsidP="00B22074">
            <w:pPr>
              <w:pStyle w:val="Tabellacepav"/>
              <w:rPr>
                <w:b/>
              </w:rPr>
            </w:pPr>
            <w:r w:rsidRPr="00763BDB">
              <w:rPr>
                <w:b/>
              </w:rPr>
              <w:t>Filtrazione/acidificazione in situ</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22370E" w:rsidTr="00B22074">
        <w:trPr>
          <w:trHeight w:val="207"/>
          <w:jc w:val="center"/>
        </w:trPr>
        <w:tc>
          <w:tcPr>
            <w:tcW w:w="1288" w:type="pct"/>
            <w:shd w:val="clear" w:color="auto" w:fill="auto"/>
            <w:vAlign w:val="center"/>
          </w:tcPr>
          <w:p w:rsidR="008D2FFF" w:rsidRPr="00763BDB" w:rsidRDefault="008D2FFF" w:rsidP="00B22074">
            <w:pPr>
              <w:pStyle w:val="Tabellacepav"/>
              <w:rPr>
                <w:b/>
              </w:rPr>
            </w:pPr>
            <w:r w:rsidRPr="00763BDB">
              <w:rPr>
                <w:b/>
              </w:rPr>
              <w:t>Campionatore utilizzato</w:t>
            </w:r>
          </w:p>
        </w:tc>
        <w:tc>
          <w:tcPr>
            <w:tcW w:w="3712" w:type="pct"/>
            <w:shd w:val="clear" w:color="auto" w:fill="auto"/>
            <w:vAlign w:val="center"/>
          </w:tcPr>
          <w:p w:rsidR="008D2FFF" w:rsidRPr="0022370E" w:rsidRDefault="008D2FFF" w:rsidP="00B22074">
            <w:pPr>
              <w:pStyle w:val="Tabellacepav"/>
              <w:rPr>
                <w:highlight w:val="yellow"/>
              </w:rPr>
            </w:pPr>
            <w:r w:rsidRPr="00001531">
              <w:t>/</w:t>
            </w:r>
          </w:p>
        </w:tc>
      </w:tr>
      <w:tr w:rsidR="008D2FFF" w:rsidRPr="0022370E" w:rsidTr="00B22074">
        <w:trPr>
          <w:trHeight w:val="60"/>
          <w:jc w:val="center"/>
        </w:trPr>
        <w:tc>
          <w:tcPr>
            <w:tcW w:w="1288" w:type="pct"/>
            <w:shd w:val="clear" w:color="auto" w:fill="auto"/>
            <w:vAlign w:val="center"/>
          </w:tcPr>
          <w:p w:rsidR="008D2FFF" w:rsidRPr="00763BDB" w:rsidRDefault="008D2FFF" w:rsidP="00B22074">
            <w:pPr>
              <w:pStyle w:val="Tabellacepav"/>
              <w:rPr>
                <w:b/>
              </w:rPr>
            </w:pPr>
            <w:r>
              <w:rPr>
                <w:b/>
              </w:rPr>
              <w:t>Note</w:t>
            </w:r>
          </w:p>
        </w:tc>
        <w:tc>
          <w:tcPr>
            <w:tcW w:w="3712" w:type="pct"/>
            <w:shd w:val="clear" w:color="auto" w:fill="auto"/>
            <w:vAlign w:val="center"/>
          </w:tcPr>
          <w:p w:rsidR="008D2FFF" w:rsidRPr="00001531" w:rsidRDefault="008D2FFF" w:rsidP="00B22074">
            <w:pPr>
              <w:pStyle w:val="Tabellacepav"/>
            </w:pPr>
            <w:r>
              <w:t>Punto piezometrico - rilievo del solo livello statico</w:t>
            </w:r>
          </w:p>
        </w:tc>
      </w:tr>
      <w:tr w:rsidR="008D2FFF" w:rsidRPr="0022370E" w:rsidTr="00B22074">
        <w:trPr>
          <w:trHeight w:val="207"/>
          <w:jc w:val="center"/>
        </w:trPr>
        <w:tc>
          <w:tcPr>
            <w:tcW w:w="1288" w:type="pct"/>
            <w:shd w:val="clear" w:color="auto" w:fill="auto"/>
            <w:vAlign w:val="center"/>
          </w:tcPr>
          <w:p w:rsidR="008D2FFF" w:rsidRPr="006F2496" w:rsidRDefault="008D2FFF" w:rsidP="00B22074">
            <w:pPr>
              <w:pStyle w:val="Tabellacepav"/>
              <w:rPr>
                <w:b/>
              </w:rPr>
            </w:pPr>
            <w:r w:rsidRPr="006F2496">
              <w:rPr>
                <w:b/>
              </w:rPr>
              <w:t>Operatori</w:t>
            </w:r>
          </w:p>
        </w:tc>
        <w:tc>
          <w:tcPr>
            <w:tcW w:w="3712" w:type="pct"/>
            <w:shd w:val="clear" w:color="auto" w:fill="auto"/>
            <w:vAlign w:val="center"/>
          </w:tcPr>
          <w:p w:rsidR="008D2FFF" w:rsidRPr="00001531" w:rsidRDefault="008D2FFF" w:rsidP="00B22074">
            <w:pPr>
              <w:pStyle w:val="Tabellacepav"/>
            </w:pPr>
            <w:r w:rsidRPr="00001531">
              <w:t>T. Faye</w:t>
            </w:r>
          </w:p>
        </w:tc>
      </w:tr>
      <w:tr w:rsidR="008D2FFF" w:rsidRPr="0022370E" w:rsidTr="00360F1F">
        <w:trPr>
          <w:trHeight w:val="60"/>
          <w:jc w:val="center"/>
        </w:trPr>
        <w:tc>
          <w:tcPr>
            <w:tcW w:w="1288" w:type="pct"/>
            <w:shd w:val="clear" w:color="auto" w:fill="auto"/>
            <w:vAlign w:val="center"/>
          </w:tcPr>
          <w:p w:rsidR="008D2FFF" w:rsidRPr="00A92D89" w:rsidRDefault="008D2FFF" w:rsidP="00B22074">
            <w:pPr>
              <w:pStyle w:val="Tabellacepav"/>
              <w:rPr>
                <w:b/>
              </w:rPr>
            </w:pPr>
            <w:r w:rsidRPr="00A92D89">
              <w:rPr>
                <w:b/>
              </w:rPr>
              <w:t>Fotografia</w:t>
            </w:r>
          </w:p>
        </w:tc>
        <w:tc>
          <w:tcPr>
            <w:tcW w:w="3712" w:type="pct"/>
            <w:shd w:val="clear" w:color="auto" w:fill="auto"/>
            <w:vAlign w:val="center"/>
          </w:tcPr>
          <w:p w:rsidR="008D2FFF" w:rsidRPr="0022370E" w:rsidRDefault="00360F1F" w:rsidP="00B22074">
            <w:pPr>
              <w:pStyle w:val="Tabellacepav"/>
              <w:rPr>
                <w:highlight w:val="yellow"/>
              </w:rPr>
            </w:pPr>
            <w:r>
              <w:rPr>
                <w:noProof/>
              </w:rPr>
              <w:drawing>
                <wp:inline distT="0" distB="0" distL="0" distR="0" wp14:anchorId="285FD395" wp14:editId="7F44C947">
                  <wp:extent cx="3053300" cy="1717705"/>
                  <wp:effectExtent l="0" t="0" r="0" b="0"/>
                  <wp:docPr id="1361" name="Immagine 1361" descr="\\Ambientale2009\ATR\Cepav2\PMA BS-VR\08.Foto e schede punto\Acque sotterranee\Piezometri\2021-02\Pz 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bientale2009\ATR\Cepav2\PMA BS-VR\08.Foto e schede punto\Acque sotterranee\Piezometri\2021-02\Pz 35.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060919" cy="1721991"/>
                          </a:xfrm>
                          <a:prstGeom prst="rect">
                            <a:avLst/>
                          </a:prstGeom>
                          <a:noFill/>
                          <a:ln>
                            <a:noFill/>
                          </a:ln>
                        </pic:spPr>
                      </pic:pic>
                    </a:graphicData>
                  </a:graphic>
                </wp:inline>
              </w:drawing>
            </w:r>
          </w:p>
        </w:tc>
      </w:tr>
    </w:tbl>
    <w:p w:rsidR="008D2FFF" w:rsidRPr="006156A0" w:rsidRDefault="008D2FFF" w:rsidP="008D2FFF">
      <w:pPr>
        <w:ind w:right="141"/>
        <w:jc w:val="center"/>
        <w:rPr>
          <w:rFonts w:ascii="Calibri" w:hAnsi="Calibri"/>
          <w:b/>
          <w:sz w:val="10"/>
          <w:szCs w:val="10"/>
          <w:lang w:val="it-IT"/>
        </w:rPr>
      </w:pPr>
    </w:p>
    <w:p w:rsidR="008D2FFF" w:rsidRPr="008E62A1" w:rsidRDefault="008D2FFF" w:rsidP="008D2FFF">
      <w:pPr>
        <w:ind w:right="141"/>
        <w:jc w:val="center"/>
        <w:rPr>
          <w:rFonts w:ascii="Calibri" w:hAnsi="Calibri"/>
          <w:b/>
          <w:sz w:val="18"/>
          <w:lang w:val="it-IT"/>
        </w:rPr>
      </w:pPr>
      <w:r w:rsidRPr="008E62A1">
        <w:rPr>
          <w:rFonts w:ascii="Calibri" w:hAnsi="Calibri"/>
          <w:b/>
          <w:sz w:val="18"/>
          <w:szCs w:val="22"/>
          <w:lang w:val="it-IT"/>
        </w:rPr>
        <w:t>Tab</w:t>
      </w:r>
      <w:r>
        <w:rPr>
          <w:rFonts w:ascii="Calibri" w:hAnsi="Calibri"/>
          <w:b/>
          <w:sz w:val="18"/>
          <w:szCs w:val="22"/>
          <w:lang w:val="it-IT"/>
        </w:rPr>
        <w:t>ella</w:t>
      </w:r>
      <w:r w:rsidRPr="008E62A1">
        <w:rPr>
          <w:rFonts w:ascii="Calibri" w:hAnsi="Calibri"/>
          <w:b/>
          <w:sz w:val="18"/>
          <w:szCs w:val="22"/>
          <w:lang w:val="it-IT"/>
        </w:rPr>
        <w:t xml:space="preserve"> </w:t>
      </w:r>
      <w:r w:rsidRPr="006F2496">
        <w:rPr>
          <w:rFonts w:ascii="Calibri" w:hAnsi="Calibri"/>
          <w:b/>
          <w:sz w:val="18"/>
          <w:szCs w:val="22"/>
        </w:rPr>
        <w:fldChar w:fldCharType="begin"/>
      </w:r>
      <w:r w:rsidRPr="008E62A1">
        <w:rPr>
          <w:rFonts w:ascii="Calibri" w:hAnsi="Calibri"/>
          <w:b/>
          <w:sz w:val="18"/>
          <w:szCs w:val="22"/>
          <w:lang w:val="it-IT"/>
        </w:rPr>
        <w:instrText xml:space="preserve"> STYLEREF 1 \s </w:instrText>
      </w:r>
      <w:r w:rsidRPr="006F2496">
        <w:rPr>
          <w:rFonts w:ascii="Calibri" w:hAnsi="Calibri"/>
          <w:b/>
          <w:sz w:val="18"/>
          <w:szCs w:val="22"/>
        </w:rPr>
        <w:fldChar w:fldCharType="separate"/>
      </w:r>
      <w:r w:rsidR="00B02453">
        <w:rPr>
          <w:rFonts w:ascii="Calibri" w:hAnsi="Calibri"/>
          <w:b/>
          <w:noProof/>
          <w:sz w:val="18"/>
          <w:szCs w:val="22"/>
          <w:lang w:val="it-IT"/>
        </w:rPr>
        <w:t>5</w:t>
      </w:r>
      <w:r w:rsidRPr="006F2496">
        <w:rPr>
          <w:rFonts w:ascii="Calibri" w:hAnsi="Calibri"/>
          <w:b/>
          <w:sz w:val="18"/>
          <w:szCs w:val="22"/>
        </w:rPr>
        <w:fldChar w:fldCharType="end"/>
      </w:r>
      <w:r w:rsidRPr="008E62A1">
        <w:rPr>
          <w:rFonts w:ascii="Calibri" w:hAnsi="Calibri"/>
          <w:b/>
          <w:sz w:val="18"/>
          <w:szCs w:val="22"/>
          <w:lang w:val="it-IT"/>
        </w:rPr>
        <w:t>.</w:t>
      </w:r>
      <w:r w:rsidR="003F25EA">
        <w:rPr>
          <w:rFonts w:ascii="Calibri" w:hAnsi="Calibri"/>
          <w:b/>
          <w:sz w:val="18"/>
          <w:szCs w:val="22"/>
          <w:lang w:val="it-IT"/>
        </w:rPr>
        <w:t>30</w:t>
      </w:r>
      <w:r>
        <w:rPr>
          <w:rFonts w:ascii="Calibri" w:hAnsi="Calibri"/>
          <w:b/>
          <w:sz w:val="18"/>
          <w:szCs w:val="22"/>
        </w:rPr>
        <w:t xml:space="preserve">.1 - </w:t>
      </w:r>
      <w:r w:rsidR="003F25EA">
        <w:rPr>
          <w:rFonts w:ascii="Calibri" w:hAnsi="Calibri"/>
          <w:b/>
          <w:sz w:val="18"/>
          <w:lang w:val="it-IT"/>
        </w:rPr>
        <w:t>Schede punto – AV-PZ</w:t>
      </w:r>
      <w:r>
        <w:rPr>
          <w:rFonts w:ascii="Calibri" w:hAnsi="Calibri"/>
          <w:b/>
          <w:sz w:val="18"/>
          <w:lang w:val="it-IT"/>
        </w:rPr>
        <w:t>-SO-</w:t>
      </w:r>
      <w:r w:rsidR="003F25EA">
        <w:rPr>
          <w:rFonts w:ascii="Calibri" w:hAnsi="Calibri"/>
          <w:b/>
          <w:sz w:val="18"/>
          <w:lang w:val="it-IT"/>
        </w:rPr>
        <w:t>35</w:t>
      </w:r>
    </w:p>
    <w:p w:rsidR="008D2FFF" w:rsidRPr="00D366BE" w:rsidRDefault="008D2FFF" w:rsidP="008D2FFF">
      <w:pPr>
        <w:pStyle w:val="Titolo3"/>
        <w:keepNext w:val="0"/>
        <w:numPr>
          <w:ilvl w:val="2"/>
          <w:numId w:val="20"/>
        </w:numPr>
        <w:overflowPunct w:val="0"/>
        <w:autoSpaceDE w:val="0"/>
        <w:autoSpaceDN w:val="0"/>
        <w:adjustRightInd w:val="0"/>
        <w:spacing w:after="240"/>
        <w:ind w:right="567"/>
        <w:textAlignment w:val="baseline"/>
      </w:pPr>
      <w:bookmarkStart w:id="112" w:name="_Toc70349459"/>
      <w:r w:rsidRPr="00D366BE">
        <w:lastRenderedPageBreak/>
        <w:t>Confronto dei risultati tra le stazioni di monte e valle</w:t>
      </w:r>
      <w:bookmarkEnd w:id="112"/>
    </w:p>
    <w:p w:rsidR="00D366BE" w:rsidRDefault="00D366BE" w:rsidP="00D366BE">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I</w:t>
      </w:r>
      <w:r w:rsidRPr="00004166">
        <w:rPr>
          <w:rFonts w:ascii="Calibri" w:hAnsi="Calibri"/>
          <w:sz w:val="22"/>
          <w:szCs w:val="22"/>
          <w:lang w:val="it-IT" w:eastAsia="en-US"/>
        </w:rPr>
        <w:t>n considerazione delle conclusion</w:t>
      </w:r>
      <w:r>
        <w:rPr>
          <w:rFonts w:ascii="Calibri" w:hAnsi="Calibri"/>
          <w:sz w:val="22"/>
          <w:szCs w:val="22"/>
          <w:lang w:val="it-IT" w:eastAsia="en-US"/>
        </w:rPr>
        <w:t>i</w:t>
      </w:r>
      <w:r w:rsidRPr="00004166">
        <w:rPr>
          <w:rFonts w:ascii="Calibri" w:hAnsi="Calibri"/>
          <w:sz w:val="22"/>
          <w:szCs w:val="22"/>
          <w:lang w:val="it-IT" w:eastAsia="en-US"/>
        </w:rPr>
        <w:t xml:space="preserve"> tratte nell’aggiornamento dello studio idrogeologico ed i</w:t>
      </w:r>
      <w:r>
        <w:rPr>
          <w:rFonts w:ascii="Calibri" w:hAnsi="Calibri"/>
          <w:sz w:val="22"/>
          <w:szCs w:val="22"/>
          <w:lang w:val="it-IT" w:eastAsia="en-US"/>
        </w:rPr>
        <w:t>drochimico del settembre 2020 (</w:t>
      </w:r>
      <w:r w:rsidRPr="00004166">
        <w:rPr>
          <w:rFonts w:ascii="Calibri" w:hAnsi="Calibri"/>
          <w:sz w:val="22"/>
          <w:szCs w:val="22"/>
          <w:lang w:val="it-IT" w:eastAsia="en-US"/>
        </w:rPr>
        <w:t xml:space="preserve">Allegato 4: Approfondimento idrogeologico Rev. 01 al Dossier Ambientale – Fase AO Monitoraggio Ambientale DA18/2020 Rev. 01 del 04/09/2020) </w:t>
      </w:r>
      <w:r>
        <w:rPr>
          <w:rFonts w:ascii="Calibri" w:hAnsi="Calibri"/>
          <w:sz w:val="22"/>
          <w:szCs w:val="22"/>
          <w:lang w:val="it-IT" w:eastAsia="en-US"/>
        </w:rPr>
        <w:t>si riporta sinteticamente che i</w:t>
      </w:r>
      <w:r w:rsidRPr="00004166">
        <w:rPr>
          <w:rFonts w:ascii="Calibri" w:hAnsi="Calibri"/>
          <w:sz w:val="22"/>
          <w:szCs w:val="22"/>
          <w:lang w:val="it-IT" w:eastAsia="en-US"/>
        </w:rPr>
        <w:t xml:space="preserve"> piezometri AV-DE-SO-34 ed AV-PZ-SO-35 monitorano lo stesso corpo idrico (falda sospesa intramorenica) ma risultano caratterizzati</w:t>
      </w:r>
      <w:r>
        <w:rPr>
          <w:rFonts w:ascii="Calibri" w:hAnsi="Calibri"/>
          <w:sz w:val="22"/>
          <w:szCs w:val="22"/>
          <w:lang w:val="it-IT" w:eastAsia="en-US"/>
        </w:rPr>
        <w:t xml:space="preserve"> </w:t>
      </w:r>
      <w:r w:rsidRPr="00004166">
        <w:rPr>
          <w:rFonts w:ascii="Calibri" w:hAnsi="Calibri"/>
          <w:sz w:val="22"/>
          <w:szCs w:val="22"/>
          <w:lang w:val="it-IT" w:eastAsia="en-US"/>
        </w:rPr>
        <w:t>da direzioni di flusso differenti, tali da non generare passaggio di acqua da uno strumento all’altro.</w:t>
      </w:r>
      <w:r>
        <w:rPr>
          <w:rFonts w:ascii="Calibri" w:hAnsi="Calibri"/>
          <w:sz w:val="22"/>
          <w:szCs w:val="22"/>
          <w:lang w:val="it-IT" w:eastAsia="en-US"/>
        </w:rPr>
        <w:t xml:space="preserve"> Pertanto,</w:t>
      </w:r>
      <w:r w:rsidRPr="00004166">
        <w:rPr>
          <w:rFonts w:ascii="Calibri" w:hAnsi="Calibri"/>
          <w:sz w:val="22"/>
          <w:szCs w:val="22"/>
          <w:lang w:val="it-IT" w:eastAsia="en-US"/>
        </w:rPr>
        <w:t xml:space="preserve"> non potendo definire un piezometro di monte e uno di valle, si considera il </w:t>
      </w:r>
      <w:r w:rsidRPr="00D366BE">
        <w:rPr>
          <w:rFonts w:ascii="Calibri" w:hAnsi="Calibri"/>
          <w:sz w:val="22"/>
          <w:szCs w:val="22"/>
          <w:lang w:val="it-IT" w:eastAsia="en-US"/>
        </w:rPr>
        <w:t xml:space="preserve">piezometro </w:t>
      </w:r>
      <w:r>
        <w:rPr>
          <w:rFonts w:ascii="Calibri" w:hAnsi="Calibri"/>
          <w:sz w:val="22"/>
          <w:szCs w:val="22"/>
          <w:lang w:val="it-IT" w:eastAsia="en-US"/>
        </w:rPr>
        <w:t>AV-PZ</w:t>
      </w:r>
      <w:r w:rsidRPr="00004166">
        <w:rPr>
          <w:rFonts w:ascii="Calibri" w:hAnsi="Calibri"/>
          <w:sz w:val="22"/>
          <w:szCs w:val="22"/>
          <w:lang w:val="it-IT" w:eastAsia="en-US"/>
        </w:rPr>
        <w:t xml:space="preserve">-SO-35 come </w:t>
      </w:r>
      <w:r w:rsidRPr="00004166">
        <w:rPr>
          <w:rFonts w:ascii="Calibri" w:hAnsi="Calibri"/>
          <w:b/>
          <w:sz w:val="22"/>
          <w:szCs w:val="22"/>
          <w:lang w:val="it-IT" w:eastAsia="en-US"/>
        </w:rPr>
        <w:t>punto piezometrico</w:t>
      </w:r>
      <w:r w:rsidRPr="00004166">
        <w:rPr>
          <w:rFonts w:ascii="Calibri" w:hAnsi="Calibri"/>
          <w:sz w:val="22"/>
          <w:szCs w:val="22"/>
          <w:lang w:val="it-IT" w:eastAsia="en-US"/>
        </w:rPr>
        <w:t xml:space="preserve"> (in quanto a monte</w:t>
      </w:r>
      <w:r>
        <w:rPr>
          <w:rFonts w:ascii="Calibri" w:hAnsi="Calibri"/>
          <w:sz w:val="22"/>
          <w:szCs w:val="22"/>
          <w:lang w:val="it-IT" w:eastAsia="en-US"/>
        </w:rPr>
        <w:t xml:space="preserve"> </w:t>
      </w:r>
      <w:r w:rsidRPr="00004166">
        <w:rPr>
          <w:rFonts w:ascii="Calibri" w:hAnsi="Calibri"/>
          <w:sz w:val="22"/>
          <w:szCs w:val="22"/>
          <w:lang w:val="it-IT" w:eastAsia="en-US"/>
        </w:rPr>
        <w:t>idrogeologico dell’opera).</w:t>
      </w:r>
    </w:p>
    <w:p w:rsidR="00D366BE" w:rsidRDefault="00D366BE" w:rsidP="008D2FFF">
      <w:pPr>
        <w:spacing w:after="60" w:line="276" w:lineRule="auto"/>
        <w:ind w:right="142"/>
        <w:contextualSpacing/>
        <w:jc w:val="both"/>
        <w:rPr>
          <w:rFonts w:ascii="Calibri" w:hAnsi="Calibri"/>
          <w:sz w:val="22"/>
          <w:szCs w:val="22"/>
          <w:lang w:val="it-IT" w:eastAsia="en-US"/>
        </w:rPr>
      </w:pPr>
    </w:p>
    <w:p w:rsidR="008D2FFF" w:rsidRDefault="008D2FFF" w:rsidP="008D2FFF">
      <w:pPr>
        <w:autoSpaceDE w:val="0"/>
        <w:autoSpaceDN w:val="0"/>
        <w:adjustRightInd w:val="0"/>
        <w:spacing w:line="276" w:lineRule="auto"/>
        <w:jc w:val="both"/>
        <w:rPr>
          <w:b/>
          <w:bCs/>
          <w:color w:val="0070C0"/>
          <w:szCs w:val="24"/>
        </w:rPr>
      </w:pPr>
      <w:r>
        <w:rPr>
          <w:rFonts w:ascii="Calibri" w:hAnsi="Calibri"/>
          <w:sz w:val="22"/>
          <w:szCs w:val="22"/>
          <w:lang w:val="it-IT" w:eastAsia="en-US"/>
        </w:rPr>
        <w:t>In seguito a quanto concordato con gli Enti di controllo in sede di Tavolo Tecnico chiusura Ante Operam (componente Acque Sotterranee, tratta Lombarda)</w:t>
      </w:r>
      <w:r w:rsidRPr="007B1C57">
        <w:rPr>
          <w:rFonts w:ascii="Calibri" w:hAnsi="Calibri"/>
          <w:sz w:val="22"/>
          <w:szCs w:val="22"/>
          <w:lang w:val="it-IT" w:eastAsia="en-US"/>
        </w:rPr>
        <w:t xml:space="preserve"> del 13/10/2020</w:t>
      </w:r>
      <w:r>
        <w:rPr>
          <w:rFonts w:ascii="Calibri" w:hAnsi="Calibri"/>
          <w:sz w:val="22"/>
          <w:szCs w:val="22"/>
          <w:lang w:val="it-IT" w:eastAsia="en-US"/>
        </w:rPr>
        <w:t xml:space="preserve"> e successivo Dossier Ambientale DA20/2020 rev. 1 del 30/11/2020 a partire dallla campagna di novembre 2020 si prosegue il monitoraggio del punto AV-</w:t>
      </w:r>
      <w:r w:rsidR="00C56A1E">
        <w:rPr>
          <w:rFonts w:ascii="Calibri" w:hAnsi="Calibri"/>
          <w:sz w:val="22"/>
          <w:szCs w:val="22"/>
          <w:lang w:val="it-IT" w:eastAsia="en-US"/>
        </w:rPr>
        <w:t>PZ</w:t>
      </w:r>
      <w:r>
        <w:rPr>
          <w:rFonts w:ascii="Calibri" w:hAnsi="Calibri"/>
          <w:sz w:val="22"/>
          <w:szCs w:val="22"/>
          <w:lang w:val="it-IT" w:eastAsia="en-US"/>
        </w:rPr>
        <w:t>-SO-</w:t>
      </w:r>
      <w:r w:rsidR="00C56A1E">
        <w:rPr>
          <w:rFonts w:ascii="Calibri" w:hAnsi="Calibri"/>
          <w:sz w:val="22"/>
          <w:szCs w:val="22"/>
          <w:lang w:val="it-IT" w:eastAsia="en-US"/>
        </w:rPr>
        <w:t xml:space="preserve">35 </w:t>
      </w:r>
      <w:r>
        <w:rPr>
          <w:rFonts w:ascii="Calibri" w:hAnsi="Calibri"/>
          <w:sz w:val="22"/>
          <w:szCs w:val="22"/>
          <w:lang w:val="it-IT" w:eastAsia="en-US"/>
        </w:rPr>
        <w:t xml:space="preserve">come punto piezometrico. </w:t>
      </w:r>
    </w:p>
    <w:p w:rsidR="008D2FFF" w:rsidRPr="00F762B3" w:rsidRDefault="008D2FFF" w:rsidP="008D2FFF">
      <w:pPr>
        <w:spacing w:after="60" w:line="288" w:lineRule="auto"/>
        <w:ind w:right="142"/>
        <w:contextualSpacing/>
        <w:jc w:val="both"/>
        <w:rPr>
          <w:rFonts w:ascii="Calibri" w:hAnsi="Calibri"/>
          <w:sz w:val="22"/>
          <w:szCs w:val="22"/>
          <w:lang w:val="it-IT"/>
        </w:rPr>
      </w:pPr>
      <w:r w:rsidRPr="00F762B3">
        <w:rPr>
          <w:rFonts w:ascii="Calibri" w:hAnsi="Calibri"/>
          <w:sz w:val="22"/>
          <w:szCs w:val="22"/>
          <w:lang w:val="it-IT"/>
        </w:rPr>
        <w:t xml:space="preserve">Nella seguente tabella vengono riportati i valori dei livelli di falda </w:t>
      </w:r>
      <w:r>
        <w:rPr>
          <w:rFonts w:ascii="Calibri" w:hAnsi="Calibri"/>
          <w:sz w:val="22"/>
          <w:szCs w:val="22"/>
          <w:lang w:val="it-IT"/>
        </w:rPr>
        <w:t>rileva</w:t>
      </w:r>
      <w:r w:rsidR="00C56A1E">
        <w:rPr>
          <w:rFonts w:ascii="Calibri" w:hAnsi="Calibri"/>
          <w:sz w:val="22"/>
          <w:szCs w:val="22"/>
          <w:lang w:val="it-IT"/>
        </w:rPr>
        <w:t>t</w:t>
      </w:r>
      <w:r>
        <w:rPr>
          <w:rFonts w:ascii="Calibri" w:hAnsi="Calibri"/>
          <w:sz w:val="22"/>
          <w:szCs w:val="22"/>
          <w:lang w:val="it-IT"/>
        </w:rPr>
        <w:t>i nel monitoraggio relativo al I trimestre 2021</w:t>
      </w:r>
      <w:r w:rsidRPr="00F762B3">
        <w:rPr>
          <w:rFonts w:ascii="Calibri" w:hAnsi="Calibri"/>
          <w:sz w:val="22"/>
          <w:szCs w:val="22"/>
          <w:lang w:val="it-IT"/>
        </w:rPr>
        <w:t>.</w:t>
      </w:r>
    </w:p>
    <w:p w:rsidR="008D2FFF" w:rsidRDefault="008D2FFF" w:rsidP="008D2FFF">
      <w:pPr>
        <w:spacing w:after="60" w:line="288" w:lineRule="auto"/>
        <w:ind w:right="142"/>
        <w:contextualSpacing/>
        <w:jc w:val="both"/>
        <w:rPr>
          <w:rFonts w:ascii="Calibri" w:hAnsi="Calibri"/>
          <w:sz w:val="22"/>
          <w:szCs w:val="22"/>
          <w:highlight w:val="yellow"/>
          <w:lang w:val="it-IT"/>
        </w:rPr>
      </w:pPr>
    </w:p>
    <w:p w:rsidR="008D2FFF" w:rsidRPr="003D5DCA" w:rsidRDefault="008D2FFF" w:rsidP="008D2FFF">
      <w:pPr>
        <w:spacing w:after="60" w:line="288" w:lineRule="auto"/>
        <w:ind w:right="142"/>
        <w:contextualSpacing/>
        <w:jc w:val="both"/>
        <w:rPr>
          <w:rFonts w:ascii="Calibri" w:hAnsi="Calibri"/>
          <w:sz w:val="22"/>
          <w:szCs w:val="22"/>
          <w:highlight w:val="yellow"/>
          <w:lang w:val="it-IT"/>
        </w:rPr>
      </w:pPr>
    </w:p>
    <w:tbl>
      <w:tblPr>
        <w:tblW w:w="1737" w:type="pct"/>
        <w:jc w:val="center"/>
        <w:tblCellMar>
          <w:left w:w="70" w:type="dxa"/>
          <w:right w:w="70" w:type="dxa"/>
        </w:tblCellMar>
        <w:tblLook w:val="04A0" w:firstRow="1" w:lastRow="0" w:firstColumn="1" w:lastColumn="0" w:noHBand="0" w:noVBand="1"/>
      </w:tblPr>
      <w:tblGrid>
        <w:gridCol w:w="1409"/>
        <w:gridCol w:w="718"/>
        <w:gridCol w:w="1270"/>
      </w:tblGrid>
      <w:tr w:rsidR="008D2FFF" w:rsidRPr="00F762B3" w:rsidTr="00B22074">
        <w:trPr>
          <w:trHeight w:val="300"/>
          <w:jc w:val="center"/>
        </w:trPr>
        <w:tc>
          <w:tcPr>
            <w:tcW w:w="2073" w:type="pct"/>
            <w:tcBorders>
              <w:top w:val="nil"/>
              <w:left w:val="nil"/>
              <w:bottom w:val="nil"/>
              <w:right w:val="nil"/>
            </w:tcBorders>
            <w:shd w:val="clear" w:color="auto" w:fill="auto"/>
            <w:noWrap/>
            <w:vAlign w:val="center"/>
            <w:hideMark/>
          </w:tcPr>
          <w:p w:rsidR="008D2FFF" w:rsidRPr="00F762B3" w:rsidRDefault="008D2FFF" w:rsidP="00B22074">
            <w:pPr>
              <w:widowControl/>
              <w:rPr>
                <w:rFonts w:ascii="Calibri" w:hAnsi="Calibri" w:cs="Calibri"/>
                <w:b/>
                <w:bCs/>
                <w:snapToGrid/>
                <w:color w:val="000000"/>
                <w:sz w:val="18"/>
                <w:szCs w:val="18"/>
                <w:lang w:val="it-IT"/>
              </w:rPr>
            </w:pPr>
          </w:p>
        </w:tc>
        <w:tc>
          <w:tcPr>
            <w:tcW w:w="10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2FFF" w:rsidRPr="00F762B3" w:rsidRDefault="008D2FFF" w:rsidP="00B22074">
            <w:pPr>
              <w:widowControl/>
              <w:jc w:val="center"/>
              <w:rPr>
                <w:rFonts w:ascii="Calibri" w:hAnsi="Calibri" w:cs="Calibri"/>
                <w:b/>
                <w:bCs/>
                <w:snapToGrid/>
                <w:color w:val="000000"/>
                <w:sz w:val="18"/>
                <w:szCs w:val="18"/>
                <w:lang w:val="it-IT"/>
              </w:rPr>
            </w:pPr>
          </w:p>
        </w:tc>
        <w:tc>
          <w:tcPr>
            <w:tcW w:w="1870" w:type="pct"/>
            <w:tcBorders>
              <w:top w:val="single" w:sz="4" w:space="0" w:color="auto"/>
              <w:left w:val="nil"/>
              <w:bottom w:val="single" w:sz="4" w:space="0" w:color="auto"/>
              <w:right w:val="single" w:sz="4" w:space="0" w:color="auto"/>
            </w:tcBorders>
            <w:shd w:val="clear" w:color="auto" w:fill="auto"/>
            <w:noWrap/>
            <w:vAlign w:val="center"/>
          </w:tcPr>
          <w:p w:rsidR="008D2FFF" w:rsidRPr="00F762B3" w:rsidRDefault="008D2FFF" w:rsidP="00B22074">
            <w:pPr>
              <w:ind w:left="-97" w:right="-108"/>
              <w:jc w:val="center"/>
              <w:rPr>
                <w:rFonts w:ascii="Calibri" w:hAnsi="Calibri"/>
                <w:bCs/>
                <w:color w:val="000000"/>
                <w:sz w:val="16"/>
                <w:szCs w:val="16"/>
              </w:rPr>
            </w:pPr>
            <w:r w:rsidRPr="00F762B3">
              <w:rPr>
                <w:rFonts w:ascii="Calibri" w:hAnsi="Calibri"/>
                <w:bCs/>
                <w:color w:val="000000"/>
                <w:sz w:val="16"/>
                <w:szCs w:val="16"/>
              </w:rPr>
              <w:t>I</w:t>
            </w:r>
          </w:p>
          <w:p w:rsidR="008D2FFF" w:rsidRPr="00F762B3" w:rsidRDefault="008D2FFF" w:rsidP="00B22074">
            <w:pPr>
              <w:ind w:left="-97" w:right="-108"/>
              <w:jc w:val="center"/>
              <w:rPr>
                <w:rFonts w:ascii="Calibri" w:hAnsi="Calibri"/>
                <w:bCs/>
                <w:color w:val="000000"/>
                <w:sz w:val="16"/>
                <w:szCs w:val="16"/>
              </w:rPr>
            </w:pPr>
            <w:r>
              <w:rPr>
                <w:rFonts w:ascii="Calibri" w:hAnsi="Calibri"/>
                <w:bCs/>
                <w:color w:val="000000"/>
                <w:sz w:val="16"/>
                <w:szCs w:val="16"/>
              </w:rPr>
              <w:t>17</w:t>
            </w:r>
            <w:r w:rsidRPr="00F762B3">
              <w:rPr>
                <w:rFonts w:ascii="Calibri" w:hAnsi="Calibri"/>
                <w:bCs/>
                <w:color w:val="000000"/>
                <w:sz w:val="16"/>
                <w:szCs w:val="16"/>
              </w:rPr>
              <w:t>/</w:t>
            </w:r>
            <w:r>
              <w:rPr>
                <w:rFonts w:ascii="Calibri" w:hAnsi="Calibri"/>
                <w:bCs/>
                <w:color w:val="000000"/>
                <w:sz w:val="16"/>
                <w:szCs w:val="16"/>
              </w:rPr>
              <w:t>02</w:t>
            </w:r>
            <w:r w:rsidRPr="00F762B3">
              <w:rPr>
                <w:rFonts w:ascii="Calibri" w:hAnsi="Calibri"/>
                <w:bCs/>
                <w:color w:val="000000"/>
                <w:sz w:val="16"/>
                <w:szCs w:val="16"/>
              </w:rPr>
              <w:t>/2</w:t>
            </w:r>
            <w:r>
              <w:rPr>
                <w:rFonts w:ascii="Calibri" w:hAnsi="Calibri"/>
                <w:bCs/>
                <w:color w:val="000000"/>
                <w:sz w:val="16"/>
                <w:szCs w:val="16"/>
              </w:rPr>
              <w:t>1</w:t>
            </w:r>
          </w:p>
        </w:tc>
      </w:tr>
      <w:tr w:rsidR="008D2FFF" w:rsidRPr="00F762B3" w:rsidTr="00B22074">
        <w:trPr>
          <w:trHeight w:val="300"/>
          <w:jc w:val="center"/>
        </w:trPr>
        <w:tc>
          <w:tcPr>
            <w:tcW w:w="20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D2FFF" w:rsidRPr="00F762B3" w:rsidRDefault="008D2FFF" w:rsidP="009270E3">
            <w:pPr>
              <w:widowControl/>
              <w:rPr>
                <w:rFonts w:ascii="Calibri" w:hAnsi="Calibri" w:cs="Calibri"/>
                <w:b/>
                <w:bCs/>
                <w:snapToGrid/>
                <w:color w:val="000000"/>
                <w:sz w:val="18"/>
                <w:szCs w:val="18"/>
                <w:lang w:val="it-IT"/>
              </w:rPr>
            </w:pPr>
            <w:r w:rsidRPr="00F762B3">
              <w:rPr>
                <w:rFonts w:ascii="Calibri" w:hAnsi="Calibri" w:cs="Calibri"/>
                <w:b/>
                <w:bCs/>
                <w:snapToGrid/>
                <w:color w:val="000000"/>
                <w:sz w:val="18"/>
                <w:szCs w:val="18"/>
                <w:lang w:val="it-IT"/>
              </w:rPr>
              <w:t>AV-</w:t>
            </w:r>
            <w:r w:rsidR="009270E3">
              <w:rPr>
                <w:rFonts w:ascii="Calibri" w:hAnsi="Calibri" w:cs="Calibri"/>
                <w:b/>
                <w:bCs/>
                <w:snapToGrid/>
                <w:color w:val="000000"/>
                <w:sz w:val="18"/>
                <w:szCs w:val="18"/>
                <w:lang w:val="it-IT"/>
              </w:rPr>
              <w:t>PZ</w:t>
            </w:r>
            <w:r w:rsidRPr="00F762B3">
              <w:rPr>
                <w:rFonts w:ascii="Calibri" w:hAnsi="Calibri" w:cs="Calibri"/>
                <w:b/>
                <w:bCs/>
                <w:snapToGrid/>
                <w:color w:val="000000"/>
                <w:sz w:val="18"/>
                <w:szCs w:val="18"/>
                <w:lang w:val="it-IT"/>
              </w:rPr>
              <w:t>-SO-</w:t>
            </w:r>
            <w:r>
              <w:rPr>
                <w:rFonts w:ascii="Calibri" w:hAnsi="Calibri" w:cs="Calibri"/>
                <w:b/>
                <w:bCs/>
                <w:snapToGrid/>
                <w:color w:val="000000"/>
                <w:sz w:val="18"/>
                <w:szCs w:val="18"/>
                <w:lang w:val="it-IT"/>
              </w:rPr>
              <w:t>3</w:t>
            </w:r>
            <w:r w:rsidR="009270E3">
              <w:rPr>
                <w:rFonts w:ascii="Calibri" w:hAnsi="Calibri" w:cs="Calibri"/>
                <w:b/>
                <w:bCs/>
                <w:snapToGrid/>
                <w:color w:val="000000"/>
                <w:sz w:val="18"/>
                <w:szCs w:val="18"/>
                <w:lang w:val="it-IT"/>
              </w:rPr>
              <w:t>5</w:t>
            </w:r>
          </w:p>
        </w:tc>
        <w:tc>
          <w:tcPr>
            <w:tcW w:w="1057" w:type="pct"/>
            <w:tcBorders>
              <w:top w:val="nil"/>
              <w:left w:val="nil"/>
              <w:bottom w:val="single" w:sz="4" w:space="0" w:color="auto"/>
              <w:right w:val="single" w:sz="4" w:space="0" w:color="auto"/>
            </w:tcBorders>
            <w:shd w:val="clear" w:color="auto" w:fill="auto"/>
            <w:noWrap/>
            <w:vAlign w:val="center"/>
          </w:tcPr>
          <w:p w:rsidR="008D2FFF" w:rsidRPr="00F762B3" w:rsidRDefault="008D2FFF" w:rsidP="00B22074">
            <w:pPr>
              <w:widowControl/>
              <w:jc w:val="center"/>
              <w:rPr>
                <w:rFonts w:ascii="Calibri" w:hAnsi="Calibri" w:cs="Calibri"/>
                <w:snapToGrid/>
                <w:color w:val="000000"/>
                <w:sz w:val="18"/>
                <w:szCs w:val="18"/>
                <w:lang w:val="it-IT"/>
              </w:rPr>
            </w:pPr>
            <w:r w:rsidRPr="00F762B3">
              <w:rPr>
                <w:rFonts w:ascii="Calibri" w:hAnsi="Calibri" w:cs="Calibri"/>
                <w:snapToGrid/>
                <w:color w:val="000000"/>
                <w:sz w:val="18"/>
                <w:szCs w:val="18"/>
                <w:lang w:val="it-IT"/>
              </w:rPr>
              <w:t>m s.l.m.</w:t>
            </w:r>
          </w:p>
        </w:tc>
        <w:tc>
          <w:tcPr>
            <w:tcW w:w="1870" w:type="pct"/>
            <w:tcBorders>
              <w:top w:val="nil"/>
              <w:left w:val="nil"/>
              <w:bottom w:val="single" w:sz="4" w:space="0" w:color="auto"/>
              <w:right w:val="single" w:sz="4" w:space="0" w:color="auto"/>
            </w:tcBorders>
            <w:shd w:val="clear" w:color="auto" w:fill="auto"/>
            <w:noWrap/>
            <w:vAlign w:val="center"/>
          </w:tcPr>
          <w:p w:rsidR="008D2FFF" w:rsidRPr="00F762B3" w:rsidRDefault="008D2FFF" w:rsidP="009270E3">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w:t>
            </w:r>
            <w:r w:rsidR="009270E3">
              <w:rPr>
                <w:rFonts w:ascii="Calibri" w:hAnsi="Calibri" w:cs="Calibri"/>
                <w:snapToGrid/>
                <w:color w:val="000000"/>
                <w:sz w:val="18"/>
                <w:szCs w:val="18"/>
                <w:lang w:val="it-IT"/>
              </w:rPr>
              <w:t>2</w:t>
            </w:r>
            <w:r>
              <w:rPr>
                <w:rFonts w:ascii="Calibri" w:hAnsi="Calibri" w:cs="Calibri"/>
                <w:snapToGrid/>
                <w:color w:val="000000"/>
                <w:sz w:val="18"/>
                <w:szCs w:val="18"/>
                <w:lang w:val="it-IT"/>
              </w:rPr>
              <w:t>,</w:t>
            </w:r>
            <w:r w:rsidR="009270E3">
              <w:rPr>
                <w:rFonts w:ascii="Calibri" w:hAnsi="Calibri" w:cs="Calibri"/>
                <w:snapToGrid/>
                <w:color w:val="000000"/>
                <w:sz w:val="18"/>
                <w:szCs w:val="18"/>
                <w:lang w:val="it-IT"/>
              </w:rPr>
              <w:t>88</w:t>
            </w:r>
          </w:p>
        </w:tc>
      </w:tr>
    </w:tbl>
    <w:p w:rsidR="008D2FFF" w:rsidRPr="00F762B3" w:rsidRDefault="008D2FFF" w:rsidP="008D2FFF">
      <w:pPr>
        <w:ind w:right="141"/>
        <w:rPr>
          <w:rFonts w:ascii="Calibri" w:hAnsi="Calibri"/>
          <w:sz w:val="10"/>
          <w:szCs w:val="10"/>
          <w:lang w:val="it-IT"/>
        </w:rPr>
      </w:pPr>
    </w:p>
    <w:p w:rsidR="008D2FFF" w:rsidRPr="00F762B3" w:rsidRDefault="008D2FFF" w:rsidP="008D2FFF">
      <w:pPr>
        <w:ind w:right="141"/>
        <w:jc w:val="center"/>
        <w:rPr>
          <w:rFonts w:ascii="Calibri" w:hAnsi="Calibri"/>
          <w:b/>
          <w:sz w:val="18"/>
          <w:szCs w:val="22"/>
          <w:lang w:val="it-IT"/>
        </w:rPr>
      </w:pPr>
      <w:r w:rsidRPr="00F762B3">
        <w:rPr>
          <w:rFonts w:ascii="Calibri" w:hAnsi="Calibri"/>
          <w:b/>
          <w:sz w:val="18"/>
          <w:szCs w:val="22"/>
          <w:lang w:val="it-IT"/>
        </w:rPr>
        <w:t xml:space="preserve">Tabella </w:t>
      </w:r>
      <w:r w:rsidRPr="00F762B3">
        <w:rPr>
          <w:rFonts w:ascii="Calibri" w:hAnsi="Calibri"/>
          <w:b/>
          <w:sz w:val="18"/>
          <w:szCs w:val="22"/>
        </w:rPr>
        <w:fldChar w:fldCharType="begin"/>
      </w:r>
      <w:r w:rsidRPr="00F762B3">
        <w:rPr>
          <w:rFonts w:ascii="Calibri" w:hAnsi="Calibri"/>
          <w:b/>
          <w:sz w:val="18"/>
          <w:szCs w:val="22"/>
          <w:lang w:val="it-IT"/>
        </w:rPr>
        <w:instrText xml:space="preserve"> STYLEREF 1 \s </w:instrText>
      </w:r>
      <w:r w:rsidRPr="00F762B3">
        <w:rPr>
          <w:rFonts w:ascii="Calibri" w:hAnsi="Calibri"/>
          <w:b/>
          <w:sz w:val="18"/>
          <w:szCs w:val="22"/>
        </w:rPr>
        <w:fldChar w:fldCharType="separate"/>
      </w:r>
      <w:r w:rsidR="00B02453">
        <w:rPr>
          <w:rFonts w:ascii="Calibri" w:hAnsi="Calibri"/>
          <w:b/>
          <w:noProof/>
          <w:sz w:val="18"/>
          <w:szCs w:val="22"/>
          <w:lang w:val="it-IT"/>
        </w:rPr>
        <w:t>5</w:t>
      </w:r>
      <w:r w:rsidRPr="00F762B3">
        <w:rPr>
          <w:rFonts w:ascii="Calibri" w:hAnsi="Calibri"/>
          <w:b/>
          <w:sz w:val="18"/>
          <w:szCs w:val="22"/>
        </w:rPr>
        <w:fldChar w:fldCharType="end"/>
      </w:r>
      <w:r w:rsidRPr="00F762B3">
        <w:rPr>
          <w:rFonts w:ascii="Calibri" w:hAnsi="Calibri"/>
          <w:b/>
          <w:sz w:val="18"/>
          <w:szCs w:val="22"/>
          <w:lang w:val="it-IT"/>
        </w:rPr>
        <w:t>.</w:t>
      </w:r>
      <w:r w:rsidR="009270E3">
        <w:rPr>
          <w:rFonts w:ascii="Calibri" w:hAnsi="Calibri"/>
          <w:b/>
          <w:sz w:val="18"/>
          <w:szCs w:val="22"/>
          <w:lang w:val="it-IT"/>
        </w:rPr>
        <w:t>30</w:t>
      </w:r>
      <w:r w:rsidRPr="00F762B3">
        <w:rPr>
          <w:rFonts w:ascii="Calibri" w:hAnsi="Calibri"/>
          <w:b/>
          <w:sz w:val="18"/>
          <w:szCs w:val="22"/>
          <w:lang w:val="it-IT"/>
        </w:rPr>
        <w:t>.</w:t>
      </w:r>
      <w:r>
        <w:rPr>
          <w:rFonts w:ascii="Calibri" w:hAnsi="Calibri"/>
          <w:b/>
          <w:sz w:val="18"/>
          <w:szCs w:val="22"/>
          <w:lang w:val="it-IT"/>
        </w:rPr>
        <w:t>2</w:t>
      </w:r>
      <w:r w:rsidRPr="00F762B3">
        <w:rPr>
          <w:rFonts w:ascii="Calibri" w:hAnsi="Calibri"/>
          <w:b/>
          <w:sz w:val="18"/>
          <w:szCs w:val="22"/>
        </w:rPr>
        <w:t xml:space="preserve"> -</w:t>
      </w:r>
      <w:r w:rsidRPr="00F762B3">
        <w:rPr>
          <w:rFonts w:ascii="Calibri" w:hAnsi="Calibri"/>
          <w:b/>
          <w:sz w:val="18"/>
          <w:szCs w:val="22"/>
          <w:lang w:val="it-IT"/>
        </w:rPr>
        <w:t xml:space="preserve"> 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217283" w:rsidRDefault="00217283" w:rsidP="00476754">
      <w:pPr>
        <w:spacing w:after="60" w:line="288" w:lineRule="auto"/>
        <w:ind w:right="142"/>
        <w:contextualSpacing/>
        <w:jc w:val="both"/>
        <w:rPr>
          <w:rFonts w:ascii="Calibri" w:hAnsi="Calibri"/>
          <w:sz w:val="22"/>
          <w:szCs w:val="22"/>
          <w:highlight w:val="yellow"/>
          <w:lang w:val="it-IT" w:eastAsia="en-US"/>
        </w:rPr>
      </w:pPr>
    </w:p>
    <w:p w:rsidR="00DE1733" w:rsidRPr="006F2496" w:rsidRDefault="00DE1733" w:rsidP="00DE1733">
      <w:pPr>
        <w:pStyle w:val="Titolo2"/>
        <w:jc w:val="both"/>
      </w:pPr>
      <w:bookmarkStart w:id="113" w:name="_Toc70349460"/>
      <w:r w:rsidRPr="006F2496">
        <w:lastRenderedPageBreak/>
        <w:t>AV-</w:t>
      </w:r>
      <w:r>
        <w:t>PE</w:t>
      </w:r>
      <w:r w:rsidRPr="006F2496">
        <w:t>-SO-</w:t>
      </w:r>
      <w:r>
        <w:t>36_SUP</w:t>
      </w:r>
      <w:bookmarkEnd w:id="113"/>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DE1733" w:rsidRPr="005740CE" w:rsidTr="00B22074">
        <w:trPr>
          <w:trHeight w:val="187"/>
        </w:trPr>
        <w:tc>
          <w:tcPr>
            <w:tcW w:w="5000" w:type="pct"/>
            <w:gridSpan w:val="2"/>
            <w:shd w:val="clear" w:color="auto" w:fill="D9D9D9" w:themeFill="background1" w:themeFillShade="D9"/>
          </w:tcPr>
          <w:p w:rsidR="00DE1733" w:rsidRPr="008E62A1" w:rsidRDefault="00DE1733" w:rsidP="00B22074">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DE1733" w:rsidRPr="006F2496" w:rsidTr="00B22074">
        <w:trPr>
          <w:trHeight w:val="187"/>
        </w:trPr>
        <w:tc>
          <w:tcPr>
            <w:tcW w:w="5000" w:type="pct"/>
            <w:gridSpan w:val="2"/>
            <w:shd w:val="clear" w:color="auto" w:fill="D9D9D9" w:themeFill="background1" w:themeFillShade="D9"/>
            <w:vAlign w:val="center"/>
          </w:tcPr>
          <w:p w:rsidR="00DE1733" w:rsidRPr="006F2496" w:rsidRDefault="00DE1733" w:rsidP="00B22074">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DE1733" w:rsidRPr="006F2496" w:rsidTr="00B22074">
        <w:trPr>
          <w:trHeight w:val="187"/>
        </w:trPr>
        <w:tc>
          <w:tcPr>
            <w:tcW w:w="1695" w:type="pct"/>
            <w:vAlign w:val="center"/>
          </w:tcPr>
          <w:p w:rsidR="00DE1733" w:rsidRPr="006F2496" w:rsidRDefault="00DE1733" w:rsidP="00B22074">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DE1733" w:rsidRPr="00DB3CF2" w:rsidRDefault="00DE1733" w:rsidP="00B22074">
            <w:pPr>
              <w:jc w:val="center"/>
              <w:rPr>
                <w:rFonts w:ascii="Calibri" w:hAnsi="Calibri"/>
                <w:b/>
                <w:sz w:val="18"/>
                <w:szCs w:val="18"/>
              </w:rPr>
            </w:pPr>
            <w:r w:rsidRPr="00DB3CF2">
              <w:rPr>
                <w:rFonts w:ascii="Calibri" w:hAnsi="Calibri"/>
                <w:b/>
                <w:sz w:val="18"/>
                <w:szCs w:val="18"/>
              </w:rPr>
              <w:t>AV-</w:t>
            </w:r>
            <w:r>
              <w:rPr>
                <w:rFonts w:ascii="Calibri" w:hAnsi="Calibri"/>
                <w:b/>
                <w:sz w:val="18"/>
                <w:szCs w:val="18"/>
              </w:rPr>
              <w:t>P</w:t>
            </w:r>
            <w:r w:rsidRPr="00DB3CF2">
              <w:rPr>
                <w:rFonts w:ascii="Calibri" w:hAnsi="Calibri"/>
                <w:b/>
                <w:sz w:val="18"/>
                <w:szCs w:val="18"/>
              </w:rPr>
              <w:t>E-SO-3</w:t>
            </w:r>
            <w:r>
              <w:rPr>
                <w:rFonts w:ascii="Calibri" w:hAnsi="Calibri"/>
                <w:b/>
                <w:sz w:val="18"/>
                <w:szCs w:val="18"/>
              </w:rPr>
              <w:t>6_SUP</w:t>
            </w:r>
          </w:p>
        </w:tc>
      </w:tr>
      <w:tr w:rsidR="00DE1733" w:rsidRPr="006F2496" w:rsidTr="00B22074">
        <w:trPr>
          <w:trHeight w:val="187"/>
        </w:trPr>
        <w:tc>
          <w:tcPr>
            <w:tcW w:w="1695" w:type="pct"/>
            <w:vAlign w:val="center"/>
          </w:tcPr>
          <w:p w:rsidR="00DE1733" w:rsidRPr="006F2496" w:rsidRDefault="00DE1733" w:rsidP="00B22074">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DE1733" w:rsidRPr="00E902BD" w:rsidRDefault="00DE1733" w:rsidP="00B22074">
            <w:pPr>
              <w:jc w:val="center"/>
              <w:rPr>
                <w:rFonts w:ascii="Calibri" w:hAnsi="Calibri"/>
                <w:b/>
                <w:sz w:val="18"/>
                <w:szCs w:val="18"/>
                <w:highlight w:val="yellow"/>
              </w:rPr>
            </w:pPr>
            <w:r w:rsidRPr="005307F9">
              <w:rPr>
                <w:rFonts w:ascii="Calibri" w:hAnsi="Calibri"/>
                <w:sz w:val="18"/>
                <w:szCs w:val="18"/>
              </w:rPr>
              <w:t>Strumento singolo</w:t>
            </w:r>
          </w:p>
        </w:tc>
      </w:tr>
      <w:tr w:rsidR="00DE1733" w:rsidRPr="006F2496" w:rsidTr="00B22074">
        <w:trPr>
          <w:trHeight w:val="187"/>
        </w:trPr>
        <w:tc>
          <w:tcPr>
            <w:tcW w:w="1695" w:type="pct"/>
            <w:vAlign w:val="center"/>
          </w:tcPr>
          <w:p w:rsidR="00DE1733" w:rsidRPr="00E902BD" w:rsidRDefault="00DE1733" w:rsidP="00B22074">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DE1733" w:rsidRPr="00BD194E" w:rsidRDefault="00DE1733" w:rsidP="00B22074">
            <w:pPr>
              <w:jc w:val="center"/>
              <w:rPr>
                <w:rFonts w:ascii="Calibri" w:hAnsi="Calibri"/>
                <w:sz w:val="18"/>
                <w:szCs w:val="18"/>
                <w:highlight w:val="yellow"/>
              </w:rPr>
            </w:pPr>
            <w:r>
              <w:rPr>
                <w:rFonts w:ascii="Calibri" w:hAnsi="Calibri"/>
                <w:sz w:val="18"/>
                <w:szCs w:val="18"/>
              </w:rPr>
              <w:t>TR12</w:t>
            </w:r>
          </w:p>
        </w:tc>
      </w:tr>
      <w:tr w:rsidR="00DE1733" w:rsidRPr="006F2496" w:rsidTr="00B22074">
        <w:trPr>
          <w:trHeight w:val="187"/>
        </w:trPr>
        <w:tc>
          <w:tcPr>
            <w:tcW w:w="1695" w:type="pct"/>
            <w:vAlign w:val="center"/>
          </w:tcPr>
          <w:p w:rsidR="00DE1733" w:rsidRPr="006F2496" w:rsidRDefault="00DE1733" w:rsidP="00B22074">
            <w:pPr>
              <w:jc w:val="center"/>
              <w:rPr>
                <w:rFonts w:ascii="Calibri" w:hAnsi="Calibri"/>
                <w:b/>
                <w:sz w:val="18"/>
                <w:szCs w:val="18"/>
              </w:rPr>
            </w:pPr>
            <w:r w:rsidRPr="006F2496">
              <w:rPr>
                <w:rFonts w:ascii="Calibri" w:hAnsi="Calibri"/>
                <w:b/>
                <w:sz w:val="18"/>
                <w:szCs w:val="18"/>
              </w:rPr>
              <w:t>pK</w:t>
            </w:r>
          </w:p>
        </w:tc>
        <w:tc>
          <w:tcPr>
            <w:tcW w:w="3305" w:type="pct"/>
            <w:vAlign w:val="center"/>
          </w:tcPr>
          <w:p w:rsidR="00DE1733" w:rsidRPr="008A3769" w:rsidRDefault="00DE1733" w:rsidP="00B22074">
            <w:pPr>
              <w:jc w:val="center"/>
              <w:rPr>
                <w:rFonts w:ascii="Calibri" w:hAnsi="Calibri"/>
                <w:sz w:val="18"/>
                <w:szCs w:val="18"/>
              </w:rPr>
            </w:pPr>
            <w:r w:rsidRPr="008A3769">
              <w:rPr>
                <w:rFonts w:ascii="Calibri" w:hAnsi="Calibri"/>
                <w:sz w:val="18"/>
                <w:szCs w:val="18"/>
              </w:rPr>
              <w:t>130+000</w:t>
            </w:r>
          </w:p>
        </w:tc>
      </w:tr>
      <w:tr w:rsidR="00DE1733" w:rsidRPr="006F2496" w:rsidTr="00B22074">
        <w:trPr>
          <w:trHeight w:val="187"/>
        </w:trPr>
        <w:tc>
          <w:tcPr>
            <w:tcW w:w="1695" w:type="pct"/>
            <w:vAlign w:val="center"/>
          </w:tcPr>
          <w:p w:rsidR="00DE1733" w:rsidRPr="006F2496" w:rsidRDefault="00DE1733" w:rsidP="00B22074">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DE1733" w:rsidRPr="008A3769" w:rsidRDefault="00DE1733" w:rsidP="00B22074">
            <w:pPr>
              <w:jc w:val="center"/>
              <w:rPr>
                <w:rFonts w:ascii="Calibri" w:hAnsi="Calibri"/>
                <w:sz w:val="18"/>
                <w:szCs w:val="18"/>
              </w:rPr>
            </w:pPr>
            <w:r w:rsidRPr="008A3769">
              <w:rPr>
                <w:rFonts w:asciiTheme="minorHAnsi" w:hAnsiTheme="minorHAnsi"/>
                <w:sz w:val="18"/>
                <w:szCs w:val="18"/>
              </w:rPr>
              <w:t>Verona</w:t>
            </w:r>
          </w:p>
        </w:tc>
      </w:tr>
      <w:tr w:rsidR="00DE1733" w:rsidRPr="006F2496" w:rsidTr="00B22074">
        <w:trPr>
          <w:trHeight w:val="187"/>
        </w:trPr>
        <w:tc>
          <w:tcPr>
            <w:tcW w:w="1695" w:type="pct"/>
            <w:vAlign w:val="center"/>
          </w:tcPr>
          <w:p w:rsidR="00DE1733" w:rsidRPr="006F2496" w:rsidRDefault="00DE1733" w:rsidP="00B22074">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DE1733" w:rsidRPr="008A3769" w:rsidRDefault="00DE1733" w:rsidP="00B22074">
            <w:pPr>
              <w:jc w:val="center"/>
              <w:rPr>
                <w:rFonts w:ascii="Calibri" w:hAnsi="Calibri"/>
                <w:sz w:val="18"/>
                <w:szCs w:val="18"/>
              </w:rPr>
            </w:pPr>
            <w:r w:rsidRPr="008A3769">
              <w:rPr>
                <w:rFonts w:asciiTheme="minorHAnsi" w:hAnsiTheme="minorHAnsi"/>
                <w:sz w:val="18"/>
                <w:szCs w:val="18"/>
              </w:rPr>
              <w:t>Peschiera del Garda</w:t>
            </w:r>
          </w:p>
        </w:tc>
      </w:tr>
      <w:tr w:rsidR="00DE1733" w:rsidRPr="006F2496" w:rsidTr="00B22074">
        <w:trPr>
          <w:trHeight w:val="187"/>
        </w:trPr>
        <w:tc>
          <w:tcPr>
            <w:tcW w:w="1695" w:type="pct"/>
            <w:vMerge w:val="restart"/>
            <w:vAlign w:val="center"/>
          </w:tcPr>
          <w:p w:rsidR="00DE1733" w:rsidRPr="008E62A1" w:rsidRDefault="00DE1733" w:rsidP="00B22074">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DE1733" w:rsidRPr="008A3769" w:rsidRDefault="00DE1733" w:rsidP="00B22074">
            <w:pPr>
              <w:jc w:val="center"/>
              <w:rPr>
                <w:rFonts w:ascii="Arial" w:hAnsi="Arial" w:cs="Arial"/>
                <w:sz w:val="18"/>
                <w:szCs w:val="18"/>
              </w:rPr>
            </w:pPr>
            <w:r w:rsidRPr="008A3769">
              <w:rPr>
                <w:rFonts w:ascii="Calibri" w:hAnsi="Calibri"/>
                <w:bCs/>
                <w:sz w:val="18"/>
                <w:szCs w:val="18"/>
              </w:rPr>
              <w:t xml:space="preserve">E: </w:t>
            </w:r>
            <w:r w:rsidRPr="008A3769">
              <w:rPr>
                <w:rFonts w:asciiTheme="minorHAnsi" w:hAnsiTheme="minorHAnsi" w:cs="Arial"/>
                <w:sz w:val="18"/>
                <w:szCs w:val="18"/>
              </w:rPr>
              <w:t>628678.41</w:t>
            </w:r>
          </w:p>
        </w:tc>
      </w:tr>
      <w:tr w:rsidR="00DE1733" w:rsidRPr="006F2496" w:rsidTr="00B22074">
        <w:trPr>
          <w:trHeight w:val="187"/>
        </w:trPr>
        <w:tc>
          <w:tcPr>
            <w:tcW w:w="1695" w:type="pct"/>
            <w:vMerge/>
          </w:tcPr>
          <w:p w:rsidR="00DE1733" w:rsidRPr="006F2496" w:rsidRDefault="00DE1733" w:rsidP="00B22074">
            <w:pPr>
              <w:jc w:val="center"/>
              <w:rPr>
                <w:rFonts w:ascii="Calibri" w:hAnsi="Calibri"/>
                <w:b/>
                <w:sz w:val="18"/>
                <w:szCs w:val="18"/>
              </w:rPr>
            </w:pPr>
          </w:p>
        </w:tc>
        <w:tc>
          <w:tcPr>
            <w:tcW w:w="3305" w:type="pct"/>
            <w:vAlign w:val="center"/>
          </w:tcPr>
          <w:p w:rsidR="00DE1733" w:rsidRPr="008A3769" w:rsidRDefault="00DE1733" w:rsidP="00B22074">
            <w:pPr>
              <w:jc w:val="center"/>
              <w:rPr>
                <w:rFonts w:ascii="Calibri" w:hAnsi="Calibri"/>
                <w:bCs/>
                <w:sz w:val="18"/>
                <w:szCs w:val="18"/>
              </w:rPr>
            </w:pPr>
            <w:r w:rsidRPr="008A3769">
              <w:rPr>
                <w:rFonts w:ascii="Calibri" w:hAnsi="Calibri"/>
                <w:bCs/>
                <w:sz w:val="18"/>
                <w:szCs w:val="18"/>
              </w:rPr>
              <w:t xml:space="preserve">N: </w:t>
            </w:r>
            <w:r w:rsidRPr="008A3769">
              <w:rPr>
                <w:rFonts w:asciiTheme="minorHAnsi" w:hAnsiTheme="minorHAnsi" w:cs="Arial"/>
                <w:sz w:val="18"/>
                <w:szCs w:val="18"/>
              </w:rPr>
              <w:t>5032338.01</w:t>
            </w:r>
          </w:p>
        </w:tc>
      </w:tr>
      <w:tr w:rsidR="00DE1733" w:rsidRPr="006F2496" w:rsidTr="00B22074">
        <w:tc>
          <w:tcPr>
            <w:tcW w:w="5000" w:type="pct"/>
            <w:gridSpan w:val="2"/>
          </w:tcPr>
          <w:p w:rsidR="00DE1733" w:rsidRPr="006F2496" w:rsidRDefault="00DE1733" w:rsidP="00B22074">
            <w:pPr>
              <w:jc w:val="center"/>
              <w:rPr>
                <w:rFonts w:ascii="Calibri" w:hAnsi="Calibri"/>
                <w:noProof/>
                <w:sz w:val="18"/>
                <w:szCs w:val="18"/>
              </w:rPr>
            </w:pPr>
          </w:p>
          <w:p w:rsidR="00DE1733" w:rsidRDefault="00DE1733" w:rsidP="00B22074">
            <w:pPr>
              <w:jc w:val="center"/>
              <w:rPr>
                <w:rFonts w:ascii="Calibri" w:hAnsi="Calibri"/>
                <w:sz w:val="18"/>
                <w:szCs w:val="18"/>
              </w:rPr>
            </w:pPr>
            <w:r w:rsidRPr="008A3769">
              <w:rPr>
                <w:rFonts w:ascii="Calibri" w:hAnsi="Calibri"/>
                <w:noProof/>
                <w:sz w:val="18"/>
                <w:szCs w:val="18"/>
                <w:lang w:val="it-IT"/>
              </w:rPr>
              <w:drawing>
                <wp:inline distT="0" distB="0" distL="0" distR="0" wp14:anchorId="60A3C59D" wp14:editId="05E0FCF8">
                  <wp:extent cx="5104737" cy="3197371"/>
                  <wp:effectExtent l="0" t="0" r="1270" b="3175"/>
                  <wp:docPr id="176"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107142" cy="3198877"/>
                          </a:xfrm>
                          <a:prstGeom prst="rect">
                            <a:avLst/>
                          </a:prstGeom>
                        </pic:spPr>
                      </pic:pic>
                    </a:graphicData>
                  </a:graphic>
                </wp:inline>
              </w:drawing>
            </w:r>
          </w:p>
          <w:p w:rsidR="00DE1733" w:rsidRDefault="00DE1733" w:rsidP="00B22074">
            <w:pPr>
              <w:jc w:val="center"/>
              <w:rPr>
                <w:rFonts w:ascii="Calibri" w:hAnsi="Calibri"/>
                <w:sz w:val="10"/>
                <w:szCs w:val="10"/>
              </w:rPr>
            </w:pPr>
          </w:p>
          <w:p w:rsidR="00DE1733" w:rsidRDefault="00DE1733" w:rsidP="00B22074">
            <w:pPr>
              <w:jc w:val="center"/>
              <w:rPr>
                <w:rFonts w:ascii="Calibri" w:hAnsi="Calibri"/>
                <w:sz w:val="10"/>
                <w:szCs w:val="10"/>
              </w:rPr>
            </w:pPr>
          </w:p>
          <w:p w:rsidR="00DE1733" w:rsidRPr="00E27061" w:rsidRDefault="00DE1733" w:rsidP="00B22074">
            <w:pPr>
              <w:jc w:val="center"/>
              <w:rPr>
                <w:rFonts w:ascii="Calibri" w:hAnsi="Calibri"/>
                <w:sz w:val="10"/>
                <w:szCs w:val="10"/>
              </w:rPr>
            </w:pPr>
            <w:r>
              <w:rPr>
                <w:rFonts w:ascii="Calibri" w:hAnsi="Calibri"/>
                <w:noProof/>
                <w:snapToGrid/>
                <w:sz w:val="10"/>
                <w:szCs w:val="10"/>
                <w:lang w:val="it-IT"/>
              </w:rPr>
              <w:drawing>
                <wp:inline distT="0" distB="0" distL="0" distR="0" wp14:anchorId="23555CE9" wp14:editId="1CDA0D92">
                  <wp:extent cx="4484370" cy="2393315"/>
                  <wp:effectExtent l="0" t="0" r="0" b="6985"/>
                  <wp:docPr id="1350" name="Immagin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84370" cy="2393315"/>
                          </a:xfrm>
                          <a:prstGeom prst="rect">
                            <a:avLst/>
                          </a:prstGeom>
                          <a:noFill/>
                          <a:ln>
                            <a:noFill/>
                          </a:ln>
                        </pic:spPr>
                      </pic:pic>
                    </a:graphicData>
                  </a:graphic>
                </wp:inline>
              </w:drawing>
            </w:r>
          </w:p>
          <w:p w:rsidR="00DE1733" w:rsidRPr="00E27061" w:rsidRDefault="00DE1733" w:rsidP="00B22074">
            <w:pPr>
              <w:rPr>
                <w:rFonts w:ascii="Calibri" w:hAnsi="Calibri"/>
                <w:sz w:val="10"/>
                <w:szCs w:val="10"/>
              </w:rPr>
            </w:pPr>
          </w:p>
        </w:tc>
      </w:tr>
    </w:tbl>
    <w:p w:rsidR="00DE1733" w:rsidRDefault="00DE1733" w:rsidP="00DE1733">
      <w:pPr>
        <w:pStyle w:val="Titolo3"/>
        <w:keepNext w:val="0"/>
        <w:numPr>
          <w:ilvl w:val="0"/>
          <w:numId w:val="0"/>
        </w:numPr>
        <w:overflowPunct w:val="0"/>
        <w:autoSpaceDE w:val="0"/>
        <w:autoSpaceDN w:val="0"/>
        <w:adjustRightInd w:val="0"/>
        <w:spacing w:after="240"/>
        <w:ind w:left="720" w:right="567"/>
        <w:textAlignment w:val="baseline"/>
      </w:pPr>
    </w:p>
    <w:p w:rsidR="00DE1733" w:rsidRPr="00BF11A0" w:rsidRDefault="00DE1733" w:rsidP="00DE1733">
      <w:pPr>
        <w:pStyle w:val="Titolo3"/>
        <w:keepNext w:val="0"/>
        <w:numPr>
          <w:ilvl w:val="2"/>
          <w:numId w:val="20"/>
        </w:numPr>
        <w:overflowPunct w:val="0"/>
        <w:autoSpaceDE w:val="0"/>
        <w:autoSpaceDN w:val="0"/>
        <w:adjustRightInd w:val="0"/>
        <w:spacing w:after="240"/>
        <w:ind w:right="567"/>
        <w:textAlignment w:val="baseline"/>
      </w:pPr>
      <w:bookmarkStart w:id="114" w:name="_Toc70349461"/>
      <w:r w:rsidRPr="00BF11A0">
        <w:lastRenderedPageBreak/>
        <w:t>Monitoraggio parametri chimico-fisici</w:t>
      </w:r>
      <w:bookmarkEnd w:id="114"/>
    </w:p>
    <w:p w:rsidR="00DE1733" w:rsidRDefault="00DE1733" w:rsidP="00DE1733">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DE1733" w:rsidRPr="00181D27" w:rsidRDefault="00DE1733" w:rsidP="00DE1733">
      <w:pPr>
        <w:spacing w:after="60"/>
        <w:ind w:right="142"/>
        <w:contextualSpacing/>
        <w:jc w:val="both"/>
        <w:rPr>
          <w:rFonts w:ascii="Calibri" w:hAnsi="Calibri"/>
          <w:sz w:val="10"/>
          <w:szCs w:val="10"/>
          <w:lang w:val="it-IT" w:eastAsia="en-US"/>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DE1733" w:rsidRPr="006F2496" w:rsidTr="00B22074">
        <w:trPr>
          <w:trHeight w:val="207"/>
          <w:jc w:val="center"/>
        </w:trPr>
        <w:tc>
          <w:tcPr>
            <w:tcW w:w="5000" w:type="pct"/>
            <w:gridSpan w:val="2"/>
            <w:shd w:val="clear" w:color="auto" w:fill="D9D9D9" w:themeFill="background1" w:themeFillShade="D9"/>
            <w:vAlign w:val="center"/>
          </w:tcPr>
          <w:p w:rsidR="00DE1733" w:rsidRPr="006F2496" w:rsidRDefault="00DE1733" w:rsidP="00B22074">
            <w:pPr>
              <w:pStyle w:val="Tabellacepav"/>
              <w:rPr>
                <w:b/>
                <w:color w:val="000000"/>
              </w:rPr>
            </w:pPr>
            <w:r w:rsidRPr="005F5634">
              <w:rPr>
                <w:b/>
              </w:rPr>
              <w:t>INDAGINI CHIMICO-FISICHE IN SITU E PRELIEVO CAMPIONI PER ANALISI DI LABORATORIO – PIEZOMETRI</w:t>
            </w:r>
          </w:p>
        </w:tc>
      </w:tr>
      <w:tr w:rsidR="00DE1733" w:rsidRPr="006F2496" w:rsidTr="00B22074">
        <w:trPr>
          <w:trHeight w:val="207"/>
          <w:jc w:val="center"/>
        </w:trPr>
        <w:tc>
          <w:tcPr>
            <w:tcW w:w="1288" w:type="pct"/>
            <w:shd w:val="clear" w:color="auto" w:fill="auto"/>
            <w:vAlign w:val="center"/>
          </w:tcPr>
          <w:p w:rsidR="00DE1733" w:rsidRPr="006F2496" w:rsidRDefault="00DE1733" w:rsidP="00B22074">
            <w:pPr>
              <w:pStyle w:val="Tabellacepav"/>
              <w:rPr>
                <w:b/>
              </w:rPr>
            </w:pPr>
            <w:r>
              <w:rPr>
                <w:b/>
              </w:rPr>
              <w:t>Codice punto</w:t>
            </w:r>
          </w:p>
        </w:tc>
        <w:tc>
          <w:tcPr>
            <w:tcW w:w="3712" w:type="pct"/>
            <w:shd w:val="clear" w:color="auto" w:fill="auto"/>
            <w:vAlign w:val="center"/>
          </w:tcPr>
          <w:p w:rsidR="00DE1733" w:rsidRPr="006F2496" w:rsidRDefault="00DE1733" w:rsidP="00DE1733">
            <w:pPr>
              <w:pStyle w:val="Tabellacepav"/>
              <w:rPr>
                <w:color w:val="000000"/>
              </w:rPr>
            </w:pPr>
            <w:r w:rsidRPr="00321AF8">
              <w:rPr>
                <w:b/>
                <w:szCs w:val="18"/>
              </w:rPr>
              <w:t>AV-</w:t>
            </w:r>
            <w:r>
              <w:rPr>
                <w:b/>
                <w:szCs w:val="18"/>
              </w:rPr>
              <w:t>PE-SO-36_SUP</w:t>
            </w:r>
          </w:p>
        </w:tc>
      </w:tr>
      <w:tr w:rsidR="00DE1733" w:rsidRPr="0022370E" w:rsidTr="00B22074">
        <w:trPr>
          <w:trHeight w:val="207"/>
          <w:jc w:val="center"/>
        </w:trPr>
        <w:tc>
          <w:tcPr>
            <w:tcW w:w="1288" w:type="pct"/>
            <w:shd w:val="clear" w:color="auto" w:fill="auto"/>
            <w:vAlign w:val="center"/>
          </w:tcPr>
          <w:p w:rsidR="00DE1733" w:rsidRPr="00321AF8" w:rsidRDefault="00DE1733" w:rsidP="00B22074">
            <w:pPr>
              <w:pStyle w:val="Tabellacepav"/>
              <w:rPr>
                <w:b/>
              </w:rPr>
            </w:pPr>
            <w:r w:rsidRPr="00321AF8">
              <w:rPr>
                <w:b/>
              </w:rPr>
              <w:t>Data e ora</w:t>
            </w:r>
          </w:p>
        </w:tc>
        <w:tc>
          <w:tcPr>
            <w:tcW w:w="3712" w:type="pct"/>
            <w:shd w:val="clear" w:color="auto" w:fill="auto"/>
            <w:vAlign w:val="center"/>
          </w:tcPr>
          <w:p w:rsidR="00DE1733" w:rsidRPr="00DE1733" w:rsidRDefault="00551568" w:rsidP="00551568">
            <w:pPr>
              <w:pStyle w:val="Tabellacepav"/>
              <w:rPr>
                <w:highlight w:val="yellow"/>
              </w:rPr>
            </w:pPr>
            <w:r w:rsidRPr="00551568">
              <w:t>19</w:t>
            </w:r>
            <w:r w:rsidR="00DE1733" w:rsidRPr="00551568">
              <w:t xml:space="preserve">/01/2021 - </w:t>
            </w:r>
            <w:r w:rsidRPr="00551568">
              <w:t>14</w:t>
            </w:r>
            <w:r w:rsidR="00DE1733" w:rsidRPr="00551568">
              <w:t>.</w:t>
            </w:r>
            <w:r w:rsidRPr="00551568">
              <w:t>2</w:t>
            </w:r>
            <w:r w:rsidR="00DE1733" w:rsidRPr="00551568">
              <w:t>0</w:t>
            </w:r>
          </w:p>
        </w:tc>
      </w:tr>
      <w:tr w:rsidR="00DE1733" w:rsidRPr="0022370E" w:rsidTr="00B22074">
        <w:trPr>
          <w:trHeight w:val="207"/>
          <w:jc w:val="center"/>
        </w:trPr>
        <w:tc>
          <w:tcPr>
            <w:tcW w:w="1288" w:type="pct"/>
            <w:shd w:val="clear" w:color="auto" w:fill="auto"/>
            <w:vAlign w:val="center"/>
          </w:tcPr>
          <w:p w:rsidR="00DE1733" w:rsidRPr="006F2496" w:rsidRDefault="00DE1733" w:rsidP="00B22074">
            <w:pPr>
              <w:pStyle w:val="Tabellacepav"/>
              <w:rPr>
                <w:b/>
              </w:rPr>
            </w:pPr>
            <w:r w:rsidRPr="005C5EB2">
              <w:rPr>
                <w:b/>
              </w:rPr>
              <w:t>Presenza di lavorazioni</w:t>
            </w:r>
          </w:p>
        </w:tc>
        <w:tc>
          <w:tcPr>
            <w:tcW w:w="3712" w:type="pct"/>
            <w:shd w:val="clear" w:color="auto" w:fill="auto"/>
            <w:vAlign w:val="center"/>
          </w:tcPr>
          <w:p w:rsidR="00DE1733" w:rsidRPr="00DE1733" w:rsidRDefault="00551568" w:rsidP="00B22074">
            <w:pPr>
              <w:pStyle w:val="Tabellacepav"/>
              <w:rPr>
                <w:highlight w:val="yellow"/>
              </w:rPr>
            </w:pPr>
            <w:r w:rsidRPr="00551568">
              <w:t>TR12: nessuna attività</w:t>
            </w:r>
          </w:p>
        </w:tc>
      </w:tr>
      <w:tr w:rsidR="00DE1733" w:rsidRPr="0022370E" w:rsidTr="00B22074">
        <w:trPr>
          <w:trHeight w:val="207"/>
          <w:jc w:val="center"/>
        </w:trPr>
        <w:tc>
          <w:tcPr>
            <w:tcW w:w="1288" w:type="pct"/>
            <w:shd w:val="clear" w:color="auto" w:fill="auto"/>
            <w:vAlign w:val="center"/>
          </w:tcPr>
          <w:p w:rsidR="00DE1733" w:rsidRPr="006F2496" w:rsidRDefault="00DE1733" w:rsidP="00B22074">
            <w:pPr>
              <w:pStyle w:val="Tabellacepav"/>
              <w:rPr>
                <w:b/>
              </w:rPr>
            </w:pPr>
            <w:r w:rsidRPr="004C077A">
              <w:rPr>
                <w:b/>
              </w:rPr>
              <w:t>Temperatura aria (°C)</w:t>
            </w:r>
          </w:p>
        </w:tc>
        <w:tc>
          <w:tcPr>
            <w:tcW w:w="3712" w:type="pct"/>
            <w:shd w:val="clear" w:color="auto" w:fill="auto"/>
            <w:vAlign w:val="center"/>
          </w:tcPr>
          <w:p w:rsidR="00DE1733" w:rsidRPr="00DE1733" w:rsidRDefault="00551568" w:rsidP="00B22074">
            <w:pPr>
              <w:pStyle w:val="Tabellacepav"/>
              <w:rPr>
                <w:highlight w:val="yellow"/>
              </w:rPr>
            </w:pPr>
            <w:r w:rsidRPr="00C166A2">
              <w:t>5</w:t>
            </w:r>
            <w:r w:rsidR="00DE1733" w:rsidRPr="00C166A2">
              <w:t xml:space="preserve"> °C</w:t>
            </w:r>
          </w:p>
        </w:tc>
      </w:tr>
      <w:tr w:rsidR="00C166A2" w:rsidRPr="00D44505" w:rsidTr="00B22074">
        <w:trPr>
          <w:trHeight w:val="207"/>
          <w:jc w:val="center"/>
        </w:trPr>
        <w:tc>
          <w:tcPr>
            <w:tcW w:w="1288" w:type="pct"/>
            <w:shd w:val="clear" w:color="auto" w:fill="auto"/>
            <w:vAlign w:val="center"/>
          </w:tcPr>
          <w:p w:rsidR="00C166A2" w:rsidRPr="006F2496" w:rsidRDefault="00C166A2" w:rsidP="00B22074">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.2</w:t>
            </w:r>
          </w:p>
        </w:tc>
      </w:tr>
      <w:tr w:rsidR="00C166A2" w:rsidRPr="0022370E" w:rsidTr="00B22074">
        <w:trPr>
          <w:trHeight w:val="207"/>
          <w:jc w:val="center"/>
        </w:trPr>
        <w:tc>
          <w:tcPr>
            <w:tcW w:w="1288" w:type="pct"/>
            <w:shd w:val="clear" w:color="auto" w:fill="auto"/>
            <w:vAlign w:val="center"/>
          </w:tcPr>
          <w:p w:rsidR="00C166A2" w:rsidRDefault="00C166A2" w:rsidP="00B22074">
            <w:pPr>
              <w:pStyle w:val="Tabellacepav"/>
              <w:rPr>
                <w:b/>
              </w:rPr>
            </w:pPr>
            <w:r>
              <w:rPr>
                <w:b/>
              </w:rPr>
              <w:t xml:space="preserve">Lettura freatimetrica </w:t>
            </w:r>
          </w:p>
          <w:p w:rsidR="00C166A2" w:rsidRPr="006F2496" w:rsidRDefault="00C166A2" w:rsidP="00B22074">
            <w:pPr>
              <w:pStyle w:val="Tabellacepav"/>
              <w:rPr>
                <w:b/>
              </w:rPr>
            </w:pPr>
            <w:r>
              <w:rPr>
                <w:b/>
              </w:rPr>
              <w:t>(m p.c.)</w:t>
            </w:r>
          </w:p>
        </w:tc>
        <w:tc>
          <w:tcPr>
            <w:tcW w:w="3712" w:type="pct"/>
            <w:shd w:val="clear" w:color="auto" w:fill="auto"/>
            <w:vAlign w:val="center"/>
          </w:tcPr>
          <w:p w:rsidR="00C166A2" w:rsidRPr="00E10059" w:rsidRDefault="00C166A2" w:rsidP="00C166A2">
            <w:pPr>
              <w:pStyle w:val="Tabellacepav"/>
            </w:pPr>
            <w:r w:rsidRPr="00E10059">
              <w:t>-</w:t>
            </w:r>
            <w:r>
              <w:t>8</w:t>
            </w:r>
            <w:r w:rsidRPr="00E10059">
              <w:t>,</w:t>
            </w:r>
            <w:r>
              <w:t>11</w:t>
            </w:r>
            <w:r w:rsidRPr="00E10059">
              <w:t xml:space="preserve"> m</w:t>
            </w:r>
          </w:p>
        </w:tc>
      </w:tr>
      <w:tr w:rsidR="00C166A2" w:rsidRPr="0022370E" w:rsidTr="00B22074">
        <w:trPr>
          <w:trHeight w:val="207"/>
          <w:jc w:val="center"/>
        </w:trPr>
        <w:tc>
          <w:tcPr>
            <w:tcW w:w="1288" w:type="pct"/>
            <w:shd w:val="clear" w:color="auto" w:fill="auto"/>
            <w:vAlign w:val="center"/>
          </w:tcPr>
          <w:p w:rsidR="00C166A2" w:rsidRPr="00F176B1" w:rsidRDefault="00C166A2" w:rsidP="00B22074">
            <w:pPr>
              <w:pStyle w:val="Tabellacepav"/>
              <w:rPr>
                <w:b/>
              </w:rPr>
            </w:pPr>
            <w:r w:rsidRPr="00F176B1">
              <w:rPr>
                <w:b/>
              </w:rPr>
              <w:t xml:space="preserve">Lettura freatimetrica </w:t>
            </w:r>
          </w:p>
          <w:p w:rsidR="00C166A2" w:rsidRDefault="00C166A2" w:rsidP="00B22074">
            <w:pPr>
              <w:pStyle w:val="Tabellacepav"/>
              <w:rPr>
                <w:b/>
              </w:rPr>
            </w:pPr>
            <w:r w:rsidRPr="00F176B1">
              <w:rPr>
                <w:b/>
              </w:rPr>
              <w:t>(m s.l.m.)</w:t>
            </w:r>
          </w:p>
        </w:tc>
        <w:tc>
          <w:tcPr>
            <w:tcW w:w="3712" w:type="pct"/>
            <w:shd w:val="clear" w:color="auto" w:fill="auto"/>
            <w:vAlign w:val="center"/>
          </w:tcPr>
          <w:p w:rsidR="00C166A2" w:rsidRPr="00332E2D" w:rsidRDefault="004421BF" w:rsidP="004421BF">
            <w:pPr>
              <w:pStyle w:val="Tabellacepav"/>
              <w:rPr>
                <w:highlight w:val="yellow"/>
              </w:rPr>
            </w:pPr>
            <w:r w:rsidRPr="004421BF">
              <w:t>68</w:t>
            </w:r>
            <w:r w:rsidR="00C166A2" w:rsidRPr="004421BF">
              <w:t>,</w:t>
            </w:r>
            <w:r w:rsidRPr="004421BF">
              <w:t>18</w:t>
            </w:r>
            <w:r w:rsidR="00C166A2" w:rsidRPr="004421BF">
              <w:t xml:space="preserve"> m</w:t>
            </w:r>
          </w:p>
        </w:tc>
      </w:tr>
      <w:tr w:rsidR="00C166A2" w:rsidRPr="0022370E" w:rsidTr="00B22074">
        <w:trPr>
          <w:trHeight w:val="207"/>
          <w:jc w:val="center"/>
        </w:trPr>
        <w:tc>
          <w:tcPr>
            <w:tcW w:w="1288" w:type="pct"/>
            <w:shd w:val="clear" w:color="auto" w:fill="auto"/>
            <w:vAlign w:val="center"/>
          </w:tcPr>
          <w:p w:rsidR="00C166A2" w:rsidRDefault="00C166A2" w:rsidP="00B22074">
            <w:pPr>
              <w:pStyle w:val="Tabellacepav"/>
              <w:rPr>
                <w:b/>
              </w:rPr>
            </w:pPr>
            <w:r>
              <w:rPr>
                <w:b/>
              </w:rPr>
              <w:t xml:space="preserve">Fondo piezometro </w:t>
            </w:r>
          </w:p>
          <w:p w:rsidR="00C166A2" w:rsidRDefault="00C166A2" w:rsidP="00B22074">
            <w:pPr>
              <w:pStyle w:val="Tabellacepav"/>
              <w:rPr>
                <w:b/>
              </w:rPr>
            </w:pPr>
            <w:r>
              <w:rPr>
                <w:b/>
              </w:rPr>
              <w:t>(m p.c.)</w:t>
            </w:r>
          </w:p>
        </w:tc>
        <w:tc>
          <w:tcPr>
            <w:tcW w:w="3712" w:type="pct"/>
            <w:shd w:val="clear" w:color="auto" w:fill="auto"/>
            <w:vAlign w:val="center"/>
          </w:tcPr>
          <w:p w:rsidR="00C166A2" w:rsidRPr="00E10059" w:rsidRDefault="00C166A2" w:rsidP="00B22074">
            <w:pPr>
              <w:pStyle w:val="Tabellacepav"/>
            </w:pPr>
            <w:r>
              <w:t xml:space="preserve">-20 </w:t>
            </w:r>
            <w:r w:rsidRPr="00E10059">
              <w:t>m</w:t>
            </w:r>
          </w:p>
        </w:tc>
      </w:tr>
      <w:tr w:rsidR="00C166A2" w:rsidRPr="0022370E" w:rsidTr="00B22074">
        <w:trPr>
          <w:trHeight w:val="207"/>
          <w:jc w:val="center"/>
        </w:trPr>
        <w:tc>
          <w:tcPr>
            <w:tcW w:w="1288" w:type="pct"/>
            <w:shd w:val="clear" w:color="auto" w:fill="auto"/>
            <w:vAlign w:val="center"/>
          </w:tcPr>
          <w:p w:rsidR="00C166A2" w:rsidRDefault="00C166A2" w:rsidP="00B22074">
            <w:pPr>
              <w:pStyle w:val="Tabellacepav"/>
              <w:rPr>
                <w:b/>
              </w:rPr>
            </w:pPr>
            <w:r>
              <w:rPr>
                <w:b/>
              </w:rPr>
              <w:t>Profondità pompa sommersa (m p.c.)</w:t>
            </w:r>
          </w:p>
        </w:tc>
        <w:tc>
          <w:tcPr>
            <w:tcW w:w="3712" w:type="pct"/>
            <w:shd w:val="clear" w:color="auto" w:fill="auto"/>
            <w:vAlign w:val="center"/>
          </w:tcPr>
          <w:p w:rsidR="00C166A2" w:rsidRPr="00DF0C8A" w:rsidRDefault="00C166A2" w:rsidP="00B22074">
            <w:pPr>
              <w:pStyle w:val="Tabellacepav"/>
            </w:pPr>
            <w:r>
              <w:t>Campionamento statico con bailer</w:t>
            </w:r>
          </w:p>
        </w:tc>
      </w:tr>
      <w:tr w:rsidR="00C166A2" w:rsidRPr="0022370E" w:rsidTr="00B22074">
        <w:trPr>
          <w:trHeight w:val="207"/>
          <w:jc w:val="center"/>
        </w:trPr>
        <w:tc>
          <w:tcPr>
            <w:tcW w:w="1288" w:type="pct"/>
            <w:shd w:val="clear" w:color="auto" w:fill="auto"/>
            <w:vAlign w:val="center"/>
          </w:tcPr>
          <w:p w:rsidR="00C166A2" w:rsidRPr="00E7414D" w:rsidRDefault="00C166A2" w:rsidP="00B22074">
            <w:pPr>
              <w:pStyle w:val="Tabellacepav"/>
              <w:rPr>
                <w:b/>
              </w:rPr>
            </w:pPr>
            <w:r w:rsidRPr="00E7414D">
              <w:rPr>
                <w:b/>
              </w:rPr>
              <w:t>Portata di spurgo (l/min)</w:t>
            </w:r>
          </w:p>
        </w:tc>
        <w:tc>
          <w:tcPr>
            <w:tcW w:w="3712" w:type="pct"/>
            <w:shd w:val="clear" w:color="auto" w:fill="auto"/>
            <w:vAlign w:val="center"/>
          </w:tcPr>
          <w:p w:rsidR="00C166A2" w:rsidRPr="003B6F3C" w:rsidRDefault="00C166A2" w:rsidP="00B22074">
            <w:pPr>
              <w:pStyle w:val="Tabellacepav"/>
              <w:rPr>
                <w:highlight w:val="yellow"/>
              </w:rPr>
            </w:pPr>
            <w:r>
              <w:t>Campionamento statico con bailer</w:t>
            </w:r>
          </w:p>
        </w:tc>
      </w:tr>
      <w:tr w:rsidR="00C166A2" w:rsidRPr="0022370E" w:rsidTr="00B22074">
        <w:trPr>
          <w:trHeight w:val="167"/>
          <w:jc w:val="center"/>
        </w:trPr>
        <w:tc>
          <w:tcPr>
            <w:tcW w:w="1288" w:type="pct"/>
            <w:shd w:val="clear" w:color="auto" w:fill="auto"/>
            <w:vAlign w:val="center"/>
          </w:tcPr>
          <w:p w:rsidR="00C166A2" w:rsidRPr="00E7414D" w:rsidRDefault="00C166A2" w:rsidP="00B22074">
            <w:pPr>
              <w:pStyle w:val="Tabellacepav"/>
              <w:rPr>
                <w:b/>
              </w:rPr>
            </w:pPr>
            <w:r w:rsidRPr="00E7414D">
              <w:rPr>
                <w:b/>
              </w:rPr>
              <w:t>Portata di campionamento (l/min)</w:t>
            </w:r>
          </w:p>
        </w:tc>
        <w:tc>
          <w:tcPr>
            <w:tcW w:w="3712" w:type="pct"/>
            <w:shd w:val="clear" w:color="auto" w:fill="auto"/>
            <w:vAlign w:val="center"/>
          </w:tcPr>
          <w:p w:rsidR="00C166A2" w:rsidRPr="00DF0C8A" w:rsidRDefault="00C166A2" w:rsidP="00B22074">
            <w:pPr>
              <w:pStyle w:val="Tabellacepav"/>
            </w:pPr>
            <w:r>
              <w:t>Campionamento statico con bailer</w:t>
            </w:r>
          </w:p>
        </w:tc>
      </w:tr>
      <w:tr w:rsidR="00C166A2" w:rsidRPr="00D44505" w:rsidTr="00B22074">
        <w:trPr>
          <w:trHeight w:val="207"/>
          <w:jc w:val="center"/>
        </w:trPr>
        <w:tc>
          <w:tcPr>
            <w:tcW w:w="1288" w:type="pct"/>
            <w:shd w:val="clear" w:color="auto" w:fill="auto"/>
            <w:vAlign w:val="center"/>
          </w:tcPr>
          <w:p w:rsidR="00C166A2" w:rsidRPr="00DA40B0" w:rsidRDefault="00C166A2" w:rsidP="00B22074">
            <w:pPr>
              <w:pStyle w:val="Tabellacepav"/>
              <w:rPr>
                <w:b/>
              </w:rPr>
            </w:pPr>
            <w:r w:rsidRPr="00DA40B0">
              <w:rPr>
                <w:b/>
              </w:rPr>
              <w:t>pH</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.2</w:t>
            </w:r>
          </w:p>
        </w:tc>
      </w:tr>
      <w:tr w:rsidR="00C166A2" w:rsidRPr="00D44505" w:rsidTr="00B22074">
        <w:trPr>
          <w:trHeight w:val="207"/>
          <w:jc w:val="center"/>
        </w:trPr>
        <w:tc>
          <w:tcPr>
            <w:tcW w:w="1288" w:type="pct"/>
            <w:shd w:val="clear" w:color="auto" w:fill="auto"/>
            <w:vAlign w:val="center"/>
          </w:tcPr>
          <w:p w:rsidR="00C166A2" w:rsidRDefault="00C166A2" w:rsidP="00B22074">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.2</w:t>
            </w:r>
          </w:p>
        </w:tc>
      </w:tr>
      <w:tr w:rsidR="00C166A2" w:rsidRPr="00D44505" w:rsidTr="00B22074">
        <w:trPr>
          <w:trHeight w:val="207"/>
          <w:jc w:val="center"/>
        </w:trPr>
        <w:tc>
          <w:tcPr>
            <w:tcW w:w="1288" w:type="pct"/>
            <w:shd w:val="clear" w:color="auto" w:fill="auto"/>
            <w:vAlign w:val="center"/>
          </w:tcPr>
          <w:p w:rsidR="00C166A2" w:rsidRDefault="00C166A2" w:rsidP="00B22074">
            <w:pPr>
              <w:pStyle w:val="Tabellacepav"/>
              <w:rPr>
                <w:b/>
              </w:rPr>
            </w:pPr>
            <w:r w:rsidRPr="00763BDB">
              <w:rPr>
                <w:b/>
              </w:rPr>
              <w:t xml:space="preserve">Ossigeno disciolto </w:t>
            </w:r>
          </w:p>
          <w:p w:rsidR="00C166A2" w:rsidRPr="00763BDB" w:rsidRDefault="00C166A2" w:rsidP="00B22074">
            <w:pPr>
              <w:pStyle w:val="Tabellacepav"/>
              <w:rPr>
                <w:b/>
              </w:rPr>
            </w:pPr>
            <w:r w:rsidRPr="00763BDB">
              <w:rPr>
                <w:b/>
              </w:rPr>
              <w:t>(mg/l e %sat)</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.2</w:t>
            </w:r>
          </w:p>
        </w:tc>
      </w:tr>
      <w:tr w:rsidR="00C166A2" w:rsidRPr="00D44505" w:rsidTr="00B22074">
        <w:trPr>
          <w:trHeight w:val="207"/>
          <w:jc w:val="center"/>
        </w:trPr>
        <w:tc>
          <w:tcPr>
            <w:tcW w:w="1288" w:type="pct"/>
            <w:shd w:val="clear" w:color="auto" w:fill="auto"/>
            <w:vAlign w:val="center"/>
          </w:tcPr>
          <w:p w:rsidR="00C166A2" w:rsidRPr="00763BDB" w:rsidRDefault="00C166A2" w:rsidP="00B22074">
            <w:pPr>
              <w:pStyle w:val="Tabellacepav"/>
              <w:rPr>
                <w:b/>
              </w:rPr>
            </w:pPr>
            <w:r w:rsidRPr="00763BDB">
              <w:rPr>
                <w:b/>
              </w:rPr>
              <w:t>Parametri da laboratorio</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.2</w:t>
            </w:r>
          </w:p>
        </w:tc>
      </w:tr>
      <w:tr w:rsidR="00C166A2" w:rsidRPr="00D44505" w:rsidTr="00B22074">
        <w:trPr>
          <w:trHeight w:val="207"/>
          <w:jc w:val="center"/>
        </w:trPr>
        <w:tc>
          <w:tcPr>
            <w:tcW w:w="1288" w:type="pct"/>
            <w:shd w:val="clear" w:color="auto" w:fill="auto"/>
            <w:vAlign w:val="center"/>
          </w:tcPr>
          <w:p w:rsidR="00C166A2" w:rsidRPr="00E7204C" w:rsidRDefault="00C166A2" w:rsidP="00B22074">
            <w:pPr>
              <w:pStyle w:val="Tabellacepav"/>
              <w:rPr>
                <w:b/>
                <w:highlight w:val="yellow"/>
              </w:rPr>
            </w:pPr>
            <w:r w:rsidRPr="00BD0348">
              <w:rPr>
                <w:b/>
              </w:rPr>
              <w:t>Valutazione e confronto VIP</w:t>
            </w:r>
          </w:p>
        </w:tc>
        <w:tc>
          <w:tcPr>
            <w:tcW w:w="3712" w:type="pct"/>
            <w:shd w:val="clear" w:color="auto" w:fill="auto"/>
            <w:vAlign w:val="center"/>
          </w:tcPr>
          <w:p w:rsidR="00C166A2" w:rsidRPr="003B6F3C" w:rsidRDefault="00C166A2" w:rsidP="00B22074">
            <w:pPr>
              <w:pStyle w:val="Tabellacepav"/>
              <w:rPr>
                <w:highlight w:val="yellow"/>
              </w:rPr>
            </w:pPr>
            <w:r w:rsidRPr="00E10059">
              <w:t>Tab. 5.</w:t>
            </w:r>
            <w:r>
              <w:t>31</w:t>
            </w:r>
            <w:r w:rsidRPr="00E10059">
              <w:t>.</w:t>
            </w:r>
            <w:r>
              <w:t>3</w:t>
            </w:r>
            <w:r w:rsidR="006C46BD">
              <w:t xml:space="preserve"> e </w:t>
            </w:r>
            <w:r w:rsidR="006C46BD" w:rsidRPr="00E10059">
              <w:t>Tab. 5.</w:t>
            </w:r>
            <w:r w:rsidR="006C46BD">
              <w:t>31</w:t>
            </w:r>
            <w:r w:rsidR="006C46BD" w:rsidRPr="00E10059">
              <w:t>.</w:t>
            </w:r>
            <w:r w:rsidR="006C46BD">
              <w:t>4</w:t>
            </w:r>
          </w:p>
        </w:tc>
      </w:tr>
      <w:tr w:rsidR="00C166A2" w:rsidRPr="0022370E" w:rsidTr="00B22074">
        <w:trPr>
          <w:trHeight w:val="207"/>
          <w:jc w:val="center"/>
        </w:trPr>
        <w:tc>
          <w:tcPr>
            <w:tcW w:w="1288" w:type="pct"/>
            <w:shd w:val="clear" w:color="auto" w:fill="auto"/>
            <w:vAlign w:val="center"/>
          </w:tcPr>
          <w:p w:rsidR="00C166A2" w:rsidRPr="00763BDB" w:rsidRDefault="00C166A2" w:rsidP="00B22074">
            <w:pPr>
              <w:pStyle w:val="Tabellacepav"/>
              <w:rPr>
                <w:b/>
              </w:rPr>
            </w:pPr>
            <w:r w:rsidRPr="00763BDB">
              <w:rPr>
                <w:b/>
              </w:rPr>
              <w:t>Prelievo campioni per laboratorio</w:t>
            </w:r>
          </w:p>
        </w:tc>
        <w:tc>
          <w:tcPr>
            <w:tcW w:w="3712" w:type="pct"/>
            <w:shd w:val="clear" w:color="auto" w:fill="auto"/>
            <w:vAlign w:val="center"/>
          </w:tcPr>
          <w:p w:rsidR="00C166A2" w:rsidRPr="00E10059" w:rsidRDefault="00C166A2" w:rsidP="00B22074">
            <w:pPr>
              <w:pStyle w:val="Tabellacepav"/>
            </w:pPr>
            <w:r w:rsidRPr="00E10059">
              <w:t>5 Bottiglie Vetro + 4 Vials + 2 Falcon</w:t>
            </w:r>
          </w:p>
        </w:tc>
      </w:tr>
      <w:tr w:rsidR="00C166A2" w:rsidRPr="008B7E89" w:rsidTr="00B22074">
        <w:trPr>
          <w:trHeight w:val="207"/>
          <w:jc w:val="center"/>
        </w:trPr>
        <w:tc>
          <w:tcPr>
            <w:tcW w:w="1288" w:type="pct"/>
            <w:shd w:val="clear" w:color="auto" w:fill="auto"/>
            <w:vAlign w:val="center"/>
          </w:tcPr>
          <w:p w:rsidR="00C166A2" w:rsidRPr="00763BDB" w:rsidRDefault="00C166A2" w:rsidP="00B22074">
            <w:pPr>
              <w:pStyle w:val="Tabellacepav"/>
              <w:rPr>
                <w:b/>
              </w:rPr>
            </w:pPr>
            <w:r w:rsidRPr="00763BDB">
              <w:rPr>
                <w:b/>
              </w:rPr>
              <w:t>Filtrazione/acidificazione in situ</w:t>
            </w:r>
          </w:p>
        </w:tc>
        <w:tc>
          <w:tcPr>
            <w:tcW w:w="3712" w:type="pct"/>
            <w:shd w:val="clear" w:color="auto" w:fill="auto"/>
            <w:vAlign w:val="center"/>
          </w:tcPr>
          <w:p w:rsidR="00C166A2" w:rsidRPr="00E10059" w:rsidRDefault="00C166A2" w:rsidP="00B22074">
            <w:pPr>
              <w:pStyle w:val="Tabellacepav"/>
            </w:pPr>
            <w:r w:rsidRPr="00E10059">
              <w:t>Aliquota metalli filtrata e acidificata in campo</w:t>
            </w:r>
          </w:p>
        </w:tc>
      </w:tr>
      <w:tr w:rsidR="00C166A2" w:rsidRPr="0022370E" w:rsidTr="00B22074">
        <w:trPr>
          <w:trHeight w:val="207"/>
          <w:jc w:val="center"/>
        </w:trPr>
        <w:tc>
          <w:tcPr>
            <w:tcW w:w="1288" w:type="pct"/>
            <w:shd w:val="clear" w:color="auto" w:fill="auto"/>
            <w:vAlign w:val="center"/>
          </w:tcPr>
          <w:p w:rsidR="00C166A2" w:rsidRPr="00763BDB" w:rsidRDefault="00C166A2" w:rsidP="00B22074">
            <w:pPr>
              <w:pStyle w:val="Tabellacepav"/>
              <w:rPr>
                <w:b/>
              </w:rPr>
            </w:pPr>
            <w:r w:rsidRPr="00763BDB">
              <w:rPr>
                <w:b/>
              </w:rPr>
              <w:t>Campionatore utilizzato</w:t>
            </w:r>
          </w:p>
        </w:tc>
        <w:tc>
          <w:tcPr>
            <w:tcW w:w="3712" w:type="pct"/>
            <w:shd w:val="clear" w:color="auto" w:fill="auto"/>
            <w:vAlign w:val="center"/>
          </w:tcPr>
          <w:p w:rsidR="00C166A2" w:rsidRPr="00E10059" w:rsidRDefault="00C166A2" w:rsidP="00B22074">
            <w:pPr>
              <w:pStyle w:val="Tabellacepav"/>
            </w:pPr>
            <w:r>
              <w:t>/</w:t>
            </w:r>
          </w:p>
        </w:tc>
      </w:tr>
      <w:tr w:rsidR="00C166A2" w:rsidRPr="0022370E" w:rsidTr="00B22074">
        <w:trPr>
          <w:trHeight w:val="60"/>
          <w:jc w:val="center"/>
        </w:trPr>
        <w:tc>
          <w:tcPr>
            <w:tcW w:w="1288" w:type="pct"/>
            <w:shd w:val="clear" w:color="auto" w:fill="auto"/>
            <w:vAlign w:val="center"/>
          </w:tcPr>
          <w:p w:rsidR="00C166A2" w:rsidRPr="00E7414D" w:rsidRDefault="00C166A2" w:rsidP="00B22074">
            <w:pPr>
              <w:pStyle w:val="Tabellacepav"/>
              <w:rPr>
                <w:b/>
              </w:rPr>
            </w:pPr>
            <w:r w:rsidRPr="00E7414D">
              <w:rPr>
                <w:b/>
              </w:rPr>
              <w:t>Note</w:t>
            </w:r>
          </w:p>
        </w:tc>
        <w:tc>
          <w:tcPr>
            <w:tcW w:w="3712" w:type="pct"/>
            <w:shd w:val="clear" w:color="auto" w:fill="auto"/>
            <w:vAlign w:val="center"/>
          </w:tcPr>
          <w:p w:rsidR="00C166A2" w:rsidRPr="00E10059" w:rsidRDefault="00C166A2" w:rsidP="00B22074">
            <w:pPr>
              <w:pStyle w:val="Tabellacepav"/>
            </w:pPr>
            <w:r w:rsidRPr="00E10059">
              <w:t>/</w:t>
            </w:r>
          </w:p>
        </w:tc>
      </w:tr>
      <w:tr w:rsidR="00C166A2" w:rsidRPr="0022370E" w:rsidTr="00B22074">
        <w:trPr>
          <w:trHeight w:val="207"/>
          <w:jc w:val="center"/>
        </w:trPr>
        <w:tc>
          <w:tcPr>
            <w:tcW w:w="1288" w:type="pct"/>
            <w:shd w:val="clear" w:color="auto" w:fill="auto"/>
            <w:vAlign w:val="center"/>
          </w:tcPr>
          <w:p w:rsidR="00C166A2" w:rsidRPr="006F2496" w:rsidRDefault="00C166A2" w:rsidP="00B22074">
            <w:pPr>
              <w:pStyle w:val="Tabellacepav"/>
              <w:rPr>
                <w:b/>
              </w:rPr>
            </w:pPr>
            <w:r w:rsidRPr="006F2496">
              <w:rPr>
                <w:b/>
              </w:rPr>
              <w:t>Operatori</w:t>
            </w:r>
          </w:p>
        </w:tc>
        <w:tc>
          <w:tcPr>
            <w:tcW w:w="3712" w:type="pct"/>
            <w:shd w:val="clear" w:color="auto" w:fill="auto"/>
            <w:vAlign w:val="center"/>
          </w:tcPr>
          <w:p w:rsidR="00C166A2" w:rsidRPr="00E10059" w:rsidRDefault="00C166A2" w:rsidP="00B22074">
            <w:pPr>
              <w:pStyle w:val="Tabellacepav"/>
            </w:pPr>
            <w:r w:rsidRPr="00E10059">
              <w:t>T. Faye</w:t>
            </w:r>
          </w:p>
        </w:tc>
      </w:tr>
      <w:tr w:rsidR="00DE1733" w:rsidRPr="0022370E" w:rsidTr="00B22074">
        <w:trPr>
          <w:trHeight w:val="2396"/>
          <w:jc w:val="center"/>
        </w:trPr>
        <w:tc>
          <w:tcPr>
            <w:tcW w:w="1288" w:type="pct"/>
            <w:shd w:val="clear" w:color="auto" w:fill="auto"/>
            <w:vAlign w:val="center"/>
          </w:tcPr>
          <w:p w:rsidR="00DE1733" w:rsidRPr="00A92D89" w:rsidRDefault="00DE1733" w:rsidP="00B22074">
            <w:pPr>
              <w:pStyle w:val="Tabellacepav"/>
              <w:rPr>
                <w:b/>
              </w:rPr>
            </w:pPr>
            <w:r w:rsidRPr="00A92D89">
              <w:rPr>
                <w:b/>
              </w:rPr>
              <w:t>Fotografia</w:t>
            </w:r>
          </w:p>
        </w:tc>
        <w:tc>
          <w:tcPr>
            <w:tcW w:w="3712" w:type="pct"/>
            <w:shd w:val="clear" w:color="auto" w:fill="auto"/>
            <w:vAlign w:val="center"/>
          </w:tcPr>
          <w:p w:rsidR="00DE1733" w:rsidRPr="0022370E" w:rsidRDefault="00B737DD" w:rsidP="00B22074">
            <w:pPr>
              <w:pStyle w:val="Tabellacepav"/>
              <w:rPr>
                <w:highlight w:val="yellow"/>
              </w:rPr>
            </w:pPr>
            <w:r>
              <w:rPr>
                <w:noProof/>
              </w:rPr>
              <w:drawing>
                <wp:inline distT="0" distB="0" distL="0" distR="0">
                  <wp:extent cx="3199583" cy="1800000"/>
                  <wp:effectExtent l="0" t="0" r="1270" b="0"/>
                  <wp:docPr id="32" name="Immagine 32" descr="\\Ambientale2009\ATR\Cepav2\PMA BS-VR\08.Foto e schede punto\Acque sotterranee\Piezometri\2021-01\Pz 36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bientale2009\ATR\Cepav2\PMA BS-VR\08.Foto e schede punto\Acque sotterranee\Piezometri\2021-01\Pz 36 sup.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DE1733" w:rsidRPr="0022370E" w:rsidTr="00B22074">
        <w:trPr>
          <w:trHeight w:val="3150"/>
          <w:jc w:val="center"/>
        </w:trPr>
        <w:tc>
          <w:tcPr>
            <w:tcW w:w="1288" w:type="pct"/>
            <w:shd w:val="clear" w:color="auto" w:fill="auto"/>
            <w:vAlign w:val="center"/>
          </w:tcPr>
          <w:p w:rsidR="00DE1733" w:rsidRPr="00A92D89" w:rsidRDefault="00DE1733" w:rsidP="00B22074">
            <w:pPr>
              <w:pStyle w:val="Tabellacepav"/>
              <w:rPr>
                <w:b/>
              </w:rPr>
            </w:pPr>
            <w:r>
              <w:rPr>
                <w:b/>
              </w:rPr>
              <w:lastRenderedPageBreak/>
              <w:t>Fotografia aliquota metalli</w:t>
            </w:r>
          </w:p>
        </w:tc>
        <w:tc>
          <w:tcPr>
            <w:tcW w:w="3712" w:type="pct"/>
            <w:shd w:val="clear" w:color="auto" w:fill="auto"/>
            <w:vAlign w:val="center"/>
          </w:tcPr>
          <w:p w:rsidR="00DE1733" w:rsidRDefault="00B737DD" w:rsidP="00B737DD">
            <w:pPr>
              <w:pStyle w:val="Tabellacepav"/>
              <w:rPr>
                <w:noProof/>
              </w:rPr>
            </w:pPr>
            <w:r>
              <w:rPr>
                <w:noProof/>
              </w:rPr>
              <w:drawing>
                <wp:inline distT="0" distB="0" distL="0" distR="0">
                  <wp:extent cx="1215158" cy="2160000"/>
                  <wp:effectExtent l="0" t="0" r="4445" b="0"/>
                  <wp:docPr id="58" name="Immagine 58" descr="\\Ambientale2009\ATR\Cepav2\PMA BS-VR\08.Foto e schede punto\Acque sotterranee\Piezometri\2021-01\Pz 36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bientale2009\ATR\Cepav2\PMA BS-VR\08.Foto e schede punto\Acque sotterranee\Piezometri\2021-01\Pz 36 sup torbidità.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DE1733" w:rsidRDefault="00DE1733" w:rsidP="00DE1733">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DE1733" w:rsidRPr="006F2496" w:rsidTr="00B22074">
        <w:trPr>
          <w:trHeight w:val="207"/>
          <w:jc w:val="center"/>
        </w:trPr>
        <w:tc>
          <w:tcPr>
            <w:tcW w:w="5000" w:type="pct"/>
            <w:gridSpan w:val="2"/>
            <w:shd w:val="clear" w:color="auto" w:fill="D9D9D9" w:themeFill="background1" w:themeFillShade="D9"/>
            <w:vAlign w:val="center"/>
          </w:tcPr>
          <w:p w:rsidR="00DE1733" w:rsidRPr="006F2496" w:rsidRDefault="00DE1733" w:rsidP="00B22074">
            <w:pPr>
              <w:pStyle w:val="Tabellacepav"/>
              <w:rPr>
                <w:b/>
                <w:color w:val="000000"/>
              </w:rPr>
            </w:pPr>
            <w:r w:rsidRPr="005F5634">
              <w:rPr>
                <w:b/>
              </w:rPr>
              <w:t>INDAGINI CHIMICO-FISICHE IN SITU E PRELIEVO CAMPIONI PER ANALISI DI LABORATORIO – PIEZOMETRI</w:t>
            </w:r>
          </w:p>
        </w:tc>
      </w:tr>
      <w:tr w:rsidR="00AE5E85" w:rsidRPr="006F2496" w:rsidTr="00B22074">
        <w:trPr>
          <w:trHeight w:val="207"/>
          <w:jc w:val="center"/>
        </w:trPr>
        <w:tc>
          <w:tcPr>
            <w:tcW w:w="1288" w:type="pct"/>
            <w:shd w:val="clear" w:color="auto" w:fill="auto"/>
            <w:vAlign w:val="center"/>
          </w:tcPr>
          <w:p w:rsidR="00AE5E85" w:rsidRPr="006F2496" w:rsidRDefault="00AE5E85" w:rsidP="00B22074">
            <w:pPr>
              <w:pStyle w:val="Tabellacepav"/>
              <w:rPr>
                <w:b/>
              </w:rPr>
            </w:pPr>
            <w:r>
              <w:rPr>
                <w:b/>
              </w:rPr>
              <w:t>Codice punto</w:t>
            </w:r>
          </w:p>
        </w:tc>
        <w:tc>
          <w:tcPr>
            <w:tcW w:w="3712" w:type="pct"/>
            <w:shd w:val="clear" w:color="auto" w:fill="auto"/>
            <w:vAlign w:val="center"/>
          </w:tcPr>
          <w:p w:rsidR="00AE5E85" w:rsidRPr="006F2496" w:rsidRDefault="00AE5E85" w:rsidP="00B22074">
            <w:pPr>
              <w:pStyle w:val="Tabellacepav"/>
              <w:rPr>
                <w:color w:val="000000"/>
              </w:rPr>
            </w:pPr>
            <w:r w:rsidRPr="00321AF8">
              <w:rPr>
                <w:b/>
                <w:szCs w:val="18"/>
              </w:rPr>
              <w:t>AV-</w:t>
            </w:r>
            <w:r>
              <w:rPr>
                <w:b/>
                <w:szCs w:val="18"/>
              </w:rPr>
              <w:t>PE-SO-36_SUP</w:t>
            </w:r>
          </w:p>
        </w:tc>
      </w:tr>
      <w:tr w:rsidR="00AE5E85" w:rsidRPr="0022370E" w:rsidTr="00B22074">
        <w:trPr>
          <w:trHeight w:val="207"/>
          <w:jc w:val="center"/>
        </w:trPr>
        <w:tc>
          <w:tcPr>
            <w:tcW w:w="1288" w:type="pct"/>
            <w:shd w:val="clear" w:color="auto" w:fill="auto"/>
            <w:vAlign w:val="center"/>
          </w:tcPr>
          <w:p w:rsidR="00AE5E85" w:rsidRPr="00321AF8" w:rsidRDefault="00AE5E85" w:rsidP="00B22074">
            <w:pPr>
              <w:pStyle w:val="Tabellacepav"/>
              <w:rPr>
                <w:b/>
              </w:rPr>
            </w:pPr>
            <w:r w:rsidRPr="00321AF8">
              <w:rPr>
                <w:b/>
              </w:rPr>
              <w:t>Data e ora</w:t>
            </w:r>
          </w:p>
        </w:tc>
        <w:tc>
          <w:tcPr>
            <w:tcW w:w="3712" w:type="pct"/>
            <w:shd w:val="clear" w:color="auto" w:fill="auto"/>
            <w:vAlign w:val="center"/>
          </w:tcPr>
          <w:p w:rsidR="00AE5E85" w:rsidRPr="00DE1733" w:rsidRDefault="00AE5E85" w:rsidP="00B737DD">
            <w:pPr>
              <w:pStyle w:val="Tabellacepav"/>
              <w:rPr>
                <w:highlight w:val="yellow"/>
              </w:rPr>
            </w:pPr>
            <w:r w:rsidRPr="00551568">
              <w:t>1</w:t>
            </w:r>
            <w:r w:rsidR="00B737DD">
              <w:t>6</w:t>
            </w:r>
            <w:r w:rsidRPr="00551568">
              <w:t>/0</w:t>
            </w:r>
            <w:r w:rsidR="00B737DD">
              <w:t>2</w:t>
            </w:r>
            <w:r w:rsidRPr="00551568">
              <w:t>/2021 - 1</w:t>
            </w:r>
            <w:r w:rsidR="00B737DD">
              <w:t>5</w:t>
            </w:r>
            <w:r w:rsidRPr="00551568">
              <w:t>.</w:t>
            </w:r>
            <w:r w:rsidR="00B737DD">
              <w:t>0</w:t>
            </w:r>
            <w:r w:rsidRPr="00551568">
              <w:t>0</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5C5EB2">
              <w:rPr>
                <w:b/>
              </w:rPr>
              <w:t>Presenza di lavorazioni</w:t>
            </w:r>
          </w:p>
        </w:tc>
        <w:tc>
          <w:tcPr>
            <w:tcW w:w="3712" w:type="pct"/>
            <w:shd w:val="clear" w:color="auto" w:fill="auto"/>
            <w:vAlign w:val="center"/>
          </w:tcPr>
          <w:p w:rsidR="00AE5E85" w:rsidRPr="00DE1733" w:rsidRDefault="00AE5E85" w:rsidP="00B22074">
            <w:pPr>
              <w:pStyle w:val="Tabellacepav"/>
              <w:rPr>
                <w:highlight w:val="yellow"/>
              </w:rPr>
            </w:pPr>
            <w:r w:rsidRPr="00551568">
              <w:t>TR12: nessuna attività</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4C077A">
              <w:rPr>
                <w:b/>
              </w:rPr>
              <w:t>Temperatura aria (°C)</w:t>
            </w:r>
          </w:p>
        </w:tc>
        <w:tc>
          <w:tcPr>
            <w:tcW w:w="3712" w:type="pct"/>
            <w:shd w:val="clear" w:color="auto" w:fill="auto"/>
            <w:vAlign w:val="center"/>
          </w:tcPr>
          <w:p w:rsidR="00AE5E85" w:rsidRPr="00DE1733" w:rsidRDefault="00B737DD" w:rsidP="00B22074">
            <w:pPr>
              <w:pStyle w:val="Tabellacepav"/>
              <w:rPr>
                <w:highlight w:val="yellow"/>
              </w:rPr>
            </w:pPr>
            <w:r>
              <w:t>7</w:t>
            </w:r>
            <w:r w:rsidR="00AE5E85" w:rsidRPr="00C166A2">
              <w:t xml:space="preserve"> °C</w:t>
            </w:r>
          </w:p>
        </w:tc>
      </w:tr>
      <w:tr w:rsidR="00AE5E85" w:rsidRPr="00D44505"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 xml:space="preserve">Lettura freatimetrica </w:t>
            </w:r>
          </w:p>
          <w:p w:rsidR="00AE5E85" w:rsidRPr="006F2496" w:rsidRDefault="00AE5E85" w:rsidP="00B22074">
            <w:pPr>
              <w:pStyle w:val="Tabellacepav"/>
              <w:rPr>
                <w:b/>
              </w:rPr>
            </w:pPr>
            <w:r>
              <w:rPr>
                <w:b/>
              </w:rPr>
              <w:t>(m p.c.)</w:t>
            </w:r>
          </w:p>
        </w:tc>
        <w:tc>
          <w:tcPr>
            <w:tcW w:w="3712" w:type="pct"/>
            <w:shd w:val="clear" w:color="auto" w:fill="auto"/>
            <w:vAlign w:val="center"/>
          </w:tcPr>
          <w:p w:rsidR="00AE5E85" w:rsidRPr="00E10059" w:rsidRDefault="00AE5E85" w:rsidP="00B737DD">
            <w:pPr>
              <w:pStyle w:val="Tabellacepav"/>
            </w:pPr>
            <w:r w:rsidRPr="00E10059">
              <w:t>-</w:t>
            </w:r>
            <w:r w:rsidR="00B737DD">
              <w:t>7</w:t>
            </w:r>
            <w:r w:rsidRPr="00E10059">
              <w:t>,</w:t>
            </w:r>
            <w:r w:rsidR="00B737DD">
              <w:t>48</w:t>
            </w:r>
            <w:r w:rsidRPr="00E10059">
              <w:t xml:space="preserve"> m</w:t>
            </w:r>
          </w:p>
        </w:tc>
      </w:tr>
      <w:tr w:rsidR="00AE5E85" w:rsidRPr="0022370E" w:rsidTr="00B22074">
        <w:trPr>
          <w:trHeight w:val="207"/>
          <w:jc w:val="center"/>
        </w:trPr>
        <w:tc>
          <w:tcPr>
            <w:tcW w:w="1288" w:type="pct"/>
            <w:shd w:val="clear" w:color="auto" w:fill="auto"/>
            <w:vAlign w:val="center"/>
          </w:tcPr>
          <w:p w:rsidR="00AE5E85" w:rsidRPr="00F176B1" w:rsidRDefault="00AE5E85" w:rsidP="00B22074">
            <w:pPr>
              <w:pStyle w:val="Tabellacepav"/>
              <w:rPr>
                <w:b/>
              </w:rPr>
            </w:pPr>
            <w:r w:rsidRPr="00F176B1">
              <w:rPr>
                <w:b/>
              </w:rPr>
              <w:t xml:space="preserve">Lettura freatimetrica </w:t>
            </w:r>
          </w:p>
          <w:p w:rsidR="00AE5E85" w:rsidRDefault="00AE5E85" w:rsidP="00B22074">
            <w:pPr>
              <w:pStyle w:val="Tabellacepav"/>
              <w:rPr>
                <w:b/>
              </w:rPr>
            </w:pPr>
            <w:r w:rsidRPr="00F176B1">
              <w:rPr>
                <w:b/>
              </w:rPr>
              <w:t>(m s.l.m.)</w:t>
            </w:r>
          </w:p>
        </w:tc>
        <w:tc>
          <w:tcPr>
            <w:tcW w:w="3712" w:type="pct"/>
            <w:shd w:val="clear" w:color="auto" w:fill="auto"/>
            <w:vAlign w:val="center"/>
          </w:tcPr>
          <w:p w:rsidR="00AE5E85" w:rsidRPr="00332E2D" w:rsidRDefault="000C5D65" w:rsidP="000C5D65">
            <w:pPr>
              <w:pStyle w:val="Tabellacepav"/>
              <w:rPr>
                <w:highlight w:val="yellow"/>
              </w:rPr>
            </w:pPr>
            <w:r w:rsidRPr="000C5D65">
              <w:t>68</w:t>
            </w:r>
            <w:r w:rsidR="00AE5E85" w:rsidRPr="000C5D65">
              <w:t>,</w:t>
            </w:r>
            <w:r w:rsidRPr="000C5D65">
              <w:t>81</w:t>
            </w:r>
            <w:r w:rsidR="00AE5E85" w:rsidRPr="000C5D65">
              <w:t xml:space="preserve"> m</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 xml:space="preserve">Fondo piezometro </w:t>
            </w:r>
          </w:p>
          <w:p w:rsidR="00AE5E85" w:rsidRDefault="00AE5E85" w:rsidP="00B22074">
            <w:pPr>
              <w:pStyle w:val="Tabellacepav"/>
              <w:rPr>
                <w:b/>
              </w:rPr>
            </w:pPr>
            <w:r>
              <w:rPr>
                <w:b/>
              </w:rPr>
              <w:t>(m p.c.)</w:t>
            </w:r>
          </w:p>
        </w:tc>
        <w:tc>
          <w:tcPr>
            <w:tcW w:w="3712" w:type="pct"/>
            <w:shd w:val="clear" w:color="auto" w:fill="auto"/>
            <w:vAlign w:val="center"/>
          </w:tcPr>
          <w:p w:rsidR="00AE5E85" w:rsidRPr="00E10059" w:rsidRDefault="00AE5E85" w:rsidP="00B22074">
            <w:pPr>
              <w:pStyle w:val="Tabellacepav"/>
            </w:pPr>
            <w:r>
              <w:t xml:space="preserve">-20 </w:t>
            </w:r>
            <w:r w:rsidRPr="00E10059">
              <w:t>m</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Profondità pompa sommersa (m p.c.)</w:t>
            </w:r>
          </w:p>
        </w:tc>
        <w:tc>
          <w:tcPr>
            <w:tcW w:w="3712" w:type="pct"/>
            <w:shd w:val="clear" w:color="auto" w:fill="auto"/>
            <w:vAlign w:val="center"/>
          </w:tcPr>
          <w:p w:rsidR="00AE5E85" w:rsidRPr="00DF0C8A" w:rsidRDefault="00AE5E85" w:rsidP="00B22074">
            <w:pPr>
              <w:pStyle w:val="Tabellacepav"/>
            </w:pPr>
            <w:r>
              <w:t>Campionamento statico con bailer</w:t>
            </w:r>
          </w:p>
        </w:tc>
      </w:tr>
      <w:tr w:rsidR="00AE5E85" w:rsidRPr="0022370E" w:rsidTr="00B22074">
        <w:trPr>
          <w:trHeight w:val="207"/>
          <w:jc w:val="center"/>
        </w:trPr>
        <w:tc>
          <w:tcPr>
            <w:tcW w:w="1288" w:type="pct"/>
            <w:shd w:val="clear" w:color="auto" w:fill="auto"/>
            <w:vAlign w:val="center"/>
          </w:tcPr>
          <w:p w:rsidR="00AE5E85" w:rsidRPr="00E7414D" w:rsidRDefault="00AE5E85" w:rsidP="00B22074">
            <w:pPr>
              <w:pStyle w:val="Tabellacepav"/>
              <w:rPr>
                <w:b/>
              </w:rPr>
            </w:pPr>
            <w:r w:rsidRPr="00E7414D">
              <w:rPr>
                <w:b/>
              </w:rPr>
              <w:t>Portata di spurgo (l/min)</w:t>
            </w:r>
          </w:p>
        </w:tc>
        <w:tc>
          <w:tcPr>
            <w:tcW w:w="3712" w:type="pct"/>
            <w:shd w:val="clear" w:color="auto" w:fill="auto"/>
            <w:vAlign w:val="center"/>
          </w:tcPr>
          <w:p w:rsidR="00AE5E85" w:rsidRPr="003B6F3C" w:rsidRDefault="00AE5E85" w:rsidP="00B22074">
            <w:pPr>
              <w:pStyle w:val="Tabellacepav"/>
              <w:rPr>
                <w:highlight w:val="yellow"/>
              </w:rPr>
            </w:pPr>
            <w:r>
              <w:t>Campionamento statico con bailer</w:t>
            </w:r>
          </w:p>
        </w:tc>
      </w:tr>
      <w:tr w:rsidR="00AE5E85" w:rsidRPr="0022370E" w:rsidTr="00B22074">
        <w:trPr>
          <w:trHeight w:val="167"/>
          <w:jc w:val="center"/>
        </w:trPr>
        <w:tc>
          <w:tcPr>
            <w:tcW w:w="1288" w:type="pct"/>
            <w:shd w:val="clear" w:color="auto" w:fill="auto"/>
            <w:vAlign w:val="center"/>
          </w:tcPr>
          <w:p w:rsidR="00AE5E85" w:rsidRPr="00E7414D" w:rsidRDefault="00AE5E85" w:rsidP="00B22074">
            <w:pPr>
              <w:pStyle w:val="Tabellacepav"/>
              <w:rPr>
                <w:b/>
              </w:rPr>
            </w:pPr>
            <w:r w:rsidRPr="00E7414D">
              <w:rPr>
                <w:b/>
              </w:rPr>
              <w:t>Portata di campionamento (l/min)</w:t>
            </w:r>
          </w:p>
        </w:tc>
        <w:tc>
          <w:tcPr>
            <w:tcW w:w="3712" w:type="pct"/>
            <w:shd w:val="clear" w:color="auto" w:fill="auto"/>
            <w:vAlign w:val="center"/>
          </w:tcPr>
          <w:p w:rsidR="00AE5E85" w:rsidRPr="00DF0C8A" w:rsidRDefault="00AE5E85" w:rsidP="00B22074">
            <w:pPr>
              <w:pStyle w:val="Tabellacepav"/>
            </w:pPr>
            <w:r>
              <w:t>Campionamento statico con bailer</w:t>
            </w:r>
          </w:p>
        </w:tc>
      </w:tr>
      <w:tr w:rsidR="00AE5E85" w:rsidRPr="00D44505" w:rsidTr="00B22074">
        <w:trPr>
          <w:trHeight w:val="207"/>
          <w:jc w:val="center"/>
        </w:trPr>
        <w:tc>
          <w:tcPr>
            <w:tcW w:w="1288" w:type="pct"/>
            <w:shd w:val="clear" w:color="auto" w:fill="auto"/>
            <w:vAlign w:val="center"/>
          </w:tcPr>
          <w:p w:rsidR="00AE5E85" w:rsidRPr="00DA40B0" w:rsidRDefault="00AE5E85" w:rsidP="00B22074">
            <w:pPr>
              <w:pStyle w:val="Tabellacepav"/>
              <w:rPr>
                <w:b/>
              </w:rPr>
            </w:pPr>
            <w:r w:rsidRPr="00DA40B0">
              <w:rPr>
                <w:b/>
              </w:rPr>
              <w:t>pH</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Default="00AE5E85" w:rsidP="00B22074">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Default="00AE5E85" w:rsidP="00B22074">
            <w:pPr>
              <w:pStyle w:val="Tabellacepav"/>
              <w:rPr>
                <w:b/>
              </w:rPr>
            </w:pPr>
            <w:r w:rsidRPr="00763BDB">
              <w:rPr>
                <w:b/>
              </w:rPr>
              <w:t xml:space="preserve">Ossigeno disciolto </w:t>
            </w:r>
          </w:p>
          <w:p w:rsidR="00AE5E85" w:rsidRPr="00763BDB" w:rsidRDefault="00AE5E85" w:rsidP="00B22074">
            <w:pPr>
              <w:pStyle w:val="Tabellacepav"/>
              <w:rPr>
                <w:b/>
              </w:rPr>
            </w:pPr>
            <w:r w:rsidRPr="00763BDB">
              <w:rPr>
                <w:b/>
              </w:rPr>
              <w:t>(mg/l e %sat)</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Parametri da laboratorio</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Pr="00E7204C" w:rsidRDefault="00AE5E85" w:rsidP="00B22074">
            <w:pPr>
              <w:pStyle w:val="Tabellacepav"/>
              <w:rPr>
                <w:b/>
                <w:highlight w:val="yellow"/>
              </w:rPr>
            </w:pPr>
            <w:r w:rsidRPr="00BD0348">
              <w:rPr>
                <w:b/>
              </w:rPr>
              <w:t>Valutazione e confronto VIP</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w:t>
            </w:r>
            <w:r>
              <w:t>3</w:t>
            </w:r>
            <w:r w:rsidR="006C46BD">
              <w:t xml:space="preserve"> e </w:t>
            </w:r>
            <w:r w:rsidR="006C46BD" w:rsidRPr="00E10059">
              <w:t>Tab. 5.</w:t>
            </w:r>
            <w:r w:rsidR="006C46BD">
              <w:t>31</w:t>
            </w:r>
            <w:r w:rsidR="006C46BD" w:rsidRPr="00E10059">
              <w:t>.</w:t>
            </w:r>
            <w:r w:rsidR="006C46BD">
              <w:t>4</w:t>
            </w:r>
          </w:p>
        </w:tc>
      </w:tr>
      <w:tr w:rsidR="00AE5E85" w:rsidRPr="0022370E"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Prelievo campioni per laboratorio</w:t>
            </w:r>
          </w:p>
        </w:tc>
        <w:tc>
          <w:tcPr>
            <w:tcW w:w="3712" w:type="pct"/>
            <w:shd w:val="clear" w:color="auto" w:fill="auto"/>
            <w:vAlign w:val="center"/>
          </w:tcPr>
          <w:p w:rsidR="00AE5E85" w:rsidRPr="00E10059" w:rsidRDefault="00AE5E85" w:rsidP="00B22074">
            <w:pPr>
              <w:pStyle w:val="Tabellacepav"/>
            </w:pPr>
            <w:r w:rsidRPr="00E10059">
              <w:t>5 Bottiglie Vetro + 4 Vials + 2 Falcon</w:t>
            </w:r>
          </w:p>
        </w:tc>
      </w:tr>
      <w:tr w:rsidR="00AE5E85" w:rsidRPr="008B7E89"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Filtrazione/acidificazione in situ</w:t>
            </w:r>
          </w:p>
        </w:tc>
        <w:tc>
          <w:tcPr>
            <w:tcW w:w="3712" w:type="pct"/>
            <w:shd w:val="clear" w:color="auto" w:fill="auto"/>
            <w:vAlign w:val="center"/>
          </w:tcPr>
          <w:p w:rsidR="00AE5E85" w:rsidRPr="00E10059" w:rsidRDefault="00AE5E85" w:rsidP="00B22074">
            <w:pPr>
              <w:pStyle w:val="Tabellacepav"/>
            </w:pPr>
            <w:r w:rsidRPr="00E10059">
              <w:t>Aliquota metalli filtrata e acidificata in campo</w:t>
            </w:r>
          </w:p>
        </w:tc>
      </w:tr>
      <w:tr w:rsidR="00AE5E85" w:rsidRPr="0022370E"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Campionatore utilizzato</w:t>
            </w:r>
          </w:p>
        </w:tc>
        <w:tc>
          <w:tcPr>
            <w:tcW w:w="3712" w:type="pct"/>
            <w:shd w:val="clear" w:color="auto" w:fill="auto"/>
            <w:vAlign w:val="center"/>
          </w:tcPr>
          <w:p w:rsidR="00AE5E85" w:rsidRPr="00E10059" w:rsidRDefault="00AE5E85" w:rsidP="00B22074">
            <w:pPr>
              <w:pStyle w:val="Tabellacepav"/>
            </w:pPr>
            <w:r>
              <w:t>/</w:t>
            </w:r>
          </w:p>
        </w:tc>
      </w:tr>
      <w:tr w:rsidR="00AE5E85" w:rsidRPr="0022370E" w:rsidTr="00B22074">
        <w:trPr>
          <w:trHeight w:val="60"/>
          <w:jc w:val="center"/>
        </w:trPr>
        <w:tc>
          <w:tcPr>
            <w:tcW w:w="1288" w:type="pct"/>
            <w:shd w:val="clear" w:color="auto" w:fill="auto"/>
            <w:vAlign w:val="center"/>
          </w:tcPr>
          <w:p w:rsidR="00AE5E85" w:rsidRPr="00E7414D" w:rsidRDefault="00AE5E85" w:rsidP="00B22074">
            <w:pPr>
              <w:pStyle w:val="Tabellacepav"/>
              <w:rPr>
                <w:b/>
              </w:rPr>
            </w:pPr>
            <w:r w:rsidRPr="00E7414D">
              <w:rPr>
                <w:b/>
              </w:rPr>
              <w:t>Note</w:t>
            </w:r>
          </w:p>
        </w:tc>
        <w:tc>
          <w:tcPr>
            <w:tcW w:w="3712" w:type="pct"/>
            <w:shd w:val="clear" w:color="auto" w:fill="auto"/>
            <w:vAlign w:val="center"/>
          </w:tcPr>
          <w:p w:rsidR="00AE5E85" w:rsidRPr="00E10059" w:rsidRDefault="00AE5E85" w:rsidP="00B22074">
            <w:pPr>
              <w:pStyle w:val="Tabellacepav"/>
            </w:pPr>
            <w:r w:rsidRPr="00E10059">
              <w:t>/</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6F2496">
              <w:rPr>
                <w:b/>
              </w:rPr>
              <w:t>Operatori</w:t>
            </w:r>
          </w:p>
        </w:tc>
        <w:tc>
          <w:tcPr>
            <w:tcW w:w="3712" w:type="pct"/>
            <w:shd w:val="clear" w:color="auto" w:fill="auto"/>
            <w:vAlign w:val="center"/>
          </w:tcPr>
          <w:p w:rsidR="00AE5E85" w:rsidRPr="00E10059" w:rsidRDefault="00AE5E85" w:rsidP="00B22074">
            <w:pPr>
              <w:pStyle w:val="Tabellacepav"/>
            </w:pPr>
            <w:r w:rsidRPr="00E10059">
              <w:t>T. Faye</w:t>
            </w:r>
          </w:p>
        </w:tc>
      </w:tr>
      <w:tr w:rsidR="00DE1733" w:rsidRPr="0022370E" w:rsidTr="00B22074">
        <w:trPr>
          <w:trHeight w:val="2396"/>
          <w:jc w:val="center"/>
        </w:trPr>
        <w:tc>
          <w:tcPr>
            <w:tcW w:w="1288" w:type="pct"/>
            <w:shd w:val="clear" w:color="auto" w:fill="auto"/>
            <w:vAlign w:val="center"/>
          </w:tcPr>
          <w:p w:rsidR="00DE1733" w:rsidRPr="00A92D89" w:rsidRDefault="00DE1733" w:rsidP="00B22074">
            <w:pPr>
              <w:pStyle w:val="Tabellacepav"/>
              <w:rPr>
                <w:b/>
              </w:rPr>
            </w:pPr>
            <w:r w:rsidRPr="00A92D89">
              <w:rPr>
                <w:b/>
              </w:rPr>
              <w:lastRenderedPageBreak/>
              <w:t>Fotografia</w:t>
            </w:r>
          </w:p>
        </w:tc>
        <w:tc>
          <w:tcPr>
            <w:tcW w:w="3712" w:type="pct"/>
            <w:shd w:val="clear" w:color="auto" w:fill="auto"/>
            <w:vAlign w:val="center"/>
          </w:tcPr>
          <w:p w:rsidR="00DE1733" w:rsidRPr="0022370E" w:rsidRDefault="002D7EDE" w:rsidP="00B22074">
            <w:pPr>
              <w:pStyle w:val="Tabellacepav"/>
              <w:rPr>
                <w:highlight w:val="yellow"/>
              </w:rPr>
            </w:pPr>
            <w:r>
              <w:rPr>
                <w:noProof/>
              </w:rPr>
              <w:drawing>
                <wp:inline distT="0" distB="0" distL="0" distR="0">
                  <wp:extent cx="2749424" cy="1800000"/>
                  <wp:effectExtent l="0" t="0" r="0" b="0"/>
                  <wp:docPr id="59" name="Immagine 59" descr="\\Ambientale2009\ATR\Cepav2\PMA BS-VR\08.Foto e schede punto\Acque sotterranee\Piezometri\2021-02\Pz 36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bientale2009\ATR\Cepav2\PMA BS-VR\08.Foto e schede punto\Acque sotterranee\Piezometri\2021-02\Pz 36 sup.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49424" cy="1800000"/>
                          </a:xfrm>
                          <a:prstGeom prst="rect">
                            <a:avLst/>
                          </a:prstGeom>
                          <a:noFill/>
                          <a:ln>
                            <a:noFill/>
                          </a:ln>
                        </pic:spPr>
                      </pic:pic>
                    </a:graphicData>
                  </a:graphic>
                </wp:inline>
              </w:drawing>
            </w:r>
          </w:p>
        </w:tc>
      </w:tr>
      <w:tr w:rsidR="00DE1733" w:rsidRPr="0022370E" w:rsidTr="00B22074">
        <w:trPr>
          <w:trHeight w:val="3150"/>
          <w:jc w:val="center"/>
        </w:trPr>
        <w:tc>
          <w:tcPr>
            <w:tcW w:w="1288" w:type="pct"/>
            <w:shd w:val="clear" w:color="auto" w:fill="auto"/>
            <w:vAlign w:val="center"/>
          </w:tcPr>
          <w:p w:rsidR="00DE1733" w:rsidRPr="00A92D89" w:rsidRDefault="00DE1733" w:rsidP="00B22074">
            <w:pPr>
              <w:pStyle w:val="Tabellacepav"/>
              <w:rPr>
                <w:b/>
              </w:rPr>
            </w:pPr>
            <w:r>
              <w:rPr>
                <w:b/>
              </w:rPr>
              <w:t>Fotografia aliquota metalli</w:t>
            </w:r>
          </w:p>
        </w:tc>
        <w:tc>
          <w:tcPr>
            <w:tcW w:w="3712" w:type="pct"/>
            <w:shd w:val="clear" w:color="auto" w:fill="auto"/>
            <w:vAlign w:val="center"/>
          </w:tcPr>
          <w:p w:rsidR="00DE1733" w:rsidRDefault="002D7EDE" w:rsidP="00B22074">
            <w:pPr>
              <w:pStyle w:val="Tabellacepav"/>
              <w:rPr>
                <w:noProof/>
              </w:rPr>
            </w:pPr>
            <w:r>
              <w:rPr>
                <w:noProof/>
              </w:rPr>
              <w:drawing>
                <wp:inline distT="0" distB="0" distL="0" distR="0">
                  <wp:extent cx="1214803" cy="2160000"/>
                  <wp:effectExtent l="0" t="0" r="4445" b="0"/>
                  <wp:docPr id="60" name="Immagine 60" descr="\\Ambientale2009\ATR\Cepav2\PMA BS-VR\08.Foto e schede punto\Acque sotterranee\Piezometri\2021-02\Pz 36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bientale2009\ATR\Cepav2\PMA BS-VR\08.Foto e schede punto\Acque sotterranee\Piezometri\2021-02\Pz 36 sup torbidità.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DE1733" w:rsidRDefault="00DE1733" w:rsidP="00DE1733">
      <w:pPr>
        <w:ind w:right="141"/>
        <w:jc w:val="center"/>
        <w:rPr>
          <w:rFonts w:ascii="Calibri" w:hAnsi="Calibri"/>
          <w:b/>
          <w:sz w:val="18"/>
          <w:szCs w:val="22"/>
          <w:lang w:val="it-IT"/>
        </w:rPr>
      </w:pPr>
    </w:p>
    <w:tbl>
      <w:tblPr>
        <w:tblW w:w="4747"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6946"/>
      </w:tblGrid>
      <w:tr w:rsidR="00DE1733" w:rsidRPr="006F2496" w:rsidTr="00B22074">
        <w:trPr>
          <w:trHeight w:val="207"/>
          <w:jc w:val="center"/>
        </w:trPr>
        <w:tc>
          <w:tcPr>
            <w:tcW w:w="5000" w:type="pct"/>
            <w:gridSpan w:val="2"/>
            <w:shd w:val="clear" w:color="auto" w:fill="D9D9D9" w:themeFill="background1" w:themeFillShade="D9"/>
            <w:vAlign w:val="center"/>
          </w:tcPr>
          <w:p w:rsidR="00DE1733" w:rsidRPr="006F2496" w:rsidRDefault="00DE1733" w:rsidP="00B22074">
            <w:pPr>
              <w:pStyle w:val="Tabellacepav"/>
              <w:rPr>
                <w:b/>
                <w:color w:val="000000"/>
              </w:rPr>
            </w:pPr>
            <w:r w:rsidRPr="005F5634">
              <w:rPr>
                <w:b/>
              </w:rPr>
              <w:t>INDAGINI CHIMICO-FISICHE IN SITU E PRELIEVO CAMPIONI PER ANALISI DI LABORATORIO – PIEZOMETRI</w:t>
            </w:r>
          </w:p>
        </w:tc>
      </w:tr>
      <w:tr w:rsidR="00AE5E85" w:rsidRPr="006F2496" w:rsidTr="00B22074">
        <w:trPr>
          <w:trHeight w:val="207"/>
          <w:jc w:val="center"/>
        </w:trPr>
        <w:tc>
          <w:tcPr>
            <w:tcW w:w="1288" w:type="pct"/>
            <w:shd w:val="clear" w:color="auto" w:fill="auto"/>
            <w:vAlign w:val="center"/>
          </w:tcPr>
          <w:p w:rsidR="00AE5E85" w:rsidRPr="006F2496" w:rsidRDefault="00AE5E85" w:rsidP="00B22074">
            <w:pPr>
              <w:pStyle w:val="Tabellacepav"/>
              <w:rPr>
                <w:b/>
              </w:rPr>
            </w:pPr>
            <w:r>
              <w:rPr>
                <w:b/>
              </w:rPr>
              <w:t>Codice punto</w:t>
            </w:r>
          </w:p>
        </w:tc>
        <w:tc>
          <w:tcPr>
            <w:tcW w:w="3712" w:type="pct"/>
            <w:shd w:val="clear" w:color="auto" w:fill="auto"/>
            <w:vAlign w:val="center"/>
          </w:tcPr>
          <w:p w:rsidR="00AE5E85" w:rsidRPr="006F2496" w:rsidRDefault="00AE5E85" w:rsidP="00B22074">
            <w:pPr>
              <w:pStyle w:val="Tabellacepav"/>
              <w:rPr>
                <w:color w:val="000000"/>
              </w:rPr>
            </w:pPr>
            <w:r w:rsidRPr="00321AF8">
              <w:rPr>
                <w:b/>
                <w:szCs w:val="18"/>
              </w:rPr>
              <w:t>AV-</w:t>
            </w:r>
            <w:r>
              <w:rPr>
                <w:b/>
                <w:szCs w:val="18"/>
              </w:rPr>
              <w:t>PE-SO-36_SUP</w:t>
            </w:r>
          </w:p>
        </w:tc>
      </w:tr>
      <w:tr w:rsidR="00AE5E85" w:rsidRPr="0022370E" w:rsidTr="00B22074">
        <w:trPr>
          <w:trHeight w:val="207"/>
          <w:jc w:val="center"/>
        </w:trPr>
        <w:tc>
          <w:tcPr>
            <w:tcW w:w="1288" w:type="pct"/>
            <w:shd w:val="clear" w:color="auto" w:fill="auto"/>
            <w:vAlign w:val="center"/>
          </w:tcPr>
          <w:p w:rsidR="00AE5E85" w:rsidRPr="00321AF8" w:rsidRDefault="00AE5E85" w:rsidP="00B22074">
            <w:pPr>
              <w:pStyle w:val="Tabellacepav"/>
              <w:rPr>
                <w:b/>
              </w:rPr>
            </w:pPr>
            <w:r w:rsidRPr="00321AF8">
              <w:rPr>
                <w:b/>
              </w:rPr>
              <w:t>Data e ora</w:t>
            </w:r>
          </w:p>
        </w:tc>
        <w:tc>
          <w:tcPr>
            <w:tcW w:w="3712" w:type="pct"/>
            <w:shd w:val="clear" w:color="auto" w:fill="auto"/>
            <w:vAlign w:val="center"/>
          </w:tcPr>
          <w:p w:rsidR="00AE5E85" w:rsidRPr="00DE1733" w:rsidRDefault="00AE5E85" w:rsidP="002D7EDE">
            <w:pPr>
              <w:pStyle w:val="Tabellacepav"/>
              <w:rPr>
                <w:highlight w:val="yellow"/>
              </w:rPr>
            </w:pPr>
            <w:r w:rsidRPr="00551568">
              <w:t>1</w:t>
            </w:r>
            <w:r w:rsidR="002D7EDE">
              <w:t>7</w:t>
            </w:r>
            <w:r w:rsidRPr="00551568">
              <w:t>/0</w:t>
            </w:r>
            <w:r w:rsidR="002D7EDE">
              <w:t>3</w:t>
            </w:r>
            <w:r w:rsidRPr="00551568">
              <w:t>/2021 - 1</w:t>
            </w:r>
            <w:r w:rsidR="002D7EDE">
              <w:t>1</w:t>
            </w:r>
            <w:r w:rsidRPr="00551568">
              <w:t>.</w:t>
            </w:r>
            <w:r w:rsidR="002D7EDE">
              <w:t>5</w:t>
            </w:r>
            <w:r w:rsidRPr="00551568">
              <w:t>0</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5C5EB2">
              <w:rPr>
                <w:b/>
              </w:rPr>
              <w:t>Presenza di lavorazioni</w:t>
            </w:r>
          </w:p>
        </w:tc>
        <w:tc>
          <w:tcPr>
            <w:tcW w:w="3712" w:type="pct"/>
            <w:shd w:val="clear" w:color="auto" w:fill="auto"/>
            <w:vAlign w:val="center"/>
          </w:tcPr>
          <w:p w:rsidR="00AE5E85" w:rsidRPr="00DE1733" w:rsidRDefault="00AE5E85" w:rsidP="00B22074">
            <w:pPr>
              <w:pStyle w:val="Tabellacepav"/>
              <w:rPr>
                <w:highlight w:val="yellow"/>
              </w:rPr>
            </w:pPr>
            <w:r w:rsidRPr="00551568">
              <w:t>TR12: nessuna attività</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4C077A">
              <w:rPr>
                <w:b/>
              </w:rPr>
              <w:t>Temperatura aria (°C)</w:t>
            </w:r>
          </w:p>
        </w:tc>
        <w:tc>
          <w:tcPr>
            <w:tcW w:w="3712" w:type="pct"/>
            <w:shd w:val="clear" w:color="auto" w:fill="auto"/>
            <w:vAlign w:val="center"/>
          </w:tcPr>
          <w:p w:rsidR="00AE5E85" w:rsidRPr="00DE1733" w:rsidRDefault="002D7EDE" w:rsidP="00B22074">
            <w:pPr>
              <w:pStyle w:val="Tabellacepav"/>
              <w:rPr>
                <w:highlight w:val="yellow"/>
              </w:rPr>
            </w:pPr>
            <w:r>
              <w:t>10</w:t>
            </w:r>
            <w:r w:rsidR="00AE5E85" w:rsidRPr="00C166A2">
              <w:t xml:space="preserve"> °C</w:t>
            </w:r>
          </w:p>
        </w:tc>
      </w:tr>
      <w:tr w:rsidR="00AE5E85" w:rsidRPr="00D44505"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6F2496">
              <w:rPr>
                <w:b/>
              </w:rPr>
              <w:t>T</w:t>
            </w:r>
            <w:r>
              <w:rPr>
                <w:b/>
              </w:rPr>
              <w:t>emperatura acqua</w:t>
            </w:r>
            <w:r w:rsidRPr="006F2496">
              <w:rPr>
                <w:b/>
              </w:rPr>
              <w:t xml:space="preserve"> (°C)</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 xml:space="preserve">Lettura freatimetrica </w:t>
            </w:r>
          </w:p>
          <w:p w:rsidR="00AE5E85" w:rsidRPr="006F2496" w:rsidRDefault="00AE5E85" w:rsidP="00B22074">
            <w:pPr>
              <w:pStyle w:val="Tabellacepav"/>
              <w:rPr>
                <w:b/>
              </w:rPr>
            </w:pPr>
            <w:r>
              <w:rPr>
                <w:b/>
              </w:rPr>
              <w:t>(m p.c.)</w:t>
            </w:r>
          </w:p>
        </w:tc>
        <w:tc>
          <w:tcPr>
            <w:tcW w:w="3712" w:type="pct"/>
            <w:shd w:val="clear" w:color="auto" w:fill="auto"/>
            <w:vAlign w:val="center"/>
          </w:tcPr>
          <w:p w:rsidR="00AE5E85" w:rsidRPr="00E10059" w:rsidRDefault="00AE5E85" w:rsidP="002D7EDE">
            <w:pPr>
              <w:pStyle w:val="Tabellacepav"/>
            </w:pPr>
            <w:r w:rsidRPr="00E10059">
              <w:t>-</w:t>
            </w:r>
            <w:r>
              <w:t>8</w:t>
            </w:r>
            <w:r w:rsidRPr="00E10059">
              <w:t>,</w:t>
            </w:r>
            <w:r w:rsidR="002D7EDE">
              <w:t>23</w:t>
            </w:r>
            <w:r w:rsidRPr="00E10059">
              <w:t xml:space="preserve"> m</w:t>
            </w:r>
          </w:p>
        </w:tc>
      </w:tr>
      <w:tr w:rsidR="00AE5E85" w:rsidRPr="0022370E" w:rsidTr="00B22074">
        <w:trPr>
          <w:trHeight w:val="207"/>
          <w:jc w:val="center"/>
        </w:trPr>
        <w:tc>
          <w:tcPr>
            <w:tcW w:w="1288" w:type="pct"/>
            <w:shd w:val="clear" w:color="auto" w:fill="auto"/>
            <w:vAlign w:val="center"/>
          </w:tcPr>
          <w:p w:rsidR="00AE5E85" w:rsidRPr="00F176B1" w:rsidRDefault="00AE5E85" w:rsidP="00B22074">
            <w:pPr>
              <w:pStyle w:val="Tabellacepav"/>
              <w:rPr>
                <w:b/>
              </w:rPr>
            </w:pPr>
            <w:r w:rsidRPr="00F176B1">
              <w:rPr>
                <w:b/>
              </w:rPr>
              <w:t xml:space="preserve">Lettura freatimetrica </w:t>
            </w:r>
          </w:p>
          <w:p w:rsidR="00AE5E85" w:rsidRDefault="00AE5E85" w:rsidP="00B22074">
            <w:pPr>
              <w:pStyle w:val="Tabellacepav"/>
              <w:rPr>
                <w:b/>
              </w:rPr>
            </w:pPr>
            <w:r w:rsidRPr="00F176B1">
              <w:rPr>
                <w:b/>
              </w:rPr>
              <w:t>(m s.l.m.)</w:t>
            </w:r>
          </w:p>
        </w:tc>
        <w:tc>
          <w:tcPr>
            <w:tcW w:w="3712" w:type="pct"/>
            <w:shd w:val="clear" w:color="auto" w:fill="auto"/>
            <w:vAlign w:val="center"/>
          </w:tcPr>
          <w:p w:rsidR="00AE5E85" w:rsidRPr="00332E2D" w:rsidRDefault="007E3897" w:rsidP="007E3897">
            <w:pPr>
              <w:pStyle w:val="Tabellacepav"/>
              <w:rPr>
                <w:highlight w:val="yellow"/>
              </w:rPr>
            </w:pPr>
            <w:r w:rsidRPr="007E3897">
              <w:t>68</w:t>
            </w:r>
            <w:r w:rsidR="00AE5E85" w:rsidRPr="007E3897">
              <w:t>,</w:t>
            </w:r>
            <w:r w:rsidRPr="007E3897">
              <w:t>06</w:t>
            </w:r>
            <w:r w:rsidR="00AE5E85" w:rsidRPr="007E3897">
              <w:t xml:space="preserve"> m</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 xml:space="preserve">Fondo piezometro </w:t>
            </w:r>
          </w:p>
          <w:p w:rsidR="00AE5E85" w:rsidRDefault="00AE5E85" w:rsidP="00B22074">
            <w:pPr>
              <w:pStyle w:val="Tabellacepav"/>
              <w:rPr>
                <w:b/>
              </w:rPr>
            </w:pPr>
            <w:r>
              <w:rPr>
                <w:b/>
              </w:rPr>
              <w:t>(m p.c.)</w:t>
            </w:r>
          </w:p>
        </w:tc>
        <w:tc>
          <w:tcPr>
            <w:tcW w:w="3712" w:type="pct"/>
            <w:shd w:val="clear" w:color="auto" w:fill="auto"/>
            <w:vAlign w:val="center"/>
          </w:tcPr>
          <w:p w:rsidR="00AE5E85" w:rsidRPr="00E10059" w:rsidRDefault="00AE5E85" w:rsidP="00B22074">
            <w:pPr>
              <w:pStyle w:val="Tabellacepav"/>
            </w:pPr>
            <w:r>
              <w:t xml:space="preserve">-20 </w:t>
            </w:r>
            <w:r w:rsidRPr="00E10059">
              <w:t>m</w:t>
            </w:r>
          </w:p>
        </w:tc>
      </w:tr>
      <w:tr w:rsidR="00AE5E85" w:rsidRPr="0022370E" w:rsidTr="00B22074">
        <w:trPr>
          <w:trHeight w:val="207"/>
          <w:jc w:val="center"/>
        </w:trPr>
        <w:tc>
          <w:tcPr>
            <w:tcW w:w="1288" w:type="pct"/>
            <w:shd w:val="clear" w:color="auto" w:fill="auto"/>
            <w:vAlign w:val="center"/>
          </w:tcPr>
          <w:p w:rsidR="00AE5E85" w:rsidRDefault="00AE5E85" w:rsidP="00B22074">
            <w:pPr>
              <w:pStyle w:val="Tabellacepav"/>
              <w:rPr>
                <w:b/>
              </w:rPr>
            </w:pPr>
            <w:r>
              <w:rPr>
                <w:b/>
              </w:rPr>
              <w:t>Profondità pompa sommersa (m p.c.)</w:t>
            </w:r>
          </w:p>
        </w:tc>
        <w:tc>
          <w:tcPr>
            <w:tcW w:w="3712" w:type="pct"/>
            <w:shd w:val="clear" w:color="auto" w:fill="auto"/>
            <w:vAlign w:val="center"/>
          </w:tcPr>
          <w:p w:rsidR="00AE5E85" w:rsidRPr="00DF0C8A" w:rsidRDefault="00AE5E85" w:rsidP="00B22074">
            <w:pPr>
              <w:pStyle w:val="Tabellacepav"/>
            </w:pPr>
            <w:r>
              <w:t>Campionamento statico con bailer</w:t>
            </w:r>
          </w:p>
        </w:tc>
      </w:tr>
      <w:tr w:rsidR="00AE5E85" w:rsidRPr="0022370E" w:rsidTr="00B22074">
        <w:trPr>
          <w:trHeight w:val="207"/>
          <w:jc w:val="center"/>
        </w:trPr>
        <w:tc>
          <w:tcPr>
            <w:tcW w:w="1288" w:type="pct"/>
            <w:shd w:val="clear" w:color="auto" w:fill="auto"/>
            <w:vAlign w:val="center"/>
          </w:tcPr>
          <w:p w:rsidR="00AE5E85" w:rsidRPr="00E7414D" w:rsidRDefault="00AE5E85" w:rsidP="00B22074">
            <w:pPr>
              <w:pStyle w:val="Tabellacepav"/>
              <w:rPr>
                <w:b/>
              </w:rPr>
            </w:pPr>
            <w:r w:rsidRPr="00E7414D">
              <w:rPr>
                <w:b/>
              </w:rPr>
              <w:t>Portata di spurgo (l/min)</w:t>
            </w:r>
          </w:p>
        </w:tc>
        <w:tc>
          <w:tcPr>
            <w:tcW w:w="3712" w:type="pct"/>
            <w:shd w:val="clear" w:color="auto" w:fill="auto"/>
            <w:vAlign w:val="center"/>
          </w:tcPr>
          <w:p w:rsidR="00AE5E85" w:rsidRPr="003B6F3C" w:rsidRDefault="00AE5E85" w:rsidP="00B22074">
            <w:pPr>
              <w:pStyle w:val="Tabellacepav"/>
              <w:rPr>
                <w:highlight w:val="yellow"/>
              </w:rPr>
            </w:pPr>
            <w:r>
              <w:t>Campionamento statico con bailer</w:t>
            </w:r>
          </w:p>
        </w:tc>
      </w:tr>
      <w:tr w:rsidR="00AE5E85" w:rsidRPr="0022370E" w:rsidTr="00B22074">
        <w:trPr>
          <w:trHeight w:val="167"/>
          <w:jc w:val="center"/>
        </w:trPr>
        <w:tc>
          <w:tcPr>
            <w:tcW w:w="1288" w:type="pct"/>
            <w:shd w:val="clear" w:color="auto" w:fill="auto"/>
            <w:vAlign w:val="center"/>
          </w:tcPr>
          <w:p w:rsidR="00AE5E85" w:rsidRPr="00E7414D" w:rsidRDefault="00AE5E85" w:rsidP="00B22074">
            <w:pPr>
              <w:pStyle w:val="Tabellacepav"/>
              <w:rPr>
                <w:b/>
              </w:rPr>
            </w:pPr>
            <w:r w:rsidRPr="00E7414D">
              <w:rPr>
                <w:b/>
              </w:rPr>
              <w:t>Portata di campionamento (l/min)</w:t>
            </w:r>
          </w:p>
        </w:tc>
        <w:tc>
          <w:tcPr>
            <w:tcW w:w="3712" w:type="pct"/>
            <w:shd w:val="clear" w:color="auto" w:fill="auto"/>
            <w:vAlign w:val="center"/>
          </w:tcPr>
          <w:p w:rsidR="00AE5E85" w:rsidRPr="00DF0C8A" w:rsidRDefault="00AE5E85" w:rsidP="00B22074">
            <w:pPr>
              <w:pStyle w:val="Tabellacepav"/>
            </w:pPr>
            <w:r>
              <w:t>Campionamento statico con bailer</w:t>
            </w:r>
          </w:p>
        </w:tc>
      </w:tr>
      <w:tr w:rsidR="00AE5E85" w:rsidRPr="00D44505" w:rsidTr="00B22074">
        <w:trPr>
          <w:trHeight w:val="207"/>
          <w:jc w:val="center"/>
        </w:trPr>
        <w:tc>
          <w:tcPr>
            <w:tcW w:w="1288" w:type="pct"/>
            <w:shd w:val="clear" w:color="auto" w:fill="auto"/>
            <w:vAlign w:val="center"/>
          </w:tcPr>
          <w:p w:rsidR="00AE5E85" w:rsidRPr="00DA40B0" w:rsidRDefault="00AE5E85" w:rsidP="00B22074">
            <w:pPr>
              <w:pStyle w:val="Tabellacepav"/>
              <w:rPr>
                <w:b/>
              </w:rPr>
            </w:pPr>
            <w:r w:rsidRPr="00DA40B0">
              <w:rPr>
                <w:b/>
              </w:rPr>
              <w:t>pH</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Default="00AE5E85" w:rsidP="00B22074">
            <w:pPr>
              <w:pStyle w:val="Tabellacepav"/>
              <w:rPr>
                <w:b/>
              </w:rPr>
            </w:pPr>
            <w:r w:rsidRPr="00763BDB">
              <w:rPr>
                <w:b/>
              </w:rPr>
              <w:t>Conducibilità specifica a 20 °C (</w:t>
            </w:r>
            <w:r>
              <w:rPr>
                <w:rFonts w:cs="Calibri"/>
                <w:b/>
              </w:rPr>
              <w:t>µ</w:t>
            </w:r>
            <w:r w:rsidRPr="00763BDB">
              <w:rPr>
                <w:b/>
              </w:rPr>
              <w:t>S/cm)</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Default="00AE5E85" w:rsidP="00B22074">
            <w:pPr>
              <w:pStyle w:val="Tabellacepav"/>
              <w:rPr>
                <w:b/>
              </w:rPr>
            </w:pPr>
            <w:r w:rsidRPr="00763BDB">
              <w:rPr>
                <w:b/>
              </w:rPr>
              <w:t xml:space="preserve">Ossigeno disciolto </w:t>
            </w:r>
          </w:p>
          <w:p w:rsidR="00AE5E85" w:rsidRPr="00763BDB" w:rsidRDefault="00AE5E85" w:rsidP="00B22074">
            <w:pPr>
              <w:pStyle w:val="Tabellacepav"/>
              <w:rPr>
                <w:b/>
              </w:rPr>
            </w:pPr>
            <w:r w:rsidRPr="00763BDB">
              <w:rPr>
                <w:b/>
              </w:rPr>
              <w:t>(mg/l e %sat)</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Parametri da laboratorio</w:t>
            </w:r>
          </w:p>
        </w:tc>
        <w:tc>
          <w:tcPr>
            <w:tcW w:w="3712" w:type="pct"/>
            <w:shd w:val="clear" w:color="auto" w:fill="auto"/>
            <w:vAlign w:val="center"/>
          </w:tcPr>
          <w:p w:rsidR="00AE5E85" w:rsidRPr="003B6F3C" w:rsidRDefault="00AE5E85" w:rsidP="00B22074">
            <w:pPr>
              <w:pStyle w:val="Tabellacepav"/>
              <w:rPr>
                <w:highlight w:val="yellow"/>
              </w:rPr>
            </w:pPr>
            <w:r w:rsidRPr="00E10059">
              <w:t>Tab. 5.</w:t>
            </w:r>
            <w:r>
              <w:t>31</w:t>
            </w:r>
            <w:r w:rsidRPr="00E10059">
              <w:t>.2</w:t>
            </w:r>
          </w:p>
        </w:tc>
      </w:tr>
      <w:tr w:rsidR="00AE5E85" w:rsidRPr="00D44505" w:rsidTr="00B22074">
        <w:trPr>
          <w:trHeight w:val="207"/>
          <w:jc w:val="center"/>
        </w:trPr>
        <w:tc>
          <w:tcPr>
            <w:tcW w:w="1288" w:type="pct"/>
            <w:shd w:val="clear" w:color="auto" w:fill="auto"/>
            <w:vAlign w:val="center"/>
          </w:tcPr>
          <w:p w:rsidR="00AE5E85" w:rsidRPr="00E7204C" w:rsidRDefault="00AE5E85" w:rsidP="00B22074">
            <w:pPr>
              <w:pStyle w:val="Tabellacepav"/>
              <w:rPr>
                <w:b/>
                <w:highlight w:val="yellow"/>
              </w:rPr>
            </w:pPr>
            <w:r w:rsidRPr="00BD0348">
              <w:rPr>
                <w:b/>
              </w:rPr>
              <w:t xml:space="preserve">Valutazione e confronto </w:t>
            </w:r>
            <w:r w:rsidRPr="00BD0348">
              <w:rPr>
                <w:b/>
              </w:rPr>
              <w:lastRenderedPageBreak/>
              <w:t>VIP</w:t>
            </w:r>
          </w:p>
        </w:tc>
        <w:tc>
          <w:tcPr>
            <w:tcW w:w="3712" w:type="pct"/>
            <w:shd w:val="clear" w:color="auto" w:fill="auto"/>
            <w:vAlign w:val="center"/>
          </w:tcPr>
          <w:p w:rsidR="00AE5E85" w:rsidRPr="003B6F3C" w:rsidRDefault="00AE5E85" w:rsidP="00B22074">
            <w:pPr>
              <w:pStyle w:val="Tabellacepav"/>
              <w:rPr>
                <w:highlight w:val="yellow"/>
              </w:rPr>
            </w:pPr>
            <w:r w:rsidRPr="00E10059">
              <w:lastRenderedPageBreak/>
              <w:t>Tab. 5.</w:t>
            </w:r>
            <w:r>
              <w:t>31</w:t>
            </w:r>
            <w:r w:rsidRPr="00E10059">
              <w:t>.</w:t>
            </w:r>
            <w:r>
              <w:t>3</w:t>
            </w:r>
            <w:r w:rsidR="006C46BD">
              <w:t xml:space="preserve"> e </w:t>
            </w:r>
            <w:r w:rsidR="006C46BD" w:rsidRPr="00E10059">
              <w:t>Tab. 5.</w:t>
            </w:r>
            <w:r w:rsidR="006C46BD">
              <w:t>31</w:t>
            </w:r>
            <w:r w:rsidR="006C46BD" w:rsidRPr="00E10059">
              <w:t>.</w:t>
            </w:r>
            <w:r w:rsidR="006C46BD">
              <w:t>4</w:t>
            </w:r>
          </w:p>
        </w:tc>
      </w:tr>
      <w:tr w:rsidR="00AE5E85" w:rsidRPr="0022370E"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lastRenderedPageBreak/>
              <w:t>Prelievo campioni per laboratorio</w:t>
            </w:r>
          </w:p>
        </w:tc>
        <w:tc>
          <w:tcPr>
            <w:tcW w:w="3712" w:type="pct"/>
            <w:shd w:val="clear" w:color="auto" w:fill="auto"/>
            <w:vAlign w:val="center"/>
          </w:tcPr>
          <w:p w:rsidR="00AE5E85" w:rsidRPr="00E10059" w:rsidRDefault="00AE5E85" w:rsidP="00B22074">
            <w:pPr>
              <w:pStyle w:val="Tabellacepav"/>
            </w:pPr>
            <w:r w:rsidRPr="00E10059">
              <w:t>5 Bottiglie Vetro + 4 Vials + 2 Falcon</w:t>
            </w:r>
          </w:p>
        </w:tc>
      </w:tr>
      <w:tr w:rsidR="00AE5E85" w:rsidRPr="008B7E89"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Filtrazione/acidificazione in situ</w:t>
            </w:r>
          </w:p>
        </w:tc>
        <w:tc>
          <w:tcPr>
            <w:tcW w:w="3712" w:type="pct"/>
            <w:shd w:val="clear" w:color="auto" w:fill="auto"/>
            <w:vAlign w:val="center"/>
          </w:tcPr>
          <w:p w:rsidR="00AE5E85" w:rsidRPr="00E10059" w:rsidRDefault="00AE5E85" w:rsidP="00B22074">
            <w:pPr>
              <w:pStyle w:val="Tabellacepav"/>
            </w:pPr>
            <w:r w:rsidRPr="00E10059">
              <w:t>Aliquota metalli filtrata e acidificata in campo</w:t>
            </w:r>
          </w:p>
        </w:tc>
      </w:tr>
      <w:tr w:rsidR="00AE5E85" w:rsidRPr="0022370E" w:rsidTr="00B22074">
        <w:trPr>
          <w:trHeight w:val="207"/>
          <w:jc w:val="center"/>
        </w:trPr>
        <w:tc>
          <w:tcPr>
            <w:tcW w:w="1288" w:type="pct"/>
            <w:shd w:val="clear" w:color="auto" w:fill="auto"/>
            <w:vAlign w:val="center"/>
          </w:tcPr>
          <w:p w:rsidR="00AE5E85" w:rsidRPr="00763BDB" w:rsidRDefault="00AE5E85" w:rsidP="00B22074">
            <w:pPr>
              <w:pStyle w:val="Tabellacepav"/>
              <w:rPr>
                <w:b/>
              </w:rPr>
            </w:pPr>
            <w:r w:rsidRPr="00763BDB">
              <w:rPr>
                <w:b/>
              </w:rPr>
              <w:t>Campionatore utilizzato</w:t>
            </w:r>
          </w:p>
        </w:tc>
        <w:tc>
          <w:tcPr>
            <w:tcW w:w="3712" w:type="pct"/>
            <w:shd w:val="clear" w:color="auto" w:fill="auto"/>
            <w:vAlign w:val="center"/>
          </w:tcPr>
          <w:p w:rsidR="00AE5E85" w:rsidRPr="00E10059" w:rsidRDefault="00AE5E85" w:rsidP="00B22074">
            <w:pPr>
              <w:pStyle w:val="Tabellacepav"/>
            </w:pPr>
            <w:r>
              <w:t>/</w:t>
            </w:r>
          </w:p>
        </w:tc>
      </w:tr>
      <w:tr w:rsidR="00AE5E85" w:rsidRPr="0022370E" w:rsidTr="00B22074">
        <w:trPr>
          <w:trHeight w:val="60"/>
          <w:jc w:val="center"/>
        </w:trPr>
        <w:tc>
          <w:tcPr>
            <w:tcW w:w="1288" w:type="pct"/>
            <w:shd w:val="clear" w:color="auto" w:fill="auto"/>
            <w:vAlign w:val="center"/>
          </w:tcPr>
          <w:p w:rsidR="00AE5E85" w:rsidRPr="00E7414D" w:rsidRDefault="00AE5E85" w:rsidP="00B22074">
            <w:pPr>
              <w:pStyle w:val="Tabellacepav"/>
              <w:rPr>
                <w:b/>
              </w:rPr>
            </w:pPr>
            <w:r w:rsidRPr="00E7414D">
              <w:rPr>
                <w:b/>
              </w:rPr>
              <w:t>Note</w:t>
            </w:r>
          </w:p>
        </w:tc>
        <w:tc>
          <w:tcPr>
            <w:tcW w:w="3712" w:type="pct"/>
            <w:shd w:val="clear" w:color="auto" w:fill="auto"/>
            <w:vAlign w:val="center"/>
          </w:tcPr>
          <w:p w:rsidR="00AE5E85" w:rsidRPr="00E10059" w:rsidRDefault="00AE5E85" w:rsidP="00B22074">
            <w:pPr>
              <w:pStyle w:val="Tabellacepav"/>
            </w:pPr>
            <w:r w:rsidRPr="00E10059">
              <w:t>/</w:t>
            </w:r>
          </w:p>
        </w:tc>
      </w:tr>
      <w:tr w:rsidR="00AE5E85" w:rsidRPr="0022370E" w:rsidTr="00B22074">
        <w:trPr>
          <w:trHeight w:val="207"/>
          <w:jc w:val="center"/>
        </w:trPr>
        <w:tc>
          <w:tcPr>
            <w:tcW w:w="1288" w:type="pct"/>
            <w:shd w:val="clear" w:color="auto" w:fill="auto"/>
            <w:vAlign w:val="center"/>
          </w:tcPr>
          <w:p w:rsidR="00AE5E85" w:rsidRPr="006F2496" w:rsidRDefault="00AE5E85" w:rsidP="00B22074">
            <w:pPr>
              <w:pStyle w:val="Tabellacepav"/>
              <w:rPr>
                <w:b/>
              </w:rPr>
            </w:pPr>
            <w:r w:rsidRPr="006F2496">
              <w:rPr>
                <w:b/>
              </w:rPr>
              <w:t>Operatori</w:t>
            </w:r>
          </w:p>
        </w:tc>
        <w:tc>
          <w:tcPr>
            <w:tcW w:w="3712" w:type="pct"/>
            <w:shd w:val="clear" w:color="auto" w:fill="auto"/>
            <w:vAlign w:val="center"/>
          </w:tcPr>
          <w:p w:rsidR="00AE5E85" w:rsidRPr="00E10059" w:rsidRDefault="00AE5E85" w:rsidP="00B22074">
            <w:pPr>
              <w:pStyle w:val="Tabellacepav"/>
            </w:pPr>
            <w:r w:rsidRPr="00E10059">
              <w:t>T. Faye</w:t>
            </w:r>
          </w:p>
        </w:tc>
      </w:tr>
      <w:tr w:rsidR="00DE1733" w:rsidRPr="0022370E" w:rsidTr="00B22074">
        <w:trPr>
          <w:trHeight w:val="2396"/>
          <w:jc w:val="center"/>
        </w:trPr>
        <w:tc>
          <w:tcPr>
            <w:tcW w:w="1288" w:type="pct"/>
            <w:shd w:val="clear" w:color="auto" w:fill="auto"/>
            <w:vAlign w:val="center"/>
          </w:tcPr>
          <w:p w:rsidR="00DE1733" w:rsidRPr="00A92D89" w:rsidRDefault="00DE1733" w:rsidP="00B22074">
            <w:pPr>
              <w:pStyle w:val="Tabellacepav"/>
              <w:rPr>
                <w:b/>
              </w:rPr>
            </w:pPr>
            <w:r w:rsidRPr="00A92D89">
              <w:rPr>
                <w:b/>
              </w:rPr>
              <w:t>Fotografia</w:t>
            </w:r>
          </w:p>
        </w:tc>
        <w:tc>
          <w:tcPr>
            <w:tcW w:w="3712" w:type="pct"/>
            <w:shd w:val="clear" w:color="auto" w:fill="auto"/>
            <w:vAlign w:val="center"/>
          </w:tcPr>
          <w:p w:rsidR="00DE1733" w:rsidRPr="0022370E" w:rsidRDefault="000971AC" w:rsidP="00B22074">
            <w:pPr>
              <w:pStyle w:val="Tabellacepav"/>
              <w:rPr>
                <w:highlight w:val="yellow"/>
              </w:rPr>
            </w:pPr>
            <w:r>
              <w:rPr>
                <w:noProof/>
              </w:rPr>
              <w:drawing>
                <wp:inline distT="0" distB="0" distL="0" distR="0">
                  <wp:extent cx="3061252" cy="1722179"/>
                  <wp:effectExtent l="0" t="0" r="6350" b="0"/>
                  <wp:docPr id="61" name="Immagine 61" descr="\\Ambientale2009\ATR\Cepav2\PMA BS-VR\08.Foto e schede punto\Acque sotterranee\Piezometri\2021-03\Pz 36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bientale2009\ATR\Cepav2\PMA BS-VR\08.Foto e schede punto\Acque sotterranee\Piezometri\2021-03\Pz 36 sup.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066371" cy="1725059"/>
                          </a:xfrm>
                          <a:prstGeom prst="rect">
                            <a:avLst/>
                          </a:prstGeom>
                          <a:noFill/>
                          <a:ln>
                            <a:noFill/>
                          </a:ln>
                        </pic:spPr>
                      </pic:pic>
                    </a:graphicData>
                  </a:graphic>
                </wp:inline>
              </w:drawing>
            </w:r>
          </w:p>
        </w:tc>
      </w:tr>
      <w:tr w:rsidR="00DE1733" w:rsidRPr="0022370E" w:rsidTr="00B22074">
        <w:trPr>
          <w:trHeight w:val="3150"/>
          <w:jc w:val="center"/>
        </w:trPr>
        <w:tc>
          <w:tcPr>
            <w:tcW w:w="1288" w:type="pct"/>
            <w:shd w:val="clear" w:color="auto" w:fill="auto"/>
            <w:vAlign w:val="center"/>
          </w:tcPr>
          <w:p w:rsidR="00DE1733" w:rsidRPr="00A92D89" w:rsidRDefault="00DE1733" w:rsidP="00B22074">
            <w:pPr>
              <w:pStyle w:val="Tabellacepav"/>
              <w:rPr>
                <w:b/>
              </w:rPr>
            </w:pPr>
            <w:r>
              <w:rPr>
                <w:b/>
              </w:rPr>
              <w:t>Fotografia aliquota metalli</w:t>
            </w:r>
          </w:p>
        </w:tc>
        <w:tc>
          <w:tcPr>
            <w:tcW w:w="3712" w:type="pct"/>
            <w:shd w:val="clear" w:color="auto" w:fill="auto"/>
            <w:vAlign w:val="center"/>
          </w:tcPr>
          <w:p w:rsidR="00DE1733" w:rsidRDefault="000971AC" w:rsidP="00B22074">
            <w:pPr>
              <w:pStyle w:val="Tabellacepav"/>
              <w:rPr>
                <w:noProof/>
              </w:rPr>
            </w:pPr>
            <w:r>
              <w:rPr>
                <w:noProof/>
              </w:rPr>
              <w:drawing>
                <wp:inline distT="0" distB="0" distL="0" distR="0">
                  <wp:extent cx="1214803" cy="2160000"/>
                  <wp:effectExtent l="0" t="0" r="4445" b="0"/>
                  <wp:docPr id="62" name="Immagine 62" descr="\\Ambientale2009\ATR\Cepav2\PMA BS-VR\08.Foto e schede punto\Acque sotterranee\Piezometri\2021-03\Pz 36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bientale2009\ATR\Cepav2\PMA BS-VR\08.Foto e schede punto\Acque sotterranee\Piezometri\2021-03\Pz 36 sup torbidità.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DE1733" w:rsidRPr="000F26C8" w:rsidRDefault="00DE1733" w:rsidP="00DE1733">
      <w:pPr>
        <w:ind w:right="141"/>
        <w:jc w:val="center"/>
        <w:rPr>
          <w:rFonts w:ascii="Calibri" w:hAnsi="Calibri"/>
          <w:b/>
          <w:sz w:val="10"/>
          <w:szCs w:val="10"/>
          <w:lang w:val="it-IT"/>
        </w:rPr>
      </w:pPr>
    </w:p>
    <w:p w:rsidR="00DE1733" w:rsidRDefault="00DE1733" w:rsidP="00DE1733">
      <w:pPr>
        <w:ind w:right="141"/>
        <w:jc w:val="center"/>
        <w:rPr>
          <w:rFonts w:ascii="Calibri" w:hAnsi="Calibri"/>
          <w:b/>
          <w:sz w:val="18"/>
          <w:lang w:val="it-IT"/>
        </w:rPr>
      </w:pPr>
      <w:r w:rsidRPr="00494CF6">
        <w:rPr>
          <w:rFonts w:ascii="Calibri" w:hAnsi="Calibri"/>
          <w:b/>
          <w:sz w:val="18"/>
          <w:szCs w:val="22"/>
          <w:lang w:val="it-IT"/>
        </w:rPr>
        <w:t xml:space="preserve">Tabella </w:t>
      </w:r>
      <w:r w:rsidRPr="00494CF6">
        <w:rPr>
          <w:rFonts w:ascii="Calibri" w:hAnsi="Calibri"/>
          <w:b/>
          <w:sz w:val="18"/>
          <w:szCs w:val="22"/>
        </w:rPr>
        <w:fldChar w:fldCharType="begin"/>
      </w:r>
      <w:r w:rsidRPr="00494CF6">
        <w:rPr>
          <w:rFonts w:ascii="Calibri" w:hAnsi="Calibri"/>
          <w:b/>
          <w:sz w:val="18"/>
          <w:szCs w:val="22"/>
          <w:lang w:val="it-IT"/>
        </w:rPr>
        <w:instrText xml:space="preserve"> STYLEREF 1 \s </w:instrText>
      </w:r>
      <w:r w:rsidRPr="00494CF6">
        <w:rPr>
          <w:rFonts w:ascii="Calibri" w:hAnsi="Calibri"/>
          <w:b/>
          <w:sz w:val="18"/>
          <w:szCs w:val="22"/>
        </w:rPr>
        <w:fldChar w:fldCharType="separate"/>
      </w:r>
      <w:r w:rsidR="00B02453">
        <w:rPr>
          <w:rFonts w:ascii="Calibri" w:hAnsi="Calibri"/>
          <w:b/>
          <w:noProof/>
          <w:sz w:val="18"/>
          <w:szCs w:val="22"/>
          <w:lang w:val="it-IT"/>
        </w:rPr>
        <w:t>5</w:t>
      </w:r>
      <w:r w:rsidRPr="00494CF6">
        <w:rPr>
          <w:rFonts w:ascii="Calibri" w:hAnsi="Calibri"/>
          <w:b/>
          <w:sz w:val="18"/>
          <w:szCs w:val="22"/>
        </w:rPr>
        <w:fldChar w:fldCharType="end"/>
      </w:r>
      <w:r w:rsidRPr="00494CF6">
        <w:rPr>
          <w:rFonts w:ascii="Calibri" w:hAnsi="Calibri"/>
          <w:b/>
          <w:sz w:val="18"/>
          <w:szCs w:val="22"/>
          <w:lang w:val="it-IT"/>
        </w:rPr>
        <w:t>.</w:t>
      </w:r>
      <w:r>
        <w:rPr>
          <w:rFonts w:ascii="Calibri" w:hAnsi="Calibri"/>
          <w:b/>
          <w:sz w:val="18"/>
          <w:szCs w:val="22"/>
          <w:lang w:val="it-IT"/>
        </w:rPr>
        <w:t>31</w:t>
      </w:r>
      <w:r w:rsidRPr="00494CF6">
        <w:rPr>
          <w:rFonts w:ascii="Calibri" w:hAnsi="Calibri"/>
          <w:b/>
          <w:sz w:val="18"/>
          <w:szCs w:val="22"/>
        </w:rPr>
        <w:t xml:space="preserve">.1 - </w:t>
      </w:r>
      <w:r w:rsidRPr="00494CF6">
        <w:rPr>
          <w:rFonts w:ascii="Calibri" w:hAnsi="Calibri"/>
          <w:b/>
          <w:sz w:val="18"/>
          <w:lang w:val="it-IT"/>
        </w:rPr>
        <w:t xml:space="preserve">Schede punto – </w:t>
      </w:r>
      <w:r>
        <w:rPr>
          <w:rFonts w:ascii="Calibri" w:hAnsi="Calibri"/>
          <w:b/>
          <w:sz w:val="18"/>
          <w:lang w:val="it-IT"/>
        </w:rPr>
        <w:t>AV-PE-SO-36_SUP</w:t>
      </w:r>
    </w:p>
    <w:p w:rsidR="00DE1733" w:rsidRDefault="00DE1733" w:rsidP="00DE1733">
      <w:pPr>
        <w:ind w:right="141"/>
        <w:jc w:val="center"/>
        <w:rPr>
          <w:rFonts w:ascii="Calibri" w:hAnsi="Calibri"/>
          <w:b/>
          <w:sz w:val="18"/>
          <w:lang w:val="it-IT"/>
        </w:rPr>
      </w:pPr>
    </w:p>
    <w:p w:rsidR="00DE1733" w:rsidRDefault="00DE1733" w:rsidP="00DE1733">
      <w:pPr>
        <w:ind w:right="141"/>
        <w:jc w:val="center"/>
        <w:rPr>
          <w:rFonts w:ascii="Calibri" w:hAnsi="Calibri"/>
          <w:b/>
          <w:sz w:val="18"/>
          <w:lang w:val="it-IT"/>
        </w:rPr>
      </w:pPr>
    </w:p>
    <w:tbl>
      <w:tblPr>
        <w:tblW w:w="9536"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40"/>
        <w:gridCol w:w="1740"/>
        <w:gridCol w:w="1662"/>
      </w:tblGrid>
      <w:tr w:rsidR="001B230F" w:rsidRPr="00AE494A" w:rsidTr="001B230F">
        <w:trPr>
          <w:trHeight w:val="659"/>
          <w:tblHeader/>
          <w:jc w:val="center"/>
        </w:trPr>
        <w:tc>
          <w:tcPr>
            <w:tcW w:w="1873" w:type="dxa"/>
            <w:shd w:val="clear" w:color="auto" w:fill="D9D9D9" w:themeFill="background1" w:themeFillShade="D9"/>
            <w:vAlign w:val="center"/>
          </w:tcPr>
          <w:p w:rsidR="001B230F" w:rsidRPr="00AE494A" w:rsidRDefault="001B230F" w:rsidP="00B22074">
            <w:pPr>
              <w:pStyle w:val="NormaleBS-TG"/>
              <w:spacing w:line="240" w:lineRule="auto"/>
              <w:jc w:val="center"/>
              <w:rPr>
                <w:sz w:val="16"/>
                <w:szCs w:val="16"/>
              </w:rPr>
            </w:pPr>
            <w:r w:rsidRPr="00AE494A">
              <w:rPr>
                <w:b/>
                <w:bCs/>
                <w:color w:val="000000"/>
                <w:szCs w:val="24"/>
              </w:rPr>
              <w:t>Parametri</w:t>
            </w:r>
          </w:p>
        </w:tc>
        <w:tc>
          <w:tcPr>
            <w:tcW w:w="1075" w:type="dxa"/>
            <w:shd w:val="clear" w:color="auto" w:fill="D9D9D9" w:themeFill="background1" w:themeFillShade="D9"/>
            <w:vAlign w:val="center"/>
          </w:tcPr>
          <w:p w:rsidR="001B230F" w:rsidRPr="00AE494A" w:rsidRDefault="001B230F" w:rsidP="00B22074">
            <w:pPr>
              <w:pStyle w:val="NormaleBS-TG"/>
              <w:spacing w:line="240" w:lineRule="auto"/>
              <w:ind w:left="-152" w:right="-108" w:hanging="10"/>
              <w:jc w:val="center"/>
              <w:rPr>
                <w:b/>
                <w:bCs/>
                <w:color w:val="000000"/>
                <w:sz w:val="18"/>
                <w:szCs w:val="18"/>
              </w:rPr>
            </w:pPr>
            <w:r w:rsidRPr="00AE494A">
              <w:rPr>
                <w:b/>
                <w:bCs/>
                <w:color w:val="000000"/>
                <w:sz w:val="18"/>
                <w:szCs w:val="18"/>
              </w:rPr>
              <w:t>Valori Limite</w:t>
            </w:r>
          </w:p>
          <w:p w:rsidR="001B230F" w:rsidRPr="00AE494A" w:rsidRDefault="001B230F" w:rsidP="00B22074">
            <w:pPr>
              <w:pStyle w:val="NormaleBS-TG"/>
              <w:spacing w:line="240" w:lineRule="auto"/>
              <w:jc w:val="center"/>
              <w:rPr>
                <w:sz w:val="16"/>
                <w:szCs w:val="16"/>
              </w:rPr>
            </w:pPr>
            <w:r w:rsidRPr="00AE494A">
              <w:rPr>
                <w:b/>
                <w:bCs/>
                <w:color w:val="000000"/>
                <w:sz w:val="18"/>
                <w:szCs w:val="18"/>
              </w:rPr>
              <w:t>D.Lgs. 152/06</w:t>
            </w:r>
          </w:p>
        </w:tc>
        <w:tc>
          <w:tcPr>
            <w:tcW w:w="1446" w:type="dxa"/>
            <w:shd w:val="clear" w:color="auto" w:fill="D9D9D9" w:themeFill="background1" w:themeFillShade="D9"/>
            <w:vAlign w:val="center"/>
          </w:tcPr>
          <w:p w:rsidR="001B230F" w:rsidRPr="00AE494A" w:rsidRDefault="001B230F" w:rsidP="00B22074">
            <w:pPr>
              <w:pStyle w:val="NormaleBS-TG"/>
              <w:spacing w:line="240" w:lineRule="auto"/>
              <w:jc w:val="center"/>
              <w:rPr>
                <w:sz w:val="16"/>
                <w:szCs w:val="16"/>
              </w:rPr>
            </w:pPr>
            <w:r w:rsidRPr="00AE494A">
              <w:rPr>
                <w:b/>
                <w:bCs/>
                <w:color w:val="000000"/>
                <w:sz w:val="18"/>
                <w:szCs w:val="18"/>
              </w:rPr>
              <w:t>Unità di Misura</w:t>
            </w:r>
          </w:p>
        </w:tc>
        <w:tc>
          <w:tcPr>
            <w:tcW w:w="1740" w:type="dxa"/>
            <w:shd w:val="clear" w:color="auto" w:fill="D9D9D9" w:themeFill="background1" w:themeFillShade="D9"/>
            <w:vAlign w:val="center"/>
          </w:tcPr>
          <w:p w:rsidR="001B230F" w:rsidRPr="00AE494A" w:rsidRDefault="001B230F" w:rsidP="001B230F">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1B230F" w:rsidRPr="00AE494A" w:rsidRDefault="001B230F" w:rsidP="001B230F">
            <w:pPr>
              <w:pStyle w:val="NormaleBS-TG"/>
              <w:spacing w:line="240" w:lineRule="auto"/>
              <w:ind w:left="-102" w:right="-108" w:hanging="10"/>
              <w:jc w:val="center"/>
              <w:rPr>
                <w:bCs/>
                <w:color w:val="000000"/>
                <w:sz w:val="18"/>
                <w:szCs w:val="18"/>
              </w:rPr>
            </w:pPr>
            <w:r w:rsidRPr="00AE494A">
              <w:rPr>
                <w:bCs/>
                <w:color w:val="000000"/>
                <w:sz w:val="18"/>
                <w:szCs w:val="18"/>
              </w:rPr>
              <w:t>19/01/2021</w:t>
            </w:r>
          </w:p>
        </w:tc>
        <w:tc>
          <w:tcPr>
            <w:tcW w:w="1740" w:type="dxa"/>
            <w:shd w:val="clear" w:color="auto" w:fill="D9D9D9" w:themeFill="background1" w:themeFillShade="D9"/>
            <w:vAlign w:val="center"/>
          </w:tcPr>
          <w:p w:rsidR="001B230F" w:rsidRPr="00AE494A" w:rsidRDefault="001B230F" w:rsidP="00B22074">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1B230F" w:rsidRPr="00AE494A" w:rsidRDefault="001B230F" w:rsidP="00B22074">
            <w:pPr>
              <w:pStyle w:val="NormaleBS-TG"/>
              <w:spacing w:line="240" w:lineRule="auto"/>
              <w:ind w:left="-102" w:right="-108" w:hanging="10"/>
              <w:jc w:val="center"/>
            </w:pPr>
            <w:r w:rsidRPr="00AE494A">
              <w:rPr>
                <w:bCs/>
                <w:snapToGrid w:val="0"/>
                <w:color w:val="000000"/>
                <w:sz w:val="18"/>
                <w:szCs w:val="18"/>
              </w:rPr>
              <w:t>16/02/2021</w:t>
            </w:r>
          </w:p>
        </w:tc>
        <w:tc>
          <w:tcPr>
            <w:tcW w:w="1662" w:type="dxa"/>
            <w:shd w:val="clear" w:color="auto" w:fill="D9D9D9" w:themeFill="background1" w:themeFillShade="D9"/>
            <w:vAlign w:val="center"/>
          </w:tcPr>
          <w:p w:rsidR="001B230F" w:rsidRPr="00AE494A" w:rsidRDefault="001B230F" w:rsidP="00B22074">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1B230F" w:rsidRPr="00AE494A" w:rsidRDefault="001B230F" w:rsidP="00B22074">
            <w:pPr>
              <w:pStyle w:val="NormaleBS-TG"/>
              <w:spacing w:line="240" w:lineRule="auto"/>
              <w:ind w:left="-102" w:right="-108" w:hanging="10"/>
              <w:jc w:val="center"/>
            </w:pPr>
            <w:r w:rsidRPr="00AE494A">
              <w:rPr>
                <w:bCs/>
                <w:snapToGrid w:val="0"/>
                <w:color w:val="000000"/>
                <w:sz w:val="18"/>
                <w:szCs w:val="18"/>
              </w:rPr>
              <w:t>17/03/2021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Temperatura acqua</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°C</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12,8</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14,7</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16,1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pH</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unità pH</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7,2</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7,1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7,1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Alcalinità totale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meq/l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8,2</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9,6</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9,1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Alcalinità alla fenolftaleina</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meq/l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Bicarbonati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497</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587</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553</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Carbonati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5</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Conducibilità</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µS/cm (20 °C)</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805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785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956</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Potenziale redox</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mV</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46</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58</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64</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Ossigeno disciolto</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4,64</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3,99</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3,11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Ossigeno percentuale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 saturazione</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44,1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39,4</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31,8</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Solidi sospesi totali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65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159</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Carbonio organico totale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3,4</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5,2</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2,8</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Alluminio (Al)</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200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Arsenico (As)</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lastRenderedPageBreak/>
              <w:t>Cadmio (Cd)</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5</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Calcio (Ca)</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111,8</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120,5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115</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Cromo totale (Cr)</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2</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2</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2</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Cromo VI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5</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Ferro (Fe)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200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20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20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20</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Magnesio (Mg)</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42,3</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44,8</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51,1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Manganese (Mn)</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20</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Mercurio (Hg)</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w:t>
            </w:r>
          </w:p>
        </w:tc>
        <w:tc>
          <w:tcPr>
            <w:tcW w:w="1446" w:type="dxa"/>
            <w:vAlign w:val="center"/>
          </w:tcPr>
          <w:p w:rsidR="0028179C" w:rsidRPr="00AE494A" w:rsidRDefault="0028179C" w:rsidP="00B22074">
            <w:pPr>
              <w:pStyle w:val="NormaleBS-TG"/>
              <w:spacing w:line="240" w:lineRule="auto"/>
              <w:ind w:right="5"/>
              <w:jc w:val="center"/>
              <w:rPr>
                <w:sz w:val="16"/>
                <w:szCs w:val="16"/>
              </w:rPr>
            </w:pPr>
            <w:r w:rsidRPr="00AE494A">
              <w:rPr>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Nichel (Ni)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20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3</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6</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Piombo (Pb)</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Potassio (K)</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4,6</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4,3</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4,8</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Rame (Cu)</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1000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4</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Sodio (Na)</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10,8</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17,7</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15,8</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Zinco (Zn)</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3000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10</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Azoto ammoniacale (N)</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0,05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0.04</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0.04</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Nitrati (NO</w:t>
            </w:r>
            <w:r w:rsidRPr="00AE494A">
              <w:rPr>
                <w:rFonts w:asciiTheme="minorHAnsi" w:hAnsiTheme="minorHAnsi"/>
                <w:b/>
                <w:color w:val="000000"/>
                <w:sz w:val="16"/>
                <w:szCs w:val="16"/>
                <w:vertAlign w:val="subscript"/>
              </w:rPr>
              <w:t>3</w:t>
            </w:r>
            <w:r w:rsidRPr="00AE494A">
              <w:rPr>
                <w:rFonts w:asciiTheme="minorHAnsi" w:hAnsiTheme="minorHAnsi"/>
                <w:b/>
                <w:color w:val="000000"/>
                <w:sz w:val="16"/>
                <w:szCs w:val="16"/>
              </w:rPr>
              <w:t>)</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Cloruri (Cl)</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15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17</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21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Solfati (SO</w:t>
            </w:r>
            <w:r w:rsidRPr="00AE494A">
              <w:rPr>
                <w:rFonts w:asciiTheme="minorHAnsi" w:hAnsiTheme="minorHAnsi"/>
                <w:b/>
                <w:sz w:val="16"/>
                <w:szCs w:val="16"/>
                <w:vertAlign w:val="subscript"/>
              </w:rPr>
              <w:t>4</w:t>
            </w:r>
            <w:r w:rsidRPr="00AE494A">
              <w:rPr>
                <w:rFonts w:asciiTheme="minorHAnsi" w:hAnsiTheme="minorHAnsi"/>
                <w:b/>
                <w:sz w:val="16"/>
                <w:szCs w:val="16"/>
              </w:rPr>
              <w:t>)</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250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78</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38</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103</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leggeri (C&lt;12)</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30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pesanti (C&gt;12)</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30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totali</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350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30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30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MTBE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Benzene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Toluene </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15</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Etilbenzene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Para-xilene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Stirene </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25</w:t>
            </w:r>
          </w:p>
        </w:tc>
        <w:tc>
          <w:tcPr>
            <w:tcW w:w="1446"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Benzo(a)antracene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0,1</w:t>
            </w:r>
          </w:p>
        </w:tc>
        <w:tc>
          <w:tcPr>
            <w:tcW w:w="1446" w:type="dxa"/>
            <w:vAlign w:val="center"/>
          </w:tcPr>
          <w:p w:rsidR="0028179C" w:rsidRPr="00AE494A" w:rsidRDefault="0028179C" w:rsidP="00B22074">
            <w:pPr>
              <w:pStyle w:val="NormaleBS-TG"/>
              <w:spacing w:line="240" w:lineRule="auto"/>
              <w:ind w:right="5"/>
              <w:jc w:val="center"/>
              <w:rPr>
                <w:sz w:val="16"/>
                <w:szCs w:val="16"/>
              </w:rPr>
            </w:pPr>
            <w:r w:rsidRPr="00AE494A">
              <w:rPr>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Benzo(a)pirene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0,01</w:t>
            </w:r>
          </w:p>
        </w:tc>
        <w:tc>
          <w:tcPr>
            <w:tcW w:w="1446" w:type="dxa"/>
            <w:vAlign w:val="center"/>
          </w:tcPr>
          <w:p w:rsidR="0028179C" w:rsidRPr="00AE494A" w:rsidRDefault="0028179C" w:rsidP="00B22074">
            <w:pPr>
              <w:pStyle w:val="NormaleBS-TG"/>
              <w:spacing w:line="240" w:lineRule="auto"/>
              <w:ind w:right="5"/>
              <w:jc w:val="center"/>
              <w:rPr>
                <w:sz w:val="16"/>
                <w:szCs w:val="16"/>
              </w:rPr>
            </w:pPr>
            <w:r w:rsidRPr="00AE494A">
              <w:rPr>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Benzo(b)fluorantene</w:t>
            </w:r>
          </w:p>
        </w:tc>
        <w:tc>
          <w:tcPr>
            <w:tcW w:w="1075" w:type="dxa"/>
            <w:vAlign w:val="center"/>
          </w:tcPr>
          <w:p w:rsidR="0028179C" w:rsidRPr="00AE494A" w:rsidRDefault="0028179C" w:rsidP="00B22074">
            <w:pPr>
              <w:jc w:val="center"/>
              <w:rPr>
                <w:rFonts w:ascii="Calibri" w:hAnsi="Calibri"/>
                <w:color w:val="000000"/>
                <w:sz w:val="16"/>
                <w:szCs w:val="16"/>
              </w:rPr>
            </w:pPr>
            <w:r w:rsidRPr="00AE494A">
              <w:rPr>
                <w:rFonts w:ascii="Calibri" w:hAnsi="Calibri"/>
                <w:color w:val="000000"/>
                <w:sz w:val="16"/>
                <w:szCs w:val="16"/>
              </w:rPr>
              <w:t>0,1</w:t>
            </w:r>
          </w:p>
        </w:tc>
        <w:tc>
          <w:tcPr>
            <w:tcW w:w="1446" w:type="dxa"/>
            <w:vAlign w:val="center"/>
          </w:tcPr>
          <w:p w:rsidR="0028179C" w:rsidRPr="00AE494A" w:rsidRDefault="0028179C" w:rsidP="00B22074">
            <w:pPr>
              <w:pStyle w:val="NormaleBS-TG"/>
              <w:spacing w:line="240" w:lineRule="auto"/>
              <w:ind w:right="5"/>
              <w:jc w:val="center"/>
              <w:rPr>
                <w:sz w:val="16"/>
                <w:szCs w:val="16"/>
              </w:rPr>
            </w:pPr>
            <w:r w:rsidRPr="00AE494A">
              <w:rPr>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Benzo(k)fluorantene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0,05</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lang w:val="it-IT"/>
              </w:rPr>
            </w:pPr>
            <w:r w:rsidRPr="00AE494A">
              <w:rPr>
                <w:rFonts w:asciiTheme="minorHAnsi" w:hAnsiTheme="minorHAnsi"/>
                <w:b/>
                <w:color w:val="000000"/>
                <w:sz w:val="16"/>
                <w:szCs w:val="16"/>
                <w:lang w:val="it-IT"/>
              </w:rPr>
              <w:t>Benzo(g,h,i)perilene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0,01</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Crisene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5</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Dibenzo(a,h)antracene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0,01</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Indeno(1,2,3,c,d)pirene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0,1</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Pirene</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50</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rPr>
                <w:rFonts w:asciiTheme="minorHAnsi" w:hAnsiTheme="minorHAnsi"/>
                <w:b/>
                <w:color w:val="000000"/>
                <w:sz w:val="16"/>
                <w:szCs w:val="16"/>
              </w:rPr>
            </w:pPr>
            <w:r w:rsidRPr="00AE494A">
              <w:rPr>
                <w:rFonts w:asciiTheme="minorHAnsi" w:hAnsiTheme="minorHAnsi"/>
                <w:b/>
                <w:color w:val="000000"/>
                <w:sz w:val="16"/>
                <w:szCs w:val="16"/>
              </w:rPr>
              <w:t>Sommatoria IPA</w:t>
            </w:r>
          </w:p>
        </w:tc>
        <w:tc>
          <w:tcPr>
            <w:tcW w:w="1075" w:type="dxa"/>
            <w:vAlign w:val="center"/>
          </w:tcPr>
          <w:p w:rsidR="0028179C" w:rsidRPr="00AE494A" w:rsidRDefault="0028179C" w:rsidP="00B22074">
            <w:pPr>
              <w:jc w:val="center"/>
              <w:rPr>
                <w:rFonts w:asciiTheme="minorHAnsi" w:hAnsiTheme="minorHAnsi"/>
                <w:color w:val="000000"/>
                <w:sz w:val="16"/>
                <w:szCs w:val="16"/>
              </w:rPr>
            </w:pPr>
            <w:r w:rsidRPr="00AE494A">
              <w:rPr>
                <w:rFonts w:asciiTheme="minorHAnsi" w:hAnsiTheme="minorHAnsi"/>
                <w:color w:val="000000"/>
                <w:sz w:val="16"/>
                <w:szCs w:val="16"/>
              </w:rPr>
              <w:t>0,1</w:t>
            </w:r>
          </w:p>
        </w:tc>
        <w:tc>
          <w:tcPr>
            <w:tcW w:w="1446" w:type="dxa"/>
            <w:vAlign w:val="center"/>
          </w:tcPr>
          <w:p w:rsidR="0028179C" w:rsidRPr="00AE494A" w:rsidRDefault="0028179C" w:rsidP="00B22074">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Clorometano</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1.5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Triclorometano</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Cloruro di vinile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0.05</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1,2-dicloroetano</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3</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0.3</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0.3</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0.3</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1,1-dicloroetilene</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0.05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Tricloroetilene</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1.5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Tetracloroetilene</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1.1</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Esaclorobutadiene</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Sommatoria Alifatici Clorurati Cancerogeni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10</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0.3</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0.3</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0.3</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1,1-dicloroetano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810</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0.50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1,2-dicloroetilene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60</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0.50</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0.50</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0.50</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1,2-dicloropropano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1,1,2-tricloroetano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0.2</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0.02</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0.02</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0.02</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1,2,3-tricloropropano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0.001</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0.001</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0.001</w:t>
            </w:r>
          </w:p>
        </w:tc>
      </w:tr>
      <w:tr w:rsidR="0028179C" w:rsidRPr="00AE494A" w:rsidTr="00DE2656">
        <w:trPr>
          <w:jc w:val="center"/>
        </w:trPr>
        <w:tc>
          <w:tcPr>
            <w:tcW w:w="1873" w:type="dxa"/>
            <w:vAlign w:val="center"/>
          </w:tcPr>
          <w:p w:rsidR="0028179C" w:rsidRPr="00AE494A" w:rsidRDefault="0028179C"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1,1,2,2-tetracloroetano </w:t>
            </w:r>
          </w:p>
        </w:tc>
        <w:tc>
          <w:tcPr>
            <w:tcW w:w="1075"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0.05</w:t>
            </w:r>
          </w:p>
        </w:tc>
        <w:tc>
          <w:tcPr>
            <w:tcW w:w="1446" w:type="dxa"/>
            <w:vAlign w:val="center"/>
          </w:tcPr>
          <w:p w:rsidR="0028179C" w:rsidRPr="00AE494A" w:rsidRDefault="0028179C" w:rsidP="00B22074">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28179C" w:rsidRPr="00DE2656" w:rsidRDefault="0028179C" w:rsidP="00DE2656">
            <w:pPr>
              <w:jc w:val="center"/>
              <w:rPr>
                <w:rFonts w:ascii="Calibri" w:hAnsi="Calibri"/>
                <w:color w:val="000000"/>
                <w:sz w:val="16"/>
                <w:szCs w:val="16"/>
              </w:rPr>
            </w:pPr>
            <w:r w:rsidRPr="00DE2656">
              <w:rPr>
                <w:rFonts w:ascii="Calibri" w:hAnsi="Calibri"/>
                <w:color w:val="000000"/>
                <w:sz w:val="16"/>
                <w:szCs w:val="16"/>
              </w:rPr>
              <w:t>&lt; 0.005</w:t>
            </w:r>
          </w:p>
        </w:tc>
        <w:tc>
          <w:tcPr>
            <w:tcW w:w="1740"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c>
          <w:tcPr>
            <w:tcW w:w="1662" w:type="dxa"/>
            <w:vAlign w:val="center"/>
          </w:tcPr>
          <w:p w:rsidR="0028179C" w:rsidRPr="0028179C" w:rsidRDefault="0028179C">
            <w:pPr>
              <w:jc w:val="center"/>
              <w:rPr>
                <w:rFonts w:ascii="Calibri" w:hAnsi="Calibri"/>
                <w:color w:val="000000"/>
                <w:sz w:val="16"/>
                <w:szCs w:val="16"/>
              </w:rPr>
            </w:pPr>
            <w:r w:rsidRPr="0028179C">
              <w:rPr>
                <w:rFonts w:ascii="Calibri" w:hAnsi="Calibri"/>
                <w:color w:val="000000"/>
                <w:sz w:val="16"/>
                <w:szCs w:val="16"/>
              </w:rPr>
              <w:t>&lt; 0.005</w:t>
            </w:r>
          </w:p>
        </w:tc>
      </w:tr>
      <w:tr w:rsidR="001B230F" w:rsidRPr="00AE494A" w:rsidTr="00DE2656">
        <w:trPr>
          <w:jc w:val="center"/>
        </w:trPr>
        <w:tc>
          <w:tcPr>
            <w:tcW w:w="1873" w:type="dxa"/>
            <w:vAlign w:val="center"/>
          </w:tcPr>
          <w:p w:rsidR="001B230F" w:rsidRPr="00AE494A" w:rsidRDefault="001B230F"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Tensioattivi anionici (MBAS)</w:t>
            </w:r>
          </w:p>
        </w:tc>
        <w:tc>
          <w:tcPr>
            <w:tcW w:w="1075" w:type="dxa"/>
            <w:vAlign w:val="center"/>
          </w:tcPr>
          <w:p w:rsidR="001B230F" w:rsidRPr="00AE494A" w:rsidRDefault="001B230F" w:rsidP="00B22074">
            <w:pPr>
              <w:jc w:val="center"/>
              <w:rPr>
                <w:rFonts w:asciiTheme="minorHAnsi" w:hAnsiTheme="minorHAnsi"/>
                <w:color w:val="000000"/>
                <w:sz w:val="16"/>
                <w:szCs w:val="16"/>
              </w:rPr>
            </w:pPr>
            <w:r w:rsidRPr="00AE494A">
              <w:rPr>
                <w:rFonts w:asciiTheme="minorHAnsi" w:hAnsiTheme="minorHAnsi"/>
                <w:color w:val="000000"/>
                <w:sz w:val="16"/>
                <w:szCs w:val="16"/>
              </w:rPr>
              <w:t>2,2</w:t>
            </w:r>
            <w:r w:rsidRPr="00AE494A">
              <w:rPr>
                <w:rFonts w:asciiTheme="minorHAnsi" w:hAnsiTheme="minorHAnsi"/>
                <w:color w:val="000000"/>
                <w:sz w:val="16"/>
                <w:szCs w:val="16"/>
                <w:vertAlign w:val="superscript"/>
              </w:rPr>
              <w:t>(rif. DA12/2019)</w:t>
            </w:r>
          </w:p>
        </w:tc>
        <w:tc>
          <w:tcPr>
            <w:tcW w:w="1446" w:type="dxa"/>
            <w:vAlign w:val="center"/>
          </w:tcPr>
          <w:p w:rsidR="001B230F" w:rsidRPr="00AE494A" w:rsidRDefault="001B230F" w:rsidP="00B22074">
            <w:pPr>
              <w:jc w:val="center"/>
              <w:rPr>
                <w:rFonts w:asciiTheme="minorHAnsi" w:hAnsiTheme="minorHAnsi"/>
                <w:color w:val="000000"/>
                <w:sz w:val="16"/>
                <w:szCs w:val="16"/>
              </w:rPr>
            </w:pPr>
            <w:r w:rsidRPr="00AE494A">
              <w:rPr>
                <w:rFonts w:asciiTheme="minorHAnsi" w:hAnsiTheme="minorHAnsi"/>
                <w:color w:val="000000"/>
                <w:sz w:val="16"/>
                <w:szCs w:val="16"/>
              </w:rPr>
              <w:t>mg/l</w:t>
            </w:r>
          </w:p>
        </w:tc>
        <w:tc>
          <w:tcPr>
            <w:tcW w:w="1740" w:type="dxa"/>
            <w:vAlign w:val="center"/>
          </w:tcPr>
          <w:p w:rsidR="001B230F" w:rsidRPr="00AE494A" w:rsidRDefault="00DE2656" w:rsidP="00DE2656">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1B230F" w:rsidRPr="00AE494A" w:rsidRDefault="0028179C" w:rsidP="00B22074">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1B230F" w:rsidRPr="00AE494A" w:rsidRDefault="0028179C" w:rsidP="00B22074">
            <w:pPr>
              <w:jc w:val="center"/>
              <w:rPr>
                <w:rFonts w:ascii="Calibri" w:hAnsi="Calibri"/>
                <w:color w:val="000000"/>
                <w:sz w:val="16"/>
                <w:szCs w:val="16"/>
              </w:rPr>
            </w:pPr>
            <w:r w:rsidRPr="008F226E">
              <w:rPr>
                <w:rFonts w:ascii="Calibri" w:hAnsi="Calibri"/>
                <w:color w:val="000000"/>
                <w:sz w:val="16"/>
                <w:szCs w:val="16"/>
              </w:rPr>
              <w:t>&lt; 0.05</w:t>
            </w:r>
          </w:p>
        </w:tc>
      </w:tr>
      <w:tr w:rsidR="001B230F" w:rsidRPr="006F2496" w:rsidTr="00DE2656">
        <w:trPr>
          <w:jc w:val="center"/>
        </w:trPr>
        <w:tc>
          <w:tcPr>
            <w:tcW w:w="1873" w:type="dxa"/>
            <w:vAlign w:val="center"/>
          </w:tcPr>
          <w:p w:rsidR="001B230F" w:rsidRPr="00AE494A" w:rsidRDefault="001B230F" w:rsidP="00B22074">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Tensioattivi non ionici (TAS)</w:t>
            </w:r>
          </w:p>
        </w:tc>
        <w:tc>
          <w:tcPr>
            <w:tcW w:w="1075" w:type="dxa"/>
            <w:vAlign w:val="center"/>
          </w:tcPr>
          <w:p w:rsidR="001B230F" w:rsidRPr="00AE494A" w:rsidRDefault="001B230F" w:rsidP="00B22074">
            <w:pPr>
              <w:jc w:val="center"/>
              <w:rPr>
                <w:rFonts w:asciiTheme="minorHAnsi" w:hAnsiTheme="minorHAnsi"/>
                <w:color w:val="000000"/>
                <w:sz w:val="16"/>
                <w:szCs w:val="16"/>
              </w:rPr>
            </w:pPr>
            <w:r w:rsidRPr="00AE494A">
              <w:rPr>
                <w:rFonts w:asciiTheme="minorHAnsi" w:hAnsiTheme="minorHAnsi"/>
                <w:color w:val="000000"/>
                <w:sz w:val="16"/>
                <w:szCs w:val="16"/>
              </w:rPr>
              <w:t>-</w:t>
            </w:r>
          </w:p>
        </w:tc>
        <w:tc>
          <w:tcPr>
            <w:tcW w:w="1446" w:type="dxa"/>
            <w:vAlign w:val="center"/>
          </w:tcPr>
          <w:p w:rsidR="001B230F" w:rsidRPr="00AE494A" w:rsidRDefault="001B230F" w:rsidP="00B22074">
            <w:pPr>
              <w:jc w:val="center"/>
              <w:rPr>
                <w:rFonts w:asciiTheme="minorHAnsi" w:hAnsiTheme="minorHAnsi"/>
                <w:color w:val="000000"/>
                <w:sz w:val="16"/>
                <w:szCs w:val="16"/>
              </w:rPr>
            </w:pPr>
            <w:r w:rsidRPr="00AE494A">
              <w:rPr>
                <w:rFonts w:asciiTheme="minorHAnsi" w:hAnsiTheme="minorHAnsi"/>
                <w:color w:val="000000"/>
                <w:sz w:val="16"/>
                <w:szCs w:val="16"/>
              </w:rPr>
              <w:t>mg/l</w:t>
            </w:r>
          </w:p>
        </w:tc>
        <w:tc>
          <w:tcPr>
            <w:tcW w:w="1740" w:type="dxa"/>
            <w:vAlign w:val="center"/>
          </w:tcPr>
          <w:p w:rsidR="001B230F" w:rsidRPr="00AE494A" w:rsidRDefault="00DE2656" w:rsidP="00DE2656">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1B230F" w:rsidRPr="00AE494A" w:rsidRDefault="0028179C" w:rsidP="00B22074">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1B230F" w:rsidRPr="00B644ED" w:rsidRDefault="0028179C" w:rsidP="00B22074">
            <w:pPr>
              <w:jc w:val="center"/>
              <w:rPr>
                <w:rFonts w:ascii="Calibri" w:hAnsi="Calibri"/>
                <w:color w:val="000000"/>
                <w:sz w:val="16"/>
                <w:szCs w:val="16"/>
              </w:rPr>
            </w:pPr>
            <w:r w:rsidRPr="008F226E">
              <w:rPr>
                <w:rFonts w:ascii="Calibri" w:hAnsi="Calibri"/>
                <w:color w:val="000000"/>
                <w:sz w:val="16"/>
                <w:szCs w:val="16"/>
              </w:rPr>
              <w:t>&lt; 0.05</w:t>
            </w:r>
          </w:p>
        </w:tc>
      </w:tr>
    </w:tbl>
    <w:p w:rsidR="00DE1733" w:rsidRPr="000F26C8" w:rsidRDefault="00DE1733" w:rsidP="000F26C8">
      <w:pPr>
        <w:ind w:right="141"/>
        <w:jc w:val="center"/>
        <w:rPr>
          <w:rFonts w:ascii="Calibri" w:hAnsi="Calibri"/>
          <w:b/>
          <w:sz w:val="10"/>
          <w:szCs w:val="10"/>
          <w:lang w:val="it-IT"/>
        </w:rPr>
      </w:pPr>
    </w:p>
    <w:p w:rsidR="00DE1733" w:rsidRPr="006A3D0C" w:rsidRDefault="00DE1733" w:rsidP="00DE1733">
      <w:pPr>
        <w:ind w:right="141"/>
        <w:jc w:val="center"/>
        <w:rPr>
          <w:rFonts w:ascii="Calibri" w:hAnsi="Calibri"/>
          <w:b/>
          <w:sz w:val="18"/>
          <w:szCs w:val="22"/>
          <w:lang w:val="it-IT"/>
        </w:rPr>
      </w:pPr>
      <w:r w:rsidRPr="006A3D0C">
        <w:rPr>
          <w:rFonts w:ascii="Calibri" w:hAnsi="Calibri"/>
          <w:b/>
          <w:sz w:val="18"/>
          <w:szCs w:val="22"/>
          <w:lang w:val="it-IT"/>
        </w:rPr>
        <w:t xml:space="preserve">Tabella </w:t>
      </w:r>
      <w:r w:rsidRPr="006A3D0C">
        <w:rPr>
          <w:rFonts w:ascii="Calibri" w:hAnsi="Calibri"/>
          <w:b/>
          <w:sz w:val="18"/>
          <w:szCs w:val="22"/>
        </w:rPr>
        <w:fldChar w:fldCharType="begin"/>
      </w:r>
      <w:r w:rsidRPr="006A3D0C">
        <w:rPr>
          <w:rFonts w:ascii="Calibri" w:hAnsi="Calibri"/>
          <w:b/>
          <w:sz w:val="18"/>
          <w:szCs w:val="22"/>
          <w:lang w:val="it-IT"/>
        </w:rPr>
        <w:instrText xml:space="preserve"> STYLEREF 1 \s </w:instrText>
      </w:r>
      <w:r w:rsidRPr="006A3D0C">
        <w:rPr>
          <w:rFonts w:ascii="Calibri" w:hAnsi="Calibri"/>
          <w:b/>
          <w:sz w:val="18"/>
          <w:szCs w:val="22"/>
        </w:rPr>
        <w:fldChar w:fldCharType="separate"/>
      </w:r>
      <w:r w:rsidR="00B02453">
        <w:rPr>
          <w:rFonts w:ascii="Calibri" w:hAnsi="Calibri"/>
          <w:b/>
          <w:noProof/>
          <w:sz w:val="18"/>
          <w:szCs w:val="22"/>
          <w:lang w:val="it-IT"/>
        </w:rPr>
        <w:t>5</w:t>
      </w:r>
      <w:r w:rsidRPr="006A3D0C">
        <w:rPr>
          <w:rFonts w:ascii="Calibri" w:hAnsi="Calibri"/>
          <w:b/>
          <w:sz w:val="18"/>
          <w:szCs w:val="22"/>
        </w:rPr>
        <w:fldChar w:fldCharType="end"/>
      </w:r>
      <w:r w:rsidRPr="006A3D0C">
        <w:rPr>
          <w:rFonts w:ascii="Calibri" w:hAnsi="Calibri"/>
          <w:b/>
          <w:sz w:val="18"/>
          <w:szCs w:val="22"/>
          <w:lang w:val="it-IT"/>
        </w:rPr>
        <w:t>.</w:t>
      </w:r>
      <w:r>
        <w:rPr>
          <w:rFonts w:ascii="Calibri" w:hAnsi="Calibri"/>
          <w:b/>
          <w:sz w:val="18"/>
          <w:szCs w:val="22"/>
          <w:lang w:val="it-IT"/>
        </w:rPr>
        <w:t>31</w:t>
      </w:r>
      <w:r w:rsidRPr="006A3D0C">
        <w:rPr>
          <w:rFonts w:ascii="Calibri" w:hAnsi="Calibri"/>
          <w:b/>
          <w:sz w:val="18"/>
          <w:szCs w:val="22"/>
          <w:lang w:val="it-IT"/>
        </w:rPr>
        <w:t>.</w:t>
      </w:r>
      <w:r>
        <w:rPr>
          <w:rFonts w:ascii="Calibri" w:hAnsi="Calibri"/>
          <w:b/>
          <w:sz w:val="18"/>
          <w:szCs w:val="22"/>
        </w:rPr>
        <w:t>2</w:t>
      </w:r>
      <w:r w:rsidRPr="006A3D0C">
        <w:rPr>
          <w:rFonts w:ascii="Calibri" w:hAnsi="Calibri"/>
          <w:b/>
          <w:sz w:val="18"/>
          <w:szCs w:val="22"/>
          <w:lang w:val="it-IT"/>
        </w:rPr>
        <w:t xml:space="preserve"> - </w:t>
      </w:r>
      <w:r w:rsidRPr="008E62A1">
        <w:rPr>
          <w:rFonts w:ascii="Calibri" w:hAnsi="Calibri"/>
          <w:b/>
          <w:sz w:val="18"/>
          <w:szCs w:val="22"/>
          <w:lang w:val="it-IT"/>
        </w:rPr>
        <w:t xml:space="preserve">Esito analisi chimico-fisiche dei monitoraggi </w:t>
      </w:r>
      <w:r>
        <w:rPr>
          <w:rFonts w:ascii="Calibri" w:hAnsi="Calibri"/>
          <w:b/>
          <w:sz w:val="18"/>
          <w:szCs w:val="22"/>
          <w:lang w:val="it-IT"/>
        </w:rPr>
        <w:t xml:space="preserve">I trimestre 2021 – Fase CO </w:t>
      </w:r>
      <w:r>
        <w:rPr>
          <w:rFonts w:ascii="Calibri" w:hAnsi="Calibri"/>
          <w:b/>
          <w:sz w:val="18"/>
          <w:lang w:val="it-IT"/>
        </w:rPr>
        <w:t>– AV-PE-SO-36_SUP</w:t>
      </w:r>
    </w:p>
    <w:p w:rsidR="00DE1733" w:rsidRPr="0059061F" w:rsidRDefault="00DE1733" w:rsidP="00B22074">
      <w:pPr>
        <w:spacing w:after="60" w:line="288" w:lineRule="auto"/>
        <w:ind w:right="142"/>
        <w:contextualSpacing/>
        <w:jc w:val="both"/>
        <w:rPr>
          <w:rFonts w:ascii="Calibri" w:hAnsi="Calibri"/>
          <w:sz w:val="22"/>
          <w:szCs w:val="22"/>
          <w:lang w:val="it-IT" w:eastAsia="en-US"/>
        </w:rPr>
      </w:pPr>
      <w:r w:rsidRPr="00B22074">
        <w:rPr>
          <w:rFonts w:ascii="Calibri" w:hAnsi="Calibri"/>
          <w:sz w:val="22"/>
          <w:szCs w:val="22"/>
          <w:lang w:val="it-IT" w:eastAsia="en-US"/>
        </w:rPr>
        <w:lastRenderedPageBreak/>
        <w:t>Le concentrazioni dei parametri analizzati sono risultate inferiori ai limiti normativi (D.Lgs 152/2006 - Parte Quarta, Titolo V, All.5, Ta</w:t>
      </w:r>
      <w:r w:rsidR="00B22074" w:rsidRPr="00B22074">
        <w:rPr>
          <w:rFonts w:ascii="Calibri" w:hAnsi="Calibri"/>
          <w:sz w:val="22"/>
          <w:szCs w:val="22"/>
          <w:lang w:val="it-IT" w:eastAsia="en-US"/>
        </w:rPr>
        <w:t>b.2 e successivi aggiornamenti).</w:t>
      </w:r>
    </w:p>
    <w:p w:rsidR="00DE1733" w:rsidRDefault="00DE1733" w:rsidP="00DE1733">
      <w:pPr>
        <w:spacing w:line="276" w:lineRule="auto"/>
        <w:ind w:right="141"/>
        <w:jc w:val="center"/>
        <w:rPr>
          <w:rFonts w:ascii="Calibri" w:hAnsi="Calibri"/>
          <w:sz w:val="22"/>
          <w:szCs w:val="22"/>
          <w:lang w:val="it-IT" w:eastAsia="en-US"/>
        </w:rPr>
      </w:pPr>
    </w:p>
    <w:p w:rsidR="00DE1733" w:rsidRPr="002D38F4" w:rsidRDefault="00DE1733" w:rsidP="00DE1733">
      <w:pPr>
        <w:pStyle w:val="Titolo3"/>
        <w:keepNext w:val="0"/>
        <w:numPr>
          <w:ilvl w:val="2"/>
          <w:numId w:val="20"/>
        </w:numPr>
        <w:overflowPunct w:val="0"/>
        <w:autoSpaceDE w:val="0"/>
        <w:autoSpaceDN w:val="0"/>
        <w:adjustRightInd w:val="0"/>
        <w:spacing w:after="240"/>
        <w:ind w:right="567"/>
        <w:textAlignment w:val="baseline"/>
      </w:pPr>
      <w:bookmarkStart w:id="115" w:name="_Toc70349462"/>
      <w:r w:rsidRPr="002D38F4">
        <w:t>Confronto dei risultati tra le stazioni di monte e valle</w:t>
      </w:r>
      <w:bookmarkEnd w:id="115"/>
    </w:p>
    <w:p w:rsidR="00B22074" w:rsidRPr="008A3769" w:rsidRDefault="00B22074" w:rsidP="00B22074">
      <w:pPr>
        <w:spacing w:after="60" w:line="276" w:lineRule="auto"/>
        <w:ind w:right="142"/>
        <w:contextualSpacing/>
        <w:jc w:val="both"/>
        <w:rPr>
          <w:rFonts w:ascii="Calibri" w:hAnsi="Calibri"/>
          <w:sz w:val="22"/>
          <w:szCs w:val="22"/>
          <w:lang w:val="it-IT"/>
        </w:rPr>
      </w:pPr>
      <w:r w:rsidRPr="008A3769">
        <w:rPr>
          <w:rFonts w:ascii="Calibri" w:hAnsi="Calibri"/>
          <w:sz w:val="22"/>
          <w:szCs w:val="22"/>
          <w:lang w:val="it-IT"/>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piezometri AV-P</w:t>
      </w:r>
      <w:r>
        <w:rPr>
          <w:rFonts w:ascii="Calibri" w:hAnsi="Calibri"/>
          <w:sz w:val="22"/>
          <w:szCs w:val="22"/>
          <w:lang w:val="it-IT"/>
        </w:rPr>
        <w:t>E</w:t>
      </w:r>
      <w:r w:rsidRPr="008A3769">
        <w:rPr>
          <w:rFonts w:ascii="Calibri" w:hAnsi="Calibri"/>
          <w:sz w:val="22"/>
          <w:szCs w:val="22"/>
          <w:lang w:val="it-IT"/>
        </w:rPr>
        <w:t>-SO-36-SUP (valle) ed AV-PZ-SO-37-SUP  (monte) monitorano lo stesso corpo idrico (falda sospesa effimera) e risultano circa allineati lungo la stessa direzione di flusso con andamento S-N.</w:t>
      </w:r>
    </w:p>
    <w:p w:rsidR="00B22074" w:rsidRDefault="00B22074" w:rsidP="00B22074">
      <w:pPr>
        <w:spacing w:after="60" w:line="276" w:lineRule="auto"/>
        <w:ind w:right="142"/>
        <w:contextualSpacing/>
        <w:jc w:val="both"/>
        <w:rPr>
          <w:rFonts w:ascii="Calibri" w:hAnsi="Calibri"/>
          <w:sz w:val="22"/>
          <w:szCs w:val="22"/>
          <w:lang w:val="it-IT"/>
        </w:rPr>
      </w:pPr>
      <w:r>
        <w:rPr>
          <w:rFonts w:ascii="Calibri" w:hAnsi="Calibri"/>
          <w:sz w:val="22"/>
          <w:szCs w:val="22"/>
          <w:lang w:val="it-IT"/>
        </w:rPr>
        <w:t xml:space="preserve">In relazione alla condizione del piezometro AV-PE-SO-36_SUP si è ritenuto opportuno considerare entrambi i piezometri come </w:t>
      </w:r>
      <w:r w:rsidRPr="003257EB">
        <w:rPr>
          <w:rFonts w:ascii="Calibri" w:hAnsi="Calibri"/>
          <w:b/>
          <w:sz w:val="22"/>
          <w:szCs w:val="22"/>
          <w:lang w:val="it-IT"/>
        </w:rPr>
        <w:t>strument</w:t>
      </w:r>
      <w:r>
        <w:rPr>
          <w:rFonts w:ascii="Calibri" w:hAnsi="Calibri"/>
          <w:b/>
          <w:sz w:val="22"/>
          <w:szCs w:val="22"/>
          <w:lang w:val="it-IT"/>
        </w:rPr>
        <w:t>i</w:t>
      </w:r>
      <w:r w:rsidRPr="003257EB">
        <w:rPr>
          <w:rFonts w:ascii="Calibri" w:hAnsi="Calibri"/>
          <w:b/>
          <w:sz w:val="22"/>
          <w:szCs w:val="22"/>
          <w:lang w:val="it-IT"/>
        </w:rPr>
        <w:t xml:space="preserve"> singol</w:t>
      </w:r>
      <w:r>
        <w:rPr>
          <w:rFonts w:ascii="Calibri" w:hAnsi="Calibri"/>
          <w:b/>
          <w:sz w:val="22"/>
          <w:szCs w:val="22"/>
          <w:lang w:val="it-IT"/>
        </w:rPr>
        <w:t>i</w:t>
      </w:r>
      <w:r>
        <w:rPr>
          <w:rFonts w:ascii="Calibri" w:hAnsi="Calibri"/>
          <w:sz w:val="22"/>
          <w:szCs w:val="22"/>
          <w:lang w:val="it-IT"/>
        </w:rPr>
        <w:t>.</w:t>
      </w:r>
    </w:p>
    <w:p w:rsidR="00273CF6" w:rsidRDefault="00B22074" w:rsidP="00B22074">
      <w:pPr>
        <w:widowControl/>
        <w:autoSpaceDE w:val="0"/>
        <w:autoSpaceDN w:val="0"/>
        <w:adjustRightInd w:val="0"/>
        <w:spacing w:line="276" w:lineRule="auto"/>
        <w:rPr>
          <w:rFonts w:ascii="Calibri" w:hAnsi="Calibri"/>
          <w:sz w:val="22"/>
          <w:szCs w:val="22"/>
          <w:lang w:val="it-IT" w:eastAsia="en-US"/>
        </w:rPr>
      </w:pPr>
      <w:r w:rsidRPr="00241ADF">
        <w:rPr>
          <w:rFonts w:ascii="Calibri" w:hAnsi="Calibri"/>
          <w:sz w:val="22"/>
          <w:szCs w:val="22"/>
          <w:lang w:val="it-IT"/>
        </w:rPr>
        <w:t xml:space="preserve">Come concordato con gli Enti nel caso di strumenti singoli per il confronto monte/valle viene considerato come dato di “monte” la mediana dei dati rilevati in fase </w:t>
      </w:r>
      <w:r w:rsidRPr="00981651">
        <w:rPr>
          <w:rFonts w:ascii="Calibri" w:hAnsi="Calibri"/>
          <w:sz w:val="22"/>
          <w:szCs w:val="22"/>
          <w:lang w:val="it-IT"/>
        </w:rPr>
        <w:t>Ante Operam</w:t>
      </w:r>
      <w:r w:rsidRPr="00241ADF">
        <w:rPr>
          <w:rFonts w:ascii="Calibri" w:hAnsi="Calibri"/>
          <w:sz w:val="22"/>
          <w:szCs w:val="22"/>
          <w:lang w:val="it-IT"/>
        </w:rPr>
        <w:t xml:space="preserve">. </w:t>
      </w:r>
      <w:r>
        <w:rPr>
          <w:rFonts w:ascii="Calibri" w:hAnsi="Calibri"/>
          <w:sz w:val="22"/>
          <w:szCs w:val="22"/>
          <w:lang w:val="it-IT"/>
        </w:rPr>
        <w:t>Si ricorda che il piezometro AV-PE-SO-36_SUP in fase A.O. (</w:t>
      </w:r>
      <w:r w:rsidR="00BF0A12">
        <w:rPr>
          <w:rFonts w:ascii="Calibri" w:hAnsi="Calibri"/>
          <w:sz w:val="22"/>
          <w:szCs w:val="22"/>
          <w:lang w:val="it-IT"/>
        </w:rPr>
        <w:t xml:space="preserve">anni </w:t>
      </w:r>
      <w:r>
        <w:rPr>
          <w:rFonts w:ascii="Calibri" w:hAnsi="Calibri"/>
          <w:sz w:val="22"/>
          <w:szCs w:val="22"/>
          <w:lang w:val="it-IT"/>
        </w:rPr>
        <w:t>2018/2019) è sempre risultato non campionabile</w:t>
      </w:r>
      <w:r w:rsidR="005D2C6E">
        <w:rPr>
          <w:rFonts w:ascii="Calibri" w:hAnsi="Calibri"/>
          <w:sz w:val="22"/>
          <w:szCs w:val="22"/>
          <w:lang w:val="it-IT"/>
        </w:rPr>
        <w:t>.</w:t>
      </w:r>
      <w:r>
        <w:rPr>
          <w:rFonts w:ascii="Calibri" w:hAnsi="Calibri"/>
          <w:sz w:val="22"/>
          <w:szCs w:val="22"/>
          <w:lang w:val="it-IT"/>
        </w:rPr>
        <w:t xml:space="preserve"> </w:t>
      </w:r>
      <w:r w:rsidR="005D2C6E">
        <w:rPr>
          <w:rFonts w:ascii="Calibri" w:hAnsi="Calibri"/>
          <w:sz w:val="22"/>
          <w:szCs w:val="22"/>
          <w:lang w:val="it-IT"/>
        </w:rPr>
        <w:t>P</w:t>
      </w:r>
      <w:r>
        <w:rPr>
          <w:rFonts w:ascii="Calibri" w:hAnsi="Calibri"/>
          <w:sz w:val="22"/>
          <w:szCs w:val="22"/>
          <w:lang w:val="it-IT"/>
        </w:rPr>
        <w:t>er questo motivo, come dati di confronto</w:t>
      </w:r>
      <w:r w:rsidR="0041146E">
        <w:rPr>
          <w:rFonts w:ascii="Calibri" w:hAnsi="Calibri"/>
          <w:sz w:val="22"/>
          <w:szCs w:val="22"/>
          <w:lang w:val="it-IT"/>
        </w:rPr>
        <w:t xml:space="preserve"> e tenendo in</w:t>
      </w:r>
      <w:r w:rsidR="0041146E" w:rsidRPr="0041146E">
        <w:rPr>
          <w:rFonts w:ascii="Calibri" w:hAnsi="Calibri"/>
          <w:sz w:val="22"/>
          <w:szCs w:val="22"/>
          <w:lang w:val="it-IT" w:eastAsia="en-US"/>
        </w:rPr>
        <w:t xml:space="preserve"> </w:t>
      </w:r>
      <w:r w:rsidR="0041146E">
        <w:rPr>
          <w:rFonts w:ascii="Calibri" w:hAnsi="Calibri"/>
          <w:sz w:val="22"/>
          <w:szCs w:val="22"/>
          <w:lang w:val="it-IT" w:eastAsia="en-US"/>
        </w:rPr>
        <w:t>considerazione il fatto che al momento dei campionamenti  le lavorazioni nell’area non erano ancora iniziate</w:t>
      </w:r>
      <w:r>
        <w:rPr>
          <w:rFonts w:ascii="Calibri" w:hAnsi="Calibri"/>
          <w:sz w:val="22"/>
          <w:szCs w:val="22"/>
          <w:lang w:val="it-IT"/>
        </w:rPr>
        <w:t xml:space="preserve">, si </w:t>
      </w:r>
      <w:r w:rsidRPr="00B22074">
        <w:rPr>
          <w:rFonts w:ascii="Calibri" w:hAnsi="Calibri"/>
          <w:sz w:val="22"/>
          <w:szCs w:val="22"/>
          <w:lang w:val="it-IT"/>
        </w:rPr>
        <w:t xml:space="preserve">riportano </w:t>
      </w:r>
      <w:r w:rsidR="00DE1733" w:rsidRPr="00B22074">
        <w:rPr>
          <w:rFonts w:ascii="Calibri" w:hAnsi="Calibri"/>
          <w:sz w:val="22"/>
          <w:szCs w:val="22"/>
          <w:lang w:val="it-IT" w:eastAsia="en-US"/>
        </w:rPr>
        <w:t xml:space="preserve">di seguito i </w:t>
      </w:r>
      <w:r w:rsidR="00BF0A12">
        <w:rPr>
          <w:rFonts w:ascii="Calibri" w:hAnsi="Calibri"/>
          <w:sz w:val="22"/>
          <w:szCs w:val="22"/>
          <w:lang w:val="it-IT" w:eastAsia="en-US"/>
        </w:rPr>
        <w:t>dati</w:t>
      </w:r>
      <w:r w:rsidR="00DE1733" w:rsidRPr="00B22074">
        <w:rPr>
          <w:rFonts w:ascii="Calibri" w:hAnsi="Calibri"/>
          <w:sz w:val="22"/>
          <w:szCs w:val="22"/>
          <w:lang w:val="it-IT" w:eastAsia="en-US"/>
        </w:rPr>
        <w:t xml:space="preserve"> mediani</w:t>
      </w:r>
      <w:r w:rsidRPr="00B22074">
        <w:rPr>
          <w:rFonts w:ascii="Calibri" w:hAnsi="Calibri"/>
          <w:sz w:val="22"/>
          <w:szCs w:val="22"/>
          <w:lang w:val="it-IT" w:eastAsia="en-US"/>
        </w:rPr>
        <w:t xml:space="preserve"> </w:t>
      </w:r>
      <w:r>
        <w:rPr>
          <w:rFonts w:ascii="Calibri" w:hAnsi="Calibri"/>
          <w:sz w:val="22"/>
          <w:szCs w:val="22"/>
          <w:lang w:val="it-IT" w:eastAsia="en-US"/>
        </w:rPr>
        <w:t xml:space="preserve">delle misure </w:t>
      </w:r>
      <w:r w:rsidR="0041146E">
        <w:rPr>
          <w:rFonts w:ascii="Calibri" w:hAnsi="Calibri"/>
          <w:sz w:val="22"/>
          <w:szCs w:val="22"/>
          <w:lang w:val="it-IT" w:eastAsia="en-US"/>
        </w:rPr>
        <w:t>d</w:t>
      </w:r>
      <w:r>
        <w:rPr>
          <w:rFonts w:ascii="Calibri" w:hAnsi="Calibri"/>
          <w:sz w:val="22"/>
          <w:szCs w:val="22"/>
          <w:lang w:val="it-IT" w:eastAsia="en-US"/>
        </w:rPr>
        <w:t>elle campa</w:t>
      </w:r>
      <w:r w:rsidR="005D2C6E">
        <w:rPr>
          <w:rFonts w:ascii="Calibri" w:hAnsi="Calibri"/>
          <w:sz w:val="22"/>
          <w:szCs w:val="22"/>
          <w:lang w:val="it-IT" w:eastAsia="en-US"/>
        </w:rPr>
        <w:t xml:space="preserve">gne di </w:t>
      </w:r>
    </w:p>
    <w:p w:rsidR="00DE1733" w:rsidRPr="002B5D95" w:rsidRDefault="00273CF6" w:rsidP="00B22074">
      <w:pPr>
        <w:widowControl/>
        <w:autoSpaceDE w:val="0"/>
        <w:autoSpaceDN w:val="0"/>
        <w:adjustRightInd w:val="0"/>
        <w:spacing w:line="276" w:lineRule="auto"/>
        <w:rPr>
          <w:rFonts w:ascii="Calibri" w:hAnsi="Calibri"/>
          <w:sz w:val="22"/>
          <w:szCs w:val="22"/>
          <w:lang w:val="it-IT" w:eastAsia="en-US"/>
        </w:rPr>
      </w:pPr>
      <w:r>
        <w:rPr>
          <w:rFonts w:ascii="Calibri" w:hAnsi="Calibri"/>
          <w:sz w:val="22"/>
          <w:szCs w:val="22"/>
          <w:lang w:val="it-IT" w:eastAsia="en-US"/>
        </w:rPr>
        <w:t>n</w:t>
      </w:r>
      <w:r w:rsidR="005D2C6E">
        <w:rPr>
          <w:rFonts w:ascii="Calibri" w:hAnsi="Calibri"/>
          <w:sz w:val="22"/>
          <w:szCs w:val="22"/>
          <w:lang w:val="it-IT" w:eastAsia="en-US"/>
        </w:rPr>
        <w:t xml:space="preserve">ovembre e </w:t>
      </w:r>
      <w:r>
        <w:rPr>
          <w:rFonts w:ascii="Calibri" w:hAnsi="Calibri"/>
          <w:sz w:val="22"/>
          <w:szCs w:val="22"/>
          <w:lang w:val="it-IT" w:eastAsia="en-US"/>
        </w:rPr>
        <w:t>d</w:t>
      </w:r>
      <w:r w:rsidR="005D2C6E">
        <w:rPr>
          <w:rFonts w:ascii="Calibri" w:hAnsi="Calibri"/>
          <w:sz w:val="22"/>
          <w:szCs w:val="22"/>
          <w:lang w:val="it-IT" w:eastAsia="en-US"/>
        </w:rPr>
        <w:t>icembre 2020</w:t>
      </w:r>
      <w:r w:rsidR="0041146E">
        <w:rPr>
          <w:rFonts w:ascii="Calibri" w:hAnsi="Calibri"/>
          <w:sz w:val="22"/>
          <w:szCs w:val="22"/>
          <w:lang w:val="it-IT" w:eastAsia="en-US"/>
        </w:rPr>
        <w:t>.</w:t>
      </w:r>
      <w:r w:rsidR="00DE1733" w:rsidRPr="00B22074">
        <w:rPr>
          <w:rFonts w:ascii="Calibri" w:hAnsi="Calibri"/>
          <w:sz w:val="22"/>
          <w:szCs w:val="22"/>
          <w:lang w:val="it-IT" w:eastAsia="en-US"/>
        </w:rPr>
        <w:t xml:space="preserve"> </w:t>
      </w:r>
      <w:r w:rsidR="0041146E">
        <w:rPr>
          <w:rFonts w:ascii="Calibri" w:hAnsi="Calibri"/>
          <w:sz w:val="22"/>
          <w:szCs w:val="22"/>
          <w:lang w:val="it-IT" w:eastAsia="en-US"/>
        </w:rPr>
        <w:t>P</w:t>
      </w:r>
      <w:r w:rsidR="00DE1733" w:rsidRPr="00B22074">
        <w:rPr>
          <w:rFonts w:ascii="Calibri" w:hAnsi="Calibri"/>
          <w:sz w:val="22"/>
          <w:szCs w:val="22"/>
          <w:lang w:val="it-IT" w:eastAsia="en-US"/>
        </w:rPr>
        <w:t>er i dati delle singole campagne si rimanda al report specifico (riferimento IN0R1</w:t>
      </w:r>
      <w:r w:rsidR="005D2C6E">
        <w:rPr>
          <w:rFonts w:ascii="Calibri" w:hAnsi="Calibri"/>
          <w:sz w:val="22"/>
          <w:szCs w:val="22"/>
          <w:lang w:val="it-IT" w:eastAsia="en-US"/>
        </w:rPr>
        <w:t>1</w:t>
      </w:r>
      <w:r w:rsidR="00DE1733" w:rsidRPr="00B22074">
        <w:rPr>
          <w:rFonts w:ascii="Calibri" w:hAnsi="Calibri"/>
          <w:sz w:val="22"/>
          <w:szCs w:val="22"/>
          <w:lang w:val="it-IT" w:eastAsia="en-US"/>
        </w:rPr>
        <w:t>EE2PEMB</w:t>
      </w:r>
      <w:r w:rsidR="005D2C6E">
        <w:rPr>
          <w:rFonts w:ascii="Calibri" w:hAnsi="Calibri"/>
          <w:sz w:val="22"/>
          <w:szCs w:val="22"/>
          <w:lang w:val="it-IT" w:eastAsia="en-US"/>
        </w:rPr>
        <w:t>1</w:t>
      </w:r>
      <w:r w:rsidR="00DE1733" w:rsidRPr="00B22074">
        <w:rPr>
          <w:rFonts w:ascii="Calibri" w:hAnsi="Calibri"/>
          <w:sz w:val="22"/>
          <w:szCs w:val="22"/>
          <w:lang w:val="it-IT" w:eastAsia="en-US"/>
        </w:rPr>
        <w:t>0A700</w:t>
      </w:r>
      <w:r w:rsidR="005D2C6E">
        <w:rPr>
          <w:rFonts w:ascii="Calibri" w:hAnsi="Calibri"/>
          <w:sz w:val="22"/>
          <w:szCs w:val="22"/>
          <w:lang w:val="it-IT" w:eastAsia="en-US"/>
        </w:rPr>
        <w:t>2A</w:t>
      </w:r>
      <w:r w:rsidR="00DE1733" w:rsidRPr="00B22074">
        <w:rPr>
          <w:rFonts w:ascii="Calibri" w:hAnsi="Calibri"/>
          <w:sz w:val="22"/>
          <w:szCs w:val="22"/>
          <w:lang w:val="it-IT" w:eastAsia="en-US"/>
        </w:rPr>
        <w:t>).</w:t>
      </w:r>
    </w:p>
    <w:p w:rsidR="00DE1733" w:rsidRDefault="00DE1733" w:rsidP="00DE1733">
      <w:pPr>
        <w:spacing w:after="60" w:line="288" w:lineRule="auto"/>
        <w:ind w:right="142"/>
        <w:contextualSpacing/>
        <w:jc w:val="both"/>
        <w:rPr>
          <w:rFonts w:ascii="Calibri" w:hAnsi="Calibri"/>
          <w:sz w:val="22"/>
          <w:szCs w:val="22"/>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DE1733" w:rsidRPr="00C30E03" w:rsidTr="00B22074">
        <w:trPr>
          <w:trHeight w:val="60"/>
          <w:tblHeader/>
          <w:jc w:val="center"/>
        </w:trPr>
        <w:tc>
          <w:tcPr>
            <w:tcW w:w="3061" w:type="dxa"/>
            <w:shd w:val="clear" w:color="auto" w:fill="D9D9D9" w:themeFill="background1" w:themeFillShade="D9"/>
            <w:vAlign w:val="center"/>
          </w:tcPr>
          <w:p w:rsidR="00DE1733" w:rsidRPr="00241ADF" w:rsidRDefault="00DE1733" w:rsidP="00B22074">
            <w:pPr>
              <w:pStyle w:val="NormaleBS-TG"/>
              <w:spacing w:line="240" w:lineRule="auto"/>
              <w:jc w:val="center"/>
              <w:rPr>
                <w:sz w:val="16"/>
                <w:szCs w:val="16"/>
              </w:rPr>
            </w:pPr>
            <w:r w:rsidRPr="00241ADF">
              <w:rPr>
                <w:b/>
                <w:bCs/>
                <w:color w:val="000000"/>
                <w:szCs w:val="24"/>
              </w:rPr>
              <w:t>Parametri</w:t>
            </w:r>
          </w:p>
        </w:tc>
        <w:tc>
          <w:tcPr>
            <w:tcW w:w="1451" w:type="dxa"/>
            <w:shd w:val="clear" w:color="auto" w:fill="D9D9D9" w:themeFill="background1" w:themeFillShade="D9"/>
            <w:vAlign w:val="center"/>
          </w:tcPr>
          <w:p w:rsidR="00DE1733" w:rsidRPr="00241ADF" w:rsidRDefault="00DE1733" w:rsidP="00B22074">
            <w:pPr>
              <w:pStyle w:val="NormaleBS-TG"/>
              <w:spacing w:line="240" w:lineRule="auto"/>
              <w:jc w:val="center"/>
              <w:rPr>
                <w:sz w:val="16"/>
                <w:szCs w:val="16"/>
              </w:rPr>
            </w:pPr>
            <w:r w:rsidRPr="00241ADF">
              <w:rPr>
                <w:b/>
                <w:bCs/>
                <w:color w:val="000000"/>
                <w:sz w:val="18"/>
                <w:szCs w:val="18"/>
              </w:rPr>
              <w:t>Unità di Misura</w:t>
            </w:r>
          </w:p>
        </w:tc>
        <w:tc>
          <w:tcPr>
            <w:tcW w:w="2327" w:type="dxa"/>
            <w:shd w:val="clear" w:color="auto" w:fill="D9D9D9" w:themeFill="background1" w:themeFillShade="D9"/>
            <w:vAlign w:val="center"/>
          </w:tcPr>
          <w:p w:rsidR="00DE1733" w:rsidRPr="00241ADF" w:rsidRDefault="00DE1733" w:rsidP="00B22074">
            <w:pPr>
              <w:ind w:left="-97" w:right="-108"/>
              <w:jc w:val="center"/>
              <w:rPr>
                <w:rFonts w:ascii="Calibri" w:hAnsi="Calibri"/>
                <w:b/>
                <w:bCs/>
                <w:color w:val="000000"/>
                <w:sz w:val="16"/>
                <w:szCs w:val="16"/>
              </w:rPr>
            </w:pPr>
            <w:r w:rsidRPr="00241ADF">
              <w:rPr>
                <w:rFonts w:ascii="Calibri" w:hAnsi="Calibri"/>
                <w:b/>
                <w:bCs/>
                <w:color w:val="000000"/>
                <w:sz w:val="16"/>
                <w:szCs w:val="16"/>
              </w:rPr>
              <w:t xml:space="preserve">Mediana dati </w:t>
            </w:r>
            <w:r w:rsidR="00E021DE">
              <w:rPr>
                <w:rFonts w:ascii="Calibri" w:hAnsi="Calibri"/>
                <w:b/>
                <w:bCs/>
                <w:color w:val="000000"/>
                <w:sz w:val="16"/>
                <w:szCs w:val="16"/>
              </w:rPr>
              <w:t>“</w:t>
            </w:r>
            <w:r w:rsidRPr="00241ADF">
              <w:rPr>
                <w:rFonts w:ascii="Calibri" w:hAnsi="Calibri"/>
                <w:b/>
                <w:bCs/>
                <w:color w:val="000000"/>
                <w:sz w:val="16"/>
                <w:szCs w:val="16"/>
              </w:rPr>
              <w:t>Ante Operam</w:t>
            </w:r>
            <w:r w:rsidR="00E021DE">
              <w:rPr>
                <w:rFonts w:ascii="Calibri" w:hAnsi="Calibri"/>
                <w:b/>
                <w:bCs/>
                <w:color w:val="000000"/>
                <w:sz w:val="16"/>
                <w:szCs w:val="16"/>
              </w:rPr>
              <w:t>”</w:t>
            </w:r>
            <w:r w:rsidRPr="00241ADF">
              <w:rPr>
                <w:rFonts w:ascii="Calibri" w:hAnsi="Calibri"/>
                <w:b/>
                <w:bCs/>
                <w:color w:val="000000"/>
                <w:sz w:val="16"/>
                <w:szCs w:val="16"/>
              </w:rPr>
              <w:t xml:space="preserve"> </w:t>
            </w:r>
          </w:p>
          <w:p w:rsidR="00DE1733" w:rsidRPr="00241ADF" w:rsidRDefault="00E021DE" w:rsidP="00E021DE">
            <w:pPr>
              <w:ind w:left="-97" w:right="-108"/>
              <w:jc w:val="center"/>
              <w:rPr>
                <w:rFonts w:ascii="Calibri" w:hAnsi="Calibri"/>
                <w:bCs/>
                <w:color w:val="000000"/>
                <w:sz w:val="16"/>
                <w:szCs w:val="16"/>
              </w:rPr>
            </w:pPr>
            <w:r>
              <w:rPr>
                <w:rFonts w:ascii="Calibri" w:hAnsi="Calibri"/>
                <w:b/>
                <w:bCs/>
                <w:color w:val="000000"/>
                <w:sz w:val="16"/>
                <w:szCs w:val="16"/>
              </w:rPr>
              <w:t>AV-PE</w:t>
            </w:r>
            <w:r w:rsidR="00DE1733" w:rsidRPr="00241ADF">
              <w:rPr>
                <w:rFonts w:ascii="Calibri" w:hAnsi="Calibri"/>
                <w:b/>
                <w:bCs/>
                <w:color w:val="000000"/>
                <w:sz w:val="16"/>
                <w:szCs w:val="16"/>
              </w:rPr>
              <w:t>-SO-</w:t>
            </w:r>
            <w:r w:rsidR="00DE1733">
              <w:rPr>
                <w:rFonts w:ascii="Calibri" w:hAnsi="Calibri"/>
                <w:b/>
                <w:bCs/>
                <w:color w:val="000000"/>
                <w:sz w:val="16"/>
                <w:szCs w:val="16"/>
              </w:rPr>
              <w:t>3</w:t>
            </w:r>
            <w:r>
              <w:rPr>
                <w:rFonts w:ascii="Calibri" w:hAnsi="Calibri"/>
                <w:b/>
                <w:bCs/>
                <w:color w:val="000000"/>
                <w:sz w:val="16"/>
                <w:szCs w:val="16"/>
              </w:rPr>
              <w:t>6</w:t>
            </w:r>
            <w:r w:rsidR="00DE1733" w:rsidRPr="00241ADF">
              <w:rPr>
                <w:rFonts w:ascii="Calibri" w:hAnsi="Calibri"/>
                <w:b/>
                <w:bCs/>
                <w:color w:val="000000"/>
                <w:sz w:val="16"/>
                <w:szCs w:val="16"/>
              </w:rPr>
              <w:t xml:space="preserve"> (</w:t>
            </w:r>
            <w:r>
              <w:rPr>
                <w:rFonts w:ascii="Calibri" w:hAnsi="Calibri"/>
                <w:b/>
                <w:bCs/>
                <w:color w:val="000000"/>
                <w:sz w:val="16"/>
                <w:szCs w:val="16"/>
              </w:rPr>
              <w:t>2</w:t>
            </w:r>
            <w:r w:rsidR="00DE1733" w:rsidRPr="00241ADF">
              <w:rPr>
                <w:rFonts w:ascii="Calibri" w:hAnsi="Calibri"/>
                <w:b/>
                <w:bCs/>
                <w:color w:val="000000"/>
                <w:sz w:val="16"/>
                <w:szCs w:val="16"/>
              </w:rPr>
              <w:t xml:space="preserve"> campagne)</w:t>
            </w:r>
          </w:p>
        </w:tc>
      </w:tr>
      <w:tr w:rsidR="00DE1733" w:rsidRPr="00C30E03" w:rsidTr="00E021DE">
        <w:trPr>
          <w:jc w:val="center"/>
        </w:trPr>
        <w:tc>
          <w:tcPr>
            <w:tcW w:w="3061" w:type="dxa"/>
            <w:vAlign w:val="center"/>
          </w:tcPr>
          <w:p w:rsidR="00DE1733" w:rsidRPr="00241ADF" w:rsidRDefault="00DE1733"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Livello falda (p.c.)</w:t>
            </w:r>
          </w:p>
        </w:tc>
        <w:tc>
          <w:tcPr>
            <w:tcW w:w="1451" w:type="dxa"/>
            <w:vAlign w:val="center"/>
          </w:tcPr>
          <w:p w:rsidR="00DE1733" w:rsidRPr="00241ADF" w:rsidRDefault="00DE1733" w:rsidP="00B22074">
            <w:pPr>
              <w:jc w:val="center"/>
              <w:rPr>
                <w:rFonts w:ascii="Calibri" w:hAnsi="Calibri"/>
                <w:color w:val="000000"/>
                <w:sz w:val="16"/>
                <w:szCs w:val="16"/>
              </w:rPr>
            </w:pPr>
            <w:r w:rsidRPr="00241ADF">
              <w:rPr>
                <w:rFonts w:ascii="Calibri" w:hAnsi="Calibri"/>
                <w:color w:val="000000"/>
                <w:sz w:val="16"/>
                <w:szCs w:val="16"/>
              </w:rPr>
              <w:t>m</w:t>
            </w:r>
          </w:p>
        </w:tc>
        <w:tc>
          <w:tcPr>
            <w:tcW w:w="2327" w:type="dxa"/>
            <w:vAlign w:val="center"/>
          </w:tcPr>
          <w:p w:rsidR="00DE1733" w:rsidRPr="0048228A" w:rsidRDefault="00DE1733" w:rsidP="00E021DE">
            <w:pPr>
              <w:jc w:val="center"/>
              <w:rPr>
                <w:rFonts w:ascii="Calibri" w:hAnsi="Calibri"/>
                <w:color w:val="000000"/>
                <w:sz w:val="16"/>
                <w:szCs w:val="16"/>
              </w:rPr>
            </w:pPr>
            <w:r>
              <w:rPr>
                <w:rFonts w:ascii="Calibri" w:hAnsi="Calibri"/>
                <w:color w:val="000000"/>
                <w:sz w:val="16"/>
                <w:szCs w:val="16"/>
              </w:rPr>
              <w:t>-</w:t>
            </w:r>
            <w:r w:rsidR="00E021DE">
              <w:rPr>
                <w:rFonts w:ascii="Calibri" w:hAnsi="Calibri"/>
                <w:color w:val="000000"/>
                <w:sz w:val="16"/>
                <w:szCs w:val="16"/>
              </w:rPr>
              <w:t>7</w:t>
            </w:r>
            <w:r w:rsidRPr="0048228A">
              <w:rPr>
                <w:rFonts w:ascii="Calibri" w:hAnsi="Calibri"/>
                <w:color w:val="000000"/>
                <w:sz w:val="16"/>
                <w:szCs w:val="16"/>
              </w:rPr>
              <w:t>,</w:t>
            </w:r>
            <w:r w:rsidR="00E021DE">
              <w:rPr>
                <w:rFonts w:ascii="Calibri" w:hAnsi="Calibri"/>
                <w:color w:val="000000"/>
                <w:sz w:val="16"/>
                <w:szCs w:val="16"/>
              </w:rPr>
              <w:t>26</w:t>
            </w:r>
          </w:p>
        </w:tc>
      </w:tr>
      <w:tr w:rsidR="00DE1733" w:rsidRPr="00C30E03" w:rsidTr="00E021DE">
        <w:trPr>
          <w:jc w:val="center"/>
        </w:trPr>
        <w:tc>
          <w:tcPr>
            <w:tcW w:w="3061" w:type="dxa"/>
            <w:vAlign w:val="center"/>
          </w:tcPr>
          <w:p w:rsidR="00DE1733" w:rsidRPr="00241ADF" w:rsidRDefault="00DE1733"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Livello falda (s.l.m.)</w:t>
            </w:r>
          </w:p>
        </w:tc>
        <w:tc>
          <w:tcPr>
            <w:tcW w:w="1451" w:type="dxa"/>
            <w:vAlign w:val="center"/>
          </w:tcPr>
          <w:p w:rsidR="00DE1733" w:rsidRPr="00241ADF" w:rsidRDefault="00DE1733" w:rsidP="00B22074">
            <w:pPr>
              <w:jc w:val="center"/>
              <w:rPr>
                <w:rFonts w:ascii="Calibri" w:hAnsi="Calibri"/>
                <w:color w:val="000000"/>
                <w:sz w:val="16"/>
                <w:szCs w:val="16"/>
              </w:rPr>
            </w:pPr>
            <w:r w:rsidRPr="00241ADF">
              <w:rPr>
                <w:rFonts w:ascii="Calibri" w:hAnsi="Calibri"/>
                <w:color w:val="000000"/>
                <w:sz w:val="16"/>
                <w:szCs w:val="16"/>
              </w:rPr>
              <w:t>m</w:t>
            </w:r>
          </w:p>
        </w:tc>
        <w:tc>
          <w:tcPr>
            <w:tcW w:w="2327" w:type="dxa"/>
            <w:vAlign w:val="center"/>
          </w:tcPr>
          <w:p w:rsidR="00DE1733" w:rsidRPr="0048228A" w:rsidRDefault="00DE1733" w:rsidP="00E021DE">
            <w:pPr>
              <w:jc w:val="center"/>
              <w:rPr>
                <w:rFonts w:ascii="Calibri" w:hAnsi="Calibri"/>
                <w:color w:val="000000"/>
                <w:sz w:val="16"/>
                <w:szCs w:val="16"/>
              </w:rPr>
            </w:pPr>
            <w:r w:rsidRPr="0048228A">
              <w:rPr>
                <w:rFonts w:ascii="Calibri" w:hAnsi="Calibri"/>
                <w:color w:val="000000"/>
                <w:sz w:val="16"/>
                <w:szCs w:val="16"/>
              </w:rPr>
              <w:t>6</w:t>
            </w:r>
            <w:r w:rsidR="00E021DE">
              <w:rPr>
                <w:rFonts w:ascii="Calibri" w:hAnsi="Calibri"/>
                <w:color w:val="000000"/>
                <w:sz w:val="16"/>
                <w:szCs w:val="16"/>
              </w:rPr>
              <w:t>9</w:t>
            </w:r>
            <w:r w:rsidRPr="0048228A">
              <w:rPr>
                <w:rFonts w:ascii="Calibri" w:hAnsi="Calibri"/>
                <w:color w:val="000000"/>
                <w:sz w:val="16"/>
                <w:szCs w:val="16"/>
              </w:rPr>
              <w:t>,</w:t>
            </w:r>
            <w:r w:rsidR="00E021DE">
              <w:rPr>
                <w:rFonts w:ascii="Calibri" w:hAnsi="Calibri"/>
                <w:color w:val="000000"/>
                <w:sz w:val="16"/>
                <w:szCs w:val="16"/>
              </w:rPr>
              <w:t>09</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Temperatura acqua</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°C</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15,5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pH</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unità pH</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7,25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Alcalinità totale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meq/l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6,45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Alcalinità alla fenolftaleina</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meq/l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Bicarbonati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395</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Carbonati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Conducibilità</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µS/cm (20 °C)</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600,5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Potenziale redox</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mV</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50,5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Ossigeno disciolto</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4,74</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Ossigeno percentuale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 saturazione</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48,4</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Solidi sospesi totali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138</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Carbonio organico totale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6,1</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Alluminio (Al)</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10</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Arsenico (As)</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Cadmio (Cd)</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Calcio (Ca)</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82,95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Cromo totale (Cr)</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2</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Cromo VI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Ferro (Fe)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22,5</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Magnesio (Mg)</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23,7</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Manganese (Mn)</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38</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Mercurio (Hg)</w:t>
            </w:r>
          </w:p>
        </w:tc>
        <w:tc>
          <w:tcPr>
            <w:tcW w:w="1451" w:type="dxa"/>
            <w:vAlign w:val="center"/>
          </w:tcPr>
          <w:p w:rsidR="00E021DE" w:rsidRPr="00241ADF" w:rsidRDefault="00E021DE" w:rsidP="00B22074">
            <w:pPr>
              <w:pStyle w:val="NormaleBS-TG"/>
              <w:spacing w:line="240" w:lineRule="auto"/>
              <w:ind w:right="5"/>
              <w:jc w:val="center"/>
              <w:rPr>
                <w:sz w:val="16"/>
                <w:szCs w:val="16"/>
              </w:rPr>
            </w:pPr>
            <w:r w:rsidRPr="00241ADF">
              <w:rPr>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Nichel (Ni)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5,5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Piombo (Pb)</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Potassio (K)</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4,65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Rame (Cu)</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6</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lastRenderedPageBreak/>
              <w:t>Sodio (Na)</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8,25</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Zinco (Zn)</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10</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Azoto ammoniacale (N)</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0,065</w:t>
            </w:r>
          </w:p>
        </w:tc>
      </w:tr>
      <w:tr w:rsidR="00E021DE" w:rsidRPr="00C30E03" w:rsidTr="00E021DE">
        <w:trPr>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Nitrati (NO</w:t>
            </w:r>
            <w:r w:rsidRPr="00241ADF">
              <w:rPr>
                <w:rFonts w:asciiTheme="minorHAnsi" w:hAnsiTheme="minorHAnsi"/>
                <w:b/>
                <w:color w:val="000000"/>
                <w:sz w:val="16"/>
                <w:szCs w:val="16"/>
                <w:vertAlign w:val="subscript"/>
              </w:rPr>
              <w:t>3</w:t>
            </w:r>
            <w:r w:rsidRPr="00241ADF">
              <w:rPr>
                <w:rFonts w:asciiTheme="minorHAnsi" w:hAnsiTheme="minorHAnsi"/>
                <w:b/>
                <w:color w:val="000000"/>
                <w:sz w:val="16"/>
                <w:szCs w:val="16"/>
              </w:rPr>
              <w:t>)</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Cloruri (Cl)</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7</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Solfati (SO</w:t>
            </w:r>
            <w:r w:rsidRPr="00241ADF">
              <w:rPr>
                <w:rFonts w:asciiTheme="minorHAnsi" w:hAnsiTheme="minorHAnsi"/>
                <w:b/>
                <w:sz w:val="16"/>
                <w:szCs w:val="16"/>
                <w:vertAlign w:val="subscript"/>
              </w:rPr>
              <w:t>4</w:t>
            </w:r>
            <w:r w:rsidRPr="00241ADF">
              <w:rPr>
                <w:rFonts w:asciiTheme="minorHAnsi" w:hAnsiTheme="minorHAnsi"/>
                <w:b/>
                <w:sz w:val="16"/>
                <w:szCs w:val="16"/>
              </w:rPr>
              <w:t>)</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18</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leggeri (C&lt;12)</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30</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pesanti (C&gt;12)</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30</w:t>
            </w:r>
          </w:p>
        </w:tc>
      </w:tr>
      <w:tr w:rsidR="00E021DE" w:rsidRPr="00C30E03" w:rsidTr="00E021DE">
        <w:trPr>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Idrocarburi totali</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30</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MTBE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Benzene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Toluene </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Etilbenzene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Para-xilene</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Stirene </w:t>
            </w:r>
          </w:p>
        </w:tc>
        <w:tc>
          <w:tcPr>
            <w:tcW w:w="1451" w:type="dxa"/>
            <w:vAlign w:val="center"/>
          </w:tcPr>
          <w:p w:rsidR="00E021DE" w:rsidRPr="00241ADF" w:rsidRDefault="00E021DE" w:rsidP="00B22074">
            <w:pPr>
              <w:jc w:val="center"/>
              <w:rPr>
                <w:rFonts w:ascii="Calibri" w:hAnsi="Calibri"/>
                <w:color w:val="000000"/>
                <w:sz w:val="16"/>
                <w:szCs w:val="16"/>
              </w:rPr>
            </w:pPr>
            <w:r w:rsidRPr="00241ADF">
              <w:rPr>
                <w:rFonts w:ascii="Calibri" w:hAnsi="Calibri"/>
                <w:color w:val="000000"/>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Benzo(a)antracene</w:t>
            </w:r>
          </w:p>
        </w:tc>
        <w:tc>
          <w:tcPr>
            <w:tcW w:w="1451" w:type="dxa"/>
            <w:vAlign w:val="center"/>
          </w:tcPr>
          <w:p w:rsidR="00E021DE" w:rsidRPr="00241ADF" w:rsidRDefault="00E021DE" w:rsidP="00B22074">
            <w:pPr>
              <w:pStyle w:val="NormaleBS-TG"/>
              <w:spacing w:line="240" w:lineRule="auto"/>
              <w:ind w:right="5"/>
              <w:jc w:val="center"/>
              <w:rPr>
                <w:sz w:val="16"/>
                <w:szCs w:val="16"/>
              </w:rPr>
            </w:pPr>
            <w:r w:rsidRPr="00241ADF">
              <w:rPr>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Benzo(a)pirene</w:t>
            </w:r>
          </w:p>
        </w:tc>
        <w:tc>
          <w:tcPr>
            <w:tcW w:w="1451" w:type="dxa"/>
            <w:vAlign w:val="center"/>
          </w:tcPr>
          <w:p w:rsidR="00E021DE" w:rsidRPr="00241ADF" w:rsidRDefault="00E021DE" w:rsidP="00B22074">
            <w:pPr>
              <w:pStyle w:val="NormaleBS-TG"/>
              <w:spacing w:line="240" w:lineRule="auto"/>
              <w:ind w:right="5"/>
              <w:jc w:val="center"/>
              <w:rPr>
                <w:sz w:val="16"/>
                <w:szCs w:val="16"/>
              </w:rPr>
            </w:pPr>
            <w:r w:rsidRPr="00241ADF">
              <w:rPr>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Benzo(b)fluorantene</w:t>
            </w:r>
          </w:p>
        </w:tc>
        <w:tc>
          <w:tcPr>
            <w:tcW w:w="1451" w:type="dxa"/>
            <w:vAlign w:val="center"/>
          </w:tcPr>
          <w:p w:rsidR="00E021DE" w:rsidRPr="00241ADF" w:rsidRDefault="00E021DE" w:rsidP="00B22074">
            <w:pPr>
              <w:pStyle w:val="NormaleBS-TG"/>
              <w:spacing w:line="240" w:lineRule="auto"/>
              <w:ind w:right="5"/>
              <w:jc w:val="center"/>
              <w:rPr>
                <w:sz w:val="16"/>
                <w:szCs w:val="16"/>
              </w:rPr>
            </w:pPr>
            <w:r w:rsidRPr="00241ADF">
              <w:rPr>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Benzo(k)fluorantene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0,005</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lang w:val="it-IT"/>
              </w:rPr>
            </w:pPr>
            <w:r w:rsidRPr="00241ADF">
              <w:rPr>
                <w:rFonts w:asciiTheme="minorHAnsi" w:hAnsiTheme="minorHAnsi"/>
                <w:b/>
                <w:color w:val="000000"/>
                <w:sz w:val="16"/>
                <w:szCs w:val="16"/>
                <w:lang w:val="it-IT"/>
              </w:rPr>
              <w:t>Benzo(g,h,i)perilene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Crisene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Dibenzo(a,h)antracene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Indeno(1,2,3,c,d)pirene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Pirene</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rPr>
                <w:rFonts w:asciiTheme="minorHAnsi" w:hAnsiTheme="minorHAnsi"/>
                <w:b/>
                <w:color w:val="000000"/>
                <w:sz w:val="16"/>
                <w:szCs w:val="16"/>
              </w:rPr>
            </w:pPr>
            <w:r w:rsidRPr="00241ADF">
              <w:rPr>
                <w:rFonts w:asciiTheme="minorHAnsi" w:hAnsiTheme="minorHAnsi"/>
                <w:b/>
                <w:color w:val="000000"/>
                <w:sz w:val="16"/>
                <w:szCs w:val="16"/>
              </w:rPr>
              <w:t>Sommatoria IPA</w:t>
            </w:r>
          </w:p>
        </w:tc>
        <w:tc>
          <w:tcPr>
            <w:tcW w:w="1451" w:type="dxa"/>
            <w:vAlign w:val="center"/>
          </w:tcPr>
          <w:p w:rsidR="00E021DE" w:rsidRPr="00241ADF" w:rsidRDefault="00E021DE" w:rsidP="00B22074">
            <w:pPr>
              <w:pStyle w:val="NormaleBS-TG"/>
              <w:spacing w:line="240" w:lineRule="auto"/>
              <w:ind w:right="5"/>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Clorometano</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Triclorometano</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Cloruro di vinile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0,05</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1,2-dicloroetano</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0,3</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1,1-dicloroetilene</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0,005</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Tricloroetilene</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Tetracloroetilene</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Esaclorobutadiene</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Sommatoria Alifatici Clorurati Cancerogeni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0,3</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1,1-dicloroetano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0,5</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1,2-dicloroetilene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0,5</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1,2-dicloropropano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1,1,2-tricloroetano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0,02</w:t>
            </w:r>
          </w:p>
        </w:tc>
      </w:tr>
      <w:tr w:rsidR="00E021DE" w:rsidRPr="00C30E03" w:rsidTr="00E021DE">
        <w:trPr>
          <w:trHeight w:val="153"/>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1,2,3-tricloropropano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0,001</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 xml:space="preserve">1,1,2,2-tetracloroetano </w:t>
            </w:r>
          </w:p>
        </w:tc>
        <w:tc>
          <w:tcPr>
            <w:tcW w:w="1451" w:type="dxa"/>
            <w:vAlign w:val="center"/>
          </w:tcPr>
          <w:p w:rsidR="00E021DE" w:rsidRPr="00241ADF" w:rsidRDefault="00E021DE" w:rsidP="00B22074">
            <w:pPr>
              <w:jc w:val="center"/>
              <w:rPr>
                <w:rFonts w:asciiTheme="minorHAnsi" w:hAnsiTheme="minorHAnsi"/>
                <w:sz w:val="16"/>
                <w:szCs w:val="16"/>
              </w:rPr>
            </w:pPr>
            <w:r w:rsidRPr="00241ADF">
              <w:rPr>
                <w:rFonts w:asciiTheme="minorHAnsi" w:hAnsiTheme="minorHAnsi"/>
                <w:sz w:val="16"/>
                <w:szCs w:val="16"/>
              </w:rPr>
              <w:t>µg/l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0,005</w:t>
            </w:r>
          </w:p>
        </w:tc>
      </w:tr>
      <w:tr w:rsidR="00E021DE" w:rsidRPr="00C30E03" w:rsidTr="00E021DE">
        <w:trPr>
          <w:trHeight w:val="57"/>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Tensioattivi anionici (MBAS)</w:t>
            </w:r>
          </w:p>
        </w:tc>
        <w:tc>
          <w:tcPr>
            <w:tcW w:w="1451" w:type="dxa"/>
            <w:vAlign w:val="center"/>
          </w:tcPr>
          <w:p w:rsidR="00E021DE" w:rsidRPr="00241ADF" w:rsidRDefault="00E021DE" w:rsidP="00B22074">
            <w:pPr>
              <w:jc w:val="center"/>
              <w:rPr>
                <w:rFonts w:asciiTheme="minorHAnsi" w:hAnsiTheme="minorHAnsi"/>
                <w:color w:val="000000"/>
                <w:sz w:val="16"/>
                <w:szCs w:val="16"/>
              </w:rPr>
            </w:pPr>
            <w:r w:rsidRPr="00241ADF">
              <w:rPr>
                <w:rFonts w:asciiTheme="minorHAnsi" w:hAnsiTheme="minorHAns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0,05</w:t>
            </w:r>
          </w:p>
        </w:tc>
      </w:tr>
      <w:tr w:rsidR="00E021DE" w:rsidRPr="00C30E03" w:rsidTr="00E021DE">
        <w:trPr>
          <w:trHeight w:val="60"/>
          <w:jc w:val="center"/>
        </w:trPr>
        <w:tc>
          <w:tcPr>
            <w:tcW w:w="3061" w:type="dxa"/>
            <w:vAlign w:val="center"/>
          </w:tcPr>
          <w:p w:rsidR="00E021DE" w:rsidRPr="00241ADF" w:rsidRDefault="00E021DE" w:rsidP="00B22074">
            <w:pPr>
              <w:pStyle w:val="NormaleBS-TG"/>
              <w:spacing w:line="240" w:lineRule="auto"/>
              <w:ind w:right="-108"/>
              <w:jc w:val="left"/>
              <w:rPr>
                <w:rFonts w:asciiTheme="minorHAnsi" w:hAnsiTheme="minorHAnsi"/>
                <w:b/>
                <w:sz w:val="16"/>
                <w:szCs w:val="16"/>
              </w:rPr>
            </w:pPr>
            <w:r w:rsidRPr="00241ADF">
              <w:rPr>
                <w:rFonts w:asciiTheme="minorHAnsi" w:hAnsiTheme="minorHAnsi"/>
                <w:b/>
                <w:sz w:val="16"/>
                <w:szCs w:val="16"/>
              </w:rPr>
              <w:t>Tensioattivi non ionici (TAS)</w:t>
            </w:r>
          </w:p>
        </w:tc>
        <w:tc>
          <w:tcPr>
            <w:tcW w:w="1451" w:type="dxa"/>
            <w:vAlign w:val="center"/>
          </w:tcPr>
          <w:p w:rsidR="00E021DE" w:rsidRPr="00241ADF" w:rsidRDefault="00E021DE" w:rsidP="00B22074">
            <w:pPr>
              <w:jc w:val="center"/>
              <w:rPr>
                <w:rFonts w:asciiTheme="minorHAnsi" w:hAnsiTheme="minorHAnsi"/>
                <w:color w:val="000000"/>
                <w:sz w:val="16"/>
                <w:szCs w:val="16"/>
              </w:rPr>
            </w:pPr>
            <w:r w:rsidRPr="00241ADF">
              <w:rPr>
                <w:rFonts w:asciiTheme="minorHAnsi" w:hAnsiTheme="minorHAnsi"/>
                <w:color w:val="000000"/>
                <w:sz w:val="16"/>
                <w:szCs w:val="16"/>
              </w:rPr>
              <w:t>mg/l</w:t>
            </w:r>
          </w:p>
        </w:tc>
        <w:tc>
          <w:tcPr>
            <w:tcW w:w="2327" w:type="dxa"/>
            <w:vAlign w:val="center"/>
          </w:tcPr>
          <w:p w:rsidR="00E021DE" w:rsidRPr="00E021DE" w:rsidRDefault="00E021DE" w:rsidP="00E021DE">
            <w:pPr>
              <w:jc w:val="center"/>
              <w:rPr>
                <w:rFonts w:ascii="Calibri" w:hAnsi="Calibri"/>
                <w:color w:val="000000"/>
                <w:sz w:val="16"/>
                <w:szCs w:val="16"/>
              </w:rPr>
            </w:pPr>
            <w:r w:rsidRPr="00E021DE">
              <w:rPr>
                <w:rFonts w:ascii="Calibri" w:hAnsi="Calibri"/>
                <w:color w:val="000000"/>
                <w:sz w:val="16"/>
                <w:szCs w:val="16"/>
              </w:rPr>
              <w:t>0,05</w:t>
            </w:r>
          </w:p>
        </w:tc>
      </w:tr>
    </w:tbl>
    <w:p w:rsidR="00DE1733" w:rsidRDefault="00DE1733" w:rsidP="00DE1733">
      <w:pPr>
        <w:spacing w:after="60" w:line="288" w:lineRule="auto"/>
        <w:ind w:right="142"/>
        <w:contextualSpacing/>
        <w:jc w:val="both"/>
        <w:rPr>
          <w:rFonts w:ascii="Calibri" w:hAnsi="Calibri"/>
          <w:sz w:val="22"/>
          <w:szCs w:val="22"/>
          <w:lang w:val="it-IT" w:eastAsia="en-US"/>
        </w:rPr>
      </w:pPr>
    </w:p>
    <w:p w:rsidR="00DE1733" w:rsidRDefault="00DE1733" w:rsidP="00DE1733">
      <w:pPr>
        <w:spacing w:after="60" w:line="288" w:lineRule="auto"/>
        <w:ind w:right="142"/>
        <w:contextualSpacing/>
        <w:jc w:val="both"/>
        <w:rPr>
          <w:rFonts w:ascii="Calibri" w:hAnsi="Calibri"/>
          <w:sz w:val="22"/>
          <w:szCs w:val="22"/>
          <w:lang w:val="it-IT" w:eastAsia="en-US"/>
        </w:rPr>
      </w:pPr>
      <w:r w:rsidRPr="003A0BA2">
        <w:rPr>
          <w:rFonts w:ascii="Calibri" w:hAnsi="Calibri"/>
          <w:sz w:val="22"/>
          <w:szCs w:val="22"/>
          <w:lang w:val="it-IT" w:eastAsia="en-US"/>
        </w:rPr>
        <w:t>Si riporta di seguito la tabella dove si raffrontano i d</w:t>
      </w:r>
      <w:r w:rsidR="003A0BA2" w:rsidRPr="003A0BA2">
        <w:rPr>
          <w:rFonts w:ascii="Calibri" w:hAnsi="Calibri"/>
          <w:sz w:val="22"/>
          <w:szCs w:val="22"/>
          <w:lang w:val="it-IT" w:eastAsia="en-US"/>
        </w:rPr>
        <w:t>ati relativi alla stazione AV-PE</w:t>
      </w:r>
      <w:r w:rsidRPr="003A0BA2">
        <w:rPr>
          <w:rFonts w:ascii="Calibri" w:hAnsi="Calibri"/>
          <w:sz w:val="22"/>
          <w:szCs w:val="22"/>
          <w:lang w:val="it-IT" w:eastAsia="en-US"/>
        </w:rPr>
        <w:t>-SO-3</w:t>
      </w:r>
      <w:r w:rsidR="003A0BA2" w:rsidRPr="003A0BA2">
        <w:rPr>
          <w:rFonts w:ascii="Calibri" w:hAnsi="Calibri"/>
          <w:sz w:val="22"/>
          <w:szCs w:val="22"/>
          <w:lang w:val="it-IT" w:eastAsia="en-US"/>
        </w:rPr>
        <w:t>6</w:t>
      </w:r>
      <w:r w:rsidR="00263981">
        <w:rPr>
          <w:rFonts w:ascii="Calibri" w:hAnsi="Calibri"/>
          <w:sz w:val="22"/>
          <w:szCs w:val="22"/>
          <w:lang w:val="it-IT" w:eastAsia="en-US"/>
        </w:rPr>
        <w:t>_SUP</w:t>
      </w:r>
      <w:r w:rsidRPr="003A0BA2">
        <w:rPr>
          <w:rFonts w:ascii="Calibri" w:hAnsi="Calibri"/>
          <w:sz w:val="22"/>
          <w:szCs w:val="22"/>
          <w:lang w:val="it-IT" w:eastAsia="en-US"/>
        </w:rPr>
        <w:t xml:space="preserve"> “</w:t>
      </w:r>
      <w:r w:rsidRPr="003A0BA2">
        <w:rPr>
          <w:rFonts w:ascii="Calibri" w:hAnsi="Calibri"/>
          <w:i/>
          <w:sz w:val="22"/>
          <w:szCs w:val="22"/>
          <w:lang w:val="it-IT" w:eastAsia="en-US"/>
        </w:rPr>
        <w:t>Corso Opera</w:t>
      </w:r>
      <w:r w:rsidR="003A0BA2" w:rsidRPr="003A0BA2">
        <w:rPr>
          <w:rFonts w:ascii="Calibri" w:hAnsi="Calibri"/>
          <w:sz w:val="22"/>
          <w:szCs w:val="22"/>
          <w:lang w:val="it-IT" w:eastAsia="en-US"/>
        </w:rPr>
        <w:t>” come VALLE rispetto ad AV-P</w:t>
      </w:r>
      <w:r w:rsidRPr="003A0BA2">
        <w:rPr>
          <w:rFonts w:ascii="Calibri" w:hAnsi="Calibri"/>
          <w:sz w:val="22"/>
          <w:szCs w:val="22"/>
          <w:lang w:val="it-IT" w:eastAsia="en-US"/>
        </w:rPr>
        <w:t>E-SO-3</w:t>
      </w:r>
      <w:r w:rsidR="003A0BA2" w:rsidRPr="003A0BA2">
        <w:rPr>
          <w:rFonts w:ascii="Calibri" w:hAnsi="Calibri"/>
          <w:sz w:val="22"/>
          <w:szCs w:val="22"/>
          <w:lang w:val="it-IT" w:eastAsia="en-US"/>
        </w:rPr>
        <w:t>6</w:t>
      </w:r>
      <w:r w:rsidR="00263981">
        <w:rPr>
          <w:rFonts w:ascii="Calibri" w:hAnsi="Calibri"/>
          <w:sz w:val="22"/>
          <w:szCs w:val="22"/>
          <w:lang w:val="it-IT" w:eastAsia="en-US"/>
        </w:rPr>
        <w:t>_SUP</w:t>
      </w:r>
      <w:r w:rsidRPr="003A0BA2">
        <w:rPr>
          <w:rFonts w:ascii="Calibri" w:hAnsi="Calibri"/>
          <w:sz w:val="22"/>
          <w:szCs w:val="22"/>
          <w:lang w:val="it-IT" w:eastAsia="en-US"/>
        </w:rPr>
        <w:t xml:space="preserve"> “mediana dati </w:t>
      </w:r>
      <w:r w:rsidRPr="003A0BA2">
        <w:rPr>
          <w:rFonts w:ascii="Calibri" w:hAnsi="Calibri"/>
          <w:i/>
          <w:sz w:val="22"/>
          <w:szCs w:val="22"/>
          <w:lang w:val="it-IT" w:eastAsia="en-US"/>
        </w:rPr>
        <w:t>Ante Operam</w:t>
      </w:r>
      <w:r w:rsidRPr="003A0BA2">
        <w:rPr>
          <w:rFonts w:ascii="Calibri" w:hAnsi="Calibri"/>
          <w:sz w:val="22"/>
          <w:szCs w:val="22"/>
          <w:lang w:val="it-IT" w:eastAsia="en-US"/>
        </w:rPr>
        <w:t xml:space="preserve">” mediante il calcolo del valore dei </w:t>
      </w:r>
      <w:r w:rsidRPr="003A0BA2">
        <w:rPr>
          <w:rFonts w:ascii="Calibri" w:hAnsi="Calibri"/>
          <w:sz w:val="22"/>
          <w:szCs w:val="22"/>
          <w:lang w:eastAsia="en-US"/>
        </w:rPr>
        <w:t>Δ</w:t>
      </w:r>
      <w:r w:rsidRPr="003A0BA2">
        <w:rPr>
          <w:rFonts w:ascii="Calibri" w:hAnsi="Calibri"/>
          <w:sz w:val="22"/>
          <w:szCs w:val="22"/>
          <w:lang w:val="it-IT" w:eastAsia="en-US"/>
        </w:rPr>
        <w:t xml:space="preserve">VIP. </w:t>
      </w:r>
    </w:p>
    <w:p w:rsidR="003A0BA2" w:rsidRDefault="003A0BA2" w:rsidP="00DE1733">
      <w:pPr>
        <w:spacing w:after="60" w:line="288" w:lineRule="auto"/>
        <w:ind w:right="142"/>
        <w:contextualSpacing/>
        <w:jc w:val="both"/>
        <w:rPr>
          <w:rFonts w:ascii="Calibri" w:hAnsi="Calibri"/>
          <w:sz w:val="22"/>
          <w:szCs w:val="22"/>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3A0BA2" w:rsidRPr="00BE4B9B" w:rsidTr="00581BDA">
        <w:trPr>
          <w:cantSplit/>
          <w:trHeight w:val="227"/>
          <w:tblHeader/>
          <w:jc w:val="center"/>
        </w:trPr>
        <w:tc>
          <w:tcPr>
            <w:tcW w:w="5000" w:type="pct"/>
            <w:gridSpan w:val="10"/>
            <w:shd w:val="pct20" w:color="auto" w:fill="auto"/>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3A0BA2" w:rsidRPr="00BE4B9B" w:rsidTr="00581BDA">
        <w:trPr>
          <w:cantSplit/>
          <w:trHeight w:val="227"/>
          <w:tblHeader/>
          <w:jc w:val="center"/>
        </w:trPr>
        <w:tc>
          <w:tcPr>
            <w:tcW w:w="952" w:type="pct"/>
            <w:vMerge w:val="restar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3A0BA2" w:rsidRPr="00BE4B9B" w:rsidTr="00581BDA">
        <w:trPr>
          <w:cantSplit/>
          <w:trHeight w:val="227"/>
          <w:tblHeader/>
          <w:jc w:val="center"/>
        </w:trPr>
        <w:tc>
          <w:tcPr>
            <w:tcW w:w="952" w:type="pct"/>
            <w:vMerge/>
            <w:vAlign w:val="center"/>
          </w:tcPr>
          <w:p w:rsidR="003A0BA2" w:rsidRPr="00BE4B9B" w:rsidRDefault="003A0BA2" w:rsidP="00581BDA">
            <w:pPr>
              <w:spacing w:line="240" w:lineRule="atLeast"/>
              <w:jc w:val="center"/>
              <w:rPr>
                <w:rFonts w:asciiTheme="minorHAnsi" w:hAnsiTheme="minorHAnsi"/>
                <w:b/>
                <w:sz w:val="18"/>
                <w:szCs w:val="18"/>
              </w:rPr>
            </w:pPr>
          </w:p>
        </w:tc>
        <w:tc>
          <w:tcPr>
            <w:tcW w:w="51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3A0BA2" w:rsidRPr="00BE4B9B" w:rsidRDefault="003A0BA2" w:rsidP="00581BDA">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Symbol" w:hAnsi="Symbol"/>
                <w:b/>
                <w:sz w:val="18"/>
                <w:szCs w:val="18"/>
              </w:rPr>
              <w:t></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7,30</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7,20</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0,10</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7,30</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7,10</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0,20</w:t>
            </w:r>
          </w:p>
        </w:tc>
        <w:tc>
          <w:tcPr>
            <w:tcW w:w="499"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7,30</w:t>
            </w:r>
          </w:p>
        </w:tc>
        <w:tc>
          <w:tcPr>
            <w:tcW w:w="433"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7,10</w:t>
            </w:r>
          </w:p>
        </w:tc>
        <w:tc>
          <w:tcPr>
            <w:tcW w:w="434" w:type="pct"/>
            <w:vAlign w:val="bottom"/>
          </w:tcPr>
          <w:p w:rsidR="009235BD" w:rsidRPr="009235BD" w:rsidRDefault="009235BD">
            <w:pPr>
              <w:jc w:val="center"/>
              <w:rPr>
                <w:rFonts w:asciiTheme="minorHAnsi" w:hAnsiTheme="minorHAnsi"/>
                <w:b/>
                <w:sz w:val="18"/>
                <w:szCs w:val="18"/>
              </w:rPr>
            </w:pPr>
            <w:r w:rsidRPr="009235BD">
              <w:rPr>
                <w:rFonts w:asciiTheme="minorHAnsi" w:hAnsiTheme="minorHAnsi"/>
                <w:b/>
                <w:sz w:val="18"/>
                <w:szCs w:val="18"/>
              </w:rPr>
              <w:t>0,20</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6,00</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4,98</w:t>
            </w:r>
          </w:p>
        </w:tc>
        <w:tc>
          <w:tcPr>
            <w:tcW w:w="367" w:type="pct"/>
            <w:vAlign w:val="bottom"/>
          </w:tcPr>
          <w:p w:rsidR="009235BD" w:rsidRPr="00FF5798" w:rsidRDefault="009235BD">
            <w:pPr>
              <w:jc w:val="center"/>
              <w:rPr>
                <w:rFonts w:asciiTheme="minorHAnsi" w:hAnsiTheme="minorHAnsi"/>
                <w:b/>
                <w:color w:val="FF0000"/>
                <w:sz w:val="18"/>
                <w:szCs w:val="18"/>
              </w:rPr>
            </w:pPr>
            <w:r w:rsidRPr="00FF5798">
              <w:rPr>
                <w:rFonts w:asciiTheme="minorHAnsi" w:hAnsiTheme="minorHAnsi"/>
                <w:b/>
                <w:color w:val="FF0000"/>
                <w:sz w:val="18"/>
                <w:szCs w:val="18"/>
              </w:rPr>
              <w:t>1,02</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6,00</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5,08</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0,92</w:t>
            </w:r>
          </w:p>
        </w:tc>
        <w:tc>
          <w:tcPr>
            <w:tcW w:w="499"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6,00</w:t>
            </w:r>
          </w:p>
        </w:tc>
        <w:tc>
          <w:tcPr>
            <w:tcW w:w="433"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4,22</w:t>
            </w:r>
          </w:p>
        </w:tc>
        <w:tc>
          <w:tcPr>
            <w:tcW w:w="434" w:type="pct"/>
            <w:vAlign w:val="bottom"/>
          </w:tcPr>
          <w:p w:rsidR="009235BD" w:rsidRPr="009235BD" w:rsidRDefault="009235BD">
            <w:pPr>
              <w:jc w:val="center"/>
              <w:rPr>
                <w:rFonts w:asciiTheme="minorHAnsi" w:hAnsiTheme="minorHAnsi"/>
                <w:b/>
                <w:sz w:val="18"/>
                <w:szCs w:val="18"/>
              </w:rPr>
            </w:pPr>
            <w:r w:rsidRPr="009235BD">
              <w:rPr>
                <w:rFonts w:asciiTheme="minorHAnsi" w:hAnsiTheme="minorHAnsi"/>
                <w:b/>
                <w:color w:val="FF0000"/>
                <w:sz w:val="18"/>
                <w:szCs w:val="18"/>
              </w:rPr>
              <w:t>1,78</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8,82</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9,39</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-0,57</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8,82</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9,01</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-0,19</w:t>
            </w:r>
          </w:p>
        </w:tc>
        <w:tc>
          <w:tcPr>
            <w:tcW w:w="499"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8,82</w:t>
            </w:r>
          </w:p>
        </w:tc>
        <w:tc>
          <w:tcPr>
            <w:tcW w:w="433"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9,52</w:t>
            </w:r>
          </w:p>
        </w:tc>
        <w:tc>
          <w:tcPr>
            <w:tcW w:w="434" w:type="pct"/>
            <w:vAlign w:val="bottom"/>
          </w:tcPr>
          <w:p w:rsidR="009235BD" w:rsidRPr="009235BD" w:rsidRDefault="009235BD">
            <w:pPr>
              <w:jc w:val="center"/>
              <w:rPr>
                <w:rFonts w:asciiTheme="minorHAnsi" w:hAnsiTheme="minorHAnsi"/>
                <w:b/>
                <w:sz w:val="18"/>
                <w:szCs w:val="18"/>
              </w:rPr>
            </w:pPr>
            <w:r w:rsidRPr="009235BD">
              <w:rPr>
                <w:rFonts w:asciiTheme="minorHAnsi" w:hAnsiTheme="minorHAnsi"/>
                <w:b/>
                <w:sz w:val="18"/>
                <w:szCs w:val="18"/>
              </w:rPr>
              <w:t>-0,69</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10,00</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10,00</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0,00</w:t>
            </w:r>
          </w:p>
        </w:tc>
        <w:tc>
          <w:tcPr>
            <w:tcW w:w="519"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176F4B" w:rsidRDefault="009235BD" w:rsidP="00581BDA">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4" w:type="pct"/>
            <w:vAlign w:val="bottom"/>
          </w:tcPr>
          <w:p w:rsidR="009235BD" w:rsidRPr="009235BD" w:rsidRDefault="009235BD" w:rsidP="00581BDA">
            <w:pPr>
              <w:jc w:val="center"/>
              <w:rPr>
                <w:rFonts w:asciiTheme="minorHAnsi" w:hAnsiTheme="minorHAnsi"/>
                <w:b/>
                <w:sz w:val="18"/>
                <w:szCs w:val="18"/>
              </w:rPr>
            </w:pPr>
            <w:r w:rsidRPr="009235BD">
              <w:rPr>
                <w:rFonts w:asciiTheme="minorHAnsi" w:hAnsiTheme="minorHAnsi"/>
                <w:b/>
                <w:sz w:val="18"/>
                <w:szCs w:val="18"/>
              </w:rPr>
              <w:t>0,00</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lastRenderedPageBreak/>
              <w:t>Cromo totale (Cr)</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10,00</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10,00</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0,00</w:t>
            </w:r>
          </w:p>
        </w:tc>
        <w:tc>
          <w:tcPr>
            <w:tcW w:w="519"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176F4B" w:rsidRDefault="009235BD" w:rsidP="00581BDA">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9235BD" w:rsidRPr="00FF5798" w:rsidRDefault="009235BD" w:rsidP="00581BDA">
            <w:pPr>
              <w:jc w:val="center"/>
              <w:rPr>
                <w:rFonts w:asciiTheme="minorHAnsi" w:hAnsiTheme="minorHAnsi"/>
                <w:sz w:val="18"/>
                <w:szCs w:val="18"/>
              </w:rPr>
            </w:pPr>
            <w:r w:rsidRPr="00FF5798">
              <w:rPr>
                <w:rFonts w:asciiTheme="minorHAnsi" w:hAnsiTheme="minorHAnsi"/>
                <w:sz w:val="18"/>
                <w:szCs w:val="18"/>
              </w:rPr>
              <w:t>10,00</w:t>
            </w:r>
          </w:p>
        </w:tc>
        <w:tc>
          <w:tcPr>
            <w:tcW w:w="434" w:type="pct"/>
            <w:vAlign w:val="bottom"/>
          </w:tcPr>
          <w:p w:rsidR="009235BD" w:rsidRPr="009235BD" w:rsidRDefault="009235BD" w:rsidP="00581BDA">
            <w:pPr>
              <w:jc w:val="center"/>
              <w:rPr>
                <w:rFonts w:asciiTheme="minorHAnsi" w:hAnsiTheme="minorHAnsi"/>
                <w:b/>
                <w:sz w:val="18"/>
                <w:szCs w:val="18"/>
              </w:rPr>
            </w:pPr>
            <w:r w:rsidRPr="009235BD">
              <w:rPr>
                <w:rFonts w:asciiTheme="minorHAnsi" w:hAnsiTheme="minorHAnsi"/>
                <w:b/>
                <w:sz w:val="18"/>
                <w:szCs w:val="18"/>
              </w:rPr>
              <w:t>0,00</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9,83</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10,00</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-0,17</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9,83</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10,00</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-0,17</w:t>
            </w:r>
          </w:p>
        </w:tc>
        <w:tc>
          <w:tcPr>
            <w:tcW w:w="499"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9,83</w:t>
            </w:r>
          </w:p>
        </w:tc>
        <w:tc>
          <w:tcPr>
            <w:tcW w:w="433" w:type="pct"/>
            <w:vAlign w:val="bottom"/>
          </w:tcPr>
          <w:p w:rsidR="009235BD" w:rsidRPr="009235BD" w:rsidRDefault="009235BD">
            <w:pPr>
              <w:jc w:val="center"/>
              <w:rPr>
                <w:rFonts w:asciiTheme="minorHAnsi" w:hAnsiTheme="minorHAnsi"/>
                <w:sz w:val="18"/>
                <w:szCs w:val="18"/>
              </w:rPr>
            </w:pPr>
            <w:r w:rsidRPr="009235BD">
              <w:rPr>
                <w:rFonts w:asciiTheme="minorHAnsi" w:hAnsiTheme="minorHAnsi"/>
                <w:sz w:val="18"/>
                <w:szCs w:val="18"/>
              </w:rPr>
              <w:t>10,00</w:t>
            </w:r>
          </w:p>
        </w:tc>
        <w:tc>
          <w:tcPr>
            <w:tcW w:w="434" w:type="pct"/>
            <w:vAlign w:val="bottom"/>
          </w:tcPr>
          <w:p w:rsidR="009235BD" w:rsidRPr="009235BD" w:rsidRDefault="009235BD">
            <w:pPr>
              <w:jc w:val="center"/>
              <w:rPr>
                <w:rFonts w:asciiTheme="minorHAnsi" w:hAnsiTheme="minorHAnsi"/>
                <w:b/>
                <w:sz w:val="18"/>
                <w:szCs w:val="18"/>
              </w:rPr>
            </w:pPr>
            <w:r w:rsidRPr="009235BD">
              <w:rPr>
                <w:rFonts w:asciiTheme="minorHAnsi" w:hAnsiTheme="minorHAnsi"/>
                <w:b/>
                <w:sz w:val="18"/>
                <w:szCs w:val="18"/>
              </w:rPr>
              <w:t>-0,17</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8,00</w:t>
            </w:r>
          </w:p>
        </w:tc>
        <w:tc>
          <w:tcPr>
            <w:tcW w:w="411" w:type="pct"/>
            <w:vAlign w:val="bottom"/>
          </w:tcPr>
          <w:p w:rsidR="009235BD" w:rsidRPr="00FF5798" w:rsidRDefault="009235BD">
            <w:pPr>
              <w:jc w:val="center"/>
              <w:rPr>
                <w:rFonts w:asciiTheme="minorHAnsi" w:hAnsiTheme="minorHAnsi"/>
                <w:sz w:val="18"/>
                <w:szCs w:val="18"/>
              </w:rPr>
            </w:pPr>
            <w:r w:rsidRPr="00FF5798">
              <w:rPr>
                <w:rFonts w:asciiTheme="minorHAnsi" w:hAnsiTheme="minorHAnsi"/>
                <w:sz w:val="18"/>
                <w:szCs w:val="18"/>
              </w:rPr>
              <w:t>8,00</w:t>
            </w:r>
          </w:p>
        </w:tc>
        <w:tc>
          <w:tcPr>
            <w:tcW w:w="367" w:type="pct"/>
            <w:vAlign w:val="bottom"/>
          </w:tcPr>
          <w:p w:rsidR="009235BD" w:rsidRPr="00FF5798" w:rsidRDefault="009235BD">
            <w:pPr>
              <w:jc w:val="center"/>
              <w:rPr>
                <w:rFonts w:asciiTheme="minorHAnsi" w:hAnsiTheme="minorHAnsi"/>
                <w:b/>
                <w:sz w:val="18"/>
                <w:szCs w:val="18"/>
              </w:rPr>
            </w:pPr>
            <w:r w:rsidRPr="00FF5798">
              <w:rPr>
                <w:rFonts w:asciiTheme="minorHAnsi" w:hAnsiTheme="minorHAnsi"/>
                <w:b/>
                <w:sz w:val="18"/>
                <w:szCs w:val="18"/>
              </w:rPr>
              <w:t>0,00</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9235BD" w:rsidRPr="00176F4B" w:rsidRDefault="009235BD" w:rsidP="00581BDA">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9235BD" w:rsidRPr="00176F4B" w:rsidRDefault="009235BD" w:rsidP="00581BDA">
            <w:pPr>
              <w:jc w:val="center"/>
              <w:rPr>
                <w:rFonts w:asciiTheme="minorHAnsi" w:hAnsiTheme="minorHAnsi"/>
                <w:sz w:val="18"/>
                <w:szCs w:val="18"/>
              </w:rPr>
            </w:pPr>
            <w:r w:rsidRPr="00176F4B">
              <w:rPr>
                <w:rFonts w:asciiTheme="minorHAnsi" w:hAnsiTheme="minorHAnsi"/>
                <w:sz w:val="18"/>
                <w:szCs w:val="18"/>
              </w:rPr>
              <w:t>8,00</w:t>
            </w:r>
          </w:p>
        </w:tc>
        <w:tc>
          <w:tcPr>
            <w:tcW w:w="434" w:type="pct"/>
            <w:vAlign w:val="bottom"/>
          </w:tcPr>
          <w:p w:rsidR="009235BD" w:rsidRPr="009235BD" w:rsidRDefault="009235BD" w:rsidP="00581BDA">
            <w:pPr>
              <w:jc w:val="center"/>
              <w:rPr>
                <w:rFonts w:asciiTheme="minorHAnsi" w:hAnsiTheme="minorHAnsi"/>
                <w:b/>
                <w:sz w:val="18"/>
                <w:szCs w:val="18"/>
              </w:rPr>
            </w:pPr>
            <w:r w:rsidRPr="009235BD">
              <w:rPr>
                <w:rFonts w:asciiTheme="minorHAnsi" w:hAnsiTheme="minorHAnsi"/>
                <w:b/>
                <w:sz w:val="18"/>
                <w:szCs w:val="18"/>
              </w:rPr>
              <w:t>0,00</w:t>
            </w:r>
          </w:p>
        </w:tc>
      </w:tr>
    </w:tbl>
    <w:p w:rsidR="003A0BA2" w:rsidRPr="00F95C1D" w:rsidRDefault="003A0BA2" w:rsidP="003A0BA2">
      <w:pPr>
        <w:ind w:right="141"/>
        <w:jc w:val="center"/>
        <w:rPr>
          <w:rFonts w:ascii="Calibri" w:hAnsi="Calibri"/>
          <w:b/>
          <w:sz w:val="10"/>
          <w:szCs w:val="10"/>
          <w:highlight w:val="yellow"/>
          <w:lang w:val="it-IT"/>
        </w:rPr>
      </w:pPr>
    </w:p>
    <w:p w:rsidR="003A0BA2" w:rsidRDefault="003A0BA2" w:rsidP="003A0BA2">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31.</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3A0BA2" w:rsidRDefault="003A0BA2" w:rsidP="003A0BA2">
      <w:pPr>
        <w:spacing w:after="60" w:line="288" w:lineRule="auto"/>
        <w:ind w:right="142"/>
        <w:contextualSpacing/>
        <w:jc w:val="both"/>
        <w:rPr>
          <w:rFonts w:ascii="Calibri" w:hAnsi="Calibri"/>
          <w:b/>
          <w:i/>
          <w:sz w:val="22"/>
          <w:szCs w:val="22"/>
          <w:u w:val="single"/>
          <w:lang w:val="it-IT" w:eastAsia="en-US"/>
        </w:rPr>
      </w:pPr>
    </w:p>
    <w:p w:rsidR="003A0BA2" w:rsidRDefault="003A0BA2" w:rsidP="003A0BA2">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 xml:space="preserve">In base alle considerazioni idrogeologiche contenute nella </w:t>
      </w:r>
      <w:r w:rsidRPr="008A3769">
        <w:rPr>
          <w:rFonts w:ascii="Calibri" w:hAnsi="Calibri"/>
          <w:sz w:val="22"/>
          <w:szCs w:val="22"/>
          <w:lang w:val="it-IT"/>
        </w:rPr>
        <w:t>DA18/2020 Rev. 01 del 04/09/2020</w:t>
      </w:r>
      <w:r>
        <w:rPr>
          <w:rFonts w:ascii="Calibri" w:hAnsi="Calibri"/>
          <w:sz w:val="22"/>
          <w:szCs w:val="22"/>
          <w:lang w:val="it-IT"/>
        </w:rPr>
        <w:t xml:space="preserve"> si ritiene comunque opportuno </w:t>
      </w:r>
      <w:r w:rsidRPr="009D46E9">
        <w:rPr>
          <w:rFonts w:ascii="Calibri" w:hAnsi="Calibri"/>
          <w:sz w:val="22"/>
          <w:szCs w:val="22"/>
          <w:lang w:val="it-IT" w:eastAsia="en-US"/>
        </w:rPr>
        <w:t>riporta</w:t>
      </w:r>
      <w:r>
        <w:rPr>
          <w:rFonts w:ascii="Calibri" w:hAnsi="Calibri"/>
          <w:sz w:val="22"/>
          <w:szCs w:val="22"/>
          <w:lang w:val="it-IT" w:eastAsia="en-US"/>
        </w:rPr>
        <w:t>re</w:t>
      </w:r>
      <w:r w:rsidRPr="009D46E9">
        <w:rPr>
          <w:rFonts w:ascii="Calibri" w:hAnsi="Calibri"/>
          <w:sz w:val="22"/>
          <w:szCs w:val="22"/>
          <w:lang w:val="it-IT" w:eastAsia="en-US"/>
        </w:rPr>
        <w:t xml:space="preserve"> di seguito la tabella dove si raffrontano i d</w:t>
      </w:r>
      <w:r>
        <w:rPr>
          <w:rFonts w:ascii="Calibri" w:hAnsi="Calibri"/>
          <w:sz w:val="22"/>
          <w:szCs w:val="22"/>
          <w:lang w:val="it-IT" w:eastAsia="en-US"/>
        </w:rPr>
        <w:t xml:space="preserve">ati relativi alla stazione </w:t>
      </w:r>
      <w:r>
        <w:rPr>
          <w:rFonts w:ascii="Calibri" w:hAnsi="Calibri"/>
          <w:sz w:val="22"/>
          <w:szCs w:val="22"/>
          <w:lang w:val="it-IT"/>
        </w:rPr>
        <w:t>AV-PE-SO-36_SUP</w:t>
      </w:r>
      <w:r w:rsidRPr="009D46E9">
        <w:rPr>
          <w:rFonts w:ascii="Calibri" w:hAnsi="Calibri"/>
          <w:sz w:val="22"/>
          <w:szCs w:val="22"/>
          <w:lang w:val="it-IT" w:eastAsia="en-US"/>
        </w:rPr>
        <w:t xml:space="preserve"> come VALLE rispetto ad </w:t>
      </w:r>
      <w:r>
        <w:rPr>
          <w:rFonts w:ascii="Calibri" w:hAnsi="Calibri"/>
          <w:sz w:val="22"/>
          <w:szCs w:val="22"/>
          <w:lang w:val="it-IT"/>
        </w:rPr>
        <w:t xml:space="preserve">AV-PZ-SO-37_SUP </w:t>
      </w:r>
      <w:r w:rsidRPr="009D46E9">
        <w:rPr>
          <w:rFonts w:ascii="Calibri" w:hAnsi="Calibri"/>
          <w:sz w:val="22"/>
          <w:szCs w:val="22"/>
          <w:lang w:val="it-IT" w:eastAsia="en-US"/>
        </w:rPr>
        <w:t xml:space="preserve">mediante il calcolo del valore dei </w:t>
      </w:r>
      <w:r w:rsidRPr="009D46E9">
        <w:rPr>
          <w:rFonts w:ascii="Calibri" w:hAnsi="Calibri"/>
          <w:sz w:val="22"/>
          <w:szCs w:val="22"/>
          <w:lang w:eastAsia="en-US"/>
        </w:rPr>
        <w:t>Δ</w:t>
      </w:r>
      <w:r w:rsidRPr="009D46E9">
        <w:rPr>
          <w:rFonts w:ascii="Calibri" w:hAnsi="Calibri"/>
          <w:sz w:val="22"/>
          <w:szCs w:val="22"/>
          <w:lang w:val="it-IT" w:eastAsia="en-US"/>
        </w:rPr>
        <w:t>VIP</w:t>
      </w:r>
      <w:r>
        <w:rPr>
          <w:rFonts w:ascii="Calibri" w:hAnsi="Calibri"/>
          <w:sz w:val="22"/>
          <w:szCs w:val="22"/>
          <w:lang w:val="it-IT" w:eastAsia="en-US"/>
        </w:rPr>
        <w:t xml:space="preserve"> nelle campagne in cui è stato possibile campionare entrambi i piezometri</w:t>
      </w:r>
      <w:r w:rsidRPr="009D46E9">
        <w:rPr>
          <w:rFonts w:ascii="Calibri" w:hAnsi="Calibri"/>
          <w:sz w:val="22"/>
          <w:szCs w:val="22"/>
          <w:lang w:val="it-IT" w:eastAsia="en-US"/>
        </w:rPr>
        <w:t xml:space="preserve">. </w:t>
      </w:r>
      <w:r>
        <w:rPr>
          <w:rFonts w:ascii="Calibri" w:hAnsi="Calibri"/>
          <w:sz w:val="22"/>
          <w:szCs w:val="22"/>
          <w:lang w:val="it-IT" w:eastAsia="en-US"/>
        </w:rPr>
        <w:t xml:space="preserve">Per il dato di </w:t>
      </w:r>
      <w:r>
        <w:rPr>
          <w:rFonts w:ascii="Calibri" w:hAnsi="Calibri"/>
          <w:sz w:val="22"/>
          <w:szCs w:val="22"/>
          <w:lang w:val="it-IT"/>
        </w:rPr>
        <w:t>AV-PZ-SO-37_SUP si rimanda alla sezione 5.32.</w:t>
      </w:r>
    </w:p>
    <w:p w:rsidR="003A0BA2" w:rsidRDefault="003A0BA2" w:rsidP="003A0BA2">
      <w:pPr>
        <w:spacing w:after="60" w:line="288" w:lineRule="auto"/>
        <w:ind w:right="142"/>
        <w:contextualSpacing/>
        <w:jc w:val="both"/>
        <w:rPr>
          <w:rFonts w:ascii="Calibri" w:hAnsi="Calibri"/>
          <w:b/>
          <w:i/>
          <w:sz w:val="22"/>
          <w:szCs w:val="22"/>
          <w:u w:val="single"/>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3A0BA2" w:rsidRPr="00BE4B9B" w:rsidTr="00581BDA">
        <w:trPr>
          <w:cantSplit/>
          <w:trHeight w:val="227"/>
          <w:tblHeader/>
          <w:jc w:val="center"/>
        </w:trPr>
        <w:tc>
          <w:tcPr>
            <w:tcW w:w="5000" w:type="pct"/>
            <w:gridSpan w:val="10"/>
            <w:shd w:val="pct20" w:color="auto" w:fill="auto"/>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3A0BA2" w:rsidRPr="00BE4B9B" w:rsidTr="00581BDA">
        <w:trPr>
          <w:cantSplit/>
          <w:trHeight w:val="227"/>
          <w:tblHeader/>
          <w:jc w:val="center"/>
        </w:trPr>
        <w:tc>
          <w:tcPr>
            <w:tcW w:w="952" w:type="pct"/>
            <w:vMerge w:val="restar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3A0BA2"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3A0BA2" w:rsidRPr="00BE4B9B" w:rsidRDefault="003A0BA2"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3A0BA2" w:rsidRPr="00BE4B9B" w:rsidTr="00581BDA">
        <w:trPr>
          <w:cantSplit/>
          <w:trHeight w:val="227"/>
          <w:tblHeader/>
          <w:jc w:val="center"/>
        </w:trPr>
        <w:tc>
          <w:tcPr>
            <w:tcW w:w="952" w:type="pct"/>
            <w:vMerge/>
            <w:vAlign w:val="center"/>
          </w:tcPr>
          <w:p w:rsidR="003A0BA2" w:rsidRPr="00BE4B9B" w:rsidRDefault="003A0BA2" w:rsidP="00581BDA">
            <w:pPr>
              <w:spacing w:line="240" w:lineRule="atLeast"/>
              <w:jc w:val="center"/>
              <w:rPr>
                <w:rFonts w:asciiTheme="minorHAnsi" w:hAnsiTheme="minorHAnsi"/>
                <w:b/>
                <w:sz w:val="18"/>
                <w:szCs w:val="18"/>
              </w:rPr>
            </w:pPr>
          </w:p>
        </w:tc>
        <w:tc>
          <w:tcPr>
            <w:tcW w:w="51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3A0BA2" w:rsidRPr="00BE4B9B" w:rsidRDefault="003A0BA2" w:rsidP="00581BDA">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3A0BA2" w:rsidRPr="00BE4B9B" w:rsidRDefault="003A0BA2" w:rsidP="00581BDA">
            <w:pPr>
              <w:spacing w:line="240" w:lineRule="atLeast"/>
              <w:jc w:val="center"/>
              <w:rPr>
                <w:rFonts w:asciiTheme="minorHAnsi" w:hAnsiTheme="minorHAnsi"/>
                <w:b/>
                <w:sz w:val="18"/>
                <w:szCs w:val="18"/>
              </w:rPr>
            </w:pPr>
            <w:r w:rsidRPr="00BE4B9B">
              <w:rPr>
                <w:rFonts w:ascii="Symbol" w:hAnsi="Symbol"/>
                <w:b/>
                <w:sz w:val="18"/>
                <w:szCs w:val="18"/>
              </w:rPr>
              <w:t></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7,00</w:t>
            </w:r>
          </w:p>
        </w:tc>
        <w:tc>
          <w:tcPr>
            <w:tcW w:w="411"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7,20</w:t>
            </w:r>
          </w:p>
        </w:tc>
        <w:tc>
          <w:tcPr>
            <w:tcW w:w="367" w:type="pct"/>
            <w:vAlign w:val="bottom"/>
          </w:tcPr>
          <w:p w:rsidR="009235BD" w:rsidRPr="00790E8A" w:rsidRDefault="009235BD">
            <w:pPr>
              <w:jc w:val="center"/>
              <w:rPr>
                <w:rFonts w:asciiTheme="minorHAnsi" w:hAnsiTheme="minorHAnsi"/>
                <w:b/>
                <w:sz w:val="18"/>
                <w:szCs w:val="18"/>
              </w:rPr>
            </w:pPr>
            <w:r w:rsidRPr="00790E8A">
              <w:rPr>
                <w:rFonts w:asciiTheme="minorHAnsi" w:hAnsiTheme="minorHAnsi"/>
                <w:b/>
                <w:sz w:val="18"/>
                <w:szCs w:val="18"/>
              </w:rPr>
              <w:t>0,20</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7,00</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7,10</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0,10</w:t>
            </w:r>
          </w:p>
        </w:tc>
        <w:tc>
          <w:tcPr>
            <w:tcW w:w="499"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7,20</w:t>
            </w:r>
          </w:p>
        </w:tc>
        <w:tc>
          <w:tcPr>
            <w:tcW w:w="433"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7,10</w:t>
            </w:r>
          </w:p>
        </w:tc>
        <w:tc>
          <w:tcPr>
            <w:tcW w:w="434" w:type="pct"/>
            <w:vAlign w:val="bottom"/>
          </w:tcPr>
          <w:p w:rsidR="009235BD" w:rsidRPr="005D1820" w:rsidRDefault="009235BD">
            <w:pPr>
              <w:jc w:val="center"/>
              <w:rPr>
                <w:rFonts w:asciiTheme="minorHAnsi" w:hAnsiTheme="minorHAnsi"/>
                <w:b/>
                <w:sz w:val="18"/>
                <w:szCs w:val="18"/>
              </w:rPr>
            </w:pPr>
            <w:r w:rsidRPr="005D1820">
              <w:rPr>
                <w:rFonts w:asciiTheme="minorHAnsi" w:hAnsiTheme="minorHAnsi"/>
                <w:b/>
                <w:sz w:val="18"/>
                <w:szCs w:val="18"/>
              </w:rPr>
              <w:t>0,10</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5,54</w:t>
            </w:r>
          </w:p>
        </w:tc>
        <w:tc>
          <w:tcPr>
            <w:tcW w:w="411"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4,98</w:t>
            </w:r>
          </w:p>
        </w:tc>
        <w:tc>
          <w:tcPr>
            <w:tcW w:w="367" w:type="pct"/>
            <w:vAlign w:val="bottom"/>
          </w:tcPr>
          <w:p w:rsidR="009235BD" w:rsidRPr="00790E8A" w:rsidRDefault="009235BD">
            <w:pPr>
              <w:jc w:val="center"/>
              <w:rPr>
                <w:rFonts w:asciiTheme="minorHAnsi" w:hAnsiTheme="minorHAnsi"/>
                <w:b/>
                <w:sz w:val="18"/>
                <w:szCs w:val="18"/>
              </w:rPr>
            </w:pPr>
            <w:r w:rsidRPr="00790E8A">
              <w:rPr>
                <w:rFonts w:asciiTheme="minorHAnsi" w:hAnsiTheme="minorHAnsi"/>
                <w:b/>
                <w:sz w:val="18"/>
                <w:szCs w:val="18"/>
              </w:rPr>
              <w:t>0,56</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5,93</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5,08</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0,86</w:t>
            </w:r>
          </w:p>
        </w:tc>
        <w:tc>
          <w:tcPr>
            <w:tcW w:w="499"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5,86</w:t>
            </w:r>
          </w:p>
        </w:tc>
        <w:tc>
          <w:tcPr>
            <w:tcW w:w="433"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4,22</w:t>
            </w:r>
          </w:p>
        </w:tc>
        <w:tc>
          <w:tcPr>
            <w:tcW w:w="434" w:type="pct"/>
            <w:vAlign w:val="bottom"/>
          </w:tcPr>
          <w:p w:rsidR="009235BD" w:rsidRPr="005D1820" w:rsidRDefault="009235BD">
            <w:pPr>
              <w:jc w:val="center"/>
              <w:rPr>
                <w:rFonts w:asciiTheme="minorHAnsi" w:hAnsiTheme="minorHAnsi"/>
                <w:b/>
                <w:sz w:val="18"/>
                <w:szCs w:val="18"/>
              </w:rPr>
            </w:pPr>
            <w:r w:rsidRPr="005D1820">
              <w:rPr>
                <w:rFonts w:asciiTheme="minorHAnsi" w:hAnsiTheme="minorHAnsi"/>
                <w:b/>
                <w:color w:val="FF0000"/>
                <w:sz w:val="18"/>
                <w:szCs w:val="18"/>
              </w:rPr>
              <w:t>1,64</w:t>
            </w:r>
          </w:p>
        </w:tc>
      </w:tr>
      <w:tr w:rsidR="009235BD" w:rsidRPr="00BE4B9B" w:rsidTr="00581BDA">
        <w:trPr>
          <w:cantSplit/>
          <w:trHeight w:val="227"/>
          <w:jc w:val="center"/>
        </w:trPr>
        <w:tc>
          <w:tcPr>
            <w:tcW w:w="952" w:type="pct"/>
            <w:vAlign w:val="center"/>
          </w:tcPr>
          <w:p w:rsidR="009235BD" w:rsidRPr="00BE4B9B" w:rsidRDefault="009235BD" w:rsidP="00581BDA">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9,85</w:t>
            </w:r>
          </w:p>
        </w:tc>
        <w:tc>
          <w:tcPr>
            <w:tcW w:w="411" w:type="pct"/>
            <w:vAlign w:val="bottom"/>
          </w:tcPr>
          <w:p w:rsidR="009235BD" w:rsidRPr="00790E8A" w:rsidRDefault="009235BD">
            <w:pPr>
              <w:jc w:val="center"/>
              <w:rPr>
                <w:rFonts w:asciiTheme="minorHAnsi" w:hAnsiTheme="minorHAnsi"/>
                <w:sz w:val="18"/>
                <w:szCs w:val="18"/>
              </w:rPr>
            </w:pPr>
            <w:r w:rsidRPr="00790E8A">
              <w:rPr>
                <w:rFonts w:asciiTheme="minorHAnsi" w:hAnsiTheme="minorHAnsi"/>
                <w:sz w:val="18"/>
                <w:szCs w:val="18"/>
              </w:rPr>
              <w:t>9,39</w:t>
            </w:r>
          </w:p>
        </w:tc>
        <w:tc>
          <w:tcPr>
            <w:tcW w:w="367" w:type="pct"/>
            <w:vAlign w:val="bottom"/>
          </w:tcPr>
          <w:p w:rsidR="009235BD" w:rsidRPr="00790E8A" w:rsidRDefault="009235BD">
            <w:pPr>
              <w:jc w:val="center"/>
              <w:rPr>
                <w:rFonts w:asciiTheme="minorHAnsi" w:hAnsiTheme="minorHAnsi"/>
                <w:b/>
                <w:sz w:val="18"/>
                <w:szCs w:val="18"/>
              </w:rPr>
            </w:pPr>
            <w:r w:rsidRPr="00790E8A">
              <w:rPr>
                <w:rFonts w:asciiTheme="minorHAnsi" w:hAnsiTheme="minorHAnsi"/>
                <w:b/>
                <w:sz w:val="18"/>
                <w:szCs w:val="18"/>
              </w:rPr>
              <w:t>0,46</w:t>
            </w:r>
          </w:p>
        </w:tc>
        <w:tc>
          <w:tcPr>
            <w:tcW w:w="519"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9,85</w:t>
            </w:r>
          </w:p>
        </w:tc>
        <w:tc>
          <w:tcPr>
            <w:tcW w:w="433" w:type="pct"/>
            <w:vAlign w:val="bottom"/>
          </w:tcPr>
          <w:p w:rsidR="009235BD" w:rsidRPr="00176F4B" w:rsidRDefault="009235BD">
            <w:pPr>
              <w:jc w:val="center"/>
              <w:rPr>
                <w:rFonts w:asciiTheme="minorHAnsi" w:hAnsiTheme="minorHAnsi"/>
                <w:sz w:val="18"/>
                <w:szCs w:val="18"/>
              </w:rPr>
            </w:pPr>
            <w:r w:rsidRPr="00176F4B">
              <w:rPr>
                <w:rFonts w:asciiTheme="minorHAnsi" w:hAnsiTheme="minorHAnsi"/>
                <w:sz w:val="18"/>
                <w:szCs w:val="18"/>
              </w:rPr>
              <w:t>9,01</w:t>
            </w:r>
          </w:p>
        </w:tc>
        <w:tc>
          <w:tcPr>
            <w:tcW w:w="433" w:type="pct"/>
            <w:vAlign w:val="bottom"/>
          </w:tcPr>
          <w:p w:rsidR="009235BD" w:rsidRPr="00176F4B" w:rsidRDefault="009235BD">
            <w:pPr>
              <w:jc w:val="center"/>
              <w:rPr>
                <w:rFonts w:asciiTheme="minorHAnsi" w:hAnsiTheme="minorHAnsi"/>
                <w:b/>
                <w:sz w:val="18"/>
                <w:szCs w:val="18"/>
              </w:rPr>
            </w:pPr>
            <w:r w:rsidRPr="00176F4B">
              <w:rPr>
                <w:rFonts w:asciiTheme="minorHAnsi" w:hAnsiTheme="minorHAnsi"/>
                <w:b/>
                <w:sz w:val="18"/>
                <w:szCs w:val="18"/>
              </w:rPr>
              <w:t>0,84</w:t>
            </w:r>
          </w:p>
        </w:tc>
        <w:tc>
          <w:tcPr>
            <w:tcW w:w="499"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9,89</w:t>
            </w:r>
          </w:p>
        </w:tc>
        <w:tc>
          <w:tcPr>
            <w:tcW w:w="433" w:type="pct"/>
            <w:vAlign w:val="bottom"/>
          </w:tcPr>
          <w:p w:rsidR="009235BD" w:rsidRPr="005D1820" w:rsidRDefault="009235BD">
            <w:pPr>
              <w:jc w:val="center"/>
              <w:rPr>
                <w:rFonts w:asciiTheme="minorHAnsi" w:hAnsiTheme="minorHAnsi"/>
                <w:sz w:val="18"/>
                <w:szCs w:val="18"/>
              </w:rPr>
            </w:pPr>
            <w:r w:rsidRPr="005D1820">
              <w:rPr>
                <w:rFonts w:asciiTheme="minorHAnsi" w:hAnsiTheme="minorHAnsi"/>
                <w:sz w:val="18"/>
                <w:szCs w:val="18"/>
              </w:rPr>
              <w:t>9,52</w:t>
            </w:r>
          </w:p>
        </w:tc>
        <w:tc>
          <w:tcPr>
            <w:tcW w:w="434" w:type="pct"/>
            <w:vAlign w:val="bottom"/>
          </w:tcPr>
          <w:p w:rsidR="009235BD" w:rsidRPr="005D1820" w:rsidRDefault="009235BD">
            <w:pPr>
              <w:jc w:val="center"/>
              <w:rPr>
                <w:rFonts w:asciiTheme="minorHAnsi" w:hAnsiTheme="minorHAnsi"/>
                <w:b/>
                <w:sz w:val="18"/>
                <w:szCs w:val="18"/>
              </w:rPr>
            </w:pPr>
            <w:r w:rsidRPr="005D1820">
              <w:rPr>
                <w:rFonts w:asciiTheme="minorHAnsi" w:hAnsiTheme="minorHAnsi"/>
                <w:b/>
                <w:sz w:val="18"/>
                <w:szCs w:val="18"/>
              </w:rPr>
              <w:t>0,38</w:t>
            </w:r>
          </w:p>
        </w:tc>
      </w:tr>
      <w:tr w:rsidR="005D1820" w:rsidRPr="00BE4B9B" w:rsidTr="00581BDA">
        <w:trPr>
          <w:cantSplit/>
          <w:trHeight w:val="227"/>
          <w:jc w:val="center"/>
        </w:trPr>
        <w:tc>
          <w:tcPr>
            <w:tcW w:w="952" w:type="pct"/>
            <w:vAlign w:val="center"/>
          </w:tcPr>
          <w:p w:rsidR="005D1820" w:rsidRPr="00BE4B9B" w:rsidRDefault="005D1820" w:rsidP="00581BDA">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411"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367" w:type="pct"/>
            <w:vAlign w:val="bottom"/>
          </w:tcPr>
          <w:p w:rsidR="005D1820" w:rsidRPr="00790E8A" w:rsidRDefault="005D1820">
            <w:pPr>
              <w:jc w:val="center"/>
              <w:rPr>
                <w:rFonts w:asciiTheme="minorHAnsi" w:hAnsiTheme="minorHAnsi"/>
                <w:b/>
                <w:sz w:val="18"/>
                <w:szCs w:val="18"/>
              </w:rPr>
            </w:pPr>
            <w:r w:rsidRPr="00790E8A">
              <w:rPr>
                <w:rFonts w:asciiTheme="minorHAnsi" w:hAnsiTheme="minorHAnsi"/>
                <w:b/>
                <w:sz w:val="18"/>
                <w:szCs w:val="18"/>
              </w:rPr>
              <w:t>0,00</w:t>
            </w:r>
          </w:p>
        </w:tc>
        <w:tc>
          <w:tcPr>
            <w:tcW w:w="51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4"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r>
      <w:tr w:rsidR="005D1820" w:rsidRPr="00BE4B9B" w:rsidTr="00581BDA">
        <w:trPr>
          <w:cantSplit/>
          <w:trHeight w:val="227"/>
          <w:jc w:val="center"/>
        </w:trPr>
        <w:tc>
          <w:tcPr>
            <w:tcW w:w="952" w:type="pct"/>
            <w:vAlign w:val="center"/>
          </w:tcPr>
          <w:p w:rsidR="005D1820" w:rsidRPr="00BE4B9B" w:rsidRDefault="005D1820" w:rsidP="00581BDA">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411"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367" w:type="pct"/>
            <w:vAlign w:val="bottom"/>
          </w:tcPr>
          <w:p w:rsidR="005D1820" w:rsidRPr="00790E8A" w:rsidRDefault="005D1820">
            <w:pPr>
              <w:jc w:val="center"/>
              <w:rPr>
                <w:rFonts w:asciiTheme="minorHAnsi" w:hAnsiTheme="minorHAnsi"/>
                <w:b/>
                <w:sz w:val="18"/>
                <w:szCs w:val="18"/>
              </w:rPr>
            </w:pPr>
            <w:r w:rsidRPr="00790E8A">
              <w:rPr>
                <w:rFonts w:asciiTheme="minorHAnsi" w:hAnsiTheme="minorHAnsi"/>
                <w:b/>
                <w:sz w:val="18"/>
                <w:szCs w:val="18"/>
              </w:rPr>
              <w:t>0,00</w:t>
            </w:r>
          </w:p>
        </w:tc>
        <w:tc>
          <w:tcPr>
            <w:tcW w:w="51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4"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r>
      <w:tr w:rsidR="005D1820" w:rsidRPr="00BE4B9B" w:rsidTr="00581BDA">
        <w:trPr>
          <w:cantSplit/>
          <w:trHeight w:val="227"/>
          <w:jc w:val="center"/>
        </w:trPr>
        <w:tc>
          <w:tcPr>
            <w:tcW w:w="952" w:type="pct"/>
            <w:vAlign w:val="center"/>
          </w:tcPr>
          <w:p w:rsidR="005D1820" w:rsidRPr="00BE4B9B" w:rsidRDefault="005D1820" w:rsidP="00581BDA">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411"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10,00</w:t>
            </w:r>
          </w:p>
        </w:tc>
        <w:tc>
          <w:tcPr>
            <w:tcW w:w="367" w:type="pct"/>
            <w:vAlign w:val="bottom"/>
          </w:tcPr>
          <w:p w:rsidR="005D1820" w:rsidRPr="00790E8A" w:rsidRDefault="005D1820">
            <w:pPr>
              <w:jc w:val="center"/>
              <w:rPr>
                <w:rFonts w:asciiTheme="minorHAnsi" w:hAnsiTheme="minorHAnsi"/>
                <w:b/>
                <w:sz w:val="18"/>
                <w:szCs w:val="18"/>
              </w:rPr>
            </w:pPr>
            <w:r w:rsidRPr="00790E8A">
              <w:rPr>
                <w:rFonts w:asciiTheme="minorHAnsi" w:hAnsiTheme="minorHAnsi"/>
                <w:b/>
                <w:sz w:val="18"/>
                <w:szCs w:val="18"/>
              </w:rPr>
              <w:t>0,00</w:t>
            </w:r>
          </w:p>
        </w:tc>
        <w:tc>
          <w:tcPr>
            <w:tcW w:w="51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3" w:type="pct"/>
            <w:vAlign w:val="bottom"/>
          </w:tcPr>
          <w:p w:rsidR="005D1820" w:rsidRPr="00FF5798" w:rsidRDefault="005D1820" w:rsidP="00581BDA">
            <w:pPr>
              <w:jc w:val="center"/>
              <w:rPr>
                <w:rFonts w:asciiTheme="minorHAnsi" w:hAnsiTheme="minorHAnsi"/>
                <w:sz w:val="18"/>
                <w:szCs w:val="18"/>
              </w:rPr>
            </w:pPr>
            <w:r w:rsidRPr="00FF5798">
              <w:rPr>
                <w:rFonts w:asciiTheme="minorHAnsi" w:hAnsiTheme="minorHAnsi"/>
                <w:sz w:val="18"/>
                <w:szCs w:val="18"/>
              </w:rPr>
              <w:t>10,00</w:t>
            </w:r>
          </w:p>
        </w:tc>
        <w:tc>
          <w:tcPr>
            <w:tcW w:w="434"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r>
      <w:tr w:rsidR="005D1820" w:rsidRPr="00BE4B9B" w:rsidTr="00581BDA">
        <w:trPr>
          <w:cantSplit/>
          <w:trHeight w:val="227"/>
          <w:jc w:val="center"/>
        </w:trPr>
        <w:tc>
          <w:tcPr>
            <w:tcW w:w="952" w:type="pct"/>
            <w:vAlign w:val="center"/>
          </w:tcPr>
          <w:p w:rsidR="005D1820" w:rsidRPr="00BE4B9B" w:rsidRDefault="005D1820" w:rsidP="00581BDA">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8,00</w:t>
            </w:r>
          </w:p>
        </w:tc>
        <w:tc>
          <w:tcPr>
            <w:tcW w:w="411" w:type="pct"/>
            <w:vAlign w:val="bottom"/>
          </w:tcPr>
          <w:p w:rsidR="005D1820" w:rsidRPr="00790E8A" w:rsidRDefault="005D1820">
            <w:pPr>
              <w:jc w:val="center"/>
              <w:rPr>
                <w:rFonts w:asciiTheme="minorHAnsi" w:hAnsiTheme="minorHAnsi"/>
                <w:sz w:val="18"/>
                <w:szCs w:val="18"/>
              </w:rPr>
            </w:pPr>
            <w:r w:rsidRPr="00790E8A">
              <w:rPr>
                <w:rFonts w:asciiTheme="minorHAnsi" w:hAnsiTheme="minorHAnsi"/>
                <w:sz w:val="18"/>
                <w:szCs w:val="18"/>
              </w:rPr>
              <w:t>8,00</w:t>
            </w:r>
          </w:p>
        </w:tc>
        <w:tc>
          <w:tcPr>
            <w:tcW w:w="367" w:type="pct"/>
            <w:vAlign w:val="bottom"/>
          </w:tcPr>
          <w:p w:rsidR="005D1820" w:rsidRPr="00790E8A" w:rsidRDefault="005D1820">
            <w:pPr>
              <w:jc w:val="center"/>
              <w:rPr>
                <w:rFonts w:asciiTheme="minorHAnsi" w:hAnsiTheme="minorHAnsi"/>
                <w:b/>
                <w:sz w:val="18"/>
                <w:szCs w:val="18"/>
              </w:rPr>
            </w:pPr>
            <w:r w:rsidRPr="00790E8A">
              <w:rPr>
                <w:rFonts w:asciiTheme="minorHAnsi" w:hAnsiTheme="minorHAnsi"/>
                <w:b/>
                <w:sz w:val="18"/>
                <w:szCs w:val="18"/>
              </w:rPr>
              <w:t>0,00</w:t>
            </w:r>
          </w:p>
        </w:tc>
        <w:tc>
          <w:tcPr>
            <w:tcW w:w="519" w:type="pct"/>
            <w:vAlign w:val="bottom"/>
          </w:tcPr>
          <w:p w:rsidR="005D1820" w:rsidRPr="00176F4B" w:rsidRDefault="005D1820">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5D1820" w:rsidRPr="00176F4B" w:rsidRDefault="005D1820">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5D1820" w:rsidRPr="00176F4B" w:rsidRDefault="005D1820">
            <w:pPr>
              <w:jc w:val="center"/>
              <w:rPr>
                <w:rFonts w:asciiTheme="minorHAnsi" w:hAnsiTheme="minorHAnsi"/>
                <w:b/>
                <w:sz w:val="18"/>
                <w:szCs w:val="18"/>
              </w:rPr>
            </w:pPr>
            <w:r w:rsidRPr="00176F4B">
              <w:rPr>
                <w:rFonts w:asciiTheme="minorHAnsi" w:hAnsiTheme="minorHAnsi"/>
                <w:b/>
                <w:sz w:val="18"/>
                <w:szCs w:val="18"/>
              </w:rPr>
              <w:t>0,00</w:t>
            </w:r>
          </w:p>
        </w:tc>
        <w:tc>
          <w:tcPr>
            <w:tcW w:w="499" w:type="pct"/>
            <w:vAlign w:val="bottom"/>
          </w:tcPr>
          <w:p w:rsidR="005D1820" w:rsidRPr="00176F4B" w:rsidRDefault="005D1820" w:rsidP="00581BDA">
            <w:pPr>
              <w:jc w:val="center"/>
              <w:rPr>
                <w:rFonts w:asciiTheme="minorHAnsi" w:hAnsiTheme="minorHAnsi"/>
                <w:sz w:val="18"/>
                <w:szCs w:val="18"/>
              </w:rPr>
            </w:pPr>
            <w:r w:rsidRPr="00176F4B">
              <w:rPr>
                <w:rFonts w:asciiTheme="minorHAnsi" w:hAnsiTheme="minorHAnsi"/>
                <w:sz w:val="18"/>
                <w:szCs w:val="18"/>
              </w:rPr>
              <w:t>8,00</w:t>
            </w:r>
          </w:p>
        </w:tc>
        <w:tc>
          <w:tcPr>
            <w:tcW w:w="433" w:type="pct"/>
            <w:vAlign w:val="bottom"/>
          </w:tcPr>
          <w:p w:rsidR="005D1820" w:rsidRPr="00176F4B" w:rsidRDefault="005D1820" w:rsidP="00581BDA">
            <w:pPr>
              <w:jc w:val="center"/>
              <w:rPr>
                <w:rFonts w:asciiTheme="minorHAnsi" w:hAnsiTheme="minorHAnsi"/>
                <w:sz w:val="18"/>
                <w:szCs w:val="18"/>
              </w:rPr>
            </w:pPr>
            <w:r w:rsidRPr="00176F4B">
              <w:rPr>
                <w:rFonts w:asciiTheme="minorHAnsi" w:hAnsiTheme="minorHAnsi"/>
                <w:sz w:val="18"/>
                <w:szCs w:val="18"/>
              </w:rPr>
              <w:t>8,00</w:t>
            </w:r>
          </w:p>
        </w:tc>
        <w:tc>
          <w:tcPr>
            <w:tcW w:w="434" w:type="pct"/>
            <w:vAlign w:val="bottom"/>
          </w:tcPr>
          <w:p w:rsidR="005D1820" w:rsidRPr="00176F4B" w:rsidRDefault="005D1820" w:rsidP="00581BDA">
            <w:pPr>
              <w:jc w:val="center"/>
              <w:rPr>
                <w:rFonts w:asciiTheme="minorHAnsi" w:hAnsiTheme="minorHAnsi"/>
                <w:b/>
                <w:sz w:val="18"/>
                <w:szCs w:val="18"/>
              </w:rPr>
            </w:pPr>
            <w:r w:rsidRPr="00176F4B">
              <w:rPr>
                <w:rFonts w:asciiTheme="minorHAnsi" w:hAnsiTheme="minorHAnsi"/>
                <w:b/>
                <w:sz w:val="18"/>
                <w:szCs w:val="18"/>
              </w:rPr>
              <w:t>0,00</w:t>
            </w:r>
          </w:p>
        </w:tc>
      </w:tr>
    </w:tbl>
    <w:p w:rsidR="003A0BA2" w:rsidRPr="00F95C1D" w:rsidRDefault="003A0BA2" w:rsidP="003A0BA2">
      <w:pPr>
        <w:ind w:right="141"/>
        <w:jc w:val="center"/>
        <w:rPr>
          <w:rFonts w:ascii="Calibri" w:hAnsi="Calibri"/>
          <w:b/>
          <w:sz w:val="10"/>
          <w:szCs w:val="10"/>
          <w:highlight w:val="yellow"/>
          <w:lang w:val="it-IT"/>
        </w:rPr>
      </w:pPr>
    </w:p>
    <w:p w:rsidR="003A0BA2" w:rsidRDefault="003A0BA2" w:rsidP="003A0BA2">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31</w:t>
      </w:r>
      <w:r w:rsidRPr="00BE4B9B">
        <w:rPr>
          <w:rFonts w:ascii="Calibri" w:hAnsi="Calibri"/>
          <w:b/>
          <w:sz w:val="18"/>
          <w:szCs w:val="22"/>
          <w:lang w:val="it-IT"/>
        </w:rPr>
        <w:t>.</w:t>
      </w:r>
      <w:r>
        <w:rPr>
          <w:rFonts w:ascii="Calibri" w:hAnsi="Calibri"/>
          <w:b/>
          <w:sz w:val="18"/>
          <w:szCs w:val="22"/>
          <w:lang w:val="it-IT"/>
        </w:rPr>
        <w:t xml:space="preserve">4 </w:t>
      </w:r>
      <w:r w:rsidRPr="00BE4B9B">
        <w:rPr>
          <w:rFonts w:ascii="Calibri" w:hAnsi="Calibri"/>
          <w:b/>
          <w:sz w:val="18"/>
          <w:szCs w:val="22"/>
          <w:lang w:val="it-IT"/>
        </w:rPr>
        <w:t xml:space="preserve">-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3A0BA2" w:rsidRPr="003A0BA2" w:rsidRDefault="003A0BA2" w:rsidP="00DE1733">
      <w:pPr>
        <w:spacing w:after="60" w:line="288" w:lineRule="auto"/>
        <w:ind w:right="142"/>
        <w:contextualSpacing/>
        <w:jc w:val="both"/>
        <w:rPr>
          <w:rFonts w:ascii="Calibri" w:hAnsi="Calibri"/>
          <w:sz w:val="22"/>
          <w:szCs w:val="22"/>
          <w:lang w:val="it-IT" w:eastAsia="en-US"/>
        </w:rPr>
      </w:pPr>
    </w:p>
    <w:p w:rsidR="00DE1733" w:rsidRDefault="00DE1733" w:rsidP="00DE1733">
      <w:pPr>
        <w:spacing w:after="60" w:line="288" w:lineRule="auto"/>
        <w:ind w:right="142"/>
        <w:contextualSpacing/>
        <w:jc w:val="both"/>
        <w:rPr>
          <w:rFonts w:ascii="Calibri" w:hAnsi="Calibri"/>
          <w:b/>
          <w:i/>
          <w:sz w:val="22"/>
          <w:szCs w:val="22"/>
          <w:u w:val="single"/>
          <w:lang w:val="it-IT" w:eastAsia="en-US"/>
        </w:rPr>
      </w:pPr>
    </w:p>
    <w:p w:rsidR="00DE1733" w:rsidRPr="00AF32BF" w:rsidRDefault="00DE1733" w:rsidP="00DE1733">
      <w:pPr>
        <w:spacing w:after="60" w:line="288" w:lineRule="auto"/>
        <w:ind w:right="142"/>
        <w:contextualSpacing/>
        <w:jc w:val="both"/>
        <w:rPr>
          <w:rFonts w:ascii="Calibri" w:hAnsi="Calibri"/>
          <w:b/>
          <w:i/>
          <w:sz w:val="22"/>
          <w:szCs w:val="22"/>
          <w:u w:val="single"/>
          <w:lang w:val="it-IT" w:eastAsia="en-US"/>
        </w:rPr>
      </w:pPr>
      <w:r w:rsidRPr="00AF32BF">
        <w:rPr>
          <w:rFonts w:ascii="Calibri" w:hAnsi="Calibri"/>
          <w:b/>
          <w:i/>
          <w:sz w:val="22"/>
          <w:szCs w:val="22"/>
          <w:u w:val="single"/>
          <w:lang w:val="it-IT" w:eastAsia="en-US"/>
        </w:rPr>
        <w:t>Parametri chimico-fisici</w:t>
      </w:r>
    </w:p>
    <w:p w:rsidR="00DE1733" w:rsidRPr="00DE1733" w:rsidRDefault="00DE1733" w:rsidP="00DE1733">
      <w:pPr>
        <w:spacing w:after="60" w:line="276" w:lineRule="auto"/>
        <w:ind w:right="142"/>
        <w:contextualSpacing/>
        <w:jc w:val="both"/>
        <w:rPr>
          <w:rFonts w:ascii="Calibri" w:hAnsi="Calibri"/>
          <w:sz w:val="22"/>
          <w:szCs w:val="22"/>
          <w:highlight w:val="yellow"/>
          <w:lang w:val="it-IT" w:eastAsia="en-US"/>
        </w:rPr>
      </w:pPr>
    </w:p>
    <w:p w:rsidR="00DE1733" w:rsidRPr="00AF32BF" w:rsidRDefault="00DE1733" w:rsidP="00DE1733">
      <w:pPr>
        <w:spacing w:after="60" w:line="276" w:lineRule="auto"/>
        <w:ind w:right="142"/>
        <w:contextualSpacing/>
        <w:jc w:val="both"/>
        <w:rPr>
          <w:rFonts w:ascii="Calibri" w:hAnsi="Calibri"/>
          <w:sz w:val="22"/>
          <w:szCs w:val="22"/>
          <w:lang w:val="it-IT" w:eastAsia="en-US"/>
        </w:rPr>
      </w:pPr>
      <w:r w:rsidRPr="00AF32BF">
        <w:rPr>
          <w:rFonts w:ascii="Calibri" w:hAnsi="Calibri"/>
          <w:sz w:val="22"/>
          <w:szCs w:val="22"/>
          <w:lang w:val="it-IT" w:eastAsia="en-US"/>
        </w:rPr>
        <w:t>Le analisi chimico-fisiche mostrano il buono stato chimico-fisico delle acque sotterranee. I VIP calcolati sono generalmente medio-alti, indice di una qualità ottimale.</w:t>
      </w:r>
    </w:p>
    <w:p w:rsidR="00273CF6" w:rsidRPr="00273CF6" w:rsidRDefault="00DE1733" w:rsidP="00EA69B4">
      <w:pPr>
        <w:spacing w:after="60" w:line="276" w:lineRule="auto"/>
        <w:ind w:right="142"/>
        <w:contextualSpacing/>
        <w:jc w:val="both"/>
        <w:rPr>
          <w:rFonts w:ascii="Calibri" w:hAnsi="Calibri"/>
          <w:sz w:val="22"/>
          <w:szCs w:val="22"/>
          <w:lang w:val="it-IT"/>
        </w:rPr>
      </w:pPr>
      <w:r w:rsidRPr="00AF32BF">
        <w:rPr>
          <w:rFonts w:ascii="Calibri" w:hAnsi="Calibri"/>
          <w:sz w:val="22"/>
          <w:szCs w:val="22"/>
          <w:lang w:val="it-IT" w:eastAsia="en-US"/>
        </w:rPr>
        <w:t xml:space="preserve">Dal calcolo dei </w:t>
      </w:r>
      <w:r w:rsidR="00AF32BF" w:rsidRPr="00AF32BF">
        <w:rPr>
          <w:rFonts w:ascii="Calibri" w:hAnsi="Calibri"/>
          <w:sz w:val="22"/>
          <w:szCs w:val="22"/>
          <w:lang w:val="it-IT" w:eastAsia="en-US"/>
        </w:rPr>
        <w:t>∆VIP</w:t>
      </w:r>
      <w:r w:rsidRPr="00AF32BF">
        <w:rPr>
          <w:rFonts w:ascii="Calibri" w:hAnsi="Calibri"/>
          <w:sz w:val="22"/>
          <w:szCs w:val="22"/>
          <w:lang w:val="it-IT" w:eastAsia="en-US"/>
        </w:rPr>
        <w:t xml:space="preserve"> è stato riscontrato un superamento della soglia di attenzione per il parametro </w:t>
      </w:r>
      <w:r w:rsidRPr="00AF32BF">
        <w:rPr>
          <w:rFonts w:ascii="Calibri" w:hAnsi="Calibri"/>
          <w:i/>
          <w:sz w:val="22"/>
          <w:szCs w:val="22"/>
          <w:lang w:val="it-IT"/>
        </w:rPr>
        <w:t>Conducibilità</w:t>
      </w:r>
      <w:r w:rsidR="00AF32BF" w:rsidRPr="00AF32BF">
        <w:rPr>
          <w:rFonts w:ascii="Calibri" w:hAnsi="Calibri"/>
          <w:sz w:val="22"/>
          <w:szCs w:val="22"/>
          <w:lang w:val="it-IT"/>
        </w:rPr>
        <w:t xml:space="preserve"> nella </w:t>
      </w:r>
      <w:r w:rsidRPr="00AF32BF">
        <w:rPr>
          <w:rFonts w:ascii="Calibri" w:hAnsi="Calibri"/>
          <w:sz w:val="22"/>
          <w:szCs w:val="22"/>
          <w:lang w:val="it-IT"/>
        </w:rPr>
        <w:t>I</w:t>
      </w:r>
      <w:r w:rsidR="00AF32BF" w:rsidRPr="00AF32BF">
        <w:rPr>
          <w:rFonts w:ascii="Calibri" w:hAnsi="Calibri"/>
          <w:sz w:val="22"/>
          <w:szCs w:val="22"/>
          <w:lang w:val="it-IT"/>
        </w:rPr>
        <w:t xml:space="preserve"> e III</w:t>
      </w:r>
      <w:r w:rsidRPr="00AF32BF">
        <w:rPr>
          <w:rFonts w:ascii="Calibri" w:hAnsi="Calibri"/>
          <w:sz w:val="22"/>
          <w:szCs w:val="22"/>
          <w:lang w:val="it-IT"/>
        </w:rPr>
        <w:t xml:space="preserve"> c</w:t>
      </w:r>
      <w:r w:rsidR="00AF32BF" w:rsidRPr="00AF32BF">
        <w:rPr>
          <w:rFonts w:ascii="Calibri" w:hAnsi="Calibri"/>
          <w:sz w:val="22"/>
          <w:szCs w:val="22"/>
          <w:lang w:val="it-IT"/>
        </w:rPr>
        <w:t>ampagna di monitoraggio relative</w:t>
      </w:r>
      <w:r w:rsidRPr="00AF32BF">
        <w:rPr>
          <w:rFonts w:ascii="Calibri" w:hAnsi="Calibri"/>
          <w:sz w:val="22"/>
          <w:szCs w:val="22"/>
          <w:lang w:val="it-IT"/>
        </w:rPr>
        <w:t xml:space="preserve"> al I trimestre 2021</w:t>
      </w:r>
      <w:r w:rsidR="00AF32BF">
        <w:rPr>
          <w:rFonts w:ascii="Calibri" w:hAnsi="Calibri"/>
          <w:sz w:val="22"/>
          <w:szCs w:val="22"/>
          <w:lang w:val="it-IT"/>
        </w:rPr>
        <w:t xml:space="preserve"> (</w:t>
      </w:r>
      <w:r w:rsidR="00566CB0">
        <w:rPr>
          <w:rFonts w:ascii="Calibri" w:hAnsi="Calibri"/>
          <w:sz w:val="22"/>
          <w:szCs w:val="22"/>
          <w:lang w:val="it-IT"/>
        </w:rPr>
        <w:t xml:space="preserve">se consideriamo il </w:t>
      </w:r>
      <w:r w:rsidR="00AF32BF" w:rsidRPr="00AF32BF">
        <w:rPr>
          <w:rFonts w:ascii="Calibri" w:hAnsi="Calibri"/>
          <w:sz w:val="22"/>
          <w:szCs w:val="22"/>
          <w:lang w:val="it-IT" w:eastAsia="en-US"/>
        </w:rPr>
        <w:t>∆VIP</w:t>
      </w:r>
      <w:r w:rsidR="00AF32BF">
        <w:rPr>
          <w:rFonts w:ascii="Calibri" w:hAnsi="Calibri"/>
          <w:sz w:val="22"/>
          <w:szCs w:val="22"/>
          <w:lang w:val="it-IT" w:eastAsia="en-US"/>
        </w:rPr>
        <w:t xml:space="preserve"> calcolato considerando come “monte” i dati mediani delle campagne </w:t>
      </w:r>
      <w:r w:rsidR="00273CF6">
        <w:rPr>
          <w:rFonts w:ascii="Calibri" w:hAnsi="Calibri"/>
          <w:sz w:val="22"/>
          <w:szCs w:val="22"/>
          <w:lang w:val="it-IT" w:eastAsia="en-US"/>
        </w:rPr>
        <w:t>n</w:t>
      </w:r>
      <w:r w:rsidR="00AF32BF">
        <w:rPr>
          <w:rFonts w:ascii="Calibri" w:hAnsi="Calibri"/>
          <w:sz w:val="22"/>
          <w:szCs w:val="22"/>
          <w:lang w:val="it-IT" w:eastAsia="en-US"/>
        </w:rPr>
        <w:t xml:space="preserve">ovembre e </w:t>
      </w:r>
      <w:r w:rsidR="00273CF6">
        <w:rPr>
          <w:rFonts w:ascii="Calibri" w:hAnsi="Calibri"/>
          <w:sz w:val="22"/>
          <w:szCs w:val="22"/>
          <w:lang w:val="it-IT" w:eastAsia="en-US"/>
        </w:rPr>
        <w:t>d</w:t>
      </w:r>
      <w:r w:rsidR="00AF32BF">
        <w:rPr>
          <w:rFonts w:ascii="Calibri" w:hAnsi="Calibri"/>
          <w:sz w:val="22"/>
          <w:szCs w:val="22"/>
          <w:lang w:val="it-IT" w:eastAsia="en-US"/>
        </w:rPr>
        <w:t>icembre 2020)</w:t>
      </w:r>
      <w:r w:rsidR="00566CB0">
        <w:rPr>
          <w:rFonts w:ascii="Calibri" w:hAnsi="Calibri"/>
          <w:sz w:val="22"/>
          <w:szCs w:val="22"/>
          <w:lang w:val="it-IT" w:eastAsia="en-US"/>
        </w:rPr>
        <w:t xml:space="preserve">. L’anomalia è confermata nel contronto con </w:t>
      </w:r>
      <w:r w:rsidR="00566CB0">
        <w:rPr>
          <w:rFonts w:ascii="Calibri" w:hAnsi="Calibri"/>
          <w:sz w:val="22"/>
          <w:szCs w:val="22"/>
          <w:lang w:val="it-IT"/>
        </w:rPr>
        <w:t>AV-PZ-SO-37_SUP come “monte” solo nella III campagna di monitoraggio del I trimestre 2021.</w:t>
      </w:r>
      <w:r w:rsidR="00EA69B4">
        <w:rPr>
          <w:rFonts w:ascii="Calibri" w:hAnsi="Calibri"/>
          <w:sz w:val="22"/>
          <w:szCs w:val="22"/>
          <w:lang w:val="it-IT"/>
        </w:rPr>
        <w:t xml:space="preserve"> </w:t>
      </w:r>
      <w:r w:rsidR="00273CF6">
        <w:rPr>
          <w:rFonts w:ascii="Calibri" w:hAnsi="Calibri"/>
          <w:sz w:val="22"/>
          <w:szCs w:val="22"/>
          <w:lang w:val="it-IT"/>
        </w:rPr>
        <w:t>Come già indicato nella comunicazione di apertura e contestuale chius</w:t>
      </w:r>
      <w:r w:rsidR="00ED44B0">
        <w:rPr>
          <w:rFonts w:ascii="Calibri" w:hAnsi="Calibri"/>
          <w:sz w:val="22"/>
          <w:szCs w:val="22"/>
          <w:lang w:val="it-IT"/>
        </w:rPr>
        <w:t>u</w:t>
      </w:r>
      <w:r w:rsidR="00273CF6">
        <w:rPr>
          <w:rFonts w:ascii="Calibri" w:hAnsi="Calibri"/>
          <w:sz w:val="22"/>
          <w:szCs w:val="22"/>
          <w:lang w:val="it-IT"/>
        </w:rPr>
        <w:t xml:space="preserve">ra delle anomalie rilevate </w:t>
      </w:r>
      <w:r w:rsidR="00273CF6" w:rsidRPr="00273CF6">
        <w:rPr>
          <w:rFonts w:ascii="Calibri" w:hAnsi="Calibri"/>
          <w:sz w:val="22"/>
          <w:szCs w:val="22"/>
          <w:lang w:val="it-IT"/>
        </w:rPr>
        <w:t xml:space="preserve">si </w:t>
      </w:r>
      <w:r w:rsidR="00273CF6">
        <w:rPr>
          <w:rFonts w:ascii="Calibri" w:hAnsi="Calibri"/>
          <w:sz w:val="22"/>
          <w:szCs w:val="22"/>
          <w:lang w:val="it-IT"/>
        </w:rPr>
        <w:t>evidenzia</w:t>
      </w:r>
      <w:r w:rsidR="00273CF6" w:rsidRPr="00273CF6">
        <w:rPr>
          <w:rFonts w:ascii="Calibri" w:hAnsi="Calibri"/>
          <w:sz w:val="22"/>
          <w:szCs w:val="22"/>
          <w:lang w:val="it-IT"/>
        </w:rPr>
        <w:t xml:space="preserve"> che nel trimestre gennaio-marzo 2021 i dati di conducibilità riscontrati sono</w:t>
      </w:r>
      <w:r w:rsidR="006F579D">
        <w:rPr>
          <w:rFonts w:ascii="Calibri" w:hAnsi="Calibri"/>
          <w:sz w:val="22"/>
          <w:szCs w:val="22"/>
          <w:lang w:val="it-IT"/>
        </w:rPr>
        <w:t xml:space="preserve"> associati, nel piezometro AV-PE</w:t>
      </w:r>
      <w:r w:rsidR="00273CF6" w:rsidRPr="00273CF6">
        <w:rPr>
          <w:rFonts w:ascii="Calibri" w:hAnsi="Calibri"/>
          <w:sz w:val="22"/>
          <w:szCs w:val="22"/>
          <w:lang w:val="it-IT"/>
        </w:rPr>
        <w:t>-SO-36</w:t>
      </w:r>
      <w:r w:rsidR="00273CF6">
        <w:rPr>
          <w:rFonts w:ascii="Calibri" w:hAnsi="Calibri"/>
          <w:sz w:val="22"/>
          <w:szCs w:val="22"/>
          <w:lang w:val="it-IT"/>
        </w:rPr>
        <w:t>_SUP,</w:t>
      </w:r>
      <w:r w:rsidR="00273CF6" w:rsidRPr="00273CF6">
        <w:rPr>
          <w:rFonts w:ascii="Calibri" w:hAnsi="Calibri"/>
          <w:sz w:val="22"/>
          <w:szCs w:val="22"/>
          <w:lang w:val="it-IT"/>
        </w:rPr>
        <w:t xml:space="preserve"> a valori più elevati rispetto ai dati di novembre e dicembre 2020 anche nelle concentrazioni di Bicarbonati e Calcio. </w:t>
      </w:r>
    </w:p>
    <w:p w:rsidR="00273CF6" w:rsidRPr="00273CF6" w:rsidRDefault="00273CF6" w:rsidP="00273CF6">
      <w:pPr>
        <w:spacing w:line="276" w:lineRule="auto"/>
        <w:jc w:val="both"/>
        <w:rPr>
          <w:rFonts w:ascii="Calibri" w:hAnsi="Calibri"/>
          <w:sz w:val="22"/>
          <w:szCs w:val="22"/>
          <w:lang w:val="it-IT"/>
        </w:rPr>
      </w:pPr>
      <w:r w:rsidRPr="00273CF6">
        <w:rPr>
          <w:rFonts w:ascii="Calibri" w:hAnsi="Calibri"/>
          <w:sz w:val="22"/>
          <w:szCs w:val="22"/>
          <w:lang w:val="it-IT"/>
        </w:rPr>
        <w:t xml:space="preserve">Considerando </w:t>
      </w:r>
      <w:r w:rsidR="00FC1E6C" w:rsidRPr="00273CF6">
        <w:rPr>
          <w:rFonts w:ascii="Calibri" w:hAnsi="Calibri"/>
          <w:sz w:val="22"/>
          <w:szCs w:val="22"/>
          <w:lang w:val="it-IT"/>
        </w:rPr>
        <w:t>i temp</w:t>
      </w:r>
      <w:r w:rsidR="00FC1E6C">
        <w:rPr>
          <w:rFonts w:ascii="Calibri" w:hAnsi="Calibri"/>
          <w:sz w:val="22"/>
          <w:szCs w:val="22"/>
          <w:lang w:val="it-IT"/>
        </w:rPr>
        <w:t>i di deflusso minimi stimati</w:t>
      </w:r>
      <w:r w:rsidRPr="00273CF6">
        <w:rPr>
          <w:rFonts w:ascii="Calibri" w:hAnsi="Calibri"/>
          <w:sz w:val="22"/>
          <w:szCs w:val="22"/>
          <w:lang w:val="it-IT"/>
        </w:rPr>
        <w:t>,</w:t>
      </w:r>
      <w:r w:rsidR="00FC1E6C">
        <w:rPr>
          <w:rFonts w:ascii="Calibri" w:hAnsi="Calibri"/>
          <w:sz w:val="22"/>
          <w:szCs w:val="22"/>
          <w:lang w:val="it-IT"/>
        </w:rPr>
        <w:t xml:space="preserve"> le discrepanze nelle </w:t>
      </w:r>
      <w:r w:rsidR="00BD37F4">
        <w:rPr>
          <w:rFonts w:ascii="Calibri" w:hAnsi="Calibri"/>
          <w:sz w:val="22"/>
          <w:szCs w:val="22"/>
          <w:lang w:val="it-IT"/>
        </w:rPr>
        <w:t>analisi</w:t>
      </w:r>
      <w:r w:rsidR="00CB6633">
        <w:rPr>
          <w:rFonts w:ascii="Calibri" w:hAnsi="Calibri"/>
          <w:sz w:val="22"/>
          <w:szCs w:val="22"/>
          <w:lang w:val="it-IT"/>
        </w:rPr>
        <w:t xml:space="preserve"> rilevate </w:t>
      </w:r>
      <w:r w:rsidR="00FC1E6C">
        <w:rPr>
          <w:rFonts w:ascii="Calibri" w:hAnsi="Calibri"/>
          <w:sz w:val="22"/>
          <w:szCs w:val="22"/>
          <w:lang w:val="it-IT"/>
        </w:rPr>
        <w:t>sia tra i dati di novembre e dicembre 2020 e i dati I trimestre 2021 che tra i piezometri AV-PE</w:t>
      </w:r>
      <w:r w:rsidR="00FC1E6C" w:rsidRPr="00273CF6">
        <w:rPr>
          <w:rFonts w:ascii="Calibri" w:hAnsi="Calibri"/>
          <w:sz w:val="22"/>
          <w:szCs w:val="22"/>
          <w:lang w:val="it-IT"/>
        </w:rPr>
        <w:t>-SO-36</w:t>
      </w:r>
      <w:r w:rsidR="00FC1E6C">
        <w:rPr>
          <w:rFonts w:ascii="Calibri" w:hAnsi="Calibri"/>
          <w:sz w:val="22"/>
          <w:szCs w:val="22"/>
          <w:lang w:val="it-IT"/>
        </w:rPr>
        <w:t>_SUP e AV-PZ-SO-37_SUP</w:t>
      </w:r>
      <w:r w:rsidRPr="00273CF6">
        <w:rPr>
          <w:rFonts w:ascii="Calibri" w:hAnsi="Calibri"/>
          <w:sz w:val="22"/>
          <w:szCs w:val="22"/>
          <w:lang w:val="it-IT"/>
        </w:rPr>
        <w:t xml:space="preserve"> e le attività in atto al momento dei rilievi si ritiene che l’anomalia non sia correlabile con le </w:t>
      </w:r>
      <w:r w:rsidRPr="00273CF6">
        <w:rPr>
          <w:rFonts w:ascii="Calibri" w:hAnsi="Calibri"/>
          <w:sz w:val="22"/>
          <w:szCs w:val="22"/>
          <w:lang w:val="it-IT"/>
        </w:rPr>
        <w:lastRenderedPageBreak/>
        <w:t>lavorazioni realizzate all’interno dei cantieri del CEPAVDUE.</w:t>
      </w:r>
    </w:p>
    <w:p w:rsidR="00DE1733" w:rsidRPr="006F579D" w:rsidRDefault="00DE1733" w:rsidP="00DE1733">
      <w:pPr>
        <w:spacing w:after="60" w:line="288" w:lineRule="auto"/>
        <w:ind w:right="142"/>
        <w:contextualSpacing/>
        <w:jc w:val="both"/>
        <w:rPr>
          <w:rFonts w:ascii="Calibri" w:hAnsi="Calibri"/>
          <w:sz w:val="22"/>
          <w:szCs w:val="22"/>
          <w:lang w:val="it-IT"/>
        </w:rPr>
      </w:pPr>
      <w:r w:rsidRPr="006F579D">
        <w:rPr>
          <w:rFonts w:ascii="Calibri" w:hAnsi="Calibri"/>
          <w:sz w:val="22"/>
          <w:szCs w:val="22"/>
          <w:lang w:val="it-IT"/>
        </w:rPr>
        <w:t>Nella seguente tabella vengono infine riportati i valori dei livelli di falda per i monitoraggi effettuati.</w:t>
      </w:r>
    </w:p>
    <w:p w:rsidR="00DE1733" w:rsidRPr="00DE1733" w:rsidRDefault="00DE1733" w:rsidP="00DE1733">
      <w:pPr>
        <w:spacing w:after="60" w:line="288" w:lineRule="auto"/>
        <w:ind w:right="142"/>
        <w:contextualSpacing/>
        <w:jc w:val="both"/>
        <w:rPr>
          <w:rFonts w:ascii="Calibri" w:hAnsi="Calibri"/>
          <w:sz w:val="10"/>
          <w:szCs w:val="10"/>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DE1733" w:rsidRPr="00DE1733" w:rsidTr="00B22074">
        <w:trPr>
          <w:trHeight w:val="300"/>
          <w:jc w:val="center"/>
        </w:trPr>
        <w:tc>
          <w:tcPr>
            <w:tcW w:w="1407" w:type="pct"/>
            <w:tcBorders>
              <w:top w:val="nil"/>
              <w:left w:val="nil"/>
              <w:bottom w:val="single" w:sz="4" w:space="0" w:color="auto"/>
              <w:right w:val="nil"/>
            </w:tcBorders>
            <w:shd w:val="clear" w:color="auto" w:fill="auto"/>
            <w:noWrap/>
            <w:vAlign w:val="center"/>
            <w:hideMark/>
          </w:tcPr>
          <w:p w:rsidR="00DE1733" w:rsidRPr="00DE1733" w:rsidRDefault="00DE1733" w:rsidP="00B22074">
            <w:pPr>
              <w:widowControl/>
              <w:rPr>
                <w:rFonts w:ascii="Calibri" w:hAnsi="Calibri" w:cs="Calibri"/>
                <w:b/>
                <w:bCs/>
                <w:snapToGrid/>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1733" w:rsidRPr="00DE1733" w:rsidRDefault="00DE1733" w:rsidP="00B22074">
            <w:pPr>
              <w:widowControl/>
              <w:jc w:val="center"/>
              <w:rPr>
                <w:rFonts w:ascii="Calibri" w:hAnsi="Calibri" w:cs="Calibri"/>
                <w:b/>
                <w:bCs/>
                <w:snapToGrid/>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DE1733" w:rsidRPr="00D64198" w:rsidRDefault="00DE1733" w:rsidP="00B22074">
            <w:pPr>
              <w:pStyle w:val="NormaleBS-TG"/>
              <w:spacing w:line="240" w:lineRule="auto"/>
              <w:ind w:left="-152" w:right="-108" w:hanging="10"/>
              <w:jc w:val="center"/>
              <w:rPr>
                <w:bCs/>
                <w:sz w:val="18"/>
                <w:szCs w:val="18"/>
              </w:rPr>
            </w:pPr>
            <w:r w:rsidRPr="00D64198">
              <w:rPr>
                <w:bCs/>
                <w:sz w:val="18"/>
                <w:szCs w:val="18"/>
              </w:rPr>
              <w:t>I trimestre 2021 - CO</w:t>
            </w:r>
          </w:p>
          <w:p w:rsidR="00DE1733" w:rsidRPr="00DE1733" w:rsidRDefault="00D64198" w:rsidP="00B22074">
            <w:pPr>
              <w:ind w:left="-97" w:right="-108"/>
              <w:jc w:val="center"/>
              <w:rPr>
                <w:rFonts w:ascii="Calibri" w:hAnsi="Calibri"/>
                <w:bCs/>
                <w:sz w:val="16"/>
                <w:szCs w:val="16"/>
                <w:highlight w:val="yellow"/>
              </w:rPr>
            </w:pPr>
            <w:r w:rsidRPr="00D64198">
              <w:rPr>
                <w:rFonts w:ascii="Calibri" w:hAnsi="Calibri"/>
                <w:bCs/>
                <w:snapToGrid/>
                <w:sz w:val="18"/>
                <w:szCs w:val="18"/>
                <w:lang w:val="it-IT"/>
              </w:rPr>
              <w:t>19</w:t>
            </w:r>
            <w:r w:rsidR="00DE1733" w:rsidRPr="00D64198">
              <w:rPr>
                <w:rFonts w:ascii="Calibri" w:hAnsi="Calibri"/>
                <w:bCs/>
                <w:snapToGrid/>
                <w:sz w:val="18"/>
                <w:szCs w:val="18"/>
                <w:lang w:val="it-IT"/>
              </w:rPr>
              <w:t>/01/2021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DE1733" w:rsidRPr="00D64198" w:rsidRDefault="00DE1733" w:rsidP="00B22074">
            <w:pPr>
              <w:pStyle w:val="NormaleBS-TG"/>
              <w:spacing w:line="240" w:lineRule="auto"/>
              <w:ind w:left="-152" w:right="-108" w:hanging="10"/>
              <w:jc w:val="center"/>
              <w:rPr>
                <w:bCs/>
                <w:sz w:val="18"/>
                <w:szCs w:val="18"/>
              </w:rPr>
            </w:pPr>
            <w:r w:rsidRPr="00D64198">
              <w:rPr>
                <w:bCs/>
                <w:sz w:val="18"/>
                <w:szCs w:val="18"/>
              </w:rPr>
              <w:t>I trimestre 2021 - CO</w:t>
            </w:r>
          </w:p>
          <w:p w:rsidR="00DE1733" w:rsidRPr="00DE1733" w:rsidRDefault="00D64198" w:rsidP="00D64198">
            <w:pPr>
              <w:ind w:left="-97" w:right="-108"/>
              <w:jc w:val="center"/>
              <w:rPr>
                <w:highlight w:val="yellow"/>
              </w:rPr>
            </w:pPr>
            <w:r w:rsidRPr="00D64198">
              <w:rPr>
                <w:rFonts w:ascii="Calibri" w:hAnsi="Calibri"/>
                <w:bCs/>
                <w:sz w:val="16"/>
                <w:szCs w:val="16"/>
              </w:rPr>
              <w:t>16</w:t>
            </w:r>
            <w:r w:rsidR="00DE1733" w:rsidRPr="00D64198">
              <w:rPr>
                <w:rFonts w:ascii="Calibri" w:hAnsi="Calibri"/>
                <w:bCs/>
                <w:sz w:val="16"/>
                <w:szCs w:val="16"/>
              </w:rPr>
              <w:t>/02/21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DE1733" w:rsidRPr="00D64198" w:rsidRDefault="00DE1733" w:rsidP="00B22074">
            <w:pPr>
              <w:pStyle w:val="NormaleBS-TG"/>
              <w:spacing w:line="240" w:lineRule="auto"/>
              <w:ind w:left="-152" w:right="-108" w:hanging="10"/>
              <w:jc w:val="center"/>
              <w:rPr>
                <w:bCs/>
                <w:sz w:val="18"/>
                <w:szCs w:val="18"/>
              </w:rPr>
            </w:pPr>
            <w:r w:rsidRPr="00D64198">
              <w:rPr>
                <w:bCs/>
                <w:sz w:val="18"/>
                <w:szCs w:val="18"/>
              </w:rPr>
              <w:t>I trimestre 2021 - CO</w:t>
            </w:r>
          </w:p>
          <w:p w:rsidR="00DE1733" w:rsidRPr="00DE1733" w:rsidRDefault="00DE1733" w:rsidP="00D64198">
            <w:pPr>
              <w:ind w:left="-97" w:right="-108"/>
              <w:jc w:val="center"/>
              <w:rPr>
                <w:highlight w:val="yellow"/>
              </w:rPr>
            </w:pPr>
            <w:r w:rsidRPr="00D64198">
              <w:rPr>
                <w:rFonts w:ascii="Calibri" w:hAnsi="Calibri"/>
                <w:bCs/>
                <w:sz w:val="16"/>
                <w:szCs w:val="16"/>
              </w:rPr>
              <w:t>1</w:t>
            </w:r>
            <w:r w:rsidR="00D64198" w:rsidRPr="00D64198">
              <w:rPr>
                <w:rFonts w:ascii="Calibri" w:hAnsi="Calibri"/>
                <w:bCs/>
                <w:sz w:val="16"/>
                <w:szCs w:val="16"/>
              </w:rPr>
              <w:t>7</w:t>
            </w:r>
            <w:r w:rsidRPr="00D64198">
              <w:rPr>
                <w:rFonts w:ascii="Calibri" w:hAnsi="Calibri"/>
                <w:bCs/>
                <w:sz w:val="16"/>
                <w:szCs w:val="16"/>
              </w:rPr>
              <w:t>/03/21</w:t>
            </w:r>
          </w:p>
        </w:tc>
      </w:tr>
      <w:tr w:rsidR="00DE1733" w:rsidRPr="00DE1733" w:rsidTr="00B22074">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DE1733" w:rsidRPr="00DE1733" w:rsidRDefault="006F579D" w:rsidP="006F579D">
            <w:pPr>
              <w:widowControl/>
              <w:rPr>
                <w:rFonts w:ascii="Calibri" w:hAnsi="Calibri" w:cs="Calibri"/>
                <w:b/>
                <w:bCs/>
                <w:snapToGrid/>
                <w:color w:val="000000"/>
                <w:sz w:val="18"/>
                <w:szCs w:val="18"/>
                <w:highlight w:val="yellow"/>
                <w:lang w:val="it-IT"/>
              </w:rPr>
            </w:pPr>
            <w:r w:rsidRPr="006F579D">
              <w:rPr>
                <w:rFonts w:ascii="Calibri" w:hAnsi="Calibri" w:cs="Calibri"/>
                <w:b/>
                <w:bCs/>
                <w:snapToGrid/>
                <w:color w:val="000000"/>
                <w:sz w:val="18"/>
                <w:szCs w:val="18"/>
                <w:lang w:val="it-IT"/>
              </w:rPr>
              <w:t>AV-PE</w:t>
            </w:r>
            <w:r w:rsidR="00DE1733" w:rsidRPr="006F579D">
              <w:rPr>
                <w:rFonts w:ascii="Calibri" w:hAnsi="Calibri" w:cs="Calibri"/>
                <w:b/>
                <w:bCs/>
                <w:snapToGrid/>
                <w:color w:val="000000"/>
                <w:sz w:val="18"/>
                <w:szCs w:val="18"/>
                <w:lang w:val="it-IT"/>
              </w:rPr>
              <w:t>-SO-3</w:t>
            </w:r>
            <w:r w:rsidRPr="006F579D">
              <w:rPr>
                <w:rFonts w:ascii="Calibri" w:hAnsi="Calibri" w:cs="Calibri"/>
                <w:b/>
                <w:bCs/>
                <w:snapToGrid/>
                <w:color w:val="000000"/>
                <w:sz w:val="18"/>
                <w:szCs w:val="18"/>
                <w:lang w:val="it-IT"/>
              </w:rPr>
              <w:t>6</w:t>
            </w:r>
            <w:r w:rsidR="008B7AC5">
              <w:rPr>
                <w:rFonts w:ascii="Calibri" w:hAnsi="Calibri" w:cs="Calibri"/>
                <w:b/>
                <w:bCs/>
                <w:snapToGrid/>
                <w:color w:val="000000"/>
                <w:sz w:val="18"/>
                <w:szCs w:val="18"/>
                <w:lang w:val="it-IT"/>
              </w:rPr>
              <w:t>_SUP</w:t>
            </w:r>
            <w:r w:rsidR="00DE1733" w:rsidRPr="006F579D">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E1733" w:rsidRPr="006F579D" w:rsidRDefault="00DE1733" w:rsidP="00B22074">
            <w:pPr>
              <w:widowControl/>
              <w:jc w:val="center"/>
              <w:rPr>
                <w:rFonts w:ascii="Calibri" w:hAnsi="Calibri" w:cs="Calibri"/>
                <w:snapToGrid/>
                <w:sz w:val="18"/>
                <w:szCs w:val="18"/>
                <w:lang w:val="it-IT"/>
              </w:rPr>
            </w:pPr>
            <w:r w:rsidRPr="006F579D">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DE1733" w:rsidRPr="00DE1733" w:rsidRDefault="00D64198" w:rsidP="00B22074">
            <w:pPr>
              <w:widowControl/>
              <w:jc w:val="center"/>
              <w:rPr>
                <w:rFonts w:ascii="Calibri" w:hAnsi="Calibri" w:cs="Calibri"/>
                <w:snapToGrid/>
                <w:sz w:val="18"/>
                <w:szCs w:val="18"/>
                <w:highlight w:val="yellow"/>
                <w:lang w:val="it-IT"/>
              </w:rPr>
            </w:pPr>
            <w:r w:rsidRPr="00D64198">
              <w:rPr>
                <w:rFonts w:ascii="Calibri" w:hAnsi="Calibri" w:cs="Calibri"/>
                <w:snapToGrid/>
                <w:sz w:val="18"/>
                <w:szCs w:val="18"/>
                <w:lang w:val="it-IT"/>
              </w:rPr>
              <w:t>68,18</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DE1733" w:rsidRPr="00D64198" w:rsidRDefault="00D64198" w:rsidP="00B22074">
            <w:pPr>
              <w:widowControl/>
              <w:jc w:val="center"/>
              <w:rPr>
                <w:rFonts w:ascii="Calibri" w:hAnsi="Calibri" w:cs="Calibri"/>
                <w:snapToGrid/>
                <w:sz w:val="18"/>
                <w:szCs w:val="18"/>
                <w:lang w:val="it-IT"/>
              </w:rPr>
            </w:pPr>
            <w:r>
              <w:rPr>
                <w:rFonts w:ascii="Calibri" w:hAnsi="Calibri" w:cs="Calibri"/>
                <w:snapToGrid/>
                <w:sz w:val="18"/>
                <w:szCs w:val="18"/>
                <w:lang w:val="it-IT"/>
              </w:rPr>
              <w:t>68,81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DE1733" w:rsidRPr="00DE1733" w:rsidRDefault="00D64198" w:rsidP="00B22074">
            <w:pPr>
              <w:widowControl/>
              <w:jc w:val="center"/>
              <w:rPr>
                <w:rFonts w:ascii="Calibri" w:hAnsi="Calibri" w:cs="Calibri"/>
                <w:snapToGrid/>
                <w:sz w:val="18"/>
                <w:szCs w:val="18"/>
                <w:highlight w:val="yellow"/>
                <w:lang w:val="it-IT"/>
              </w:rPr>
            </w:pPr>
            <w:r w:rsidRPr="00D64198">
              <w:rPr>
                <w:rFonts w:ascii="Calibri" w:hAnsi="Calibri" w:cs="Calibri"/>
                <w:snapToGrid/>
                <w:sz w:val="18"/>
                <w:szCs w:val="18"/>
                <w:lang w:val="it-IT"/>
              </w:rPr>
              <w:t>68,06</w:t>
            </w:r>
          </w:p>
        </w:tc>
      </w:tr>
      <w:tr w:rsidR="00DE1733" w:rsidRPr="00DE1733" w:rsidTr="00B22074">
        <w:trPr>
          <w:trHeight w:val="300"/>
          <w:jc w:val="cent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1733" w:rsidRPr="00DE1733" w:rsidRDefault="006F579D" w:rsidP="00B22074">
            <w:pPr>
              <w:widowControl/>
              <w:rPr>
                <w:rFonts w:ascii="Calibri" w:hAnsi="Calibri" w:cs="Calibri"/>
                <w:b/>
                <w:bCs/>
                <w:snapToGrid/>
                <w:color w:val="000000"/>
                <w:sz w:val="18"/>
                <w:szCs w:val="18"/>
                <w:highlight w:val="yellow"/>
                <w:lang w:val="it-IT"/>
              </w:rPr>
            </w:pPr>
            <w:r w:rsidRPr="006F579D">
              <w:rPr>
                <w:rFonts w:ascii="Calibri" w:hAnsi="Calibri" w:cs="Calibri"/>
                <w:b/>
                <w:bCs/>
                <w:snapToGrid/>
                <w:color w:val="000000"/>
                <w:sz w:val="18"/>
                <w:szCs w:val="18"/>
                <w:lang w:val="it-IT"/>
              </w:rPr>
              <w:t>AV-PE-SO-36</w:t>
            </w:r>
            <w:r w:rsidR="008B7AC5">
              <w:rPr>
                <w:rFonts w:ascii="Calibri" w:hAnsi="Calibri" w:cs="Calibri"/>
                <w:b/>
                <w:bCs/>
                <w:snapToGrid/>
                <w:color w:val="000000"/>
                <w:sz w:val="18"/>
                <w:szCs w:val="18"/>
                <w:lang w:val="it-IT"/>
              </w:rPr>
              <w:t>_SUP</w:t>
            </w:r>
            <w:r w:rsidRPr="006F579D">
              <w:rPr>
                <w:rFonts w:ascii="Calibri" w:hAnsi="Calibri" w:cs="Calibri"/>
                <w:b/>
                <w:bCs/>
                <w:snapToGrid/>
                <w:color w:val="000000"/>
                <w:sz w:val="18"/>
                <w:szCs w:val="18"/>
                <w:lang w:val="it-IT"/>
              </w:rPr>
              <w:t xml:space="preserve"> </w:t>
            </w:r>
            <w:r w:rsidR="00DE1733" w:rsidRPr="006F579D">
              <w:rPr>
                <w:rFonts w:ascii="Calibri" w:hAnsi="Calibri" w:cs="Calibri"/>
                <w:b/>
                <w:bCs/>
                <w:snapToGrid/>
                <w:color w:val="000000"/>
                <w:sz w:val="18"/>
                <w:szCs w:val="18"/>
                <w:lang w:val="it-IT"/>
              </w:rPr>
              <w:t>mediana A.O.</w:t>
            </w:r>
          </w:p>
        </w:tc>
        <w:tc>
          <w:tcPr>
            <w:tcW w:w="492" w:type="pct"/>
            <w:tcBorders>
              <w:top w:val="nil"/>
              <w:left w:val="nil"/>
              <w:bottom w:val="single" w:sz="4" w:space="0" w:color="auto"/>
              <w:right w:val="single" w:sz="4" w:space="0" w:color="auto"/>
            </w:tcBorders>
            <w:shd w:val="clear" w:color="auto" w:fill="auto"/>
            <w:noWrap/>
            <w:vAlign w:val="center"/>
            <w:hideMark/>
          </w:tcPr>
          <w:p w:rsidR="00DE1733" w:rsidRPr="006F579D" w:rsidRDefault="00DE1733" w:rsidP="00B22074">
            <w:pPr>
              <w:widowControl/>
              <w:jc w:val="center"/>
              <w:rPr>
                <w:rFonts w:ascii="Calibri" w:hAnsi="Calibri" w:cs="Calibri"/>
                <w:snapToGrid/>
                <w:sz w:val="18"/>
                <w:szCs w:val="18"/>
                <w:lang w:val="it-IT"/>
              </w:rPr>
            </w:pPr>
            <w:r w:rsidRPr="006F579D">
              <w:rPr>
                <w:rFonts w:ascii="Calibri" w:hAnsi="Calibri" w:cs="Calibri"/>
                <w:snapToGrid/>
                <w:sz w:val="18"/>
                <w:szCs w:val="18"/>
                <w:lang w:val="it-IT"/>
              </w:rPr>
              <w:t>m s.l.m.</w:t>
            </w:r>
          </w:p>
        </w:tc>
        <w:tc>
          <w:tcPr>
            <w:tcW w:w="3101" w:type="pct"/>
            <w:gridSpan w:val="3"/>
            <w:tcBorders>
              <w:top w:val="nil"/>
              <w:left w:val="nil"/>
              <w:bottom w:val="single" w:sz="4" w:space="0" w:color="auto"/>
              <w:right w:val="single" w:sz="4" w:space="0" w:color="auto"/>
            </w:tcBorders>
            <w:shd w:val="clear" w:color="auto" w:fill="auto"/>
            <w:noWrap/>
            <w:vAlign w:val="center"/>
          </w:tcPr>
          <w:p w:rsidR="00DE1733" w:rsidRPr="00D64198" w:rsidRDefault="0015399C" w:rsidP="00B22074">
            <w:pPr>
              <w:widowControl/>
              <w:jc w:val="center"/>
              <w:rPr>
                <w:rFonts w:ascii="Calibri" w:hAnsi="Calibri" w:cs="Calibri"/>
                <w:snapToGrid/>
                <w:sz w:val="18"/>
                <w:szCs w:val="18"/>
                <w:lang w:val="it-IT"/>
              </w:rPr>
            </w:pPr>
            <w:r>
              <w:rPr>
                <w:rFonts w:ascii="Calibri" w:hAnsi="Calibri" w:cs="Calibri"/>
                <w:snapToGrid/>
                <w:sz w:val="18"/>
                <w:szCs w:val="18"/>
                <w:lang w:val="it-IT"/>
              </w:rPr>
              <w:t>69,09</w:t>
            </w:r>
          </w:p>
        </w:tc>
      </w:tr>
      <w:tr w:rsidR="00DE1733" w:rsidRPr="005307F9" w:rsidTr="00B22074">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DE1733" w:rsidRPr="00DE1733" w:rsidRDefault="00DE1733" w:rsidP="00B22074">
            <w:pPr>
              <w:rPr>
                <w:highlight w:val="yellow"/>
              </w:rPr>
            </w:pPr>
            <w:r w:rsidRPr="006F579D">
              <w:rPr>
                <w:rFonts w:ascii="Calibri" w:hAnsi="Calibri" w:cs="Calibri"/>
                <w:snapToGrid/>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DE1733" w:rsidRPr="005307F9" w:rsidRDefault="00DE1733" w:rsidP="00DE1733">
      <w:pPr>
        <w:ind w:right="141"/>
        <w:rPr>
          <w:rFonts w:ascii="Calibri" w:hAnsi="Calibri"/>
          <w:sz w:val="10"/>
          <w:szCs w:val="10"/>
          <w:highlight w:val="yellow"/>
          <w:lang w:val="it-IT"/>
        </w:rPr>
      </w:pPr>
    </w:p>
    <w:p w:rsidR="00DE1733" w:rsidRPr="00F466E9" w:rsidRDefault="00DE1733" w:rsidP="00DE1733">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31.</w:t>
      </w:r>
      <w:r w:rsidR="006F579D">
        <w:rPr>
          <w:rFonts w:ascii="Calibri" w:hAnsi="Calibri"/>
          <w:b/>
          <w:sz w:val="18"/>
          <w:szCs w:val="22"/>
        </w:rPr>
        <w:t>5</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DE1733" w:rsidRDefault="00DE1733" w:rsidP="00476754">
      <w:pPr>
        <w:spacing w:after="60" w:line="288" w:lineRule="auto"/>
        <w:ind w:right="142"/>
        <w:contextualSpacing/>
        <w:jc w:val="both"/>
        <w:rPr>
          <w:rFonts w:ascii="Calibri" w:hAnsi="Calibri"/>
          <w:sz w:val="22"/>
          <w:szCs w:val="22"/>
          <w:highlight w:val="yellow"/>
          <w:lang w:val="it-IT" w:eastAsia="en-US"/>
        </w:rPr>
      </w:pPr>
    </w:p>
    <w:p w:rsidR="006F579D" w:rsidRPr="00DE1733" w:rsidRDefault="006F579D" w:rsidP="006F579D">
      <w:pPr>
        <w:spacing w:after="60" w:line="288" w:lineRule="auto"/>
        <w:ind w:right="142"/>
        <w:contextualSpacing/>
        <w:jc w:val="both"/>
        <w:rPr>
          <w:rFonts w:ascii="Calibri" w:hAnsi="Calibri"/>
          <w:sz w:val="10"/>
          <w:szCs w:val="10"/>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8B7AC5" w:rsidRPr="00DE1733" w:rsidTr="00581BDA">
        <w:trPr>
          <w:trHeight w:val="300"/>
          <w:jc w:val="center"/>
        </w:trPr>
        <w:tc>
          <w:tcPr>
            <w:tcW w:w="1407" w:type="pct"/>
            <w:tcBorders>
              <w:top w:val="nil"/>
              <w:left w:val="nil"/>
              <w:bottom w:val="single" w:sz="4" w:space="0" w:color="auto"/>
              <w:right w:val="nil"/>
            </w:tcBorders>
            <w:shd w:val="clear" w:color="auto" w:fill="auto"/>
            <w:noWrap/>
            <w:vAlign w:val="center"/>
            <w:hideMark/>
          </w:tcPr>
          <w:p w:rsidR="008B7AC5" w:rsidRPr="00DE1733" w:rsidRDefault="008B7AC5" w:rsidP="00581BDA">
            <w:pPr>
              <w:widowControl/>
              <w:rPr>
                <w:rFonts w:ascii="Calibri" w:hAnsi="Calibri" w:cs="Calibri"/>
                <w:b/>
                <w:bCs/>
                <w:snapToGrid/>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7AC5" w:rsidRPr="00DE1733" w:rsidRDefault="008B7AC5" w:rsidP="00581BDA">
            <w:pPr>
              <w:widowControl/>
              <w:jc w:val="center"/>
              <w:rPr>
                <w:rFonts w:ascii="Calibri" w:hAnsi="Calibri" w:cs="Calibri"/>
                <w:b/>
                <w:bCs/>
                <w:snapToGrid/>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8B7AC5" w:rsidRPr="00D64198" w:rsidRDefault="008B7AC5" w:rsidP="00581BDA">
            <w:pPr>
              <w:pStyle w:val="NormaleBS-TG"/>
              <w:spacing w:line="240" w:lineRule="auto"/>
              <w:ind w:left="-152" w:right="-108" w:hanging="10"/>
              <w:jc w:val="center"/>
              <w:rPr>
                <w:bCs/>
                <w:sz w:val="18"/>
                <w:szCs w:val="18"/>
              </w:rPr>
            </w:pPr>
            <w:r w:rsidRPr="00D64198">
              <w:rPr>
                <w:bCs/>
                <w:sz w:val="18"/>
                <w:szCs w:val="18"/>
              </w:rPr>
              <w:t>I trimestre 2021 - CO</w:t>
            </w:r>
          </w:p>
          <w:p w:rsidR="008B7AC5" w:rsidRPr="00DE1733" w:rsidRDefault="008B7AC5" w:rsidP="00581BDA">
            <w:pPr>
              <w:ind w:left="-97" w:right="-108"/>
              <w:jc w:val="center"/>
              <w:rPr>
                <w:rFonts w:ascii="Calibri" w:hAnsi="Calibri"/>
                <w:bCs/>
                <w:sz w:val="16"/>
                <w:szCs w:val="16"/>
                <w:highlight w:val="yellow"/>
              </w:rPr>
            </w:pPr>
            <w:r w:rsidRPr="00D64198">
              <w:rPr>
                <w:rFonts w:ascii="Calibri" w:hAnsi="Calibri"/>
                <w:bCs/>
                <w:snapToGrid/>
                <w:sz w:val="18"/>
                <w:szCs w:val="18"/>
                <w:lang w:val="it-IT"/>
              </w:rPr>
              <w:t>19/01/2021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8B7AC5" w:rsidRPr="00D64198" w:rsidRDefault="008B7AC5" w:rsidP="00581BDA">
            <w:pPr>
              <w:pStyle w:val="NormaleBS-TG"/>
              <w:spacing w:line="240" w:lineRule="auto"/>
              <w:ind w:left="-152" w:right="-108" w:hanging="10"/>
              <w:jc w:val="center"/>
              <w:rPr>
                <w:bCs/>
                <w:sz w:val="18"/>
                <w:szCs w:val="18"/>
              </w:rPr>
            </w:pPr>
            <w:r w:rsidRPr="00D64198">
              <w:rPr>
                <w:bCs/>
                <w:sz w:val="18"/>
                <w:szCs w:val="18"/>
              </w:rPr>
              <w:t>I trimestre 2021 - CO</w:t>
            </w:r>
          </w:p>
          <w:p w:rsidR="008B7AC5" w:rsidRPr="00DE1733" w:rsidRDefault="008B7AC5" w:rsidP="00581BDA">
            <w:pPr>
              <w:ind w:left="-97" w:right="-108"/>
              <w:jc w:val="center"/>
              <w:rPr>
                <w:highlight w:val="yellow"/>
              </w:rPr>
            </w:pPr>
            <w:r w:rsidRPr="00D64198">
              <w:rPr>
                <w:rFonts w:ascii="Calibri" w:hAnsi="Calibri"/>
                <w:bCs/>
                <w:sz w:val="16"/>
                <w:szCs w:val="16"/>
              </w:rPr>
              <w:t>16/02/21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8B7AC5" w:rsidRPr="00D64198" w:rsidRDefault="008B7AC5" w:rsidP="00581BDA">
            <w:pPr>
              <w:pStyle w:val="NormaleBS-TG"/>
              <w:spacing w:line="240" w:lineRule="auto"/>
              <w:ind w:left="-152" w:right="-108" w:hanging="10"/>
              <w:jc w:val="center"/>
              <w:rPr>
                <w:bCs/>
                <w:sz w:val="18"/>
                <w:szCs w:val="18"/>
              </w:rPr>
            </w:pPr>
            <w:r w:rsidRPr="00D64198">
              <w:rPr>
                <w:bCs/>
                <w:sz w:val="18"/>
                <w:szCs w:val="18"/>
              </w:rPr>
              <w:t>I trimestre 2021 - CO</w:t>
            </w:r>
          </w:p>
          <w:p w:rsidR="008B7AC5" w:rsidRPr="00DE1733" w:rsidRDefault="008B7AC5" w:rsidP="00581BDA">
            <w:pPr>
              <w:ind w:left="-97" w:right="-108"/>
              <w:jc w:val="center"/>
              <w:rPr>
                <w:highlight w:val="yellow"/>
              </w:rPr>
            </w:pPr>
            <w:r w:rsidRPr="00D64198">
              <w:rPr>
                <w:rFonts w:ascii="Calibri" w:hAnsi="Calibri"/>
                <w:bCs/>
                <w:sz w:val="16"/>
                <w:szCs w:val="16"/>
              </w:rPr>
              <w:t>17/03/21</w:t>
            </w:r>
          </w:p>
        </w:tc>
      </w:tr>
      <w:tr w:rsidR="005A52A9"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5A52A9" w:rsidRPr="005A52A9" w:rsidRDefault="005A52A9" w:rsidP="00581BDA">
            <w:pPr>
              <w:widowControl/>
              <w:rPr>
                <w:rFonts w:ascii="Calibri" w:hAnsi="Calibri" w:cs="Calibri"/>
                <w:b/>
                <w:bCs/>
                <w:snapToGrid/>
                <w:color w:val="000000"/>
                <w:sz w:val="18"/>
                <w:szCs w:val="18"/>
                <w:lang w:val="it-IT"/>
              </w:rPr>
            </w:pPr>
            <w:r w:rsidRPr="005A52A9">
              <w:rPr>
                <w:rFonts w:ascii="Calibri" w:hAnsi="Calibri" w:cs="Calibri"/>
                <w:b/>
                <w:bCs/>
                <w:snapToGrid/>
                <w:color w:val="000000"/>
                <w:sz w:val="18"/>
                <w:szCs w:val="18"/>
                <w:lang w:val="it-IT"/>
              </w:rPr>
              <w:t>AV-PZ-SO-37_SUP</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Pr>
                <w:rFonts w:ascii="Calibri" w:hAnsi="Calibri" w:cs="Calibri"/>
                <w:snapToGrid/>
                <w:sz w:val="18"/>
                <w:szCs w:val="18"/>
                <w:lang w:val="it-IT"/>
              </w:rPr>
              <w:t>76,83</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Pr>
                <w:rFonts w:ascii="Calibri" w:hAnsi="Calibri" w:cs="Calibri"/>
                <w:snapToGrid/>
                <w:sz w:val="18"/>
                <w:szCs w:val="18"/>
                <w:lang w:val="it-IT"/>
              </w:rPr>
              <w:t>77,02</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Pr>
                <w:rFonts w:ascii="Calibri" w:hAnsi="Calibri" w:cs="Calibri"/>
                <w:snapToGrid/>
                <w:sz w:val="18"/>
                <w:szCs w:val="18"/>
                <w:lang w:val="it-IT"/>
              </w:rPr>
              <w:t>76,62</w:t>
            </w:r>
          </w:p>
        </w:tc>
      </w:tr>
      <w:tr w:rsidR="005A52A9"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5A52A9" w:rsidRPr="005A52A9" w:rsidRDefault="005A52A9" w:rsidP="00581BDA">
            <w:pPr>
              <w:widowControl/>
              <w:rPr>
                <w:rFonts w:ascii="Calibri" w:hAnsi="Calibri" w:cs="Calibri"/>
                <w:b/>
                <w:bCs/>
                <w:snapToGrid/>
                <w:color w:val="000000"/>
                <w:sz w:val="18"/>
                <w:szCs w:val="18"/>
                <w:lang w:val="it-IT"/>
              </w:rPr>
            </w:pPr>
            <w:r w:rsidRPr="005A52A9">
              <w:rPr>
                <w:rFonts w:ascii="Calibri" w:hAnsi="Calibri" w:cs="Calibri"/>
                <w:b/>
                <w:bCs/>
                <w:snapToGrid/>
                <w:color w:val="000000"/>
                <w:sz w:val="18"/>
                <w:szCs w:val="18"/>
                <w:lang w:val="it-IT"/>
              </w:rPr>
              <w:t xml:space="preserve">AV-PE-SO-36_SUP </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68,18</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68,81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5A52A9" w:rsidRPr="005A52A9" w:rsidRDefault="005A52A9"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68,06</w:t>
            </w:r>
          </w:p>
        </w:tc>
      </w:tr>
      <w:tr w:rsidR="005A52A9"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5A52A9" w:rsidRPr="00C74616" w:rsidRDefault="005A52A9" w:rsidP="00581BDA">
            <w:pPr>
              <w:widowControl/>
              <w:rPr>
                <w:rFonts w:ascii="Calibri" w:hAnsi="Calibri" w:cs="Calibri"/>
                <w:b/>
                <w:bCs/>
                <w:snapToGrid/>
                <w:color w:val="000000"/>
                <w:sz w:val="18"/>
                <w:szCs w:val="18"/>
                <w:lang w:val="it-IT"/>
              </w:rPr>
            </w:pPr>
            <w:r w:rsidRPr="00C74616">
              <w:rPr>
                <w:rFonts w:ascii="Calibri" w:hAnsi="Calibri" w:cs="Calibri"/>
                <w:b/>
                <w:bCs/>
                <w:snapToGrid/>
                <w:color w:val="000000"/>
                <w:sz w:val="18"/>
                <w:szCs w:val="18"/>
                <w:lang w:val="it-IT"/>
              </w:rPr>
              <w:t>Variazione</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A52A9" w:rsidRPr="00C74616" w:rsidRDefault="005A52A9" w:rsidP="00581BDA">
            <w:pPr>
              <w:widowControl/>
              <w:jc w:val="center"/>
              <w:rPr>
                <w:rFonts w:ascii="Calibri" w:hAnsi="Calibri" w:cs="Calibri"/>
                <w:b/>
                <w:snapToGrid/>
                <w:color w:val="000000"/>
                <w:sz w:val="18"/>
                <w:szCs w:val="18"/>
                <w:lang w:val="it-IT"/>
              </w:rPr>
            </w:pPr>
            <w:r w:rsidRPr="00C74616">
              <w:rPr>
                <w:rFonts w:ascii="Calibri" w:hAnsi="Calibri" w:cs="Calibri"/>
                <w:b/>
                <w:snapToGrid/>
                <w:color w:val="000000"/>
                <w:sz w:val="18"/>
                <w:szCs w:val="18"/>
                <w:lang w:val="it-IT"/>
              </w:rPr>
              <w:t>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5A52A9" w:rsidRPr="00343AB2" w:rsidRDefault="00343AB2" w:rsidP="00581BDA">
            <w:pPr>
              <w:widowControl/>
              <w:jc w:val="center"/>
              <w:rPr>
                <w:rFonts w:ascii="Calibri" w:hAnsi="Calibri" w:cs="Calibri"/>
                <w:b/>
                <w:snapToGrid/>
                <w:sz w:val="18"/>
                <w:szCs w:val="18"/>
                <w:lang w:val="it-IT"/>
              </w:rPr>
            </w:pPr>
            <w:r w:rsidRPr="00343AB2">
              <w:rPr>
                <w:rFonts w:ascii="Calibri" w:hAnsi="Calibri" w:cs="Calibri"/>
                <w:b/>
                <w:snapToGrid/>
                <w:sz w:val="18"/>
                <w:szCs w:val="18"/>
                <w:lang w:val="it-IT"/>
              </w:rPr>
              <w:t>8,65</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5A52A9" w:rsidRPr="00343AB2" w:rsidRDefault="00343AB2" w:rsidP="00581BDA">
            <w:pPr>
              <w:widowControl/>
              <w:jc w:val="center"/>
              <w:rPr>
                <w:rFonts w:ascii="Calibri" w:hAnsi="Calibri" w:cs="Calibri"/>
                <w:b/>
                <w:snapToGrid/>
                <w:sz w:val="18"/>
                <w:szCs w:val="18"/>
                <w:lang w:val="it-IT"/>
              </w:rPr>
            </w:pPr>
            <w:r w:rsidRPr="00343AB2">
              <w:rPr>
                <w:rFonts w:ascii="Calibri" w:hAnsi="Calibri" w:cs="Calibri"/>
                <w:b/>
                <w:snapToGrid/>
                <w:sz w:val="18"/>
                <w:szCs w:val="18"/>
                <w:lang w:val="it-IT"/>
              </w:rPr>
              <w:t>8,21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5A52A9" w:rsidRPr="00343AB2" w:rsidRDefault="00343AB2" w:rsidP="00581BDA">
            <w:pPr>
              <w:widowControl/>
              <w:jc w:val="center"/>
              <w:rPr>
                <w:rFonts w:ascii="Calibri" w:hAnsi="Calibri" w:cs="Calibri"/>
                <w:b/>
                <w:snapToGrid/>
                <w:sz w:val="18"/>
                <w:szCs w:val="18"/>
                <w:lang w:val="it-IT"/>
              </w:rPr>
            </w:pPr>
            <w:r w:rsidRPr="00343AB2">
              <w:rPr>
                <w:rFonts w:ascii="Calibri" w:hAnsi="Calibri" w:cs="Calibri"/>
                <w:b/>
                <w:snapToGrid/>
                <w:sz w:val="18"/>
                <w:szCs w:val="18"/>
                <w:lang w:val="it-IT"/>
              </w:rPr>
              <w:t>8,56</w:t>
            </w:r>
          </w:p>
        </w:tc>
      </w:tr>
    </w:tbl>
    <w:p w:rsidR="006F579D" w:rsidRPr="005307F9" w:rsidRDefault="006F579D" w:rsidP="006F579D">
      <w:pPr>
        <w:ind w:right="141"/>
        <w:rPr>
          <w:rFonts w:ascii="Calibri" w:hAnsi="Calibri"/>
          <w:sz w:val="10"/>
          <w:szCs w:val="10"/>
          <w:highlight w:val="yellow"/>
          <w:lang w:val="it-IT"/>
        </w:rPr>
      </w:pPr>
    </w:p>
    <w:p w:rsidR="006F579D" w:rsidRPr="00F466E9" w:rsidRDefault="006F579D" w:rsidP="006F579D">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31.</w:t>
      </w:r>
      <w:r>
        <w:rPr>
          <w:rFonts w:ascii="Calibri" w:hAnsi="Calibri"/>
          <w:b/>
          <w:sz w:val="18"/>
          <w:szCs w:val="22"/>
        </w:rPr>
        <w:t>6</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6F579D" w:rsidRPr="00F40F59" w:rsidRDefault="006F579D" w:rsidP="006F579D">
      <w:pPr>
        <w:spacing w:after="60" w:line="288" w:lineRule="auto"/>
        <w:ind w:right="142"/>
        <w:contextualSpacing/>
        <w:jc w:val="both"/>
        <w:rPr>
          <w:rFonts w:ascii="Calibri" w:hAnsi="Calibri"/>
          <w:sz w:val="22"/>
          <w:szCs w:val="22"/>
          <w:highlight w:val="yellow"/>
          <w:lang w:val="it-IT" w:eastAsia="en-US"/>
        </w:rPr>
      </w:pPr>
    </w:p>
    <w:p w:rsidR="006F579D" w:rsidRDefault="006F579D" w:rsidP="00476754">
      <w:pPr>
        <w:spacing w:after="60" w:line="288" w:lineRule="auto"/>
        <w:ind w:right="142"/>
        <w:contextualSpacing/>
        <w:jc w:val="both"/>
        <w:rPr>
          <w:rFonts w:ascii="Calibri" w:hAnsi="Calibri"/>
          <w:sz w:val="22"/>
          <w:szCs w:val="22"/>
          <w:highlight w:val="yellow"/>
          <w:lang w:val="it-IT" w:eastAsia="en-US"/>
        </w:rPr>
      </w:pPr>
    </w:p>
    <w:p w:rsidR="003955A2" w:rsidRPr="006F2496" w:rsidRDefault="003955A2" w:rsidP="003955A2">
      <w:pPr>
        <w:pStyle w:val="Titolo2"/>
        <w:jc w:val="both"/>
      </w:pPr>
      <w:bookmarkStart w:id="116" w:name="_Toc70349463"/>
      <w:r w:rsidRPr="006F2496">
        <w:lastRenderedPageBreak/>
        <w:t>AV-</w:t>
      </w:r>
      <w:r>
        <w:t>PZ</w:t>
      </w:r>
      <w:r w:rsidRPr="006F2496">
        <w:t>-SO-</w:t>
      </w:r>
      <w:r>
        <w:t>37_SUP</w:t>
      </w:r>
      <w:bookmarkEnd w:id="116"/>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3955A2" w:rsidRPr="005740CE" w:rsidTr="00581BDA">
        <w:trPr>
          <w:trHeight w:val="187"/>
        </w:trPr>
        <w:tc>
          <w:tcPr>
            <w:tcW w:w="5000" w:type="pct"/>
            <w:gridSpan w:val="2"/>
            <w:shd w:val="clear" w:color="auto" w:fill="D9D9D9" w:themeFill="background1" w:themeFillShade="D9"/>
          </w:tcPr>
          <w:p w:rsidR="003955A2" w:rsidRPr="008E62A1" w:rsidRDefault="003955A2" w:rsidP="00581BDA">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3955A2" w:rsidRPr="006F2496" w:rsidTr="00581BDA">
        <w:trPr>
          <w:trHeight w:val="187"/>
        </w:trPr>
        <w:tc>
          <w:tcPr>
            <w:tcW w:w="5000" w:type="pct"/>
            <w:gridSpan w:val="2"/>
            <w:shd w:val="clear" w:color="auto" w:fill="D9D9D9" w:themeFill="background1" w:themeFillShade="D9"/>
            <w:vAlign w:val="center"/>
          </w:tcPr>
          <w:p w:rsidR="003955A2" w:rsidRPr="006F2496" w:rsidRDefault="003955A2" w:rsidP="00581BDA">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3955A2" w:rsidRPr="006F2496" w:rsidTr="00581BDA">
        <w:trPr>
          <w:trHeight w:val="187"/>
        </w:trPr>
        <w:tc>
          <w:tcPr>
            <w:tcW w:w="1695" w:type="pct"/>
            <w:vAlign w:val="center"/>
          </w:tcPr>
          <w:p w:rsidR="003955A2" w:rsidRPr="006F2496" w:rsidRDefault="003955A2" w:rsidP="00581BDA">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3305" w:type="pct"/>
            <w:vAlign w:val="center"/>
          </w:tcPr>
          <w:p w:rsidR="003955A2" w:rsidRPr="00DB3CF2" w:rsidRDefault="003955A2" w:rsidP="00581BDA">
            <w:pPr>
              <w:jc w:val="center"/>
              <w:rPr>
                <w:rFonts w:ascii="Calibri" w:hAnsi="Calibri"/>
                <w:b/>
                <w:sz w:val="18"/>
                <w:szCs w:val="18"/>
              </w:rPr>
            </w:pPr>
            <w:r w:rsidRPr="00DB3CF2">
              <w:rPr>
                <w:rFonts w:ascii="Calibri" w:hAnsi="Calibri"/>
                <w:b/>
                <w:sz w:val="18"/>
                <w:szCs w:val="18"/>
              </w:rPr>
              <w:t>AV-</w:t>
            </w:r>
            <w:r>
              <w:rPr>
                <w:rFonts w:ascii="Calibri" w:hAnsi="Calibri"/>
                <w:b/>
                <w:sz w:val="18"/>
                <w:szCs w:val="18"/>
              </w:rPr>
              <w:t>PZ</w:t>
            </w:r>
            <w:r w:rsidRPr="00DB3CF2">
              <w:rPr>
                <w:rFonts w:ascii="Calibri" w:hAnsi="Calibri"/>
                <w:b/>
                <w:sz w:val="18"/>
                <w:szCs w:val="18"/>
              </w:rPr>
              <w:t>-SO-3</w:t>
            </w:r>
            <w:r>
              <w:rPr>
                <w:rFonts w:ascii="Calibri" w:hAnsi="Calibri"/>
                <w:b/>
                <w:sz w:val="18"/>
                <w:szCs w:val="18"/>
              </w:rPr>
              <w:t>7_SUP</w:t>
            </w:r>
          </w:p>
        </w:tc>
      </w:tr>
      <w:tr w:rsidR="003955A2" w:rsidRPr="006F2496" w:rsidTr="00581BDA">
        <w:trPr>
          <w:trHeight w:val="187"/>
        </w:trPr>
        <w:tc>
          <w:tcPr>
            <w:tcW w:w="1695" w:type="pct"/>
            <w:vAlign w:val="center"/>
          </w:tcPr>
          <w:p w:rsidR="003955A2" w:rsidRPr="006F2496" w:rsidRDefault="003955A2" w:rsidP="00581BDA">
            <w:pPr>
              <w:jc w:val="center"/>
              <w:rPr>
                <w:rFonts w:ascii="Calibri" w:hAnsi="Calibri"/>
                <w:b/>
                <w:sz w:val="18"/>
                <w:szCs w:val="18"/>
              </w:rPr>
            </w:pPr>
            <w:r w:rsidRPr="006F2496">
              <w:rPr>
                <w:rFonts w:ascii="Calibri" w:hAnsi="Calibri"/>
                <w:b/>
                <w:sz w:val="18"/>
                <w:szCs w:val="18"/>
              </w:rPr>
              <w:t xml:space="preserve">Posizione </w:t>
            </w:r>
          </w:p>
        </w:tc>
        <w:tc>
          <w:tcPr>
            <w:tcW w:w="3305" w:type="pct"/>
            <w:vAlign w:val="center"/>
          </w:tcPr>
          <w:p w:rsidR="003955A2" w:rsidRPr="00E902BD" w:rsidRDefault="003955A2" w:rsidP="00581BDA">
            <w:pPr>
              <w:jc w:val="center"/>
              <w:rPr>
                <w:rFonts w:ascii="Calibri" w:hAnsi="Calibri"/>
                <w:b/>
                <w:sz w:val="18"/>
                <w:szCs w:val="18"/>
                <w:highlight w:val="yellow"/>
              </w:rPr>
            </w:pPr>
            <w:r w:rsidRPr="005307F9">
              <w:rPr>
                <w:rFonts w:ascii="Calibri" w:hAnsi="Calibri"/>
                <w:sz w:val="18"/>
                <w:szCs w:val="18"/>
              </w:rPr>
              <w:t>Strumento singolo</w:t>
            </w:r>
          </w:p>
        </w:tc>
      </w:tr>
      <w:tr w:rsidR="003955A2" w:rsidRPr="006F2496" w:rsidTr="00581BDA">
        <w:trPr>
          <w:trHeight w:val="187"/>
        </w:trPr>
        <w:tc>
          <w:tcPr>
            <w:tcW w:w="1695" w:type="pct"/>
            <w:vAlign w:val="center"/>
          </w:tcPr>
          <w:p w:rsidR="003955A2" w:rsidRPr="00E902BD" w:rsidRDefault="003955A2" w:rsidP="00581BDA">
            <w:pPr>
              <w:jc w:val="center"/>
              <w:rPr>
                <w:rFonts w:ascii="Calibri" w:hAnsi="Calibri"/>
                <w:b/>
                <w:sz w:val="18"/>
                <w:szCs w:val="18"/>
              </w:rPr>
            </w:pPr>
            <w:r w:rsidRPr="00E902BD">
              <w:rPr>
                <w:rFonts w:ascii="Calibri" w:hAnsi="Calibri"/>
                <w:b/>
                <w:sz w:val="18"/>
                <w:szCs w:val="18"/>
              </w:rPr>
              <w:t>WBS di progetto</w:t>
            </w:r>
          </w:p>
        </w:tc>
        <w:tc>
          <w:tcPr>
            <w:tcW w:w="3305" w:type="pct"/>
            <w:vAlign w:val="center"/>
          </w:tcPr>
          <w:p w:rsidR="003955A2" w:rsidRPr="00BD194E" w:rsidRDefault="003955A2" w:rsidP="00581BDA">
            <w:pPr>
              <w:jc w:val="center"/>
              <w:rPr>
                <w:rFonts w:ascii="Calibri" w:hAnsi="Calibri"/>
                <w:sz w:val="18"/>
                <w:szCs w:val="18"/>
                <w:highlight w:val="yellow"/>
              </w:rPr>
            </w:pPr>
            <w:r>
              <w:rPr>
                <w:rFonts w:ascii="Calibri" w:hAnsi="Calibri"/>
                <w:sz w:val="18"/>
                <w:szCs w:val="18"/>
              </w:rPr>
              <w:t>TR12</w:t>
            </w:r>
          </w:p>
        </w:tc>
      </w:tr>
      <w:tr w:rsidR="003955A2" w:rsidRPr="006F2496" w:rsidTr="00581BDA">
        <w:trPr>
          <w:trHeight w:val="187"/>
        </w:trPr>
        <w:tc>
          <w:tcPr>
            <w:tcW w:w="1695" w:type="pct"/>
            <w:vAlign w:val="center"/>
          </w:tcPr>
          <w:p w:rsidR="003955A2" w:rsidRPr="006F2496" w:rsidRDefault="003955A2" w:rsidP="00581BDA">
            <w:pPr>
              <w:jc w:val="center"/>
              <w:rPr>
                <w:rFonts w:ascii="Calibri" w:hAnsi="Calibri"/>
                <w:b/>
                <w:sz w:val="18"/>
                <w:szCs w:val="18"/>
              </w:rPr>
            </w:pPr>
            <w:r w:rsidRPr="006F2496">
              <w:rPr>
                <w:rFonts w:ascii="Calibri" w:hAnsi="Calibri"/>
                <w:b/>
                <w:sz w:val="18"/>
                <w:szCs w:val="18"/>
              </w:rPr>
              <w:t>pK</w:t>
            </w:r>
          </w:p>
        </w:tc>
        <w:tc>
          <w:tcPr>
            <w:tcW w:w="3305" w:type="pct"/>
            <w:vAlign w:val="center"/>
          </w:tcPr>
          <w:p w:rsidR="003955A2" w:rsidRPr="008A3769" w:rsidRDefault="003955A2" w:rsidP="00581BDA">
            <w:pPr>
              <w:jc w:val="center"/>
              <w:rPr>
                <w:rFonts w:ascii="Calibri" w:hAnsi="Calibri"/>
                <w:sz w:val="18"/>
                <w:szCs w:val="18"/>
              </w:rPr>
            </w:pPr>
            <w:r w:rsidRPr="008A3769">
              <w:rPr>
                <w:rFonts w:ascii="Calibri" w:hAnsi="Calibri"/>
                <w:sz w:val="18"/>
                <w:szCs w:val="18"/>
              </w:rPr>
              <w:t>130+100</w:t>
            </w:r>
          </w:p>
        </w:tc>
      </w:tr>
      <w:tr w:rsidR="003955A2" w:rsidRPr="006F2496" w:rsidTr="00581BDA">
        <w:trPr>
          <w:trHeight w:val="187"/>
        </w:trPr>
        <w:tc>
          <w:tcPr>
            <w:tcW w:w="1695" w:type="pct"/>
            <w:vAlign w:val="center"/>
          </w:tcPr>
          <w:p w:rsidR="003955A2" w:rsidRPr="006F2496" w:rsidRDefault="003955A2" w:rsidP="00581BDA">
            <w:pPr>
              <w:jc w:val="center"/>
              <w:rPr>
                <w:rFonts w:ascii="Calibri" w:hAnsi="Calibri"/>
                <w:b/>
                <w:sz w:val="18"/>
                <w:szCs w:val="18"/>
              </w:rPr>
            </w:pPr>
            <w:r w:rsidRPr="006F2496">
              <w:rPr>
                <w:rFonts w:ascii="Calibri" w:hAnsi="Calibri"/>
                <w:b/>
                <w:sz w:val="18"/>
                <w:szCs w:val="18"/>
              </w:rPr>
              <w:t>Provincia</w:t>
            </w:r>
          </w:p>
        </w:tc>
        <w:tc>
          <w:tcPr>
            <w:tcW w:w="3305" w:type="pct"/>
            <w:vAlign w:val="center"/>
          </w:tcPr>
          <w:p w:rsidR="003955A2" w:rsidRPr="008A3769" w:rsidRDefault="003955A2" w:rsidP="00581BDA">
            <w:pPr>
              <w:jc w:val="center"/>
              <w:rPr>
                <w:rFonts w:ascii="Calibri" w:hAnsi="Calibri"/>
                <w:sz w:val="18"/>
                <w:szCs w:val="18"/>
              </w:rPr>
            </w:pPr>
            <w:r>
              <w:rPr>
                <w:rFonts w:asciiTheme="minorHAnsi" w:hAnsiTheme="minorHAnsi"/>
                <w:sz w:val="18"/>
                <w:szCs w:val="18"/>
              </w:rPr>
              <w:t>Brescia</w:t>
            </w:r>
          </w:p>
        </w:tc>
      </w:tr>
      <w:tr w:rsidR="003955A2" w:rsidRPr="006F2496" w:rsidTr="00581BDA">
        <w:trPr>
          <w:trHeight w:val="187"/>
        </w:trPr>
        <w:tc>
          <w:tcPr>
            <w:tcW w:w="1695" w:type="pct"/>
            <w:vAlign w:val="center"/>
          </w:tcPr>
          <w:p w:rsidR="003955A2" w:rsidRPr="006F2496" w:rsidRDefault="003955A2" w:rsidP="00581BDA">
            <w:pPr>
              <w:jc w:val="center"/>
              <w:rPr>
                <w:rFonts w:ascii="Calibri" w:hAnsi="Calibri"/>
                <w:b/>
                <w:sz w:val="18"/>
                <w:szCs w:val="18"/>
              </w:rPr>
            </w:pPr>
            <w:r w:rsidRPr="006F2496">
              <w:rPr>
                <w:rFonts w:ascii="Calibri" w:hAnsi="Calibri"/>
                <w:b/>
                <w:sz w:val="18"/>
                <w:szCs w:val="18"/>
              </w:rPr>
              <w:t>Comune</w:t>
            </w:r>
          </w:p>
        </w:tc>
        <w:tc>
          <w:tcPr>
            <w:tcW w:w="3305" w:type="pct"/>
            <w:vAlign w:val="center"/>
          </w:tcPr>
          <w:p w:rsidR="003955A2" w:rsidRPr="008A3769" w:rsidRDefault="003955A2" w:rsidP="00581BDA">
            <w:pPr>
              <w:jc w:val="center"/>
              <w:rPr>
                <w:rFonts w:ascii="Calibri" w:hAnsi="Calibri"/>
                <w:sz w:val="18"/>
                <w:szCs w:val="18"/>
              </w:rPr>
            </w:pPr>
            <w:r w:rsidRPr="008A3769">
              <w:rPr>
                <w:rFonts w:asciiTheme="minorHAnsi" w:hAnsiTheme="minorHAnsi"/>
                <w:sz w:val="18"/>
                <w:szCs w:val="18"/>
              </w:rPr>
              <w:t>Pozzolengo</w:t>
            </w:r>
          </w:p>
        </w:tc>
      </w:tr>
      <w:tr w:rsidR="003955A2" w:rsidRPr="006F2496" w:rsidTr="00581BDA">
        <w:trPr>
          <w:trHeight w:val="187"/>
        </w:trPr>
        <w:tc>
          <w:tcPr>
            <w:tcW w:w="1695" w:type="pct"/>
            <w:vMerge w:val="restart"/>
            <w:vAlign w:val="center"/>
          </w:tcPr>
          <w:p w:rsidR="003955A2" w:rsidRPr="008E62A1" w:rsidRDefault="003955A2" w:rsidP="00581BDA">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3305" w:type="pct"/>
            <w:vAlign w:val="center"/>
          </w:tcPr>
          <w:p w:rsidR="003955A2" w:rsidRPr="008A3769" w:rsidRDefault="003955A2" w:rsidP="00581BDA">
            <w:pPr>
              <w:jc w:val="center"/>
              <w:rPr>
                <w:rFonts w:ascii="Calibri" w:hAnsi="Calibri"/>
                <w:bCs/>
                <w:sz w:val="18"/>
                <w:szCs w:val="18"/>
              </w:rPr>
            </w:pPr>
            <w:r w:rsidRPr="008A3769">
              <w:rPr>
                <w:rFonts w:ascii="Calibri" w:hAnsi="Calibri"/>
                <w:bCs/>
                <w:sz w:val="18"/>
                <w:szCs w:val="18"/>
              </w:rPr>
              <w:t xml:space="preserve">E: </w:t>
            </w:r>
            <w:r w:rsidRPr="008A3769">
              <w:rPr>
                <w:rFonts w:asciiTheme="minorHAnsi" w:hAnsiTheme="minorHAnsi" w:cs="Arial"/>
                <w:sz w:val="18"/>
                <w:szCs w:val="18"/>
              </w:rPr>
              <w:t>628675.60</w:t>
            </w:r>
          </w:p>
        </w:tc>
      </w:tr>
      <w:tr w:rsidR="003955A2" w:rsidRPr="006F2496" w:rsidTr="00581BDA">
        <w:trPr>
          <w:trHeight w:val="187"/>
        </w:trPr>
        <w:tc>
          <w:tcPr>
            <w:tcW w:w="1695" w:type="pct"/>
            <w:vMerge/>
          </w:tcPr>
          <w:p w:rsidR="003955A2" w:rsidRPr="006F2496" w:rsidRDefault="003955A2" w:rsidP="00581BDA">
            <w:pPr>
              <w:jc w:val="center"/>
              <w:rPr>
                <w:rFonts w:ascii="Calibri" w:hAnsi="Calibri"/>
                <w:b/>
                <w:sz w:val="18"/>
                <w:szCs w:val="18"/>
              </w:rPr>
            </w:pPr>
          </w:p>
        </w:tc>
        <w:tc>
          <w:tcPr>
            <w:tcW w:w="3305" w:type="pct"/>
            <w:vAlign w:val="center"/>
          </w:tcPr>
          <w:p w:rsidR="003955A2" w:rsidRPr="008A3769" w:rsidRDefault="003955A2" w:rsidP="00581BDA">
            <w:pPr>
              <w:jc w:val="center"/>
              <w:rPr>
                <w:rFonts w:ascii="Calibri" w:hAnsi="Calibri"/>
                <w:bCs/>
                <w:sz w:val="18"/>
                <w:szCs w:val="18"/>
              </w:rPr>
            </w:pPr>
            <w:r w:rsidRPr="008A3769">
              <w:rPr>
                <w:rFonts w:ascii="Calibri" w:hAnsi="Calibri"/>
                <w:bCs/>
                <w:sz w:val="18"/>
                <w:szCs w:val="18"/>
              </w:rPr>
              <w:t xml:space="preserve">N: </w:t>
            </w:r>
            <w:r w:rsidRPr="008A3769">
              <w:rPr>
                <w:rFonts w:asciiTheme="minorHAnsi" w:hAnsiTheme="minorHAnsi" w:cs="Arial"/>
                <w:sz w:val="18"/>
                <w:szCs w:val="18"/>
              </w:rPr>
              <w:t>5032029.01</w:t>
            </w:r>
          </w:p>
        </w:tc>
      </w:tr>
      <w:tr w:rsidR="003955A2" w:rsidRPr="006F2496" w:rsidTr="00581BDA">
        <w:tc>
          <w:tcPr>
            <w:tcW w:w="5000" w:type="pct"/>
            <w:gridSpan w:val="2"/>
          </w:tcPr>
          <w:p w:rsidR="003955A2" w:rsidRPr="006F2496" w:rsidRDefault="003955A2" w:rsidP="00581BDA">
            <w:pPr>
              <w:jc w:val="center"/>
              <w:rPr>
                <w:rFonts w:ascii="Calibri" w:hAnsi="Calibri"/>
                <w:noProof/>
                <w:sz w:val="18"/>
                <w:szCs w:val="18"/>
              </w:rPr>
            </w:pPr>
          </w:p>
          <w:p w:rsidR="003955A2" w:rsidRDefault="003955A2" w:rsidP="00581BDA">
            <w:pPr>
              <w:jc w:val="center"/>
              <w:rPr>
                <w:rFonts w:ascii="Calibri" w:hAnsi="Calibri"/>
                <w:sz w:val="18"/>
                <w:szCs w:val="18"/>
              </w:rPr>
            </w:pPr>
            <w:r w:rsidRPr="008A3769">
              <w:rPr>
                <w:rFonts w:ascii="Calibri" w:hAnsi="Calibri"/>
                <w:noProof/>
                <w:sz w:val="18"/>
                <w:szCs w:val="18"/>
                <w:lang w:val="it-IT"/>
              </w:rPr>
              <w:drawing>
                <wp:inline distT="0" distB="0" distL="0" distR="0" wp14:anchorId="629F20E8" wp14:editId="0DBE5520">
                  <wp:extent cx="5104737" cy="3197371"/>
                  <wp:effectExtent l="0" t="0" r="1270" b="3175"/>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107142" cy="3198877"/>
                          </a:xfrm>
                          <a:prstGeom prst="rect">
                            <a:avLst/>
                          </a:prstGeom>
                        </pic:spPr>
                      </pic:pic>
                    </a:graphicData>
                  </a:graphic>
                </wp:inline>
              </w:drawing>
            </w:r>
          </w:p>
          <w:p w:rsidR="003955A2" w:rsidRDefault="003955A2" w:rsidP="00581BDA">
            <w:pPr>
              <w:jc w:val="center"/>
              <w:rPr>
                <w:rFonts w:ascii="Calibri" w:hAnsi="Calibri"/>
                <w:sz w:val="10"/>
                <w:szCs w:val="10"/>
              </w:rPr>
            </w:pPr>
          </w:p>
          <w:p w:rsidR="003955A2" w:rsidRDefault="003955A2" w:rsidP="00581BDA">
            <w:pPr>
              <w:jc w:val="center"/>
              <w:rPr>
                <w:rFonts w:ascii="Calibri" w:hAnsi="Calibri"/>
                <w:sz w:val="10"/>
                <w:szCs w:val="10"/>
              </w:rPr>
            </w:pPr>
          </w:p>
          <w:p w:rsidR="003955A2" w:rsidRPr="00E27061" w:rsidRDefault="003955A2" w:rsidP="00581BDA">
            <w:pPr>
              <w:jc w:val="center"/>
              <w:rPr>
                <w:rFonts w:ascii="Calibri" w:hAnsi="Calibri"/>
                <w:sz w:val="10"/>
                <w:szCs w:val="10"/>
              </w:rPr>
            </w:pPr>
            <w:r>
              <w:rPr>
                <w:rFonts w:ascii="Calibri" w:hAnsi="Calibri"/>
                <w:noProof/>
                <w:snapToGrid/>
                <w:sz w:val="10"/>
                <w:szCs w:val="10"/>
                <w:lang w:val="it-IT"/>
              </w:rPr>
              <w:drawing>
                <wp:inline distT="0" distB="0" distL="0" distR="0" wp14:anchorId="59D4753B" wp14:editId="46A232A6">
                  <wp:extent cx="4484370" cy="2393315"/>
                  <wp:effectExtent l="0" t="0" r="0" b="6985"/>
                  <wp:docPr id="1440" name="Immagin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84370" cy="2393315"/>
                          </a:xfrm>
                          <a:prstGeom prst="rect">
                            <a:avLst/>
                          </a:prstGeom>
                          <a:noFill/>
                          <a:ln>
                            <a:noFill/>
                          </a:ln>
                        </pic:spPr>
                      </pic:pic>
                    </a:graphicData>
                  </a:graphic>
                </wp:inline>
              </w:drawing>
            </w:r>
          </w:p>
          <w:p w:rsidR="003955A2" w:rsidRPr="00E27061" w:rsidRDefault="003955A2" w:rsidP="00581BDA">
            <w:pPr>
              <w:rPr>
                <w:rFonts w:ascii="Calibri" w:hAnsi="Calibri"/>
                <w:sz w:val="10"/>
                <w:szCs w:val="10"/>
              </w:rPr>
            </w:pPr>
          </w:p>
        </w:tc>
      </w:tr>
    </w:tbl>
    <w:p w:rsidR="003955A2" w:rsidRDefault="003955A2" w:rsidP="003955A2">
      <w:pPr>
        <w:pStyle w:val="Titolo3"/>
        <w:keepNext w:val="0"/>
        <w:numPr>
          <w:ilvl w:val="0"/>
          <w:numId w:val="0"/>
        </w:numPr>
        <w:overflowPunct w:val="0"/>
        <w:autoSpaceDE w:val="0"/>
        <w:autoSpaceDN w:val="0"/>
        <w:adjustRightInd w:val="0"/>
        <w:spacing w:after="240"/>
        <w:ind w:left="720" w:right="567"/>
        <w:textAlignment w:val="baseline"/>
      </w:pPr>
    </w:p>
    <w:p w:rsidR="003955A2" w:rsidRPr="00BE4B9B" w:rsidRDefault="003955A2" w:rsidP="003955A2">
      <w:pPr>
        <w:pStyle w:val="Titolo3"/>
        <w:keepNext w:val="0"/>
        <w:numPr>
          <w:ilvl w:val="2"/>
          <w:numId w:val="20"/>
        </w:numPr>
        <w:overflowPunct w:val="0"/>
        <w:autoSpaceDE w:val="0"/>
        <w:autoSpaceDN w:val="0"/>
        <w:adjustRightInd w:val="0"/>
        <w:spacing w:after="240"/>
        <w:ind w:right="567"/>
        <w:textAlignment w:val="baseline"/>
      </w:pPr>
      <w:bookmarkStart w:id="117" w:name="_Toc70349464"/>
      <w:r w:rsidRPr="00BE4B9B">
        <w:lastRenderedPageBreak/>
        <w:t>Monitoraggio parametri chimico-fisici</w:t>
      </w:r>
      <w:bookmarkEnd w:id="117"/>
    </w:p>
    <w:p w:rsidR="003955A2" w:rsidRDefault="003955A2" w:rsidP="003955A2">
      <w:pPr>
        <w:spacing w:after="60" w:line="288" w:lineRule="auto"/>
        <w:ind w:right="142"/>
        <w:contextualSpacing/>
        <w:jc w:val="both"/>
        <w:rPr>
          <w:rFonts w:ascii="Calibri" w:hAnsi="Calibri"/>
          <w:sz w:val="22"/>
          <w:szCs w:val="22"/>
          <w:lang w:val="it-IT" w:eastAsia="en-US"/>
        </w:rPr>
      </w:pPr>
      <w:r w:rsidRPr="00BF11A0">
        <w:rPr>
          <w:rFonts w:ascii="Calibri" w:hAnsi="Calibri"/>
          <w:sz w:val="22"/>
          <w:szCs w:val="22"/>
          <w:lang w:val="it-IT" w:eastAsia="en-US"/>
        </w:rPr>
        <w:t xml:space="preserve">Di seguito si riportano i risultati del monitoraggio della fase di </w:t>
      </w:r>
      <w:r w:rsidRPr="00BF11A0">
        <w:rPr>
          <w:rFonts w:ascii="Calibri" w:hAnsi="Calibri"/>
          <w:i/>
          <w:sz w:val="22"/>
          <w:szCs w:val="22"/>
          <w:lang w:val="it-IT" w:eastAsia="en-US"/>
        </w:rPr>
        <w:t xml:space="preserve">Corso Opera </w:t>
      </w:r>
      <w:r w:rsidRPr="00BF11A0">
        <w:rPr>
          <w:rFonts w:ascii="Calibri" w:hAnsi="Calibri"/>
          <w:sz w:val="22"/>
          <w:szCs w:val="22"/>
          <w:lang w:val="it-IT" w:eastAsia="en-US"/>
        </w:rPr>
        <w:t>– I trimestre 2021.</w:t>
      </w:r>
    </w:p>
    <w:p w:rsidR="003955A2" w:rsidRPr="005307F9" w:rsidRDefault="003955A2" w:rsidP="003955A2">
      <w:pPr>
        <w:ind w:right="141"/>
        <w:jc w:val="center"/>
        <w:rPr>
          <w:rFonts w:ascii="Calibri" w:hAnsi="Calibri"/>
          <w:b/>
          <w:sz w:val="18"/>
          <w:szCs w:val="22"/>
          <w:highlight w:val="yellow"/>
          <w:lang w:val="it-IT"/>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6595"/>
      </w:tblGrid>
      <w:tr w:rsidR="003955A2" w:rsidRPr="006F2496" w:rsidTr="00581BDA">
        <w:trPr>
          <w:trHeight w:val="207"/>
        </w:trPr>
        <w:tc>
          <w:tcPr>
            <w:tcW w:w="5000" w:type="pct"/>
            <w:gridSpan w:val="2"/>
            <w:shd w:val="pct15" w:color="auto" w:fill="auto"/>
            <w:vAlign w:val="center"/>
          </w:tcPr>
          <w:p w:rsidR="003955A2" w:rsidRPr="006F2496" w:rsidRDefault="003955A2" w:rsidP="00581BDA">
            <w:pPr>
              <w:pStyle w:val="Tabellacepav"/>
              <w:rPr>
                <w:color w:val="000000"/>
              </w:rPr>
            </w:pPr>
            <w:r w:rsidRPr="005F5634">
              <w:rPr>
                <w:b/>
              </w:rPr>
              <w:t>INDAGINI CHIMICO-FISICHE IN SITU E PRELIEVO CAMPIONI PER ANALISI DI LABORATORIO – PIEZOMETRI</w:t>
            </w:r>
          </w:p>
        </w:tc>
      </w:tr>
      <w:tr w:rsidR="003955A2" w:rsidRPr="006F2496" w:rsidTr="00581BDA">
        <w:trPr>
          <w:trHeight w:val="207"/>
        </w:trPr>
        <w:tc>
          <w:tcPr>
            <w:tcW w:w="1654" w:type="pct"/>
            <w:shd w:val="clear" w:color="auto" w:fill="auto"/>
            <w:vAlign w:val="center"/>
          </w:tcPr>
          <w:p w:rsidR="003955A2" w:rsidRPr="006F2496" w:rsidRDefault="003955A2" w:rsidP="00581BDA">
            <w:pPr>
              <w:pStyle w:val="Tabellacepav"/>
              <w:rPr>
                <w:b/>
              </w:rPr>
            </w:pPr>
            <w:r>
              <w:rPr>
                <w:b/>
              </w:rPr>
              <w:t>Codice punto</w:t>
            </w:r>
          </w:p>
        </w:tc>
        <w:tc>
          <w:tcPr>
            <w:tcW w:w="3346" w:type="pct"/>
            <w:shd w:val="clear" w:color="auto" w:fill="auto"/>
            <w:vAlign w:val="center"/>
          </w:tcPr>
          <w:p w:rsidR="003955A2" w:rsidRPr="00AF4BFF" w:rsidRDefault="003955A2" w:rsidP="00581BDA">
            <w:pPr>
              <w:pStyle w:val="Tabellacepav"/>
              <w:rPr>
                <w:color w:val="000000"/>
                <w:highlight w:val="yellow"/>
              </w:rPr>
            </w:pPr>
            <w:r w:rsidRPr="00321AF8">
              <w:rPr>
                <w:b/>
                <w:szCs w:val="18"/>
              </w:rPr>
              <w:t>AV-</w:t>
            </w:r>
            <w:r>
              <w:rPr>
                <w:b/>
                <w:szCs w:val="18"/>
              </w:rPr>
              <w:t>PZ</w:t>
            </w:r>
            <w:r w:rsidRPr="00321AF8">
              <w:rPr>
                <w:b/>
                <w:szCs w:val="18"/>
              </w:rPr>
              <w:t>-SO-</w:t>
            </w:r>
            <w:r>
              <w:rPr>
                <w:b/>
                <w:szCs w:val="18"/>
              </w:rPr>
              <w:t>37_SUP</w:t>
            </w:r>
          </w:p>
        </w:tc>
      </w:tr>
      <w:tr w:rsidR="003955A2" w:rsidRPr="0022370E" w:rsidTr="00581BDA">
        <w:trPr>
          <w:trHeight w:val="207"/>
        </w:trPr>
        <w:tc>
          <w:tcPr>
            <w:tcW w:w="1654" w:type="pct"/>
            <w:shd w:val="clear" w:color="auto" w:fill="auto"/>
            <w:vAlign w:val="center"/>
          </w:tcPr>
          <w:p w:rsidR="003955A2" w:rsidRPr="00321AF8" w:rsidRDefault="003955A2" w:rsidP="00581BDA">
            <w:pPr>
              <w:pStyle w:val="Tabellacepav"/>
              <w:rPr>
                <w:b/>
              </w:rPr>
            </w:pPr>
            <w:r w:rsidRPr="00321AF8">
              <w:rPr>
                <w:b/>
              </w:rPr>
              <w:t>Data e ora</w:t>
            </w:r>
          </w:p>
        </w:tc>
        <w:tc>
          <w:tcPr>
            <w:tcW w:w="3346" w:type="pct"/>
            <w:shd w:val="clear" w:color="auto" w:fill="auto"/>
            <w:vAlign w:val="center"/>
          </w:tcPr>
          <w:p w:rsidR="003955A2" w:rsidRPr="003955A2" w:rsidRDefault="003955A2" w:rsidP="00293F33">
            <w:pPr>
              <w:pStyle w:val="Tabellacepav"/>
              <w:rPr>
                <w:highlight w:val="yellow"/>
              </w:rPr>
            </w:pPr>
            <w:r w:rsidRPr="00293F33">
              <w:t>1</w:t>
            </w:r>
            <w:r w:rsidR="00293F33" w:rsidRPr="00293F33">
              <w:t>9</w:t>
            </w:r>
            <w:r w:rsidRPr="00293F33">
              <w:t>/</w:t>
            </w:r>
            <w:r w:rsidR="00293F33" w:rsidRPr="00293F33">
              <w:t>0</w:t>
            </w:r>
            <w:r w:rsidRPr="00293F33">
              <w:t>1/202</w:t>
            </w:r>
            <w:r w:rsidR="00293F33" w:rsidRPr="00293F33">
              <w:t>1</w:t>
            </w:r>
            <w:r w:rsidRPr="00293F33">
              <w:t xml:space="preserve"> – 09.30</w:t>
            </w:r>
          </w:p>
        </w:tc>
      </w:tr>
      <w:tr w:rsidR="003955A2" w:rsidRPr="0022370E" w:rsidTr="00581BDA">
        <w:trPr>
          <w:trHeight w:val="207"/>
        </w:trPr>
        <w:tc>
          <w:tcPr>
            <w:tcW w:w="1654" w:type="pct"/>
            <w:shd w:val="clear" w:color="auto" w:fill="auto"/>
            <w:vAlign w:val="center"/>
          </w:tcPr>
          <w:p w:rsidR="003955A2" w:rsidRPr="0023280C" w:rsidRDefault="003955A2" w:rsidP="00581BDA">
            <w:pPr>
              <w:pStyle w:val="Tabellacepav"/>
              <w:rPr>
                <w:b/>
              </w:rPr>
            </w:pPr>
            <w:r w:rsidRPr="0023280C">
              <w:rPr>
                <w:b/>
              </w:rPr>
              <w:t>Presenza di lavorazioni</w:t>
            </w:r>
          </w:p>
        </w:tc>
        <w:tc>
          <w:tcPr>
            <w:tcW w:w="3346" w:type="pct"/>
            <w:shd w:val="clear" w:color="auto" w:fill="auto"/>
            <w:vAlign w:val="center"/>
          </w:tcPr>
          <w:p w:rsidR="003955A2" w:rsidRPr="003955A2" w:rsidRDefault="003955A2" w:rsidP="00581BDA">
            <w:pPr>
              <w:pStyle w:val="Tabellacepav"/>
              <w:rPr>
                <w:highlight w:val="yellow"/>
              </w:rPr>
            </w:pPr>
            <w:r w:rsidRPr="00293F33">
              <w:t>TR12: nessuna attività</w:t>
            </w:r>
          </w:p>
        </w:tc>
      </w:tr>
      <w:tr w:rsidR="003955A2" w:rsidRPr="0022370E" w:rsidTr="00581BDA">
        <w:trPr>
          <w:trHeight w:val="207"/>
        </w:trPr>
        <w:tc>
          <w:tcPr>
            <w:tcW w:w="1654" w:type="pct"/>
            <w:shd w:val="clear" w:color="auto" w:fill="auto"/>
            <w:vAlign w:val="center"/>
          </w:tcPr>
          <w:p w:rsidR="003955A2" w:rsidRPr="006F2496" w:rsidRDefault="003955A2" w:rsidP="00581BDA">
            <w:pPr>
              <w:pStyle w:val="Tabellacepav"/>
              <w:rPr>
                <w:b/>
              </w:rPr>
            </w:pPr>
            <w:r w:rsidRPr="004C077A">
              <w:rPr>
                <w:b/>
              </w:rPr>
              <w:t>Temperatura aria (°C)</w:t>
            </w:r>
          </w:p>
        </w:tc>
        <w:tc>
          <w:tcPr>
            <w:tcW w:w="3346" w:type="pct"/>
            <w:shd w:val="clear" w:color="auto" w:fill="auto"/>
            <w:vAlign w:val="center"/>
          </w:tcPr>
          <w:p w:rsidR="003955A2" w:rsidRPr="003955A2" w:rsidRDefault="00293F33" w:rsidP="00581BDA">
            <w:pPr>
              <w:pStyle w:val="Tabellacepav"/>
              <w:rPr>
                <w:highlight w:val="yellow"/>
              </w:rPr>
            </w:pPr>
            <w:r w:rsidRPr="00293F33">
              <w:t>1</w:t>
            </w:r>
            <w:r w:rsidR="003955A2" w:rsidRPr="00293F33">
              <w:t xml:space="preserve"> °C</w:t>
            </w:r>
          </w:p>
        </w:tc>
      </w:tr>
      <w:tr w:rsidR="003955A2" w:rsidRPr="00D44505" w:rsidTr="00581BDA">
        <w:trPr>
          <w:trHeight w:val="207"/>
        </w:trPr>
        <w:tc>
          <w:tcPr>
            <w:tcW w:w="1654" w:type="pct"/>
            <w:shd w:val="clear" w:color="auto" w:fill="auto"/>
            <w:vAlign w:val="center"/>
          </w:tcPr>
          <w:p w:rsidR="003955A2" w:rsidRPr="006F2496" w:rsidRDefault="003955A2" w:rsidP="00581BDA">
            <w:pPr>
              <w:pStyle w:val="Tabellacepav"/>
              <w:rPr>
                <w:b/>
              </w:rPr>
            </w:pPr>
            <w:r w:rsidRPr="006F2496">
              <w:rPr>
                <w:b/>
              </w:rPr>
              <w:t>T</w:t>
            </w:r>
            <w:r>
              <w:rPr>
                <w:b/>
              </w:rPr>
              <w:t>emperatura acqua</w:t>
            </w:r>
            <w:r w:rsidRPr="006F2496">
              <w:rPr>
                <w:b/>
              </w:rPr>
              <w:t xml:space="preserve"> (°C)</w:t>
            </w:r>
          </w:p>
        </w:tc>
        <w:tc>
          <w:tcPr>
            <w:tcW w:w="3346" w:type="pct"/>
            <w:shd w:val="clear" w:color="auto" w:fill="auto"/>
            <w:vAlign w:val="center"/>
          </w:tcPr>
          <w:p w:rsidR="003955A2" w:rsidRPr="003955A2" w:rsidRDefault="00293F33" w:rsidP="00581BDA">
            <w:pPr>
              <w:pStyle w:val="Tabellacepav"/>
              <w:rPr>
                <w:highlight w:val="yellow"/>
              </w:rPr>
            </w:pPr>
            <w:r w:rsidRPr="00E10059">
              <w:t>Tab. 5.</w:t>
            </w:r>
            <w:r>
              <w:t>32</w:t>
            </w:r>
            <w:r w:rsidRPr="00E10059">
              <w:t>.</w:t>
            </w:r>
            <w:r>
              <w:t>2</w:t>
            </w:r>
          </w:p>
        </w:tc>
      </w:tr>
      <w:tr w:rsidR="003955A2" w:rsidRPr="0022370E" w:rsidTr="00581BDA">
        <w:trPr>
          <w:trHeight w:val="207"/>
        </w:trPr>
        <w:tc>
          <w:tcPr>
            <w:tcW w:w="1654" w:type="pct"/>
            <w:shd w:val="clear" w:color="auto" w:fill="auto"/>
            <w:vAlign w:val="center"/>
          </w:tcPr>
          <w:p w:rsidR="003955A2" w:rsidRDefault="003955A2" w:rsidP="00581BDA">
            <w:pPr>
              <w:pStyle w:val="Tabellacepav"/>
              <w:rPr>
                <w:b/>
              </w:rPr>
            </w:pPr>
            <w:r>
              <w:rPr>
                <w:b/>
              </w:rPr>
              <w:t xml:space="preserve">Lettura freatimetrica </w:t>
            </w:r>
          </w:p>
          <w:p w:rsidR="003955A2" w:rsidRPr="006F2496" w:rsidRDefault="003955A2" w:rsidP="00581BDA">
            <w:pPr>
              <w:pStyle w:val="Tabellacepav"/>
              <w:rPr>
                <w:b/>
              </w:rPr>
            </w:pPr>
            <w:r>
              <w:rPr>
                <w:b/>
              </w:rPr>
              <w:t>(m p.c.)</w:t>
            </w:r>
          </w:p>
        </w:tc>
        <w:tc>
          <w:tcPr>
            <w:tcW w:w="3346" w:type="pct"/>
            <w:shd w:val="clear" w:color="auto" w:fill="auto"/>
            <w:vAlign w:val="center"/>
          </w:tcPr>
          <w:p w:rsidR="003955A2" w:rsidRPr="003955A2" w:rsidRDefault="003955A2" w:rsidP="003F6694">
            <w:pPr>
              <w:pStyle w:val="Tabellacepav"/>
              <w:rPr>
                <w:highlight w:val="yellow"/>
              </w:rPr>
            </w:pPr>
            <w:r w:rsidRPr="003F6694">
              <w:t>-</w:t>
            </w:r>
            <w:r w:rsidR="003F6694" w:rsidRPr="003F6694">
              <w:t>1</w:t>
            </w:r>
            <w:r w:rsidRPr="003F6694">
              <w:t>,</w:t>
            </w:r>
            <w:r w:rsidR="003F6694" w:rsidRPr="003F6694">
              <w:t>13</w:t>
            </w:r>
            <w:r w:rsidRPr="003F6694">
              <w:t xml:space="preserve"> m</w:t>
            </w:r>
          </w:p>
        </w:tc>
      </w:tr>
      <w:tr w:rsidR="003955A2" w:rsidRPr="0022370E" w:rsidTr="00581BDA">
        <w:trPr>
          <w:trHeight w:val="207"/>
        </w:trPr>
        <w:tc>
          <w:tcPr>
            <w:tcW w:w="1654" w:type="pct"/>
            <w:shd w:val="clear" w:color="auto" w:fill="auto"/>
            <w:vAlign w:val="center"/>
          </w:tcPr>
          <w:p w:rsidR="003955A2" w:rsidRPr="00535645" w:rsidRDefault="003955A2" w:rsidP="00581BDA">
            <w:pPr>
              <w:pStyle w:val="Tabellacepav"/>
              <w:rPr>
                <w:b/>
              </w:rPr>
            </w:pPr>
            <w:r w:rsidRPr="00535645">
              <w:rPr>
                <w:b/>
              </w:rPr>
              <w:t xml:space="preserve">Lettura freatimetrica </w:t>
            </w:r>
          </w:p>
          <w:p w:rsidR="003955A2" w:rsidRPr="00535645" w:rsidRDefault="003955A2" w:rsidP="00581BDA">
            <w:pPr>
              <w:pStyle w:val="Tabellacepav"/>
              <w:rPr>
                <w:b/>
              </w:rPr>
            </w:pPr>
            <w:r w:rsidRPr="00535645">
              <w:rPr>
                <w:b/>
              </w:rPr>
              <w:t>(m s.l.m.)</w:t>
            </w:r>
          </w:p>
        </w:tc>
        <w:tc>
          <w:tcPr>
            <w:tcW w:w="3346" w:type="pct"/>
            <w:shd w:val="clear" w:color="auto" w:fill="auto"/>
            <w:vAlign w:val="center"/>
          </w:tcPr>
          <w:p w:rsidR="003955A2" w:rsidRPr="003955A2" w:rsidRDefault="003955A2" w:rsidP="00416F8A">
            <w:pPr>
              <w:pStyle w:val="Tabellacepav"/>
              <w:rPr>
                <w:highlight w:val="yellow"/>
              </w:rPr>
            </w:pPr>
            <w:r w:rsidRPr="00416F8A">
              <w:t>7</w:t>
            </w:r>
            <w:r w:rsidR="00416F8A" w:rsidRPr="00416F8A">
              <w:t>6</w:t>
            </w:r>
            <w:r w:rsidRPr="00416F8A">
              <w:t>,</w:t>
            </w:r>
            <w:r w:rsidR="00416F8A" w:rsidRPr="00416F8A">
              <w:t>83</w:t>
            </w:r>
            <w:r w:rsidRPr="00416F8A">
              <w:t xml:space="preserve"> m</w:t>
            </w:r>
          </w:p>
        </w:tc>
      </w:tr>
      <w:tr w:rsidR="003955A2" w:rsidRPr="0022370E" w:rsidTr="00581BDA">
        <w:trPr>
          <w:trHeight w:val="207"/>
        </w:trPr>
        <w:tc>
          <w:tcPr>
            <w:tcW w:w="1654" w:type="pct"/>
            <w:shd w:val="clear" w:color="auto" w:fill="auto"/>
            <w:vAlign w:val="center"/>
          </w:tcPr>
          <w:p w:rsidR="003955A2" w:rsidRDefault="003955A2" w:rsidP="00581BDA">
            <w:pPr>
              <w:pStyle w:val="Tabellacepav"/>
              <w:rPr>
                <w:b/>
              </w:rPr>
            </w:pPr>
            <w:r>
              <w:rPr>
                <w:b/>
              </w:rPr>
              <w:t xml:space="preserve">Fondo piezometro </w:t>
            </w:r>
          </w:p>
          <w:p w:rsidR="003955A2" w:rsidRDefault="003955A2" w:rsidP="00581BDA">
            <w:pPr>
              <w:pStyle w:val="Tabellacepav"/>
              <w:rPr>
                <w:b/>
              </w:rPr>
            </w:pPr>
            <w:r>
              <w:rPr>
                <w:b/>
              </w:rPr>
              <w:t>(m p.c.)</w:t>
            </w:r>
          </w:p>
        </w:tc>
        <w:tc>
          <w:tcPr>
            <w:tcW w:w="3346" w:type="pct"/>
            <w:shd w:val="clear" w:color="auto" w:fill="auto"/>
            <w:vAlign w:val="center"/>
          </w:tcPr>
          <w:p w:rsidR="003955A2" w:rsidRPr="003F6694" w:rsidRDefault="003955A2" w:rsidP="00581BDA">
            <w:pPr>
              <w:pStyle w:val="Tabellacepav"/>
            </w:pPr>
            <w:r w:rsidRPr="003F6694">
              <w:t>-10 m</w:t>
            </w:r>
          </w:p>
        </w:tc>
      </w:tr>
      <w:tr w:rsidR="003955A2" w:rsidRPr="0022370E" w:rsidTr="00581BDA">
        <w:trPr>
          <w:trHeight w:val="207"/>
        </w:trPr>
        <w:tc>
          <w:tcPr>
            <w:tcW w:w="1654" w:type="pct"/>
            <w:shd w:val="clear" w:color="auto" w:fill="auto"/>
            <w:vAlign w:val="center"/>
          </w:tcPr>
          <w:p w:rsidR="003955A2" w:rsidRDefault="003955A2" w:rsidP="00581BDA">
            <w:pPr>
              <w:pStyle w:val="Tabellacepav"/>
              <w:rPr>
                <w:b/>
              </w:rPr>
            </w:pPr>
            <w:r>
              <w:rPr>
                <w:b/>
              </w:rPr>
              <w:t xml:space="preserve">Profondità pompa sommersa </w:t>
            </w:r>
          </w:p>
          <w:p w:rsidR="003955A2" w:rsidRDefault="003955A2" w:rsidP="00581BDA">
            <w:pPr>
              <w:pStyle w:val="Tabellacepav"/>
              <w:rPr>
                <w:b/>
              </w:rPr>
            </w:pPr>
            <w:r>
              <w:rPr>
                <w:b/>
              </w:rPr>
              <w:t>(m p.c.)</w:t>
            </w:r>
          </w:p>
        </w:tc>
        <w:tc>
          <w:tcPr>
            <w:tcW w:w="3346" w:type="pct"/>
            <w:shd w:val="clear" w:color="auto" w:fill="auto"/>
            <w:vAlign w:val="center"/>
          </w:tcPr>
          <w:p w:rsidR="003955A2" w:rsidRPr="003F6694" w:rsidRDefault="003955A2" w:rsidP="00581BDA">
            <w:pPr>
              <w:pStyle w:val="Tabellacepav"/>
            </w:pPr>
            <w:r w:rsidRPr="003F6694">
              <w:t>-6 m</w:t>
            </w:r>
          </w:p>
        </w:tc>
      </w:tr>
      <w:tr w:rsidR="003955A2" w:rsidRPr="0022370E" w:rsidTr="00581BDA">
        <w:trPr>
          <w:trHeight w:val="207"/>
        </w:trPr>
        <w:tc>
          <w:tcPr>
            <w:tcW w:w="1654" w:type="pct"/>
            <w:shd w:val="clear" w:color="auto" w:fill="auto"/>
            <w:vAlign w:val="center"/>
          </w:tcPr>
          <w:p w:rsidR="003955A2" w:rsidRPr="00494CF6" w:rsidRDefault="003955A2" w:rsidP="00581BDA">
            <w:pPr>
              <w:pStyle w:val="Tabellacepav"/>
              <w:rPr>
                <w:b/>
              </w:rPr>
            </w:pPr>
            <w:r w:rsidRPr="00494CF6">
              <w:rPr>
                <w:b/>
              </w:rPr>
              <w:t>Portata di spurgo (l/min)</w:t>
            </w:r>
          </w:p>
        </w:tc>
        <w:tc>
          <w:tcPr>
            <w:tcW w:w="3346" w:type="pct"/>
            <w:shd w:val="clear" w:color="auto" w:fill="auto"/>
            <w:vAlign w:val="center"/>
          </w:tcPr>
          <w:p w:rsidR="003955A2" w:rsidRPr="003F6694" w:rsidRDefault="003955A2" w:rsidP="00581BDA">
            <w:pPr>
              <w:pStyle w:val="Tabellacepav"/>
            </w:pPr>
            <w:r w:rsidRPr="003F6694">
              <w:t>10 l/min</w:t>
            </w:r>
          </w:p>
        </w:tc>
      </w:tr>
      <w:tr w:rsidR="003955A2" w:rsidRPr="0022370E" w:rsidTr="00581BDA">
        <w:trPr>
          <w:trHeight w:val="207"/>
        </w:trPr>
        <w:tc>
          <w:tcPr>
            <w:tcW w:w="1654" w:type="pct"/>
            <w:shd w:val="clear" w:color="auto" w:fill="auto"/>
            <w:vAlign w:val="center"/>
          </w:tcPr>
          <w:p w:rsidR="003955A2" w:rsidRPr="00494CF6" w:rsidRDefault="003955A2" w:rsidP="00581BDA">
            <w:pPr>
              <w:pStyle w:val="Tabellacepav"/>
              <w:rPr>
                <w:b/>
              </w:rPr>
            </w:pPr>
            <w:r w:rsidRPr="00494CF6">
              <w:rPr>
                <w:b/>
              </w:rPr>
              <w:t>Portata di campionamento (l/min)</w:t>
            </w:r>
          </w:p>
        </w:tc>
        <w:tc>
          <w:tcPr>
            <w:tcW w:w="3346" w:type="pct"/>
            <w:shd w:val="clear" w:color="auto" w:fill="auto"/>
            <w:vAlign w:val="center"/>
          </w:tcPr>
          <w:p w:rsidR="003955A2" w:rsidRPr="003F6694" w:rsidRDefault="003955A2" w:rsidP="00581BDA">
            <w:pPr>
              <w:pStyle w:val="Tabellacepav"/>
            </w:pPr>
            <w:r w:rsidRPr="003F6694">
              <w:t>10 l/min</w:t>
            </w:r>
            <w:r w:rsidR="003F6694">
              <w:t xml:space="preserve"> (abbassata per campionamento COV)</w:t>
            </w:r>
          </w:p>
        </w:tc>
      </w:tr>
      <w:tr w:rsidR="003955A2" w:rsidRPr="00D44505" w:rsidTr="00581BDA">
        <w:trPr>
          <w:trHeight w:val="207"/>
        </w:trPr>
        <w:tc>
          <w:tcPr>
            <w:tcW w:w="1654" w:type="pct"/>
            <w:shd w:val="clear" w:color="auto" w:fill="auto"/>
            <w:vAlign w:val="center"/>
          </w:tcPr>
          <w:p w:rsidR="003955A2" w:rsidRPr="00494CF6" w:rsidRDefault="003955A2" w:rsidP="00581BDA">
            <w:pPr>
              <w:pStyle w:val="Tabellacepav"/>
              <w:rPr>
                <w:b/>
              </w:rPr>
            </w:pPr>
            <w:r w:rsidRPr="00494CF6">
              <w:rPr>
                <w:b/>
              </w:rPr>
              <w:t>pH</w:t>
            </w:r>
          </w:p>
        </w:tc>
        <w:tc>
          <w:tcPr>
            <w:tcW w:w="3346" w:type="pct"/>
            <w:shd w:val="clear" w:color="auto" w:fill="auto"/>
            <w:vAlign w:val="center"/>
          </w:tcPr>
          <w:p w:rsidR="003955A2" w:rsidRPr="003955A2" w:rsidRDefault="003F6694" w:rsidP="00581BDA">
            <w:pPr>
              <w:pStyle w:val="Tabellacepav"/>
              <w:rPr>
                <w:highlight w:val="yellow"/>
              </w:rPr>
            </w:pPr>
            <w:r w:rsidRPr="00E10059">
              <w:t>Tab. 5.</w:t>
            </w:r>
            <w:r>
              <w:t>32</w:t>
            </w:r>
            <w:r w:rsidRPr="00E10059">
              <w:t>.</w:t>
            </w:r>
            <w:r>
              <w:t>2</w:t>
            </w:r>
          </w:p>
        </w:tc>
      </w:tr>
      <w:tr w:rsidR="003955A2" w:rsidRPr="00D44505" w:rsidTr="00581BDA">
        <w:trPr>
          <w:trHeight w:val="207"/>
        </w:trPr>
        <w:tc>
          <w:tcPr>
            <w:tcW w:w="1654" w:type="pct"/>
            <w:shd w:val="clear" w:color="auto" w:fill="auto"/>
            <w:vAlign w:val="center"/>
          </w:tcPr>
          <w:p w:rsidR="003955A2" w:rsidRPr="00494CF6" w:rsidRDefault="003955A2" w:rsidP="00581BDA">
            <w:pPr>
              <w:pStyle w:val="Tabellacepav"/>
              <w:rPr>
                <w:b/>
              </w:rPr>
            </w:pPr>
            <w:r w:rsidRPr="00494CF6">
              <w:rPr>
                <w:b/>
              </w:rPr>
              <w:t>Conducibilità specifica a 20 °C (</w:t>
            </w:r>
            <w:r w:rsidRPr="00494CF6">
              <w:rPr>
                <w:rFonts w:cs="Calibri"/>
                <w:b/>
              </w:rPr>
              <w:t>µ</w:t>
            </w:r>
            <w:r w:rsidRPr="00494CF6">
              <w:rPr>
                <w:b/>
              </w:rPr>
              <w:t>S/cm)</w:t>
            </w:r>
          </w:p>
        </w:tc>
        <w:tc>
          <w:tcPr>
            <w:tcW w:w="3346" w:type="pct"/>
            <w:shd w:val="clear" w:color="auto" w:fill="auto"/>
            <w:vAlign w:val="center"/>
          </w:tcPr>
          <w:p w:rsidR="003955A2" w:rsidRPr="003955A2" w:rsidRDefault="003F6694" w:rsidP="00581BDA">
            <w:pPr>
              <w:pStyle w:val="Tabellacepav"/>
              <w:rPr>
                <w:highlight w:val="yellow"/>
              </w:rPr>
            </w:pPr>
            <w:r w:rsidRPr="00E10059">
              <w:t>Tab. 5.</w:t>
            </w:r>
            <w:r>
              <w:t>32</w:t>
            </w:r>
            <w:r w:rsidRPr="00E10059">
              <w:t>.</w:t>
            </w:r>
            <w:r>
              <w:t>2</w:t>
            </w:r>
          </w:p>
        </w:tc>
      </w:tr>
      <w:tr w:rsidR="003955A2" w:rsidRPr="00D44505" w:rsidTr="00581BDA">
        <w:trPr>
          <w:trHeight w:val="207"/>
        </w:trPr>
        <w:tc>
          <w:tcPr>
            <w:tcW w:w="1654" w:type="pct"/>
            <w:shd w:val="clear" w:color="auto" w:fill="auto"/>
            <w:vAlign w:val="center"/>
          </w:tcPr>
          <w:p w:rsidR="003955A2" w:rsidRDefault="003955A2" w:rsidP="00581BDA">
            <w:pPr>
              <w:pStyle w:val="Tabellacepav"/>
              <w:rPr>
                <w:b/>
              </w:rPr>
            </w:pPr>
            <w:r w:rsidRPr="00763BDB">
              <w:rPr>
                <w:b/>
              </w:rPr>
              <w:t xml:space="preserve">Ossigeno disciolto </w:t>
            </w:r>
          </w:p>
          <w:p w:rsidR="003955A2" w:rsidRPr="00763BDB" w:rsidRDefault="003955A2" w:rsidP="00581BDA">
            <w:pPr>
              <w:pStyle w:val="Tabellacepav"/>
              <w:rPr>
                <w:b/>
              </w:rPr>
            </w:pPr>
            <w:r w:rsidRPr="00763BDB">
              <w:rPr>
                <w:b/>
              </w:rPr>
              <w:t>(mg/l e %sat)</w:t>
            </w:r>
          </w:p>
        </w:tc>
        <w:tc>
          <w:tcPr>
            <w:tcW w:w="3346" w:type="pct"/>
            <w:shd w:val="clear" w:color="auto" w:fill="auto"/>
            <w:vAlign w:val="center"/>
          </w:tcPr>
          <w:p w:rsidR="003955A2" w:rsidRPr="003955A2" w:rsidRDefault="003F6694" w:rsidP="00581BDA">
            <w:pPr>
              <w:pStyle w:val="Tabellacepav"/>
              <w:rPr>
                <w:highlight w:val="yellow"/>
              </w:rPr>
            </w:pPr>
            <w:r w:rsidRPr="00E10059">
              <w:t>Tab. 5.</w:t>
            </w:r>
            <w:r>
              <w:t>32</w:t>
            </w:r>
            <w:r w:rsidRPr="00E10059">
              <w:t>.</w:t>
            </w:r>
            <w:r>
              <w:t>2</w:t>
            </w:r>
          </w:p>
        </w:tc>
      </w:tr>
      <w:tr w:rsidR="003955A2" w:rsidRPr="00D44505" w:rsidTr="00581BDA">
        <w:trPr>
          <w:trHeight w:val="207"/>
        </w:trPr>
        <w:tc>
          <w:tcPr>
            <w:tcW w:w="1654" w:type="pct"/>
            <w:shd w:val="clear" w:color="auto" w:fill="auto"/>
            <w:vAlign w:val="center"/>
          </w:tcPr>
          <w:p w:rsidR="003955A2" w:rsidRPr="00763BDB" w:rsidRDefault="003955A2" w:rsidP="00581BDA">
            <w:pPr>
              <w:pStyle w:val="Tabellacepav"/>
              <w:rPr>
                <w:b/>
              </w:rPr>
            </w:pPr>
            <w:r w:rsidRPr="00763BDB">
              <w:rPr>
                <w:b/>
              </w:rPr>
              <w:t>Parametri da laboratorio</w:t>
            </w:r>
          </w:p>
        </w:tc>
        <w:tc>
          <w:tcPr>
            <w:tcW w:w="3346" w:type="pct"/>
            <w:shd w:val="clear" w:color="auto" w:fill="auto"/>
            <w:vAlign w:val="center"/>
          </w:tcPr>
          <w:p w:rsidR="003955A2" w:rsidRPr="003955A2" w:rsidRDefault="003F6694" w:rsidP="00581BDA">
            <w:pPr>
              <w:pStyle w:val="Tabellacepav"/>
              <w:rPr>
                <w:highlight w:val="yellow"/>
              </w:rPr>
            </w:pPr>
            <w:r w:rsidRPr="00E10059">
              <w:t>Tab. 5.</w:t>
            </w:r>
            <w:r>
              <w:t>32</w:t>
            </w:r>
            <w:r w:rsidRPr="00E10059">
              <w:t>.</w:t>
            </w:r>
            <w:r>
              <w:t>2</w:t>
            </w:r>
          </w:p>
        </w:tc>
      </w:tr>
      <w:tr w:rsidR="003955A2" w:rsidRPr="00D44505" w:rsidTr="00581BDA">
        <w:trPr>
          <w:trHeight w:val="207"/>
        </w:trPr>
        <w:tc>
          <w:tcPr>
            <w:tcW w:w="1654" w:type="pct"/>
            <w:shd w:val="clear" w:color="auto" w:fill="auto"/>
            <w:vAlign w:val="center"/>
          </w:tcPr>
          <w:p w:rsidR="003955A2" w:rsidRPr="00E7204C" w:rsidRDefault="003955A2" w:rsidP="00581BDA">
            <w:pPr>
              <w:pStyle w:val="Tabellacepav"/>
              <w:rPr>
                <w:b/>
                <w:highlight w:val="yellow"/>
              </w:rPr>
            </w:pPr>
            <w:r w:rsidRPr="00BD0348">
              <w:rPr>
                <w:b/>
              </w:rPr>
              <w:t>Valutazione e confronto VIP</w:t>
            </w:r>
          </w:p>
        </w:tc>
        <w:tc>
          <w:tcPr>
            <w:tcW w:w="3346" w:type="pct"/>
            <w:shd w:val="clear" w:color="auto" w:fill="auto"/>
            <w:vAlign w:val="center"/>
          </w:tcPr>
          <w:p w:rsidR="003955A2" w:rsidRPr="003955A2" w:rsidRDefault="003F6694" w:rsidP="00581BDA">
            <w:pPr>
              <w:pStyle w:val="Tabellacepav"/>
              <w:rPr>
                <w:highlight w:val="yellow"/>
              </w:rPr>
            </w:pPr>
            <w:r w:rsidRPr="00E10059">
              <w:t>Tab. 5.</w:t>
            </w:r>
            <w:r>
              <w:t>32</w:t>
            </w:r>
            <w:r w:rsidRPr="00E10059">
              <w:t>.</w:t>
            </w:r>
            <w:r>
              <w:t>3</w:t>
            </w:r>
          </w:p>
        </w:tc>
      </w:tr>
      <w:tr w:rsidR="003955A2" w:rsidRPr="0022370E" w:rsidTr="00581BDA">
        <w:trPr>
          <w:trHeight w:val="207"/>
        </w:trPr>
        <w:tc>
          <w:tcPr>
            <w:tcW w:w="1654" w:type="pct"/>
            <w:shd w:val="clear" w:color="auto" w:fill="auto"/>
            <w:vAlign w:val="center"/>
          </w:tcPr>
          <w:p w:rsidR="003955A2" w:rsidRPr="00763BDB" w:rsidRDefault="003955A2" w:rsidP="00581BDA">
            <w:pPr>
              <w:pStyle w:val="Tabellacepav"/>
              <w:rPr>
                <w:b/>
              </w:rPr>
            </w:pPr>
            <w:r w:rsidRPr="00763BDB">
              <w:rPr>
                <w:b/>
              </w:rPr>
              <w:t>Prelievo campioni per laboratorio</w:t>
            </w:r>
          </w:p>
        </w:tc>
        <w:tc>
          <w:tcPr>
            <w:tcW w:w="3346" w:type="pct"/>
            <w:shd w:val="clear" w:color="auto" w:fill="auto"/>
            <w:vAlign w:val="center"/>
          </w:tcPr>
          <w:p w:rsidR="003955A2" w:rsidRPr="003F6694" w:rsidRDefault="003955A2" w:rsidP="00581BDA">
            <w:pPr>
              <w:pStyle w:val="Tabellacepav"/>
            </w:pPr>
            <w:r w:rsidRPr="003F6694">
              <w:t>5 Bottiglie Vetro + 4 Vials + 2 Falcon</w:t>
            </w:r>
          </w:p>
        </w:tc>
      </w:tr>
      <w:tr w:rsidR="003955A2" w:rsidRPr="0022370E" w:rsidTr="00581BDA">
        <w:trPr>
          <w:trHeight w:val="207"/>
        </w:trPr>
        <w:tc>
          <w:tcPr>
            <w:tcW w:w="1654" w:type="pct"/>
            <w:shd w:val="clear" w:color="auto" w:fill="auto"/>
            <w:vAlign w:val="center"/>
          </w:tcPr>
          <w:p w:rsidR="003955A2" w:rsidRPr="00763BDB" w:rsidRDefault="003955A2" w:rsidP="00581BDA">
            <w:pPr>
              <w:pStyle w:val="Tabellacepav"/>
              <w:rPr>
                <w:b/>
              </w:rPr>
            </w:pPr>
            <w:r w:rsidRPr="00763BDB">
              <w:rPr>
                <w:b/>
              </w:rPr>
              <w:t>Filtrazione/acidificazione in situ</w:t>
            </w:r>
          </w:p>
        </w:tc>
        <w:tc>
          <w:tcPr>
            <w:tcW w:w="3346" w:type="pct"/>
            <w:shd w:val="clear" w:color="auto" w:fill="auto"/>
            <w:vAlign w:val="center"/>
          </w:tcPr>
          <w:p w:rsidR="003955A2" w:rsidRPr="003F6694" w:rsidRDefault="003955A2" w:rsidP="00581BDA">
            <w:pPr>
              <w:pStyle w:val="Tabellacepav"/>
            </w:pPr>
            <w:r w:rsidRPr="003F6694">
              <w:t>Aliquota metalli filtrata e acidificata in campo</w:t>
            </w:r>
          </w:p>
        </w:tc>
      </w:tr>
      <w:tr w:rsidR="003955A2" w:rsidRPr="0022370E" w:rsidTr="00581BDA">
        <w:trPr>
          <w:trHeight w:val="207"/>
        </w:trPr>
        <w:tc>
          <w:tcPr>
            <w:tcW w:w="1654" w:type="pct"/>
            <w:shd w:val="clear" w:color="auto" w:fill="auto"/>
            <w:vAlign w:val="center"/>
          </w:tcPr>
          <w:p w:rsidR="003955A2" w:rsidRPr="00763BDB" w:rsidRDefault="003955A2" w:rsidP="00581BDA">
            <w:pPr>
              <w:pStyle w:val="Tabellacepav"/>
              <w:rPr>
                <w:b/>
              </w:rPr>
            </w:pPr>
            <w:r w:rsidRPr="00763BDB">
              <w:rPr>
                <w:b/>
              </w:rPr>
              <w:t>Campionatore utilizzato</w:t>
            </w:r>
          </w:p>
        </w:tc>
        <w:tc>
          <w:tcPr>
            <w:tcW w:w="3346" w:type="pct"/>
            <w:shd w:val="clear" w:color="auto" w:fill="auto"/>
            <w:vAlign w:val="center"/>
          </w:tcPr>
          <w:p w:rsidR="003955A2" w:rsidRPr="003F6694" w:rsidRDefault="003955A2" w:rsidP="00581BDA">
            <w:pPr>
              <w:pStyle w:val="Tabellacepav"/>
            </w:pPr>
            <w:r w:rsidRPr="003F6694">
              <w:t>SC/433/01</w:t>
            </w:r>
          </w:p>
        </w:tc>
      </w:tr>
      <w:tr w:rsidR="003955A2" w:rsidRPr="0022370E" w:rsidTr="00581BDA">
        <w:trPr>
          <w:trHeight w:val="60"/>
        </w:trPr>
        <w:tc>
          <w:tcPr>
            <w:tcW w:w="1654" w:type="pct"/>
            <w:shd w:val="clear" w:color="auto" w:fill="auto"/>
            <w:vAlign w:val="center"/>
          </w:tcPr>
          <w:p w:rsidR="003955A2" w:rsidRPr="00763BDB" w:rsidRDefault="003955A2" w:rsidP="00581BDA">
            <w:pPr>
              <w:pStyle w:val="Tabellacepav"/>
              <w:rPr>
                <w:b/>
              </w:rPr>
            </w:pPr>
            <w:r>
              <w:rPr>
                <w:b/>
              </w:rPr>
              <w:t>Note</w:t>
            </w:r>
          </w:p>
        </w:tc>
        <w:tc>
          <w:tcPr>
            <w:tcW w:w="3346" w:type="pct"/>
            <w:shd w:val="clear" w:color="auto" w:fill="auto"/>
            <w:vAlign w:val="center"/>
          </w:tcPr>
          <w:p w:rsidR="003955A2" w:rsidRPr="003F6694" w:rsidRDefault="003955A2" w:rsidP="00581BDA">
            <w:pPr>
              <w:pStyle w:val="Tabellacepav"/>
            </w:pPr>
            <w:r w:rsidRPr="003F6694">
              <w:t>/</w:t>
            </w:r>
          </w:p>
        </w:tc>
      </w:tr>
      <w:tr w:rsidR="003955A2" w:rsidRPr="0022370E" w:rsidTr="00581BDA">
        <w:trPr>
          <w:trHeight w:val="207"/>
        </w:trPr>
        <w:tc>
          <w:tcPr>
            <w:tcW w:w="1654" w:type="pct"/>
            <w:shd w:val="clear" w:color="auto" w:fill="auto"/>
            <w:vAlign w:val="center"/>
          </w:tcPr>
          <w:p w:rsidR="003955A2" w:rsidRPr="006F2496" w:rsidRDefault="003955A2" w:rsidP="00581BDA">
            <w:pPr>
              <w:pStyle w:val="Tabellacepav"/>
              <w:rPr>
                <w:b/>
              </w:rPr>
            </w:pPr>
            <w:r w:rsidRPr="006F2496">
              <w:rPr>
                <w:b/>
              </w:rPr>
              <w:t>Operatori</w:t>
            </w:r>
          </w:p>
        </w:tc>
        <w:tc>
          <w:tcPr>
            <w:tcW w:w="3346" w:type="pct"/>
            <w:shd w:val="clear" w:color="auto" w:fill="auto"/>
            <w:vAlign w:val="center"/>
          </w:tcPr>
          <w:p w:rsidR="003955A2" w:rsidRPr="003F6694" w:rsidRDefault="003955A2" w:rsidP="00581BDA">
            <w:pPr>
              <w:pStyle w:val="Tabellacepav"/>
            </w:pPr>
            <w:r w:rsidRPr="003F6694">
              <w:t>T. Faye</w:t>
            </w:r>
          </w:p>
        </w:tc>
      </w:tr>
      <w:tr w:rsidR="003955A2" w:rsidRPr="0022370E" w:rsidTr="009133F7">
        <w:trPr>
          <w:trHeight w:val="60"/>
        </w:trPr>
        <w:tc>
          <w:tcPr>
            <w:tcW w:w="1654" w:type="pct"/>
            <w:shd w:val="clear" w:color="auto" w:fill="auto"/>
            <w:vAlign w:val="center"/>
          </w:tcPr>
          <w:p w:rsidR="003955A2" w:rsidRPr="00E7204C" w:rsidRDefault="003955A2" w:rsidP="00581BDA">
            <w:pPr>
              <w:pStyle w:val="Tabellacepav"/>
              <w:rPr>
                <w:b/>
                <w:highlight w:val="yellow"/>
              </w:rPr>
            </w:pPr>
            <w:r w:rsidRPr="0074309F">
              <w:rPr>
                <w:b/>
              </w:rPr>
              <w:t>Fotografia</w:t>
            </w:r>
          </w:p>
        </w:tc>
        <w:tc>
          <w:tcPr>
            <w:tcW w:w="3346" w:type="pct"/>
            <w:shd w:val="clear" w:color="auto" w:fill="auto"/>
            <w:vAlign w:val="center"/>
          </w:tcPr>
          <w:p w:rsidR="003955A2" w:rsidRPr="003955A2" w:rsidRDefault="009133F7" w:rsidP="00581BDA">
            <w:pPr>
              <w:pStyle w:val="Tabellacepav"/>
              <w:rPr>
                <w:highlight w:val="yellow"/>
              </w:rPr>
            </w:pPr>
            <w:r>
              <w:rPr>
                <w:noProof/>
              </w:rPr>
              <w:drawing>
                <wp:inline distT="0" distB="0" distL="0" distR="0" wp14:anchorId="4FCE7BD8" wp14:editId="3F71E583">
                  <wp:extent cx="3199583" cy="1800000"/>
                  <wp:effectExtent l="0" t="0" r="1270" b="0"/>
                  <wp:docPr id="1466" name="Immagine 1466" descr="\\Ambientale2009\ATR\Cepav2\PMA BS-VR\08.Foto e schede punto\Acque sotterranee\Piezometri\2021-01\Pz 37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bientale2009\ATR\Cepav2\PMA BS-VR\08.Foto e schede punto\Acque sotterranee\Piezometri\2021-01\Pz 37 sup.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3955A2" w:rsidRPr="0022370E" w:rsidTr="00581BDA">
        <w:trPr>
          <w:trHeight w:val="2254"/>
        </w:trPr>
        <w:tc>
          <w:tcPr>
            <w:tcW w:w="1654" w:type="pct"/>
            <w:shd w:val="clear" w:color="auto" w:fill="auto"/>
            <w:vAlign w:val="center"/>
          </w:tcPr>
          <w:p w:rsidR="003955A2" w:rsidRPr="0074309F" w:rsidRDefault="003955A2" w:rsidP="00581BDA">
            <w:pPr>
              <w:pStyle w:val="Tabellacepav"/>
              <w:rPr>
                <w:b/>
              </w:rPr>
            </w:pPr>
            <w:r w:rsidRPr="0074309F">
              <w:rPr>
                <w:b/>
              </w:rPr>
              <w:lastRenderedPageBreak/>
              <w:t>Fotografia</w:t>
            </w:r>
            <w:r>
              <w:rPr>
                <w:b/>
              </w:rPr>
              <w:t xml:space="preserve"> aliquota metalli</w:t>
            </w:r>
          </w:p>
        </w:tc>
        <w:tc>
          <w:tcPr>
            <w:tcW w:w="3346" w:type="pct"/>
            <w:shd w:val="clear" w:color="auto" w:fill="auto"/>
            <w:vAlign w:val="center"/>
          </w:tcPr>
          <w:p w:rsidR="003955A2" w:rsidRPr="00FC0536" w:rsidRDefault="009133F7" w:rsidP="009133F7">
            <w:pPr>
              <w:pStyle w:val="Tabellacepav"/>
              <w:rPr>
                <w:highlight w:val="yellow"/>
              </w:rPr>
            </w:pPr>
            <w:r>
              <w:rPr>
                <w:noProof/>
              </w:rPr>
              <w:drawing>
                <wp:inline distT="0" distB="0" distL="0" distR="0" wp14:anchorId="7FFBCB40" wp14:editId="79B151BB">
                  <wp:extent cx="1215158" cy="2160000"/>
                  <wp:effectExtent l="0" t="0" r="4445" b="0"/>
                  <wp:docPr id="1467" name="Immagine 1467" descr="\\Ambientale2009\ATR\Cepav2\PMA BS-VR\08.Foto e schede punto\Acque sotterranee\Piezometri\2021-01\Pz 37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bientale2009\ATR\Cepav2\PMA BS-VR\08.Foto e schede punto\Acque sotterranee\Piezometri\2021-01\Pz 37 sup torbidità.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3955A2" w:rsidRDefault="003955A2" w:rsidP="003955A2">
      <w:pPr>
        <w:ind w:right="141"/>
        <w:jc w:val="center"/>
        <w:rPr>
          <w:rFonts w:ascii="Calibri" w:hAnsi="Calibri"/>
          <w:b/>
          <w:sz w:val="10"/>
          <w:szCs w:val="10"/>
          <w:lang w:val="it-IT"/>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6595"/>
      </w:tblGrid>
      <w:tr w:rsidR="009133F7" w:rsidRPr="006F2496" w:rsidTr="00581BDA">
        <w:trPr>
          <w:trHeight w:val="207"/>
        </w:trPr>
        <w:tc>
          <w:tcPr>
            <w:tcW w:w="5000" w:type="pct"/>
            <w:gridSpan w:val="2"/>
            <w:shd w:val="pct15" w:color="auto" w:fill="auto"/>
            <w:vAlign w:val="center"/>
          </w:tcPr>
          <w:p w:rsidR="009133F7" w:rsidRPr="006F2496" w:rsidRDefault="009133F7" w:rsidP="00581BDA">
            <w:pPr>
              <w:pStyle w:val="Tabellacepav"/>
              <w:rPr>
                <w:color w:val="000000"/>
              </w:rPr>
            </w:pPr>
            <w:r w:rsidRPr="005F5634">
              <w:rPr>
                <w:b/>
              </w:rPr>
              <w:t>INDAGINI CHIMICO-FISICHE IN SITU E PRELIEVO CAMPIONI PER ANALISI DI LABORATORIO – PIEZOMETRI</w:t>
            </w:r>
          </w:p>
        </w:tc>
      </w:tr>
      <w:tr w:rsidR="009133F7" w:rsidRPr="00AF4BFF" w:rsidTr="00581BDA">
        <w:trPr>
          <w:trHeight w:val="207"/>
        </w:trPr>
        <w:tc>
          <w:tcPr>
            <w:tcW w:w="1654" w:type="pct"/>
            <w:shd w:val="clear" w:color="auto" w:fill="auto"/>
            <w:vAlign w:val="center"/>
          </w:tcPr>
          <w:p w:rsidR="009133F7" w:rsidRPr="006F2496" w:rsidRDefault="009133F7" w:rsidP="00581BDA">
            <w:pPr>
              <w:pStyle w:val="Tabellacepav"/>
              <w:rPr>
                <w:b/>
              </w:rPr>
            </w:pPr>
            <w:r>
              <w:rPr>
                <w:b/>
              </w:rPr>
              <w:t>Codice punto</w:t>
            </w:r>
          </w:p>
        </w:tc>
        <w:tc>
          <w:tcPr>
            <w:tcW w:w="3346" w:type="pct"/>
            <w:shd w:val="clear" w:color="auto" w:fill="auto"/>
            <w:vAlign w:val="center"/>
          </w:tcPr>
          <w:p w:rsidR="009133F7" w:rsidRPr="00AF4BFF" w:rsidRDefault="009133F7" w:rsidP="00581BDA">
            <w:pPr>
              <w:pStyle w:val="Tabellacepav"/>
              <w:rPr>
                <w:color w:val="000000"/>
                <w:highlight w:val="yellow"/>
              </w:rPr>
            </w:pPr>
            <w:r w:rsidRPr="00321AF8">
              <w:rPr>
                <w:b/>
                <w:szCs w:val="18"/>
              </w:rPr>
              <w:t>AV-</w:t>
            </w:r>
            <w:r>
              <w:rPr>
                <w:b/>
                <w:szCs w:val="18"/>
              </w:rPr>
              <w:t>PZ</w:t>
            </w:r>
            <w:r w:rsidRPr="00321AF8">
              <w:rPr>
                <w:b/>
                <w:szCs w:val="18"/>
              </w:rPr>
              <w:t>-SO-</w:t>
            </w:r>
            <w:r>
              <w:rPr>
                <w:b/>
                <w:szCs w:val="18"/>
              </w:rPr>
              <w:t>37_SUP</w:t>
            </w:r>
          </w:p>
        </w:tc>
      </w:tr>
      <w:tr w:rsidR="009133F7" w:rsidRPr="003955A2" w:rsidTr="00581BDA">
        <w:trPr>
          <w:trHeight w:val="207"/>
        </w:trPr>
        <w:tc>
          <w:tcPr>
            <w:tcW w:w="1654" w:type="pct"/>
            <w:shd w:val="clear" w:color="auto" w:fill="auto"/>
            <w:vAlign w:val="center"/>
          </w:tcPr>
          <w:p w:rsidR="009133F7" w:rsidRPr="00321AF8" w:rsidRDefault="009133F7" w:rsidP="00581BDA">
            <w:pPr>
              <w:pStyle w:val="Tabellacepav"/>
              <w:rPr>
                <w:b/>
              </w:rPr>
            </w:pPr>
            <w:r w:rsidRPr="00321AF8">
              <w:rPr>
                <w:b/>
              </w:rPr>
              <w:t>Data e ora</w:t>
            </w:r>
          </w:p>
        </w:tc>
        <w:tc>
          <w:tcPr>
            <w:tcW w:w="3346" w:type="pct"/>
            <w:shd w:val="clear" w:color="auto" w:fill="auto"/>
            <w:vAlign w:val="center"/>
          </w:tcPr>
          <w:p w:rsidR="009133F7" w:rsidRPr="003955A2" w:rsidRDefault="009133F7" w:rsidP="009133F7">
            <w:pPr>
              <w:pStyle w:val="Tabellacepav"/>
              <w:rPr>
                <w:highlight w:val="yellow"/>
              </w:rPr>
            </w:pPr>
            <w:r w:rsidRPr="00293F33">
              <w:t>1</w:t>
            </w:r>
            <w:r>
              <w:t>6</w:t>
            </w:r>
            <w:r w:rsidRPr="00293F33">
              <w:t>/0</w:t>
            </w:r>
            <w:r>
              <w:t>2</w:t>
            </w:r>
            <w:r w:rsidRPr="00293F33">
              <w:t xml:space="preserve">/2021 – </w:t>
            </w:r>
            <w:r>
              <w:t>12</w:t>
            </w:r>
            <w:r w:rsidRPr="00293F33">
              <w:t>.</w:t>
            </w:r>
            <w:r>
              <w:t>0</w:t>
            </w:r>
            <w:r w:rsidRPr="00293F33">
              <w:t>0</w:t>
            </w:r>
          </w:p>
        </w:tc>
      </w:tr>
      <w:tr w:rsidR="009133F7" w:rsidRPr="003955A2" w:rsidTr="00581BDA">
        <w:trPr>
          <w:trHeight w:val="207"/>
        </w:trPr>
        <w:tc>
          <w:tcPr>
            <w:tcW w:w="1654" w:type="pct"/>
            <w:shd w:val="clear" w:color="auto" w:fill="auto"/>
            <w:vAlign w:val="center"/>
          </w:tcPr>
          <w:p w:rsidR="009133F7" w:rsidRPr="0023280C" w:rsidRDefault="009133F7" w:rsidP="00581BDA">
            <w:pPr>
              <w:pStyle w:val="Tabellacepav"/>
              <w:rPr>
                <w:b/>
              </w:rPr>
            </w:pPr>
            <w:r w:rsidRPr="0023280C">
              <w:rPr>
                <w:b/>
              </w:rPr>
              <w:t>Presenza di lavorazioni</w:t>
            </w:r>
          </w:p>
        </w:tc>
        <w:tc>
          <w:tcPr>
            <w:tcW w:w="3346" w:type="pct"/>
            <w:shd w:val="clear" w:color="auto" w:fill="auto"/>
            <w:vAlign w:val="center"/>
          </w:tcPr>
          <w:p w:rsidR="009133F7" w:rsidRPr="003955A2" w:rsidRDefault="009133F7" w:rsidP="00581BDA">
            <w:pPr>
              <w:pStyle w:val="Tabellacepav"/>
              <w:rPr>
                <w:highlight w:val="yellow"/>
              </w:rPr>
            </w:pPr>
            <w:r w:rsidRPr="00293F33">
              <w:t>TR12: nessuna attività</w:t>
            </w:r>
          </w:p>
        </w:tc>
      </w:tr>
      <w:tr w:rsidR="009133F7" w:rsidRPr="003955A2" w:rsidTr="00581BDA">
        <w:trPr>
          <w:trHeight w:val="207"/>
        </w:trPr>
        <w:tc>
          <w:tcPr>
            <w:tcW w:w="1654" w:type="pct"/>
            <w:shd w:val="clear" w:color="auto" w:fill="auto"/>
            <w:vAlign w:val="center"/>
          </w:tcPr>
          <w:p w:rsidR="009133F7" w:rsidRPr="006F2496" w:rsidRDefault="009133F7" w:rsidP="00581BDA">
            <w:pPr>
              <w:pStyle w:val="Tabellacepav"/>
              <w:rPr>
                <w:b/>
              </w:rPr>
            </w:pPr>
            <w:r w:rsidRPr="004C077A">
              <w:rPr>
                <w:b/>
              </w:rPr>
              <w:t>Temperatura aria (°C)</w:t>
            </w:r>
          </w:p>
        </w:tc>
        <w:tc>
          <w:tcPr>
            <w:tcW w:w="3346" w:type="pct"/>
            <w:shd w:val="clear" w:color="auto" w:fill="auto"/>
            <w:vAlign w:val="center"/>
          </w:tcPr>
          <w:p w:rsidR="009133F7" w:rsidRPr="003955A2" w:rsidRDefault="009133F7" w:rsidP="00581BDA">
            <w:pPr>
              <w:pStyle w:val="Tabellacepav"/>
              <w:rPr>
                <w:highlight w:val="yellow"/>
              </w:rPr>
            </w:pPr>
            <w:r>
              <w:t>4</w:t>
            </w:r>
            <w:r w:rsidRPr="00293F33">
              <w:t xml:space="preserve"> °C</w:t>
            </w:r>
          </w:p>
        </w:tc>
      </w:tr>
      <w:tr w:rsidR="009133F7" w:rsidRPr="003955A2" w:rsidTr="00581BDA">
        <w:trPr>
          <w:trHeight w:val="207"/>
        </w:trPr>
        <w:tc>
          <w:tcPr>
            <w:tcW w:w="1654" w:type="pct"/>
            <w:shd w:val="clear" w:color="auto" w:fill="auto"/>
            <w:vAlign w:val="center"/>
          </w:tcPr>
          <w:p w:rsidR="009133F7" w:rsidRPr="006F2496" w:rsidRDefault="009133F7" w:rsidP="00581BDA">
            <w:pPr>
              <w:pStyle w:val="Tabellacepav"/>
              <w:rPr>
                <w:b/>
              </w:rPr>
            </w:pPr>
            <w:r w:rsidRPr="006F2496">
              <w:rPr>
                <w:b/>
              </w:rPr>
              <w:t>T</w:t>
            </w:r>
            <w:r>
              <w:rPr>
                <w:b/>
              </w:rPr>
              <w:t>emperatura acqua</w:t>
            </w:r>
            <w:r w:rsidRPr="006F2496">
              <w:rPr>
                <w:b/>
              </w:rPr>
              <w:t xml:space="preserve"> (°C)</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Default="009133F7" w:rsidP="00581BDA">
            <w:pPr>
              <w:pStyle w:val="Tabellacepav"/>
              <w:rPr>
                <w:b/>
              </w:rPr>
            </w:pPr>
            <w:r>
              <w:rPr>
                <w:b/>
              </w:rPr>
              <w:t xml:space="preserve">Lettura freatimetrica </w:t>
            </w:r>
          </w:p>
          <w:p w:rsidR="009133F7" w:rsidRPr="006F2496" w:rsidRDefault="009133F7" w:rsidP="00581BDA">
            <w:pPr>
              <w:pStyle w:val="Tabellacepav"/>
              <w:rPr>
                <w:b/>
              </w:rPr>
            </w:pPr>
            <w:r>
              <w:rPr>
                <w:b/>
              </w:rPr>
              <w:t>(m p.c.)</w:t>
            </w:r>
          </w:p>
        </w:tc>
        <w:tc>
          <w:tcPr>
            <w:tcW w:w="3346" w:type="pct"/>
            <w:shd w:val="clear" w:color="auto" w:fill="auto"/>
            <w:vAlign w:val="center"/>
          </w:tcPr>
          <w:p w:rsidR="009133F7" w:rsidRPr="009133F7" w:rsidRDefault="009133F7" w:rsidP="009133F7">
            <w:pPr>
              <w:pStyle w:val="Tabellacepav"/>
            </w:pPr>
            <w:r w:rsidRPr="003F6694">
              <w:t>-</w:t>
            </w:r>
            <w:r>
              <w:t>0</w:t>
            </w:r>
            <w:r w:rsidRPr="003F6694">
              <w:t>,</w:t>
            </w:r>
            <w:r>
              <w:t>94</w:t>
            </w:r>
            <w:r w:rsidRPr="003F6694">
              <w:t xml:space="preserve"> m</w:t>
            </w:r>
          </w:p>
        </w:tc>
      </w:tr>
      <w:tr w:rsidR="009133F7" w:rsidRPr="003955A2" w:rsidTr="00581BDA">
        <w:trPr>
          <w:trHeight w:val="207"/>
        </w:trPr>
        <w:tc>
          <w:tcPr>
            <w:tcW w:w="1654" w:type="pct"/>
            <w:shd w:val="clear" w:color="auto" w:fill="auto"/>
            <w:vAlign w:val="center"/>
          </w:tcPr>
          <w:p w:rsidR="009133F7" w:rsidRPr="00535645" w:rsidRDefault="009133F7" w:rsidP="00581BDA">
            <w:pPr>
              <w:pStyle w:val="Tabellacepav"/>
              <w:rPr>
                <w:b/>
              </w:rPr>
            </w:pPr>
            <w:r w:rsidRPr="00535645">
              <w:rPr>
                <w:b/>
              </w:rPr>
              <w:t xml:space="preserve">Lettura freatimetrica </w:t>
            </w:r>
          </w:p>
          <w:p w:rsidR="009133F7" w:rsidRPr="00535645" w:rsidRDefault="009133F7" w:rsidP="00581BDA">
            <w:pPr>
              <w:pStyle w:val="Tabellacepav"/>
              <w:rPr>
                <w:b/>
              </w:rPr>
            </w:pPr>
            <w:r w:rsidRPr="00535645">
              <w:rPr>
                <w:b/>
              </w:rPr>
              <w:t>(m s.l.m.)</w:t>
            </w:r>
          </w:p>
        </w:tc>
        <w:tc>
          <w:tcPr>
            <w:tcW w:w="3346" w:type="pct"/>
            <w:shd w:val="clear" w:color="auto" w:fill="auto"/>
            <w:vAlign w:val="center"/>
          </w:tcPr>
          <w:p w:rsidR="009133F7" w:rsidRPr="003955A2" w:rsidRDefault="00416F8A" w:rsidP="00416F8A">
            <w:pPr>
              <w:pStyle w:val="Tabellacepav"/>
              <w:rPr>
                <w:highlight w:val="yellow"/>
              </w:rPr>
            </w:pPr>
            <w:r w:rsidRPr="00416F8A">
              <w:t>77</w:t>
            </w:r>
            <w:r w:rsidR="009133F7" w:rsidRPr="00416F8A">
              <w:t>,</w:t>
            </w:r>
            <w:r w:rsidRPr="00416F8A">
              <w:t>0</w:t>
            </w:r>
            <w:r w:rsidR="009133F7" w:rsidRPr="00416F8A">
              <w:t>2 m</w:t>
            </w:r>
          </w:p>
        </w:tc>
      </w:tr>
      <w:tr w:rsidR="009133F7" w:rsidRPr="003F6694" w:rsidTr="00581BDA">
        <w:trPr>
          <w:trHeight w:val="207"/>
        </w:trPr>
        <w:tc>
          <w:tcPr>
            <w:tcW w:w="1654" w:type="pct"/>
            <w:shd w:val="clear" w:color="auto" w:fill="auto"/>
            <w:vAlign w:val="center"/>
          </w:tcPr>
          <w:p w:rsidR="009133F7" w:rsidRDefault="009133F7" w:rsidP="00581BDA">
            <w:pPr>
              <w:pStyle w:val="Tabellacepav"/>
              <w:rPr>
                <w:b/>
              </w:rPr>
            </w:pPr>
            <w:r>
              <w:rPr>
                <w:b/>
              </w:rPr>
              <w:t xml:space="preserve">Fondo piezometro </w:t>
            </w:r>
          </w:p>
          <w:p w:rsidR="009133F7" w:rsidRDefault="009133F7" w:rsidP="00581BDA">
            <w:pPr>
              <w:pStyle w:val="Tabellacepav"/>
              <w:rPr>
                <w:b/>
              </w:rPr>
            </w:pPr>
            <w:r>
              <w:rPr>
                <w:b/>
              </w:rPr>
              <w:t>(m p.c.)</w:t>
            </w:r>
          </w:p>
        </w:tc>
        <w:tc>
          <w:tcPr>
            <w:tcW w:w="3346" w:type="pct"/>
            <w:shd w:val="clear" w:color="auto" w:fill="auto"/>
            <w:vAlign w:val="center"/>
          </w:tcPr>
          <w:p w:rsidR="009133F7" w:rsidRPr="003F6694" w:rsidRDefault="009133F7" w:rsidP="00581BDA">
            <w:pPr>
              <w:pStyle w:val="Tabellacepav"/>
            </w:pPr>
            <w:r w:rsidRPr="003F6694">
              <w:t>-10 m</w:t>
            </w:r>
          </w:p>
        </w:tc>
      </w:tr>
      <w:tr w:rsidR="009133F7" w:rsidRPr="003F6694" w:rsidTr="00581BDA">
        <w:trPr>
          <w:trHeight w:val="207"/>
        </w:trPr>
        <w:tc>
          <w:tcPr>
            <w:tcW w:w="1654" w:type="pct"/>
            <w:shd w:val="clear" w:color="auto" w:fill="auto"/>
            <w:vAlign w:val="center"/>
          </w:tcPr>
          <w:p w:rsidR="009133F7" w:rsidRDefault="009133F7" w:rsidP="00581BDA">
            <w:pPr>
              <w:pStyle w:val="Tabellacepav"/>
              <w:rPr>
                <w:b/>
              </w:rPr>
            </w:pPr>
            <w:r>
              <w:rPr>
                <w:b/>
              </w:rPr>
              <w:t xml:space="preserve">Profondità pompa sommersa </w:t>
            </w:r>
          </w:p>
          <w:p w:rsidR="009133F7" w:rsidRDefault="009133F7" w:rsidP="00581BDA">
            <w:pPr>
              <w:pStyle w:val="Tabellacepav"/>
              <w:rPr>
                <w:b/>
              </w:rPr>
            </w:pPr>
            <w:r>
              <w:rPr>
                <w:b/>
              </w:rPr>
              <w:t>(m p.c.)</w:t>
            </w:r>
          </w:p>
        </w:tc>
        <w:tc>
          <w:tcPr>
            <w:tcW w:w="3346" w:type="pct"/>
            <w:shd w:val="clear" w:color="auto" w:fill="auto"/>
            <w:vAlign w:val="center"/>
          </w:tcPr>
          <w:p w:rsidR="009133F7" w:rsidRPr="003F6694" w:rsidRDefault="009133F7" w:rsidP="00581BDA">
            <w:pPr>
              <w:pStyle w:val="Tabellacepav"/>
            </w:pPr>
            <w:r w:rsidRPr="003F6694">
              <w:t>-6 m</w:t>
            </w:r>
          </w:p>
        </w:tc>
      </w:tr>
      <w:tr w:rsidR="009133F7" w:rsidRPr="003F6694"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Portata di spurgo (l/min)</w:t>
            </w:r>
          </w:p>
        </w:tc>
        <w:tc>
          <w:tcPr>
            <w:tcW w:w="3346" w:type="pct"/>
            <w:shd w:val="clear" w:color="auto" w:fill="auto"/>
            <w:vAlign w:val="center"/>
          </w:tcPr>
          <w:p w:rsidR="009133F7" w:rsidRPr="003F6694" w:rsidRDefault="009133F7" w:rsidP="00581BDA">
            <w:pPr>
              <w:pStyle w:val="Tabellacepav"/>
            </w:pPr>
            <w:r w:rsidRPr="003F6694">
              <w:t>10 l/min</w:t>
            </w:r>
          </w:p>
        </w:tc>
      </w:tr>
      <w:tr w:rsidR="009133F7" w:rsidRPr="003F6694"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Portata di campionamento (l/min)</w:t>
            </w:r>
          </w:p>
        </w:tc>
        <w:tc>
          <w:tcPr>
            <w:tcW w:w="3346" w:type="pct"/>
            <w:shd w:val="clear" w:color="auto" w:fill="auto"/>
            <w:vAlign w:val="center"/>
          </w:tcPr>
          <w:p w:rsidR="009133F7" w:rsidRPr="003F6694" w:rsidRDefault="009133F7" w:rsidP="00581BDA">
            <w:pPr>
              <w:pStyle w:val="Tabellacepav"/>
            </w:pPr>
            <w:r w:rsidRPr="003F6694">
              <w:t>10 l/min</w:t>
            </w:r>
            <w:r>
              <w:t xml:space="preserve"> (abbassata per campionamento COV)</w:t>
            </w:r>
          </w:p>
        </w:tc>
      </w:tr>
      <w:tr w:rsidR="009133F7" w:rsidRPr="003955A2"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pH</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Conducibilità specifica a 20 °C (</w:t>
            </w:r>
            <w:r w:rsidRPr="00494CF6">
              <w:rPr>
                <w:rFonts w:cs="Calibri"/>
                <w:b/>
              </w:rPr>
              <w:t>µ</w:t>
            </w:r>
            <w:r w:rsidRPr="00494CF6">
              <w:rPr>
                <w:b/>
              </w:rPr>
              <w:t>S/cm)</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Default="009133F7" w:rsidP="00581BDA">
            <w:pPr>
              <w:pStyle w:val="Tabellacepav"/>
              <w:rPr>
                <w:b/>
              </w:rPr>
            </w:pPr>
            <w:r w:rsidRPr="00763BDB">
              <w:rPr>
                <w:b/>
              </w:rPr>
              <w:t xml:space="preserve">Ossigeno disciolto </w:t>
            </w:r>
          </w:p>
          <w:p w:rsidR="009133F7" w:rsidRPr="00763BDB" w:rsidRDefault="009133F7" w:rsidP="00581BDA">
            <w:pPr>
              <w:pStyle w:val="Tabellacepav"/>
              <w:rPr>
                <w:b/>
              </w:rPr>
            </w:pPr>
            <w:r w:rsidRPr="00763BDB">
              <w:rPr>
                <w:b/>
              </w:rPr>
              <w:t>(mg/l e %sat)</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Parametri da laboratorio</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E7204C" w:rsidRDefault="009133F7" w:rsidP="00581BDA">
            <w:pPr>
              <w:pStyle w:val="Tabellacepav"/>
              <w:rPr>
                <w:b/>
                <w:highlight w:val="yellow"/>
              </w:rPr>
            </w:pPr>
            <w:r w:rsidRPr="00BD0348">
              <w:rPr>
                <w:b/>
              </w:rPr>
              <w:t>Valutazione e confronto VIP</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3</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Prelievo campioni per laboratorio</w:t>
            </w:r>
          </w:p>
        </w:tc>
        <w:tc>
          <w:tcPr>
            <w:tcW w:w="3346" w:type="pct"/>
            <w:shd w:val="clear" w:color="auto" w:fill="auto"/>
            <w:vAlign w:val="center"/>
          </w:tcPr>
          <w:p w:rsidR="009133F7" w:rsidRPr="003F6694" w:rsidRDefault="009133F7" w:rsidP="00581BDA">
            <w:pPr>
              <w:pStyle w:val="Tabellacepav"/>
            </w:pPr>
            <w:r w:rsidRPr="003F6694">
              <w:t>5 Bottiglie Vetro + 4 Vials + 2 Falcon</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Filtrazione/acidificazione in situ</w:t>
            </w:r>
          </w:p>
        </w:tc>
        <w:tc>
          <w:tcPr>
            <w:tcW w:w="3346" w:type="pct"/>
            <w:shd w:val="clear" w:color="auto" w:fill="auto"/>
            <w:vAlign w:val="center"/>
          </w:tcPr>
          <w:p w:rsidR="009133F7" w:rsidRPr="003F6694" w:rsidRDefault="009133F7" w:rsidP="00581BDA">
            <w:pPr>
              <w:pStyle w:val="Tabellacepav"/>
            </w:pPr>
            <w:r w:rsidRPr="003F6694">
              <w:t>Aliquota metalli filtrata e acidificata in campo</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Campionatore utilizzato</w:t>
            </w:r>
          </w:p>
        </w:tc>
        <w:tc>
          <w:tcPr>
            <w:tcW w:w="3346" w:type="pct"/>
            <w:shd w:val="clear" w:color="auto" w:fill="auto"/>
            <w:vAlign w:val="center"/>
          </w:tcPr>
          <w:p w:rsidR="009133F7" w:rsidRPr="003F6694" w:rsidRDefault="009133F7" w:rsidP="00581BDA">
            <w:pPr>
              <w:pStyle w:val="Tabellacepav"/>
            </w:pPr>
            <w:r w:rsidRPr="003F6694">
              <w:t>SC/433/01</w:t>
            </w:r>
          </w:p>
        </w:tc>
      </w:tr>
      <w:tr w:rsidR="009133F7" w:rsidRPr="003F6694" w:rsidTr="00581BDA">
        <w:trPr>
          <w:trHeight w:val="60"/>
        </w:trPr>
        <w:tc>
          <w:tcPr>
            <w:tcW w:w="1654" w:type="pct"/>
            <w:shd w:val="clear" w:color="auto" w:fill="auto"/>
            <w:vAlign w:val="center"/>
          </w:tcPr>
          <w:p w:rsidR="009133F7" w:rsidRPr="00763BDB" w:rsidRDefault="009133F7" w:rsidP="00581BDA">
            <w:pPr>
              <w:pStyle w:val="Tabellacepav"/>
              <w:rPr>
                <w:b/>
              </w:rPr>
            </w:pPr>
            <w:r>
              <w:rPr>
                <w:b/>
              </w:rPr>
              <w:t>Note</w:t>
            </w:r>
          </w:p>
        </w:tc>
        <w:tc>
          <w:tcPr>
            <w:tcW w:w="3346" w:type="pct"/>
            <w:shd w:val="clear" w:color="auto" w:fill="auto"/>
            <w:vAlign w:val="center"/>
          </w:tcPr>
          <w:p w:rsidR="009133F7" w:rsidRPr="003F6694" w:rsidRDefault="009133F7" w:rsidP="00581BDA">
            <w:pPr>
              <w:pStyle w:val="Tabellacepav"/>
            </w:pPr>
            <w:r w:rsidRPr="003F6694">
              <w:t>/</w:t>
            </w:r>
          </w:p>
        </w:tc>
      </w:tr>
      <w:tr w:rsidR="009133F7" w:rsidRPr="003F6694" w:rsidTr="00581BDA">
        <w:trPr>
          <w:trHeight w:val="207"/>
        </w:trPr>
        <w:tc>
          <w:tcPr>
            <w:tcW w:w="1654" w:type="pct"/>
            <w:shd w:val="clear" w:color="auto" w:fill="auto"/>
            <w:vAlign w:val="center"/>
          </w:tcPr>
          <w:p w:rsidR="009133F7" w:rsidRPr="006F2496" w:rsidRDefault="009133F7" w:rsidP="00581BDA">
            <w:pPr>
              <w:pStyle w:val="Tabellacepav"/>
              <w:rPr>
                <w:b/>
              </w:rPr>
            </w:pPr>
            <w:r w:rsidRPr="006F2496">
              <w:rPr>
                <w:b/>
              </w:rPr>
              <w:t>Operatori</w:t>
            </w:r>
          </w:p>
        </w:tc>
        <w:tc>
          <w:tcPr>
            <w:tcW w:w="3346" w:type="pct"/>
            <w:shd w:val="clear" w:color="auto" w:fill="auto"/>
            <w:vAlign w:val="center"/>
          </w:tcPr>
          <w:p w:rsidR="009133F7" w:rsidRPr="003F6694" w:rsidRDefault="009133F7" w:rsidP="00581BDA">
            <w:pPr>
              <w:pStyle w:val="Tabellacepav"/>
            </w:pPr>
            <w:r w:rsidRPr="003F6694">
              <w:t>T. Faye</w:t>
            </w:r>
          </w:p>
        </w:tc>
      </w:tr>
      <w:tr w:rsidR="009133F7" w:rsidRPr="003955A2" w:rsidTr="009133F7">
        <w:trPr>
          <w:trHeight w:val="979"/>
        </w:trPr>
        <w:tc>
          <w:tcPr>
            <w:tcW w:w="1654" w:type="pct"/>
            <w:shd w:val="clear" w:color="auto" w:fill="auto"/>
            <w:vAlign w:val="center"/>
          </w:tcPr>
          <w:p w:rsidR="009133F7" w:rsidRPr="00E7204C" w:rsidRDefault="009133F7" w:rsidP="00581BDA">
            <w:pPr>
              <w:pStyle w:val="Tabellacepav"/>
              <w:rPr>
                <w:b/>
                <w:highlight w:val="yellow"/>
              </w:rPr>
            </w:pPr>
            <w:r w:rsidRPr="0074309F">
              <w:rPr>
                <w:b/>
              </w:rPr>
              <w:lastRenderedPageBreak/>
              <w:t>Fotografia</w:t>
            </w:r>
          </w:p>
        </w:tc>
        <w:tc>
          <w:tcPr>
            <w:tcW w:w="3346" w:type="pct"/>
            <w:shd w:val="clear" w:color="auto" w:fill="auto"/>
            <w:vAlign w:val="center"/>
          </w:tcPr>
          <w:p w:rsidR="009133F7" w:rsidRPr="003955A2" w:rsidRDefault="009133F7" w:rsidP="009133F7">
            <w:pPr>
              <w:pStyle w:val="Tabellacepav"/>
              <w:rPr>
                <w:highlight w:val="yellow"/>
              </w:rPr>
            </w:pPr>
            <w:r>
              <w:rPr>
                <w:noProof/>
              </w:rPr>
              <w:drawing>
                <wp:inline distT="0" distB="0" distL="0" distR="0" wp14:anchorId="66D2720F" wp14:editId="326E99B1">
                  <wp:extent cx="3200519" cy="1800000"/>
                  <wp:effectExtent l="0" t="0" r="0" b="0"/>
                  <wp:docPr id="1468" name="Immagine 1468" descr="\\Ambientale2009\ATR\Cepav2\PMA BS-VR\08.Foto e schede punto\Acque sotterranee\Piezometri\2021-02\Pz 37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mbientale2009\ATR\Cepav2\PMA BS-VR\08.Foto e schede punto\Acque sotterranee\Piezometri\2021-02\Pz 37 sup.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r w:rsidR="009133F7" w:rsidRPr="00FC0536" w:rsidTr="00581BDA">
        <w:trPr>
          <w:trHeight w:val="2254"/>
        </w:trPr>
        <w:tc>
          <w:tcPr>
            <w:tcW w:w="1654" w:type="pct"/>
            <w:shd w:val="clear" w:color="auto" w:fill="auto"/>
            <w:vAlign w:val="center"/>
          </w:tcPr>
          <w:p w:rsidR="009133F7" w:rsidRPr="0074309F" w:rsidRDefault="009133F7" w:rsidP="00581BDA">
            <w:pPr>
              <w:pStyle w:val="Tabellacepav"/>
              <w:rPr>
                <w:b/>
              </w:rPr>
            </w:pPr>
            <w:r w:rsidRPr="0074309F">
              <w:rPr>
                <w:b/>
              </w:rPr>
              <w:t>Fotografia</w:t>
            </w:r>
            <w:r>
              <w:rPr>
                <w:b/>
              </w:rPr>
              <w:t xml:space="preserve"> aliquota metalli</w:t>
            </w:r>
          </w:p>
        </w:tc>
        <w:tc>
          <w:tcPr>
            <w:tcW w:w="3346" w:type="pct"/>
            <w:shd w:val="clear" w:color="auto" w:fill="auto"/>
            <w:vAlign w:val="center"/>
          </w:tcPr>
          <w:p w:rsidR="009133F7" w:rsidRPr="00FC0536" w:rsidRDefault="009133F7" w:rsidP="009133F7">
            <w:pPr>
              <w:pStyle w:val="Tabellacepav"/>
              <w:rPr>
                <w:highlight w:val="yellow"/>
              </w:rPr>
            </w:pPr>
            <w:r>
              <w:rPr>
                <w:noProof/>
              </w:rPr>
              <w:drawing>
                <wp:inline distT="0" distB="0" distL="0" distR="0" wp14:anchorId="4BD1FD8A" wp14:editId="51F868BB">
                  <wp:extent cx="1214803" cy="2160000"/>
                  <wp:effectExtent l="0" t="0" r="4445" b="0"/>
                  <wp:docPr id="1469" name="Immagine 1469" descr="\\Ambientale2009\ATR\Cepav2\PMA BS-VR\08.Foto e schede punto\Acque sotterranee\Piezometri\2021-02\Pz 37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bientale2009\ATR\Cepav2\PMA BS-VR\08.Foto e schede punto\Acque sotterranee\Piezometri\2021-02\Pz 37 sup torbidità.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3955A2" w:rsidRDefault="003955A2" w:rsidP="003955A2">
      <w:pPr>
        <w:ind w:right="141"/>
        <w:jc w:val="center"/>
        <w:rPr>
          <w:rFonts w:ascii="Calibri" w:hAnsi="Calibri"/>
          <w:b/>
          <w:sz w:val="10"/>
          <w:szCs w:val="10"/>
          <w:lang w:val="it-IT"/>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6595"/>
      </w:tblGrid>
      <w:tr w:rsidR="009133F7" w:rsidRPr="006F2496" w:rsidTr="00581BDA">
        <w:trPr>
          <w:trHeight w:val="207"/>
        </w:trPr>
        <w:tc>
          <w:tcPr>
            <w:tcW w:w="5000" w:type="pct"/>
            <w:gridSpan w:val="2"/>
            <w:shd w:val="pct15" w:color="auto" w:fill="auto"/>
            <w:vAlign w:val="center"/>
          </w:tcPr>
          <w:p w:rsidR="009133F7" w:rsidRPr="006F2496" w:rsidRDefault="009133F7" w:rsidP="00581BDA">
            <w:pPr>
              <w:pStyle w:val="Tabellacepav"/>
              <w:rPr>
                <w:color w:val="000000"/>
              </w:rPr>
            </w:pPr>
            <w:r w:rsidRPr="005F5634">
              <w:rPr>
                <w:b/>
              </w:rPr>
              <w:t>INDAGINI CHIMICO-FISICHE IN SITU E PRELIEVO CAMPIONI PER ANALISI DI LABORATORIO – PIEZOMETRI</w:t>
            </w:r>
          </w:p>
        </w:tc>
      </w:tr>
      <w:tr w:rsidR="009133F7" w:rsidRPr="00AF4BFF" w:rsidTr="00581BDA">
        <w:trPr>
          <w:trHeight w:val="207"/>
        </w:trPr>
        <w:tc>
          <w:tcPr>
            <w:tcW w:w="1654" w:type="pct"/>
            <w:shd w:val="clear" w:color="auto" w:fill="auto"/>
            <w:vAlign w:val="center"/>
          </w:tcPr>
          <w:p w:rsidR="009133F7" w:rsidRPr="006F2496" w:rsidRDefault="009133F7" w:rsidP="00581BDA">
            <w:pPr>
              <w:pStyle w:val="Tabellacepav"/>
              <w:rPr>
                <w:b/>
              </w:rPr>
            </w:pPr>
            <w:r>
              <w:rPr>
                <w:b/>
              </w:rPr>
              <w:t>Codice punto</w:t>
            </w:r>
          </w:p>
        </w:tc>
        <w:tc>
          <w:tcPr>
            <w:tcW w:w="3346" w:type="pct"/>
            <w:shd w:val="clear" w:color="auto" w:fill="auto"/>
            <w:vAlign w:val="center"/>
          </w:tcPr>
          <w:p w:rsidR="009133F7" w:rsidRPr="00AF4BFF" w:rsidRDefault="009133F7" w:rsidP="00581BDA">
            <w:pPr>
              <w:pStyle w:val="Tabellacepav"/>
              <w:rPr>
                <w:color w:val="000000"/>
                <w:highlight w:val="yellow"/>
              </w:rPr>
            </w:pPr>
            <w:r w:rsidRPr="00321AF8">
              <w:rPr>
                <w:b/>
                <w:szCs w:val="18"/>
              </w:rPr>
              <w:t>AV-</w:t>
            </w:r>
            <w:r>
              <w:rPr>
                <w:b/>
                <w:szCs w:val="18"/>
              </w:rPr>
              <w:t>PZ</w:t>
            </w:r>
            <w:r w:rsidRPr="00321AF8">
              <w:rPr>
                <w:b/>
                <w:szCs w:val="18"/>
              </w:rPr>
              <w:t>-SO-</w:t>
            </w:r>
            <w:r>
              <w:rPr>
                <w:b/>
                <w:szCs w:val="18"/>
              </w:rPr>
              <w:t>37_SUP</w:t>
            </w:r>
          </w:p>
        </w:tc>
      </w:tr>
      <w:tr w:rsidR="009133F7" w:rsidRPr="003955A2" w:rsidTr="00581BDA">
        <w:trPr>
          <w:trHeight w:val="207"/>
        </w:trPr>
        <w:tc>
          <w:tcPr>
            <w:tcW w:w="1654" w:type="pct"/>
            <w:shd w:val="clear" w:color="auto" w:fill="auto"/>
            <w:vAlign w:val="center"/>
          </w:tcPr>
          <w:p w:rsidR="009133F7" w:rsidRPr="00321AF8" w:rsidRDefault="009133F7" w:rsidP="00581BDA">
            <w:pPr>
              <w:pStyle w:val="Tabellacepav"/>
              <w:rPr>
                <w:b/>
              </w:rPr>
            </w:pPr>
            <w:r w:rsidRPr="00321AF8">
              <w:rPr>
                <w:b/>
              </w:rPr>
              <w:t>Data e ora</w:t>
            </w:r>
          </w:p>
        </w:tc>
        <w:tc>
          <w:tcPr>
            <w:tcW w:w="3346" w:type="pct"/>
            <w:shd w:val="clear" w:color="auto" w:fill="auto"/>
            <w:vAlign w:val="center"/>
          </w:tcPr>
          <w:p w:rsidR="009133F7" w:rsidRPr="003955A2" w:rsidRDefault="009133F7" w:rsidP="009133F7">
            <w:pPr>
              <w:pStyle w:val="Tabellacepav"/>
              <w:rPr>
                <w:highlight w:val="yellow"/>
              </w:rPr>
            </w:pPr>
            <w:r w:rsidRPr="00293F33">
              <w:t>1</w:t>
            </w:r>
            <w:r>
              <w:t>7</w:t>
            </w:r>
            <w:r w:rsidRPr="00293F33">
              <w:t>/0</w:t>
            </w:r>
            <w:r>
              <w:t>3</w:t>
            </w:r>
            <w:r w:rsidRPr="00293F33">
              <w:t xml:space="preserve">/2021 – </w:t>
            </w:r>
            <w:r>
              <w:t>1</w:t>
            </w:r>
            <w:r w:rsidRPr="00293F33">
              <w:t>0.</w:t>
            </w:r>
            <w:r>
              <w:t>2</w:t>
            </w:r>
            <w:r w:rsidRPr="00293F33">
              <w:t>0</w:t>
            </w:r>
          </w:p>
        </w:tc>
      </w:tr>
      <w:tr w:rsidR="009133F7" w:rsidRPr="003955A2" w:rsidTr="00581BDA">
        <w:trPr>
          <w:trHeight w:val="207"/>
        </w:trPr>
        <w:tc>
          <w:tcPr>
            <w:tcW w:w="1654" w:type="pct"/>
            <w:shd w:val="clear" w:color="auto" w:fill="auto"/>
            <w:vAlign w:val="center"/>
          </w:tcPr>
          <w:p w:rsidR="009133F7" w:rsidRPr="0023280C" w:rsidRDefault="009133F7" w:rsidP="00581BDA">
            <w:pPr>
              <w:pStyle w:val="Tabellacepav"/>
              <w:rPr>
                <w:b/>
              </w:rPr>
            </w:pPr>
            <w:r w:rsidRPr="0023280C">
              <w:rPr>
                <w:b/>
              </w:rPr>
              <w:t>Presenza di lavorazioni</w:t>
            </w:r>
          </w:p>
        </w:tc>
        <w:tc>
          <w:tcPr>
            <w:tcW w:w="3346" w:type="pct"/>
            <w:shd w:val="clear" w:color="auto" w:fill="auto"/>
            <w:vAlign w:val="center"/>
          </w:tcPr>
          <w:p w:rsidR="009133F7" w:rsidRPr="003955A2" w:rsidRDefault="009133F7" w:rsidP="00581BDA">
            <w:pPr>
              <w:pStyle w:val="Tabellacepav"/>
              <w:rPr>
                <w:highlight w:val="yellow"/>
              </w:rPr>
            </w:pPr>
            <w:r w:rsidRPr="00293F33">
              <w:t>TR12: nessuna attività</w:t>
            </w:r>
          </w:p>
        </w:tc>
      </w:tr>
      <w:tr w:rsidR="009133F7" w:rsidRPr="003955A2" w:rsidTr="00581BDA">
        <w:trPr>
          <w:trHeight w:val="207"/>
        </w:trPr>
        <w:tc>
          <w:tcPr>
            <w:tcW w:w="1654" w:type="pct"/>
            <w:shd w:val="clear" w:color="auto" w:fill="auto"/>
            <w:vAlign w:val="center"/>
          </w:tcPr>
          <w:p w:rsidR="009133F7" w:rsidRPr="006F2496" w:rsidRDefault="009133F7" w:rsidP="00581BDA">
            <w:pPr>
              <w:pStyle w:val="Tabellacepav"/>
              <w:rPr>
                <w:b/>
              </w:rPr>
            </w:pPr>
            <w:r w:rsidRPr="004C077A">
              <w:rPr>
                <w:b/>
              </w:rPr>
              <w:t>Temperatura aria (°C)</w:t>
            </w:r>
          </w:p>
        </w:tc>
        <w:tc>
          <w:tcPr>
            <w:tcW w:w="3346" w:type="pct"/>
            <w:shd w:val="clear" w:color="auto" w:fill="auto"/>
            <w:vAlign w:val="center"/>
          </w:tcPr>
          <w:p w:rsidR="009133F7" w:rsidRPr="003955A2" w:rsidRDefault="009133F7" w:rsidP="00581BDA">
            <w:pPr>
              <w:pStyle w:val="Tabellacepav"/>
              <w:rPr>
                <w:highlight w:val="yellow"/>
              </w:rPr>
            </w:pPr>
            <w:r>
              <w:t>9</w:t>
            </w:r>
            <w:r w:rsidRPr="00293F33">
              <w:t xml:space="preserve"> °C</w:t>
            </w:r>
          </w:p>
        </w:tc>
      </w:tr>
      <w:tr w:rsidR="009133F7" w:rsidRPr="003955A2" w:rsidTr="00581BDA">
        <w:trPr>
          <w:trHeight w:val="207"/>
        </w:trPr>
        <w:tc>
          <w:tcPr>
            <w:tcW w:w="1654" w:type="pct"/>
            <w:shd w:val="clear" w:color="auto" w:fill="auto"/>
            <w:vAlign w:val="center"/>
          </w:tcPr>
          <w:p w:rsidR="009133F7" w:rsidRPr="006F2496" w:rsidRDefault="009133F7" w:rsidP="00581BDA">
            <w:pPr>
              <w:pStyle w:val="Tabellacepav"/>
              <w:rPr>
                <w:b/>
              </w:rPr>
            </w:pPr>
            <w:r w:rsidRPr="006F2496">
              <w:rPr>
                <w:b/>
              </w:rPr>
              <w:t>T</w:t>
            </w:r>
            <w:r>
              <w:rPr>
                <w:b/>
              </w:rPr>
              <w:t>emperatura acqua</w:t>
            </w:r>
            <w:r w:rsidRPr="006F2496">
              <w:rPr>
                <w:b/>
              </w:rPr>
              <w:t xml:space="preserve"> (°C)</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Default="009133F7" w:rsidP="00581BDA">
            <w:pPr>
              <w:pStyle w:val="Tabellacepav"/>
              <w:rPr>
                <w:b/>
              </w:rPr>
            </w:pPr>
            <w:r>
              <w:rPr>
                <w:b/>
              </w:rPr>
              <w:t xml:space="preserve">Lettura freatimetrica </w:t>
            </w:r>
          </w:p>
          <w:p w:rsidR="009133F7" w:rsidRPr="006F2496" w:rsidRDefault="009133F7" w:rsidP="00581BDA">
            <w:pPr>
              <w:pStyle w:val="Tabellacepav"/>
              <w:rPr>
                <w:b/>
              </w:rPr>
            </w:pPr>
            <w:r>
              <w:rPr>
                <w:b/>
              </w:rPr>
              <w:t>(m p.c.)</w:t>
            </w:r>
          </w:p>
        </w:tc>
        <w:tc>
          <w:tcPr>
            <w:tcW w:w="3346" w:type="pct"/>
            <w:shd w:val="clear" w:color="auto" w:fill="auto"/>
            <w:vAlign w:val="center"/>
          </w:tcPr>
          <w:p w:rsidR="009133F7" w:rsidRPr="003955A2" w:rsidRDefault="009133F7" w:rsidP="00581BDA">
            <w:pPr>
              <w:pStyle w:val="Tabellacepav"/>
              <w:rPr>
                <w:highlight w:val="yellow"/>
              </w:rPr>
            </w:pPr>
            <w:r w:rsidRPr="003F6694">
              <w:t>-1,3</w:t>
            </w:r>
            <w:r>
              <w:t>4</w:t>
            </w:r>
            <w:r w:rsidRPr="003F6694">
              <w:t xml:space="preserve"> m</w:t>
            </w:r>
          </w:p>
        </w:tc>
      </w:tr>
      <w:tr w:rsidR="009133F7" w:rsidRPr="003955A2" w:rsidTr="00581BDA">
        <w:trPr>
          <w:trHeight w:val="207"/>
        </w:trPr>
        <w:tc>
          <w:tcPr>
            <w:tcW w:w="1654" w:type="pct"/>
            <w:shd w:val="clear" w:color="auto" w:fill="auto"/>
            <w:vAlign w:val="center"/>
          </w:tcPr>
          <w:p w:rsidR="009133F7" w:rsidRPr="00535645" w:rsidRDefault="009133F7" w:rsidP="00581BDA">
            <w:pPr>
              <w:pStyle w:val="Tabellacepav"/>
              <w:rPr>
                <w:b/>
              </w:rPr>
            </w:pPr>
            <w:r w:rsidRPr="00535645">
              <w:rPr>
                <w:b/>
              </w:rPr>
              <w:t xml:space="preserve">Lettura freatimetrica </w:t>
            </w:r>
          </w:p>
          <w:p w:rsidR="009133F7" w:rsidRPr="00535645" w:rsidRDefault="009133F7" w:rsidP="00581BDA">
            <w:pPr>
              <w:pStyle w:val="Tabellacepav"/>
              <w:rPr>
                <w:b/>
              </w:rPr>
            </w:pPr>
            <w:r w:rsidRPr="00535645">
              <w:rPr>
                <w:b/>
              </w:rPr>
              <w:t>(m s.l.m.)</w:t>
            </w:r>
          </w:p>
        </w:tc>
        <w:tc>
          <w:tcPr>
            <w:tcW w:w="3346" w:type="pct"/>
            <w:shd w:val="clear" w:color="auto" w:fill="auto"/>
            <w:vAlign w:val="center"/>
          </w:tcPr>
          <w:p w:rsidR="009133F7" w:rsidRPr="003955A2" w:rsidRDefault="009133F7" w:rsidP="00D42CFC">
            <w:pPr>
              <w:pStyle w:val="Tabellacepav"/>
              <w:rPr>
                <w:highlight w:val="yellow"/>
              </w:rPr>
            </w:pPr>
            <w:r w:rsidRPr="00D42CFC">
              <w:t>7</w:t>
            </w:r>
            <w:r w:rsidR="00D42CFC" w:rsidRPr="00D42CFC">
              <w:t>6</w:t>
            </w:r>
            <w:r w:rsidRPr="00D42CFC">
              <w:t>,</w:t>
            </w:r>
            <w:r w:rsidR="00D42CFC" w:rsidRPr="00D42CFC">
              <w:t>62</w:t>
            </w:r>
            <w:r w:rsidRPr="00D42CFC">
              <w:t xml:space="preserve"> m</w:t>
            </w:r>
          </w:p>
        </w:tc>
      </w:tr>
      <w:tr w:rsidR="009133F7" w:rsidRPr="003F6694" w:rsidTr="00581BDA">
        <w:trPr>
          <w:trHeight w:val="207"/>
        </w:trPr>
        <w:tc>
          <w:tcPr>
            <w:tcW w:w="1654" w:type="pct"/>
            <w:shd w:val="clear" w:color="auto" w:fill="auto"/>
            <w:vAlign w:val="center"/>
          </w:tcPr>
          <w:p w:rsidR="009133F7" w:rsidRDefault="009133F7" w:rsidP="00581BDA">
            <w:pPr>
              <w:pStyle w:val="Tabellacepav"/>
              <w:rPr>
                <w:b/>
              </w:rPr>
            </w:pPr>
            <w:r>
              <w:rPr>
                <w:b/>
              </w:rPr>
              <w:t xml:space="preserve">Fondo piezometro </w:t>
            </w:r>
          </w:p>
          <w:p w:rsidR="009133F7" w:rsidRDefault="009133F7" w:rsidP="00581BDA">
            <w:pPr>
              <w:pStyle w:val="Tabellacepav"/>
              <w:rPr>
                <w:b/>
              </w:rPr>
            </w:pPr>
            <w:r>
              <w:rPr>
                <w:b/>
              </w:rPr>
              <w:t>(m p.c.)</w:t>
            </w:r>
          </w:p>
        </w:tc>
        <w:tc>
          <w:tcPr>
            <w:tcW w:w="3346" w:type="pct"/>
            <w:shd w:val="clear" w:color="auto" w:fill="auto"/>
            <w:vAlign w:val="center"/>
          </w:tcPr>
          <w:p w:rsidR="009133F7" w:rsidRPr="003F6694" w:rsidRDefault="009133F7" w:rsidP="00581BDA">
            <w:pPr>
              <w:pStyle w:val="Tabellacepav"/>
            </w:pPr>
            <w:r w:rsidRPr="003F6694">
              <w:t>-10 m</w:t>
            </w:r>
          </w:p>
        </w:tc>
      </w:tr>
      <w:tr w:rsidR="009133F7" w:rsidRPr="003F6694" w:rsidTr="00581BDA">
        <w:trPr>
          <w:trHeight w:val="207"/>
        </w:trPr>
        <w:tc>
          <w:tcPr>
            <w:tcW w:w="1654" w:type="pct"/>
            <w:shd w:val="clear" w:color="auto" w:fill="auto"/>
            <w:vAlign w:val="center"/>
          </w:tcPr>
          <w:p w:rsidR="009133F7" w:rsidRDefault="009133F7" w:rsidP="00581BDA">
            <w:pPr>
              <w:pStyle w:val="Tabellacepav"/>
              <w:rPr>
                <w:b/>
              </w:rPr>
            </w:pPr>
            <w:r>
              <w:rPr>
                <w:b/>
              </w:rPr>
              <w:t xml:space="preserve">Profondità pompa sommersa </w:t>
            </w:r>
          </w:p>
          <w:p w:rsidR="009133F7" w:rsidRDefault="009133F7" w:rsidP="00581BDA">
            <w:pPr>
              <w:pStyle w:val="Tabellacepav"/>
              <w:rPr>
                <w:b/>
              </w:rPr>
            </w:pPr>
            <w:r>
              <w:rPr>
                <w:b/>
              </w:rPr>
              <w:t>(m p.c.)</w:t>
            </w:r>
          </w:p>
        </w:tc>
        <w:tc>
          <w:tcPr>
            <w:tcW w:w="3346" w:type="pct"/>
            <w:shd w:val="clear" w:color="auto" w:fill="auto"/>
            <w:vAlign w:val="center"/>
          </w:tcPr>
          <w:p w:rsidR="009133F7" w:rsidRPr="003F6694" w:rsidRDefault="009133F7" w:rsidP="00581BDA">
            <w:pPr>
              <w:pStyle w:val="Tabellacepav"/>
            </w:pPr>
            <w:r w:rsidRPr="003F6694">
              <w:t>-6 m</w:t>
            </w:r>
          </w:p>
        </w:tc>
      </w:tr>
      <w:tr w:rsidR="009133F7" w:rsidRPr="003F6694"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Portata di spurgo (l/min)</w:t>
            </w:r>
          </w:p>
        </w:tc>
        <w:tc>
          <w:tcPr>
            <w:tcW w:w="3346" w:type="pct"/>
            <w:shd w:val="clear" w:color="auto" w:fill="auto"/>
            <w:vAlign w:val="center"/>
          </w:tcPr>
          <w:p w:rsidR="009133F7" w:rsidRPr="003F6694" w:rsidRDefault="009133F7" w:rsidP="00581BDA">
            <w:pPr>
              <w:pStyle w:val="Tabellacepav"/>
            </w:pPr>
            <w:r w:rsidRPr="003F6694">
              <w:t>10 l/min</w:t>
            </w:r>
          </w:p>
        </w:tc>
      </w:tr>
      <w:tr w:rsidR="009133F7" w:rsidRPr="003F6694"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Portata di campionamento (l/min)</w:t>
            </w:r>
          </w:p>
        </w:tc>
        <w:tc>
          <w:tcPr>
            <w:tcW w:w="3346" w:type="pct"/>
            <w:shd w:val="clear" w:color="auto" w:fill="auto"/>
            <w:vAlign w:val="center"/>
          </w:tcPr>
          <w:p w:rsidR="009133F7" w:rsidRPr="003F6694" w:rsidRDefault="009133F7" w:rsidP="00581BDA">
            <w:pPr>
              <w:pStyle w:val="Tabellacepav"/>
            </w:pPr>
            <w:r w:rsidRPr="003F6694">
              <w:t>10 l/min</w:t>
            </w:r>
            <w:r>
              <w:t xml:space="preserve"> (abbassata per campionamento COV)</w:t>
            </w:r>
          </w:p>
        </w:tc>
      </w:tr>
      <w:tr w:rsidR="009133F7" w:rsidRPr="003955A2"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pH</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494CF6" w:rsidRDefault="009133F7" w:rsidP="00581BDA">
            <w:pPr>
              <w:pStyle w:val="Tabellacepav"/>
              <w:rPr>
                <w:b/>
              </w:rPr>
            </w:pPr>
            <w:r w:rsidRPr="00494CF6">
              <w:rPr>
                <w:b/>
              </w:rPr>
              <w:t>Conducibilità specifica a 20 °C (</w:t>
            </w:r>
            <w:r w:rsidRPr="00494CF6">
              <w:rPr>
                <w:rFonts w:cs="Calibri"/>
                <w:b/>
              </w:rPr>
              <w:t>µ</w:t>
            </w:r>
            <w:r w:rsidRPr="00494CF6">
              <w:rPr>
                <w:b/>
              </w:rPr>
              <w:t>S/cm)</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Default="009133F7" w:rsidP="00581BDA">
            <w:pPr>
              <w:pStyle w:val="Tabellacepav"/>
              <w:rPr>
                <w:b/>
              </w:rPr>
            </w:pPr>
            <w:r w:rsidRPr="00763BDB">
              <w:rPr>
                <w:b/>
              </w:rPr>
              <w:t xml:space="preserve">Ossigeno disciolto </w:t>
            </w:r>
          </w:p>
          <w:p w:rsidR="009133F7" w:rsidRPr="00763BDB" w:rsidRDefault="009133F7" w:rsidP="00581BDA">
            <w:pPr>
              <w:pStyle w:val="Tabellacepav"/>
              <w:rPr>
                <w:b/>
              </w:rPr>
            </w:pPr>
            <w:r w:rsidRPr="00763BDB">
              <w:rPr>
                <w:b/>
              </w:rPr>
              <w:t>(mg/l e %sat)</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Parametri da laboratorio</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2</w:t>
            </w:r>
          </w:p>
        </w:tc>
      </w:tr>
      <w:tr w:rsidR="009133F7" w:rsidRPr="003955A2" w:rsidTr="00581BDA">
        <w:trPr>
          <w:trHeight w:val="207"/>
        </w:trPr>
        <w:tc>
          <w:tcPr>
            <w:tcW w:w="1654" w:type="pct"/>
            <w:shd w:val="clear" w:color="auto" w:fill="auto"/>
            <w:vAlign w:val="center"/>
          </w:tcPr>
          <w:p w:rsidR="009133F7" w:rsidRPr="00E7204C" w:rsidRDefault="009133F7" w:rsidP="00581BDA">
            <w:pPr>
              <w:pStyle w:val="Tabellacepav"/>
              <w:rPr>
                <w:b/>
                <w:highlight w:val="yellow"/>
              </w:rPr>
            </w:pPr>
            <w:r w:rsidRPr="00BD0348">
              <w:rPr>
                <w:b/>
              </w:rPr>
              <w:t>Valutazione e confronto VIP</w:t>
            </w:r>
          </w:p>
        </w:tc>
        <w:tc>
          <w:tcPr>
            <w:tcW w:w="3346" w:type="pct"/>
            <w:shd w:val="clear" w:color="auto" w:fill="auto"/>
            <w:vAlign w:val="center"/>
          </w:tcPr>
          <w:p w:rsidR="009133F7" w:rsidRPr="003955A2" w:rsidRDefault="009133F7" w:rsidP="00581BDA">
            <w:pPr>
              <w:pStyle w:val="Tabellacepav"/>
              <w:rPr>
                <w:highlight w:val="yellow"/>
              </w:rPr>
            </w:pPr>
            <w:r w:rsidRPr="00E10059">
              <w:t>Tab. 5.</w:t>
            </w:r>
            <w:r>
              <w:t>32</w:t>
            </w:r>
            <w:r w:rsidRPr="00E10059">
              <w:t>.</w:t>
            </w:r>
            <w:r>
              <w:t>3</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Prelievo campioni per laboratorio</w:t>
            </w:r>
          </w:p>
        </w:tc>
        <w:tc>
          <w:tcPr>
            <w:tcW w:w="3346" w:type="pct"/>
            <w:shd w:val="clear" w:color="auto" w:fill="auto"/>
            <w:vAlign w:val="center"/>
          </w:tcPr>
          <w:p w:rsidR="009133F7" w:rsidRPr="003F6694" w:rsidRDefault="009133F7" w:rsidP="00581BDA">
            <w:pPr>
              <w:pStyle w:val="Tabellacepav"/>
            </w:pPr>
            <w:r w:rsidRPr="003F6694">
              <w:t>5 Bottiglie Vetro + 4 Vials + 2 Falcon</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t>Filtrazione/acidificazione in situ</w:t>
            </w:r>
          </w:p>
        </w:tc>
        <w:tc>
          <w:tcPr>
            <w:tcW w:w="3346" w:type="pct"/>
            <w:shd w:val="clear" w:color="auto" w:fill="auto"/>
            <w:vAlign w:val="center"/>
          </w:tcPr>
          <w:p w:rsidR="009133F7" w:rsidRPr="003F6694" w:rsidRDefault="009133F7" w:rsidP="00581BDA">
            <w:pPr>
              <w:pStyle w:val="Tabellacepav"/>
            </w:pPr>
            <w:r w:rsidRPr="003F6694">
              <w:t>Aliquota metalli filtrata e acidificata in campo</w:t>
            </w:r>
          </w:p>
        </w:tc>
      </w:tr>
      <w:tr w:rsidR="009133F7" w:rsidRPr="003F6694" w:rsidTr="00581BDA">
        <w:trPr>
          <w:trHeight w:val="207"/>
        </w:trPr>
        <w:tc>
          <w:tcPr>
            <w:tcW w:w="1654" w:type="pct"/>
            <w:shd w:val="clear" w:color="auto" w:fill="auto"/>
            <w:vAlign w:val="center"/>
          </w:tcPr>
          <w:p w:rsidR="009133F7" w:rsidRPr="00763BDB" w:rsidRDefault="009133F7" w:rsidP="00581BDA">
            <w:pPr>
              <w:pStyle w:val="Tabellacepav"/>
              <w:rPr>
                <w:b/>
              </w:rPr>
            </w:pPr>
            <w:r w:rsidRPr="00763BDB">
              <w:rPr>
                <w:b/>
              </w:rPr>
              <w:lastRenderedPageBreak/>
              <w:t>Campionatore utilizzato</w:t>
            </w:r>
          </w:p>
        </w:tc>
        <w:tc>
          <w:tcPr>
            <w:tcW w:w="3346" w:type="pct"/>
            <w:shd w:val="clear" w:color="auto" w:fill="auto"/>
            <w:vAlign w:val="center"/>
          </w:tcPr>
          <w:p w:rsidR="009133F7" w:rsidRPr="003F6694" w:rsidRDefault="009133F7" w:rsidP="00581BDA">
            <w:pPr>
              <w:pStyle w:val="Tabellacepav"/>
            </w:pPr>
            <w:r w:rsidRPr="003F6694">
              <w:t>SC/433/01</w:t>
            </w:r>
          </w:p>
        </w:tc>
      </w:tr>
      <w:tr w:rsidR="009133F7" w:rsidRPr="003F6694" w:rsidTr="00581BDA">
        <w:trPr>
          <w:trHeight w:val="60"/>
        </w:trPr>
        <w:tc>
          <w:tcPr>
            <w:tcW w:w="1654" w:type="pct"/>
            <w:shd w:val="clear" w:color="auto" w:fill="auto"/>
            <w:vAlign w:val="center"/>
          </w:tcPr>
          <w:p w:rsidR="009133F7" w:rsidRPr="00763BDB" w:rsidRDefault="009133F7" w:rsidP="00581BDA">
            <w:pPr>
              <w:pStyle w:val="Tabellacepav"/>
              <w:rPr>
                <w:b/>
              </w:rPr>
            </w:pPr>
            <w:r>
              <w:rPr>
                <w:b/>
              </w:rPr>
              <w:t>Note</w:t>
            </w:r>
          </w:p>
        </w:tc>
        <w:tc>
          <w:tcPr>
            <w:tcW w:w="3346" w:type="pct"/>
            <w:shd w:val="clear" w:color="auto" w:fill="auto"/>
            <w:vAlign w:val="center"/>
          </w:tcPr>
          <w:p w:rsidR="009133F7" w:rsidRPr="003F6694" w:rsidRDefault="009133F7" w:rsidP="00581BDA">
            <w:pPr>
              <w:pStyle w:val="Tabellacepav"/>
            </w:pPr>
            <w:r w:rsidRPr="003F6694">
              <w:t>/</w:t>
            </w:r>
          </w:p>
        </w:tc>
      </w:tr>
      <w:tr w:rsidR="009133F7" w:rsidRPr="003F6694" w:rsidTr="00581BDA">
        <w:trPr>
          <w:trHeight w:val="207"/>
        </w:trPr>
        <w:tc>
          <w:tcPr>
            <w:tcW w:w="1654" w:type="pct"/>
            <w:shd w:val="clear" w:color="auto" w:fill="auto"/>
            <w:vAlign w:val="center"/>
          </w:tcPr>
          <w:p w:rsidR="009133F7" w:rsidRPr="006F2496" w:rsidRDefault="009133F7" w:rsidP="00581BDA">
            <w:pPr>
              <w:pStyle w:val="Tabellacepav"/>
              <w:rPr>
                <w:b/>
              </w:rPr>
            </w:pPr>
            <w:r w:rsidRPr="006F2496">
              <w:rPr>
                <w:b/>
              </w:rPr>
              <w:t>Operatori</w:t>
            </w:r>
          </w:p>
        </w:tc>
        <w:tc>
          <w:tcPr>
            <w:tcW w:w="3346" w:type="pct"/>
            <w:shd w:val="clear" w:color="auto" w:fill="auto"/>
            <w:vAlign w:val="center"/>
          </w:tcPr>
          <w:p w:rsidR="009133F7" w:rsidRPr="003F6694" w:rsidRDefault="009133F7" w:rsidP="00581BDA">
            <w:pPr>
              <w:pStyle w:val="Tabellacepav"/>
            </w:pPr>
            <w:r w:rsidRPr="003F6694">
              <w:t>T. Faye</w:t>
            </w:r>
          </w:p>
        </w:tc>
      </w:tr>
      <w:tr w:rsidR="009133F7" w:rsidRPr="003955A2" w:rsidTr="00581BDA">
        <w:trPr>
          <w:trHeight w:val="2254"/>
        </w:trPr>
        <w:tc>
          <w:tcPr>
            <w:tcW w:w="1654" w:type="pct"/>
            <w:shd w:val="clear" w:color="auto" w:fill="auto"/>
            <w:vAlign w:val="center"/>
          </w:tcPr>
          <w:p w:rsidR="009133F7" w:rsidRPr="00E7204C" w:rsidRDefault="009133F7" w:rsidP="00581BDA">
            <w:pPr>
              <w:pStyle w:val="Tabellacepav"/>
              <w:rPr>
                <w:b/>
                <w:highlight w:val="yellow"/>
              </w:rPr>
            </w:pPr>
            <w:r w:rsidRPr="0074309F">
              <w:rPr>
                <w:b/>
              </w:rPr>
              <w:t>Fotografia</w:t>
            </w:r>
          </w:p>
        </w:tc>
        <w:tc>
          <w:tcPr>
            <w:tcW w:w="3346" w:type="pct"/>
            <w:shd w:val="clear" w:color="auto" w:fill="auto"/>
            <w:vAlign w:val="center"/>
          </w:tcPr>
          <w:p w:rsidR="009133F7" w:rsidRPr="003955A2" w:rsidRDefault="009133F7" w:rsidP="009133F7">
            <w:pPr>
              <w:pStyle w:val="Tabellacepav"/>
              <w:rPr>
                <w:highlight w:val="yellow"/>
              </w:rPr>
            </w:pPr>
            <w:r>
              <w:rPr>
                <w:noProof/>
              </w:rPr>
              <w:drawing>
                <wp:inline distT="0" distB="0" distL="0" distR="0">
                  <wp:extent cx="3199583" cy="1800000"/>
                  <wp:effectExtent l="0" t="0" r="1270" b="0"/>
                  <wp:docPr id="1480" name="Immagine 1480" descr="\\Ambientale2009\ATR\Cepav2\PMA BS-VR\08.Foto e schede punto\Acque sotterranee\Piezometri\2021-03\Pz 37 s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bientale2009\ATR\Cepav2\PMA BS-VR\08.Foto e schede punto\Acque sotterranee\Piezometri\2021-03\Pz 37 sup.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9133F7" w:rsidRPr="00FC0536" w:rsidTr="00581BDA">
        <w:trPr>
          <w:trHeight w:val="2254"/>
        </w:trPr>
        <w:tc>
          <w:tcPr>
            <w:tcW w:w="1654" w:type="pct"/>
            <w:shd w:val="clear" w:color="auto" w:fill="auto"/>
            <w:vAlign w:val="center"/>
          </w:tcPr>
          <w:p w:rsidR="009133F7" w:rsidRPr="0074309F" w:rsidRDefault="009133F7" w:rsidP="00581BDA">
            <w:pPr>
              <w:pStyle w:val="Tabellacepav"/>
              <w:rPr>
                <w:b/>
              </w:rPr>
            </w:pPr>
            <w:r w:rsidRPr="0074309F">
              <w:rPr>
                <w:b/>
              </w:rPr>
              <w:t>Fotografia</w:t>
            </w:r>
            <w:r>
              <w:rPr>
                <w:b/>
              </w:rPr>
              <w:t xml:space="preserve"> aliquota metalli</w:t>
            </w:r>
          </w:p>
        </w:tc>
        <w:tc>
          <w:tcPr>
            <w:tcW w:w="3346" w:type="pct"/>
            <w:shd w:val="clear" w:color="auto" w:fill="auto"/>
            <w:vAlign w:val="center"/>
          </w:tcPr>
          <w:p w:rsidR="009133F7" w:rsidRPr="00FC0536" w:rsidRDefault="009133F7" w:rsidP="009133F7">
            <w:pPr>
              <w:pStyle w:val="Tabellacepav"/>
              <w:rPr>
                <w:highlight w:val="yellow"/>
              </w:rPr>
            </w:pPr>
            <w:r>
              <w:rPr>
                <w:noProof/>
              </w:rPr>
              <w:drawing>
                <wp:inline distT="0" distB="0" distL="0" distR="0" wp14:anchorId="7EF19124" wp14:editId="145A0459">
                  <wp:extent cx="1214803" cy="2160000"/>
                  <wp:effectExtent l="0" t="0" r="4445" b="0"/>
                  <wp:docPr id="1481" name="Immagine 1481" descr="\\Ambientale2009\ATR\Cepav2\PMA BS-VR\08.Foto e schede punto\Acque sotterranee\Piezometri\2021-03\Pz 37 sup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bientale2009\ATR\Cepav2\PMA BS-VR\08.Foto e schede punto\Acque sotterranee\Piezometri\2021-03\Pz 37 sup torbidità.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9133F7" w:rsidRDefault="009133F7" w:rsidP="003955A2">
      <w:pPr>
        <w:ind w:right="141"/>
        <w:jc w:val="center"/>
        <w:rPr>
          <w:rFonts w:ascii="Calibri" w:hAnsi="Calibri"/>
          <w:b/>
          <w:sz w:val="10"/>
          <w:szCs w:val="10"/>
          <w:lang w:val="it-IT"/>
        </w:rPr>
      </w:pPr>
    </w:p>
    <w:p w:rsidR="003955A2" w:rsidRDefault="003955A2" w:rsidP="003955A2">
      <w:pPr>
        <w:ind w:right="141"/>
        <w:jc w:val="center"/>
        <w:rPr>
          <w:rFonts w:ascii="Calibri" w:hAnsi="Calibri"/>
          <w:b/>
          <w:sz w:val="10"/>
          <w:szCs w:val="10"/>
          <w:lang w:val="it-IT"/>
        </w:rPr>
      </w:pPr>
    </w:p>
    <w:p w:rsidR="003955A2" w:rsidRPr="009371C2" w:rsidRDefault="003955A2" w:rsidP="003955A2">
      <w:pPr>
        <w:ind w:right="141"/>
        <w:jc w:val="center"/>
        <w:rPr>
          <w:rFonts w:ascii="Calibri" w:hAnsi="Calibri"/>
          <w:b/>
          <w:sz w:val="18"/>
          <w:lang w:val="it-IT"/>
        </w:rPr>
      </w:pPr>
      <w:r>
        <w:rPr>
          <w:rFonts w:ascii="Calibri" w:hAnsi="Calibri"/>
          <w:b/>
          <w:sz w:val="18"/>
          <w:szCs w:val="22"/>
          <w:lang w:val="it-IT"/>
        </w:rPr>
        <w:t>T</w:t>
      </w:r>
      <w:r w:rsidRPr="009371C2">
        <w:rPr>
          <w:rFonts w:ascii="Calibri" w:hAnsi="Calibri"/>
          <w:b/>
          <w:sz w:val="18"/>
          <w:szCs w:val="22"/>
          <w:lang w:val="it-IT"/>
        </w:rPr>
        <w:t xml:space="preserve">abella </w:t>
      </w:r>
      <w:r w:rsidRPr="009371C2">
        <w:rPr>
          <w:rFonts w:ascii="Calibri" w:hAnsi="Calibri"/>
          <w:b/>
          <w:sz w:val="18"/>
          <w:szCs w:val="22"/>
        </w:rPr>
        <w:fldChar w:fldCharType="begin"/>
      </w:r>
      <w:r w:rsidRPr="009371C2">
        <w:rPr>
          <w:rFonts w:ascii="Calibri" w:hAnsi="Calibri"/>
          <w:b/>
          <w:sz w:val="18"/>
          <w:szCs w:val="22"/>
          <w:lang w:val="it-IT"/>
        </w:rPr>
        <w:instrText xml:space="preserve"> STYLEREF 1 \s </w:instrText>
      </w:r>
      <w:r w:rsidRPr="009371C2">
        <w:rPr>
          <w:rFonts w:ascii="Calibri" w:hAnsi="Calibri"/>
          <w:b/>
          <w:sz w:val="18"/>
          <w:szCs w:val="22"/>
        </w:rPr>
        <w:fldChar w:fldCharType="separate"/>
      </w:r>
      <w:r w:rsidR="00B02453">
        <w:rPr>
          <w:rFonts w:ascii="Calibri" w:hAnsi="Calibri"/>
          <w:b/>
          <w:noProof/>
          <w:sz w:val="18"/>
          <w:szCs w:val="22"/>
          <w:lang w:val="it-IT"/>
        </w:rPr>
        <w:t>5</w:t>
      </w:r>
      <w:r w:rsidRPr="009371C2">
        <w:rPr>
          <w:rFonts w:ascii="Calibri" w:hAnsi="Calibri"/>
          <w:b/>
          <w:sz w:val="18"/>
          <w:szCs w:val="22"/>
        </w:rPr>
        <w:fldChar w:fldCharType="end"/>
      </w:r>
      <w:r w:rsidRPr="009371C2">
        <w:rPr>
          <w:rFonts w:ascii="Calibri" w:hAnsi="Calibri"/>
          <w:b/>
          <w:sz w:val="18"/>
          <w:szCs w:val="22"/>
          <w:lang w:val="it-IT"/>
        </w:rPr>
        <w:t>.</w:t>
      </w:r>
      <w:r w:rsidR="009133F7">
        <w:rPr>
          <w:rFonts w:ascii="Calibri" w:hAnsi="Calibri"/>
          <w:b/>
          <w:sz w:val="18"/>
          <w:szCs w:val="22"/>
          <w:lang w:val="it-IT"/>
        </w:rPr>
        <w:t>3</w:t>
      </w:r>
      <w:r>
        <w:rPr>
          <w:rFonts w:ascii="Calibri" w:hAnsi="Calibri"/>
          <w:b/>
          <w:sz w:val="18"/>
          <w:szCs w:val="22"/>
          <w:lang w:val="it-IT"/>
        </w:rPr>
        <w:t>2</w:t>
      </w:r>
      <w:r w:rsidRPr="009371C2">
        <w:rPr>
          <w:rFonts w:ascii="Calibri" w:hAnsi="Calibri"/>
          <w:b/>
          <w:sz w:val="18"/>
          <w:szCs w:val="22"/>
        </w:rPr>
        <w:t xml:space="preserve">.1 - </w:t>
      </w:r>
      <w:r w:rsidRPr="009371C2">
        <w:rPr>
          <w:rFonts w:ascii="Calibri" w:hAnsi="Calibri"/>
          <w:b/>
          <w:sz w:val="18"/>
          <w:lang w:val="it-IT"/>
        </w:rPr>
        <w:t>Schede punto – AV-</w:t>
      </w:r>
      <w:r>
        <w:rPr>
          <w:rFonts w:ascii="Calibri" w:hAnsi="Calibri"/>
          <w:b/>
          <w:sz w:val="18"/>
          <w:lang w:val="it-IT"/>
        </w:rPr>
        <w:t>PZ-SO-37_SUP</w:t>
      </w:r>
    </w:p>
    <w:p w:rsidR="003955A2" w:rsidRDefault="003955A2" w:rsidP="003955A2">
      <w:pPr>
        <w:ind w:right="141"/>
        <w:rPr>
          <w:rFonts w:ascii="Calibri" w:hAnsi="Calibri"/>
          <w:b/>
          <w:sz w:val="10"/>
          <w:szCs w:val="10"/>
          <w:highlight w:val="yellow"/>
          <w:lang w:val="it-IT"/>
        </w:rPr>
      </w:pPr>
    </w:p>
    <w:p w:rsidR="00072844" w:rsidRDefault="00072844" w:rsidP="003955A2">
      <w:pPr>
        <w:ind w:right="141"/>
        <w:rPr>
          <w:rFonts w:ascii="Calibri" w:hAnsi="Calibri"/>
          <w:b/>
          <w:sz w:val="10"/>
          <w:szCs w:val="10"/>
          <w:highlight w:val="yellow"/>
          <w:lang w:val="it-IT"/>
        </w:rPr>
      </w:pPr>
    </w:p>
    <w:p w:rsidR="00072844" w:rsidRPr="00C30E03" w:rsidRDefault="00072844" w:rsidP="003955A2">
      <w:pPr>
        <w:ind w:right="141"/>
        <w:rPr>
          <w:rFonts w:ascii="Calibri" w:hAnsi="Calibri"/>
          <w:b/>
          <w:sz w:val="10"/>
          <w:szCs w:val="10"/>
          <w:highlight w:val="yellow"/>
          <w:lang w:val="it-IT"/>
        </w:rPr>
      </w:pPr>
    </w:p>
    <w:tbl>
      <w:tblPr>
        <w:tblW w:w="9536" w:type="dxa"/>
        <w:jc w:val="center"/>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075"/>
        <w:gridCol w:w="1446"/>
        <w:gridCol w:w="1740"/>
        <w:gridCol w:w="1740"/>
        <w:gridCol w:w="1662"/>
      </w:tblGrid>
      <w:tr w:rsidR="00072844" w:rsidRPr="00AE494A" w:rsidTr="00581BDA">
        <w:trPr>
          <w:trHeight w:val="659"/>
          <w:tblHeader/>
          <w:jc w:val="center"/>
        </w:trPr>
        <w:tc>
          <w:tcPr>
            <w:tcW w:w="1873" w:type="dxa"/>
            <w:shd w:val="clear" w:color="auto" w:fill="D9D9D9" w:themeFill="background1" w:themeFillShade="D9"/>
            <w:vAlign w:val="center"/>
          </w:tcPr>
          <w:p w:rsidR="00072844" w:rsidRPr="00AE494A" w:rsidRDefault="00072844" w:rsidP="00581BDA">
            <w:pPr>
              <w:pStyle w:val="NormaleBS-TG"/>
              <w:spacing w:line="240" w:lineRule="auto"/>
              <w:jc w:val="center"/>
              <w:rPr>
                <w:sz w:val="16"/>
                <w:szCs w:val="16"/>
              </w:rPr>
            </w:pPr>
            <w:r w:rsidRPr="00AE494A">
              <w:rPr>
                <w:b/>
                <w:bCs/>
                <w:color w:val="000000"/>
                <w:szCs w:val="24"/>
              </w:rPr>
              <w:t>Parametri</w:t>
            </w:r>
          </w:p>
        </w:tc>
        <w:tc>
          <w:tcPr>
            <w:tcW w:w="1075" w:type="dxa"/>
            <w:shd w:val="clear" w:color="auto" w:fill="D9D9D9" w:themeFill="background1" w:themeFillShade="D9"/>
            <w:vAlign w:val="center"/>
          </w:tcPr>
          <w:p w:rsidR="00072844" w:rsidRPr="00AE494A" w:rsidRDefault="00072844" w:rsidP="00581BDA">
            <w:pPr>
              <w:pStyle w:val="NormaleBS-TG"/>
              <w:spacing w:line="240" w:lineRule="auto"/>
              <w:ind w:left="-152" w:right="-108" w:hanging="10"/>
              <w:jc w:val="center"/>
              <w:rPr>
                <w:b/>
                <w:bCs/>
                <w:color w:val="000000"/>
                <w:sz w:val="18"/>
                <w:szCs w:val="18"/>
              </w:rPr>
            </w:pPr>
            <w:r w:rsidRPr="00AE494A">
              <w:rPr>
                <w:b/>
                <w:bCs/>
                <w:color w:val="000000"/>
                <w:sz w:val="18"/>
                <w:szCs w:val="18"/>
              </w:rPr>
              <w:t>Valori Limite</w:t>
            </w:r>
          </w:p>
          <w:p w:rsidR="00072844" w:rsidRPr="00AE494A" w:rsidRDefault="00072844" w:rsidP="00581BDA">
            <w:pPr>
              <w:pStyle w:val="NormaleBS-TG"/>
              <w:spacing w:line="240" w:lineRule="auto"/>
              <w:jc w:val="center"/>
              <w:rPr>
                <w:sz w:val="16"/>
                <w:szCs w:val="16"/>
              </w:rPr>
            </w:pPr>
            <w:r w:rsidRPr="00AE494A">
              <w:rPr>
                <w:b/>
                <w:bCs/>
                <w:color w:val="000000"/>
                <w:sz w:val="18"/>
                <w:szCs w:val="18"/>
              </w:rPr>
              <w:t>D.Lgs. 152/06</w:t>
            </w:r>
          </w:p>
        </w:tc>
        <w:tc>
          <w:tcPr>
            <w:tcW w:w="1446" w:type="dxa"/>
            <w:shd w:val="clear" w:color="auto" w:fill="D9D9D9" w:themeFill="background1" w:themeFillShade="D9"/>
            <w:vAlign w:val="center"/>
          </w:tcPr>
          <w:p w:rsidR="00072844" w:rsidRPr="00AE494A" w:rsidRDefault="00072844" w:rsidP="00581BDA">
            <w:pPr>
              <w:pStyle w:val="NormaleBS-TG"/>
              <w:spacing w:line="240" w:lineRule="auto"/>
              <w:jc w:val="center"/>
              <w:rPr>
                <w:sz w:val="16"/>
                <w:szCs w:val="16"/>
              </w:rPr>
            </w:pPr>
            <w:r w:rsidRPr="00AE494A">
              <w:rPr>
                <w:b/>
                <w:bCs/>
                <w:color w:val="000000"/>
                <w:sz w:val="18"/>
                <w:szCs w:val="18"/>
              </w:rPr>
              <w:t>Unità di Misura</w:t>
            </w:r>
          </w:p>
        </w:tc>
        <w:tc>
          <w:tcPr>
            <w:tcW w:w="1740" w:type="dxa"/>
            <w:shd w:val="clear" w:color="auto" w:fill="D9D9D9" w:themeFill="background1" w:themeFillShade="D9"/>
            <w:vAlign w:val="center"/>
          </w:tcPr>
          <w:p w:rsidR="00072844" w:rsidRPr="00AE494A" w:rsidRDefault="00072844" w:rsidP="00581BDA">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072844" w:rsidRPr="00AE494A" w:rsidRDefault="00072844" w:rsidP="00581BDA">
            <w:pPr>
              <w:pStyle w:val="NormaleBS-TG"/>
              <w:spacing w:line="240" w:lineRule="auto"/>
              <w:ind w:left="-102" w:right="-108" w:hanging="10"/>
              <w:jc w:val="center"/>
              <w:rPr>
                <w:bCs/>
                <w:color w:val="000000"/>
                <w:sz w:val="18"/>
                <w:szCs w:val="18"/>
              </w:rPr>
            </w:pPr>
            <w:r w:rsidRPr="00AE494A">
              <w:rPr>
                <w:bCs/>
                <w:color w:val="000000"/>
                <w:sz w:val="18"/>
                <w:szCs w:val="18"/>
              </w:rPr>
              <w:t>19/01/2021</w:t>
            </w:r>
          </w:p>
        </w:tc>
        <w:tc>
          <w:tcPr>
            <w:tcW w:w="1740" w:type="dxa"/>
            <w:shd w:val="clear" w:color="auto" w:fill="D9D9D9" w:themeFill="background1" w:themeFillShade="D9"/>
            <w:vAlign w:val="center"/>
          </w:tcPr>
          <w:p w:rsidR="00072844" w:rsidRPr="00AE494A" w:rsidRDefault="00072844" w:rsidP="00581BDA">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072844" w:rsidRPr="00AE494A" w:rsidRDefault="00072844" w:rsidP="00581BDA">
            <w:pPr>
              <w:pStyle w:val="NormaleBS-TG"/>
              <w:spacing w:line="240" w:lineRule="auto"/>
              <w:ind w:left="-102" w:right="-108" w:hanging="10"/>
              <w:jc w:val="center"/>
            </w:pPr>
            <w:r w:rsidRPr="00AE494A">
              <w:rPr>
                <w:bCs/>
                <w:snapToGrid w:val="0"/>
                <w:color w:val="000000"/>
                <w:sz w:val="18"/>
                <w:szCs w:val="18"/>
              </w:rPr>
              <w:t>16/02/2021</w:t>
            </w:r>
          </w:p>
        </w:tc>
        <w:tc>
          <w:tcPr>
            <w:tcW w:w="1662" w:type="dxa"/>
            <w:shd w:val="clear" w:color="auto" w:fill="D9D9D9" w:themeFill="background1" w:themeFillShade="D9"/>
            <w:vAlign w:val="center"/>
          </w:tcPr>
          <w:p w:rsidR="00072844" w:rsidRPr="00AE494A" w:rsidRDefault="00072844" w:rsidP="00581BDA">
            <w:pPr>
              <w:pStyle w:val="NormaleBS-TG"/>
              <w:spacing w:line="240" w:lineRule="auto"/>
              <w:ind w:left="-102" w:right="-108" w:hanging="10"/>
              <w:jc w:val="center"/>
              <w:rPr>
                <w:bCs/>
                <w:color w:val="000000"/>
                <w:sz w:val="18"/>
                <w:szCs w:val="18"/>
              </w:rPr>
            </w:pPr>
            <w:r w:rsidRPr="00AE494A">
              <w:rPr>
                <w:bCs/>
                <w:color w:val="000000"/>
                <w:sz w:val="18"/>
                <w:szCs w:val="18"/>
              </w:rPr>
              <w:t>I trimestre 2021 - CO</w:t>
            </w:r>
          </w:p>
          <w:p w:rsidR="00072844" w:rsidRPr="00AE494A" w:rsidRDefault="00072844" w:rsidP="00581BDA">
            <w:pPr>
              <w:pStyle w:val="NormaleBS-TG"/>
              <w:spacing w:line="240" w:lineRule="auto"/>
              <w:ind w:left="-102" w:right="-108" w:hanging="10"/>
              <w:jc w:val="center"/>
            </w:pPr>
            <w:r w:rsidRPr="00AE494A">
              <w:rPr>
                <w:bCs/>
                <w:snapToGrid w:val="0"/>
                <w:color w:val="000000"/>
                <w:sz w:val="18"/>
                <w:szCs w:val="18"/>
              </w:rPr>
              <w:t>17/03/2021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Temperatura acqua</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°C</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13</w:t>
            </w:r>
            <w:r>
              <w:rPr>
                <w:rFonts w:ascii="Calibri" w:hAnsi="Calibri"/>
                <w:color w:val="000000"/>
                <w:sz w:val="16"/>
                <w:szCs w:val="16"/>
              </w:rPr>
              <w:t>,0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12,3</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12,7</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pH</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unità pH</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w:t>
            </w:r>
            <w:r w:rsidR="008F435B">
              <w:rPr>
                <w:rFonts w:ascii="Calibri" w:hAnsi="Calibri"/>
                <w:color w:val="000000"/>
                <w:sz w:val="16"/>
                <w:szCs w:val="16"/>
              </w:rPr>
              <w:t>,0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w:t>
            </w:r>
            <w:r w:rsidR="008F435B">
              <w:rPr>
                <w:rFonts w:ascii="Calibri" w:hAnsi="Calibri"/>
                <w:color w:val="000000"/>
                <w:sz w:val="16"/>
                <w:szCs w:val="16"/>
              </w:rPr>
              <w:t>,0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7,2</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Alcalinità totale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meq/l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6,7</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6,8</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Alcalinità alla fenolftaleina</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meq/l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Bicarbonati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411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431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416</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Carbonati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Conducibilità</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µS/cm (20 °C)</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693</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614</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628</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Potenziale redox</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mV</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68</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59</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54</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Ossigeno disciolto</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8,15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6,71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7,27</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Ossigeno percentuale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 saturazione</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77,8</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62,7</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69,1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Solidi sospesi totali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Carbonio organico totale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Alluminio (Al)</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200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Arsenico (As)</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Cadmio (Cd)</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5</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Calcio (Ca)</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103</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109,5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97,4</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Cromo totale (Cr)</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Cromo VI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5</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Ferro (Fe)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200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20</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lastRenderedPageBreak/>
              <w:t>Magnesio (Mg)</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31,7</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36,8</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25,1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Manganese (Mn)</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5</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Mercurio (Hg)</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w:t>
            </w:r>
          </w:p>
        </w:tc>
        <w:tc>
          <w:tcPr>
            <w:tcW w:w="1446" w:type="dxa"/>
            <w:vAlign w:val="center"/>
          </w:tcPr>
          <w:p w:rsidR="00887E02" w:rsidRPr="00AE494A" w:rsidRDefault="00887E02" w:rsidP="00581BDA">
            <w:pPr>
              <w:pStyle w:val="NormaleBS-TG"/>
              <w:spacing w:line="240" w:lineRule="auto"/>
              <w:ind w:right="5"/>
              <w:jc w:val="center"/>
              <w:rPr>
                <w:sz w:val="16"/>
                <w:szCs w:val="16"/>
              </w:rPr>
            </w:pPr>
            <w:r w:rsidRPr="00AE494A">
              <w:rPr>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Nichel (Ni)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20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Piombo (Pb)</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Potassio (K)</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0,5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Rame (Cu)</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1000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2</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Sodio (Na)</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5,5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5,7</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4,4</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Zinco (Zn)</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3000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10</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Azoto ammoniacale (N)</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0.04</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0.04</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0.04</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Nitrati (NO</w:t>
            </w:r>
            <w:r w:rsidRPr="00AE494A">
              <w:rPr>
                <w:rFonts w:asciiTheme="minorHAnsi" w:hAnsiTheme="minorHAnsi"/>
                <w:b/>
                <w:color w:val="000000"/>
                <w:sz w:val="16"/>
                <w:szCs w:val="16"/>
                <w:vertAlign w:val="subscript"/>
              </w:rPr>
              <w:t>3</w:t>
            </w:r>
            <w:r w:rsidRPr="00AE494A">
              <w:rPr>
                <w:rFonts w:asciiTheme="minorHAnsi" w:hAnsiTheme="minorHAnsi"/>
                <w:b/>
                <w:color w:val="000000"/>
                <w:sz w:val="16"/>
                <w:szCs w:val="16"/>
              </w:rPr>
              <w:t>)</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3</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Cloruri (Cl)</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9</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12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8</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Solfati (SO</w:t>
            </w:r>
            <w:r w:rsidRPr="00AE494A">
              <w:rPr>
                <w:rFonts w:asciiTheme="minorHAnsi" w:hAnsiTheme="minorHAnsi"/>
                <w:b/>
                <w:sz w:val="16"/>
                <w:szCs w:val="16"/>
                <w:vertAlign w:val="subscript"/>
              </w:rPr>
              <w:t>4</w:t>
            </w:r>
            <w:r w:rsidRPr="00AE494A">
              <w:rPr>
                <w:rFonts w:asciiTheme="minorHAnsi" w:hAnsiTheme="minorHAnsi"/>
                <w:b/>
                <w:sz w:val="16"/>
                <w:szCs w:val="16"/>
              </w:rPr>
              <w:t>)</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250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mg/l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31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33</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28</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leggeri (C&lt;12)</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pesanti (C&gt;12)</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Idrocarburi totali</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350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30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MTBE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Benzene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Toluene </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15</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Etilbenzene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50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Para-xilene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10</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Stirene </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25</w:t>
            </w:r>
          </w:p>
        </w:tc>
        <w:tc>
          <w:tcPr>
            <w:tcW w:w="1446"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Benzo(a)antracene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0,1</w:t>
            </w:r>
          </w:p>
        </w:tc>
        <w:tc>
          <w:tcPr>
            <w:tcW w:w="1446" w:type="dxa"/>
            <w:vAlign w:val="center"/>
          </w:tcPr>
          <w:p w:rsidR="00887E02" w:rsidRPr="00AE494A" w:rsidRDefault="00887E02" w:rsidP="00581BDA">
            <w:pPr>
              <w:pStyle w:val="NormaleBS-TG"/>
              <w:spacing w:line="240" w:lineRule="auto"/>
              <w:ind w:right="5"/>
              <w:jc w:val="center"/>
              <w:rPr>
                <w:sz w:val="16"/>
                <w:szCs w:val="16"/>
              </w:rPr>
            </w:pPr>
            <w:r w:rsidRPr="00AE494A">
              <w:rPr>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Benzo(a)pirene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0,01</w:t>
            </w:r>
          </w:p>
        </w:tc>
        <w:tc>
          <w:tcPr>
            <w:tcW w:w="1446" w:type="dxa"/>
            <w:vAlign w:val="center"/>
          </w:tcPr>
          <w:p w:rsidR="00887E02" w:rsidRPr="00AE494A" w:rsidRDefault="00887E02" w:rsidP="00581BDA">
            <w:pPr>
              <w:pStyle w:val="NormaleBS-TG"/>
              <w:spacing w:line="240" w:lineRule="auto"/>
              <w:ind w:right="5"/>
              <w:jc w:val="center"/>
              <w:rPr>
                <w:sz w:val="16"/>
                <w:szCs w:val="16"/>
              </w:rPr>
            </w:pPr>
            <w:r w:rsidRPr="00AE494A">
              <w:rPr>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Benzo(b)fluorantene</w:t>
            </w:r>
          </w:p>
        </w:tc>
        <w:tc>
          <w:tcPr>
            <w:tcW w:w="1075" w:type="dxa"/>
            <w:vAlign w:val="center"/>
          </w:tcPr>
          <w:p w:rsidR="00887E02" w:rsidRPr="00AE494A" w:rsidRDefault="00887E02" w:rsidP="00581BDA">
            <w:pPr>
              <w:jc w:val="center"/>
              <w:rPr>
                <w:rFonts w:ascii="Calibri" w:hAnsi="Calibri"/>
                <w:color w:val="000000"/>
                <w:sz w:val="16"/>
                <w:szCs w:val="16"/>
              </w:rPr>
            </w:pPr>
            <w:r w:rsidRPr="00AE494A">
              <w:rPr>
                <w:rFonts w:ascii="Calibri" w:hAnsi="Calibri"/>
                <w:color w:val="000000"/>
                <w:sz w:val="16"/>
                <w:szCs w:val="16"/>
              </w:rPr>
              <w:t>0,1</w:t>
            </w:r>
          </w:p>
        </w:tc>
        <w:tc>
          <w:tcPr>
            <w:tcW w:w="1446" w:type="dxa"/>
            <w:vAlign w:val="center"/>
          </w:tcPr>
          <w:p w:rsidR="00887E02" w:rsidRPr="00AE494A" w:rsidRDefault="00887E02" w:rsidP="00581BDA">
            <w:pPr>
              <w:pStyle w:val="NormaleBS-TG"/>
              <w:spacing w:line="240" w:lineRule="auto"/>
              <w:ind w:right="5"/>
              <w:jc w:val="center"/>
              <w:rPr>
                <w:sz w:val="16"/>
                <w:szCs w:val="16"/>
              </w:rPr>
            </w:pPr>
            <w:r w:rsidRPr="00AE494A">
              <w:rPr>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Benzo(k)fluorantene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0,05</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lang w:val="it-IT"/>
              </w:rPr>
            </w:pPr>
            <w:r w:rsidRPr="00AE494A">
              <w:rPr>
                <w:rFonts w:asciiTheme="minorHAnsi" w:hAnsiTheme="minorHAnsi"/>
                <w:b/>
                <w:color w:val="000000"/>
                <w:sz w:val="16"/>
                <w:szCs w:val="16"/>
                <w:lang w:val="it-IT"/>
              </w:rPr>
              <w:t>Benzo(g,h,i)perilene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0,01</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Crisene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5</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Dibenzo(a,h)antracene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0,01</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Indeno(1,2,3,c,d)pirene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0,1</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Pirene</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50</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rPr>
                <w:rFonts w:asciiTheme="minorHAnsi" w:hAnsiTheme="minorHAnsi"/>
                <w:b/>
                <w:color w:val="000000"/>
                <w:sz w:val="16"/>
                <w:szCs w:val="16"/>
              </w:rPr>
            </w:pPr>
            <w:r w:rsidRPr="00AE494A">
              <w:rPr>
                <w:rFonts w:asciiTheme="minorHAnsi" w:hAnsiTheme="minorHAnsi"/>
                <w:b/>
                <w:color w:val="000000"/>
                <w:sz w:val="16"/>
                <w:szCs w:val="16"/>
              </w:rPr>
              <w:t>Sommatoria IPA</w:t>
            </w:r>
          </w:p>
        </w:tc>
        <w:tc>
          <w:tcPr>
            <w:tcW w:w="1075" w:type="dxa"/>
            <w:vAlign w:val="center"/>
          </w:tcPr>
          <w:p w:rsidR="00887E02" w:rsidRPr="00AE494A" w:rsidRDefault="00887E02" w:rsidP="00581BDA">
            <w:pPr>
              <w:jc w:val="center"/>
              <w:rPr>
                <w:rFonts w:asciiTheme="minorHAnsi" w:hAnsiTheme="minorHAnsi"/>
                <w:color w:val="000000"/>
                <w:sz w:val="16"/>
                <w:szCs w:val="16"/>
              </w:rPr>
            </w:pPr>
            <w:r w:rsidRPr="00AE494A">
              <w:rPr>
                <w:rFonts w:asciiTheme="minorHAnsi" w:hAnsiTheme="minorHAnsi"/>
                <w:color w:val="000000"/>
                <w:sz w:val="16"/>
                <w:szCs w:val="16"/>
              </w:rPr>
              <w:t>0,1</w:t>
            </w:r>
          </w:p>
        </w:tc>
        <w:tc>
          <w:tcPr>
            <w:tcW w:w="1446" w:type="dxa"/>
            <w:vAlign w:val="center"/>
          </w:tcPr>
          <w:p w:rsidR="00887E02" w:rsidRPr="00AE494A" w:rsidRDefault="00887E02" w:rsidP="00581BDA">
            <w:pPr>
              <w:pStyle w:val="NormaleBS-TG"/>
              <w:spacing w:line="240" w:lineRule="auto"/>
              <w:ind w:right="5"/>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Clorometano</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1.5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Triclorometano</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Cloruro di vinile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1,2-dicloroetano</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3</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1,1-dicloroetilene</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0.05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Tricloroetilene</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1.5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Tetracloroetilene</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1.1</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Esaclorobutadiene</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Sommatoria Alifatici Clorurati Cancerogeni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10</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0.3</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1,1-dicloroetano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810</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1,2-dicloroetilene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60</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0.50</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1,2-dicloropropano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0.15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1,1,2-tricloroetano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0.2</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0.02</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0.02</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0.02</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1,2,3-tricloropropano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0.001</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0.001</w:t>
            </w:r>
          </w:p>
        </w:tc>
      </w:tr>
      <w:tr w:rsidR="00887E02" w:rsidRPr="00AE494A" w:rsidTr="00581BDA">
        <w:trPr>
          <w:jc w:val="center"/>
        </w:trPr>
        <w:tc>
          <w:tcPr>
            <w:tcW w:w="1873" w:type="dxa"/>
            <w:vAlign w:val="center"/>
          </w:tcPr>
          <w:p w:rsidR="00887E02" w:rsidRPr="00AE494A" w:rsidRDefault="00887E02"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 xml:space="preserve">1,1,2,2-tetracloroetano </w:t>
            </w:r>
          </w:p>
        </w:tc>
        <w:tc>
          <w:tcPr>
            <w:tcW w:w="1075"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0.05</w:t>
            </w:r>
          </w:p>
        </w:tc>
        <w:tc>
          <w:tcPr>
            <w:tcW w:w="1446" w:type="dxa"/>
            <w:vAlign w:val="center"/>
          </w:tcPr>
          <w:p w:rsidR="00887E02" w:rsidRPr="00AE494A" w:rsidRDefault="00887E02" w:rsidP="00581BDA">
            <w:pPr>
              <w:jc w:val="center"/>
              <w:rPr>
                <w:rFonts w:asciiTheme="minorHAnsi" w:hAnsiTheme="minorHAnsi"/>
                <w:sz w:val="16"/>
                <w:szCs w:val="16"/>
              </w:rPr>
            </w:pPr>
            <w:r w:rsidRPr="00AE494A">
              <w:rPr>
                <w:rFonts w:asciiTheme="minorHAnsi" w:hAnsiTheme="minorHAnsi"/>
                <w:sz w:val="16"/>
                <w:szCs w:val="16"/>
              </w:rPr>
              <w:t>µg/l</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740"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c>
          <w:tcPr>
            <w:tcW w:w="1662" w:type="dxa"/>
            <w:vAlign w:val="center"/>
          </w:tcPr>
          <w:p w:rsidR="00887E02" w:rsidRPr="00887E02" w:rsidRDefault="00887E02">
            <w:pPr>
              <w:jc w:val="center"/>
              <w:rPr>
                <w:rFonts w:ascii="Calibri" w:hAnsi="Calibri"/>
                <w:color w:val="000000"/>
                <w:sz w:val="16"/>
                <w:szCs w:val="16"/>
              </w:rPr>
            </w:pPr>
            <w:r w:rsidRPr="00887E02">
              <w:rPr>
                <w:rFonts w:ascii="Calibri" w:hAnsi="Calibri"/>
                <w:color w:val="000000"/>
                <w:sz w:val="16"/>
                <w:szCs w:val="16"/>
              </w:rPr>
              <w:t>&lt; 0.005</w:t>
            </w:r>
          </w:p>
        </w:tc>
      </w:tr>
      <w:tr w:rsidR="00072844" w:rsidRPr="00AE494A" w:rsidTr="00581BDA">
        <w:trPr>
          <w:jc w:val="center"/>
        </w:trPr>
        <w:tc>
          <w:tcPr>
            <w:tcW w:w="1873" w:type="dxa"/>
            <w:vAlign w:val="center"/>
          </w:tcPr>
          <w:p w:rsidR="00072844" w:rsidRPr="00AE494A" w:rsidRDefault="00072844"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Tensioattivi anionici (MBAS)</w:t>
            </w:r>
          </w:p>
        </w:tc>
        <w:tc>
          <w:tcPr>
            <w:tcW w:w="1075" w:type="dxa"/>
            <w:vAlign w:val="center"/>
          </w:tcPr>
          <w:p w:rsidR="00072844" w:rsidRPr="00AE494A" w:rsidRDefault="00072844" w:rsidP="00581BDA">
            <w:pPr>
              <w:jc w:val="center"/>
              <w:rPr>
                <w:rFonts w:asciiTheme="minorHAnsi" w:hAnsiTheme="minorHAnsi"/>
                <w:color w:val="000000"/>
                <w:sz w:val="16"/>
                <w:szCs w:val="16"/>
              </w:rPr>
            </w:pPr>
            <w:r w:rsidRPr="00AE494A">
              <w:rPr>
                <w:rFonts w:asciiTheme="minorHAnsi" w:hAnsiTheme="minorHAnsi"/>
                <w:color w:val="000000"/>
                <w:sz w:val="16"/>
                <w:szCs w:val="16"/>
              </w:rPr>
              <w:t>2,2</w:t>
            </w:r>
            <w:r w:rsidRPr="00AE494A">
              <w:rPr>
                <w:rFonts w:asciiTheme="minorHAnsi" w:hAnsiTheme="minorHAnsi"/>
                <w:color w:val="000000"/>
                <w:sz w:val="16"/>
                <w:szCs w:val="16"/>
                <w:vertAlign w:val="superscript"/>
              </w:rPr>
              <w:t>(rif. DA12/2019)</w:t>
            </w:r>
          </w:p>
        </w:tc>
        <w:tc>
          <w:tcPr>
            <w:tcW w:w="1446" w:type="dxa"/>
            <w:vAlign w:val="center"/>
          </w:tcPr>
          <w:p w:rsidR="00072844" w:rsidRPr="00AE494A" w:rsidRDefault="00072844" w:rsidP="00581BDA">
            <w:pPr>
              <w:jc w:val="center"/>
              <w:rPr>
                <w:rFonts w:asciiTheme="minorHAnsi" w:hAnsiTheme="minorHAnsi"/>
                <w:color w:val="000000"/>
                <w:sz w:val="16"/>
                <w:szCs w:val="16"/>
              </w:rPr>
            </w:pPr>
            <w:r w:rsidRPr="00AE494A">
              <w:rPr>
                <w:rFonts w:asciiTheme="minorHAnsi" w:hAnsiTheme="minorHAnsi"/>
                <w:color w:val="000000"/>
                <w:sz w:val="16"/>
                <w:szCs w:val="16"/>
              </w:rPr>
              <w:t>mg/l</w:t>
            </w:r>
          </w:p>
        </w:tc>
        <w:tc>
          <w:tcPr>
            <w:tcW w:w="1740" w:type="dxa"/>
            <w:vAlign w:val="center"/>
          </w:tcPr>
          <w:p w:rsidR="00072844" w:rsidRPr="00AE494A"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072844" w:rsidRPr="00AE494A"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072844" w:rsidRPr="00AE494A"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r>
      <w:tr w:rsidR="00072844" w:rsidRPr="006F2496" w:rsidTr="00581BDA">
        <w:trPr>
          <w:jc w:val="center"/>
        </w:trPr>
        <w:tc>
          <w:tcPr>
            <w:tcW w:w="1873" w:type="dxa"/>
            <w:vAlign w:val="center"/>
          </w:tcPr>
          <w:p w:rsidR="00072844" w:rsidRPr="00AE494A" w:rsidRDefault="00072844" w:rsidP="00581BDA">
            <w:pPr>
              <w:pStyle w:val="NormaleBS-TG"/>
              <w:spacing w:line="240" w:lineRule="auto"/>
              <w:ind w:right="-108"/>
              <w:jc w:val="left"/>
              <w:rPr>
                <w:rFonts w:asciiTheme="minorHAnsi" w:hAnsiTheme="minorHAnsi"/>
                <w:b/>
                <w:sz w:val="16"/>
                <w:szCs w:val="16"/>
              </w:rPr>
            </w:pPr>
            <w:r w:rsidRPr="00AE494A">
              <w:rPr>
                <w:rFonts w:asciiTheme="minorHAnsi" w:hAnsiTheme="minorHAnsi"/>
                <w:b/>
                <w:sz w:val="16"/>
                <w:szCs w:val="16"/>
              </w:rPr>
              <w:t>Tensioattivi non ionici (TAS)</w:t>
            </w:r>
          </w:p>
        </w:tc>
        <w:tc>
          <w:tcPr>
            <w:tcW w:w="1075" w:type="dxa"/>
            <w:vAlign w:val="center"/>
          </w:tcPr>
          <w:p w:rsidR="00072844" w:rsidRPr="00AE494A" w:rsidRDefault="00072844" w:rsidP="00581BDA">
            <w:pPr>
              <w:jc w:val="center"/>
              <w:rPr>
                <w:rFonts w:asciiTheme="minorHAnsi" w:hAnsiTheme="minorHAnsi"/>
                <w:color w:val="000000"/>
                <w:sz w:val="16"/>
                <w:szCs w:val="16"/>
              </w:rPr>
            </w:pPr>
            <w:r w:rsidRPr="00AE494A">
              <w:rPr>
                <w:rFonts w:asciiTheme="minorHAnsi" w:hAnsiTheme="minorHAnsi"/>
                <w:color w:val="000000"/>
                <w:sz w:val="16"/>
                <w:szCs w:val="16"/>
              </w:rPr>
              <w:t>-</w:t>
            </w:r>
          </w:p>
        </w:tc>
        <w:tc>
          <w:tcPr>
            <w:tcW w:w="1446" w:type="dxa"/>
            <w:vAlign w:val="center"/>
          </w:tcPr>
          <w:p w:rsidR="00072844" w:rsidRPr="00AE494A" w:rsidRDefault="00072844" w:rsidP="00581BDA">
            <w:pPr>
              <w:jc w:val="center"/>
              <w:rPr>
                <w:rFonts w:asciiTheme="minorHAnsi" w:hAnsiTheme="minorHAnsi"/>
                <w:color w:val="000000"/>
                <w:sz w:val="16"/>
                <w:szCs w:val="16"/>
              </w:rPr>
            </w:pPr>
            <w:r w:rsidRPr="00AE494A">
              <w:rPr>
                <w:rFonts w:asciiTheme="minorHAnsi" w:hAnsiTheme="minorHAnsi"/>
                <w:color w:val="000000"/>
                <w:sz w:val="16"/>
                <w:szCs w:val="16"/>
              </w:rPr>
              <w:t>mg/l</w:t>
            </w:r>
          </w:p>
        </w:tc>
        <w:tc>
          <w:tcPr>
            <w:tcW w:w="1740" w:type="dxa"/>
            <w:vAlign w:val="center"/>
          </w:tcPr>
          <w:p w:rsidR="00072844" w:rsidRPr="00AE494A"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c>
          <w:tcPr>
            <w:tcW w:w="1740" w:type="dxa"/>
            <w:vAlign w:val="center"/>
          </w:tcPr>
          <w:p w:rsidR="00072844" w:rsidRPr="00AE494A"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c>
          <w:tcPr>
            <w:tcW w:w="1662" w:type="dxa"/>
            <w:vAlign w:val="center"/>
          </w:tcPr>
          <w:p w:rsidR="00072844" w:rsidRPr="00B644ED" w:rsidRDefault="00072844" w:rsidP="00581BDA">
            <w:pPr>
              <w:jc w:val="center"/>
              <w:rPr>
                <w:rFonts w:ascii="Calibri" w:hAnsi="Calibri"/>
                <w:color w:val="000000"/>
                <w:sz w:val="16"/>
                <w:szCs w:val="16"/>
              </w:rPr>
            </w:pPr>
            <w:r w:rsidRPr="008F226E">
              <w:rPr>
                <w:rFonts w:ascii="Calibri" w:hAnsi="Calibri"/>
                <w:color w:val="000000"/>
                <w:sz w:val="16"/>
                <w:szCs w:val="16"/>
              </w:rPr>
              <w:t>&lt; 0.05</w:t>
            </w:r>
          </w:p>
        </w:tc>
      </w:tr>
    </w:tbl>
    <w:p w:rsidR="003955A2" w:rsidRPr="003955A2" w:rsidRDefault="003955A2" w:rsidP="003955A2">
      <w:pPr>
        <w:ind w:right="141"/>
        <w:jc w:val="center"/>
        <w:rPr>
          <w:rFonts w:ascii="Calibri" w:hAnsi="Calibri"/>
          <w:b/>
          <w:sz w:val="18"/>
          <w:szCs w:val="22"/>
          <w:highlight w:val="yellow"/>
          <w:lang w:val="it-IT"/>
        </w:rPr>
      </w:pPr>
    </w:p>
    <w:p w:rsidR="003955A2" w:rsidRPr="003955A2" w:rsidRDefault="003955A2" w:rsidP="003955A2">
      <w:pPr>
        <w:ind w:right="141"/>
        <w:jc w:val="center"/>
        <w:rPr>
          <w:rFonts w:ascii="Calibri" w:hAnsi="Calibri"/>
          <w:b/>
          <w:sz w:val="18"/>
          <w:szCs w:val="22"/>
          <w:highlight w:val="yellow"/>
          <w:lang w:val="it-IT"/>
        </w:rPr>
      </w:pPr>
      <w:r w:rsidRPr="00072844">
        <w:rPr>
          <w:rFonts w:ascii="Calibri" w:hAnsi="Calibri"/>
          <w:b/>
          <w:sz w:val="18"/>
          <w:szCs w:val="22"/>
          <w:lang w:val="it-IT"/>
        </w:rPr>
        <w:t xml:space="preserve">Tabella </w:t>
      </w:r>
      <w:r w:rsidRPr="00072844">
        <w:rPr>
          <w:rFonts w:ascii="Calibri" w:hAnsi="Calibri"/>
          <w:b/>
          <w:sz w:val="18"/>
          <w:szCs w:val="22"/>
        </w:rPr>
        <w:fldChar w:fldCharType="begin"/>
      </w:r>
      <w:r w:rsidRPr="00072844">
        <w:rPr>
          <w:rFonts w:ascii="Calibri" w:hAnsi="Calibri"/>
          <w:b/>
          <w:sz w:val="18"/>
          <w:szCs w:val="22"/>
          <w:lang w:val="it-IT"/>
        </w:rPr>
        <w:instrText xml:space="preserve"> STYLEREF 1 \s </w:instrText>
      </w:r>
      <w:r w:rsidRPr="00072844">
        <w:rPr>
          <w:rFonts w:ascii="Calibri" w:hAnsi="Calibri"/>
          <w:b/>
          <w:sz w:val="18"/>
          <w:szCs w:val="22"/>
        </w:rPr>
        <w:fldChar w:fldCharType="separate"/>
      </w:r>
      <w:r w:rsidR="00B02453">
        <w:rPr>
          <w:rFonts w:ascii="Calibri" w:hAnsi="Calibri"/>
          <w:b/>
          <w:noProof/>
          <w:sz w:val="18"/>
          <w:szCs w:val="22"/>
          <w:lang w:val="it-IT"/>
        </w:rPr>
        <w:t>5</w:t>
      </w:r>
      <w:r w:rsidRPr="00072844">
        <w:rPr>
          <w:rFonts w:ascii="Calibri" w:hAnsi="Calibri"/>
          <w:b/>
          <w:sz w:val="18"/>
          <w:szCs w:val="22"/>
        </w:rPr>
        <w:fldChar w:fldCharType="end"/>
      </w:r>
      <w:r w:rsidRPr="00072844">
        <w:rPr>
          <w:rFonts w:ascii="Calibri" w:hAnsi="Calibri"/>
          <w:b/>
          <w:sz w:val="18"/>
          <w:szCs w:val="22"/>
          <w:lang w:val="it-IT"/>
        </w:rPr>
        <w:t>.</w:t>
      </w:r>
      <w:r w:rsidR="00072844" w:rsidRPr="00072844">
        <w:rPr>
          <w:rFonts w:ascii="Calibri" w:hAnsi="Calibri"/>
          <w:b/>
          <w:sz w:val="18"/>
          <w:szCs w:val="22"/>
          <w:lang w:val="it-IT"/>
        </w:rPr>
        <w:t>32</w:t>
      </w:r>
      <w:r w:rsidRPr="00072844">
        <w:rPr>
          <w:rFonts w:ascii="Calibri" w:hAnsi="Calibri"/>
          <w:b/>
          <w:sz w:val="18"/>
          <w:szCs w:val="22"/>
          <w:lang w:val="it-IT"/>
        </w:rPr>
        <w:t xml:space="preserve">.2 - Esito analisi chimico-fisiche dei monitoraggi per la fase di corso d’opera </w:t>
      </w:r>
      <w:r w:rsidRPr="00072844">
        <w:rPr>
          <w:rFonts w:ascii="Calibri" w:hAnsi="Calibri"/>
          <w:b/>
          <w:sz w:val="18"/>
          <w:lang w:val="it-IT"/>
        </w:rPr>
        <w:t>– AV-PZ-SO-37_SUP</w:t>
      </w:r>
    </w:p>
    <w:p w:rsidR="003955A2" w:rsidRPr="002500E3" w:rsidRDefault="003955A2" w:rsidP="003955A2">
      <w:pPr>
        <w:spacing w:after="60" w:line="288" w:lineRule="auto"/>
        <w:ind w:right="142"/>
        <w:contextualSpacing/>
        <w:jc w:val="both"/>
        <w:rPr>
          <w:rFonts w:ascii="Calibri" w:hAnsi="Calibri"/>
          <w:sz w:val="22"/>
          <w:szCs w:val="22"/>
          <w:lang w:val="it-IT" w:eastAsia="en-US"/>
        </w:rPr>
      </w:pPr>
    </w:p>
    <w:p w:rsidR="003955A2" w:rsidRPr="002500E3" w:rsidRDefault="003955A2" w:rsidP="003955A2">
      <w:pPr>
        <w:spacing w:after="60" w:line="288" w:lineRule="auto"/>
        <w:ind w:right="142"/>
        <w:contextualSpacing/>
        <w:jc w:val="both"/>
        <w:rPr>
          <w:rFonts w:ascii="Calibri" w:hAnsi="Calibri"/>
          <w:i/>
          <w:sz w:val="22"/>
          <w:szCs w:val="22"/>
          <w:lang w:val="it-IT" w:eastAsia="en-US"/>
        </w:rPr>
      </w:pPr>
      <w:r w:rsidRPr="002500E3">
        <w:rPr>
          <w:rFonts w:ascii="Calibri" w:hAnsi="Calibri"/>
          <w:sz w:val="22"/>
          <w:szCs w:val="22"/>
          <w:lang w:val="it-IT" w:eastAsia="en-US"/>
        </w:rPr>
        <w:t>Le concentrazioni dei parametri analizzati sono risultate inferiori ai limiti normativi (D.Lgs 152/2006 - Parte Quarta, Titolo V, All.5, Tab.2 e successivi aggiornamenti).</w:t>
      </w:r>
    </w:p>
    <w:p w:rsidR="003955A2" w:rsidRPr="00ED44B0" w:rsidRDefault="00072844" w:rsidP="003955A2">
      <w:pPr>
        <w:pStyle w:val="Titolo3"/>
        <w:keepNext w:val="0"/>
        <w:numPr>
          <w:ilvl w:val="2"/>
          <w:numId w:val="20"/>
        </w:numPr>
        <w:overflowPunct w:val="0"/>
        <w:autoSpaceDE w:val="0"/>
        <w:autoSpaceDN w:val="0"/>
        <w:adjustRightInd w:val="0"/>
        <w:spacing w:after="240"/>
        <w:ind w:right="567"/>
        <w:textAlignment w:val="baseline"/>
      </w:pPr>
      <w:bookmarkStart w:id="118" w:name="_Toc70349465"/>
      <w:r w:rsidRPr="00ED44B0">
        <w:lastRenderedPageBreak/>
        <w:t>C</w:t>
      </w:r>
      <w:r w:rsidR="003955A2" w:rsidRPr="00ED44B0">
        <w:t>onfronto dei risultati tra le stazioni di monte e valle</w:t>
      </w:r>
      <w:bookmarkEnd w:id="118"/>
    </w:p>
    <w:p w:rsidR="003955A2" w:rsidRPr="00ED44B0" w:rsidRDefault="003955A2" w:rsidP="003955A2">
      <w:pPr>
        <w:spacing w:after="60" w:line="276" w:lineRule="auto"/>
        <w:ind w:right="142"/>
        <w:contextualSpacing/>
        <w:jc w:val="both"/>
        <w:rPr>
          <w:rFonts w:ascii="Calibri" w:hAnsi="Calibri"/>
          <w:sz w:val="22"/>
          <w:szCs w:val="22"/>
          <w:lang w:val="it-IT"/>
        </w:rPr>
      </w:pPr>
      <w:r w:rsidRPr="00ED44B0">
        <w:rPr>
          <w:rFonts w:ascii="Calibri" w:hAnsi="Calibri"/>
          <w:sz w:val="22"/>
          <w:szCs w:val="22"/>
          <w:lang w:val="it-IT"/>
        </w:rPr>
        <w:t>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piezometri AV-PE-SO-36-SUP (valle) ed AV-PZ-SO-37-SUP  (monte) monitorano lo stesso corpo idrico (falda sospesa effimera) e risultano circa allineati lungo la stessa direzione di flusso con andamento S-N.</w:t>
      </w:r>
    </w:p>
    <w:p w:rsidR="003955A2" w:rsidRPr="00ED44B0" w:rsidRDefault="003955A2" w:rsidP="003955A2">
      <w:pPr>
        <w:spacing w:after="60" w:line="276" w:lineRule="auto"/>
        <w:ind w:right="142"/>
        <w:contextualSpacing/>
        <w:jc w:val="both"/>
        <w:rPr>
          <w:rFonts w:ascii="Calibri" w:hAnsi="Calibri"/>
          <w:sz w:val="22"/>
          <w:szCs w:val="22"/>
          <w:lang w:val="it-IT"/>
        </w:rPr>
      </w:pPr>
      <w:r w:rsidRPr="00ED44B0">
        <w:rPr>
          <w:rFonts w:ascii="Calibri" w:hAnsi="Calibri"/>
          <w:sz w:val="22"/>
          <w:szCs w:val="22"/>
          <w:lang w:val="it-IT"/>
        </w:rPr>
        <w:t xml:space="preserve">In relazione alla condizione del piezometro AV-PE-SO-36_SUP si è ritenuto opportuno considerare entrambi i piezometri come </w:t>
      </w:r>
      <w:r w:rsidRPr="00ED44B0">
        <w:rPr>
          <w:rFonts w:ascii="Calibri" w:hAnsi="Calibri"/>
          <w:b/>
          <w:sz w:val="22"/>
          <w:szCs w:val="22"/>
          <w:lang w:val="it-IT"/>
        </w:rPr>
        <w:t>strumenti singoli</w:t>
      </w:r>
      <w:r w:rsidRPr="00ED44B0">
        <w:rPr>
          <w:rFonts w:ascii="Calibri" w:hAnsi="Calibri"/>
          <w:sz w:val="22"/>
          <w:szCs w:val="22"/>
          <w:lang w:val="it-IT"/>
        </w:rPr>
        <w:t>.</w:t>
      </w:r>
    </w:p>
    <w:p w:rsidR="003955A2" w:rsidRPr="003955A2" w:rsidRDefault="003955A2" w:rsidP="003955A2">
      <w:pPr>
        <w:spacing w:after="60" w:line="288" w:lineRule="auto"/>
        <w:ind w:right="142"/>
        <w:contextualSpacing/>
        <w:jc w:val="both"/>
        <w:rPr>
          <w:rFonts w:ascii="Calibri" w:hAnsi="Calibri"/>
          <w:sz w:val="22"/>
          <w:szCs w:val="22"/>
          <w:highlight w:val="yellow"/>
          <w:lang w:val="it-IT" w:eastAsia="en-US"/>
        </w:rPr>
      </w:pPr>
    </w:p>
    <w:p w:rsidR="003955A2" w:rsidRPr="00154FA3" w:rsidRDefault="003955A2" w:rsidP="003955A2">
      <w:pPr>
        <w:spacing w:after="60" w:line="288" w:lineRule="auto"/>
        <w:ind w:right="142"/>
        <w:contextualSpacing/>
        <w:jc w:val="both"/>
        <w:rPr>
          <w:rFonts w:ascii="Calibri" w:hAnsi="Calibri"/>
          <w:sz w:val="22"/>
          <w:szCs w:val="22"/>
          <w:lang w:val="it-IT" w:eastAsia="en-US"/>
        </w:rPr>
      </w:pPr>
      <w:r w:rsidRPr="00154FA3">
        <w:rPr>
          <w:rFonts w:ascii="Calibri" w:hAnsi="Calibri"/>
          <w:sz w:val="22"/>
          <w:szCs w:val="22"/>
          <w:lang w:val="it-IT" w:eastAsia="en-US"/>
        </w:rPr>
        <w:t xml:space="preserve">Come concordato con gli Enti nel caso di strumenti singoli per il confronto monte/valle viene considerato come dato di “monte” la mediana dei dati rilevati in fase </w:t>
      </w:r>
      <w:r w:rsidRPr="00154FA3">
        <w:rPr>
          <w:rFonts w:ascii="Calibri" w:hAnsi="Calibri"/>
          <w:i/>
          <w:sz w:val="22"/>
          <w:szCs w:val="22"/>
          <w:lang w:val="it-IT" w:eastAsia="en-US"/>
        </w:rPr>
        <w:t>Ante Operam</w:t>
      </w:r>
      <w:r w:rsidRPr="00154FA3">
        <w:rPr>
          <w:rFonts w:ascii="Calibri" w:hAnsi="Calibri"/>
          <w:sz w:val="22"/>
          <w:szCs w:val="22"/>
          <w:lang w:val="it-IT" w:eastAsia="en-US"/>
        </w:rPr>
        <w:t>. Si riportano quindi di seguito i valori mediani; per i dati delle singole campagne di fase A.O. si rimanda al report specifico (riferimento IN0R10EE2PEMB00A7001C).</w:t>
      </w:r>
    </w:p>
    <w:p w:rsidR="003955A2" w:rsidRPr="00154FA3" w:rsidRDefault="003955A2" w:rsidP="003955A2">
      <w:pPr>
        <w:spacing w:after="60" w:line="288" w:lineRule="auto"/>
        <w:ind w:right="142"/>
        <w:contextualSpacing/>
        <w:jc w:val="both"/>
        <w:rPr>
          <w:rFonts w:ascii="Calibri" w:hAnsi="Calibri"/>
          <w:sz w:val="22"/>
          <w:szCs w:val="22"/>
          <w:lang w:val="it-IT" w:eastAsia="en-US"/>
        </w:rPr>
      </w:pPr>
    </w:p>
    <w:tbl>
      <w:tblPr>
        <w:tblW w:w="6839" w:type="dxa"/>
        <w:jc w:val="center"/>
        <w:tblInd w:w="-1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451"/>
        <w:gridCol w:w="2327"/>
      </w:tblGrid>
      <w:tr w:rsidR="003955A2" w:rsidRPr="00154FA3" w:rsidTr="00581BDA">
        <w:trPr>
          <w:trHeight w:val="60"/>
          <w:tblHeader/>
          <w:jc w:val="center"/>
        </w:trPr>
        <w:tc>
          <w:tcPr>
            <w:tcW w:w="3061" w:type="dxa"/>
            <w:shd w:val="clear" w:color="auto" w:fill="D9D9D9" w:themeFill="background1" w:themeFillShade="D9"/>
            <w:vAlign w:val="center"/>
          </w:tcPr>
          <w:p w:rsidR="003955A2" w:rsidRPr="00154FA3" w:rsidRDefault="003955A2" w:rsidP="00581BDA">
            <w:pPr>
              <w:pStyle w:val="NormaleBS-TG"/>
              <w:spacing w:line="240" w:lineRule="auto"/>
              <w:jc w:val="center"/>
              <w:rPr>
                <w:sz w:val="16"/>
                <w:szCs w:val="16"/>
              </w:rPr>
            </w:pPr>
            <w:r w:rsidRPr="00154FA3">
              <w:rPr>
                <w:b/>
                <w:bCs/>
                <w:color w:val="000000"/>
                <w:szCs w:val="24"/>
              </w:rPr>
              <w:t>Parametri</w:t>
            </w:r>
          </w:p>
        </w:tc>
        <w:tc>
          <w:tcPr>
            <w:tcW w:w="1451" w:type="dxa"/>
            <w:shd w:val="clear" w:color="auto" w:fill="D9D9D9" w:themeFill="background1" w:themeFillShade="D9"/>
            <w:vAlign w:val="center"/>
          </w:tcPr>
          <w:p w:rsidR="003955A2" w:rsidRPr="00154FA3" w:rsidRDefault="003955A2" w:rsidP="00581BDA">
            <w:pPr>
              <w:pStyle w:val="NormaleBS-TG"/>
              <w:spacing w:line="240" w:lineRule="auto"/>
              <w:jc w:val="center"/>
              <w:rPr>
                <w:sz w:val="16"/>
                <w:szCs w:val="16"/>
              </w:rPr>
            </w:pPr>
            <w:r w:rsidRPr="00154FA3">
              <w:rPr>
                <w:b/>
                <w:bCs/>
                <w:color w:val="000000"/>
                <w:sz w:val="18"/>
                <w:szCs w:val="18"/>
              </w:rPr>
              <w:t>Unità di Misura</w:t>
            </w:r>
          </w:p>
        </w:tc>
        <w:tc>
          <w:tcPr>
            <w:tcW w:w="2327" w:type="dxa"/>
            <w:shd w:val="clear" w:color="auto" w:fill="D9D9D9" w:themeFill="background1" w:themeFillShade="D9"/>
            <w:vAlign w:val="center"/>
          </w:tcPr>
          <w:p w:rsidR="003955A2" w:rsidRPr="00154FA3" w:rsidRDefault="003955A2" w:rsidP="00581BDA">
            <w:pPr>
              <w:ind w:left="-97" w:right="-108"/>
              <w:jc w:val="center"/>
              <w:rPr>
                <w:rFonts w:ascii="Calibri" w:hAnsi="Calibri"/>
                <w:b/>
                <w:bCs/>
                <w:color w:val="000000"/>
                <w:sz w:val="16"/>
                <w:szCs w:val="16"/>
              </w:rPr>
            </w:pPr>
            <w:r w:rsidRPr="00154FA3">
              <w:rPr>
                <w:rFonts w:ascii="Calibri" w:hAnsi="Calibri"/>
                <w:b/>
                <w:bCs/>
                <w:color w:val="000000"/>
                <w:sz w:val="16"/>
                <w:szCs w:val="16"/>
              </w:rPr>
              <w:t xml:space="preserve">Mediana dati Ante Operam </w:t>
            </w:r>
          </w:p>
          <w:p w:rsidR="003955A2" w:rsidRPr="00154FA3" w:rsidRDefault="003955A2" w:rsidP="00581BDA">
            <w:pPr>
              <w:ind w:left="-97" w:right="-108"/>
              <w:jc w:val="center"/>
              <w:rPr>
                <w:rFonts w:ascii="Calibri" w:hAnsi="Calibri"/>
                <w:bCs/>
                <w:color w:val="000000"/>
                <w:sz w:val="16"/>
                <w:szCs w:val="16"/>
              </w:rPr>
            </w:pPr>
            <w:r w:rsidRPr="00154FA3">
              <w:rPr>
                <w:rFonts w:ascii="Calibri" w:hAnsi="Calibri"/>
                <w:b/>
                <w:bCs/>
                <w:color w:val="000000"/>
                <w:sz w:val="16"/>
                <w:szCs w:val="16"/>
              </w:rPr>
              <w:t>AV-PZ-SO-37_SUP (4 campagne)</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Livello falda (p.c.)</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-2,16</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Livello falda (s.l.m.)</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75,80</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Temperatura acqua</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°C</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16,35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pH</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unità pH</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7,1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Alcalinità totale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meq/l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6,65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Alcalinità alla fenolftaleina</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meq/l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Bicarbonati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405,5</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Carbonati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Conducibilità</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µS/cm (20 °C)</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632</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Potenziale redox</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mV</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73,5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Ossigeno disciolto</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3,95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Ossigeno percentuale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 saturazione</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39,45</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Solidi sospesi totali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Carbonio organico totale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0,9</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Alluminio (Al)</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10</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Arsenico (As)</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Cadmio (Cd)</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0,5</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Calcio (Ca)</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97,85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Cromo totale (Cr)</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2</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Cromo VI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Ferro (Fe)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20</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Magnesio (Mg)</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29,1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Manganese (Mn)</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5</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Mercurio (Hg)</w:t>
            </w:r>
          </w:p>
        </w:tc>
        <w:tc>
          <w:tcPr>
            <w:tcW w:w="1451" w:type="dxa"/>
            <w:vAlign w:val="center"/>
          </w:tcPr>
          <w:p w:rsidR="003955A2" w:rsidRPr="00154FA3" w:rsidRDefault="003955A2" w:rsidP="00581BDA">
            <w:pPr>
              <w:pStyle w:val="NormaleBS-TG"/>
              <w:spacing w:line="240" w:lineRule="auto"/>
              <w:ind w:right="5"/>
              <w:jc w:val="center"/>
              <w:rPr>
                <w:sz w:val="16"/>
                <w:szCs w:val="16"/>
              </w:rPr>
            </w:pPr>
            <w:r w:rsidRPr="00154FA3">
              <w:rPr>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Nichel (Ni)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2,5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Piombo (Pb)</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Potassio (K)</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Rame (Cu)</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10</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Sodio (Na)</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6,9</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Zinco (Zn)</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10</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Azoto ammoniacale (N)</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0,04</w:t>
            </w:r>
          </w:p>
        </w:tc>
      </w:tr>
      <w:tr w:rsidR="003955A2" w:rsidRPr="00154FA3" w:rsidTr="00581BDA">
        <w:trPr>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Nitrati (NO</w:t>
            </w:r>
            <w:r w:rsidRPr="00154FA3">
              <w:rPr>
                <w:rFonts w:asciiTheme="minorHAnsi" w:hAnsiTheme="minorHAnsi"/>
                <w:b/>
                <w:color w:val="000000"/>
                <w:sz w:val="16"/>
                <w:szCs w:val="16"/>
                <w:vertAlign w:val="subscript"/>
              </w:rPr>
              <w:t>3</w:t>
            </w:r>
            <w:r w:rsidRPr="00154FA3">
              <w:rPr>
                <w:rFonts w:asciiTheme="minorHAnsi" w:hAnsiTheme="minorHAnsi"/>
                <w:b/>
                <w:color w:val="000000"/>
                <w:sz w:val="16"/>
                <w:szCs w:val="16"/>
              </w:rPr>
              <w:t>)</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Cloruri (Cl)</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11</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Solfati (SO</w:t>
            </w:r>
            <w:r w:rsidRPr="00154FA3">
              <w:rPr>
                <w:rFonts w:asciiTheme="minorHAnsi" w:hAnsiTheme="minorHAnsi"/>
                <w:b/>
                <w:sz w:val="16"/>
                <w:szCs w:val="16"/>
                <w:vertAlign w:val="subscript"/>
              </w:rPr>
              <w:t>4</w:t>
            </w:r>
            <w:r w:rsidRPr="00154FA3">
              <w:rPr>
                <w:rFonts w:asciiTheme="minorHAnsi" w:hAnsiTheme="minorHAnsi"/>
                <w:b/>
                <w:sz w:val="16"/>
                <w:szCs w:val="16"/>
              </w:rPr>
              <w:t>)</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31,5</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Idrocarburi leggeri (C&lt;12)</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30</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Idrocarburi pesanti (C&gt;12)</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30</w:t>
            </w:r>
          </w:p>
        </w:tc>
      </w:tr>
      <w:tr w:rsidR="003955A2" w:rsidRPr="00154FA3" w:rsidTr="00581BDA">
        <w:trPr>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Idrocarburi totali</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30</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lastRenderedPageBreak/>
              <w:t>MTBE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Benzene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Toluene </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Etilbenzene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Para-xilene</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Stirene </w:t>
            </w:r>
          </w:p>
        </w:tc>
        <w:tc>
          <w:tcPr>
            <w:tcW w:w="1451" w:type="dxa"/>
            <w:vAlign w:val="center"/>
          </w:tcPr>
          <w:p w:rsidR="003955A2" w:rsidRPr="00154FA3" w:rsidRDefault="003955A2" w:rsidP="00581BDA">
            <w:pPr>
              <w:jc w:val="center"/>
              <w:rPr>
                <w:rFonts w:ascii="Calibri" w:hAnsi="Calibri"/>
                <w:color w:val="000000"/>
                <w:sz w:val="16"/>
                <w:szCs w:val="16"/>
              </w:rPr>
            </w:pPr>
            <w:r w:rsidRPr="00154FA3">
              <w:rPr>
                <w:rFonts w:ascii="Calibri" w:hAnsi="Calibri"/>
                <w:color w:val="000000"/>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Benzo(a)antracene</w:t>
            </w:r>
          </w:p>
        </w:tc>
        <w:tc>
          <w:tcPr>
            <w:tcW w:w="1451" w:type="dxa"/>
            <w:vAlign w:val="center"/>
          </w:tcPr>
          <w:p w:rsidR="003955A2" w:rsidRPr="00154FA3" w:rsidRDefault="003955A2" w:rsidP="00581BDA">
            <w:pPr>
              <w:pStyle w:val="NormaleBS-TG"/>
              <w:spacing w:line="240" w:lineRule="auto"/>
              <w:ind w:right="5"/>
              <w:jc w:val="center"/>
              <w:rPr>
                <w:sz w:val="16"/>
                <w:szCs w:val="16"/>
              </w:rPr>
            </w:pPr>
            <w:r w:rsidRPr="00154FA3">
              <w:rPr>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Benzo(a)pirene</w:t>
            </w:r>
          </w:p>
        </w:tc>
        <w:tc>
          <w:tcPr>
            <w:tcW w:w="1451" w:type="dxa"/>
            <w:vAlign w:val="center"/>
          </w:tcPr>
          <w:p w:rsidR="003955A2" w:rsidRPr="00154FA3" w:rsidRDefault="003955A2" w:rsidP="00581BDA">
            <w:pPr>
              <w:pStyle w:val="NormaleBS-TG"/>
              <w:spacing w:line="240" w:lineRule="auto"/>
              <w:ind w:right="5"/>
              <w:jc w:val="center"/>
              <w:rPr>
                <w:sz w:val="16"/>
                <w:szCs w:val="16"/>
              </w:rPr>
            </w:pPr>
            <w:r w:rsidRPr="00154FA3">
              <w:rPr>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Benzo(b)fluorantene</w:t>
            </w:r>
          </w:p>
        </w:tc>
        <w:tc>
          <w:tcPr>
            <w:tcW w:w="1451" w:type="dxa"/>
            <w:vAlign w:val="center"/>
          </w:tcPr>
          <w:p w:rsidR="003955A2" w:rsidRPr="00154FA3" w:rsidRDefault="003955A2" w:rsidP="00581BDA">
            <w:pPr>
              <w:pStyle w:val="NormaleBS-TG"/>
              <w:spacing w:line="240" w:lineRule="auto"/>
              <w:ind w:right="5"/>
              <w:jc w:val="center"/>
              <w:rPr>
                <w:sz w:val="16"/>
                <w:szCs w:val="16"/>
              </w:rPr>
            </w:pPr>
            <w:r w:rsidRPr="00154FA3">
              <w:rPr>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Benzo(k)fluorantene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0,005</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lang w:val="it-IT"/>
              </w:rPr>
            </w:pPr>
            <w:r w:rsidRPr="00154FA3">
              <w:rPr>
                <w:rFonts w:asciiTheme="minorHAnsi" w:hAnsiTheme="minorHAnsi"/>
                <w:b/>
                <w:color w:val="000000"/>
                <w:sz w:val="16"/>
                <w:szCs w:val="16"/>
                <w:lang w:val="it-IT"/>
              </w:rPr>
              <w:t>Benzo(g,h,i)perilene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Crisene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Dibenzo(a,h)antracene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Indeno(1,2,3,c,d)pirene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Pirene</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rPr>
                <w:rFonts w:asciiTheme="minorHAnsi" w:hAnsiTheme="minorHAnsi"/>
                <w:b/>
                <w:color w:val="000000"/>
                <w:sz w:val="16"/>
                <w:szCs w:val="16"/>
              </w:rPr>
            </w:pPr>
            <w:r w:rsidRPr="00154FA3">
              <w:rPr>
                <w:rFonts w:asciiTheme="minorHAnsi" w:hAnsiTheme="minorHAnsi"/>
                <w:b/>
                <w:color w:val="000000"/>
                <w:sz w:val="16"/>
                <w:szCs w:val="16"/>
              </w:rPr>
              <w:t>Sommatoria IPA</w:t>
            </w:r>
          </w:p>
        </w:tc>
        <w:tc>
          <w:tcPr>
            <w:tcW w:w="1451" w:type="dxa"/>
            <w:vAlign w:val="center"/>
          </w:tcPr>
          <w:p w:rsidR="003955A2" w:rsidRPr="00154FA3" w:rsidRDefault="003955A2" w:rsidP="00581BDA">
            <w:pPr>
              <w:pStyle w:val="NormaleBS-TG"/>
              <w:spacing w:line="240" w:lineRule="auto"/>
              <w:ind w:right="5"/>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Clorometano</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Triclorometano</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Cloruro di vinile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0,05</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1,2-dicloroetano</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0,3</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1,1-dicloroetilene</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0,005</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Tricloroetilene</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Tetracloroetilene</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Esaclorobutadiene</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Sommatoria Alifatici Clorurati Cancerogeni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0,3</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1,1-dicloroetano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0,5</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1,2-dicloroetilene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0,5</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1,2-dicloropropano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1,1,2-tricloroetano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0,02</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1,2,3-tricloropropano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0,001</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 xml:space="preserve">1,1,2,2-tetracloroetano </w:t>
            </w:r>
          </w:p>
        </w:tc>
        <w:tc>
          <w:tcPr>
            <w:tcW w:w="1451" w:type="dxa"/>
            <w:vAlign w:val="center"/>
          </w:tcPr>
          <w:p w:rsidR="003955A2" w:rsidRPr="00154FA3" w:rsidRDefault="003955A2" w:rsidP="00581BDA">
            <w:pPr>
              <w:jc w:val="center"/>
              <w:rPr>
                <w:rFonts w:asciiTheme="minorHAnsi" w:hAnsiTheme="minorHAnsi"/>
                <w:sz w:val="16"/>
                <w:szCs w:val="16"/>
              </w:rPr>
            </w:pPr>
            <w:r w:rsidRPr="00154FA3">
              <w:rPr>
                <w:rFonts w:asciiTheme="minorHAnsi" w:hAnsiTheme="minorHAnsi"/>
                <w:sz w:val="16"/>
                <w:szCs w:val="16"/>
              </w:rPr>
              <w:t>µg/l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0,005</w:t>
            </w:r>
          </w:p>
        </w:tc>
      </w:tr>
      <w:tr w:rsidR="003955A2" w:rsidRPr="00154FA3" w:rsidTr="00581BDA">
        <w:trPr>
          <w:trHeight w:val="57"/>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Tensioattivi anionici (MBAS)</w:t>
            </w:r>
          </w:p>
        </w:tc>
        <w:tc>
          <w:tcPr>
            <w:tcW w:w="1451" w:type="dxa"/>
            <w:vAlign w:val="center"/>
          </w:tcPr>
          <w:p w:rsidR="003955A2" w:rsidRPr="00154FA3" w:rsidRDefault="003955A2" w:rsidP="00581BDA">
            <w:pPr>
              <w:jc w:val="center"/>
              <w:rPr>
                <w:rFonts w:asciiTheme="minorHAnsi" w:hAnsiTheme="minorHAnsi"/>
                <w:color w:val="000000"/>
                <w:sz w:val="16"/>
                <w:szCs w:val="16"/>
              </w:rPr>
            </w:pPr>
            <w:r w:rsidRPr="00154FA3">
              <w:rPr>
                <w:rFonts w:asciiTheme="minorHAnsi" w:hAnsiTheme="minorHAns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0,05</w:t>
            </w:r>
          </w:p>
        </w:tc>
      </w:tr>
      <w:tr w:rsidR="003955A2" w:rsidRPr="00154FA3" w:rsidTr="00581BDA">
        <w:trPr>
          <w:trHeight w:val="60"/>
          <w:jc w:val="center"/>
        </w:trPr>
        <w:tc>
          <w:tcPr>
            <w:tcW w:w="3061" w:type="dxa"/>
            <w:vAlign w:val="center"/>
          </w:tcPr>
          <w:p w:rsidR="003955A2" w:rsidRPr="00154FA3" w:rsidRDefault="003955A2" w:rsidP="00581BDA">
            <w:pPr>
              <w:pStyle w:val="NormaleBS-TG"/>
              <w:spacing w:line="240" w:lineRule="auto"/>
              <w:ind w:right="-108"/>
              <w:jc w:val="left"/>
              <w:rPr>
                <w:rFonts w:asciiTheme="minorHAnsi" w:hAnsiTheme="minorHAnsi"/>
                <w:b/>
                <w:sz w:val="16"/>
                <w:szCs w:val="16"/>
              </w:rPr>
            </w:pPr>
            <w:r w:rsidRPr="00154FA3">
              <w:rPr>
                <w:rFonts w:asciiTheme="minorHAnsi" w:hAnsiTheme="minorHAnsi"/>
                <w:b/>
                <w:sz w:val="16"/>
                <w:szCs w:val="16"/>
              </w:rPr>
              <w:t>Tensioattivi non ionici (TAS)</w:t>
            </w:r>
          </w:p>
        </w:tc>
        <w:tc>
          <w:tcPr>
            <w:tcW w:w="1451" w:type="dxa"/>
            <w:vAlign w:val="center"/>
          </w:tcPr>
          <w:p w:rsidR="003955A2" w:rsidRPr="00154FA3" w:rsidRDefault="003955A2" w:rsidP="00581BDA">
            <w:pPr>
              <w:jc w:val="center"/>
              <w:rPr>
                <w:rFonts w:asciiTheme="minorHAnsi" w:hAnsiTheme="minorHAnsi"/>
                <w:color w:val="000000"/>
                <w:sz w:val="16"/>
                <w:szCs w:val="16"/>
              </w:rPr>
            </w:pPr>
            <w:r w:rsidRPr="00154FA3">
              <w:rPr>
                <w:rFonts w:asciiTheme="minorHAnsi" w:hAnsiTheme="minorHAnsi"/>
                <w:color w:val="000000"/>
                <w:sz w:val="16"/>
                <w:szCs w:val="16"/>
              </w:rPr>
              <w:t>mg/l</w:t>
            </w:r>
          </w:p>
        </w:tc>
        <w:tc>
          <w:tcPr>
            <w:tcW w:w="2327" w:type="dxa"/>
            <w:vAlign w:val="center"/>
          </w:tcPr>
          <w:p w:rsidR="003955A2" w:rsidRPr="00154FA3" w:rsidRDefault="003955A2" w:rsidP="00581BDA">
            <w:pPr>
              <w:jc w:val="center"/>
              <w:rPr>
                <w:rFonts w:ascii="Calibri" w:hAnsi="Calibri" w:cs="Calibri"/>
                <w:color w:val="000000"/>
                <w:sz w:val="16"/>
                <w:szCs w:val="16"/>
              </w:rPr>
            </w:pPr>
            <w:r w:rsidRPr="00154FA3">
              <w:rPr>
                <w:rFonts w:ascii="Calibri" w:hAnsi="Calibri" w:cs="Calibri"/>
                <w:color w:val="000000"/>
                <w:sz w:val="16"/>
                <w:szCs w:val="16"/>
              </w:rPr>
              <w:t>0,05</w:t>
            </w:r>
          </w:p>
        </w:tc>
      </w:tr>
    </w:tbl>
    <w:p w:rsidR="003955A2" w:rsidRPr="00154FA3" w:rsidRDefault="003955A2" w:rsidP="003955A2">
      <w:pPr>
        <w:spacing w:after="60" w:line="288" w:lineRule="auto"/>
        <w:ind w:right="142"/>
        <w:contextualSpacing/>
        <w:jc w:val="both"/>
        <w:rPr>
          <w:rFonts w:ascii="Calibri" w:hAnsi="Calibri"/>
          <w:sz w:val="22"/>
          <w:szCs w:val="22"/>
          <w:lang w:val="it-IT" w:eastAsia="en-US"/>
        </w:rPr>
      </w:pPr>
    </w:p>
    <w:p w:rsidR="003955A2" w:rsidRPr="00154FA3" w:rsidRDefault="003955A2" w:rsidP="003955A2">
      <w:pPr>
        <w:spacing w:after="60" w:line="288" w:lineRule="auto"/>
        <w:ind w:right="142"/>
        <w:contextualSpacing/>
        <w:jc w:val="both"/>
        <w:rPr>
          <w:rFonts w:ascii="Calibri" w:hAnsi="Calibri"/>
          <w:sz w:val="22"/>
          <w:szCs w:val="22"/>
          <w:lang w:val="it-IT" w:eastAsia="en-US"/>
        </w:rPr>
      </w:pPr>
      <w:r w:rsidRPr="00154FA3">
        <w:rPr>
          <w:rFonts w:ascii="Calibri" w:hAnsi="Calibri"/>
          <w:sz w:val="22"/>
          <w:szCs w:val="22"/>
          <w:lang w:val="it-IT" w:eastAsia="en-US"/>
        </w:rPr>
        <w:t>Si riporta di seguito la tabella dove si raffrontano i dati relativi alla stazione AV-PZ-SO-37_SUP “</w:t>
      </w:r>
      <w:r w:rsidRPr="00154FA3">
        <w:rPr>
          <w:rFonts w:ascii="Calibri" w:hAnsi="Calibri"/>
          <w:i/>
          <w:sz w:val="22"/>
          <w:szCs w:val="22"/>
          <w:lang w:val="it-IT" w:eastAsia="en-US"/>
        </w:rPr>
        <w:t>Corso Opera</w:t>
      </w:r>
      <w:r w:rsidRPr="00154FA3">
        <w:rPr>
          <w:rFonts w:ascii="Calibri" w:hAnsi="Calibri"/>
          <w:sz w:val="22"/>
          <w:szCs w:val="22"/>
          <w:lang w:val="it-IT" w:eastAsia="en-US"/>
        </w:rPr>
        <w:t xml:space="preserve">” come VALLE rispetto ad AV-PZ-SO-37_SUP “mediana dati </w:t>
      </w:r>
      <w:r w:rsidRPr="00154FA3">
        <w:rPr>
          <w:rFonts w:ascii="Calibri" w:hAnsi="Calibri"/>
          <w:i/>
          <w:sz w:val="22"/>
          <w:szCs w:val="22"/>
          <w:lang w:val="it-IT" w:eastAsia="en-US"/>
        </w:rPr>
        <w:t>Ante Operam</w:t>
      </w:r>
      <w:r w:rsidRPr="00154FA3">
        <w:rPr>
          <w:rFonts w:ascii="Calibri" w:hAnsi="Calibri"/>
          <w:sz w:val="22"/>
          <w:szCs w:val="22"/>
          <w:lang w:val="it-IT" w:eastAsia="en-US"/>
        </w:rPr>
        <w:t xml:space="preserve">” mediante il calcolo del valore dei </w:t>
      </w:r>
      <w:r w:rsidRPr="00154FA3">
        <w:rPr>
          <w:rFonts w:ascii="Calibri" w:hAnsi="Calibri"/>
          <w:sz w:val="22"/>
          <w:szCs w:val="22"/>
          <w:lang w:eastAsia="en-US"/>
        </w:rPr>
        <w:t>Δ</w:t>
      </w:r>
      <w:r w:rsidRPr="00154FA3">
        <w:rPr>
          <w:rFonts w:ascii="Calibri" w:hAnsi="Calibri"/>
          <w:sz w:val="22"/>
          <w:szCs w:val="22"/>
          <w:lang w:val="it-IT" w:eastAsia="en-US"/>
        </w:rPr>
        <w:t xml:space="preserve">VIP. </w:t>
      </w:r>
    </w:p>
    <w:p w:rsidR="003955A2" w:rsidRPr="003955A2" w:rsidRDefault="003955A2" w:rsidP="003955A2">
      <w:pPr>
        <w:spacing w:after="60" w:line="288" w:lineRule="auto"/>
        <w:ind w:right="142"/>
        <w:contextualSpacing/>
        <w:jc w:val="both"/>
        <w:rPr>
          <w:rFonts w:ascii="Calibri" w:hAnsi="Calibri"/>
          <w:sz w:val="22"/>
          <w:szCs w:val="22"/>
          <w:highlight w:val="yellow"/>
          <w:lang w:val="it-IT" w:eastAsia="en-US"/>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072844" w:rsidRPr="00BE4B9B" w:rsidTr="00581BDA">
        <w:trPr>
          <w:cantSplit/>
          <w:trHeight w:val="227"/>
          <w:tblHeader/>
          <w:jc w:val="center"/>
        </w:trPr>
        <w:tc>
          <w:tcPr>
            <w:tcW w:w="5000" w:type="pct"/>
            <w:gridSpan w:val="10"/>
            <w:shd w:val="pct20" w:color="auto" w:fill="auto"/>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mallCaps/>
                <w:sz w:val="18"/>
                <w:szCs w:val="18"/>
              </w:rPr>
              <w:t>Qualità Chimico-Fisica</w:t>
            </w:r>
          </w:p>
        </w:tc>
      </w:tr>
      <w:tr w:rsidR="00072844" w:rsidRPr="00BE4B9B" w:rsidTr="00581BDA">
        <w:trPr>
          <w:cantSplit/>
          <w:trHeight w:val="227"/>
          <w:tblHeader/>
          <w:jc w:val="center"/>
        </w:trPr>
        <w:tc>
          <w:tcPr>
            <w:tcW w:w="952" w:type="pct"/>
            <w:vMerge w:val="restar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Parametri</w:t>
            </w:r>
          </w:p>
        </w:tc>
        <w:tc>
          <w:tcPr>
            <w:tcW w:w="1296" w:type="pct"/>
            <w:gridSpan w:val="3"/>
            <w:vAlign w:val="center"/>
          </w:tcPr>
          <w:p w:rsidR="00072844"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072844" w:rsidRPr="00BE4B9B"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 CAMPAGNA</w:t>
            </w:r>
          </w:p>
        </w:tc>
        <w:tc>
          <w:tcPr>
            <w:tcW w:w="1385" w:type="pct"/>
            <w:gridSpan w:val="3"/>
            <w:vAlign w:val="center"/>
          </w:tcPr>
          <w:p w:rsidR="00072844"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072844" w:rsidRPr="00BE4B9B"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 CAMPAGNA</w:t>
            </w:r>
          </w:p>
        </w:tc>
        <w:tc>
          <w:tcPr>
            <w:tcW w:w="1366" w:type="pct"/>
            <w:gridSpan w:val="3"/>
            <w:vAlign w:val="center"/>
          </w:tcPr>
          <w:p w:rsidR="00072844"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 xml:space="preserve">I </w:t>
            </w:r>
            <w:r>
              <w:rPr>
                <w:rFonts w:asciiTheme="minorHAnsi" w:hAnsiTheme="minorHAnsi"/>
                <w:b/>
                <w:sz w:val="18"/>
                <w:szCs w:val="18"/>
              </w:rPr>
              <w:t>TRIMESTRE 2021</w:t>
            </w:r>
            <w:r w:rsidRPr="0003445F">
              <w:rPr>
                <w:rFonts w:asciiTheme="minorHAnsi" w:hAnsiTheme="minorHAnsi"/>
                <w:b/>
                <w:sz w:val="18"/>
                <w:szCs w:val="18"/>
              </w:rPr>
              <w:t xml:space="preserve"> </w:t>
            </w:r>
            <w:r>
              <w:rPr>
                <w:rFonts w:asciiTheme="minorHAnsi" w:hAnsiTheme="minorHAnsi"/>
                <w:b/>
                <w:sz w:val="18"/>
                <w:szCs w:val="18"/>
              </w:rPr>
              <w:t>–</w:t>
            </w:r>
            <w:r w:rsidRPr="0003445F">
              <w:rPr>
                <w:rFonts w:asciiTheme="minorHAnsi" w:hAnsiTheme="minorHAnsi"/>
                <w:b/>
                <w:sz w:val="18"/>
                <w:szCs w:val="18"/>
              </w:rPr>
              <w:t xml:space="preserve"> </w:t>
            </w:r>
          </w:p>
          <w:p w:rsidR="00072844" w:rsidRPr="00BE4B9B" w:rsidRDefault="00072844" w:rsidP="00581BDA">
            <w:pPr>
              <w:spacing w:line="240" w:lineRule="atLeast"/>
              <w:jc w:val="center"/>
              <w:rPr>
                <w:rFonts w:asciiTheme="minorHAnsi" w:hAnsiTheme="minorHAnsi"/>
                <w:b/>
                <w:sz w:val="18"/>
                <w:szCs w:val="18"/>
              </w:rPr>
            </w:pPr>
            <w:r w:rsidRPr="0003445F">
              <w:rPr>
                <w:rFonts w:asciiTheme="minorHAnsi" w:hAnsiTheme="minorHAnsi"/>
                <w:b/>
                <w:sz w:val="18"/>
                <w:szCs w:val="18"/>
              </w:rPr>
              <w:t>VIP</w:t>
            </w:r>
            <w:r>
              <w:rPr>
                <w:rFonts w:asciiTheme="minorHAnsi" w:hAnsiTheme="minorHAnsi"/>
                <w:b/>
                <w:sz w:val="18"/>
                <w:szCs w:val="18"/>
              </w:rPr>
              <w:t xml:space="preserve"> III CAMPAGNA</w:t>
            </w:r>
          </w:p>
        </w:tc>
      </w:tr>
      <w:tr w:rsidR="00072844" w:rsidRPr="00BE4B9B" w:rsidTr="00581BDA">
        <w:trPr>
          <w:cantSplit/>
          <w:trHeight w:val="227"/>
          <w:tblHeader/>
          <w:jc w:val="center"/>
        </w:trPr>
        <w:tc>
          <w:tcPr>
            <w:tcW w:w="952" w:type="pct"/>
            <w:vMerge/>
            <w:vAlign w:val="center"/>
          </w:tcPr>
          <w:p w:rsidR="00072844" w:rsidRPr="00BE4B9B" w:rsidRDefault="00072844" w:rsidP="00581BDA">
            <w:pPr>
              <w:spacing w:line="240" w:lineRule="atLeast"/>
              <w:jc w:val="center"/>
              <w:rPr>
                <w:rFonts w:asciiTheme="minorHAnsi" w:hAnsiTheme="minorHAnsi"/>
                <w:b/>
                <w:sz w:val="18"/>
                <w:szCs w:val="18"/>
              </w:rPr>
            </w:pPr>
          </w:p>
        </w:tc>
        <w:tc>
          <w:tcPr>
            <w:tcW w:w="519"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11"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367" w:type="pct"/>
            <w:vAlign w:val="center"/>
          </w:tcPr>
          <w:p w:rsidR="00072844" w:rsidRPr="00BE4B9B" w:rsidRDefault="00072844" w:rsidP="00581BDA">
            <w:pPr>
              <w:spacing w:line="240" w:lineRule="atLeast"/>
              <w:jc w:val="center"/>
              <w:rPr>
                <w:rFonts w:ascii="Symbol" w:hAnsi="Symbol"/>
                <w:b/>
                <w:sz w:val="18"/>
                <w:szCs w:val="18"/>
              </w:rPr>
            </w:pPr>
            <w:r w:rsidRPr="00BE4B9B">
              <w:rPr>
                <w:rFonts w:ascii="Symbol" w:hAnsi="Symbol"/>
                <w:b/>
                <w:sz w:val="18"/>
                <w:szCs w:val="18"/>
              </w:rPr>
              <w:t></w:t>
            </w:r>
          </w:p>
        </w:tc>
        <w:tc>
          <w:tcPr>
            <w:tcW w:w="519"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3"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Symbol" w:hAnsi="Symbol"/>
                <w:b/>
                <w:sz w:val="18"/>
                <w:szCs w:val="18"/>
              </w:rPr>
              <w:t></w:t>
            </w:r>
          </w:p>
        </w:tc>
        <w:tc>
          <w:tcPr>
            <w:tcW w:w="499"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Monte</w:t>
            </w:r>
          </w:p>
        </w:tc>
        <w:tc>
          <w:tcPr>
            <w:tcW w:w="433"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Theme="minorHAnsi" w:hAnsiTheme="minorHAnsi"/>
                <w:b/>
                <w:sz w:val="18"/>
                <w:szCs w:val="18"/>
              </w:rPr>
              <w:t>Valle</w:t>
            </w:r>
          </w:p>
        </w:tc>
        <w:tc>
          <w:tcPr>
            <w:tcW w:w="434" w:type="pct"/>
            <w:vAlign w:val="center"/>
          </w:tcPr>
          <w:p w:rsidR="00072844" w:rsidRPr="00BE4B9B" w:rsidRDefault="00072844" w:rsidP="00581BDA">
            <w:pPr>
              <w:spacing w:line="240" w:lineRule="atLeast"/>
              <w:jc w:val="center"/>
              <w:rPr>
                <w:rFonts w:asciiTheme="minorHAnsi" w:hAnsiTheme="minorHAnsi"/>
                <w:b/>
                <w:sz w:val="18"/>
                <w:szCs w:val="18"/>
              </w:rPr>
            </w:pPr>
            <w:r w:rsidRPr="00BE4B9B">
              <w:rPr>
                <w:rFonts w:ascii="Symbol" w:hAnsi="Symbol"/>
                <w:b/>
                <w:sz w:val="18"/>
                <w:szCs w:val="18"/>
              </w:rPr>
              <w:t></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 xml:space="preserve">pH </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7,10</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7,00</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0,10</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7,10</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0,10</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7,10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7,20</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0,10</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 xml:space="preserve">Conducibilità </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5,54</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4,98</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0,56</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5,84</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5,93</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-0,09</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5,84</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5,86</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-0,02</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TOC</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9,92</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9,85</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0,06</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9,92</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9,85</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0,06</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9,92</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9,89</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0,02</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Alluminio (Al)</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Cromo totale (Cr)</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Ferro (Fe)</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10,00</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r>
      <w:tr w:rsidR="00C57151" w:rsidRPr="00BE4B9B" w:rsidTr="00581BDA">
        <w:trPr>
          <w:cantSplit/>
          <w:trHeight w:val="227"/>
          <w:jc w:val="center"/>
        </w:trPr>
        <w:tc>
          <w:tcPr>
            <w:tcW w:w="952" w:type="pct"/>
            <w:vAlign w:val="center"/>
          </w:tcPr>
          <w:p w:rsidR="00C57151" w:rsidRPr="00BE4B9B" w:rsidRDefault="00C57151" w:rsidP="00581BDA">
            <w:pPr>
              <w:rPr>
                <w:rFonts w:asciiTheme="minorHAnsi" w:hAnsiTheme="minorHAnsi"/>
                <w:sz w:val="18"/>
                <w:szCs w:val="18"/>
              </w:rPr>
            </w:pPr>
            <w:r w:rsidRPr="00BE4B9B">
              <w:rPr>
                <w:rFonts w:asciiTheme="minorHAnsi" w:hAnsiTheme="minorHAnsi"/>
                <w:sz w:val="18"/>
                <w:szCs w:val="18"/>
              </w:rPr>
              <w:t>Idrocarburi totali</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411"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367"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51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433"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c>
          <w:tcPr>
            <w:tcW w:w="499"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433" w:type="pct"/>
            <w:vAlign w:val="bottom"/>
          </w:tcPr>
          <w:p w:rsidR="00C57151" w:rsidRPr="00C57151" w:rsidRDefault="00C57151">
            <w:pPr>
              <w:jc w:val="center"/>
              <w:rPr>
                <w:rFonts w:asciiTheme="minorHAnsi" w:hAnsiTheme="minorHAnsi"/>
                <w:sz w:val="18"/>
                <w:szCs w:val="18"/>
              </w:rPr>
            </w:pPr>
            <w:r w:rsidRPr="00C57151">
              <w:rPr>
                <w:rFonts w:asciiTheme="minorHAnsi" w:hAnsiTheme="minorHAnsi"/>
                <w:sz w:val="18"/>
                <w:szCs w:val="18"/>
              </w:rPr>
              <w:t>8,00</w:t>
            </w:r>
          </w:p>
        </w:tc>
        <w:tc>
          <w:tcPr>
            <w:tcW w:w="434" w:type="pct"/>
            <w:vAlign w:val="bottom"/>
          </w:tcPr>
          <w:p w:rsidR="00C57151" w:rsidRPr="00C57151" w:rsidRDefault="00C57151">
            <w:pPr>
              <w:jc w:val="center"/>
              <w:rPr>
                <w:rFonts w:asciiTheme="minorHAnsi" w:hAnsiTheme="minorHAnsi"/>
                <w:b/>
                <w:sz w:val="18"/>
                <w:szCs w:val="18"/>
              </w:rPr>
            </w:pPr>
            <w:r w:rsidRPr="00C57151">
              <w:rPr>
                <w:rFonts w:asciiTheme="minorHAnsi" w:hAnsiTheme="minorHAnsi"/>
                <w:b/>
                <w:sz w:val="18"/>
                <w:szCs w:val="18"/>
              </w:rPr>
              <w:t>0,00</w:t>
            </w:r>
          </w:p>
        </w:tc>
      </w:tr>
    </w:tbl>
    <w:p w:rsidR="003955A2" w:rsidRPr="003955A2" w:rsidRDefault="003955A2" w:rsidP="003955A2">
      <w:pPr>
        <w:ind w:right="141"/>
        <w:jc w:val="center"/>
        <w:rPr>
          <w:rFonts w:ascii="Calibri" w:hAnsi="Calibri"/>
          <w:b/>
          <w:sz w:val="18"/>
          <w:szCs w:val="22"/>
          <w:highlight w:val="yellow"/>
          <w:lang w:val="it-IT"/>
        </w:rPr>
      </w:pPr>
    </w:p>
    <w:p w:rsidR="00072844" w:rsidRDefault="00072844" w:rsidP="00072844">
      <w:pPr>
        <w:ind w:right="-426"/>
        <w:jc w:val="center"/>
        <w:rPr>
          <w:rFonts w:ascii="Calibri" w:hAnsi="Calibri"/>
          <w:b/>
          <w:sz w:val="18"/>
          <w:szCs w:val="22"/>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32.</w:t>
      </w:r>
      <w:r w:rsidRPr="00BE4B9B">
        <w:rPr>
          <w:rFonts w:ascii="Calibri" w:hAnsi="Calibri"/>
          <w:b/>
          <w:sz w:val="18"/>
          <w:szCs w:val="22"/>
          <w:lang w:val="it-IT"/>
        </w:rPr>
        <w:t xml:space="preserve">3 - </w:t>
      </w:r>
      <w:r w:rsidRPr="00FE7917">
        <w:rPr>
          <w:rFonts w:ascii="Calibri" w:hAnsi="Calibri"/>
          <w:b/>
          <w:sz w:val="18"/>
          <w:szCs w:val="22"/>
          <w:lang w:val="it-IT"/>
        </w:rPr>
        <w:t xml:space="preserve">Calcolo VIP e </w:t>
      </w:r>
      <w:r w:rsidRPr="00FE7917">
        <w:rPr>
          <w:rFonts w:ascii="Calibri" w:hAnsi="Calibri"/>
          <w:b/>
          <w:sz w:val="18"/>
          <w:szCs w:val="22"/>
        </w:rPr>
        <w:t>Δ</w:t>
      </w:r>
      <w:r w:rsidRPr="00FE7917">
        <w:rPr>
          <w:rFonts w:ascii="Calibri" w:hAnsi="Calibri"/>
          <w:b/>
          <w:sz w:val="18"/>
          <w:szCs w:val="22"/>
          <w:lang w:val="it-IT"/>
        </w:rPr>
        <w:t>VIP tra le stazioni di monte</w:t>
      </w:r>
      <w:r>
        <w:rPr>
          <w:rFonts w:ascii="Calibri" w:hAnsi="Calibri"/>
          <w:b/>
          <w:sz w:val="18"/>
          <w:szCs w:val="22"/>
          <w:lang w:val="it-IT"/>
        </w:rPr>
        <w:t xml:space="preserve"> </w:t>
      </w:r>
      <w:r w:rsidRPr="00FE7917">
        <w:rPr>
          <w:rFonts w:ascii="Calibri" w:hAnsi="Calibri"/>
          <w:b/>
          <w:sz w:val="18"/>
          <w:szCs w:val="22"/>
          <w:lang w:val="it-IT"/>
        </w:rPr>
        <w:t>e valle</w:t>
      </w:r>
      <w:r>
        <w:rPr>
          <w:rFonts w:ascii="Calibri" w:hAnsi="Calibri"/>
          <w:b/>
          <w:sz w:val="18"/>
          <w:szCs w:val="22"/>
          <w:lang w:val="it-IT"/>
        </w:rPr>
        <w:t xml:space="preserve"> per i </w:t>
      </w:r>
      <w:r w:rsidRPr="008E62A1">
        <w:rPr>
          <w:rFonts w:ascii="Calibri" w:hAnsi="Calibri"/>
          <w:b/>
          <w:sz w:val="18"/>
          <w:szCs w:val="22"/>
          <w:lang w:val="it-IT"/>
        </w:rPr>
        <w:t xml:space="preserve">monitoraggi </w:t>
      </w:r>
      <w:r>
        <w:rPr>
          <w:rFonts w:ascii="Calibri" w:hAnsi="Calibri"/>
          <w:b/>
          <w:sz w:val="18"/>
          <w:szCs w:val="22"/>
          <w:lang w:val="it-IT"/>
        </w:rPr>
        <w:t>I trimestre 2021 – Fase CO</w:t>
      </w:r>
    </w:p>
    <w:p w:rsidR="003955A2" w:rsidRDefault="003955A2" w:rsidP="003955A2">
      <w:pPr>
        <w:ind w:right="-426"/>
        <w:jc w:val="center"/>
        <w:rPr>
          <w:rFonts w:ascii="Calibri" w:hAnsi="Calibri"/>
          <w:b/>
          <w:sz w:val="18"/>
          <w:szCs w:val="22"/>
          <w:highlight w:val="yellow"/>
          <w:lang w:val="it-IT"/>
        </w:rPr>
      </w:pPr>
    </w:p>
    <w:p w:rsidR="00C57151" w:rsidRPr="003955A2" w:rsidRDefault="00C57151" w:rsidP="003955A2">
      <w:pPr>
        <w:ind w:right="-426"/>
        <w:jc w:val="center"/>
        <w:rPr>
          <w:rFonts w:ascii="Calibri" w:hAnsi="Calibri"/>
          <w:b/>
          <w:sz w:val="18"/>
          <w:szCs w:val="22"/>
          <w:highlight w:val="yellow"/>
          <w:lang w:val="it-IT"/>
        </w:rPr>
      </w:pPr>
    </w:p>
    <w:p w:rsidR="003955A2" w:rsidRPr="003955A2" w:rsidRDefault="003955A2" w:rsidP="003955A2">
      <w:pPr>
        <w:spacing w:after="60" w:line="288" w:lineRule="auto"/>
        <w:ind w:right="142"/>
        <w:contextualSpacing/>
        <w:jc w:val="both"/>
        <w:rPr>
          <w:rFonts w:ascii="Calibri" w:hAnsi="Calibri"/>
          <w:b/>
          <w:i/>
          <w:sz w:val="22"/>
          <w:szCs w:val="22"/>
          <w:highlight w:val="yellow"/>
          <w:u w:val="single"/>
          <w:lang w:val="it-IT" w:eastAsia="en-US"/>
        </w:rPr>
      </w:pPr>
    </w:p>
    <w:p w:rsidR="003955A2" w:rsidRPr="00155DC0" w:rsidRDefault="003955A2" w:rsidP="003955A2">
      <w:pPr>
        <w:spacing w:after="60" w:line="288" w:lineRule="auto"/>
        <w:ind w:right="142"/>
        <w:contextualSpacing/>
        <w:jc w:val="both"/>
        <w:rPr>
          <w:rFonts w:ascii="Calibri" w:hAnsi="Calibri"/>
          <w:b/>
          <w:i/>
          <w:sz w:val="22"/>
          <w:szCs w:val="22"/>
          <w:u w:val="single"/>
          <w:lang w:val="it-IT" w:eastAsia="en-US"/>
        </w:rPr>
      </w:pPr>
      <w:r w:rsidRPr="00155DC0">
        <w:rPr>
          <w:rFonts w:ascii="Calibri" w:hAnsi="Calibri"/>
          <w:b/>
          <w:i/>
          <w:sz w:val="22"/>
          <w:szCs w:val="22"/>
          <w:u w:val="single"/>
          <w:lang w:val="it-IT" w:eastAsia="en-US"/>
        </w:rPr>
        <w:lastRenderedPageBreak/>
        <w:t>Parametri chimico-fisici</w:t>
      </w:r>
    </w:p>
    <w:p w:rsidR="003955A2" w:rsidRPr="00155DC0" w:rsidRDefault="003955A2" w:rsidP="00217E88">
      <w:pPr>
        <w:spacing w:after="60"/>
        <w:ind w:right="142"/>
        <w:contextualSpacing/>
        <w:jc w:val="both"/>
        <w:rPr>
          <w:rFonts w:ascii="Calibri" w:hAnsi="Calibri"/>
          <w:b/>
          <w:i/>
          <w:sz w:val="22"/>
          <w:szCs w:val="22"/>
          <w:u w:val="single"/>
          <w:lang w:val="it-IT" w:eastAsia="en-US"/>
        </w:rPr>
      </w:pPr>
    </w:p>
    <w:p w:rsidR="00155DC0" w:rsidRDefault="00155DC0" w:rsidP="00155DC0">
      <w:pPr>
        <w:spacing w:after="60" w:line="276" w:lineRule="auto"/>
        <w:ind w:right="142"/>
        <w:contextualSpacing/>
        <w:jc w:val="both"/>
        <w:rPr>
          <w:rFonts w:ascii="Calibri" w:hAnsi="Calibri"/>
          <w:sz w:val="22"/>
          <w:szCs w:val="22"/>
          <w:lang w:val="it-IT" w:eastAsia="en-US"/>
        </w:rPr>
      </w:pPr>
      <w:r w:rsidRPr="0049635C">
        <w:rPr>
          <w:rFonts w:ascii="Calibri" w:hAnsi="Calibri"/>
          <w:sz w:val="22"/>
          <w:szCs w:val="22"/>
          <w:lang w:val="it-IT" w:eastAsia="en-US"/>
        </w:rPr>
        <w:t xml:space="preserve">Le analisi chimico-fisiche mostrano il buono stato chimico-fisico delle acque sotterranee. I VIP calcolati sono generalmente medio-alti, indice di una qualità ottimale; i dati </w:t>
      </w:r>
      <w:r w:rsidRPr="0049635C">
        <w:rPr>
          <w:rFonts w:ascii="Calibri" w:hAnsi="Calibri"/>
          <w:i/>
          <w:sz w:val="22"/>
          <w:szCs w:val="22"/>
          <w:lang w:val="it-IT" w:eastAsia="en-US"/>
        </w:rPr>
        <w:t>Corso Opera</w:t>
      </w:r>
      <w:r w:rsidRPr="0049635C">
        <w:rPr>
          <w:rFonts w:ascii="Calibri" w:hAnsi="Calibri"/>
          <w:sz w:val="22"/>
          <w:szCs w:val="22"/>
          <w:lang w:val="it-IT" w:eastAsia="en-US"/>
        </w:rPr>
        <w:t xml:space="preserve"> non si discostano da quanto rilevato in fase </w:t>
      </w:r>
      <w:r w:rsidRPr="0049635C">
        <w:rPr>
          <w:rFonts w:ascii="Calibri" w:hAnsi="Calibri"/>
          <w:i/>
          <w:sz w:val="22"/>
          <w:szCs w:val="22"/>
          <w:lang w:val="it-IT" w:eastAsia="en-US"/>
        </w:rPr>
        <w:t>Ante Operam</w:t>
      </w:r>
      <w:r w:rsidRPr="0049635C">
        <w:rPr>
          <w:rFonts w:ascii="Calibri" w:hAnsi="Calibri"/>
          <w:sz w:val="22"/>
          <w:szCs w:val="22"/>
          <w:lang w:val="it-IT" w:eastAsia="en-US"/>
        </w:rPr>
        <w:t>.</w:t>
      </w:r>
    </w:p>
    <w:p w:rsidR="003955A2" w:rsidRPr="003955A2" w:rsidRDefault="003955A2" w:rsidP="003955A2">
      <w:pPr>
        <w:spacing w:after="60" w:line="276" w:lineRule="auto"/>
        <w:ind w:right="142"/>
        <w:contextualSpacing/>
        <w:jc w:val="both"/>
        <w:rPr>
          <w:rFonts w:ascii="Calibri" w:hAnsi="Calibri"/>
          <w:sz w:val="22"/>
          <w:szCs w:val="22"/>
          <w:highlight w:val="yellow"/>
          <w:lang w:val="it-IT" w:eastAsia="en-US"/>
        </w:rPr>
      </w:pPr>
    </w:p>
    <w:p w:rsidR="003955A2" w:rsidRPr="00E677C7" w:rsidRDefault="003955A2" w:rsidP="003955A2">
      <w:pPr>
        <w:spacing w:after="60" w:line="288" w:lineRule="auto"/>
        <w:ind w:right="142"/>
        <w:contextualSpacing/>
        <w:jc w:val="both"/>
        <w:rPr>
          <w:rFonts w:ascii="Calibri" w:hAnsi="Calibri"/>
          <w:sz w:val="22"/>
          <w:szCs w:val="22"/>
          <w:lang w:val="it-IT"/>
        </w:rPr>
      </w:pPr>
      <w:r w:rsidRPr="00E677C7">
        <w:rPr>
          <w:rFonts w:ascii="Calibri" w:hAnsi="Calibri"/>
          <w:sz w:val="22"/>
          <w:szCs w:val="22"/>
          <w:lang w:val="it-IT"/>
        </w:rPr>
        <w:t>Nella seguente tabella vengono infine riportati i valori dei livelli di falda per i monitoraggi effettuati.</w:t>
      </w:r>
    </w:p>
    <w:p w:rsidR="003955A2" w:rsidRPr="003955A2" w:rsidRDefault="003955A2" w:rsidP="003955A2">
      <w:pPr>
        <w:spacing w:after="60" w:line="288" w:lineRule="auto"/>
        <w:ind w:right="142"/>
        <w:contextualSpacing/>
        <w:jc w:val="both"/>
        <w:rPr>
          <w:rFonts w:ascii="Calibri" w:hAnsi="Calibri"/>
          <w:sz w:val="22"/>
          <w:szCs w:val="22"/>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072844" w:rsidRPr="00DE1733" w:rsidTr="00581BDA">
        <w:trPr>
          <w:trHeight w:val="300"/>
          <w:jc w:val="center"/>
        </w:trPr>
        <w:tc>
          <w:tcPr>
            <w:tcW w:w="1407" w:type="pct"/>
            <w:tcBorders>
              <w:top w:val="nil"/>
              <w:left w:val="nil"/>
              <w:bottom w:val="single" w:sz="4" w:space="0" w:color="auto"/>
              <w:right w:val="nil"/>
            </w:tcBorders>
            <w:shd w:val="clear" w:color="auto" w:fill="auto"/>
            <w:noWrap/>
            <w:vAlign w:val="center"/>
            <w:hideMark/>
          </w:tcPr>
          <w:p w:rsidR="00072844" w:rsidRPr="00DE1733" w:rsidRDefault="00072844" w:rsidP="00581BDA">
            <w:pPr>
              <w:widowControl/>
              <w:rPr>
                <w:rFonts w:ascii="Calibri" w:hAnsi="Calibri" w:cs="Calibri"/>
                <w:b/>
                <w:bCs/>
                <w:snapToGrid/>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2844" w:rsidRPr="00DE1733" w:rsidRDefault="00072844" w:rsidP="00581BDA">
            <w:pPr>
              <w:widowControl/>
              <w:jc w:val="center"/>
              <w:rPr>
                <w:rFonts w:ascii="Calibri" w:hAnsi="Calibri" w:cs="Calibri"/>
                <w:b/>
                <w:bCs/>
                <w:snapToGrid/>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072844" w:rsidRPr="00D64198" w:rsidRDefault="00072844" w:rsidP="00581BDA">
            <w:pPr>
              <w:pStyle w:val="NormaleBS-TG"/>
              <w:spacing w:line="240" w:lineRule="auto"/>
              <w:ind w:left="-152" w:right="-108" w:hanging="10"/>
              <w:jc w:val="center"/>
              <w:rPr>
                <w:bCs/>
                <w:sz w:val="18"/>
                <w:szCs w:val="18"/>
              </w:rPr>
            </w:pPr>
            <w:r w:rsidRPr="00D64198">
              <w:rPr>
                <w:bCs/>
                <w:sz w:val="18"/>
                <w:szCs w:val="18"/>
              </w:rPr>
              <w:t>I trimestre 2021 - CO</w:t>
            </w:r>
          </w:p>
          <w:p w:rsidR="00072844" w:rsidRPr="00DE1733" w:rsidRDefault="00072844" w:rsidP="00581BDA">
            <w:pPr>
              <w:ind w:left="-97" w:right="-108"/>
              <w:jc w:val="center"/>
              <w:rPr>
                <w:rFonts w:ascii="Calibri" w:hAnsi="Calibri"/>
                <w:bCs/>
                <w:sz w:val="16"/>
                <w:szCs w:val="16"/>
                <w:highlight w:val="yellow"/>
              </w:rPr>
            </w:pPr>
            <w:r w:rsidRPr="00D64198">
              <w:rPr>
                <w:rFonts w:ascii="Calibri" w:hAnsi="Calibri"/>
                <w:bCs/>
                <w:snapToGrid/>
                <w:sz w:val="18"/>
                <w:szCs w:val="18"/>
                <w:lang w:val="it-IT"/>
              </w:rPr>
              <w:t>19/01/2021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072844" w:rsidRPr="00D64198" w:rsidRDefault="00072844" w:rsidP="00581BDA">
            <w:pPr>
              <w:pStyle w:val="NormaleBS-TG"/>
              <w:spacing w:line="240" w:lineRule="auto"/>
              <w:ind w:left="-152" w:right="-108" w:hanging="10"/>
              <w:jc w:val="center"/>
              <w:rPr>
                <w:bCs/>
                <w:sz w:val="18"/>
                <w:szCs w:val="18"/>
              </w:rPr>
            </w:pPr>
            <w:r w:rsidRPr="00D64198">
              <w:rPr>
                <w:bCs/>
                <w:sz w:val="18"/>
                <w:szCs w:val="18"/>
              </w:rPr>
              <w:t>I trimestre 2021 - CO</w:t>
            </w:r>
          </w:p>
          <w:p w:rsidR="00072844" w:rsidRPr="00DE1733" w:rsidRDefault="00072844" w:rsidP="00581BDA">
            <w:pPr>
              <w:ind w:left="-97" w:right="-108"/>
              <w:jc w:val="center"/>
              <w:rPr>
                <w:highlight w:val="yellow"/>
              </w:rPr>
            </w:pPr>
            <w:r w:rsidRPr="00D64198">
              <w:rPr>
                <w:rFonts w:ascii="Calibri" w:hAnsi="Calibri"/>
                <w:bCs/>
                <w:sz w:val="16"/>
                <w:szCs w:val="16"/>
              </w:rPr>
              <w:t>16/02/21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072844" w:rsidRPr="00D64198" w:rsidRDefault="00072844" w:rsidP="00581BDA">
            <w:pPr>
              <w:pStyle w:val="NormaleBS-TG"/>
              <w:spacing w:line="240" w:lineRule="auto"/>
              <w:ind w:left="-152" w:right="-108" w:hanging="10"/>
              <w:jc w:val="center"/>
              <w:rPr>
                <w:bCs/>
                <w:sz w:val="18"/>
                <w:szCs w:val="18"/>
              </w:rPr>
            </w:pPr>
            <w:r w:rsidRPr="00D64198">
              <w:rPr>
                <w:bCs/>
                <w:sz w:val="18"/>
                <w:szCs w:val="18"/>
              </w:rPr>
              <w:t>I trimestre 2021 - CO</w:t>
            </w:r>
          </w:p>
          <w:p w:rsidR="00072844" w:rsidRPr="00DE1733" w:rsidRDefault="00072844" w:rsidP="00581BDA">
            <w:pPr>
              <w:ind w:left="-97" w:right="-108"/>
              <w:jc w:val="center"/>
              <w:rPr>
                <w:highlight w:val="yellow"/>
              </w:rPr>
            </w:pPr>
            <w:r w:rsidRPr="00D64198">
              <w:rPr>
                <w:rFonts w:ascii="Calibri" w:hAnsi="Calibri"/>
                <w:bCs/>
                <w:sz w:val="16"/>
                <w:szCs w:val="16"/>
              </w:rPr>
              <w:t>17/03/21</w:t>
            </w:r>
          </w:p>
        </w:tc>
      </w:tr>
      <w:tr w:rsidR="00072844"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072844" w:rsidRPr="00DE1733" w:rsidRDefault="00072844" w:rsidP="00072844">
            <w:pPr>
              <w:widowControl/>
              <w:rPr>
                <w:rFonts w:ascii="Calibri" w:hAnsi="Calibri" w:cs="Calibri"/>
                <w:b/>
                <w:bCs/>
                <w:snapToGrid/>
                <w:color w:val="000000"/>
                <w:sz w:val="18"/>
                <w:szCs w:val="18"/>
                <w:highlight w:val="yellow"/>
                <w:lang w:val="it-IT"/>
              </w:rPr>
            </w:pPr>
            <w:r w:rsidRPr="006F579D">
              <w:rPr>
                <w:rFonts w:ascii="Calibri" w:hAnsi="Calibri" w:cs="Calibri"/>
                <w:b/>
                <w:bCs/>
                <w:snapToGrid/>
                <w:color w:val="000000"/>
                <w:sz w:val="18"/>
                <w:szCs w:val="18"/>
                <w:lang w:val="it-IT"/>
              </w:rPr>
              <w:t>AV-P</w:t>
            </w:r>
            <w:r>
              <w:rPr>
                <w:rFonts w:ascii="Calibri" w:hAnsi="Calibri" w:cs="Calibri"/>
                <w:b/>
                <w:bCs/>
                <w:snapToGrid/>
                <w:color w:val="000000"/>
                <w:sz w:val="18"/>
                <w:szCs w:val="18"/>
                <w:lang w:val="it-IT"/>
              </w:rPr>
              <w:t>Z</w:t>
            </w:r>
            <w:r w:rsidRPr="006F579D">
              <w:rPr>
                <w:rFonts w:ascii="Calibri" w:hAnsi="Calibri" w:cs="Calibri"/>
                <w:b/>
                <w:bCs/>
                <w:snapToGrid/>
                <w:color w:val="000000"/>
                <w:sz w:val="18"/>
                <w:szCs w:val="18"/>
                <w:lang w:val="it-IT"/>
              </w:rPr>
              <w:t>-SO-3</w:t>
            </w:r>
            <w:r>
              <w:rPr>
                <w:rFonts w:ascii="Calibri" w:hAnsi="Calibri" w:cs="Calibri"/>
                <w:b/>
                <w:bCs/>
                <w:snapToGrid/>
                <w:color w:val="000000"/>
                <w:sz w:val="18"/>
                <w:szCs w:val="18"/>
                <w:lang w:val="it-IT"/>
              </w:rPr>
              <w:t>7_SUP</w:t>
            </w:r>
            <w:r w:rsidRPr="006F579D">
              <w:rPr>
                <w:rFonts w:ascii="Calibri" w:hAnsi="Calibri" w:cs="Calibri"/>
                <w:b/>
                <w:bCs/>
                <w:snapToGrid/>
                <w:color w:val="000000"/>
                <w:sz w:val="18"/>
                <w:szCs w:val="18"/>
                <w:lang w:val="it-IT"/>
              </w:rPr>
              <w:t xml:space="preserve"> C.O.</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72844" w:rsidRPr="006F579D" w:rsidRDefault="00072844" w:rsidP="00581BDA">
            <w:pPr>
              <w:widowControl/>
              <w:jc w:val="center"/>
              <w:rPr>
                <w:rFonts w:ascii="Calibri" w:hAnsi="Calibri" w:cs="Calibri"/>
                <w:snapToGrid/>
                <w:sz w:val="18"/>
                <w:szCs w:val="18"/>
                <w:lang w:val="it-IT"/>
              </w:rPr>
            </w:pPr>
            <w:r w:rsidRPr="006F579D">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072844" w:rsidRPr="00DE1733" w:rsidRDefault="00E677C7" w:rsidP="00581BDA">
            <w:pPr>
              <w:widowControl/>
              <w:jc w:val="center"/>
              <w:rPr>
                <w:rFonts w:ascii="Calibri" w:hAnsi="Calibri" w:cs="Calibri"/>
                <w:snapToGrid/>
                <w:sz w:val="18"/>
                <w:szCs w:val="18"/>
                <w:highlight w:val="yellow"/>
                <w:lang w:val="it-IT"/>
              </w:rPr>
            </w:pPr>
            <w:r w:rsidRPr="00E677C7">
              <w:rPr>
                <w:rFonts w:ascii="Calibri" w:hAnsi="Calibri" w:cs="Calibri"/>
                <w:snapToGrid/>
                <w:sz w:val="18"/>
                <w:szCs w:val="18"/>
                <w:lang w:val="it-IT"/>
              </w:rPr>
              <w:t>76,83</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072844" w:rsidRPr="00D64198" w:rsidRDefault="00E677C7" w:rsidP="00581BDA">
            <w:pPr>
              <w:widowControl/>
              <w:jc w:val="center"/>
              <w:rPr>
                <w:rFonts w:ascii="Calibri" w:hAnsi="Calibri" w:cs="Calibri"/>
                <w:snapToGrid/>
                <w:sz w:val="18"/>
                <w:szCs w:val="18"/>
                <w:lang w:val="it-IT"/>
              </w:rPr>
            </w:pPr>
            <w:r>
              <w:rPr>
                <w:rFonts w:ascii="Calibri" w:hAnsi="Calibri" w:cs="Calibri"/>
                <w:snapToGrid/>
                <w:sz w:val="18"/>
                <w:szCs w:val="18"/>
                <w:lang w:val="it-IT"/>
              </w:rPr>
              <w:t>77,02</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072844" w:rsidRPr="00DE1733" w:rsidRDefault="00E677C7" w:rsidP="00581BDA">
            <w:pPr>
              <w:widowControl/>
              <w:jc w:val="center"/>
              <w:rPr>
                <w:rFonts w:ascii="Calibri" w:hAnsi="Calibri" w:cs="Calibri"/>
                <w:snapToGrid/>
                <w:sz w:val="18"/>
                <w:szCs w:val="18"/>
                <w:highlight w:val="yellow"/>
                <w:lang w:val="it-IT"/>
              </w:rPr>
            </w:pPr>
            <w:r>
              <w:rPr>
                <w:rFonts w:ascii="Calibri" w:hAnsi="Calibri" w:cs="Calibri"/>
                <w:snapToGrid/>
                <w:sz w:val="18"/>
                <w:szCs w:val="18"/>
                <w:lang w:val="it-IT"/>
              </w:rPr>
              <w:t>76,62</w:t>
            </w:r>
          </w:p>
        </w:tc>
      </w:tr>
      <w:tr w:rsidR="00072844" w:rsidRPr="00DE1733" w:rsidTr="00581BDA">
        <w:trPr>
          <w:trHeight w:val="300"/>
          <w:jc w:val="cent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2844" w:rsidRPr="00DE1733" w:rsidRDefault="00072844" w:rsidP="00072844">
            <w:pPr>
              <w:widowControl/>
              <w:rPr>
                <w:rFonts w:ascii="Calibri" w:hAnsi="Calibri" w:cs="Calibri"/>
                <w:b/>
                <w:bCs/>
                <w:snapToGrid/>
                <w:color w:val="000000"/>
                <w:sz w:val="18"/>
                <w:szCs w:val="18"/>
                <w:highlight w:val="yellow"/>
                <w:lang w:val="it-IT"/>
              </w:rPr>
            </w:pPr>
            <w:r w:rsidRPr="006F579D">
              <w:rPr>
                <w:rFonts w:ascii="Calibri" w:hAnsi="Calibri" w:cs="Calibri"/>
                <w:b/>
                <w:bCs/>
                <w:snapToGrid/>
                <w:color w:val="000000"/>
                <w:sz w:val="18"/>
                <w:szCs w:val="18"/>
                <w:lang w:val="it-IT"/>
              </w:rPr>
              <w:t>AV-P</w:t>
            </w:r>
            <w:r>
              <w:rPr>
                <w:rFonts w:ascii="Calibri" w:hAnsi="Calibri" w:cs="Calibri"/>
                <w:b/>
                <w:bCs/>
                <w:snapToGrid/>
                <w:color w:val="000000"/>
                <w:sz w:val="18"/>
                <w:szCs w:val="18"/>
                <w:lang w:val="it-IT"/>
              </w:rPr>
              <w:t>Z</w:t>
            </w:r>
            <w:r w:rsidRPr="006F579D">
              <w:rPr>
                <w:rFonts w:ascii="Calibri" w:hAnsi="Calibri" w:cs="Calibri"/>
                <w:b/>
                <w:bCs/>
                <w:snapToGrid/>
                <w:color w:val="000000"/>
                <w:sz w:val="18"/>
                <w:szCs w:val="18"/>
                <w:lang w:val="it-IT"/>
              </w:rPr>
              <w:t>-SO-3</w:t>
            </w:r>
            <w:r>
              <w:rPr>
                <w:rFonts w:ascii="Calibri" w:hAnsi="Calibri" w:cs="Calibri"/>
                <w:b/>
                <w:bCs/>
                <w:snapToGrid/>
                <w:color w:val="000000"/>
                <w:sz w:val="18"/>
                <w:szCs w:val="18"/>
                <w:lang w:val="it-IT"/>
              </w:rPr>
              <w:t xml:space="preserve">7_SUP </w:t>
            </w:r>
            <w:r w:rsidRPr="006F579D">
              <w:rPr>
                <w:rFonts w:ascii="Calibri" w:hAnsi="Calibri" w:cs="Calibri"/>
                <w:b/>
                <w:bCs/>
                <w:snapToGrid/>
                <w:color w:val="000000"/>
                <w:sz w:val="18"/>
                <w:szCs w:val="18"/>
                <w:lang w:val="it-IT"/>
              </w:rPr>
              <w:t>mediana A.O.</w:t>
            </w:r>
          </w:p>
        </w:tc>
        <w:tc>
          <w:tcPr>
            <w:tcW w:w="492" w:type="pct"/>
            <w:tcBorders>
              <w:top w:val="nil"/>
              <w:left w:val="nil"/>
              <w:bottom w:val="single" w:sz="4" w:space="0" w:color="auto"/>
              <w:right w:val="single" w:sz="4" w:space="0" w:color="auto"/>
            </w:tcBorders>
            <w:shd w:val="clear" w:color="auto" w:fill="auto"/>
            <w:noWrap/>
            <w:vAlign w:val="center"/>
            <w:hideMark/>
          </w:tcPr>
          <w:p w:rsidR="00072844" w:rsidRPr="006F579D" w:rsidRDefault="00072844" w:rsidP="00581BDA">
            <w:pPr>
              <w:widowControl/>
              <w:jc w:val="center"/>
              <w:rPr>
                <w:rFonts w:ascii="Calibri" w:hAnsi="Calibri" w:cs="Calibri"/>
                <w:snapToGrid/>
                <w:sz w:val="18"/>
                <w:szCs w:val="18"/>
                <w:lang w:val="it-IT"/>
              </w:rPr>
            </w:pPr>
            <w:r w:rsidRPr="006F579D">
              <w:rPr>
                <w:rFonts w:ascii="Calibri" w:hAnsi="Calibri" w:cs="Calibri"/>
                <w:snapToGrid/>
                <w:sz w:val="18"/>
                <w:szCs w:val="18"/>
                <w:lang w:val="it-IT"/>
              </w:rPr>
              <w:t>m s.l.m.</w:t>
            </w:r>
          </w:p>
        </w:tc>
        <w:tc>
          <w:tcPr>
            <w:tcW w:w="3101" w:type="pct"/>
            <w:gridSpan w:val="3"/>
            <w:tcBorders>
              <w:top w:val="nil"/>
              <w:left w:val="nil"/>
              <w:bottom w:val="single" w:sz="4" w:space="0" w:color="auto"/>
              <w:right w:val="single" w:sz="4" w:space="0" w:color="auto"/>
            </w:tcBorders>
            <w:shd w:val="clear" w:color="auto" w:fill="auto"/>
            <w:noWrap/>
            <w:vAlign w:val="center"/>
          </w:tcPr>
          <w:p w:rsidR="00072844" w:rsidRPr="00D64198" w:rsidRDefault="00072844" w:rsidP="00581BDA">
            <w:pPr>
              <w:widowControl/>
              <w:jc w:val="center"/>
              <w:rPr>
                <w:rFonts w:ascii="Calibri" w:hAnsi="Calibri" w:cs="Calibri"/>
                <w:snapToGrid/>
                <w:sz w:val="18"/>
                <w:szCs w:val="18"/>
                <w:lang w:val="it-IT"/>
              </w:rPr>
            </w:pPr>
            <w:r>
              <w:rPr>
                <w:rFonts w:ascii="Calibri" w:hAnsi="Calibri" w:cs="Calibri"/>
                <w:snapToGrid/>
                <w:sz w:val="18"/>
                <w:szCs w:val="18"/>
                <w:lang w:val="it-IT"/>
              </w:rPr>
              <w:t>75,80</w:t>
            </w:r>
          </w:p>
        </w:tc>
      </w:tr>
      <w:tr w:rsidR="00072844" w:rsidRPr="005307F9" w:rsidTr="00581BDA">
        <w:trPr>
          <w:trHeight w:val="300"/>
          <w:jc w:val="center"/>
        </w:trPr>
        <w:tc>
          <w:tcPr>
            <w:tcW w:w="5000" w:type="pct"/>
            <w:gridSpan w:val="5"/>
            <w:tcBorders>
              <w:top w:val="nil"/>
              <w:left w:val="single" w:sz="4" w:space="0" w:color="auto"/>
              <w:bottom w:val="single" w:sz="4" w:space="0" w:color="auto"/>
              <w:right w:val="single" w:sz="4" w:space="0" w:color="auto"/>
            </w:tcBorders>
            <w:shd w:val="clear" w:color="auto" w:fill="auto"/>
            <w:noWrap/>
            <w:vAlign w:val="center"/>
            <w:hideMark/>
          </w:tcPr>
          <w:p w:rsidR="00072844" w:rsidRPr="00DE1733" w:rsidRDefault="00072844" w:rsidP="00581BDA">
            <w:pPr>
              <w:rPr>
                <w:highlight w:val="yellow"/>
              </w:rPr>
            </w:pPr>
            <w:r w:rsidRPr="006F579D">
              <w:rPr>
                <w:rFonts w:ascii="Calibri" w:hAnsi="Calibri" w:cs="Calibri"/>
                <w:snapToGrid/>
                <w:sz w:val="18"/>
                <w:szCs w:val="18"/>
                <w:lang w:val="it-IT"/>
              </w:rPr>
              <w:t>Nel caso di “strumenti singoli” non si ritiene opportuno il confronto puntuale monte/valle del livello statico, in quanto questo può essere influenzato da condizioni metereologiche e stagionali. Il livello mediano “Ante Operam” viene riportato come livello di riferimento indicativo, utile ad evidenziare significative e costanti variazioni nel corso del tempo.</w:t>
            </w:r>
          </w:p>
        </w:tc>
      </w:tr>
    </w:tbl>
    <w:p w:rsidR="003955A2" w:rsidRPr="003955A2" w:rsidRDefault="003955A2" w:rsidP="003955A2">
      <w:pPr>
        <w:ind w:right="141"/>
        <w:rPr>
          <w:rFonts w:ascii="Calibri" w:hAnsi="Calibri"/>
          <w:sz w:val="10"/>
          <w:szCs w:val="10"/>
          <w:highlight w:val="yellow"/>
          <w:lang w:val="it-IT"/>
        </w:rPr>
      </w:pPr>
    </w:p>
    <w:p w:rsidR="00072844" w:rsidRPr="00F466E9" w:rsidRDefault="00072844" w:rsidP="00072844">
      <w:pPr>
        <w:ind w:right="141"/>
        <w:jc w:val="center"/>
        <w:rPr>
          <w:rFonts w:ascii="Calibri" w:hAnsi="Calibri"/>
          <w:sz w:val="22"/>
          <w:szCs w:val="22"/>
          <w:highlight w:val="yellow"/>
          <w:lang w:val="it-IT"/>
        </w:rPr>
      </w:pPr>
      <w:r w:rsidRPr="00BE4B9B">
        <w:rPr>
          <w:rFonts w:ascii="Calibri" w:hAnsi="Calibri"/>
          <w:b/>
          <w:sz w:val="18"/>
          <w:szCs w:val="22"/>
          <w:lang w:val="it-IT"/>
        </w:rPr>
        <w:t xml:space="preserve">Tabella </w:t>
      </w:r>
      <w:r w:rsidRPr="00BE4B9B">
        <w:rPr>
          <w:rFonts w:ascii="Calibri" w:hAnsi="Calibri"/>
          <w:b/>
          <w:sz w:val="18"/>
          <w:szCs w:val="22"/>
        </w:rPr>
        <w:fldChar w:fldCharType="begin"/>
      </w:r>
      <w:r w:rsidRPr="00BE4B9B">
        <w:rPr>
          <w:rFonts w:ascii="Calibri" w:hAnsi="Calibri"/>
          <w:b/>
          <w:sz w:val="18"/>
          <w:szCs w:val="22"/>
          <w:lang w:val="it-IT"/>
        </w:rPr>
        <w:instrText xml:space="preserve"> STYLEREF 1 \s </w:instrText>
      </w:r>
      <w:r w:rsidRPr="00BE4B9B">
        <w:rPr>
          <w:rFonts w:ascii="Calibri" w:hAnsi="Calibri"/>
          <w:b/>
          <w:sz w:val="18"/>
          <w:szCs w:val="22"/>
        </w:rPr>
        <w:fldChar w:fldCharType="separate"/>
      </w:r>
      <w:r w:rsidR="00B02453">
        <w:rPr>
          <w:rFonts w:ascii="Calibri" w:hAnsi="Calibri"/>
          <w:b/>
          <w:noProof/>
          <w:sz w:val="18"/>
          <w:szCs w:val="22"/>
          <w:lang w:val="it-IT"/>
        </w:rPr>
        <w:t>5</w:t>
      </w:r>
      <w:r w:rsidRPr="00BE4B9B">
        <w:rPr>
          <w:rFonts w:ascii="Calibri" w:hAnsi="Calibri"/>
          <w:b/>
          <w:sz w:val="18"/>
          <w:szCs w:val="22"/>
        </w:rPr>
        <w:fldChar w:fldCharType="end"/>
      </w:r>
      <w:r w:rsidRPr="00BE4B9B">
        <w:rPr>
          <w:rFonts w:ascii="Calibri" w:hAnsi="Calibri"/>
          <w:b/>
          <w:sz w:val="18"/>
          <w:szCs w:val="22"/>
          <w:lang w:val="it-IT"/>
        </w:rPr>
        <w:t>.</w:t>
      </w:r>
      <w:r>
        <w:rPr>
          <w:rFonts w:ascii="Calibri" w:hAnsi="Calibri"/>
          <w:b/>
          <w:sz w:val="18"/>
          <w:szCs w:val="22"/>
          <w:lang w:val="it-IT"/>
        </w:rPr>
        <w:t>32.4</w:t>
      </w:r>
      <w:r w:rsidRPr="00BE4B9B">
        <w:rPr>
          <w:rFonts w:ascii="Calibri" w:hAnsi="Calibri"/>
          <w:b/>
          <w:sz w:val="18"/>
          <w:szCs w:val="22"/>
        </w:rPr>
        <w:t xml:space="preserve"> -</w:t>
      </w:r>
      <w:r w:rsidRPr="00BE4B9B">
        <w:rPr>
          <w:rFonts w:ascii="Calibri" w:hAnsi="Calibri"/>
          <w:b/>
          <w:sz w:val="18"/>
          <w:szCs w:val="22"/>
          <w:lang w:val="it-IT"/>
        </w:rPr>
        <w:t xml:space="preserve"> </w:t>
      </w:r>
      <w:r w:rsidRPr="00F762B3">
        <w:rPr>
          <w:rFonts w:ascii="Calibri" w:hAnsi="Calibri"/>
          <w:b/>
          <w:sz w:val="18"/>
          <w:szCs w:val="22"/>
          <w:lang w:val="it-IT"/>
        </w:rPr>
        <w:t xml:space="preserve">Livelli di falda (m slm) </w:t>
      </w:r>
      <w:r>
        <w:rPr>
          <w:rFonts w:ascii="Calibri" w:hAnsi="Calibri"/>
          <w:b/>
          <w:sz w:val="18"/>
          <w:szCs w:val="22"/>
          <w:lang w:val="it-IT"/>
        </w:rPr>
        <w:t>rilevati in occasione</w:t>
      </w:r>
      <w:r w:rsidRPr="00C30DB3">
        <w:rPr>
          <w:rFonts w:ascii="Calibri" w:hAnsi="Calibri"/>
          <w:b/>
          <w:sz w:val="18"/>
          <w:szCs w:val="22"/>
          <w:lang w:val="it-IT"/>
        </w:rPr>
        <w:t xml:space="preserve"> </w:t>
      </w:r>
      <w:r w:rsidRPr="008E62A1">
        <w:rPr>
          <w:rFonts w:ascii="Calibri" w:hAnsi="Calibri"/>
          <w:b/>
          <w:sz w:val="18"/>
          <w:szCs w:val="22"/>
          <w:lang w:val="it-IT"/>
        </w:rPr>
        <w:t xml:space="preserve">dei monitoraggi </w:t>
      </w:r>
      <w:r>
        <w:rPr>
          <w:rFonts w:ascii="Calibri" w:hAnsi="Calibri"/>
          <w:b/>
          <w:sz w:val="18"/>
          <w:szCs w:val="22"/>
          <w:lang w:val="it-IT"/>
        </w:rPr>
        <w:t>I trimestre 2021 – Fase CO</w:t>
      </w:r>
    </w:p>
    <w:p w:rsidR="003955A2" w:rsidRDefault="003955A2" w:rsidP="00476754">
      <w:pPr>
        <w:spacing w:after="60" w:line="288" w:lineRule="auto"/>
        <w:ind w:right="142"/>
        <w:contextualSpacing/>
        <w:jc w:val="both"/>
        <w:rPr>
          <w:rFonts w:ascii="Calibri" w:hAnsi="Calibri"/>
          <w:sz w:val="22"/>
          <w:szCs w:val="22"/>
          <w:highlight w:val="yellow"/>
          <w:lang w:val="it-IT" w:eastAsia="en-US"/>
        </w:rPr>
      </w:pPr>
    </w:p>
    <w:p w:rsidR="009F6DC2" w:rsidRDefault="009F6DC2" w:rsidP="009F6DC2">
      <w:pPr>
        <w:pStyle w:val="Titolo2"/>
        <w:pageBreakBefore w:val="0"/>
        <w:numPr>
          <w:ilvl w:val="0"/>
          <w:numId w:val="0"/>
        </w:numPr>
        <w:overflowPunct w:val="0"/>
        <w:autoSpaceDE w:val="0"/>
        <w:autoSpaceDN w:val="0"/>
        <w:adjustRightInd w:val="0"/>
        <w:spacing w:before="240" w:after="240"/>
        <w:ind w:left="567"/>
        <w:textAlignment w:val="baseline"/>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Default="009F6DC2" w:rsidP="009F6DC2">
      <w:pPr>
        <w:pStyle w:val="p10"/>
      </w:pPr>
    </w:p>
    <w:p w:rsidR="009F6DC2" w:rsidRPr="009F6DC2" w:rsidRDefault="009F6DC2" w:rsidP="009F6DC2">
      <w:pPr>
        <w:pStyle w:val="p10"/>
      </w:pPr>
    </w:p>
    <w:p w:rsidR="009F6DC2" w:rsidRPr="006F2496" w:rsidRDefault="009F6DC2" w:rsidP="009F6DC2">
      <w:pPr>
        <w:pStyle w:val="Titolo2"/>
      </w:pPr>
      <w:bookmarkStart w:id="119" w:name="_Toc70349466"/>
      <w:r>
        <w:lastRenderedPageBreak/>
        <w:t>AV-PE-SO-36_PROF (monte) e AV-PZ-SO-37_PROF (valle)</w:t>
      </w:r>
      <w:bookmarkEnd w:id="119"/>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3234"/>
        <w:gridCol w:w="3232"/>
      </w:tblGrid>
      <w:tr w:rsidR="00FE686F" w:rsidRPr="005740CE" w:rsidTr="00581BDA">
        <w:trPr>
          <w:trHeight w:val="187"/>
        </w:trPr>
        <w:tc>
          <w:tcPr>
            <w:tcW w:w="5000" w:type="pct"/>
            <w:gridSpan w:val="3"/>
            <w:shd w:val="clear" w:color="auto" w:fill="D9D9D9" w:themeFill="background1" w:themeFillShade="D9"/>
          </w:tcPr>
          <w:p w:rsidR="00FE686F" w:rsidRPr="008E62A1" w:rsidRDefault="00FE686F" w:rsidP="00581BDA">
            <w:pPr>
              <w:jc w:val="center"/>
              <w:rPr>
                <w:rFonts w:ascii="Calibri" w:hAnsi="Calibri"/>
                <w:b/>
                <w:sz w:val="18"/>
                <w:szCs w:val="18"/>
                <w:lang w:val="it-IT"/>
              </w:rPr>
            </w:pPr>
            <w:r w:rsidRPr="008E62A1">
              <w:rPr>
                <w:rFonts w:ascii="Calibri" w:hAnsi="Calibri"/>
                <w:b/>
                <w:sz w:val="18"/>
                <w:szCs w:val="18"/>
                <w:lang w:val="it-IT"/>
              </w:rPr>
              <w:t>MONITORAGGIO AMBIENTALE LINEA FERROVIARIA AV/CA BRESCIA - VERONA</w:t>
            </w:r>
          </w:p>
        </w:tc>
      </w:tr>
      <w:tr w:rsidR="00FE686F" w:rsidRPr="006F2496" w:rsidTr="00581BDA">
        <w:trPr>
          <w:trHeight w:val="187"/>
        </w:trPr>
        <w:tc>
          <w:tcPr>
            <w:tcW w:w="5000" w:type="pct"/>
            <w:gridSpan w:val="3"/>
            <w:shd w:val="clear" w:color="auto" w:fill="D9D9D9" w:themeFill="background1" w:themeFillShade="D9"/>
            <w:vAlign w:val="center"/>
          </w:tcPr>
          <w:p w:rsidR="00FE686F" w:rsidRPr="006F2496" w:rsidRDefault="00FE686F" w:rsidP="00581BDA">
            <w:pPr>
              <w:jc w:val="center"/>
              <w:rPr>
                <w:rFonts w:ascii="Calibri" w:hAnsi="Calibri"/>
                <w:sz w:val="18"/>
                <w:szCs w:val="18"/>
              </w:rPr>
            </w:pPr>
            <w:r w:rsidRPr="006F2496">
              <w:rPr>
                <w:rFonts w:ascii="Calibri" w:hAnsi="Calibri"/>
                <w:sz w:val="18"/>
                <w:szCs w:val="18"/>
              </w:rPr>
              <w:t xml:space="preserve">Caratterizzazione delle </w:t>
            </w:r>
            <w:r>
              <w:rPr>
                <w:rFonts w:ascii="Calibri" w:hAnsi="Calibri"/>
                <w:sz w:val="18"/>
                <w:szCs w:val="18"/>
              </w:rPr>
              <w:t>ACQUE SOTTERRANEE – FASE CORSO OPERA</w:t>
            </w:r>
          </w:p>
        </w:tc>
      </w:tr>
      <w:tr w:rsidR="00FE686F" w:rsidRPr="006F2496" w:rsidTr="00581BDA">
        <w:trPr>
          <w:trHeight w:val="187"/>
        </w:trPr>
        <w:tc>
          <w:tcPr>
            <w:tcW w:w="1695" w:type="pct"/>
            <w:vAlign w:val="center"/>
          </w:tcPr>
          <w:p w:rsidR="00FE686F" w:rsidRPr="006F2496" w:rsidRDefault="00FE686F" w:rsidP="00581BDA">
            <w:pPr>
              <w:jc w:val="center"/>
              <w:rPr>
                <w:rFonts w:ascii="Calibri" w:hAnsi="Calibri"/>
                <w:b/>
                <w:sz w:val="18"/>
                <w:szCs w:val="18"/>
              </w:rPr>
            </w:pPr>
            <w:r w:rsidRPr="006F2496">
              <w:rPr>
                <w:rFonts w:ascii="Calibri" w:hAnsi="Calibri"/>
                <w:b/>
                <w:sz w:val="18"/>
                <w:szCs w:val="18"/>
              </w:rPr>
              <w:t xml:space="preserve">Codice </w:t>
            </w:r>
            <w:r>
              <w:rPr>
                <w:rFonts w:ascii="Calibri" w:hAnsi="Calibri"/>
                <w:b/>
                <w:sz w:val="18"/>
                <w:szCs w:val="18"/>
              </w:rPr>
              <w:t>punto</w:t>
            </w:r>
          </w:p>
        </w:tc>
        <w:tc>
          <w:tcPr>
            <w:tcW w:w="1653" w:type="pct"/>
            <w:vAlign w:val="center"/>
          </w:tcPr>
          <w:p w:rsidR="00FE686F" w:rsidRPr="003B6F3C" w:rsidRDefault="00FE686F" w:rsidP="00581BDA">
            <w:pPr>
              <w:jc w:val="center"/>
              <w:rPr>
                <w:rFonts w:ascii="Calibri" w:hAnsi="Calibri"/>
                <w:b/>
                <w:sz w:val="18"/>
                <w:szCs w:val="18"/>
              </w:rPr>
            </w:pPr>
            <w:r w:rsidRPr="003B6F3C">
              <w:rPr>
                <w:rFonts w:ascii="Calibri" w:hAnsi="Calibri"/>
                <w:b/>
                <w:sz w:val="18"/>
                <w:szCs w:val="18"/>
              </w:rPr>
              <w:t>AV-</w:t>
            </w:r>
            <w:r>
              <w:rPr>
                <w:rFonts w:ascii="Calibri" w:hAnsi="Calibri"/>
                <w:b/>
                <w:sz w:val="18"/>
                <w:szCs w:val="18"/>
              </w:rPr>
              <w:t>PE-SO-36_PROF</w:t>
            </w:r>
          </w:p>
        </w:tc>
        <w:tc>
          <w:tcPr>
            <w:tcW w:w="1652" w:type="pct"/>
            <w:vAlign w:val="center"/>
          </w:tcPr>
          <w:p w:rsidR="00FE686F" w:rsidRPr="003B6F3C" w:rsidRDefault="00FE686F" w:rsidP="00581BDA">
            <w:pPr>
              <w:jc w:val="center"/>
              <w:rPr>
                <w:rFonts w:ascii="Calibri" w:hAnsi="Calibri"/>
                <w:b/>
                <w:sz w:val="18"/>
                <w:szCs w:val="18"/>
              </w:rPr>
            </w:pPr>
            <w:r w:rsidRPr="003B6F3C">
              <w:rPr>
                <w:rFonts w:ascii="Calibri" w:hAnsi="Calibri"/>
                <w:b/>
                <w:sz w:val="18"/>
                <w:szCs w:val="18"/>
              </w:rPr>
              <w:t>AV-</w:t>
            </w:r>
            <w:r>
              <w:rPr>
                <w:rFonts w:ascii="Calibri" w:hAnsi="Calibri"/>
                <w:b/>
                <w:sz w:val="18"/>
                <w:szCs w:val="18"/>
              </w:rPr>
              <w:t>PZ-SO-37_PROF</w:t>
            </w:r>
          </w:p>
        </w:tc>
      </w:tr>
      <w:tr w:rsidR="00FE686F" w:rsidRPr="006F2496" w:rsidTr="00581BDA">
        <w:trPr>
          <w:trHeight w:val="187"/>
        </w:trPr>
        <w:tc>
          <w:tcPr>
            <w:tcW w:w="1695" w:type="pct"/>
            <w:vAlign w:val="center"/>
          </w:tcPr>
          <w:p w:rsidR="00FE686F" w:rsidRPr="006F2496" w:rsidRDefault="00FE686F" w:rsidP="00581BDA">
            <w:pPr>
              <w:jc w:val="center"/>
              <w:rPr>
                <w:rFonts w:ascii="Calibri" w:hAnsi="Calibri"/>
                <w:b/>
                <w:sz w:val="18"/>
                <w:szCs w:val="18"/>
              </w:rPr>
            </w:pPr>
            <w:r w:rsidRPr="006F2496">
              <w:rPr>
                <w:rFonts w:ascii="Calibri" w:hAnsi="Calibri"/>
                <w:b/>
                <w:sz w:val="18"/>
                <w:szCs w:val="18"/>
              </w:rPr>
              <w:t xml:space="preserve">Posizione </w:t>
            </w:r>
          </w:p>
        </w:tc>
        <w:tc>
          <w:tcPr>
            <w:tcW w:w="1653" w:type="pct"/>
            <w:vAlign w:val="center"/>
          </w:tcPr>
          <w:p w:rsidR="00FE686F" w:rsidRPr="003B6F3C" w:rsidRDefault="00FE686F" w:rsidP="00581BDA">
            <w:pPr>
              <w:pStyle w:val="DatitabellaBS-TG"/>
              <w:ind w:right="5"/>
              <w:rPr>
                <w:snapToGrid w:val="0"/>
                <w:szCs w:val="18"/>
                <w:highlight w:val="yellow"/>
                <w:lang w:val="en-GB"/>
              </w:rPr>
            </w:pPr>
            <w:r w:rsidRPr="003B6F3C">
              <w:rPr>
                <w:snapToGrid w:val="0"/>
                <w:szCs w:val="18"/>
                <w:lang w:val="en-GB"/>
              </w:rPr>
              <w:t xml:space="preserve">Monte di  </w:t>
            </w:r>
            <w:r>
              <w:rPr>
                <w:szCs w:val="18"/>
              </w:rPr>
              <w:t>AV-PZ-S</w:t>
            </w:r>
            <w:r w:rsidRPr="003B6F3C">
              <w:rPr>
                <w:szCs w:val="18"/>
              </w:rPr>
              <w:t>O-</w:t>
            </w:r>
            <w:r>
              <w:rPr>
                <w:szCs w:val="18"/>
              </w:rPr>
              <w:t>37_PROF</w:t>
            </w:r>
            <w:r w:rsidRPr="003B6F3C">
              <w:rPr>
                <w:szCs w:val="18"/>
              </w:rPr>
              <w:t xml:space="preserve"> (Coppia A)</w:t>
            </w:r>
          </w:p>
        </w:tc>
        <w:tc>
          <w:tcPr>
            <w:tcW w:w="1652" w:type="pct"/>
            <w:vAlign w:val="center"/>
          </w:tcPr>
          <w:p w:rsidR="00FE686F" w:rsidRPr="003B6F3C" w:rsidRDefault="00FE686F" w:rsidP="00581BDA">
            <w:pPr>
              <w:pStyle w:val="DatitabellaBS-TG"/>
              <w:ind w:right="5"/>
              <w:rPr>
                <w:snapToGrid w:val="0"/>
                <w:szCs w:val="18"/>
                <w:highlight w:val="yellow"/>
                <w:lang w:val="en-GB"/>
              </w:rPr>
            </w:pPr>
            <w:r>
              <w:rPr>
                <w:snapToGrid w:val="0"/>
                <w:szCs w:val="18"/>
                <w:lang w:val="en-GB"/>
              </w:rPr>
              <w:t>Valle</w:t>
            </w:r>
            <w:r w:rsidRPr="003B6F3C">
              <w:rPr>
                <w:snapToGrid w:val="0"/>
                <w:szCs w:val="18"/>
                <w:lang w:val="en-GB"/>
              </w:rPr>
              <w:t xml:space="preserve"> di  </w:t>
            </w:r>
            <w:r>
              <w:rPr>
                <w:szCs w:val="18"/>
              </w:rPr>
              <w:t>AV-PE-S</w:t>
            </w:r>
            <w:r w:rsidRPr="003B6F3C">
              <w:rPr>
                <w:szCs w:val="18"/>
              </w:rPr>
              <w:t>O-</w:t>
            </w:r>
            <w:r>
              <w:rPr>
                <w:szCs w:val="18"/>
              </w:rPr>
              <w:t>36_PROF</w:t>
            </w:r>
            <w:r w:rsidRPr="003B6F3C">
              <w:rPr>
                <w:szCs w:val="18"/>
              </w:rPr>
              <w:t xml:space="preserve"> (Coppia A)</w:t>
            </w:r>
          </w:p>
        </w:tc>
      </w:tr>
      <w:tr w:rsidR="00FE686F" w:rsidRPr="006F2496" w:rsidTr="00581BDA">
        <w:trPr>
          <w:trHeight w:val="187"/>
        </w:trPr>
        <w:tc>
          <w:tcPr>
            <w:tcW w:w="1695" w:type="pct"/>
            <w:vAlign w:val="center"/>
          </w:tcPr>
          <w:p w:rsidR="00FE686F" w:rsidRPr="00E902BD" w:rsidRDefault="00FE686F" w:rsidP="00581BDA">
            <w:pPr>
              <w:jc w:val="center"/>
              <w:rPr>
                <w:rFonts w:ascii="Calibri" w:hAnsi="Calibri"/>
                <w:b/>
                <w:sz w:val="18"/>
                <w:szCs w:val="18"/>
              </w:rPr>
            </w:pPr>
            <w:r w:rsidRPr="00E902BD">
              <w:rPr>
                <w:rFonts w:ascii="Calibri" w:hAnsi="Calibri"/>
                <w:b/>
                <w:sz w:val="18"/>
                <w:szCs w:val="18"/>
              </w:rPr>
              <w:t>WBS di progetto</w:t>
            </w:r>
          </w:p>
        </w:tc>
        <w:tc>
          <w:tcPr>
            <w:tcW w:w="1653" w:type="pct"/>
            <w:vAlign w:val="center"/>
          </w:tcPr>
          <w:p w:rsidR="00FE686F" w:rsidRPr="003B6F3C" w:rsidRDefault="00FE686F" w:rsidP="00581BDA">
            <w:pPr>
              <w:jc w:val="center"/>
              <w:rPr>
                <w:rFonts w:ascii="Calibri" w:hAnsi="Calibri"/>
                <w:sz w:val="18"/>
                <w:szCs w:val="18"/>
                <w:highlight w:val="yellow"/>
              </w:rPr>
            </w:pPr>
            <w:r>
              <w:rPr>
                <w:rFonts w:ascii="Calibri" w:hAnsi="Calibri"/>
                <w:sz w:val="18"/>
                <w:szCs w:val="18"/>
              </w:rPr>
              <w:t>TR12</w:t>
            </w:r>
          </w:p>
        </w:tc>
        <w:tc>
          <w:tcPr>
            <w:tcW w:w="1652" w:type="pct"/>
            <w:vAlign w:val="center"/>
          </w:tcPr>
          <w:p w:rsidR="00FE686F" w:rsidRPr="003B6F3C" w:rsidRDefault="00FE686F" w:rsidP="00581BDA">
            <w:pPr>
              <w:jc w:val="center"/>
              <w:rPr>
                <w:rFonts w:ascii="Calibri" w:hAnsi="Calibri"/>
                <w:sz w:val="18"/>
                <w:szCs w:val="18"/>
                <w:highlight w:val="yellow"/>
              </w:rPr>
            </w:pPr>
            <w:r>
              <w:rPr>
                <w:rFonts w:ascii="Calibri" w:hAnsi="Calibri"/>
                <w:sz w:val="18"/>
                <w:szCs w:val="18"/>
              </w:rPr>
              <w:t>TR12</w:t>
            </w:r>
          </w:p>
        </w:tc>
      </w:tr>
      <w:tr w:rsidR="00FE686F" w:rsidRPr="006F2496" w:rsidTr="00581BDA">
        <w:trPr>
          <w:trHeight w:val="187"/>
        </w:trPr>
        <w:tc>
          <w:tcPr>
            <w:tcW w:w="1695" w:type="pct"/>
            <w:vAlign w:val="center"/>
          </w:tcPr>
          <w:p w:rsidR="00FE686F" w:rsidRPr="006F2496" w:rsidRDefault="00FE686F" w:rsidP="00581BDA">
            <w:pPr>
              <w:jc w:val="center"/>
              <w:rPr>
                <w:rFonts w:ascii="Calibri" w:hAnsi="Calibri"/>
                <w:b/>
                <w:sz w:val="18"/>
                <w:szCs w:val="18"/>
              </w:rPr>
            </w:pPr>
            <w:r w:rsidRPr="006F2496">
              <w:rPr>
                <w:rFonts w:ascii="Calibri" w:hAnsi="Calibri"/>
                <w:b/>
                <w:sz w:val="18"/>
                <w:szCs w:val="18"/>
              </w:rPr>
              <w:t>pK</w:t>
            </w:r>
          </w:p>
        </w:tc>
        <w:tc>
          <w:tcPr>
            <w:tcW w:w="1653" w:type="pct"/>
            <w:vAlign w:val="center"/>
          </w:tcPr>
          <w:p w:rsidR="00FE686F" w:rsidRPr="008A3769" w:rsidRDefault="00FE686F" w:rsidP="00581BDA">
            <w:pPr>
              <w:jc w:val="center"/>
              <w:rPr>
                <w:rFonts w:ascii="Calibri" w:hAnsi="Calibri"/>
                <w:sz w:val="18"/>
                <w:szCs w:val="18"/>
              </w:rPr>
            </w:pPr>
            <w:r w:rsidRPr="008A3769">
              <w:rPr>
                <w:rFonts w:ascii="Calibri" w:hAnsi="Calibri"/>
                <w:sz w:val="18"/>
                <w:szCs w:val="18"/>
              </w:rPr>
              <w:t>130+000</w:t>
            </w:r>
          </w:p>
        </w:tc>
        <w:tc>
          <w:tcPr>
            <w:tcW w:w="1652" w:type="pct"/>
            <w:vAlign w:val="center"/>
          </w:tcPr>
          <w:p w:rsidR="00FE686F" w:rsidRPr="008A3769" w:rsidRDefault="00FE686F" w:rsidP="00581BDA">
            <w:pPr>
              <w:jc w:val="center"/>
              <w:rPr>
                <w:rFonts w:ascii="Calibri" w:hAnsi="Calibri"/>
                <w:sz w:val="18"/>
                <w:szCs w:val="18"/>
              </w:rPr>
            </w:pPr>
            <w:r w:rsidRPr="008A3769">
              <w:rPr>
                <w:rFonts w:ascii="Calibri" w:hAnsi="Calibri"/>
                <w:sz w:val="18"/>
                <w:szCs w:val="18"/>
              </w:rPr>
              <w:t>130+100</w:t>
            </w:r>
          </w:p>
        </w:tc>
      </w:tr>
      <w:tr w:rsidR="00FE686F" w:rsidRPr="006F2496" w:rsidTr="00581BDA">
        <w:trPr>
          <w:trHeight w:val="187"/>
        </w:trPr>
        <w:tc>
          <w:tcPr>
            <w:tcW w:w="1695" w:type="pct"/>
            <w:vAlign w:val="center"/>
          </w:tcPr>
          <w:p w:rsidR="00FE686F" w:rsidRPr="006F2496" w:rsidRDefault="00FE686F" w:rsidP="00581BDA">
            <w:pPr>
              <w:jc w:val="center"/>
              <w:rPr>
                <w:rFonts w:ascii="Calibri" w:hAnsi="Calibri"/>
                <w:b/>
                <w:sz w:val="18"/>
                <w:szCs w:val="18"/>
              </w:rPr>
            </w:pPr>
            <w:r w:rsidRPr="006F2496">
              <w:rPr>
                <w:rFonts w:ascii="Calibri" w:hAnsi="Calibri"/>
                <w:b/>
                <w:sz w:val="18"/>
                <w:szCs w:val="18"/>
              </w:rPr>
              <w:t>Provincia</w:t>
            </w:r>
          </w:p>
        </w:tc>
        <w:tc>
          <w:tcPr>
            <w:tcW w:w="1653" w:type="pct"/>
            <w:vAlign w:val="center"/>
          </w:tcPr>
          <w:p w:rsidR="00FE686F" w:rsidRPr="008A3769" w:rsidRDefault="00FE686F" w:rsidP="00581BDA">
            <w:pPr>
              <w:jc w:val="center"/>
              <w:rPr>
                <w:rFonts w:ascii="Calibri" w:hAnsi="Calibri"/>
                <w:sz w:val="18"/>
                <w:szCs w:val="18"/>
              </w:rPr>
            </w:pPr>
            <w:r w:rsidRPr="008A3769">
              <w:rPr>
                <w:rFonts w:asciiTheme="minorHAnsi" w:hAnsiTheme="minorHAnsi"/>
                <w:sz w:val="18"/>
                <w:szCs w:val="18"/>
              </w:rPr>
              <w:t>Verona</w:t>
            </w:r>
          </w:p>
        </w:tc>
        <w:tc>
          <w:tcPr>
            <w:tcW w:w="1652" w:type="pct"/>
            <w:vAlign w:val="center"/>
          </w:tcPr>
          <w:p w:rsidR="00FE686F" w:rsidRPr="008A3769" w:rsidRDefault="00FE686F" w:rsidP="00581BDA">
            <w:pPr>
              <w:jc w:val="center"/>
              <w:rPr>
                <w:rFonts w:ascii="Calibri" w:hAnsi="Calibri"/>
                <w:sz w:val="18"/>
                <w:szCs w:val="18"/>
              </w:rPr>
            </w:pPr>
            <w:r>
              <w:rPr>
                <w:rFonts w:asciiTheme="minorHAnsi" w:hAnsiTheme="minorHAnsi"/>
                <w:sz w:val="18"/>
                <w:szCs w:val="18"/>
              </w:rPr>
              <w:t>Brescia</w:t>
            </w:r>
          </w:p>
        </w:tc>
      </w:tr>
      <w:tr w:rsidR="00FE686F" w:rsidRPr="006F2496" w:rsidTr="00581BDA">
        <w:trPr>
          <w:trHeight w:val="187"/>
        </w:trPr>
        <w:tc>
          <w:tcPr>
            <w:tcW w:w="1695" w:type="pct"/>
            <w:vAlign w:val="center"/>
          </w:tcPr>
          <w:p w:rsidR="00FE686F" w:rsidRPr="006F2496" w:rsidRDefault="00FE686F" w:rsidP="00581BDA">
            <w:pPr>
              <w:jc w:val="center"/>
              <w:rPr>
                <w:rFonts w:ascii="Calibri" w:hAnsi="Calibri"/>
                <w:b/>
                <w:sz w:val="18"/>
                <w:szCs w:val="18"/>
              </w:rPr>
            </w:pPr>
            <w:r w:rsidRPr="006F2496">
              <w:rPr>
                <w:rFonts w:ascii="Calibri" w:hAnsi="Calibri"/>
                <w:b/>
                <w:sz w:val="18"/>
                <w:szCs w:val="18"/>
              </w:rPr>
              <w:t>Comune</w:t>
            </w:r>
          </w:p>
        </w:tc>
        <w:tc>
          <w:tcPr>
            <w:tcW w:w="1653" w:type="pct"/>
            <w:vAlign w:val="center"/>
          </w:tcPr>
          <w:p w:rsidR="00FE686F" w:rsidRPr="008A3769" w:rsidRDefault="00FE686F" w:rsidP="00581BDA">
            <w:pPr>
              <w:jc w:val="center"/>
              <w:rPr>
                <w:rFonts w:ascii="Calibri" w:hAnsi="Calibri"/>
                <w:sz w:val="18"/>
                <w:szCs w:val="18"/>
              </w:rPr>
            </w:pPr>
            <w:r w:rsidRPr="008A3769">
              <w:rPr>
                <w:rFonts w:asciiTheme="minorHAnsi" w:hAnsiTheme="minorHAnsi"/>
                <w:sz w:val="18"/>
                <w:szCs w:val="18"/>
              </w:rPr>
              <w:t>Peschiera del Garda</w:t>
            </w:r>
          </w:p>
        </w:tc>
        <w:tc>
          <w:tcPr>
            <w:tcW w:w="1652" w:type="pct"/>
            <w:vAlign w:val="center"/>
          </w:tcPr>
          <w:p w:rsidR="00FE686F" w:rsidRPr="008A3769" w:rsidRDefault="00FE686F" w:rsidP="00581BDA">
            <w:pPr>
              <w:jc w:val="center"/>
              <w:rPr>
                <w:rFonts w:ascii="Calibri" w:hAnsi="Calibri"/>
                <w:sz w:val="18"/>
                <w:szCs w:val="18"/>
              </w:rPr>
            </w:pPr>
            <w:r w:rsidRPr="008A3769">
              <w:rPr>
                <w:rFonts w:asciiTheme="minorHAnsi" w:hAnsiTheme="minorHAnsi"/>
                <w:sz w:val="18"/>
                <w:szCs w:val="18"/>
              </w:rPr>
              <w:t>Pozzolengo</w:t>
            </w:r>
          </w:p>
        </w:tc>
      </w:tr>
      <w:tr w:rsidR="00FE686F" w:rsidRPr="006F2496" w:rsidTr="00581BDA">
        <w:trPr>
          <w:trHeight w:val="187"/>
        </w:trPr>
        <w:tc>
          <w:tcPr>
            <w:tcW w:w="1695" w:type="pct"/>
            <w:vMerge w:val="restart"/>
            <w:vAlign w:val="center"/>
          </w:tcPr>
          <w:p w:rsidR="00FE686F" w:rsidRPr="008E62A1" w:rsidRDefault="00FE686F" w:rsidP="00581BDA">
            <w:pPr>
              <w:jc w:val="center"/>
              <w:rPr>
                <w:rFonts w:ascii="Calibri" w:hAnsi="Calibri"/>
                <w:b/>
                <w:sz w:val="18"/>
                <w:szCs w:val="18"/>
                <w:lang w:val="it-IT"/>
              </w:rPr>
            </w:pPr>
            <w:r w:rsidRPr="008E62A1">
              <w:rPr>
                <w:rFonts w:ascii="Calibri" w:hAnsi="Calibri"/>
                <w:b/>
                <w:sz w:val="18"/>
                <w:szCs w:val="18"/>
                <w:lang w:val="it-IT"/>
              </w:rPr>
              <w:t>Coordinate di riferimento (UTM 32N)</w:t>
            </w:r>
          </w:p>
        </w:tc>
        <w:tc>
          <w:tcPr>
            <w:tcW w:w="1653" w:type="pct"/>
            <w:vAlign w:val="center"/>
          </w:tcPr>
          <w:p w:rsidR="00FE686F" w:rsidRPr="008A3769" w:rsidRDefault="00FE686F" w:rsidP="00581BDA">
            <w:pPr>
              <w:jc w:val="center"/>
              <w:rPr>
                <w:rFonts w:ascii="Arial" w:hAnsi="Arial" w:cs="Arial"/>
                <w:sz w:val="18"/>
                <w:szCs w:val="18"/>
              </w:rPr>
            </w:pPr>
            <w:r w:rsidRPr="008A3769">
              <w:rPr>
                <w:rFonts w:ascii="Calibri" w:hAnsi="Calibri"/>
                <w:bCs/>
                <w:sz w:val="18"/>
                <w:szCs w:val="18"/>
              </w:rPr>
              <w:t xml:space="preserve">E: </w:t>
            </w:r>
            <w:r w:rsidRPr="008A3769">
              <w:rPr>
                <w:rFonts w:asciiTheme="minorHAnsi" w:hAnsiTheme="minorHAnsi" w:cs="Arial"/>
                <w:sz w:val="18"/>
                <w:szCs w:val="18"/>
              </w:rPr>
              <w:t>628678.41</w:t>
            </w:r>
          </w:p>
        </w:tc>
        <w:tc>
          <w:tcPr>
            <w:tcW w:w="1652" w:type="pct"/>
            <w:vAlign w:val="center"/>
          </w:tcPr>
          <w:p w:rsidR="00FE686F" w:rsidRPr="008A3769" w:rsidRDefault="00FE686F" w:rsidP="00581BDA">
            <w:pPr>
              <w:jc w:val="center"/>
              <w:rPr>
                <w:rFonts w:ascii="Calibri" w:hAnsi="Calibri"/>
                <w:bCs/>
                <w:sz w:val="18"/>
                <w:szCs w:val="18"/>
              </w:rPr>
            </w:pPr>
            <w:r w:rsidRPr="008A3769">
              <w:rPr>
                <w:rFonts w:ascii="Calibri" w:hAnsi="Calibri"/>
                <w:bCs/>
                <w:sz w:val="18"/>
                <w:szCs w:val="18"/>
              </w:rPr>
              <w:t xml:space="preserve">E: </w:t>
            </w:r>
            <w:r w:rsidRPr="008A3769">
              <w:rPr>
                <w:rFonts w:asciiTheme="minorHAnsi" w:hAnsiTheme="minorHAnsi" w:cs="Arial"/>
                <w:sz w:val="18"/>
                <w:szCs w:val="18"/>
              </w:rPr>
              <w:t>628675.60</w:t>
            </w:r>
          </w:p>
        </w:tc>
      </w:tr>
      <w:tr w:rsidR="00FE686F" w:rsidRPr="006F2496" w:rsidTr="00581BDA">
        <w:trPr>
          <w:trHeight w:val="187"/>
        </w:trPr>
        <w:tc>
          <w:tcPr>
            <w:tcW w:w="1695" w:type="pct"/>
            <w:vMerge/>
          </w:tcPr>
          <w:p w:rsidR="00FE686F" w:rsidRPr="006F2496" w:rsidRDefault="00FE686F" w:rsidP="00581BDA">
            <w:pPr>
              <w:jc w:val="center"/>
              <w:rPr>
                <w:rFonts w:ascii="Calibri" w:hAnsi="Calibri"/>
                <w:b/>
                <w:sz w:val="18"/>
                <w:szCs w:val="18"/>
              </w:rPr>
            </w:pPr>
          </w:p>
        </w:tc>
        <w:tc>
          <w:tcPr>
            <w:tcW w:w="1653" w:type="pct"/>
            <w:vAlign w:val="center"/>
          </w:tcPr>
          <w:p w:rsidR="00FE686F" w:rsidRPr="008A3769" w:rsidRDefault="00FE686F" w:rsidP="00581BDA">
            <w:pPr>
              <w:jc w:val="center"/>
              <w:rPr>
                <w:rFonts w:ascii="Calibri" w:hAnsi="Calibri"/>
                <w:bCs/>
                <w:sz w:val="18"/>
                <w:szCs w:val="18"/>
              </w:rPr>
            </w:pPr>
            <w:r w:rsidRPr="008A3769">
              <w:rPr>
                <w:rFonts w:ascii="Calibri" w:hAnsi="Calibri"/>
                <w:bCs/>
                <w:sz w:val="18"/>
                <w:szCs w:val="18"/>
              </w:rPr>
              <w:t xml:space="preserve">N: </w:t>
            </w:r>
            <w:r w:rsidRPr="008A3769">
              <w:rPr>
                <w:rFonts w:asciiTheme="minorHAnsi" w:hAnsiTheme="minorHAnsi" w:cs="Arial"/>
                <w:sz w:val="18"/>
                <w:szCs w:val="18"/>
              </w:rPr>
              <w:t>5032338.01</w:t>
            </w:r>
          </w:p>
        </w:tc>
        <w:tc>
          <w:tcPr>
            <w:tcW w:w="1652" w:type="pct"/>
            <w:vAlign w:val="center"/>
          </w:tcPr>
          <w:p w:rsidR="00FE686F" w:rsidRPr="008A3769" w:rsidRDefault="00FE686F" w:rsidP="00581BDA">
            <w:pPr>
              <w:jc w:val="center"/>
              <w:rPr>
                <w:rFonts w:ascii="Calibri" w:hAnsi="Calibri"/>
                <w:bCs/>
                <w:sz w:val="18"/>
                <w:szCs w:val="18"/>
              </w:rPr>
            </w:pPr>
            <w:r w:rsidRPr="008A3769">
              <w:rPr>
                <w:rFonts w:ascii="Calibri" w:hAnsi="Calibri"/>
                <w:bCs/>
                <w:sz w:val="18"/>
                <w:szCs w:val="18"/>
              </w:rPr>
              <w:t xml:space="preserve">N: </w:t>
            </w:r>
            <w:r w:rsidRPr="008A3769">
              <w:rPr>
                <w:rFonts w:asciiTheme="minorHAnsi" w:hAnsiTheme="minorHAnsi" w:cs="Arial"/>
                <w:sz w:val="18"/>
                <w:szCs w:val="18"/>
              </w:rPr>
              <w:t>5032029.01</w:t>
            </w:r>
          </w:p>
        </w:tc>
      </w:tr>
      <w:tr w:rsidR="00FE686F" w:rsidRPr="006F2496" w:rsidTr="00581BDA">
        <w:tc>
          <w:tcPr>
            <w:tcW w:w="5000" w:type="pct"/>
            <w:gridSpan w:val="3"/>
          </w:tcPr>
          <w:p w:rsidR="00FE686F" w:rsidRPr="006F2496" w:rsidRDefault="00FE686F" w:rsidP="00581BDA">
            <w:pPr>
              <w:jc w:val="center"/>
              <w:rPr>
                <w:rFonts w:ascii="Calibri" w:hAnsi="Calibri"/>
                <w:noProof/>
                <w:sz w:val="18"/>
                <w:szCs w:val="18"/>
              </w:rPr>
            </w:pPr>
          </w:p>
          <w:p w:rsidR="00FE686F" w:rsidRDefault="00FE686F" w:rsidP="00581BDA">
            <w:pPr>
              <w:jc w:val="center"/>
              <w:rPr>
                <w:rFonts w:ascii="Calibri" w:hAnsi="Calibri"/>
                <w:sz w:val="18"/>
                <w:szCs w:val="18"/>
              </w:rPr>
            </w:pPr>
            <w:r w:rsidRPr="008A3769">
              <w:rPr>
                <w:rFonts w:ascii="Calibri" w:hAnsi="Calibri"/>
                <w:noProof/>
                <w:sz w:val="18"/>
                <w:szCs w:val="18"/>
                <w:lang w:val="it-IT"/>
              </w:rPr>
              <w:drawing>
                <wp:inline distT="0" distB="0" distL="0" distR="0" wp14:anchorId="5E06BD32" wp14:editId="4395105D">
                  <wp:extent cx="5180221" cy="3244132"/>
                  <wp:effectExtent l="0" t="0" r="1905" b="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193679" cy="3252560"/>
                          </a:xfrm>
                          <a:prstGeom prst="rect">
                            <a:avLst/>
                          </a:prstGeom>
                        </pic:spPr>
                      </pic:pic>
                    </a:graphicData>
                  </a:graphic>
                </wp:inline>
              </w:drawing>
            </w:r>
          </w:p>
          <w:p w:rsidR="00FE686F" w:rsidRPr="003B6F3C" w:rsidRDefault="00FE686F" w:rsidP="00581BDA">
            <w:pPr>
              <w:jc w:val="center"/>
              <w:rPr>
                <w:rFonts w:ascii="Calibri" w:hAnsi="Calibri"/>
                <w:sz w:val="10"/>
                <w:szCs w:val="10"/>
              </w:rPr>
            </w:pPr>
          </w:p>
          <w:p w:rsidR="00FE686F" w:rsidRDefault="00FE686F" w:rsidP="00581BDA">
            <w:pPr>
              <w:jc w:val="center"/>
              <w:rPr>
                <w:rFonts w:ascii="Calibri" w:hAnsi="Calibri"/>
                <w:sz w:val="18"/>
                <w:szCs w:val="18"/>
              </w:rPr>
            </w:pPr>
            <w:r>
              <w:rPr>
                <w:rFonts w:ascii="Calibri" w:hAnsi="Calibri"/>
                <w:noProof/>
                <w:snapToGrid/>
                <w:sz w:val="18"/>
                <w:szCs w:val="18"/>
                <w:lang w:val="it-IT"/>
              </w:rPr>
              <w:drawing>
                <wp:inline distT="0" distB="0" distL="0" distR="0" wp14:anchorId="48A19A86" wp14:editId="7AB1DF3E">
                  <wp:extent cx="4484370" cy="2393315"/>
                  <wp:effectExtent l="0" t="0" r="0" b="698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84370" cy="2393315"/>
                          </a:xfrm>
                          <a:prstGeom prst="rect">
                            <a:avLst/>
                          </a:prstGeom>
                          <a:noFill/>
                          <a:ln>
                            <a:noFill/>
                          </a:ln>
                        </pic:spPr>
                      </pic:pic>
                    </a:graphicData>
                  </a:graphic>
                </wp:inline>
              </w:drawing>
            </w:r>
          </w:p>
          <w:p w:rsidR="00FE686F" w:rsidRPr="006F2496" w:rsidRDefault="00FE686F" w:rsidP="00581BDA">
            <w:pPr>
              <w:jc w:val="center"/>
              <w:rPr>
                <w:rFonts w:ascii="Calibri" w:hAnsi="Calibri"/>
                <w:sz w:val="18"/>
                <w:szCs w:val="18"/>
              </w:rPr>
            </w:pPr>
          </w:p>
        </w:tc>
      </w:tr>
    </w:tbl>
    <w:p w:rsidR="009F6DC2" w:rsidRPr="00FE686F" w:rsidRDefault="009F6DC2" w:rsidP="009F6DC2">
      <w:pPr>
        <w:pStyle w:val="Titolo3"/>
        <w:keepNext w:val="0"/>
        <w:numPr>
          <w:ilvl w:val="2"/>
          <w:numId w:val="20"/>
        </w:numPr>
        <w:overflowPunct w:val="0"/>
        <w:autoSpaceDE w:val="0"/>
        <w:autoSpaceDN w:val="0"/>
        <w:adjustRightInd w:val="0"/>
        <w:spacing w:after="240"/>
        <w:ind w:right="567"/>
        <w:textAlignment w:val="baseline"/>
      </w:pPr>
      <w:bookmarkStart w:id="120" w:name="_Toc70349467"/>
      <w:r w:rsidRPr="00FE686F">
        <w:lastRenderedPageBreak/>
        <w:t>Monitoraggio parametri chimico-fisici</w:t>
      </w:r>
      <w:bookmarkEnd w:id="120"/>
    </w:p>
    <w:p w:rsidR="009F6DC2" w:rsidRDefault="009F6DC2" w:rsidP="009F6DC2">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delle analisi chimico-fisiche del monitoraggio della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 per maggiori dettagli si rimanda ai referti analitici allegati.</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678"/>
        <w:gridCol w:w="3901"/>
      </w:tblGrid>
      <w:tr w:rsidR="009F6DC2" w:rsidRPr="009F6DC2" w:rsidTr="00581BDA">
        <w:trPr>
          <w:trHeight w:val="207"/>
        </w:trPr>
        <w:tc>
          <w:tcPr>
            <w:tcW w:w="5000" w:type="pct"/>
            <w:gridSpan w:val="3"/>
            <w:shd w:val="clear" w:color="auto" w:fill="D9D9D9" w:themeFill="background1" w:themeFillShade="D9"/>
            <w:vAlign w:val="center"/>
          </w:tcPr>
          <w:p w:rsidR="009F6DC2" w:rsidRPr="00FE686F" w:rsidRDefault="009F6DC2" w:rsidP="00581BDA">
            <w:pPr>
              <w:pStyle w:val="Tabellacepav"/>
              <w:rPr>
                <w:b/>
                <w:color w:val="000000"/>
              </w:rPr>
            </w:pPr>
            <w:r w:rsidRPr="00FE686F">
              <w:rPr>
                <w:b/>
              </w:rPr>
              <w:t>INDAGINI CHIMICO-FISICHE IN SITU E PRELIEVO CAMPIONI PER ANALISI DI LABORATORIO – PIEZOMETRI</w:t>
            </w:r>
          </w:p>
        </w:tc>
      </w:tr>
      <w:tr w:rsidR="009F6DC2" w:rsidRPr="009F6DC2" w:rsidTr="00581BDA">
        <w:trPr>
          <w:trHeight w:val="207"/>
        </w:trPr>
        <w:tc>
          <w:tcPr>
            <w:tcW w:w="1155" w:type="pct"/>
            <w:shd w:val="clear" w:color="auto" w:fill="auto"/>
            <w:vAlign w:val="center"/>
          </w:tcPr>
          <w:p w:rsidR="009F6DC2" w:rsidRPr="00FE686F" w:rsidRDefault="009F6DC2" w:rsidP="00581BDA">
            <w:pPr>
              <w:pStyle w:val="Tabellacepav"/>
              <w:rPr>
                <w:b/>
              </w:rPr>
            </w:pPr>
            <w:r w:rsidRPr="00FE686F">
              <w:rPr>
                <w:b/>
              </w:rPr>
              <w:t>Codice punto</w:t>
            </w:r>
          </w:p>
        </w:tc>
        <w:tc>
          <w:tcPr>
            <w:tcW w:w="1866" w:type="pct"/>
            <w:shd w:val="clear" w:color="auto" w:fill="auto"/>
            <w:vAlign w:val="center"/>
          </w:tcPr>
          <w:p w:rsidR="009F6DC2" w:rsidRPr="00FE686F" w:rsidRDefault="009F6DC2" w:rsidP="00FE686F">
            <w:pPr>
              <w:pStyle w:val="Tabellacepav"/>
              <w:rPr>
                <w:color w:val="000000"/>
              </w:rPr>
            </w:pPr>
            <w:r w:rsidRPr="00FE686F">
              <w:rPr>
                <w:b/>
                <w:szCs w:val="18"/>
              </w:rPr>
              <w:t>AV-</w:t>
            </w:r>
            <w:r w:rsidR="00FE686F">
              <w:rPr>
                <w:b/>
                <w:szCs w:val="18"/>
              </w:rPr>
              <w:t>PE-SO-36_PROF</w:t>
            </w:r>
          </w:p>
        </w:tc>
        <w:tc>
          <w:tcPr>
            <w:tcW w:w="1979" w:type="pct"/>
            <w:shd w:val="clear" w:color="auto" w:fill="auto"/>
            <w:vAlign w:val="center"/>
          </w:tcPr>
          <w:p w:rsidR="009F6DC2" w:rsidRPr="00FE686F" w:rsidRDefault="00FE686F" w:rsidP="00FE686F">
            <w:pPr>
              <w:pStyle w:val="Tabellacepav"/>
              <w:rPr>
                <w:color w:val="000000"/>
              </w:rPr>
            </w:pPr>
            <w:r w:rsidRPr="00FE686F">
              <w:rPr>
                <w:b/>
                <w:szCs w:val="18"/>
              </w:rPr>
              <w:t>AV-</w:t>
            </w:r>
            <w:r>
              <w:rPr>
                <w:b/>
                <w:szCs w:val="18"/>
              </w:rPr>
              <w:t>PZ-SO-37_PROF</w:t>
            </w:r>
          </w:p>
        </w:tc>
      </w:tr>
      <w:tr w:rsidR="009F6DC2" w:rsidRPr="009F6DC2" w:rsidTr="00581BDA">
        <w:trPr>
          <w:trHeight w:val="207"/>
        </w:trPr>
        <w:tc>
          <w:tcPr>
            <w:tcW w:w="1155" w:type="pct"/>
            <w:shd w:val="clear" w:color="auto" w:fill="auto"/>
            <w:vAlign w:val="center"/>
          </w:tcPr>
          <w:p w:rsidR="009F6DC2" w:rsidRPr="00FE686F" w:rsidRDefault="009F6DC2" w:rsidP="00581BDA">
            <w:pPr>
              <w:pStyle w:val="Tabellacepav"/>
              <w:rPr>
                <w:b/>
              </w:rPr>
            </w:pPr>
            <w:r w:rsidRPr="00FE686F">
              <w:rPr>
                <w:b/>
              </w:rPr>
              <w:t>Data e ora</w:t>
            </w:r>
          </w:p>
        </w:tc>
        <w:tc>
          <w:tcPr>
            <w:tcW w:w="1866" w:type="pct"/>
            <w:shd w:val="clear" w:color="auto" w:fill="auto"/>
            <w:vAlign w:val="center"/>
          </w:tcPr>
          <w:p w:rsidR="009F6DC2" w:rsidRPr="00FE686F" w:rsidRDefault="009F6DC2" w:rsidP="00FE686F">
            <w:pPr>
              <w:pStyle w:val="Tabellacepav"/>
            </w:pPr>
            <w:r w:rsidRPr="00FE686F">
              <w:t>1</w:t>
            </w:r>
            <w:r w:rsidR="00FE686F" w:rsidRPr="00FE686F">
              <w:t>9</w:t>
            </w:r>
            <w:r w:rsidRPr="00FE686F">
              <w:t>/0</w:t>
            </w:r>
            <w:r w:rsidR="00FE686F" w:rsidRPr="00FE686F">
              <w:t>1</w:t>
            </w:r>
            <w:r w:rsidRPr="00FE686F">
              <w:t>/2021 -</w:t>
            </w:r>
            <w:r w:rsidR="00FE686F">
              <w:t xml:space="preserve"> 12</w:t>
            </w:r>
            <w:r w:rsidRPr="00FE686F">
              <w:t>.40</w:t>
            </w:r>
          </w:p>
        </w:tc>
        <w:tc>
          <w:tcPr>
            <w:tcW w:w="1979" w:type="pct"/>
            <w:shd w:val="clear" w:color="auto" w:fill="auto"/>
            <w:vAlign w:val="center"/>
          </w:tcPr>
          <w:p w:rsidR="009F6DC2" w:rsidRPr="009F6DC2" w:rsidRDefault="007A2032" w:rsidP="007A2032">
            <w:pPr>
              <w:pStyle w:val="Tabellacepav"/>
              <w:rPr>
                <w:highlight w:val="yellow"/>
              </w:rPr>
            </w:pPr>
            <w:r w:rsidRPr="007A2032">
              <w:t xml:space="preserve">19/01/2021 - </w:t>
            </w:r>
            <w:r w:rsidR="009F6DC2" w:rsidRPr="007A2032">
              <w:t>10.</w:t>
            </w:r>
            <w:r w:rsidRPr="007A2032">
              <w:t>3</w:t>
            </w:r>
            <w:r w:rsidR="009F6DC2" w:rsidRPr="007A2032">
              <w:t>0</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Presenza di lavorazioni</w:t>
            </w:r>
          </w:p>
        </w:tc>
        <w:tc>
          <w:tcPr>
            <w:tcW w:w="1866" w:type="pct"/>
            <w:shd w:val="clear" w:color="auto" w:fill="auto"/>
            <w:vAlign w:val="center"/>
          </w:tcPr>
          <w:p w:rsidR="009F6DC2" w:rsidRPr="009F6DC2" w:rsidRDefault="005344EE" w:rsidP="00581BDA">
            <w:pPr>
              <w:pStyle w:val="Tabellacepav"/>
              <w:rPr>
                <w:highlight w:val="yellow"/>
              </w:rPr>
            </w:pPr>
            <w:r w:rsidRPr="00293F33">
              <w:t>TR12: nessuna attività</w:t>
            </w:r>
          </w:p>
        </w:tc>
        <w:tc>
          <w:tcPr>
            <w:tcW w:w="1979" w:type="pct"/>
            <w:shd w:val="clear" w:color="auto" w:fill="auto"/>
            <w:vAlign w:val="center"/>
          </w:tcPr>
          <w:p w:rsidR="009F6DC2" w:rsidRPr="009F6DC2" w:rsidRDefault="005344EE" w:rsidP="00581BDA">
            <w:pPr>
              <w:pStyle w:val="Tabellacepav"/>
              <w:rPr>
                <w:highlight w:val="yellow"/>
              </w:rPr>
            </w:pPr>
            <w:r w:rsidRPr="00293F33">
              <w:t>TR12: nessuna attività</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Temperatura aria (°C)</w:t>
            </w:r>
          </w:p>
        </w:tc>
        <w:tc>
          <w:tcPr>
            <w:tcW w:w="1866" w:type="pct"/>
            <w:shd w:val="clear" w:color="auto" w:fill="auto"/>
            <w:vAlign w:val="center"/>
          </w:tcPr>
          <w:p w:rsidR="009F6DC2" w:rsidRPr="009F6DC2" w:rsidRDefault="005344EE" w:rsidP="00581BDA">
            <w:pPr>
              <w:pStyle w:val="Tabellacepav"/>
              <w:rPr>
                <w:highlight w:val="yellow"/>
              </w:rPr>
            </w:pPr>
            <w:r w:rsidRPr="005344EE">
              <w:t>3</w:t>
            </w:r>
            <w:r w:rsidR="009F6DC2" w:rsidRPr="005344EE">
              <w:t xml:space="preserve"> °C</w:t>
            </w:r>
          </w:p>
        </w:tc>
        <w:tc>
          <w:tcPr>
            <w:tcW w:w="1979" w:type="pct"/>
            <w:shd w:val="clear" w:color="auto" w:fill="auto"/>
            <w:vAlign w:val="center"/>
          </w:tcPr>
          <w:p w:rsidR="009F6DC2" w:rsidRPr="009F6DC2" w:rsidRDefault="005344EE" w:rsidP="00581BDA">
            <w:pPr>
              <w:pStyle w:val="Tabellacepav"/>
              <w:rPr>
                <w:highlight w:val="yellow"/>
              </w:rPr>
            </w:pPr>
            <w:r w:rsidRPr="005344EE">
              <w:t>2</w:t>
            </w:r>
            <w:r w:rsidR="009F6DC2" w:rsidRPr="005344EE">
              <w:t xml:space="preserve"> °C</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Temperatura acqua (°C)</w:t>
            </w:r>
          </w:p>
        </w:tc>
        <w:tc>
          <w:tcPr>
            <w:tcW w:w="1866" w:type="pct"/>
            <w:shd w:val="clear" w:color="auto" w:fill="auto"/>
            <w:vAlign w:val="center"/>
          </w:tcPr>
          <w:p w:rsidR="009F6DC2" w:rsidRPr="009F6DC2" w:rsidRDefault="009F6DC2" w:rsidP="005344EE">
            <w:pPr>
              <w:pStyle w:val="Tabellacepav"/>
              <w:rPr>
                <w:highlight w:val="yellow"/>
              </w:rPr>
            </w:pPr>
            <w:r w:rsidRPr="005344EE">
              <w:t>Tab. 5.</w:t>
            </w:r>
            <w:r w:rsidR="005344EE" w:rsidRPr="005344EE">
              <w:t>33</w:t>
            </w:r>
            <w:r w:rsidRPr="005344EE">
              <w:t>.2</w:t>
            </w:r>
          </w:p>
        </w:tc>
        <w:tc>
          <w:tcPr>
            <w:tcW w:w="1979" w:type="pct"/>
            <w:shd w:val="clear" w:color="auto" w:fill="auto"/>
            <w:vAlign w:val="center"/>
          </w:tcPr>
          <w:p w:rsidR="009F6DC2" w:rsidRPr="009F6DC2" w:rsidRDefault="005344EE" w:rsidP="00581BDA">
            <w:pPr>
              <w:pStyle w:val="Tabellacepav"/>
              <w:rPr>
                <w:highlight w:val="yellow"/>
              </w:rPr>
            </w:pPr>
            <w:r w:rsidRPr="005344EE">
              <w:t>Tab. 5.33.2</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 xml:space="preserve">Lettura freatimetrica </w:t>
            </w:r>
          </w:p>
          <w:p w:rsidR="009F6DC2" w:rsidRPr="00F9114F" w:rsidRDefault="009F6DC2" w:rsidP="00581BDA">
            <w:pPr>
              <w:pStyle w:val="Tabellacepav"/>
              <w:rPr>
                <w:b/>
              </w:rPr>
            </w:pPr>
            <w:r w:rsidRPr="00F9114F">
              <w:rPr>
                <w:b/>
              </w:rPr>
              <w:t>(m p.c.)</w:t>
            </w:r>
          </w:p>
        </w:tc>
        <w:tc>
          <w:tcPr>
            <w:tcW w:w="1866" w:type="pct"/>
            <w:shd w:val="clear" w:color="auto" w:fill="auto"/>
            <w:vAlign w:val="center"/>
          </w:tcPr>
          <w:p w:rsidR="009F6DC2" w:rsidRPr="009F6DC2" w:rsidRDefault="009F6DC2" w:rsidP="004467B7">
            <w:pPr>
              <w:pStyle w:val="Tabellacepav"/>
              <w:rPr>
                <w:highlight w:val="yellow"/>
              </w:rPr>
            </w:pPr>
            <w:r w:rsidRPr="004467B7">
              <w:t>-</w:t>
            </w:r>
            <w:r w:rsidR="004467B7" w:rsidRPr="004467B7">
              <w:t>9</w:t>
            </w:r>
            <w:r w:rsidRPr="004467B7">
              <w:t>,</w:t>
            </w:r>
            <w:r w:rsidR="004467B7" w:rsidRPr="004467B7">
              <w:t>08</w:t>
            </w:r>
            <w:r w:rsidRPr="004467B7">
              <w:t xml:space="preserve"> m</w:t>
            </w:r>
          </w:p>
        </w:tc>
        <w:tc>
          <w:tcPr>
            <w:tcW w:w="1979" w:type="pct"/>
            <w:shd w:val="clear" w:color="auto" w:fill="auto"/>
            <w:vAlign w:val="center"/>
          </w:tcPr>
          <w:p w:rsidR="009F6DC2" w:rsidRPr="009F6DC2" w:rsidRDefault="009F6DC2" w:rsidP="00221EE3">
            <w:pPr>
              <w:pStyle w:val="Tabellacepav"/>
              <w:rPr>
                <w:highlight w:val="yellow"/>
              </w:rPr>
            </w:pPr>
            <w:r w:rsidRPr="00221EE3">
              <w:t>-</w:t>
            </w:r>
            <w:r w:rsidR="00221EE3" w:rsidRPr="00221EE3">
              <w:t>19</w:t>
            </w:r>
            <w:r w:rsidRPr="00221EE3">
              <w:t>,</w:t>
            </w:r>
            <w:r w:rsidR="00221EE3" w:rsidRPr="00221EE3">
              <w:t>98</w:t>
            </w:r>
            <w:r w:rsidRPr="00221EE3">
              <w:t xml:space="preserve"> m</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 xml:space="preserve">Lettura freatimetrica </w:t>
            </w:r>
          </w:p>
          <w:p w:rsidR="009F6DC2" w:rsidRPr="00F9114F" w:rsidRDefault="009F6DC2" w:rsidP="00581BDA">
            <w:pPr>
              <w:pStyle w:val="Tabellacepav"/>
              <w:rPr>
                <w:b/>
              </w:rPr>
            </w:pPr>
            <w:r w:rsidRPr="00F9114F">
              <w:rPr>
                <w:b/>
              </w:rPr>
              <w:t>(m s.l.m.)</w:t>
            </w:r>
          </w:p>
        </w:tc>
        <w:tc>
          <w:tcPr>
            <w:tcW w:w="1866" w:type="pct"/>
            <w:shd w:val="clear" w:color="auto" w:fill="auto"/>
            <w:vAlign w:val="center"/>
          </w:tcPr>
          <w:p w:rsidR="009F6DC2" w:rsidRPr="009F6DC2" w:rsidRDefault="00301751" w:rsidP="00301751">
            <w:pPr>
              <w:pStyle w:val="Tabellacepav"/>
              <w:rPr>
                <w:highlight w:val="yellow"/>
              </w:rPr>
            </w:pPr>
            <w:r w:rsidRPr="00301751">
              <w:t>67</w:t>
            </w:r>
            <w:r w:rsidR="009F6DC2" w:rsidRPr="00301751">
              <w:t>,2</w:t>
            </w:r>
            <w:r w:rsidRPr="00301751">
              <w:t>1</w:t>
            </w:r>
            <w:r w:rsidR="009F6DC2" w:rsidRPr="00301751">
              <w:t xml:space="preserve"> m</w:t>
            </w:r>
          </w:p>
        </w:tc>
        <w:tc>
          <w:tcPr>
            <w:tcW w:w="1979" w:type="pct"/>
            <w:shd w:val="clear" w:color="auto" w:fill="auto"/>
            <w:vAlign w:val="center"/>
          </w:tcPr>
          <w:p w:rsidR="009F6DC2" w:rsidRPr="009F6DC2" w:rsidRDefault="00301751" w:rsidP="00301751">
            <w:pPr>
              <w:pStyle w:val="Tabellacepav"/>
              <w:rPr>
                <w:highlight w:val="yellow"/>
              </w:rPr>
            </w:pPr>
            <w:r w:rsidRPr="00301751">
              <w:t>57</w:t>
            </w:r>
            <w:r w:rsidR="009F6DC2" w:rsidRPr="00301751">
              <w:t>,9</w:t>
            </w:r>
            <w:r w:rsidRPr="00301751">
              <w:t>8</w:t>
            </w:r>
            <w:r w:rsidR="009F6DC2" w:rsidRPr="00301751">
              <w:t xml:space="preserve"> m</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 xml:space="preserve">Fondo piezometro </w:t>
            </w:r>
          </w:p>
          <w:p w:rsidR="009F6DC2" w:rsidRPr="00F9114F" w:rsidRDefault="009F6DC2" w:rsidP="00581BDA">
            <w:pPr>
              <w:pStyle w:val="Tabellacepav"/>
              <w:rPr>
                <w:b/>
              </w:rPr>
            </w:pPr>
            <w:r w:rsidRPr="00F9114F">
              <w:rPr>
                <w:b/>
              </w:rPr>
              <w:t>(m p.c.)</w:t>
            </w:r>
          </w:p>
        </w:tc>
        <w:tc>
          <w:tcPr>
            <w:tcW w:w="1866" w:type="pct"/>
            <w:shd w:val="clear" w:color="auto" w:fill="auto"/>
            <w:vAlign w:val="center"/>
          </w:tcPr>
          <w:p w:rsidR="009F6DC2" w:rsidRPr="009F6DC2" w:rsidRDefault="004467B7" w:rsidP="004467B7">
            <w:pPr>
              <w:pStyle w:val="Tabellacepav"/>
              <w:rPr>
                <w:highlight w:val="yellow"/>
              </w:rPr>
            </w:pPr>
            <w:r w:rsidRPr="004467B7">
              <w:t>-60</w:t>
            </w:r>
            <w:r w:rsidR="009F6DC2" w:rsidRPr="004467B7">
              <w:t xml:space="preserve"> m</w:t>
            </w:r>
          </w:p>
        </w:tc>
        <w:tc>
          <w:tcPr>
            <w:tcW w:w="1979" w:type="pct"/>
            <w:shd w:val="clear" w:color="auto" w:fill="auto"/>
            <w:vAlign w:val="center"/>
          </w:tcPr>
          <w:p w:rsidR="009F6DC2" w:rsidRPr="009F6DC2" w:rsidRDefault="009F6DC2" w:rsidP="00221EE3">
            <w:pPr>
              <w:pStyle w:val="Tabellacepav"/>
              <w:rPr>
                <w:highlight w:val="yellow"/>
              </w:rPr>
            </w:pPr>
            <w:r w:rsidRPr="00221EE3">
              <w:t>-</w:t>
            </w:r>
            <w:r w:rsidR="00221EE3" w:rsidRPr="00221EE3">
              <w:t>6</w:t>
            </w:r>
            <w:r w:rsidRPr="00221EE3">
              <w:t>0 m</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Profondità pompa sommersa (m p.c.)</w:t>
            </w:r>
          </w:p>
        </w:tc>
        <w:tc>
          <w:tcPr>
            <w:tcW w:w="1866" w:type="pct"/>
            <w:shd w:val="clear" w:color="auto" w:fill="auto"/>
            <w:vAlign w:val="center"/>
          </w:tcPr>
          <w:p w:rsidR="009F6DC2" w:rsidRPr="009F6DC2" w:rsidRDefault="009F6DC2" w:rsidP="004467B7">
            <w:pPr>
              <w:pStyle w:val="Tabellacepav"/>
              <w:rPr>
                <w:highlight w:val="yellow"/>
              </w:rPr>
            </w:pPr>
            <w:r w:rsidRPr="004467B7">
              <w:t>-</w:t>
            </w:r>
            <w:r w:rsidR="004467B7" w:rsidRPr="004467B7">
              <w:t>15</w:t>
            </w:r>
            <w:r w:rsidRPr="004467B7">
              <w:t xml:space="preserve"> m</w:t>
            </w:r>
          </w:p>
        </w:tc>
        <w:tc>
          <w:tcPr>
            <w:tcW w:w="1979" w:type="pct"/>
            <w:shd w:val="clear" w:color="auto" w:fill="auto"/>
            <w:vAlign w:val="center"/>
          </w:tcPr>
          <w:p w:rsidR="009F6DC2" w:rsidRPr="009F6DC2" w:rsidRDefault="009F6DC2" w:rsidP="00221EE3">
            <w:pPr>
              <w:pStyle w:val="Tabellacepav"/>
              <w:rPr>
                <w:highlight w:val="yellow"/>
              </w:rPr>
            </w:pPr>
            <w:r w:rsidRPr="00221EE3">
              <w:t>-</w:t>
            </w:r>
            <w:r w:rsidR="00221EE3" w:rsidRPr="00221EE3">
              <w:t>28</w:t>
            </w:r>
            <w:r w:rsidRPr="00221EE3">
              <w:t xml:space="preserve"> m</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Portata di spurgo (l/min)</w:t>
            </w:r>
          </w:p>
        </w:tc>
        <w:tc>
          <w:tcPr>
            <w:tcW w:w="1866" w:type="pct"/>
            <w:shd w:val="clear" w:color="auto" w:fill="auto"/>
            <w:vAlign w:val="center"/>
          </w:tcPr>
          <w:p w:rsidR="009F6DC2" w:rsidRPr="004467B7" w:rsidRDefault="009F6DC2" w:rsidP="00581BDA">
            <w:pPr>
              <w:pStyle w:val="Tabellacepav"/>
            </w:pPr>
            <w:r w:rsidRPr="004467B7">
              <w:t>10 l/min</w:t>
            </w:r>
          </w:p>
        </w:tc>
        <w:tc>
          <w:tcPr>
            <w:tcW w:w="1979" w:type="pct"/>
            <w:shd w:val="clear" w:color="auto" w:fill="auto"/>
            <w:vAlign w:val="center"/>
          </w:tcPr>
          <w:p w:rsidR="009F6DC2" w:rsidRPr="004467B7" w:rsidRDefault="009F6DC2" w:rsidP="00581BDA">
            <w:pPr>
              <w:pStyle w:val="Tabellacepav"/>
            </w:pPr>
            <w:r w:rsidRPr="004467B7">
              <w:t>10 l/min</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Portata di campionamento (l/min)</w:t>
            </w:r>
          </w:p>
        </w:tc>
        <w:tc>
          <w:tcPr>
            <w:tcW w:w="1866" w:type="pct"/>
            <w:shd w:val="clear" w:color="auto" w:fill="auto"/>
            <w:vAlign w:val="center"/>
          </w:tcPr>
          <w:p w:rsidR="009F6DC2" w:rsidRPr="004467B7" w:rsidRDefault="009F6DC2" w:rsidP="00581BDA">
            <w:pPr>
              <w:pStyle w:val="Tabellacepav"/>
            </w:pPr>
            <w:r w:rsidRPr="004467B7">
              <w:t xml:space="preserve">10 l/min </w:t>
            </w:r>
          </w:p>
          <w:p w:rsidR="009F6DC2" w:rsidRPr="004467B7" w:rsidRDefault="009F6DC2" w:rsidP="00581BDA">
            <w:pPr>
              <w:pStyle w:val="Tabellacepav"/>
            </w:pPr>
            <w:r w:rsidRPr="004467B7">
              <w:t>(abbassata per campionamento COV)</w:t>
            </w:r>
          </w:p>
        </w:tc>
        <w:tc>
          <w:tcPr>
            <w:tcW w:w="1979" w:type="pct"/>
            <w:shd w:val="clear" w:color="auto" w:fill="auto"/>
            <w:vAlign w:val="center"/>
          </w:tcPr>
          <w:p w:rsidR="009F6DC2" w:rsidRPr="004467B7" w:rsidRDefault="009F6DC2" w:rsidP="00581BDA">
            <w:pPr>
              <w:pStyle w:val="Tabellacepav"/>
            </w:pPr>
            <w:r w:rsidRPr="004467B7">
              <w:t xml:space="preserve">10 l/min </w:t>
            </w:r>
          </w:p>
          <w:p w:rsidR="009F6DC2" w:rsidRPr="004467B7" w:rsidRDefault="009F6DC2" w:rsidP="00581BDA">
            <w:pPr>
              <w:pStyle w:val="Tabellacepav"/>
            </w:pPr>
            <w:r w:rsidRPr="004467B7">
              <w:t>(abbassata per campionamento COV)</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pH</w:t>
            </w:r>
          </w:p>
        </w:tc>
        <w:tc>
          <w:tcPr>
            <w:tcW w:w="1866" w:type="pct"/>
            <w:shd w:val="clear" w:color="auto" w:fill="auto"/>
            <w:vAlign w:val="center"/>
          </w:tcPr>
          <w:p w:rsidR="009F6DC2" w:rsidRPr="009F6DC2" w:rsidRDefault="005344EE" w:rsidP="00581BDA">
            <w:pPr>
              <w:pStyle w:val="Tabellacepav"/>
              <w:rPr>
                <w:highlight w:val="yellow"/>
              </w:rPr>
            </w:pPr>
            <w:r w:rsidRPr="005344EE">
              <w:t>Tab. 5.33.2</w:t>
            </w:r>
          </w:p>
        </w:tc>
        <w:tc>
          <w:tcPr>
            <w:tcW w:w="1979" w:type="pct"/>
            <w:shd w:val="clear" w:color="auto" w:fill="auto"/>
            <w:vAlign w:val="center"/>
          </w:tcPr>
          <w:p w:rsidR="009F6DC2" w:rsidRPr="009F6DC2" w:rsidRDefault="005344EE" w:rsidP="00581BDA">
            <w:pPr>
              <w:pStyle w:val="Tabellacepav"/>
              <w:rPr>
                <w:highlight w:val="yellow"/>
              </w:rPr>
            </w:pPr>
            <w:r w:rsidRPr="005344EE">
              <w:t>Tab. 5.33.2</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Conducibilità specifica a 20 °C (</w:t>
            </w:r>
            <w:r w:rsidRPr="00F9114F">
              <w:rPr>
                <w:rFonts w:cs="Calibri"/>
                <w:b/>
              </w:rPr>
              <w:t>µ</w:t>
            </w:r>
            <w:r w:rsidRPr="00F9114F">
              <w:rPr>
                <w:b/>
              </w:rPr>
              <w:t>S/cm)</w:t>
            </w:r>
          </w:p>
        </w:tc>
        <w:tc>
          <w:tcPr>
            <w:tcW w:w="1866" w:type="pct"/>
            <w:shd w:val="clear" w:color="auto" w:fill="auto"/>
            <w:vAlign w:val="center"/>
          </w:tcPr>
          <w:p w:rsidR="009F6DC2" w:rsidRPr="009F6DC2" w:rsidRDefault="005344EE" w:rsidP="00581BDA">
            <w:pPr>
              <w:pStyle w:val="Tabellacepav"/>
              <w:rPr>
                <w:highlight w:val="yellow"/>
              </w:rPr>
            </w:pPr>
            <w:r w:rsidRPr="005344EE">
              <w:t>Tab. 5.33.2</w:t>
            </w:r>
          </w:p>
        </w:tc>
        <w:tc>
          <w:tcPr>
            <w:tcW w:w="1979" w:type="pct"/>
            <w:shd w:val="clear" w:color="auto" w:fill="auto"/>
            <w:vAlign w:val="center"/>
          </w:tcPr>
          <w:p w:rsidR="009F6DC2" w:rsidRPr="009F6DC2" w:rsidRDefault="005344EE" w:rsidP="00581BDA">
            <w:pPr>
              <w:pStyle w:val="Tabellacepav"/>
              <w:rPr>
                <w:highlight w:val="yellow"/>
              </w:rPr>
            </w:pPr>
            <w:r w:rsidRPr="005344EE">
              <w:t>Tab. 5.33.2</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 xml:space="preserve">Ossigeno disciolto </w:t>
            </w:r>
          </w:p>
          <w:p w:rsidR="009F6DC2" w:rsidRPr="00F9114F" w:rsidRDefault="009F6DC2" w:rsidP="00581BDA">
            <w:pPr>
              <w:pStyle w:val="Tabellacepav"/>
              <w:rPr>
                <w:b/>
              </w:rPr>
            </w:pPr>
            <w:r w:rsidRPr="00F9114F">
              <w:rPr>
                <w:b/>
              </w:rPr>
              <w:t>(mg/l e %sat)</w:t>
            </w:r>
          </w:p>
        </w:tc>
        <w:tc>
          <w:tcPr>
            <w:tcW w:w="1866" w:type="pct"/>
            <w:shd w:val="clear" w:color="auto" w:fill="auto"/>
            <w:vAlign w:val="center"/>
          </w:tcPr>
          <w:p w:rsidR="009F6DC2" w:rsidRPr="009F6DC2" w:rsidRDefault="005344EE" w:rsidP="00581BDA">
            <w:pPr>
              <w:pStyle w:val="Tabellacepav"/>
              <w:rPr>
                <w:highlight w:val="yellow"/>
              </w:rPr>
            </w:pPr>
            <w:r w:rsidRPr="005344EE">
              <w:t>Tab. 5.33.2</w:t>
            </w:r>
          </w:p>
        </w:tc>
        <w:tc>
          <w:tcPr>
            <w:tcW w:w="1979" w:type="pct"/>
            <w:shd w:val="clear" w:color="auto" w:fill="auto"/>
            <w:vAlign w:val="center"/>
          </w:tcPr>
          <w:p w:rsidR="009F6DC2" w:rsidRPr="009F6DC2" w:rsidRDefault="005344EE" w:rsidP="00581BDA">
            <w:pPr>
              <w:pStyle w:val="Tabellacepav"/>
              <w:rPr>
                <w:highlight w:val="yellow"/>
              </w:rPr>
            </w:pPr>
            <w:r w:rsidRPr="005344EE">
              <w:t>Tab. 5.33.2</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Parametri da laboratorio</w:t>
            </w:r>
          </w:p>
        </w:tc>
        <w:tc>
          <w:tcPr>
            <w:tcW w:w="1866" w:type="pct"/>
            <w:shd w:val="clear" w:color="auto" w:fill="auto"/>
            <w:vAlign w:val="center"/>
          </w:tcPr>
          <w:p w:rsidR="009F6DC2" w:rsidRPr="009F6DC2" w:rsidRDefault="005344EE" w:rsidP="00581BDA">
            <w:pPr>
              <w:pStyle w:val="Tabellacepav"/>
              <w:rPr>
                <w:highlight w:val="yellow"/>
              </w:rPr>
            </w:pPr>
            <w:r w:rsidRPr="005344EE">
              <w:t>Tab. 5.33.2</w:t>
            </w:r>
          </w:p>
        </w:tc>
        <w:tc>
          <w:tcPr>
            <w:tcW w:w="1979" w:type="pct"/>
            <w:shd w:val="clear" w:color="auto" w:fill="auto"/>
            <w:vAlign w:val="center"/>
          </w:tcPr>
          <w:p w:rsidR="009F6DC2" w:rsidRPr="009F6DC2" w:rsidRDefault="005344EE" w:rsidP="00581BDA">
            <w:pPr>
              <w:pStyle w:val="Tabellacepav"/>
              <w:rPr>
                <w:highlight w:val="yellow"/>
              </w:rPr>
            </w:pPr>
            <w:r w:rsidRPr="005344EE">
              <w:t>Tab. 5.33.2</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Valutazione e confronto VIP</w:t>
            </w:r>
          </w:p>
        </w:tc>
        <w:tc>
          <w:tcPr>
            <w:tcW w:w="1866" w:type="pct"/>
            <w:shd w:val="clear" w:color="auto" w:fill="auto"/>
            <w:vAlign w:val="center"/>
          </w:tcPr>
          <w:p w:rsidR="009F6DC2" w:rsidRPr="009F6DC2" w:rsidRDefault="005344EE" w:rsidP="00581BDA">
            <w:pPr>
              <w:pStyle w:val="Tabellacepav"/>
              <w:rPr>
                <w:highlight w:val="yellow"/>
              </w:rPr>
            </w:pPr>
            <w:r w:rsidRPr="005344EE">
              <w:t>Tab. 5.33.</w:t>
            </w:r>
            <w:r>
              <w:t>3</w:t>
            </w:r>
          </w:p>
        </w:tc>
        <w:tc>
          <w:tcPr>
            <w:tcW w:w="1979" w:type="pct"/>
            <w:shd w:val="clear" w:color="auto" w:fill="auto"/>
            <w:vAlign w:val="center"/>
          </w:tcPr>
          <w:p w:rsidR="009F6DC2" w:rsidRPr="009F6DC2" w:rsidRDefault="005344EE" w:rsidP="00581BDA">
            <w:pPr>
              <w:pStyle w:val="Tabellacepav"/>
              <w:rPr>
                <w:highlight w:val="yellow"/>
              </w:rPr>
            </w:pPr>
            <w:r w:rsidRPr="005344EE">
              <w:t>Tab. 5.33.</w:t>
            </w:r>
            <w:r>
              <w:t>3</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Prelievo campioni per laboratorio</w:t>
            </w:r>
          </w:p>
        </w:tc>
        <w:tc>
          <w:tcPr>
            <w:tcW w:w="1866" w:type="pct"/>
            <w:shd w:val="clear" w:color="auto" w:fill="auto"/>
            <w:vAlign w:val="center"/>
          </w:tcPr>
          <w:p w:rsidR="009F6DC2" w:rsidRPr="004467B7" w:rsidRDefault="009F6DC2" w:rsidP="00581BDA">
            <w:pPr>
              <w:pStyle w:val="Tabellacepav"/>
            </w:pPr>
            <w:r w:rsidRPr="004467B7">
              <w:t>5 Bottiglie Vetro + 4 Vials + 2 Falcon</w:t>
            </w:r>
          </w:p>
        </w:tc>
        <w:tc>
          <w:tcPr>
            <w:tcW w:w="1979" w:type="pct"/>
            <w:shd w:val="clear" w:color="auto" w:fill="auto"/>
            <w:vAlign w:val="center"/>
          </w:tcPr>
          <w:p w:rsidR="009F6DC2" w:rsidRPr="004467B7" w:rsidRDefault="009F6DC2" w:rsidP="00581BDA">
            <w:pPr>
              <w:pStyle w:val="Tabellacepav"/>
            </w:pPr>
            <w:r w:rsidRPr="004467B7">
              <w:t>5 Bottiglie Vetro + 4 Vials + 2 Falcon</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Filtrazione/acidificazione in situ</w:t>
            </w:r>
          </w:p>
        </w:tc>
        <w:tc>
          <w:tcPr>
            <w:tcW w:w="1866" w:type="pct"/>
            <w:shd w:val="clear" w:color="auto" w:fill="auto"/>
            <w:vAlign w:val="center"/>
          </w:tcPr>
          <w:p w:rsidR="009F6DC2" w:rsidRPr="004467B7" w:rsidRDefault="009F6DC2" w:rsidP="00581BDA">
            <w:pPr>
              <w:pStyle w:val="Tabellacepav"/>
            </w:pPr>
            <w:r w:rsidRPr="004467B7">
              <w:t>Aliquota metalli filtrata e acidificata in campo</w:t>
            </w:r>
          </w:p>
        </w:tc>
        <w:tc>
          <w:tcPr>
            <w:tcW w:w="1979" w:type="pct"/>
            <w:shd w:val="clear" w:color="auto" w:fill="auto"/>
            <w:vAlign w:val="center"/>
          </w:tcPr>
          <w:p w:rsidR="009F6DC2" w:rsidRPr="004467B7" w:rsidRDefault="009F6DC2" w:rsidP="00581BDA">
            <w:pPr>
              <w:pStyle w:val="Tabellacepav"/>
            </w:pPr>
            <w:r w:rsidRPr="004467B7">
              <w:t>Aliquota metalli filtrata e acidificata in campo</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Campionatore utilizzato</w:t>
            </w:r>
          </w:p>
        </w:tc>
        <w:tc>
          <w:tcPr>
            <w:tcW w:w="1866" w:type="pct"/>
            <w:shd w:val="clear" w:color="auto" w:fill="auto"/>
            <w:vAlign w:val="center"/>
          </w:tcPr>
          <w:p w:rsidR="009F6DC2" w:rsidRPr="004467B7" w:rsidRDefault="009F6DC2" w:rsidP="00581BDA">
            <w:pPr>
              <w:pStyle w:val="Tabellacepav"/>
            </w:pPr>
            <w:r w:rsidRPr="004467B7">
              <w:t>SC/433/01</w:t>
            </w:r>
          </w:p>
        </w:tc>
        <w:tc>
          <w:tcPr>
            <w:tcW w:w="1979" w:type="pct"/>
            <w:shd w:val="clear" w:color="auto" w:fill="auto"/>
            <w:vAlign w:val="center"/>
          </w:tcPr>
          <w:p w:rsidR="009F6DC2" w:rsidRPr="004467B7" w:rsidRDefault="009F6DC2" w:rsidP="00581BDA">
            <w:pPr>
              <w:pStyle w:val="Tabellacepav"/>
            </w:pPr>
            <w:r w:rsidRPr="004467B7">
              <w:t>SC/433/01</w:t>
            </w:r>
          </w:p>
        </w:tc>
      </w:tr>
      <w:tr w:rsidR="009F6DC2" w:rsidRPr="009F6DC2" w:rsidTr="00581BDA">
        <w:trPr>
          <w:trHeight w:val="60"/>
        </w:trPr>
        <w:tc>
          <w:tcPr>
            <w:tcW w:w="1155" w:type="pct"/>
            <w:shd w:val="clear" w:color="auto" w:fill="auto"/>
            <w:vAlign w:val="center"/>
          </w:tcPr>
          <w:p w:rsidR="009F6DC2" w:rsidRPr="00F9114F" w:rsidRDefault="009F6DC2" w:rsidP="00581BDA">
            <w:pPr>
              <w:pStyle w:val="Tabellacepav"/>
              <w:rPr>
                <w:b/>
              </w:rPr>
            </w:pPr>
            <w:r w:rsidRPr="00F9114F">
              <w:rPr>
                <w:b/>
              </w:rPr>
              <w:t>Note</w:t>
            </w:r>
          </w:p>
        </w:tc>
        <w:tc>
          <w:tcPr>
            <w:tcW w:w="1866" w:type="pct"/>
            <w:shd w:val="clear" w:color="auto" w:fill="auto"/>
            <w:vAlign w:val="center"/>
          </w:tcPr>
          <w:p w:rsidR="009F6DC2" w:rsidRPr="004467B7" w:rsidRDefault="009F6DC2" w:rsidP="00581BDA">
            <w:pPr>
              <w:pStyle w:val="Tabellacepav"/>
            </w:pPr>
            <w:r w:rsidRPr="004467B7">
              <w:t>/</w:t>
            </w:r>
          </w:p>
        </w:tc>
        <w:tc>
          <w:tcPr>
            <w:tcW w:w="1979" w:type="pct"/>
            <w:shd w:val="clear" w:color="auto" w:fill="auto"/>
            <w:vAlign w:val="center"/>
          </w:tcPr>
          <w:p w:rsidR="009F6DC2" w:rsidRPr="004467B7" w:rsidRDefault="009F6DC2" w:rsidP="00581BDA">
            <w:pPr>
              <w:pStyle w:val="Tabellacepav"/>
            </w:pPr>
            <w:r w:rsidRPr="004467B7">
              <w:t>/</w:t>
            </w:r>
          </w:p>
        </w:tc>
      </w:tr>
      <w:tr w:rsidR="009F6DC2" w:rsidRPr="009F6DC2" w:rsidTr="00581BDA">
        <w:trPr>
          <w:trHeight w:val="207"/>
        </w:trPr>
        <w:tc>
          <w:tcPr>
            <w:tcW w:w="1155" w:type="pct"/>
            <w:shd w:val="clear" w:color="auto" w:fill="auto"/>
            <w:vAlign w:val="center"/>
          </w:tcPr>
          <w:p w:rsidR="009F6DC2" w:rsidRPr="00F9114F" w:rsidRDefault="009F6DC2" w:rsidP="00581BDA">
            <w:pPr>
              <w:pStyle w:val="Tabellacepav"/>
              <w:rPr>
                <w:b/>
              </w:rPr>
            </w:pPr>
            <w:r w:rsidRPr="00F9114F">
              <w:rPr>
                <w:b/>
              </w:rPr>
              <w:t>Operatori</w:t>
            </w:r>
          </w:p>
        </w:tc>
        <w:tc>
          <w:tcPr>
            <w:tcW w:w="1866" w:type="pct"/>
            <w:shd w:val="clear" w:color="auto" w:fill="auto"/>
            <w:vAlign w:val="center"/>
          </w:tcPr>
          <w:p w:rsidR="009F6DC2" w:rsidRPr="004467B7" w:rsidRDefault="009F6DC2" w:rsidP="00581BDA">
            <w:pPr>
              <w:pStyle w:val="Tabellacepav"/>
            </w:pPr>
            <w:r w:rsidRPr="004467B7">
              <w:t>T. Faye</w:t>
            </w:r>
          </w:p>
        </w:tc>
        <w:tc>
          <w:tcPr>
            <w:tcW w:w="1979" w:type="pct"/>
            <w:shd w:val="clear" w:color="auto" w:fill="auto"/>
            <w:vAlign w:val="center"/>
          </w:tcPr>
          <w:p w:rsidR="009F6DC2" w:rsidRPr="004467B7" w:rsidRDefault="009F6DC2" w:rsidP="00581BDA">
            <w:pPr>
              <w:pStyle w:val="Tabellacepav"/>
            </w:pPr>
            <w:r w:rsidRPr="004467B7">
              <w:t>T. Faye</w:t>
            </w:r>
          </w:p>
        </w:tc>
      </w:tr>
      <w:tr w:rsidR="009F6DC2" w:rsidRPr="009F6DC2" w:rsidTr="00581BDA">
        <w:trPr>
          <w:trHeight w:val="2536"/>
        </w:trPr>
        <w:tc>
          <w:tcPr>
            <w:tcW w:w="1155" w:type="pct"/>
            <w:shd w:val="clear" w:color="auto" w:fill="auto"/>
            <w:vAlign w:val="center"/>
          </w:tcPr>
          <w:p w:rsidR="009F6DC2" w:rsidRPr="00F9114F" w:rsidRDefault="009F6DC2" w:rsidP="00581BDA">
            <w:pPr>
              <w:pStyle w:val="Tabellacepav"/>
              <w:rPr>
                <w:b/>
              </w:rPr>
            </w:pPr>
            <w:r w:rsidRPr="00F9114F">
              <w:rPr>
                <w:b/>
              </w:rPr>
              <w:t>Fotografia</w:t>
            </w:r>
          </w:p>
        </w:tc>
        <w:tc>
          <w:tcPr>
            <w:tcW w:w="1866" w:type="pct"/>
            <w:shd w:val="clear" w:color="auto" w:fill="auto"/>
            <w:vAlign w:val="center"/>
          </w:tcPr>
          <w:p w:rsidR="009F6DC2" w:rsidRPr="009F6DC2" w:rsidRDefault="00DC346B" w:rsidP="00581BDA">
            <w:pPr>
              <w:pStyle w:val="Tabellacepav"/>
              <w:rPr>
                <w:highlight w:val="yellow"/>
              </w:rPr>
            </w:pPr>
            <w:r>
              <w:rPr>
                <w:noProof/>
              </w:rPr>
              <w:drawing>
                <wp:inline distT="0" distB="0" distL="0" distR="0" wp14:anchorId="2A266A9D" wp14:editId="1ED4C1AF">
                  <wp:extent cx="3199583" cy="1800000"/>
                  <wp:effectExtent l="0" t="0" r="1270" b="0"/>
                  <wp:docPr id="1503" name="Immagine 1503" descr="\\Ambientale2009\ATR\Cepav2\PMA BS-VR\08.Foto e schede punto\Acque sotterranee\Piezometri\2021-01\Pz 36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mbientale2009\ATR\Cepav2\PMA BS-VR\08.Foto e schede punto\Acque sotterranee\Piezometri\2021-01\Pz 36 prof.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c>
          <w:tcPr>
            <w:tcW w:w="1979" w:type="pct"/>
            <w:shd w:val="clear" w:color="auto" w:fill="auto"/>
            <w:vAlign w:val="center"/>
          </w:tcPr>
          <w:p w:rsidR="009F6DC2" w:rsidRPr="009F6DC2" w:rsidRDefault="00DC346B" w:rsidP="00581BDA">
            <w:pPr>
              <w:pStyle w:val="Tabellacepav"/>
              <w:rPr>
                <w:highlight w:val="yellow"/>
              </w:rPr>
            </w:pPr>
            <w:r>
              <w:rPr>
                <w:noProof/>
              </w:rPr>
              <w:drawing>
                <wp:inline distT="0" distB="0" distL="0" distR="0" wp14:anchorId="63171656" wp14:editId="07C0D130">
                  <wp:extent cx="3199583" cy="1800000"/>
                  <wp:effectExtent l="0" t="0" r="1270" b="0"/>
                  <wp:docPr id="129" name="Immagine 129" descr="\\Ambientale2009\ATR\Cepav2\PMA BS-VR\08.Foto e schede punto\Acque sotterranee\Piezometri\2021-01\Pz 37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bientale2009\ATR\Cepav2\PMA BS-VR\08.Foto e schede punto\Acque sotterranee\Piezometri\2021-01\Pz 37 prof.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9F6DC2" w:rsidRPr="009F6DC2" w:rsidTr="00DC346B">
        <w:trPr>
          <w:trHeight w:val="2112"/>
        </w:trPr>
        <w:tc>
          <w:tcPr>
            <w:tcW w:w="1155" w:type="pct"/>
            <w:shd w:val="clear" w:color="auto" w:fill="auto"/>
            <w:vAlign w:val="center"/>
          </w:tcPr>
          <w:p w:rsidR="009F6DC2" w:rsidRPr="009F6DC2" w:rsidRDefault="009F6DC2" w:rsidP="00581BDA">
            <w:pPr>
              <w:pStyle w:val="Tabellacepav"/>
              <w:rPr>
                <w:b/>
                <w:highlight w:val="yellow"/>
              </w:rPr>
            </w:pPr>
            <w:r w:rsidRPr="00F9114F">
              <w:rPr>
                <w:b/>
              </w:rPr>
              <w:lastRenderedPageBreak/>
              <w:t>Fotografia aliquota metalli</w:t>
            </w:r>
          </w:p>
        </w:tc>
        <w:tc>
          <w:tcPr>
            <w:tcW w:w="1866" w:type="pct"/>
            <w:shd w:val="clear" w:color="auto" w:fill="auto"/>
            <w:vAlign w:val="center"/>
          </w:tcPr>
          <w:p w:rsidR="009F6DC2" w:rsidRPr="009F6DC2" w:rsidRDefault="00DC346B" w:rsidP="00DC346B">
            <w:pPr>
              <w:pStyle w:val="Tabellacepav"/>
              <w:rPr>
                <w:noProof/>
                <w:highlight w:val="yellow"/>
              </w:rPr>
            </w:pPr>
            <w:r>
              <w:rPr>
                <w:noProof/>
              </w:rPr>
              <w:drawing>
                <wp:inline distT="0" distB="0" distL="0" distR="0" wp14:anchorId="7F49ACD8" wp14:editId="4878CADC">
                  <wp:extent cx="1215158" cy="2160000"/>
                  <wp:effectExtent l="0" t="0" r="4445" b="0"/>
                  <wp:docPr id="128" name="Immagine 128" descr="\\Ambientale2009\ATR\Cepav2\PMA BS-VR\08.Foto e schede punto\Acque sotterranee\Piezometri\2021-01\Pz 36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bientale2009\ATR\Cepav2\PMA BS-VR\08.Foto e schede punto\Acque sotterranee\Piezometri\2021-01\Pz 36 prof torbidità.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c>
          <w:tcPr>
            <w:tcW w:w="1979" w:type="pct"/>
            <w:shd w:val="clear" w:color="auto" w:fill="auto"/>
            <w:vAlign w:val="center"/>
          </w:tcPr>
          <w:p w:rsidR="009F6DC2" w:rsidRPr="009F6DC2" w:rsidRDefault="00DC346B" w:rsidP="00DC346B">
            <w:pPr>
              <w:pStyle w:val="Tabellacepav"/>
              <w:rPr>
                <w:noProof/>
                <w:highlight w:val="yellow"/>
              </w:rPr>
            </w:pPr>
            <w:r>
              <w:rPr>
                <w:noProof/>
              </w:rPr>
              <w:drawing>
                <wp:inline distT="0" distB="0" distL="0" distR="0" wp14:anchorId="5D0B4571" wp14:editId="1473F2FE">
                  <wp:extent cx="1215158" cy="2160000"/>
                  <wp:effectExtent l="0" t="0" r="4445" b="0"/>
                  <wp:docPr id="130" name="Immagine 130" descr="\\Ambientale2009\ATR\Cepav2\PMA BS-VR\08.Foto e schede punto\Acque sotterranee\Piezometri\2021-01\Pz 37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bientale2009\ATR\Cepav2\PMA BS-VR\08.Foto e schede punto\Acque sotterranee\Piezometri\2021-01\Pz 37 prof torbidità.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15158" cy="2160000"/>
                          </a:xfrm>
                          <a:prstGeom prst="rect">
                            <a:avLst/>
                          </a:prstGeom>
                          <a:noFill/>
                          <a:ln>
                            <a:noFill/>
                          </a:ln>
                        </pic:spPr>
                      </pic:pic>
                    </a:graphicData>
                  </a:graphic>
                </wp:inline>
              </w:drawing>
            </w:r>
          </w:p>
        </w:tc>
      </w:tr>
    </w:tbl>
    <w:p w:rsidR="009F6DC2" w:rsidRPr="009F6DC2" w:rsidRDefault="009F6DC2" w:rsidP="009F6DC2">
      <w:pPr>
        <w:ind w:right="141"/>
        <w:jc w:val="center"/>
        <w:rPr>
          <w:rFonts w:ascii="Calibri" w:hAnsi="Calibri"/>
          <w:b/>
          <w:sz w:val="10"/>
          <w:szCs w:val="10"/>
          <w:highlight w:val="yellow"/>
          <w:lang w:val="it-IT"/>
        </w:rPr>
      </w:pPr>
    </w:p>
    <w:p w:rsidR="006C0A66" w:rsidRDefault="006C0A66" w:rsidP="009F6DC2">
      <w:pPr>
        <w:ind w:right="141"/>
        <w:jc w:val="center"/>
        <w:rPr>
          <w:rFonts w:ascii="Calibri" w:hAnsi="Calibri"/>
          <w:b/>
          <w:sz w:val="18"/>
          <w:szCs w:val="22"/>
          <w:lang w:val="it-IT"/>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678"/>
        <w:gridCol w:w="3901"/>
      </w:tblGrid>
      <w:tr w:rsidR="006C0A66" w:rsidRPr="009F6DC2" w:rsidTr="00581BDA">
        <w:trPr>
          <w:trHeight w:val="207"/>
        </w:trPr>
        <w:tc>
          <w:tcPr>
            <w:tcW w:w="5000" w:type="pct"/>
            <w:gridSpan w:val="3"/>
            <w:shd w:val="clear" w:color="auto" w:fill="D9D9D9" w:themeFill="background1" w:themeFillShade="D9"/>
            <w:vAlign w:val="center"/>
          </w:tcPr>
          <w:p w:rsidR="006C0A66" w:rsidRPr="00FE686F" w:rsidRDefault="006C0A66" w:rsidP="00581BDA">
            <w:pPr>
              <w:pStyle w:val="Tabellacepav"/>
              <w:rPr>
                <w:b/>
                <w:color w:val="000000"/>
              </w:rPr>
            </w:pPr>
            <w:r w:rsidRPr="00FE686F">
              <w:rPr>
                <w:b/>
              </w:rPr>
              <w:t>INDAGINI CHIMICO-FISICHE IN SITU E PRELIEVO CAMPIONI PER ANALISI DI LABORATORIO – PIEZOMETRI</w:t>
            </w:r>
          </w:p>
        </w:tc>
      </w:tr>
      <w:tr w:rsidR="006C0A66" w:rsidRPr="009F6DC2" w:rsidTr="00581BDA">
        <w:trPr>
          <w:trHeight w:val="207"/>
        </w:trPr>
        <w:tc>
          <w:tcPr>
            <w:tcW w:w="1155" w:type="pct"/>
            <w:shd w:val="clear" w:color="auto" w:fill="auto"/>
            <w:vAlign w:val="center"/>
          </w:tcPr>
          <w:p w:rsidR="006C0A66" w:rsidRPr="00FE686F" w:rsidRDefault="006C0A66" w:rsidP="00581BDA">
            <w:pPr>
              <w:pStyle w:val="Tabellacepav"/>
              <w:rPr>
                <w:b/>
              </w:rPr>
            </w:pPr>
            <w:r w:rsidRPr="00FE686F">
              <w:rPr>
                <w:b/>
              </w:rPr>
              <w:t>Codice punto</w:t>
            </w:r>
          </w:p>
        </w:tc>
        <w:tc>
          <w:tcPr>
            <w:tcW w:w="1866" w:type="pct"/>
            <w:shd w:val="clear" w:color="auto" w:fill="auto"/>
            <w:vAlign w:val="center"/>
          </w:tcPr>
          <w:p w:rsidR="006C0A66" w:rsidRPr="00FE686F" w:rsidRDefault="006C0A66" w:rsidP="00581BDA">
            <w:pPr>
              <w:pStyle w:val="Tabellacepav"/>
              <w:rPr>
                <w:color w:val="000000"/>
              </w:rPr>
            </w:pPr>
            <w:r w:rsidRPr="00FE686F">
              <w:rPr>
                <w:b/>
                <w:szCs w:val="18"/>
              </w:rPr>
              <w:t>AV-</w:t>
            </w:r>
            <w:r>
              <w:rPr>
                <w:b/>
                <w:szCs w:val="18"/>
              </w:rPr>
              <w:t>PE-SO-36_PROF</w:t>
            </w:r>
          </w:p>
        </w:tc>
        <w:tc>
          <w:tcPr>
            <w:tcW w:w="1979" w:type="pct"/>
            <w:shd w:val="clear" w:color="auto" w:fill="auto"/>
            <w:vAlign w:val="center"/>
          </w:tcPr>
          <w:p w:rsidR="006C0A66" w:rsidRPr="00FE686F" w:rsidRDefault="006C0A66" w:rsidP="00581BDA">
            <w:pPr>
              <w:pStyle w:val="Tabellacepav"/>
              <w:rPr>
                <w:color w:val="000000"/>
              </w:rPr>
            </w:pPr>
            <w:r w:rsidRPr="00FE686F">
              <w:rPr>
                <w:b/>
                <w:szCs w:val="18"/>
              </w:rPr>
              <w:t>AV-</w:t>
            </w:r>
            <w:r>
              <w:rPr>
                <w:b/>
                <w:szCs w:val="18"/>
              </w:rPr>
              <w:t>PZ-SO-37_PROF</w:t>
            </w:r>
          </w:p>
        </w:tc>
      </w:tr>
      <w:tr w:rsidR="006C0A66" w:rsidRPr="009F6DC2" w:rsidTr="00581BDA">
        <w:trPr>
          <w:trHeight w:val="207"/>
        </w:trPr>
        <w:tc>
          <w:tcPr>
            <w:tcW w:w="1155" w:type="pct"/>
            <w:shd w:val="clear" w:color="auto" w:fill="auto"/>
            <w:vAlign w:val="center"/>
          </w:tcPr>
          <w:p w:rsidR="006C0A66" w:rsidRPr="00FE686F" w:rsidRDefault="006C0A66" w:rsidP="00581BDA">
            <w:pPr>
              <w:pStyle w:val="Tabellacepav"/>
              <w:rPr>
                <w:b/>
              </w:rPr>
            </w:pPr>
            <w:r w:rsidRPr="00FE686F">
              <w:rPr>
                <w:b/>
              </w:rPr>
              <w:t>Data e ora</w:t>
            </w:r>
          </w:p>
        </w:tc>
        <w:tc>
          <w:tcPr>
            <w:tcW w:w="1866" w:type="pct"/>
            <w:shd w:val="clear" w:color="auto" w:fill="auto"/>
            <w:vAlign w:val="center"/>
          </w:tcPr>
          <w:p w:rsidR="006C0A66" w:rsidRPr="00FE686F" w:rsidRDefault="006C0A66" w:rsidP="006C0A66">
            <w:pPr>
              <w:pStyle w:val="Tabellacepav"/>
            </w:pPr>
            <w:r w:rsidRPr="00FE686F">
              <w:t>1</w:t>
            </w:r>
            <w:r>
              <w:t>6</w:t>
            </w:r>
            <w:r w:rsidRPr="00FE686F">
              <w:t>/0</w:t>
            </w:r>
            <w:r>
              <w:t>2</w:t>
            </w:r>
            <w:r w:rsidRPr="00FE686F">
              <w:t>/2021 -</w:t>
            </w:r>
            <w:r>
              <w:t xml:space="preserve"> 15</w:t>
            </w:r>
            <w:r w:rsidRPr="00FE686F">
              <w:t>.40</w:t>
            </w:r>
          </w:p>
        </w:tc>
        <w:tc>
          <w:tcPr>
            <w:tcW w:w="1979" w:type="pct"/>
            <w:shd w:val="clear" w:color="auto" w:fill="auto"/>
            <w:vAlign w:val="center"/>
          </w:tcPr>
          <w:p w:rsidR="006C0A66" w:rsidRPr="009F6DC2" w:rsidRDefault="006C0A66" w:rsidP="006C0A66">
            <w:pPr>
              <w:pStyle w:val="Tabellacepav"/>
              <w:rPr>
                <w:highlight w:val="yellow"/>
              </w:rPr>
            </w:pPr>
            <w:r w:rsidRPr="00FE686F">
              <w:t>1</w:t>
            </w:r>
            <w:r>
              <w:t>6</w:t>
            </w:r>
            <w:r w:rsidRPr="00FE686F">
              <w:t>/0</w:t>
            </w:r>
            <w:r>
              <w:t>2</w:t>
            </w:r>
            <w:r w:rsidRPr="00FE686F">
              <w:t>/2021 -</w:t>
            </w:r>
            <w:r>
              <w:t xml:space="preserve"> 11</w:t>
            </w:r>
            <w:r w:rsidRPr="00FE686F">
              <w:t>.40</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Presenza di lavorazioni</w:t>
            </w:r>
          </w:p>
        </w:tc>
        <w:tc>
          <w:tcPr>
            <w:tcW w:w="1866" w:type="pct"/>
            <w:shd w:val="clear" w:color="auto" w:fill="auto"/>
            <w:vAlign w:val="center"/>
          </w:tcPr>
          <w:p w:rsidR="006C0A66" w:rsidRPr="009F6DC2" w:rsidRDefault="006C0A66" w:rsidP="00581BDA">
            <w:pPr>
              <w:pStyle w:val="Tabellacepav"/>
              <w:rPr>
                <w:highlight w:val="yellow"/>
              </w:rPr>
            </w:pPr>
            <w:r w:rsidRPr="00293F33">
              <w:t>TR12: nessuna attività</w:t>
            </w:r>
          </w:p>
        </w:tc>
        <w:tc>
          <w:tcPr>
            <w:tcW w:w="1979" w:type="pct"/>
            <w:shd w:val="clear" w:color="auto" w:fill="auto"/>
            <w:vAlign w:val="center"/>
          </w:tcPr>
          <w:p w:rsidR="006C0A66" w:rsidRPr="009F6DC2" w:rsidRDefault="006C0A66" w:rsidP="00581BDA">
            <w:pPr>
              <w:pStyle w:val="Tabellacepav"/>
              <w:rPr>
                <w:highlight w:val="yellow"/>
              </w:rPr>
            </w:pPr>
            <w:r w:rsidRPr="00293F33">
              <w:t>TR12: nessuna attività</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Temperatura aria (°C)</w:t>
            </w:r>
          </w:p>
        </w:tc>
        <w:tc>
          <w:tcPr>
            <w:tcW w:w="1866" w:type="pct"/>
            <w:shd w:val="clear" w:color="auto" w:fill="auto"/>
            <w:vAlign w:val="center"/>
          </w:tcPr>
          <w:p w:rsidR="006C0A66" w:rsidRPr="009F6DC2" w:rsidRDefault="006C0A66" w:rsidP="00581BDA">
            <w:pPr>
              <w:pStyle w:val="Tabellacepav"/>
              <w:rPr>
                <w:highlight w:val="yellow"/>
              </w:rPr>
            </w:pPr>
            <w:r>
              <w:t>7</w:t>
            </w:r>
            <w:r w:rsidRPr="005344EE">
              <w:t xml:space="preserve"> °C</w:t>
            </w:r>
          </w:p>
        </w:tc>
        <w:tc>
          <w:tcPr>
            <w:tcW w:w="1979" w:type="pct"/>
            <w:shd w:val="clear" w:color="auto" w:fill="auto"/>
            <w:vAlign w:val="center"/>
          </w:tcPr>
          <w:p w:rsidR="006C0A66" w:rsidRPr="009F6DC2" w:rsidRDefault="006C0A66" w:rsidP="00581BDA">
            <w:pPr>
              <w:pStyle w:val="Tabellacepav"/>
              <w:rPr>
                <w:highlight w:val="yellow"/>
              </w:rPr>
            </w:pPr>
            <w:r>
              <w:t>4</w:t>
            </w:r>
            <w:r w:rsidRPr="005344EE">
              <w:t xml:space="preserve"> °C</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Temperatura acqua (°C)</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Lettura freatimetrica </w:t>
            </w:r>
          </w:p>
          <w:p w:rsidR="006C0A66" w:rsidRPr="00F9114F" w:rsidRDefault="006C0A66" w:rsidP="00581BDA">
            <w:pPr>
              <w:pStyle w:val="Tabellacepav"/>
              <w:rPr>
                <w:b/>
              </w:rPr>
            </w:pPr>
            <w:r w:rsidRPr="00F9114F">
              <w:rPr>
                <w:b/>
              </w:rPr>
              <w:t>(m p.c.)</w:t>
            </w:r>
          </w:p>
        </w:tc>
        <w:tc>
          <w:tcPr>
            <w:tcW w:w="1866" w:type="pct"/>
            <w:shd w:val="clear" w:color="auto" w:fill="auto"/>
            <w:vAlign w:val="center"/>
          </w:tcPr>
          <w:p w:rsidR="006C0A66" w:rsidRPr="009F6DC2" w:rsidRDefault="006C0A66" w:rsidP="006C0A66">
            <w:pPr>
              <w:pStyle w:val="Tabellacepav"/>
              <w:rPr>
                <w:highlight w:val="yellow"/>
              </w:rPr>
            </w:pPr>
            <w:r w:rsidRPr="004467B7">
              <w:t>-</w:t>
            </w:r>
            <w:r>
              <w:t>8</w:t>
            </w:r>
            <w:r w:rsidRPr="004467B7">
              <w:t>,</w:t>
            </w:r>
            <w:r>
              <w:t>9</w:t>
            </w:r>
            <w:r w:rsidRPr="004467B7">
              <w:t>8 m</w:t>
            </w:r>
          </w:p>
        </w:tc>
        <w:tc>
          <w:tcPr>
            <w:tcW w:w="1979" w:type="pct"/>
            <w:shd w:val="clear" w:color="auto" w:fill="auto"/>
            <w:vAlign w:val="center"/>
          </w:tcPr>
          <w:p w:rsidR="006C0A66" w:rsidRPr="009F6DC2" w:rsidRDefault="006C0A66" w:rsidP="00581BDA">
            <w:pPr>
              <w:pStyle w:val="Tabellacepav"/>
              <w:rPr>
                <w:highlight w:val="yellow"/>
              </w:rPr>
            </w:pPr>
            <w:r w:rsidRPr="00221EE3">
              <w:t>-19,</w:t>
            </w:r>
            <w:r>
              <w:t>8</w:t>
            </w:r>
            <w:r w:rsidRPr="00221EE3">
              <w:t>8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Lettura freatimetrica </w:t>
            </w:r>
          </w:p>
          <w:p w:rsidR="006C0A66" w:rsidRPr="00F9114F" w:rsidRDefault="006C0A66" w:rsidP="00581BDA">
            <w:pPr>
              <w:pStyle w:val="Tabellacepav"/>
              <w:rPr>
                <w:b/>
              </w:rPr>
            </w:pPr>
            <w:r w:rsidRPr="00F9114F">
              <w:rPr>
                <w:b/>
              </w:rPr>
              <w:t>(m s.l.m.)</w:t>
            </w:r>
          </w:p>
        </w:tc>
        <w:tc>
          <w:tcPr>
            <w:tcW w:w="1866" w:type="pct"/>
            <w:shd w:val="clear" w:color="auto" w:fill="auto"/>
            <w:vAlign w:val="center"/>
          </w:tcPr>
          <w:p w:rsidR="006C0A66" w:rsidRPr="009F6DC2" w:rsidRDefault="006C0A66" w:rsidP="006C0A66">
            <w:pPr>
              <w:pStyle w:val="Tabellacepav"/>
              <w:rPr>
                <w:highlight w:val="yellow"/>
              </w:rPr>
            </w:pPr>
            <w:r w:rsidRPr="00301751">
              <w:t>67,</w:t>
            </w:r>
            <w:r>
              <w:t>31</w:t>
            </w:r>
            <w:r w:rsidRPr="00301751">
              <w:t xml:space="preserve"> m</w:t>
            </w:r>
          </w:p>
        </w:tc>
        <w:tc>
          <w:tcPr>
            <w:tcW w:w="1979" w:type="pct"/>
            <w:shd w:val="clear" w:color="auto" w:fill="auto"/>
            <w:vAlign w:val="center"/>
          </w:tcPr>
          <w:p w:rsidR="006C0A66" w:rsidRPr="009F6DC2" w:rsidRDefault="006C0A66" w:rsidP="006C0A66">
            <w:pPr>
              <w:pStyle w:val="Tabellacepav"/>
              <w:rPr>
                <w:highlight w:val="yellow"/>
              </w:rPr>
            </w:pPr>
            <w:r w:rsidRPr="00301751">
              <w:t>5</w:t>
            </w:r>
            <w:r>
              <w:t>8</w:t>
            </w:r>
            <w:r w:rsidRPr="00301751">
              <w:t>,</w:t>
            </w:r>
            <w:r>
              <w:t>0</w:t>
            </w:r>
            <w:r w:rsidRPr="00301751">
              <w:t>8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Fondo piezometro </w:t>
            </w:r>
          </w:p>
          <w:p w:rsidR="006C0A66" w:rsidRPr="00F9114F" w:rsidRDefault="006C0A66" w:rsidP="00581BDA">
            <w:pPr>
              <w:pStyle w:val="Tabellacepav"/>
              <w:rPr>
                <w:b/>
              </w:rPr>
            </w:pPr>
            <w:r w:rsidRPr="00F9114F">
              <w:rPr>
                <w:b/>
              </w:rPr>
              <w:t>(m p.c.)</w:t>
            </w:r>
          </w:p>
        </w:tc>
        <w:tc>
          <w:tcPr>
            <w:tcW w:w="1866" w:type="pct"/>
            <w:shd w:val="clear" w:color="auto" w:fill="auto"/>
            <w:vAlign w:val="center"/>
          </w:tcPr>
          <w:p w:rsidR="006C0A66" w:rsidRPr="009F6DC2" w:rsidRDefault="006C0A66" w:rsidP="00581BDA">
            <w:pPr>
              <w:pStyle w:val="Tabellacepav"/>
              <w:rPr>
                <w:highlight w:val="yellow"/>
              </w:rPr>
            </w:pPr>
            <w:r w:rsidRPr="004467B7">
              <w:t>-60 m</w:t>
            </w:r>
          </w:p>
        </w:tc>
        <w:tc>
          <w:tcPr>
            <w:tcW w:w="1979" w:type="pct"/>
            <w:shd w:val="clear" w:color="auto" w:fill="auto"/>
            <w:vAlign w:val="center"/>
          </w:tcPr>
          <w:p w:rsidR="006C0A66" w:rsidRPr="009F6DC2" w:rsidRDefault="006C0A66" w:rsidP="00581BDA">
            <w:pPr>
              <w:pStyle w:val="Tabellacepav"/>
              <w:rPr>
                <w:highlight w:val="yellow"/>
              </w:rPr>
            </w:pPr>
            <w:r w:rsidRPr="00221EE3">
              <w:t>-60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Profondità pompa sommersa (m p.c.)</w:t>
            </w:r>
          </w:p>
        </w:tc>
        <w:tc>
          <w:tcPr>
            <w:tcW w:w="1866" w:type="pct"/>
            <w:shd w:val="clear" w:color="auto" w:fill="auto"/>
            <w:vAlign w:val="center"/>
          </w:tcPr>
          <w:p w:rsidR="006C0A66" w:rsidRPr="009F6DC2" w:rsidRDefault="006C0A66" w:rsidP="00581BDA">
            <w:pPr>
              <w:pStyle w:val="Tabellacepav"/>
              <w:rPr>
                <w:highlight w:val="yellow"/>
              </w:rPr>
            </w:pPr>
            <w:r w:rsidRPr="004467B7">
              <w:t>-15 m</w:t>
            </w:r>
          </w:p>
        </w:tc>
        <w:tc>
          <w:tcPr>
            <w:tcW w:w="1979" w:type="pct"/>
            <w:shd w:val="clear" w:color="auto" w:fill="auto"/>
            <w:vAlign w:val="center"/>
          </w:tcPr>
          <w:p w:rsidR="006C0A66" w:rsidRPr="009F6DC2" w:rsidRDefault="006C0A66" w:rsidP="00581BDA">
            <w:pPr>
              <w:pStyle w:val="Tabellacepav"/>
              <w:rPr>
                <w:highlight w:val="yellow"/>
              </w:rPr>
            </w:pPr>
            <w:r w:rsidRPr="00221EE3">
              <w:t>-28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Portata di spurgo (l/min)</w:t>
            </w:r>
          </w:p>
        </w:tc>
        <w:tc>
          <w:tcPr>
            <w:tcW w:w="1866" w:type="pct"/>
            <w:shd w:val="clear" w:color="auto" w:fill="auto"/>
            <w:vAlign w:val="center"/>
          </w:tcPr>
          <w:p w:rsidR="006C0A66" w:rsidRPr="004467B7" w:rsidRDefault="006C0A66" w:rsidP="00581BDA">
            <w:pPr>
              <w:pStyle w:val="Tabellacepav"/>
            </w:pPr>
            <w:r w:rsidRPr="004467B7">
              <w:t>10 l/min</w:t>
            </w:r>
          </w:p>
        </w:tc>
        <w:tc>
          <w:tcPr>
            <w:tcW w:w="1979" w:type="pct"/>
            <w:shd w:val="clear" w:color="auto" w:fill="auto"/>
            <w:vAlign w:val="center"/>
          </w:tcPr>
          <w:p w:rsidR="006C0A66" w:rsidRPr="004467B7" w:rsidRDefault="006C0A66" w:rsidP="00581BDA">
            <w:pPr>
              <w:pStyle w:val="Tabellacepav"/>
            </w:pPr>
            <w:r w:rsidRPr="004467B7">
              <w:t>10 l/min</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Portata di campionamento (l/min)</w:t>
            </w:r>
          </w:p>
        </w:tc>
        <w:tc>
          <w:tcPr>
            <w:tcW w:w="1866" w:type="pct"/>
            <w:shd w:val="clear" w:color="auto" w:fill="auto"/>
            <w:vAlign w:val="center"/>
          </w:tcPr>
          <w:p w:rsidR="006C0A66" w:rsidRPr="004467B7" w:rsidRDefault="006C0A66" w:rsidP="00581BDA">
            <w:pPr>
              <w:pStyle w:val="Tabellacepav"/>
            </w:pPr>
            <w:r w:rsidRPr="004467B7">
              <w:t xml:space="preserve">10 l/min </w:t>
            </w:r>
          </w:p>
          <w:p w:rsidR="006C0A66" w:rsidRPr="004467B7" w:rsidRDefault="006C0A66" w:rsidP="00581BDA">
            <w:pPr>
              <w:pStyle w:val="Tabellacepav"/>
            </w:pPr>
            <w:r w:rsidRPr="004467B7">
              <w:t>(abbassata per campionamento COV)</w:t>
            </w:r>
          </w:p>
        </w:tc>
        <w:tc>
          <w:tcPr>
            <w:tcW w:w="1979" w:type="pct"/>
            <w:shd w:val="clear" w:color="auto" w:fill="auto"/>
            <w:vAlign w:val="center"/>
          </w:tcPr>
          <w:p w:rsidR="006C0A66" w:rsidRPr="004467B7" w:rsidRDefault="006C0A66" w:rsidP="00581BDA">
            <w:pPr>
              <w:pStyle w:val="Tabellacepav"/>
            </w:pPr>
            <w:r w:rsidRPr="004467B7">
              <w:t xml:space="preserve">10 l/min </w:t>
            </w:r>
          </w:p>
          <w:p w:rsidR="006C0A66" w:rsidRPr="004467B7" w:rsidRDefault="006C0A66" w:rsidP="00581BDA">
            <w:pPr>
              <w:pStyle w:val="Tabellacepav"/>
            </w:pPr>
            <w:r w:rsidRPr="004467B7">
              <w:t>(abbassata per campionamento COV)</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pH</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Conducibilità specifica a 20 °C (</w:t>
            </w:r>
            <w:r w:rsidRPr="00F9114F">
              <w:rPr>
                <w:rFonts w:cs="Calibri"/>
                <w:b/>
              </w:rPr>
              <w:t>µ</w:t>
            </w:r>
            <w:r w:rsidRPr="00F9114F">
              <w:rPr>
                <w:b/>
              </w:rPr>
              <w:t>S/cm)</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Ossigeno disciolto </w:t>
            </w:r>
          </w:p>
          <w:p w:rsidR="006C0A66" w:rsidRPr="00F9114F" w:rsidRDefault="006C0A66" w:rsidP="00581BDA">
            <w:pPr>
              <w:pStyle w:val="Tabellacepav"/>
              <w:rPr>
                <w:b/>
              </w:rPr>
            </w:pPr>
            <w:r w:rsidRPr="00F9114F">
              <w:rPr>
                <w:b/>
              </w:rPr>
              <w:t>(mg/l e %sat)</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Parametri da laboratorio</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Valutazione e confronto VIP</w:t>
            </w:r>
          </w:p>
        </w:tc>
        <w:tc>
          <w:tcPr>
            <w:tcW w:w="1866" w:type="pct"/>
            <w:shd w:val="clear" w:color="auto" w:fill="auto"/>
            <w:vAlign w:val="center"/>
          </w:tcPr>
          <w:p w:rsidR="006C0A66" w:rsidRPr="009F6DC2" w:rsidRDefault="006C0A66" w:rsidP="00581BDA">
            <w:pPr>
              <w:pStyle w:val="Tabellacepav"/>
              <w:rPr>
                <w:highlight w:val="yellow"/>
              </w:rPr>
            </w:pPr>
            <w:r w:rsidRPr="005344EE">
              <w:t>Tab. 5.33.</w:t>
            </w:r>
            <w:r>
              <w:t>3</w:t>
            </w:r>
          </w:p>
        </w:tc>
        <w:tc>
          <w:tcPr>
            <w:tcW w:w="1979" w:type="pct"/>
            <w:shd w:val="clear" w:color="auto" w:fill="auto"/>
            <w:vAlign w:val="center"/>
          </w:tcPr>
          <w:p w:rsidR="006C0A66" w:rsidRPr="009F6DC2" w:rsidRDefault="006C0A66" w:rsidP="00581BDA">
            <w:pPr>
              <w:pStyle w:val="Tabellacepav"/>
              <w:rPr>
                <w:highlight w:val="yellow"/>
              </w:rPr>
            </w:pPr>
            <w:r w:rsidRPr="005344EE">
              <w:t>Tab. 5.33.</w:t>
            </w:r>
            <w:r>
              <w:t>3</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Prelievo campioni per laboratorio</w:t>
            </w:r>
          </w:p>
        </w:tc>
        <w:tc>
          <w:tcPr>
            <w:tcW w:w="1866" w:type="pct"/>
            <w:shd w:val="clear" w:color="auto" w:fill="auto"/>
            <w:vAlign w:val="center"/>
          </w:tcPr>
          <w:p w:rsidR="006C0A66" w:rsidRPr="004467B7" w:rsidRDefault="006C0A66" w:rsidP="00581BDA">
            <w:pPr>
              <w:pStyle w:val="Tabellacepav"/>
            </w:pPr>
            <w:r w:rsidRPr="004467B7">
              <w:t>5 Bottiglie Vetro + 4 Vials + 2 Falcon</w:t>
            </w:r>
          </w:p>
        </w:tc>
        <w:tc>
          <w:tcPr>
            <w:tcW w:w="1979" w:type="pct"/>
            <w:shd w:val="clear" w:color="auto" w:fill="auto"/>
            <w:vAlign w:val="center"/>
          </w:tcPr>
          <w:p w:rsidR="006C0A66" w:rsidRPr="004467B7" w:rsidRDefault="006C0A66" w:rsidP="00581BDA">
            <w:pPr>
              <w:pStyle w:val="Tabellacepav"/>
            </w:pPr>
            <w:r w:rsidRPr="004467B7">
              <w:t>5 Bottiglie Vetro + 4 Vials + 2 Falcon</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Filtrazione/acidificazione in situ</w:t>
            </w:r>
          </w:p>
        </w:tc>
        <w:tc>
          <w:tcPr>
            <w:tcW w:w="1866" w:type="pct"/>
            <w:shd w:val="clear" w:color="auto" w:fill="auto"/>
            <w:vAlign w:val="center"/>
          </w:tcPr>
          <w:p w:rsidR="006C0A66" w:rsidRPr="004467B7" w:rsidRDefault="006C0A66" w:rsidP="00581BDA">
            <w:pPr>
              <w:pStyle w:val="Tabellacepav"/>
            </w:pPr>
            <w:r w:rsidRPr="004467B7">
              <w:t>Aliquota metalli filtrata e acidificata in campo</w:t>
            </w:r>
          </w:p>
        </w:tc>
        <w:tc>
          <w:tcPr>
            <w:tcW w:w="1979" w:type="pct"/>
            <w:shd w:val="clear" w:color="auto" w:fill="auto"/>
            <w:vAlign w:val="center"/>
          </w:tcPr>
          <w:p w:rsidR="006C0A66" w:rsidRPr="004467B7" w:rsidRDefault="006C0A66" w:rsidP="00581BDA">
            <w:pPr>
              <w:pStyle w:val="Tabellacepav"/>
            </w:pPr>
            <w:r w:rsidRPr="004467B7">
              <w:t>Aliquota metalli filtrata e acidificata in campo</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Campionatore utilizzato</w:t>
            </w:r>
          </w:p>
        </w:tc>
        <w:tc>
          <w:tcPr>
            <w:tcW w:w="1866" w:type="pct"/>
            <w:shd w:val="clear" w:color="auto" w:fill="auto"/>
            <w:vAlign w:val="center"/>
          </w:tcPr>
          <w:p w:rsidR="006C0A66" w:rsidRPr="004467B7" w:rsidRDefault="006C0A66" w:rsidP="00581BDA">
            <w:pPr>
              <w:pStyle w:val="Tabellacepav"/>
            </w:pPr>
            <w:r w:rsidRPr="004467B7">
              <w:t>SC/433/01</w:t>
            </w:r>
          </w:p>
        </w:tc>
        <w:tc>
          <w:tcPr>
            <w:tcW w:w="1979" w:type="pct"/>
            <w:shd w:val="clear" w:color="auto" w:fill="auto"/>
            <w:vAlign w:val="center"/>
          </w:tcPr>
          <w:p w:rsidR="006C0A66" w:rsidRPr="004467B7" w:rsidRDefault="006C0A66" w:rsidP="00581BDA">
            <w:pPr>
              <w:pStyle w:val="Tabellacepav"/>
            </w:pPr>
            <w:r w:rsidRPr="004467B7">
              <w:t>SC/433/01</w:t>
            </w:r>
          </w:p>
        </w:tc>
      </w:tr>
      <w:tr w:rsidR="006C0A66" w:rsidRPr="009F6DC2" w:rsidTr="00581BDA">
        <w:trPr>
          <w:trHeight w:val="60"/>
        </w:trPr>
        <w:tc>
          <w:tcPr>
            <w:tcW w:w="1155" w:type="pct"/>
            <w:shd w:val="clear" w:color="auto" w:fill="auto"/>
            <w:vAlign w:val="center"/>
          </w:tcPr>
          <w:p w:rsidR="006C0A66" w:rsidRPr="00F9114F" w:rsidRDefault="006C0A66" w:rsidP="00581BDA">
            <w:pPr>
              <w:pStyle w:val="Tabellacepav"/>
              <w:rPr>
                <w:b/>
              </w:rPr>
            </w:pPr>
            <w:r w:rsidRPr="00F9114F">
              <w:rPr>
                <w:b/>
              </w:rPr>
              <w:t>Note</w:t>
            </w:r>
          </w:p>
        </w:tc>
        <w:tc>
          <w:tcPr>
            <w:tcW w:w="1866" w:type="pct"/>
            <w:shd w:val="clear" w:color="auto" w:fill="auto"/>
            <w:vAlign w:val="center"/>
          </w:tcPr>
          <w:p w:rsidR="006C0A66" w:rsidRPr="004467B7" w:rsidRDefault="006C0A66" w:rsidP="00581BDA">
            <w:pPr>
              <w:pStyle w:val="Tabellacepav"/>
            </w:pPr>
            <w:r w:rsidRPr="004467B7">
              <w:t>/</w:t>
            </w:r>
          </w:p>
        </w:tc>
        <w:tc>
          <w:tcPr>
            <w:tcW w:w="1979" w:type="pct"/>
            <w:shd w:val="clear" w:color="auto" w:fill="auto"/>
            <w:vAlign w:val="center"/>
          </w:tcPr>
          <w:p w:rsidR="006C0A66" w:rsidRPr="004467B7" w:rsidRDefault="006C0A66" w:rsidP="00581BDA">
            <w:pPr>
              <w:pStyle w:val="Tabellacepav"/>
            </w:pPr>
            <w:r w:rsidRPr="004467B7">
              <w:t>/</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Operatori</w:t>
            </w:r>
          </w:p>
        </w:tc>
        <w:tc>
          <w:tcPr>
            <w:tcW w:w="1866" w:type="pct"/>
            <w:shd w:val="clear" w:color="auto" w:fill="auto"/>
            <w:vAlign w:val="center"/>
          </w:tcPr>
          <w:p w:rsidR="006C0A66" w:rsidRPr="004467B7" w:rsidRDefault="006C0A66" w:rsidP="00581BDA">
            <w:pPr>
              <w:pStyle w:val="Tabellacepav"/>
            </w:pPr>
            <w:r w:rsidRPr="004467B7">
              <w:t>T. Faye</w:t>
            </w:r>
          </w:p>
        </w:tc>
        <w:tc>
          <w:tcPr>
            <w:tcW w:w="1979" w:type="pct"/>
            <w:shd w:val="clear" w:color="auto" w:fill="auto"/>
            <w:vAlign w:val="center"/>
          </w:tcPr>
          <w:p w:rsidR="006C0A66" w:rsidRPr="004467B7" w:rsidRDefault="006C0A66" w:rsidP="00581BDA">
            <w:pPr>
              <w:pStyle w:val="Tabellacepav"/>
            </w:pPr>
            <w:r w:rsidRPr="004467B7">
              <w:t>T. Faye</w:t>
            </w:r>
          </w:p>
        </w:tc>
      </w:tr>
      <w:tr w:rsidR="006C0A66" w:rsidRPr="009F6DC2" w:rsidTr="00581BDA">
        <w:trPr>
          <w:trHeight w:val="2536"/>
        </w:trPr>
        <w:tc>
          <w:tcPr>
            <w:tcW w:w="1155" w:type="pct"/>
            <w:shd w:val="clear" w:color="auto" w:fill="auto"/>
            <w:vAlign w:val="center"/>
          </w:tcPr>
          <w:p w:rsidR="006C0A66" w:rsidRPr="00F9114F" w:rsidRDefault="006C0A66" w:rsidP="00581BDA">
            <w:pPr>
              <w:pStyle w:val="Tabellacepav"/>
              <w:rPr>
                <w:b/>
              </w:rPr>
            </w:pPr>
            <w:r w:rsidRPr="00F9114F">
              <w:rPr>
                <w:b/>
              </w:rPr>
              <w:lastRenderedPageBreak/>
              <w:t>Fotografia</w:t>
            </w:r>
          </w:p>
        </w:tc>
        <w:tc>
          <w:tcPr>
            <w:tcW w:w="1866" w:type="pct"/>
            <w:shd w:val="clear" w:color="auto" w:fill="auto"/>
            <w:vAlign w:val="center"/>
          </w:tcPr>
          <w:p w:rsidR="006C0A66" w:rsidRPr="009F6DC2" w:rsidRDefault="006C0A66" w:rsidP="00581BDA">
            <w:pPr>
              <w:pStyle w:val="Tabellacepav"/>
              <w:rPr>
                <w:highlight w:val="yellow"/>
              </w:rPr>
            </w:pPr>
            <w:r>
              <w:rPr>
                <w:noProof/>
              </w:rPr>
              <w:drawing>
                <wp:inline distT="0" distB="0" distL="0" distR="0">
                  <wp:extent cx="3200519" cy="1800000"/>
                  <wp:effectExtent l="0" t="0" r="0" b="0"/>
                  <wp:docPr id="135" name="Immagine 135" descr="\\Ambientale2009\ATR\Cepav2\PMA BS-VR\08.Foto e schede punto\Acque sotterranee\Piezometri\2021-02\Pz 36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bientale2009\ATR\Cepav2\PMA BS-VR\08.Foto e schede punto\Acque sotterranee\Piezometri\2021-02\Pz 36 prof.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c>
          <w:tcPr>
            <w:tcW w:w="1979" w:type="pct"/>
            <w:shd w:val="clear" w:color="auto" w:fill="auto"/>
            <w:vAlign w:val="center"/>
          </w:tcPr>
          <w:p w:rsidR="006C0A66" w:rsidRPr="009F6DC2" w:rsidRDefault="006C0A66" w:rsidP="00581BDA">
            <w:pPr>
              <w:pStyle w:val="Tabellacepav"/>
              <w:rPr>
                <w:highlight w:val="yellow"/>
              </w:rPr>
            </w:pPr>
            <w:r>
              <w:rPr>
                <w:noProof/>
              </w:rPr>
              <w:drawing>
                <wp:inline distT="0" distB="0" distL="0" distR="0">
                  <wp:extent cx="3200519" cy="1800000"/>
                  <wp:effectExtent l="0" t="0" r="0" b="0"/>
                  <wp:docPr id="137" name="Immagine 137" descr="\\Ambientale2009\ATR\Cepav2\PMA BS-VR\08.Foto e schede punto\Acque sotterranee\Piezometri\2021-02\Pz 37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bientale2009\ATR\Cepav2\PMA BS-VR\08.Foto e schede punto\Acque sotterranee\Piezometri\2021-02\Pz 37 prof.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r>
      <w:tr w:rsidR="006C0A66" w:rsidRPr="009F6DC2" w:rsidTr="00581BDA">
        <w:trPr>
          <w:trHeight w:val="2112"/>
        </w:trPr>
        <w:tc>
          <w:tcPr>
            <w:tcW w:w="1155" w:type="pct"/>
            <w:shd w:val="clear" w:color="auto" w:fill="auto"/>
            <w:vAlign w:val="center"/>
          </w:tcPr>
          <w:p w:rsidR="006C0A66" w:rsidRPr="009F6DC2" w:rsidRDefault="006C0A66" w:rsidP="00581BDA">
            <w:pPr>
              <w:pStyle w:val="Tabellacepav"/>
              <w:rPr>
                <w:b/>
                <w:highlight w:val="yellow"/>
              </w:rPr>
            </w:pPr>
            <w:r w:rsidRPr="00F9114F">
              <w:rPr>
                <w:b/>
              </w:rPr>
              <w:t>Fotografia aliquota metalli</w:t>
            </w:r>
          </w:p>
        </w:tc>
        <w:tc>
          <w:tcPr>
            <w:tcW w:w="1866" w:type="pct"/>
            <w:shd w:val="clear" w:color="auto" w:fill="auto"/>
            <w:vAlign w:val="center"/>
          </w:tcPr>
          <w:p w:rsidR="006C0A66" w:rsidRPr="009F6DC2" w:rsidRDefault="006C0A66" w:rsidP="00581BDA">
            <w:pPr>
              <w:pStyle w:val="Tabellacepav"/>
              <w:rPr>
                <w:noProof/>
                <w:highlight w:val="yellow"/>
              </w:rPr>
            </w:pPr>
            <w:r>
              <w:rPr>
                <w:noProof/>
              </w:rPr>
              <w:drawing>
                <wp:inline distT="0" distB="0" distL="0" distR="0">
                  <wp:extent cx="1214803" cy="2160000"/>
                  <wp:effectExtent l="0" t="0" r="4445" b="0"/>
                  <wp:docPr id="136" name="Immagine 136" descr="\\Ambientale2009\ATR\Cepav2\PMA BS-VR\08.Foto e schede punto\Acque sotterranee\Piezometri\2021-02\Pz 36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bientale2009\ATR\Cepav2\PMA BS-VR\08.Foto e schede punto\Acque sotterranee\Piezometri\2021-02\Pz 36 prof torbidità.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c>
          <w:tcPr>
            <w:tcW w:w="1979" w:type="pct"/>
            <w:shd w:val="clear" w:color="auto" w:fill="auto"/>
            <w:vAlign w:val="center"/>
          </w:tcPr>
          <w:p w:rsidR="006C0A66" w:rsidRPr="009F6DC2" w:rsidRDefault="006C0A66" w:rsidP="00581BDA">
            <w:pPr>
              <w:pStyle w:val="Tabellacepav"/>
              <w:rPr>
                <w:noProof/>
                <w:highlight w:val="yellow"/>
              </w:rPr>
            </w:pPr>
            <w:r>
              <w:rPr>
                <w:noProof/>
              </w:rPr>
              <w:drawing>
                <wp:inline distT="0" distB="0" distL="0" distR="0">
                  <wp:extent cx="1214803" cy="2160000"/>
                  <wp:effectExtent l="0" t="0" r="4445" b="0"/>
                  <wp:docPr id="138" name="Immagine 138" descr="\\Ambientale2009\ATR\Cepav2\PMA BS-VR\08.Foto e schede punto\Acque sotterranee\Piezometri\2021-02\Pz 37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bientale2009\ATR\Cepav2\PMA BS-VR\08.Foto e schede punto\Acque sotterranee\Piezometri\2021-02\Pz 37 prof torbidità.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6C0A66" w:rsidRDefault="006C0A66" w:rsidP="009F6DC2">
      <w:pPr>
        <w:ind w:right="141"/>
        <w:jc w:val="center"/>
        <w:rPr>
          <w:rFonts w:ascii="Calibri" w:hAnsi="Calibri"/>
          <w:b/>
          <w:sz w:val="18"/>
          <w:szCs w:val="22"/>
          <w:lang w:val="it-IT"/>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6"/>
        <w:gridCol w:w="3678"/>
        <w:gridCol w:w="3901"/>
      </w:tblGrid>
      <w:tr w:rsidR="006C0A66" w:rsidRPr="009F6DC2" w:rsidTr="00581BDA">
        <w:trPr>
          <w:trHeight w:val="207"/>
        </w:trPr>
        <w:tc>
          <w:tcPr>
            <w:tcW w:w="5000" w:type="pct"/>
            <w:gridSpan w:val="3"/>
            <w:shd w:val="clear" w:color="auto" w:fill="D9D9D9" w:themeFill="background1" w:themeFillShade="D9"/>
            <w:vAlign w:val="center"/>
          </w:tcPr>
          <w:p w:rsidR="006C0A66" w:rsidRPr="00FE686F" w:rsidRDefault="006C0A66" w:rsidP="00581BDA">
            <w:pPr>
              <w:pStyle w:val="Tabellacepav"/>
              <w:rPr>
                <w:b/>
                <w:color w:val="000000"/>
              </w:rPr>
            </w:pPr>
            <w:r w:rsidRPr="00FE686F">
              <w:rPr>
                <w:b/>
              </w:rPr>
              <w:t>INDAGINI CHIMICO-FISICHE IN SITU E PRELIEVO CAMPIONI PER ANALISI DI LABORATORIO – PIEZOMETRI</w:t>
            </w:r>
          </w:p>
        </w:tc>
      </w:tr>
      <w:tr w:rsidR="006C0A66" w:rsidRPr="009F6DC2" w:rsidTr="00581BDA">
        <w:trPr>
          <w:trHeight w:val="207"/>
        </w:trPr>
        <w:tc>
          <w:tcPr>
            <w:tcW w:w="1155" w:type="pct"/>
            <w:shd w:val="clear" w:color="auto" w:fill="auto"/>
            <w:vAlign w:val="center"/>
          </w:tcPr>
          <w:p w:rsidR="006C0A66" w:rsidRPr="00FE686F" w:rsidRDefault="006C0A66" w:rsidP="00581BDA">
            <w:pPr>
              <w:pStyle w:val="Tabellacepav"/>
              <w:rPr>
                <w:b/>
              </w:rPr>
            </w:pPr>
            <w:r w:rsidRPr="00FE686F">
              <w:rPr>
                <w:b/>
              </w:rPr>
              <w:t>Codice punto</w:t>
            </w:r>
          </w:p>
        </w:tc>
        <w:tc>
          <w:tcPr>
            <w:tcW w:w="1866" w:type="pct"/>
            <w:shd w:val="clear" w:color="auto" w:fill="auto"/>
            <w:vAlign w:val="center"/>
          </w:tcPr>
          <w:p w:rsidR="006C0A66" w:rsidRPr="00FE686F" w:rsidRDefault="006C0A66" w:rsidP="00581BDA">
            <w:pPr>
              <w:pStyle w:val="Tabellacepav"/>
              <w:rPr>
                <w:color w:val="000000"/>
              </w:rPr>
            </w:pPr>
            <w:r w:rsidRPr="00FE686F">
              <w:rPr>
                <w:b/>
                <w:szCs w:val="18"/>
              </w:rPr>
              <w:t>AV-</w:t>
            </w:r>
            <w:r>
              <w:rPr>
                <w:b/>
                <w:szCs w:val="18"/>
              </w:rPr>
              <w:t>PE-SO-36_PROF</w:t>
            </w:r>
          </w:p>
        </w:tc>
        <w:tc>
          <w:tcPr>
            <w:tcW w:w="1979" w:type="pct"/>
            <w:shd w:val="clear" w:color="auto" w:fill="auto"/>
            <w:vAlign w:val="center"/>
          </w:tcPr>
          <w:p w:rsidR="006C0A66" w:rsidRPr="00FE686F" w:rsidRDefault="006C0A66" w:rsidP="00581BDA">
            <w:pPr>
              <w:pStyle w:val="Tabellacepav"/>
              <w:rPr>
                <w:color w:val="000000"/>
              </w:rPr>
            </w:pPr>
            <w:r w:rsidRPr="00FE686F">
              <w:rPr>
                <w:b/>
                <w:szCs w:val="18"/>
              </w:rPr>
              <w:t>AV-</w:t>
            </w:r>
            <w:r>
              <w:rPr>
                <w:b/>
                <w:szCs w:val="18"/>
              </w:rPr>
              <w:t>PZ-SO-37_PROF</w:t>
            </w:r>
          </w:p>
        </w:tc>
      </w:tr>
      <w:tr w:rsidR="006C0A66" w:rsidRPr="009F6DC2" w:rsidTr="00581BDA">
        <w:trPr>
          <w:trHeight w:val="207"/>
        </w:trPr>
        <w:tc>
          <w:tcPr>
            <w:tcW w:w="1155" w:type="pct"/>
            <w:shd w:val="clear" w:color="auto" w:fill="auto"/>
            <w:vAlign w:val="center"/>
          </w:tcPr>
          <w:p w:rsidR="006C0A66" w:rsidRPr="00FE686F" w:rsidRDefault="006C0A66" w:rsidP="00581BDA">
            <w:pPr>
              <w:pStyle w:val="Tabellacepav"/>
              <w:rPr>
                <w:b/>
              </w:rPr>
            </w:pPr>
            <w:r w:rsidRPr="00FE686F">
              <w:rPr>
                <w:b/>
              </w:rPr>
              <w:t>Data e ora</w:t>
            </w:r>
          </w:p>
        </w:tc>
        <w:tc>
          <w:tcPr>
            <w:tcW w:w="1866" w:type="pct"/>
            <w:shd w:val="clear" w:color="auto" w:fill="auto"/>
            <w:vAlign w:val="center"/>
          </w:tcPr>
          <w:p w:rsidR="006C0A66" w:rsidRPr="00FE686F" w:rsidRDefault="006C0A66" w:rsidP="006C0A66">
            <w:pPr>
              <w:pStyle w:val="Tabellacepav"/>
            </w:pPr>
            <w:r>
              <w:t>17</w:t>
            </w:r>
            <w:r w:rsidRPr="00FE686F">
              <w:t>/0</w:t>
            </w:r>
            <w:r>
              <w:t>3</w:t>
            </w:r>
            <w:r w:rsidRPr="00FE686F">
              <w:t>/2021 -</w:t>
            </w:r>
            <w:r>
              <w:t xml:space="preserve"> 12</w:t>
            </w:r>
            <w:r w:rsidRPr="00FE686F">
              <w:t>.40</w:t>
            </w:r>
          </w:p>
        </w:tc>
        <w:tc>
          <w:tcPr>
            <w:tcW w:w="1979" w:type="pct"/>
            <w:shd w:val="clear" w:color="auto" w:fill="auto"/>
            <w:vAlign w:val="center"/>
          </w:tcPr>
          <w:p w:rsidR="006C0A66" w:rsidRPr="009F6DC2" w:rsidRDefault="00A62E4E" w:rsidP="00A62E4E">
            <w:pPr>
              <w:pStyle w:val="Tabellacepav"/>
              <w:rPr>
                <w:highlight w:val="yellow"/>
              </w:rPr>
            </w:pPr>
            <w:r>
              <w:t>17</w:t>
            </w:r>
            <w:r w:rsidRPr="00FE686F">
              <w:t>/0</w:t>
            </w:r>
            <w:r>
              <w:t>3</w:t>
            </w:r>
            <w:r w:rsidRPr="00FE686F">
              <w:t>/2021 -</w:t>
            </w:r>
            <w:r>
              <w:t xml:space="preserve"> 11</w:t>
            </w:r>
            <w:r w:rsidRPr="00FE686F">
              <w:t>.</w:t>
            </w:r>
            <w:r>
              <w:t>1</w:t>
            </w:r>
            <w:r w:rsidRPr="00FE686F">
              <w:t>0</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Presenza di lavorazioni</w:t>
            </w:r>
          </w:p>
        </w:tc>
        <w:tc>
          <w:tcPr>
            <w:tcW w:w="1866" w:type="pct"/>
            <w:shd w:val="clear" w:color="auto" w:fill="auto"/>
            <w:vAlign w:val="center"/>
          </w:tcPr>
          <w:p w:rsidR="006C0A66" w:rsidRPr="009F6DC2" w:rsidRDefault="006C0A66" w:rsidP="00581BDA">
            <w:pPr>
              <w:pStyle w:val="Tabellacepav"/>
              <w:rPr>
                <w:highlight w:val="yellow"/>
              </w:rPr>
            </w:pPr>
            <w:r w:rsidRPr="00293F33">
              <w:t>TR12: nessuna attività</w:t>
            </w:r>
          </w:p>
        </w:tc>
        <w:tc>
          <w:tcPr>
            <w:tcW w:w="1979" w:type="pct"/>
            <w:shd w:val="clear" w:color="auto" w:fill="auto"/>
            <w:vAlign w:val="center"/>
          </w:tcPr>
          <w:p w:rsidR="006C0A66" w:rsidRPr="009F6DC2" w:rsidRDefault="006C0A66" w:rsidP="00581BDA">
            <w:pPr>
              <w:pStyle w:val="Tabellacepav"/>
              <w:rPr>
                <w:highlight w:val="yellow"/>
              </w:rPr>
            </w:pPr>
            <w:r w:rsidRPr="00293F33">
              <w:t>TR12: nessuna attività</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Temperatura aria (°C)</w:t>
            </w:r>
          </w:p>
        </w:tc>
        <w:tc>
          <w:tcPr>
            <w:tcW w:w="1866" w:type="pct"/>
            <w:shd w:val="clear" w:color="auto" w:fill="auto"/>
            <w:vAlign w:val="center"/>
          </w:tcPr>
          <w:p w:rsidR="006C0A66" w:rsidRPr="009F6DC2" w:rsidRDefault="006C0A66" w:rsidP="00581BDA">
            <w:pPr>
              <w:pStyle w:val="Tabellacepav"/>
              <w:rPr>
                <w:highlight w:val="yellow"/>
              </w:rPr>
            </w:pPr>
            <w:r>
              <w:t>10</w:t>
            </w:r>
            <w:r w:rsidRPr="005344EE">
              <w:t xml:space="preserve"> °C</w:t>
            </w:r>
          </w:p>
        </w:tc>
        <w:tc>
          <w:tcPr>
            <w:tcW w:w="1979" w:type="pct"/>
            <w:shd w:val="clear" w:color="auto" w:fill="auto"/>
            <w:vAlign w:val="center"/>
          </w:tcPr>
          <w:p w:rsidR="006C0A66" w:rsidRPr="009F6DC2" w:rsidRDefault="00A62E4E" w:rsidP="00581BDA">
            <w:pPr>
              <w:pStyle w:val="Tabellacepav"/>
              <w:rPr>
                <w:highlight w:val="yellow"/>
              </w:rPr>
            </w:pPr>
            <w:r>
              <w:t>9</w:t>
            </w:r>
            <w:r w:rsidR="006C0A66" w:rsidRPr="005344EE">
              <w:t xml:space="preserve"> °C</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Temperatura acqua (°C)</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Lettura freatimetrica </w:t>
            </w:r>
          </w:p>
          <w:p w:rsidR="006C0A66" w:rsidRPr="00F9114F" w:rsidRDefault="006C0A66" w:rsidP="00581BDA">
            <w:pPr>
              <w:pStyle w:val="Tabellacepav"/>
              <w:rPr>
                <w:b/>
              </w:rPr>
            </w:pPr>
            <w:r w:rsidRPr="00F9114F">
              <w:rPr>
                <w:b/>
              </w:rPr>
              <w:t>(m p.c.)</w:t>
            </w:r>
          </w:p>
        </w:tc>
        <w:tc>
          <w:tcPr>
            <w:tcW w:w="1866" w:type="pct"/>
            <w:shd w:val="clear" w:color="auto" w:fill="auto"/>
            <w:vAlign w:val="center"/>
          </w:tcPr>
          <w:p w:rsidR="006C0A66" w:rsidRPr="009F6DC2" w:rsidRDefault="006C0A66" w:rsidP="006C0A66">
            <w:pPr>
              <w:pStyle w:val="Tabellacepav"/>
              <w:rPr>
                <w:highlight w:val="yellow"/>
              </w:rPr>
            </w:pPr>
            <w:r w:rsidRPr="004467B7">
              <w:t>-</w:t>
            </w:r>
            <w:r>
              <w:t>8</w:t>
            </w:r>
            <w:r w:rsidRPr="004467B7">
              <w:t>,8</w:t>
            </w:r>
            <w:r>
              <w:t>7</w:t>
            </w:r>
            <w:r w:rsidRPr="004467B7">
              <w:t xml:space="preserve"> m</w:t>
            </w:r>
          </w:p>
        </w:tc>
        <w:tc>
          <w:tcPr>
            <w:tcW w:w="1979" w:type="pct"/>
            <w:shd w:val="clear" w:color="auto" w:fill="auto"/>
            <w:vAlign w:val="center"/>
          </w:tcPr>
          <w:p w:rsidR="006C0A66" w:rsidRPr="009F6DC2" w:rsidRDefault="006C0A66" w:rsidP="00581BDA">
            <w:pPr>
              <w:pStyle w:val="Tabellacepav"/>
              <w:rPr>
                <w:highlight w:val="yellow"/>
              </w:rPr>
            </w:pPr>
            <w:r w:rsidRPr="00221EE3">
              <w:t>-19,</w:t>
            </w:r>
            <w:r>
              <w:t>8</w:t>
            </w:r>
            <w:r w:rsidR="00A62E4E">
              <w:t>4</w:t>
            </w:r>
            <w:r w:rsidRPr="00221EE3">
              <w:t xml:space="preserve">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Lettura freatimetrica </w:t>
            </w:r>
          </w:p>
          <w:p w:rsidR="006C0A66" w:rsidRPr="00F9114F" w:rsidRDefault="006C0A66" w:rsidP="00581BDA">
            <w:pPr>
              <w:pStyle w:val="Tabellacepav"/>
              <w:rPr>
                <w:b/>
              </w:rPr>
            </w:pPr>
            <w:r w:rsidRPr="00F9114F">
              <w:rPr>
                <w:b/>
              </w:rPr>
              <w:t>(m s.l.m.)</w:t>
            </w:r>
          </w:p>
        </w:tc>
        <w:tc>
          <w:tcPr>
            <w:tcW w:w="1866" w:type="pct"/>
            <w:shd w:val="clear" w:color="auto" w:fill="auto"/>
            <w:vAlign w:val="center"/>
          </w:tcPr>
          <w:p w:rsidR="006C0A66" w:rsidRPr="009F6DC2" w:rsidRDefault="006C0A66" w:rsidP="006C0A66">
            <w:pPr>
              <w:pStyle w:val="Tabellacepav"/>
              <w:rPr>
                <w:highlight w:val="yellow"/>
              </w:rPr>
            </w:pPr>
            <w:r w:rsidRPr="00301751">
              <w:t>67,</w:t>
            </w:r>
            <w:r>
              <w:t>42</w:t>
            </w:r>
            <w:r w:rsidRPr="00301751">
              <w:t xml:space="preserve"> m</w:t>
            </w:r>
          </w:p>
        </w:tc>
        <w:tc>
          <w:tcPr>
            <w:tcW w:w="1979" w:type="pct"/>
            <w:shd w:val="clear" w:color="auto" w:fill="auto"/>
            <w:vAlign w:val="center"/>
          </w:tcPr>
          <w:p w:rsidR="006C0A66" w:rsidRPr="009F6DC2" w:rsidRDefault="006C0A66" w:rsidP="00A62E4E">
            <w:pPr>
              <w:pStyle w:val="Tabellacepav"/>
              <w:rPr>
                <w:highlight w:val="yellow"/>
              </w:rPr>
            </w:pPr>
            <w:r w:rsidRPr="00301751">
              <w:t>5</w:t>
            </w:r>
            <w:r>
              <w:t>8</w:t>
            </w:r>
            <w:r w:rsidRPr="00301751">
              <w:t>,</w:t>
            </w:r>
            <w:r w:rsidR="00A62E4E">
              <w:t>12</w:t>
            </w:r>
            <w:r w:rsidRPr="00301751">
              <w:t xml:space="preserve">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Fondo piezometro </w:t>
            </w:r>
          </w:p>
          <w:p w:rsidR="006C0A66" w:rsidRPr="00F9114F" w:rsidRDefault="006C0A66" w:rsidP="00581BDA">
            <w:pPr>
              <w:pStyle w:val="Tabellacepav"/>
              <w:rPr>
                <w:b/>
              </w:rPr>
            </w:pPr>
            <w:r w:rsidRPr="00F9114F">
              <w:rPr>
                <w:b/>
              </w:rPr>
              <w:t>(m p.c.)</w:t>
            </w:r>
          </w:p>
        </w:tc>
        <w:tc>
          <w:tcPr>
            <w:tcW w:w="1866" w:type="pct"/>
            <w:shd w:val="clear" w:color="auto" w:fill="auto"/>
            <w:vAlign w:val="center"/>
          </w:tcPr>
          <w:p w:rsidR="006C0A66" w:rsidRPr="009F6DC2" w:rsidRDefault="006C0A66" w:rsidP="00581BDA">
            <w:pPr>
              <w:pStyle w:val="Tabellacepav"/>
              <w:rPr>
                <w:highlight w:val="yellow"/>
              </w:rPr>
            </w:pPr>
            <w:r w:rsidRPr="004467B7">
              <w:t>-60 m</w:t>
            </w:r>
          </w:p>
        </w:tc>
        <w:tc>
          <w:tcPr>
            <w:tcW w:w="1979" w:type="pct"/>
            <w:shd w:val="clear" w:color="auto" w:fill="auto"/>
            <w:vAlign w:val="center"/>
          </w:tcPr>
          <w:p w:rsidR="006C0A66" w:rsidRPr="009F6DC2" w:rsidRDefault="006C0A66" w:rsidP="00581BDA">
            <w:pPr>
              <w:pStyle w:val="Tabellacepav"/>
              <w:rPr>
                <w:highlight w:val="yellow"/>
              </w:rPr>
            </w:pPr>
            <w:r w:rsidRPr="00221EE3">
              <w:t>-60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Profondità pompa sommersa (m p.c.)</w:t>
            </w:r>
          </w:p>
        </w:tc>
        <w:tc>
          <w:tcPr>
            <w:tcW w:w="1866" w:type="pct"/>
            <w:shd w:val="clear" w:color="auto" w:fill="auto"/>
            <w:vAlign w:val="center"/>
          </w:tcPr>
          <w:p w:rsidR="006C0A66" w:rsidRPr="009F6DC2" w:rsidRDefault="006C0A66" w:rsidP="00581BDA">
            <w:pPr>
              <w:pStyle w:val="Tabellacepav"/>
              <w:rPr>
                <w:highlight w:val="yellow"/>
              </w:rPr>
            </w:pPr>
            <w:r w:rsidRPr="004467B7">
              <w:t>-15 m</w:t>
            </w:r>
          </w:p>
        </w:tc>
        <w:tc>
          <w:tcPr>
            <w:tcW w:w="1979" w:type="pct"/>
            <w:shd w:val="clear" w:color="auto" w:fill="auto"/>
            <w:vAlign w:val="center"/>
          </w:tcPr>
          <w:p w:rsidR="006C0A66" w:rsidRPr="009F6DC2" w:rsidRDefault="006C0A66" w:rsidP="00581BDA">
            <w:pPr>
              <w:pStyle w:val="Tabellacepav"/>
              <w:rPr>
                <w:highlight w:val="yellow"/>
              </w:rPr>
            </w:pPr>
            <w:r w:rsidRPr="00221EE3">
              <w:t>-28 m</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Portata di spurgo (l/min)</w:t>
            </w:r>
          </w:p>
        </w:tc>
        <w:tc>
          <w:tcPr>
            <w:tcW w:w="1866" w:type="pct"/>
            <w:shd w:val="clear" w:color="auto" w:fill="auto"/>
            <w:vAlign w:val="center"/>
          </w:tcPr>
          <w:p w:rsidR="006C0A66" w:rsidRPr="004467B7" w:rsidRDefault="006C0A66" w:rsidP="00581BDA">
            <w:pPr>
              <w:pStyle w:val="Tabellacepav"/>
            </w:pPr>
            <w:r w:rsidRPr="004467B7">
              <w:t>10 l/min</w:t>
            </w:r>
          </w:p>
        </w:tc>
        <w:tc>
          <w:tcPr>
            <w:tcW w:w="1979" w:type="pct"/>
            <w:shd w:val="clear" w:color="auto" w:fill="auto"/>
            <w:vAlign w:val="center"/>
          </w:tcPr>
          <w:p w:rsidR="006C0A66" w:rsidRPr="004467B7" w:rsidRDefault="006C0A66" w:rsidP="00581BDA">
            <w:pPr>
              <w:pStyle w:val="Tabellacepav"/>
            </w:pPr>
            <w:r w:rsidRPr="004467B7">
              <w:t>10 l/min</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Portata di campionamento (l/min)</w:t>
            </w:r>
          </w:p>
        </w:tc>
        <w:tc>
          <w:tcPr>
            <w:tcW w:w="1866" w:type="pct"/>
            <w:shd w:val="clear" w:color="auto" w:fill="auto"/>
            <w:vAlign w:val="center"/>
          </w:tcPr>
          <w:p w:rsidR="006C0A66" w:rsidRPr="004467B7" w:rsidRDefault="006C0A66" w:rsidP="00581BDA">
            <w:pPr>
              <w:pStyle w:val="Tabellacepav"/>
            </w:pPr>
            <w:r w:rsidRPr="004467B7">
              <w:t xml:space="preserve">10 l/min </w:t>
            </w:r>
          </w:p>
          <w:p w:rsidR="006C0A66" w:rsidRPr="004467B7" w:rsidRDefault="006C0A66" w:rsidP="00581BDA">
            <w:pPr>
              <w:pStyle w:val="Tabellacepav"/>
            </w:pPr>
            <w:r w:rsidRPr="004467B7">
              <w:t>(abbassata per campionamento COV)</w:t>
            </w:r>
          </w:p>
        </w:tc>
        <w:tc>
          <w:tcPr>
            <w:tcW w:w="1979" w:type="pct"/>
            <w:shd w:val="clear" w:color="auto" w:fill="auto"/>
            <w:vAlign w:val="center"/>
          </w:tcPr>
          <w:p w:rsidR="006C0A66" w:rsidRPr="004467B7" w:rsidRDefault="006C0A66" w:rsidP="00581BDA">
            <w:pPr>
              <w:pStyle w:val="Tabellacepav"/>
            </w:pPr>
            <w:r w:rsidRPr="004467B7">
              <w:t xml:space="preserve">10 l/min </w:t>
            </w:r>
          </w:p>
          <w:p w:rsidR="006C0A66" w:rsidRPr="004467B7" w:rsidRDefault="006C0A66" w:rsidP="00581BDA">
            <w:pPr>
              <w:pStyle w:val="Tabellacepav"/>
            </w:pPr>
            <w:r w:rsidRPr="004467B7">
              <w:t>(abbassata per campionamento COV)</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pH</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Conducibilità specifica a 20 °C (</w:t>
            </w:r>
            <w:r w:rsidRPr="00F9114F">
              <w:rPr>
                <w:rFonts w:cs="Calibri"/>
                <w:b/>
              </w:rPr>
              <w:t>µ</w:t>
            </w:r>
            <w:r w:rsidRPr="00F9114F">
              <w:rPr>
                <w:b/>
              </w:rPr>
              <w:t>S/cm)</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 xml:space="preserve">Ossigeno disciolto </w:t>
            </w:r>
          </w:p>
          <w:p w:rsidR="006C0A66" w:rsidRPr="00F9114F" w:rsidRDefault="006C0A66" w:rsidP="00581BDA">
            <w:pPr>
              <w:pStyle w:val="Tabellacepav"/>
              <w:rPr>
                <w:b/>
              </w:rPr>
            </w:pPr>
            <w:r w:rsidRPr="00F9114F">
              <w:rPr>
                <w:b/>
              </w:rPr>
              <w:t>(mg/l e %sat)</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Parametri da laboratorio</w:t>
            </w:r>
          </w:p>
        </w:tc>
        <w:tc>
          <w:tcPr>
            <w:tcW w:w="1866" w:type="pct"/>
            <w:shd w:val="clear" w:color="auto" w:fill="auto"/>
            <w:vAlign w:val="center"/>
          </w:tcPr>
          <w:p w:rsidR="006C0A66" w:rsidRPr="009F6DC2" w:rsidRDefault="006C0A66" w:rsidP="00581BDA">
            <w:pPr>
              <w:pStyle w:val="Tabellacepav"/>
              <w:rPr>
                <w:highlight w:val="yellow"/>
              </w:rPr>
            </w:pPr>
            <w:r w:rsidRPr="005344EE">
              <w:t>Tab. 5.33.2</w:t>
            </w:r>
          </w:p>
        </w:tc>
        <w:tc>
          <w:tcPr>
            <w:tcW w:w="1979" w:type="pct"/>
            <w:shd w:val="clear" w:color="auto" w:fill="auto"/>
            <w:vAlign w:val="center"/>
          </w:tcPr>
          <w:p w:rsidR="006C0A66" w:rsidRPr="009F6DC2" w:rsidRDefault="006C0A66" w:rsidP="00581BDA">
            <w:pPr>
              <w:pStyle w:val="Tabellacepav"/>
              <w:rPr>
                <w:highlight w:val="yellow"/>
              </w:rPr>
            </w:pPr>
            <w:r w:rsidRPr="005344EE">
              <w:t>Tab. 5.33.2</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lastRenderedPageBreak/>
              <w:t>Valutazione e confronto VIP</w:t>
            </w:r>
          </w:p>
        </w:tc>
        <w:tc>
          <w:tcPr>
            <w:tcW w:w="1866" w:type="pct"/>
            <w:shd w:val="clear" w:color="auto" w:fill="auto"/>
            <w:vAlign w:val="center"/>
          </w:tcPr>
          <w:p w:rsidR="006C0A66" w:rsidRPr="009F6DC2" w:rsidRDefault="006C0A66" w:rsidP="00581BDA">
            <w:pPr>
              <w:pStyle w:val="Tabellacepav"/>
              <w:rPr>
                <w:highlight w:val="yellow"/>
              </w:rPr>
            </w:pPr>
            <w:r w:rsidRPr="005344EE">
              <w:t>Tab. 5.33.</w:t>
            </w:r>
            <w:r>
              <w:t>3</w:t>
            </w:r>
          </w:p>
        </w:tc>
        <w:tc>
          <w:tcPr>
            <w:tcW w:w="1979" w:type="pct"/>
            <w:shd w:val="clear" w:color="auto" w:fill="auto"/>
            <w:vAlign w:val="center"/>
          </w:tcPr>
          <w:p w:rsidR="006C0A66" w:rsidRPr="009F6DC2" w:rsidRDefault="006C0A66" w:rsidP="00581BDA">
            <w:pPr>
              <w:pStyle w:val="Tabellacepav"/>
              <w:rPr>
                <w:highlight w:val="yellow"/>
              </w:rPr>
            </w:pPr>
            <w:r w:rsidRPr="005344EE">
              <w:t>Tab. 5.33.</w:t>
            </w:r>
            <w:r>
              <w:t>3</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Prelievo campioni per laboratorio</w:t>
            </w:r>
          </w:p>
        </w:tc>
        <w:tc>
          <w:tcPr>
            <w:tcW w:w="1866" w:type="pct"/>
            <w:shd w:val="clear" w:color="auto" w:fill="auto"/>
            <w:vAlign w:val="center"/>
          </w:tcPr>
          <w:p w:rsidR="006C0A66" w:rsidRPr="004467B7" w:rsidRDefault="006C0A66" w:rsidP="00581BDA">
            <w:pPr>
              <w:pStyle w:val="Tabellacepav"/>
            </w:pPr>
            <w:r w:rsidRPr="004467B7">
              <w:t>5 Bottiglie Vetro + 4 Vials + 2 Falcon</w:t>
            </w:r>
          </w:p>
        </w:tc>
        <w:tc>
          <w:tcPr>
            <w:tcW w:w="1979" w:type="pct"/>
            <w:shd w:val="clear" w:color="auto" w:fill="auto"/>
            <w:vAlign w:val="center"/>
          </w:tcPr>
          <w:p w:rsidR="006C0A66" w:rsidRPr="004467B7" w:rsidRDefault="006C0A66" w:rsidP="00581BDA">
            <w:pPr>
              <w:pStyle w:val="Tabellacepav"/>
            </w:pPr>
            <w:r w:rsidRPr="004467B7">
              <w:t>5 Bottiglie Vetro + 4 Vials + 2 Falcon</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Filtrazione/acidificazione in situ</w:t>
            </w:r>
          </w:p>
        </w:tc>
        <w:tc>
          <w:tcPr>
            <w:tcW w:w="1866" w:type="pct"/>
            <w:shd w:val="clear" w:color="auto" w:fill="auto"/>
            <w:vAlign w:val="center"/>
          </w:tcPr>
          <w:p w:rsidR="006C0A66" w:rsidRPr="004467B7" w:rsidRDefault="006C0A66" w:rsidP="00581BDA">
            <w:pPr>
              <w:pStyle w:val="Tabellacepav"/>
            </w:pPr>
            <w:r w:rsidRPr="004467B7">
              <w:t>Aliquota metalli filtrata e acidificata in campo</w:t>
            </w:r>
          </w:p>
        </w:tc>
        <w:tc>
          <w:tcPr>
            <w:tcW w:w="1979" w:type="pct"/>
            <w:shd w:val="clear" w:color="auto" w:fill="auto"/>
            <w:vAlign w:val="center"/>
          </w:tcPr>
          <w:p w:rsidR="006C0A66" w:rsidRPr="004467B7" w:rsidRDefault="006C0A66" w:rsidP="00581BDA">
            <w:pPr>
              <w:pStyle w:val="Tabellacepav"/>
            </w:pPr>
            <w:r w:rsidRPr="004467B7">
              <w:t>Aliquota metalli filtrata e acidificata in campo</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Campionatore utilizzato</w:t>
            </w:r>
          </w:p>
        </w:tc>
        <w:tc>
          <w:tcPr>
            <w:tcW w:w="1866" w:type="pct"/>
            <w:shd w:val="clear" w:color="auto" w:fill="auto"/>
            <w:vAlign w:val="center"/>
          </w:tcPr>
          <w:p w:rsidR="006C0A66" w:rsidRPr="004467B7" w:rsidRDefault="006C0A66" w:rsidP="00581BDA">
            <w:pPr>
              <w:pStyle w:val="Tabellacepav"/>
            </w:pPr>
            <w:r w:rsidRPr="004467B7">
              <w:t>SC/433/01</w:t>
            </w:r>
          </w:p>
        </w:tc>
        <w:tc>
          <w:tcPr>
            <w:tcW w:w="1979" w:type="pct"/>
            <w:shd w:val="clear" w:color="auto" w:fill="auto"/>
            <w:vAlign w:val="center"/>
          </w:tcPr>
          <w:p w:rsidR="006C0A66" w:rsidRPr="004467B7" w:rsidRDefault="006C0A66" w:rsidP="00581BDA">
            <w:pPr>
              <w:pStyle w:val="Tabellacepav"/>
            </w:pPr>
            <w:r w:rsidRPr="004467B7">
              <w:t>SC/433/01</w:t>
            </w:r>
          </w:p>
        </w:tc>
      </w:tr>
      <w:tr w:rsidR="006C0A66" w:rsidRPr="009F6DC2" w:rsidTr="00581BDA">
        <w:trPr>
          <w:trHeight w:val="60"/>
        </w:trPr>
        <w:tc>
          <w:tcPr>
            <w:tcW w:w="1155" w:type="pct"/>
            <w:shd w:val="clear" w:color="auto" w:fill="auto"/>
            <w:vAlign w:val="center"/>
          </w:tcPr>
          <w:p w:rsidR="006C0A66" w:rsidRPr="00F9114F" w:rsidRDefault="006C0A66" w:rsidP="00581BDA">
            <w:pPr>
              <w:pStyle w:val="Tabellacepav"/>
              <w:rPr>
                <w:b/>
              </w:rPr>
            </w:pPr>
            <w:r w:rsidRPr="00F9114F">
              <w:rPr>
                <w:b/>
              </w:rPr>
              <w:t>Note</w:t>
            </w:r>
          </w:p>
        </w:tc>
        <w:tc>
          <w:tcPr>
            <w:tcW w:w="1866" w:type="pct"/>
            <w:shd w:val="clear" w:color="auto" w:fill="auto"/>
            <w:vAlign w:val="center"/>
          </w:tcPr>
          <w:p w:rsidR="006C0A66" w:rsidRPr="004467B7" w:rsidRDefault="006C0A66" w:rsidP="00581BDA">
            <w:pPr>
              <w:pStyle w:val="Tabellacepav"/>
            </w:pPr>
            <w:r w:rsidRPr="004467B7">
              <w:t>/</w:t>
            </w:r>
          </w:p>
        </w:tc>
        <w:tc>
          <w:tcPr>
            <w:tcW w:w="1979" w:type="pct"/>
            <w:shd w:val="clear" w:color="auto" w:fill="auto"/>
            <w:vAlign w:val="center"/>
          </w:tcPr>
          <w:p w:rsidR="006C0A66" w:rsidRPr="004467B7" w:rsidRDefault="006C0A66" w:rsidP="00581BDA">
            <w:pPr>
              <w:pStyle w:val="Tabellacepav"/>
            </w:pPr>
            <w:r w:rsidRPr="004467B7">
              <w:t>/</w:t>
            </w:r>
          </w:p>
        </w:tc>
      </w:tr>
      <w:tr w:rsidR="006C0A66" w:rsidRPr="009F6DC2" w:rsidTr="00581BDA">
        <w:trPr>
          <w:trHeight w:val="207"/>
        </w:trPr>
        <w:tc>
          <w:tcPr>
            <w:tcW w:w="1155" w:type="pct"/>
            <w:shd w:val="clear" w:color="auto" w:fill="auto"/>
            <w:vAlign w:val="center"/>
          </w:tcPr>
          <w:p w:rsidR="006C0A66" w:rsidRPr="00F9114F" w:rsidRDefault="006C0A66" w:rsidP="00581BDA">
            <w:pPr>
              <w:pStyle w:val="Tabellacepav"/>
              <w:rPr>
                <w:b/>
              </w:rPr>
            </w:pPr>
            <w:r w:rsidRPr="00F9114F">
              <w:rPr>
                <w:b/>
              </w:rPr>
              <w:t>Operatori</w:t>
            </w:r>
          </w:p>
        </w:tc>
        <w:tc>
          <w:tcPr>
            <w:tcW w:w="1866" w:type="pct"/>
            <w:shd w:val="clear" w:color="auto" w:fill="auto"/>
            <w:vAlign w:val="center"/>
          </w:tcPr>
          <w:p w:rsidR="006C0A66" w:rsidRPr="004467B7" w:rsidRDefault="006C0A66" w:rsidP="00581BDA">
            <w:pPr>
              <w:pStyle w:val="Tabellacepav"/>
            </w:pPr>
            <w:r w:rsidRPr="004467B7">
              <w:t>T. Faye</w:t>
            </w:r>
          </w:p>
        </w:tc>
        <w:tc>
          <w:tcPr>
            <w:tcW w:w="1979" w:type="pct"/>
            <w:shd w:val="clear" w:color="auto" w:fill="auto"/>
            <w:vAlign w:val="center"/>
          </w:tcPr>
          <w:p w:rsidR="006C0A66" w:rsidRPr="004467B7" w:rsidRDefault="006C0A66" w:rsidP="00581BDA">
            <w:pPr>
              <w:pStyle w:val="Tabellacepav"/>
            </w:pPr>
            <w:r w:rsidRPr="004467B7">
              <w:t>T. Faye</w:t>
            </w:r>
          </w:p>
        </w:tc>
      </w:tr>
      <w:tr w:rsidR="006C0A66" w:rsidRPr="009F6DC2" w:rsidTr="00581BDA">
        <w:trPr>
          <w:trHeight w:val="2536"/>
        </w:trPr>
        <w:tc>
          <w:tcPr>
            <w:tcW w:w="1155" w:type="pct"/>
            <w:shd w:val="clear" w:color="auto" w:fill="auto"/>
            <w:vAlign w:val="center"/>
          </w:tcPr>
          <w:p w:rsidR="006C0A66" w:rsidRPr="00F9114F" w:rsidRDefault="006C0A66" w:rsidP="00581BDA">
            <w:pPr>
              <w:pStyle w:val="Tabellacepav"/>
              <w:rPr>
                <w:b/>
              </w:rPr>
            </w:pPr>
            <w:r w:rsidRPr="00F9114F">
              <w:rPr>
                <w:b/>
              </w:rPr>
              <w:t>Fotografia</w:t>
            </w:r>
          </w:p>
        </w:tc>
        <w:tc>
          <w:tcPr>
            <w:tcW w:w="1866" w:type="pct"/>
            <w:shd w:val="clear" w:color="auto" w:fill="auto"/>
            <w:vAlign w:val="center"/>
          </w:tcPr>
          <w:p w:rsidR="006C0A66" w:rsidRPr="009F6DC2" w:rsidRDefault="006B31D4" w:rsidP="00581BDA">
            <w:pPr>
              <w:pStyle w:val="Tabellacepav"/>
              <w:rPr>
                <w:highlight w:val="yellow"/>
              </w:rPr>
            </w:pPr>
            <w:r>
              <w:rPr>
                <w:noProof/>
              </w:rPr>
              <w:drawing>
                <wp:inline distT="0" distB="0" distL="0" distR="0">
                  <wp:extent cx="3200519" cy="1800000"/>
                  <wp:effectExtent l="0" t="0" r="0" b="0"/>
                  <wp:docPr id="143" name="Immagine 143" descr="\\Ambientale2009\ATR\Cepav2\PMA BS-VR\08.Foto e schede punto\Acque sotterranee\Piezometri\2021-03\Pz 36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bientale2009\ATR\Cepav2\PMA BS-VR\08.Foto e schede punto\Acque sotterranee\Piezometri\2021-03\Pz 36 prof.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200519" cy="1800000"/>
                          </a:xfrm>
                          <a:prstGeom prst="rect">
                            <a:avLst/>
                          </a:prstGeom>
                          <a:noFill/>
                          <a:ln>
                            <a:noFill/>
                          </a:ln>
                        </pic:spPr>
                      </pic:pic>
                    </a:graphicData>
                  </a:graphic>
                </wp:inline>
              </w:drawing>
            </w:r>
          </w:p>
        </w:tc>
        <w:tc>
          <w:tcPr>
            <w:tcW w:w="1979" w:type="pct"/>
            <w:shd w:val="clear" w:color="auto" w:fill="auto"/>
            <w:vAlign w:val="center"/>
          </w:tcPr>
          <w:p w:rsidR="006C0A66" w:rsidRPr="009F6DC2" w:rsidRDefault="006B31D4" w:rsidP="00581BDA">
            <w:pPr>
              <w:pStyle w:val="Tabellacepav"/>
              <w:rPr>
                <w:highlight w:val="yellow"/>
              </w:rPr>
            </w:pPr>
            <w:r>
              <w:rPr>
                <w:noProof/>
              </w:rPr>
              <w:drawing>
                <wp:inline distT="0" distB="0" distL="0" distR="0">
                  <wp:extent cx="3199583" cy="1800000"/>
                  <wp:effectExtent l="0" t="0" r="1270" b="0"/>
                  <wp:docPr id="146" name="Immagine 146" descr="\\Ambientale2009\ATR\Cepav2\PMA BS-VR\08.Foto e schede punto\Acque sotterranee\Piezometri\2021-03\Pz 37 pro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mbientale2009\ATR\Cepav2\PMA BS-VR\08.Foto e schede punto\Acque sotterranee\Piezometri\2021-03\Pz 37 prof.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199583" cy="1800000"/>
                          </a:xfrm>
                          <a:prstGeom prst="rect">
                            <a:avLst/>
                          </a:prstGeom>
                          <a:noFill/>
                          <a:ln>
                            <a:noFill/>
                          </a:ln>
                        </pic:spPr>
                      </pic:pic>
                    </a:graphicData>
                  </a:graphic>
                </wp:inline>
              </w:drawing>
            </w:r>
          </w:p>
        </w:tc>
      </w:tr>
      <w:tr w:rsidR="006C0A66" w:rsidRPr="009F6DC2" w:rsidTr="00581BDA">
        <w:trPr>
          <w:trHeight w:val="2112"/>
        </w:trPr>
        <w:tc>
          <w:tcPr>
            <w:tcW w:w="1155" w:type="pct"/>
            <w:shd w:val="clear" w:color="auto" w:fill="auto"/>
            <w:vAlign w:val="center"/>
          </w:tcPr>
          <w:p w:rsidR="006C0A66" w:rsidRPr="009F6DC2" w:rsidRDefault="006C0A66" w:rsidP="00581BDA">
            <w:pPr>
              <w:pStyle w:val="Tabellacepav"/>
              <w:rPr>
                <w:b/>
                <w:highlight w:val="yellow"/>
              </w:rPr>
            </w:pPr>
            <w:r w:rsidRPr="00F9114F">
              <w:rPr>
                <w:b/>
              </w:rPr>
              <w:t>Fotografia aliquota metalli</w:t>
            </w:r>
          </w:p>
        </w:tc>
        <w:tc>
          <w:tcPr>
            <w:tcW w:w="1866" w:type="pct"/>
            <w:shd w:val="clear" w:color="auto" w:fill="auto"/>
            <w:vAlign w:val="center"/>
          </w:tcPr>
          <w:p w:rsidR="006C0A66" w:rsidRPr="009F6DC2" w:rsidRDefault="006B31D4" w:rsidP="00581BDA">
            <w:pPr>
              <w:pStyle w:val="Tabellacepav"/>
              <w:rPr>
                <w:noProof/>
                <w:highlight w:val="yellow"/>
              </w:rPr>
            </w:pPr>
            <w:r>
              <w:rPr>
                <w:noProof/>
              </w:rPr>
              <w:drawing>
                <wp:inline distT="0" distB="0" distL="0" distR="0">
                  <wp:extent cx="1214803" cy="2160000"/>
                  <wp:effectExtent l="0" t="0" r="4445" b="0"/>
                  <wp:docPr id="145" name="Immagine 145" descr="\\Ambientale2009\ATR\Cepav2\PMA BS-VR\08.Foto e schede punto\Acque sotterranee\Piezometri\2021-03\Pz 36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bientale2009\ATR\Cepav2\PMA BS-VR\08.Foto e schede punto\Acque sotterranee\Piezometri\2021-03\Pz 36 prof torbidità.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c>
          <w:tcPr>
            <w:tcW w:w="1979" w:type="pct"/>
            <w:shd w:val="clear" w:color="auto" w:fill="auto"/>
            <w:vAlign w:val="center"/>
          </w:tcPr>
          <w:p w:rsidR="006C0A66" w:rsidRPr="009F6DC2" w:rsidRDefault="006B31D4" w:rsidP="00581BDA">
            <w:pPr>
              <w:pStyle w:val="Tabellacepav"/>
              <w:rPr>
                <w:noProof/>
                <w:highlight w:val="yellow"/>
              </w:rPr>
            </w:pPr>
            <w:r>
              <w:rPr>
                <w:noProof/>
              </w:rPr>
              <w:drawing>
                <wp:inline distT="0" distB="0" distL="0" distR="0">
                  <wp:extent cx="1214803" cy="2160000"/>
                  <wp:effectExtent l="0" t="0" r="4445" b="0"/>
                  <wp:docPr id="147" name="Immagine 147" descr="\\Ambientale2009\ATR\Cepav2\PMA BS-VR\08.Foto e schede punto\Acque sotterranee\Piezometri\2021-03\Pz 37 prof torbidità.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mbientale2009\ATR\Cepav2\PMA BS-VR\08.Foto e schede punto\Acque sotterranee\Piezometri\2021-03\Pz 37 prof torbidità.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14803" cy="2160000"/>
                          </a:xfrm>
                          <a:prstGeom prst="rect">
                            <a:avLst/>
                          </a:prstGeom>
                          <a:noFill/>
                          <a:ln>
                            <a:noFill/>
                          </a:ln>
                        </pic:spPr>
                      </pic:pic>
                    </a:graphicData>
                  </a:graphic>
                </wp:inline>
              </w:drawing>
            </w:r>
          </w:p>
        </w:tc>
      </w:tr>
    </w:tbl>
    <w:p w:rsidR="006C0A66" w:rsidRDefault="006C0A66" w:rsidP="009F6DC2">
      <w:pPr>
        <w:ind w:right="141"/>
        <w:jc w:val="center"/>
        <w:rPr>
          <w:rFonts w:ascii="Calibri" w:hAnsi="Calibri"/>
          <w:b/>
          <w:sz w:val="18"/>
          <w:szCs w:val="22"/>
          <w:lang w:val="it-IT"/>
        </w:rPr>
      </w:pPr>
    </w:p>
    <w:p w:rsidR="006C0A66" w:rsidRDefault="006C0A66" w:rsidP="009F6DC2">
      <w:pPr>
        <w:ind w:right="141"/>
        <w:jc w:val="center"/>
        <w:rPr>
          <w:rFonts w:ascii="Calibri" w:hAnsi="Calibri"/>
          <w:b/>
          <w:sz w:val="18"/>
          <w:szCs w:val="22"/>
          <w:lang w:val="it-IT"/>
        </w:rPr>
      </w:pPr>
    </w:p>
    <w:p w:rsidR="009F6DC2" w:rsidRPr="009F6DC2" w:rsidRDefault="009F6DC2" w:rsidP="00872D4B">
      <w:pPr>
        <w:ind w:right="141"/>
        <w:jc w:val="center"/>
        <w:rPr>
          <w:rFonts w:ascii="Calibri" w:hAnsi="Calibri"/>
          <w:sz w:val="22"/>
          <w:szCs w:val="22"/>
          <w:highlight w:val="yellow"/>
          <w:lang w:val="it-IT" w:eastAsia="en-US"/>
        </w:rPr>
        <w:sectPr w:rsidR="009F6DC2" w:rsidRPr="009F6DC2" w:rsidSect="00FF273C">
          <w:pgSz w:w="11907" w:h="16840" w:code="9"/>
          <w:pgMar w:top="1134" w:right="1134" w:bottom="1134" w:left="1134" w:header="1135" w:footer="720" w:gutter="0"/>
          <w:cols w:space="720"/>
        </w:sectPr>
      </w:pPr>
      <w:r w:rsidRPr="00974D52">
        <w:rPr>
          <w:rFonts w:ascii="Calibri" w:hAnsi="Calibri"/>
          <w:b/>
          <w:sz w:val="18"/>
          <w:szCs w:val="22"/>
          <w:lang w:val="it-IT"/>
        </w:rPr>
        <w:t xml:space="preserve">Tabella </w:t>
      </w:r>
      <w:r w:rsidRPr="00974D52">
        <w:rPr>
          <w:rFonts w:ascii="Calibri" w:hAnsi="Calibri"/>
          <w:b/>
          <w:sz w:val="18"/>
          <w:szCs w:val="22"/>
          <w:lang w:val="it-IT"/>
        </w:rPr>
        <w:fldChar w:fldCharType="begin"/>
      </w:r>
      <w:r w:rsidRPr="00974D52">
        <w:rPr>
          <w:rFonts w:ascii="Calibri" w:hAnsi="Calibri"/>
          <w:b/>
          <w:sz w:val="18"/>
          <w:szCs w:val="22"/>
          <w:lang w:val="it-IT"/>
        </w:rPr>
        <w:instrText xml:space="preserve"> STYLEREF 1 \s </w:instrText>
      </w:r>
      <w:r w:rsidRPr="00974D52">
        <w:rPr>
          <w:rFonts w:ascii="Calibri" w:hAnsi="Calibri"/>
          <w:b/>
          <w:sz w:val="18"/>
          <w:szCs w:val="22"/>
          <w:lang w:val="it-IT"/>
        </w:rPr>
        <w:fldChar w:fldCharType="separate"/>
      </w:r>
      <w:r w:rsidR="00B02453">
        <w:rPr>
          <w:rFonts w:ascii="Calibri" w:hAnsi="Calibri"/>
          <w:b/>
          <w:noProof/>
          <w:sz w:val="18"/>
          <w:szCs w:val="22"/>
          <w:lang w:val="it-IT"/>
        </w:rPr>
        <w:t>5</w:t>
      </w:r>
      <w:r w:rsidRPr="00974D52">
        <w:rPr>
          <w:rFonts w:ascii="Calibri" w:hAnsi="Calibri"/>
          <w:b/>
          <w:sz w:val="18"/>
          <w:szCs w:val="22"/>
          <w:lang w:val="it-IT"/>
        </w:rPr>
        <w:fldChar w:fldCharType="end"/>
      </w:r>
      <w:r w:rsidRPr="00974D52">
        <w:rPr>
          <w:rFonts w:ascii="Calibri" w:hAnsi="Calibri"/>
          <w:b/>
          <w:sz w:val="18"/>
          <w:szCs w:val="22"/>
          <w:lang w:val="it-IT"/>
        </w:rPr>
        <w:t>.</w:t>
      </w:r>
      <w:r w:rsidR="00974D52" w:rsidRPr="00974D52">
        <w:rPr>
          <w:rFonts w:ascii="Calibri" w:hAnsi="Calibri"/>
          <w:b/>
          <w:sz w:val="18"/>
          <w:szCs w:val="22"/>
          <w:lang w:val="it-IT"/>
        </w:rPr>
        <w:t>33</w:t>
      </w:r>
      <w:r w:rsidRPr="00974D52">
        <w:rPr>
          <w:rFonts w:ascii="Calibri" w:hAnsi="Calibri"/>
          <w:b/>
          <w:sz w:val="18"/>
          <w:szCs w:val="22"/>
          <w:lang w:val="it-IT"/>
        </w:rPr>
        <w:t>.</w:t>
      </w:r>
      <w:r w:rsidRPr="00974D52">
        <w:rPr>
          <w:rFonts w:ascii="Calibri" w:hAnsi="Calibri"/>
          <w:b/>
          <w:sz w:val="18"/>
          <w:szCs w:val="22"/>
          <w:lang w:val="it-IT"/>
        </w:rPr>
        <w:fldChar w:fldCharType="begin"/>
      </w:r>
      <w:r w:rsidRPr="00974D52">
        <w:rPr>
          <w:rFonts w:ascii="Calibri" w:hAnsi="Calibri"/>
          <w:b/>
          <w:sz w:val="18"/>
          <w:szCs w:val="22"/>
          <w:lang w:val="it-IT"/>
        </w:rPr>
        <w:instrText xml:space="preserve"> SEQ Tabella \* ARABIC \s 1 </w:instrText>
      </w:r>
      <w:r w:rsidRPr="00974D52">
        <w:rPr>
          <w:rFonts w:ascii="Calibri" w:hAnsi="Calibri"/>
          <w:b/>
          <w:sz w:val="18"/>
          <w:szCs w:val="22"/>
          <w:lang w:val="it-IT"/>
        </w:rPr>
        <w:fldChar w:fldCharType="separate"/>
      </w:r>
      <w:r w:rsidR="00B02453">
        <w:rPr>
          <w:rFonts w:ascii="Calibri" w:hAnsi="Calibri"/>
          <w:b/>
          <w:noProof/>
          <w:sz w:val="18"/>
          <w:szCs w:val="22"/>
          <w:lang w:val="it-IT"/>
        </w:rPr>
        <w:t>9</w:t>
      </w:r>
      <w:r w:rsidRPr="00974D52">
        <w:rPr>
          <w:rFonts w:ascii="Calibri" w:hAnsi="Calibri"/>
          <w:b/>
          <w:sz w:val="18"/>
          <w:szCs w:val="22"/>
          <w:lang w:val="it-IT"/>
        </w:rPr>
        <w:fldChar w:fldCharType="end"/>
      </w:r>
      <w:r w:rsidRPr="00974D52">
        <w:rPr>
          <w:rFonts w:ascii="Calibri" w:hAnsi="Calibri"/>
          <w:b/>
          <w:sz w:val="18"/>
          <w:szCs w:val="22"/>
          <w:lang w:val="it-IT"/>
        </w:rPr>
        <w:t xml:space="preserve"> - Schede</w:t>
      </w:r>
      <w:r w:rsidR="00974D52" w:rsidRPr="00974D52">
        <w:rPr>
          <w:rFonts w:ascii="Calibri" w:hAnsi="Calibri"/>
          <w:b/>
          <w:sz w:val="18"/>
          <w:lang w:val="it-IT"/>
        </w:rPr>
        <w:t xml:space="preserve"> punto – AV-PE</w:t>
      </w:r>
      <w:r w:rsidRPr="00974D52">
        <w:rPr>
          <w:rFonts w:ascii="Calibri" w:hAnsi="Calibri"/>
          <w:b/>
          <w:sz w:val="18"/>
          <w:lang w:val="it-IT"/>
        </w:rPr>
        <w:t>-SO-</w:t>
      </w:r>
      <w:r w:rsidR="00974D52" w:rsidRPr="00974D52">
        <w:rPr>
          <w:rFonts w:ascii="Calibri" w:hAnsi="Calibri"/>
          <w:b/>
          <w:sz w:val="18"/>
          <w:lang w:val="it-IT"/>
        </w:rPr>
        <w:t>36_PROF</w:t>
      </w:r>
      <w:r w:rsidRPr="00974D52">
        <w:rPr>
          <w:rFonts w:ascii="Calibri" w:hAnsi="Calibri"/>
          <w:b/>
          <w:sz w:val="18"/>
          <w:lang w:val="it-IT"/>
        </w:rPr>
        <w:t>/AV-</w:t>
      </w:r>
      <w:r w:rsidR="00974D52" w:rsidRPr="00974D52">
        <w:rPr>
          <w:rFonts w:ascii="Calibri" w:hAnsi="Calibri"/>
          <w:b/>
          <w:sz w:val="18"/>
          <w:lang w:val="it-IT"/>
        </w:rPr>
        <w:t>PZ-SO-37</w:t>
      </w:r>
      <w:r w:rsidR="00872D4B">
        <w:rPr>
          <w:rFonts w:ascii="Calibri" w:hAnsi="Calibri"/>
          <w:b/>
          <w:sz w:val="18"/>
          <w:lang w:val="it-IT"/>
        </w:rPr>
        <w:t>_PROF</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6"/>
        <w:gridCol w:w="2126"/>
        <w:gridCol w:w="1559"/>
        <w:gridCol w:w="1134"/>
        <w:gridCol w:w="1134"/>
        <w:gridCol w:w="1134"/>
        <w:gridCol w:w="1134"/>
        <w:gridCol w:w="1134"/>
        <w:gridCol w:w="1134"/>
      </w:tblGrid>
      <w:tr w:rsidR="0043298E" w:rsidRPr="009F6DC2" w:rsidTr="006A3C95">
        <w:trPr>
          <w:trHeight w:val="56"/>
          <w:tblHeader/>
        </w:trPr>
        <w:tc>
          <w:tcPr>
            <w:tcW w:w="2106" w:type="dxa"/>
            <w:vMerge w:val="restart"/>
            <w:shd w:val="clear" w:color="auto" w:fill="D9D9D9" w:themeFill="background1" w:themeFillShade="D9"/>
            <w:vAlign w:val="center"/>
          </w:tcPr>
          <w:p w:rsidR="0043298E" w:rsidRPr="0043298E" w:rsidRDefault="0043298E" w:rsidP="00581BDA">
            <w:pPr>
              <w:pStyle w:val="NormaleBS-TG"/>
              <w:spacing w:line="240" w:lineRule="auto"/>
              <w:jc w:val="center"/>
              <w:rPr>
                <w:sz w:val="16"/>
                <w:szCs w:val="16"/>
              </w:rPr>
            </w:pPr>
            <w:r w:rsidRPr="0043298E">
              <w:rPr>
                <w:b/>
                <w:bCs/>
                <w:color w:val="000000"/>
                <w:szCs w:val="24"/>
              </w:rPr>
              <w:lastRenderedPageBreak/>
              <w:t>Parametri</w:t>
            </w:r>
          </w:p>
        </w:tc>
        <w:tc>
          <w:tcPr>
            <w:tcW w:w="2126" w:type="dxa"/>
            <w:vMerge w:val="restart"/>
            <w:shd w:val="clear" w:color="auto" w:fill="D9D9D9" w:themeFill="background1" w:themeFillShade="D9"/>
            <w:vAlign w:val="center"/>
          </w:tcPr>
          <w:p w:rsidR="0043298E" w:rsidRPr="0043298E" w:rsidRDefault="0043298E" w:rsidP="00581BDA">
            <w:pPr>
              <w:pStyle w:val="NormaleBS-TG"/>
              <w:spacing w:line="240" w:lineRule="auto"/>
              <w:ind w:left="-152" w:right="-108" w:hanging="10"/>
              <w:jc w:val="center"/>
              <w:rPr>
                <w:b/>
                <w:bCs/>
                <w:color w:val="000000"/>
                <w:sz w:val="18"/>
                <w:szCs w:val="18"/>
              </w:rPr>
            </w:pPr>
            <w:r w:rsidRPr="0043298E">
              <w:rPr>
                <w:b/>
                <w:bCs/>
                <w:color w:val="000000"/>
                <w:sz w:val="18"/>
                <w:szCs w:val="18"/>
              </w:rPr>
              <w:t>Valori Limite</w:t>
            </w:r>
          </w:p>
          <w:p w:rsidR="0043298E" w:rsidRPr="0043298E" w:rsidRDefault="0043298E" w:rsidP="00581BDA">
            <w:pPr>
              <w:pStyle w:val="NormaleBS-TG"/>
              <w:spacing w:line="240" w:lineRule="auto"/>
              <w:jc w:val="center"/>
              <w:rPr>
                <w:sz w:val="16"/>
                <w:szCs w:val="16"/>
              </w:rPr>
            </w:pPr>
            <w:r w:rsidRPr="0043298E">
              <w:rPr>
                <w:b/>
                <w:bCs/>
                <w:color w:val="000000"/>
                <w:sz w:val="18"/>
                <w:szCs w:val="18"/>
              </w:rPr>
              <w:t>D.Lgs. 152/06</w:t>
            </w:r>
          </w:p>
        </w:tc>
        <w:tc>
          <w:tcPr>
            <w:tcW w:w="1559" w:type="dxa"/>
            <w:vMerge w:val="restart"/>
            <w:shd w:val="clear" w:color="auto" w:fill="D9D9D9" w:themeFill="background1" w:themeFillShade="D9"/>
            <w:vAlign w:val="center"/>
          </w:tcPr>
          <w:p w:rsidR="0043298E" w:rsidRPr="0043298E" w:rsidRDefault="0043298E" w:rsidP="00581BDA">
            <w:pPr>
              <w:pStyle w:val="NormaleBS-TG"/>
              <w:spacing w:line="240" w:lineRule="auto"/>
              <w:jc w:val="center"/>
              <w:rPr>
                <w:sz w:val="16"/>
                <w:szCs w:val="16"/>
              </w:rPr>
            </w:pPr>
            <w:r w:rsidRPr="0043298E">
              <w:rPr>
                <w:b/>
                <w:bCs/>
                <w:color w:val="000000"/>
                <w:sz w:val="18"/>
                <w:szCs w:val="18"/>
              </w:rPr>
              <w:t>Unità di Misura</w:t>
            </w:r>
          </w:p>
        </w:tc>
        <w:tc>
          <w:tcPr>
            <w:tcW w:w="2268" w:type="dxa"/>
            <w:gridSpan w:val="2"/>
            <w:shd w:val="clear" w:color="auto" w:fill="D9D9D9" w:themeFill="background1" w:themeFillShade="D9"/>
            <w:vAlign w:val="center"/>
          </w:tcPr>
          <w:p w:rsidR="0043298E" w:rsidRPr="0043298E" w:rsidRDefault="0043298E" w:rsidP="00581BDA">
            <w:pPr>
              <w:pStyle w:val="NormaleBS-TG"/>
              <w:spacing w:line="240" w:lineRule="auto"/>
              <w:ind w:left="-152" w:right="-108" w:hanging="10"/>
              <w:jc w:val="center"/>
              <w:rPr>
                <w:bCs/>
                <w:color w:val="000000"/>
                <w:sz w:val="18"/>
                <w:szCs w:val="18"/>
              </w:rPr>
            </w:pPr>
            <w:r w:rsidRPr="0043298E">
              <w:rPr>
                <w:bCs/>
                <w:color w:val="000000"/>
                <w:sz w:val="18"/>
                <w:szCs w:val="18"/>
              </w:rPr>
              <w:t>I trimestre 2021 - CO</w:t>
            </w:r>
          </w:p>
          <w:p w:rsidR="0043298E" w:rsidRPr="0043298E" w:rsidRDefault="0043298E" w:rsidP="0043298E">
            <w:pPr>
              <w:pStyle w:val="NormaleBS-TG"/>
              <w:spacing w:line="240" w:lineRule="auto"/>
              <w:ind w:left="-152" w:right="-108" w:hanging="10"/>
              <w:jc w:val="center"/>
            </w:pPr>
            <w:r w:rsidRPr="0043298E">
              <w:rPr>
                <w:bCs/>
                <w:color w:val="000000"/>
                <w:sz w:val="18"/>
                <w:szCs w:val="18"/>
              </w:rPr>
              <w:t>19/01/2021</w:t>
            </w:r>
          </w:p>
        </w:tc>
        <w:tc>
          <w:tcPr>
            <w:tcW w:w="2268" w:type="dxa"/>
            <w:gridSpan w:val="2"/>
            <w:shd w:val="clear" w:color="auto" w:fill="D9D9D9" w:themeFill="background1" w:themeFillShade="D9"/>
          </w:tcPr>
          <w:p w:rsidR="0043298E" w:rsidRPr="0043298E" w:rsidRDefault="0043298E" w:rsidP="00872D4B">
            <w:pPr>
              <w:pStyle w:val="NormaleBS-TG"/>
              <w:spacing w:line="240" w:lineRule="auto"/>
              <w:ind w:left="-152" w:right="-108" w:hanging="10"/>
              <w:jc w:val="center"/>
              <w:rPr>
                <w:bCs/>
                <w:color w:val="000000"/>
                <w:sz w:val="18"/>
                <w:szCs w:val="18"/>
              </w:rPr>
            </w:pPr>
            <w:r w:rsidRPr="0043298E">
              <w:rPr>
                <w:bCs/>
                <w:color w:val="000000"/>
                <w:sz w:val="18"/>
                <w:szCs w:val="18"/>
              </w:rPr>
              <w:t>I trimestre 2021 - CO</w:t>
            </w:r>
          </w:p>
          <w:p w:rsidR="0043298E" w:rsidRPr="0043298E" w:rsidRDefault="0043298E" w:rsidP="0043298E">
            <w:pPr>
              <w:pStyle w:val="NormaleBS-TG"/>
              <w:spacing w:line="240" w:lineRule="auto"/>
              <w:ind w:left="-152" w:right="-108" w:hanging="10"/>
              <w:jc w:val="center"/>
              <w:rPr>
                <w:bCs/>
                <w:color w:val="000000"/>
                <w:sz w:val="18"/>
                <w:szCs w:val="18"/>
              </w:rPr>
            </w:pPr>
            <w:r w:rsidRPr="0043298E">
              <w:rPr>
                <w:bCs/>
                <w:color w:val="000000"/>
                <w:sz w:val="18"/>
                <w:szCs w:val="18"/>
              </w:rPr>
              <w:t>16/02/2021</w:t>
            </w:r>
          </w:p>
        </w:tc>
        <w:tc>
          <w:tcPr>
            <w:tcW w:w="2268" w:type="dxa"/>
            <w:gridSpan w:val="2"/>
            <w:shd w:val="clear" w:color="auto" w:fill="D9D9D9" w:themeFill="background1" w:themeFillShade="D9"/>
          </w:tcPr>
          <w:p w:rsidR="0043298E" w:rsidRPr="0043298E" w:rsidRDefault="0043298E" w:rsidP="0043298E">
            <w:pPr>
              <w:pStyle w:val="NormaleBS-TG"/>
              <w:spacing w:line="240" w:lineRule="auto"/>
              <w:ind w:left="-152" w:right="-108" w:hanging="10"/>
              <w:jc w:val="center"/>
              <w:rPr>
                <w:bCs/>
                <w:color w:val="000000"/>
                <w:sz w:val="18"/>
                <w:szCs w:val="18"/>
              </w:rPr>
            </w:pPr>
            <w:r w:rsidRPr="0043298E">
              <w:rPr>
                <w:bCs/>
                <w:color w:val="000000"/>
                <w:sz w:val="18"/>
                <w:szCs w:val="18"/>
              </w:rPr>
              <w:t>I trimestre 2021 - CO</w:t>
            </w:r>
          </w:p>
          <w:p w:rsidR="0043298E" w:rsidRPr="0043298E" w:rsidRDefault="0043298E" w:rsidP="0043298E">
            <w:pPr>
              <w:pStyle w:val="NormaleBS-TG"/>
              <w:spacing w:line="240" w:lineRule="auto"/>
              <w:ind w:left="-152" w:right="-108" w:hanging="10"/>
              <w:jc w:val="center"/>
              <w:rPr>
                <w:bCs/>
                <w:color w:val="000000"/>
                <w:sz w:val="18"/>
                <w:szCs w:val="18"/>
              </w:rPr>
            </w:pPr>
            <w:r w:rsidRPr="0043298E">
              <w:rPr>
                <w:bCs/>
                <w:color w:val="000000"/>
                <w:sz w:val="18"/>
                <w:szCs w:val="18"/>
              </w:rPr>
              <w:t>17/03/2021</w:t>
            </w:r>
          </w:p>
        </w:tc>
      </w:tr>
      <w:tr w:rsidR="0043298E" w:rsidRPr="009F6DC2" w:rsidTr="006A3C95">
        <w:trPr>
          <w:trHeight w:val="56"/>
          <w:tblHeader/>
        </w:trPr>
        <w:tc>
          <w:tcPr>
            <w:tcW w:w="2106" w:type="dxa"/>
            <w:vMerge/>
            <w:shd w:val="clear" w:color="auto" w:fill="D9D9D9" w:themeFill="background1" w:themeFillShade="D9"/>
            <w:vAlign w:val="center"/>
          </w:tcPr>
          <w:p w:rsidR="0043298E" w:rsidRPr="009F6DC2" w:rsidRDefault="0043298E" w:rsidP="00581BDA">
            <w:pPr>
              <w:pStyle w:val="NormaleBS-TG"/>
              <w:spacing w:line="240" w:lineRule="auto"/>
              <w:jc w:val="center"/>
              <w:rPr>
                <w:b/>
                <w:bCs/>
                <w:color w:val="000000"/>
                <w:szCs w:val="24"/>
                <w:highlight w:val="yellow"/>
              </w:rPr>
            </w:pPr>
          </w:p>
        </w:tc>
        <w:tc>
          <w:tcPr>
            <w:tcW w:w="2126" w:type="dxa"/>
            <w:vMerge/>
            <w:shd w:val="clear" w:color="auto" w:fill="D9D9D9" w:themeFill="background1" w:themeFillShade="D9"/>
            <w:vAlign w:val="center"/>
          </w:tcPr>
          <w:p w:rsidR="0043298E" w:rsidRPr="009F6DC2" w:rsidRDefault="0043298E" w:rsidP="00581BDA">
            <w:pPr>
              <w:pStyle w:val="NormaleBS-TG"/>
              <w:spacing w:line="240" w:lineRule="auto"/>
              <w:ind w:left="-152" w:right="-108" w:hanging="10"/>
              <w:jc w:val="center"/>
              <w:rPr>
                <w:b/>
                <w:bCs/>
                <w:color w:val="000000"/>
                <w:sz w:val="18"/>
                <w:szCs w:val="18"/>
                <w:highlight w:val="yellow"/>
              </w:rPr>
            </w:pPr>
          </w:p>
        </w:tc>
        <w:tc>
          <w:tcPr>
            <w:tcW w:w="1559" w:type="dxa"/>
            <w:vMerge/>
            <w:shd w:val="clear" w:color="auto" w:fill="D9D9D9" w:themeFill="background1" w:themeFillShade="D9"/>
            <w:vAlign w:val="center"/>
          </w:tcPr>
          <w:p w:rsidR="0043298E" w:rsidRPr="009F6DC2" w:rsidRDefault="0043298E" w:rsidP="00581BDA">
            <w:pPr>
              <w:pStyle w:val="NormaleBS-TG"/>
              <w:spacing w:line="240" w:lineRule="auto"/>
              <w:jc w:val="center"/>
              <w:rPr>
                <w:b/>
                <w:bCs/>
                <w:color w:val="000000"/>
                <w:sz w:val="18"/>
                <w:szCs w:val="18"/>
                <w:highlight w:val="yellow"/>
              </w:rPr>
            </w:pP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Monte</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Valle</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Monte</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Valle</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Monte</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bCs/>
                <w:color w:val="000000"/>
                <w:sz w:val="16"/>
                <w:szCs w:val="16"/>
              </w:rPr>
              <w:t>Valle</w:t>
            </w:r>
          </w:p>
        </w:tc>
      </w:tr>
      <w:tr w:rsidR="0043298E" w:rsidRPr="009F6DC2" w:rsidTr="006A3C95">
        <w:trPr>
          <w:trHeight w:val="56"/>
          <w:tblHeader/>
        </w:trPr>
        <w:tc>
          <w:tcPr>
            <w:tcW w:w="2106" w:type="dxa"/>
            <w:vMerge/>
            <w:shd w:val="clear" w:color="auto" w:fill="D9D9D9" w:themeFill="background1" w:themeFillShade="D9"/>
            <w:vAlign w:val="center"/>
          </w:tcPr>
          <w:p w:rsidR="0043298E" w:rsidRPr="009F6DC2" w:rsidRDefault="0043298E" w:rsidP="00581BDA">
            <w:pPr>
              <w:pStyle w:val="NormaleBS-TG"/>
              <w:spacing w:line="240" w:lineRule="auto"/>
              <w:jc w:val="center"/>
              <w:rPr>
                <w:b/>
                <w:bCs/>
                <w:color w:val="000000"/>
                <w:szCs w:val="24"/>
                <w:highlight w:val="yellow"/>
              </w:rPr>
            </w:pPr>
          </w:p>
        </w:tc>
        <w:tc>
          <w:tcPr>
            <w:tcW w:w="2126" w:type="dxa"/>
            <w:vMerge/>
            <w:shd w:val="clear" w:color="auto" w:fill="D9D9D9" w:themeFill="background1" w:themeFillShade="D9"/>
            <w:vAlign w:val="center"/>
          </w:tcPr>
          <w:p w:rsidR="0043298E" w:rsidRPr="009F6DC2" w:rsidRDefault="0043298E" w:rsidP="00581BDA">
            <w:pPr>
              <w:pStyle w:val="NormaleBS-TG"/>
              <w:spacing w:line="240" w:lineRule="auto"/>
              <w:ind w:left="-152" w:right="-108" w:hanging="10"/>
              <w:jc w:val="center"/>
              <w:rPr>
                <w:b/>
                <w:bCs/>
                <w:color w:val="000000"/>
                <w:sz w:val="18"/>
                <w:szCs w:val="18"/>
                <w:highlight w:val="yellow"/>
              </w:rPr>
            </w:pPr>
          </w:p>
        </w:tc>
        <w:tc>
          <w:tcPr>
            <w:tcW w:w="1559" w:type="dxa"/>
            <w:vMerge/>
            <w:shd w:val="clear" w:color="auto" w:fill="D9D9D9" w:themeFill="background1" w:themeFillShade="D9"/>
            <w:vAlign w:val="center"/>
          </w:tcPr>
          <w:p w:rsidR="0043298E" w:rsidRPr="009F6DC2" w:rsidRDefault="0043298E" w:rsidP="00581BDA">
            <w:pPr>
              <w:pStyle w:val="NormaleBS-TG"/>
              <w:spacing w:line="240" w:lineRule="auto"/>
              <w:jc w:val="center"/>
              <w:rPr>
                <w:b/>
                <w:bCs/>
                <w:color w:val="000000"/>
                <w:sz w:val="18"/>
                <w:szCs w:val="18"/>
                <w:highlight w:val="yellow"/>
              </w:rPr>
            </w:pPr>
          </w:p>
        </w:tc>
        <w:tc>
          <w:tcPr>
            <w:tcW w:w="1134" w:type="dxa"/>
            <w:shd w:val="clear" w:color="auto" w:fill="D9D9D9" w:themeFill="background1" w:themeFillShade="D9"/>
            <w:vAlign w:val="center"/>
          </w:tcPr>
          <w:p w:rsidR="0043298E" w:rsidRPr="0043298E" w:rsidRDefault="0043298E" w:rsidP="0043298E">
            <w:pPr>
              <w:ind w:right="-108"/>
              <w:jc w:val="center"/>
              <w:rPr>
                <w:rFonts w:ascii="Calibri" w:hAnsi="Calibri"/>
                <w:b/>
                <w:bCs/>
                <w:color w:val="000000"/>
                <w:sz w:val="16"/>
                <w:szCs w:val="16"/>
              </w:rPr>
            </w:pPr>
            <w:r w:rsidRPr="0043298E">
              <w:rPr>
                <w:rFonts w:ascii="Calibri" w:hAnsi="Calibri"/>
                <w:b/>
                <w:color w:val="000000"/>
                <w:sz w:val="16"/>
                <w:szCs w:val="16"/>
              </w:rPr>
              <w:t>AV-PE-SO-36_PROF</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color w:val="000000"/>
                <w:sz w:val="16"/>
                <w:szCs w:val="16"/>
              </w:rPr>
              <w:t>AV-PZ-SO-37_PROF</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color w:val="000000"/>
                <w:sz w:val="16"/>
                <w:szCs w:val="16"/>
              </w:rPr>
              <w:t>AV-PE-SO-36_PROF</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color w:val="000000"/>
                <w:sz w:val="16"/>
                <w:szCs w:val="16"/>
              </w:rPr>
              <w:t>AV-PZ-SO-37_PROF</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color w:val="000000"/>
                <w:sz w:val="16"/>
                <w:szCs w:val="16"/>
              </w:rPr>
              <w:t>AV-PE-SO-36_PROF</w:t>
            </w:r>
          </w:p>
        </w:tc>
        <w:tc>
          <w:tcPr>
            <w:tcW w:w="1134" w:type="dxa"/>
            <w:shd w:val="clear" w:color="auto" w:fill="D9D9D9" w:themeFill="background1" w:themeFillShade="D9"/>
            <w:vAlign w:val="center"/>
          </w:tcPr>
          <w:p w:rsidR="0043298E" w:rsidRPr="0043298E" w:rsidRDefault="0043298E" w:rsidP="00581BDA">
            <w:pPr>
              <w:ind w:right="-108"/>
              <w:jc w:val="center"/>
              <w:rPr>
                <w:rFonts w:ascii="Calibri" w:hAnsi="Calibri"/>
                <w:b/>
                <w:bCs/>
                <w:color w:val="000000"/>
                <w:sz w:val="16"/>
                <w:szCs w:val="16"/>
              </w:rPr>
            </w:pPr>
            <w:r w:rsidRPr="0043298E">
              <w:rPr>
                <w:rFonts w:ascii="Calibri" w:hAnsi="Calibri"/>
                <w:b/>
                <w:color w:val="000000"/>
                <w:sz w:val="16"/>
                <w:szCs w:val="16"/>
              </w:rPr>
              <w:t>AV-PZ-SO-37_PROF</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Temperatura acqua</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°C</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12,8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16,2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15,4</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pH</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unità pH</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7,6</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Alcalinità totale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meq/l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w:t>
            </w:r>
            <w:r w:rsidR="000371B0">
              <w:rPr>
                <w:rFonts w:ascii="Calibri" w:hAnsi="Calibri"/>
                <w:color w:val="000000"/>
                <w:sz w:val="16"/>
                <w:szCs w:val="16"/>
              </w:rPr>
              <w:t>,0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w:t>
            </w:r>
            <w:r w:rsidR="000371B0">
              <w:rPr>
                <w:rFonts w:ascii="Calibri" w:hAnsi="Calibri"/>
                <w:color w:val="000000"/>
                <w:sz w:val="16"/>
                <w:szCs w:val="16"/>
              </w:rPr>
              <w:t>,0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w:t>
            </w:r>
            <w:r w:rsidR="000371B0">
              <w:rPr>
                <w:rFonts w:ascii="Calibri" w:hAnsi="Calibri"/>
                <w:color w:val="000000"/>
                <w:sz w:val="16"/>
                <w:szCs w:val="16"/>
              </w:rPr>
              <w:t>,0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Alcalinità alla fenolftaleina</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meq/l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Bicarbonati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306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324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365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324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363</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Carbonati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5</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Conducibilità</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µS/cm (20 °C)</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564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525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485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512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549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570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Potenziale redox</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mV</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90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Ossigeno disciolto</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0,66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1,73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0,57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0,41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0,13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Ossigeno percentuale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 saturazione</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16,4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1,3</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Solidi sospesi totali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657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Carbonio organico totale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Alluminio (Al)</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200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Arsenico (As)</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515B75">
              <w:rPr>
                <w:rFonts w:ascii="Calibri" w:hAnsi="Calibri"/>
                <w:color w:val="FF0000"/>
                <w:sz w:val="16"/>
                <w:szCs w:val="16"/>
              </w:rPr>
              <w:t>12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w:t>
            </w:r>
          </w:p>
        </w:tc>
        <w:tc>
          <w:tcPr>
            <w:tcW w:w="1134" w:type="dxa"/>
            <w:vAlign w:val="center"/>
          </w:tcPr>
          <w:p w:rsidR="00424F16" w:rsidRPr="00424F16" w:rsidRDefault="00424F16">
            <w:pPr>
              <w:jc w:val="center"/>
              <w:rPr>
                <w:rFonts w:ascii="Calibri" w:hAnsi="Calibri"/>
                <w:color w:val="000000"/>
                <w:sz w:val="16"/>
                <w:szCs w:val="16"/>
              </w:rPr>
            </w:pPr>
            <w:r w:rsidRPr="00515B75">
              <w:rPr>
                <w:rFonts w:ascii="Calibri" w:hAnsi="Calibri"/>
                <w:color w:val="FF0000"/>
                <w:sz w:val="16"/>
                <w:szCs w:val="16"/>
              </w:rPr>
              <w:t>11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Cadmio (Cd)</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5</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Calcio (Ca)</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38,7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43,7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44,6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36,6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40,3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Cromo totale (Cr)</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50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Cromo VI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5</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Ferro (Fe)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200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106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93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38</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Magnesio (Mg)</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34,3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31,4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36,8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48,7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26,7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34,3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Manganese (Mn)</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50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w:t>
            </w:r>
          </w:p>
        </w:tc>
        <w:tc>
          <w:tcPr>
            <w:tcW w:w="1134" w:type="dxa"/>
            <w:vAlign w:val="center"/>
          </w:tcPr>
          <w:p w:rsidR="00424F16" w:rsidRPr="00424F16" w:rsidRDefault="00424F16">
            <w:pPr>
              <w:jc w:val="center"/>
              <w:rPr>
                <w:rFonts w:ascii="Calibri" w:hAnsi="Calibri"/>
                <w:color w:val="000000"/>
                <w:sz w:val="16"/>
                <w:szCs w:val="16"/>
              </w:rPr>
            </w:pPr>
            <w:r w:rsidRPr="000B7AB7">
              <w:rPr>
                <w:rFonts w:ascii="Calibri" w:hAnsi="Calibri"/>
                <w:color w:val="FF0000"/>
                <w:sz w:val="16"/>
                <w:szCs w:val="16"/>
              </w:rPr>
              <w:t>64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w:t>
            </w:r>
          </w:p>
        </w:tc>
        <w:tc>
          <w:tcPr>
            <w:tcW w:w="1134" w:type="dxa"/>
            <w:vAlign w:val="center"/>
          </w:tcPr>
          <w:p w:rsidR="00424F16" w:rsidRPr="00424F16" w:rsidRDefault="00424F16">
            <w:pPr>
              <w:jc w:val="center"/>
              <w:rPr>
                <w:rFonts w:ascii="Calibri" w:hAnsi="Calibri"/>
                <w:color w:val="000000"/>
                <w:sz w:val="16"/>
                <w:szCs w:val="16"/>
              </w:rPr>
            </w:pPr>
            <w:r w:rsidRPr="000B7AB7">
              <w:rPr>
                <w:rFonts w:ascii="Calibri" w:hAnsi="Calibri"/>
                <w:color w:val="FF0000"/>
                <w:sz w:val="16"/>
                <w:szCs w:val="16"/>
              </w:rPr>
              <w:t>71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15</w:t>
            </w:r>
          </w:p>
        </w:tc>
        <w:tc>
          <w:tcPr>
            <w:tcW w:w="1134" w:type="dxa"/>
            <w:vAlign w:val="center"/>
          </w:tcPr>
          <w:p w:rsidR="00424F16" w:rsidRPr="00424F16" w:rsidRDefault="00424F16">
            <w:pPr>
              <w:jc w:val="center"/>
              <w:rPr>
                <w:rFonts w:ascii="Calibri" w:hAnsi="Calibri"/>
                <w:color w:val="000000"/>
                <w:sz w:val="16"/>
                <w:szCs w:val="16"/>
              </w:rPr>
            </w:pPr>
            <w:r w:rsidRPr="000B7AB7">
              <w:rPr>
                <w:rFonts w:ascii="Calibri" w:hAnsi="Calibri"/>
                <w:color w:val="FF0000"/>
                <w:sz w:val="16"/>
                <w:szCs w:val="16"/>
              </w:rPr>
              <w:t>71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Mercurio (Hg)</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w:t>
            </w:r>
          </w:p>
        </w:tc>
        <w:tc>
          <w:tcPr>
            <w:tcW w:w="1559" w:type="dxa"/>
            <w:vAlign w:val="center"/>
          </w:tcPr>
          <w:p w:rsidR="00424F16" w:rsidRPr="0043298E" w:rsidRDefault="00424F16" w:rsidP="00581BDA">
            <w:pPr>
              <w:pStyle w:val="NormaleBS-TG"/>
              <w:spacing w:line="240" w:lineRule="auto"/>
              <w:ind w:right="5"/>
              <w:jc w:val="center"/>
              <w:rPr>
                <w:sz w:val="16"/>
                <w:szCs w:val="16"/>
              </w:rPr>
            </w:pPr>
            <w:r w:rsidRPr="0043298E">
              <w:rPr>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Nichel (Ni)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20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Piombo (Pb)</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Potassio (K)</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Rame (Cu)</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1000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2</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Sodio (Na)</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28,6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29,1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24,9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33,8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27,4</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Zinco (Zn)</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3000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10</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Azoto ammoniacale (N)</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0,29</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0,28</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0,33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0,26</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Nitrati (NO</w:t>
            </w:r>
            <w:r w:rsidRPr="0043298E">
              <w:rPr>
                <w:rFonts w:asciiTheme="minorHAnsi" w:hAnsiTheme="minorHAnsi"/>
                <w:b/>
                <w:color w:val="000000"/>
                <w:sz w:val="16"/>
                <w:szCs w:val="16"/>
                <w:vertAlign w:val="subscript"/>
              </w:rPr>
              <w:t>3</w:t>
            </w:r>
            <w:r w:rsidRPr="0043298E">
              <w:rPr>
                <w:rFonts w:asciiTheme="minorHAnsi" w:hAnsiTheme="minorHAnsi"/>
                <w:b/>
                <w:color w:val="000000"/>
                <w:sz w:val="16"/>
                <w:szCs w:val="16"/>
              </w:rPr>
              <w:t>)</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Cloruri (Cl)</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7</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6</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Solfati (SO</w:t>
            </w:r>
            <w:r w:rsidRPr="0043298E">
              <w:rPr>
                <w:rFonts w:asciiTheme="minorHAnsi" w:hAnsiTheme="minorHAnsi"/>
                <w:b/>
                <w:sz w:val="16"/>
                <w:szCs w:val="16"/>
                <w:vertAlign w:val="subscript"/>
              </w:rPr>
              <w:t>4</w:t>
            </w:r>
            <w:r w:rsidRPr="0043298E">
              <w:rPr>
                <w:rFonts w:asciiTheme="minorHAnsi" w:hAnsiTheme="minorHAnsi"/>
                <w:b/>
                <w:sz w:val="16"/>
                <w:szCs w:val="16"/>
              </w:rPr>
              <w:t>)</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250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mg/l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44</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42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33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lastRenderedPageBreak/>
              <w:t>Idrocarburi leggeri (C&lt;12)</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Idrocarburi pesanti (C&gt;12)</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Idrocarburi totali</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350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30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MTBE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Benzene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Toluene </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15</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Etilbenzene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50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Para-xilene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10</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Stirene </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25</w:t>
            </w:r>
          </w:p>
        </w:tc>
        <w:tc>
          <w:tcPr>
            <w:tcW w:w="1559"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Benzo(a)antracene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0,1</w:t>
            </w:r>
          </w:p>
        </w:tc>
        <w:tc>
          <w:tcPr>
            <w:tcW w:w="1559" w:type="dxa"/>
            <w:vAlign w:val="center"/>
          </w:tcPr>
          <w:p w:rsidR="00424F16" w:rsidRPr="0043298E" w:rsidRDefault="00424F16" w:rsidP="00581BDA">
            <w:pPr>
              <w:pStyle w:val="NormaleBS-TG"/>
              <w:spacing w:line="240" w:lineRule="auto"/>
              <w:ind w:right="5"/>
              <w:jc w:val="center"/>
              <w:rPr>
                <w:sz w:val="16"/>
                <w:szCs w:val="16"/>
              </w:rPr>
            </w:pPr>
            <w:r w:rsidRPr="0043298E">
              <w:rPr>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Benzo(a)pirene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0,01</w:t>
            </w:r>
          </w:p>
        </w:tc>
        <w:tc>
          <w:tcPr>
            <w:tcW w:w="1559" w:type="dxa"/>
            <w:vAlign w:val="center"/>
          </w:tcPr>
          <w:p w:rsidR="00424F16" w:rsidRPr="0043298E" w:rsidRDefault="00424F16" w:rsidP="00581BDA">
            <w:pPr>
              <w:pStyle w:val="NormaleBS-TG"/>
              <w:spacing w:line="240" w:lineRule="auto"/>
              <w:ind w:right="5"/>
              <w:jc w:val="center"/>
              <w:rPr>
                <w:sz w:val="16"/>
                <w:szCs w:val="16"/>
              </w:rPr>
            </w:pPr>
            <w:r w:rsidRPr="0043298E">
              <w:rPr>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Benzo(b)fluorantene</w:t>
            </w:r>
          </w:p>
        </w:tc>
        <w:tc>
          <w:tcPr>
            <w:tcW w:w="2126" w:type="dxa"/>
            <w:vAlign w:val="center"/>
          </w:tcPr>
          <w:p w:rsidR="00424F16" w:rsidRPr="0043298E" w:rsidRDefault="00424F16" w:rsidP="00581BDA">
            <w:pPr>
              <w:jc w:val="center"/>
              <w:rPr>
                <w:rFonts w:ascii="Calibri" w:hAnsi="Calibri"/>
                <w:color w:val="000000"/>
                <w:sz w:val="16"/>
                <w:szCs w:val="16"/>
              </w:rPr>
            </w:pPr>
            <w:r w:rsidRPr="0043298E">
              <w:rPr>
                <w:rFonts w:ascii="Calibri" w:hAnsi="Calibri"/>
                <w:color w:val="000000"/>
                <w:sz w:val="16"/>
                <w:szCs w:val="16"/>
              </w:rPr>
              <w:t>0,1</w:t>
            </w:r>
          </w:p>
        </w:tc>
        <w:tc>
          <w:tcPr>
            <w:tcW w:w="1559" w:type="dxa"/>
            <w:vAlign w:val="center"/>
          </w:tcPr>
          <w:p w:rsidR="00424F16" w:rsidRPr="0043298E" w:rsidRDefault="00424F16" w:rsidP="00581BDA">
            <w:pPr>
              <w:pStyle w:val="NormaleBS-TG"/>
              <w:spacing w:line="240" w:lineRule="auto"/>
              <w:ind w:right="5"/>
              <w:jc w:val="center"/>
              <w:rPr>
                <w:sz w:val="16"/>
                <w:szCs w:val="16"/>
              </w:rPr>
            </w:pPr>
            <w:r w:rsidRPr="0043298E">
              <w:rPr>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Benzo(k)fluorantene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0,05</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lang w:val="it-IT"/>
              </w:rPr>
            </w:pPr>
            <w:r w:rsidRPr="0043298E">
              <w:rPr>
                <w:rFonts w:asciiTheme="minorHAnsi" w:hAnsiTheme="minorHAnsi"/>
                <w:b/>
                <w:color w:val="000000"/>
                <w:sz w:val="16"/>
                <w:szCs w:val="16"/>
                <w:lang w:val="it-IT"/>
              </w:rPr>
              <w:t>Benzo(g,h,i)perilene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0,01</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Crisene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5</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Dibenzo(a,h)antracene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0,01</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Indeno(1,2,3,c,d)pirene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0,1</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Pirene</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50</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rPr>
                <w:rFonts w:asciiTheme="minorHAnsi" w:hAnsiTheme="minorHAnsi"/>
                <w:b/>
                <w:color w:val="000000"/>
                <w:sz w:val="16"/>
                <w:szCs w:val="16"/>
              </w:rPr>
            </w:pPr>
            <w:r w:rsidRPr="0043298E">
              <w:rPr>
                <w:rFonts w:asciiTheme="minorHAnsi" w:hAnsiTheme="minorHAnsi"/>
                <w:b/>
                <w:color w:val="000000"/>
                <w:sz w:val="16"/>
                <w:szCs w:val="16"/>
              </w:rPr>
              <w:t>Sommatoria IPA</w:t>
            </w:r>
          </w:p>
        </w:tc>
        <w:tc>
          <w:tcPr>
            <w:tcW w:w="2126" w:type="dxa"/>
            <w:vAlign w:val="center"/>
          </w:tcPr>
          <w:p w:rsidR="00424F16" w:rsidRPr="0043298E" w:rsidRDefault="00424F16" w:rsidP="00581BDA">
            <w:pPr>
              <w:jc w:val="center"/>
              <w:rPr>
                <w:rFonts w:asciiTheme="minorHAnsi" w:hAnsiTheme="minorHAnsi"/>
                <w:color w:val="000000"/>
                <w:sz w:val="16"/>
                <w:szCs w:val="16"/>
              </w:rPr>
            </w:pPr>
            <w:r w:rsidRPr="0043298E">
              <w:rPr>
                <w:rFonts w:asciiTheme="minorHAnsi" w:hAnsiTheme="minorHAnsi"/>
                <w:color w:val="000000"/>
                <w:sz w:val="16"/>
                <w:szCs w:val="16"/>
              </w:rPr>
              <w:t>0,1</w:t>
            </w:r>
          </w:p>
        </w:tc>
        <w:tc>
          <w:tcPr>
            <w:tcW w:w="1559" w:type="dxa"/>
            <w:vAlign w:val="center"/>
          </w:tcPr>
          <w:p w:rsidR="00424F16" w:rsidRPr="0043298E" w:rsidRDefault="00424F16" w:rsidP="00581BDA">
            <w:pPr>
              <w:pStyle w:val="NormaleBS-TG"/>
              <w:spacing w:line="240" w:lineRule="auto"/>
              <w:ind w:right="5"/>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Clorometano</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1.5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Triclorometano</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0.15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Cloruro di vinile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0.05</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1,2-dicloroetano</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3</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1,1-dicloroetilene</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0.05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Tricloroetilene</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1.5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Tetracloroetilene</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1.1</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Esaclorobutadiene</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0.15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Sommatoria Alifatici Clorurati Cancerogeni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10</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0.3</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1,1-dicloroetano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810</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1,2-dicloroetilene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60</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0.50</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1,2-dicloropropano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0.15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lastRenderedPageBreak/>
              <w:t xml:space="preserve">1,1,2-tricloroetano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0.2</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0.02</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1,2,3-tricloropropano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0.001</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0.001</w:t>
            </w:r>
          </w:p>
        </w:tc>
      </w:tr>
      <w:tr w:rsidR="00424F16" w:rsidRPr="009F6DC2" w:rsidTr="006A3C95">
        <w:tc>
          <w:tcPr>
            <w:tcW w:w="2106" w:type="dxa"/>
            <w:vAlign w:val="center"/>
          </w:tcPr>
          <w:p w:rsidR="00424F16" w:rsidRPr="0043298E" w:rsidRDefault="00424F16"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 xml:space="preserve">1,1,2,2-tetracloroetano </w:t>
            </w:r>
          </w:p>
        </w:tc>
        <w:tc>
          <w:tcPr>
            <w:tcW w:w="2126"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0.05</w:t>
            </w:r>
          </w:p>
        </w:tc>
        <w:tc>
          <w:tcPr>
            <w:tcW w:w="1559" w:type="dxa"/>
            <w:vAlign w:val="center"/>
          </w:tcPr>
          <w:p w:rsidR="00424F16" w:rsidRPr="0043298E" w:rsidRDefault="00424F16" w:rsidP="00581BDA">
            <w:pPr>
              <w:jc w:val="center"/>
              <w:rPr>
                <w:rFonts w:asciiTheme="minorHAnsi" w:hAnsiTheme="minorHAnsi"/>
                <w:sz w:val="16"/>
                <w:szCs w:val="16"/>
              </w:rPr>
            </w:pPr>
            <w:r w:rsidRPr="0043298E">
              <w:rPr>
                <w:rFonts w:asciiTheme="minorHAnsi" w:hAnsiTheme="minorHAnsi"/>
                <w:sz w:val="16"/>
                <w:szCs w:val="16"/>
              </w:rPr>
              <w:t>µg/l</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c>
          <w:tcPr>
            <w:tcW w:w="1134" w:type="dxa"/>
            <w:vAlign w:val="center"/>
          </w:tcPr>
          <w:p w:rsidR="00424F16" w:rsidRPr="00424F16" w:rsidRDefault="00424F16">
            <w:pPr>
              <w:jc w:val="center"/>
              <w:rPr>
                <w:rFonts w:ascii="Calibri" w:hAnsi="Calibri"/>
                <w:color w:val="000000"/>
                <w:sz w:val="16"/>
                <w:szCs w:val="16"/>
              </w:rPr>
            </w:pPr>
            <w:r w:rsidRPr="00424F16">
              <w:rPr>
                <w:rFonts w:ascii="Calibri" w:hAnsi="Calibri"/>
                <w:color w:val="000000"/>
                <w:sz w:val="16"/>
                <w:szCs w:val="16"/>
              </w:rPr>
              <w:t>&lt; 0.005</w:t>
            </w:r>
          </w:p>
        </w:tc>
      </w:tr>
      <w:tr w:rsidR="002815F9" w:rsidRPr="009F6DC2" w:rsidTr="006A3C95">
        <w:tc>
          <w:tcPr>
            <w:tcW w:w="2106" w:type="dxa"/>
            <w:vAlign w:val="center"/>
          </w:tcPr>
          <w:p w:rsidR="002815F9" w:rsidRPr="0043298E" w:rsidRDefault="002815F9"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Tensioattivi anionici (MBAS)</w:t>
            </w:r>
          </w:p>
        </w:tc>
        <w:tc>
          <w:tcPr>
            <w:tcW w:w="2126" w:type="dxa"/>
            <w:vAlign w:val="center"/>
          </w:tcPr>
          <w:p w:rsidR="002815F9" w:rsidRPr="0043298E" w:rsidRDefault="002815F9" w:rsidP="00581BDA">
            <w:pPr>
              <w:jc w:val="center"/>
              <w:rPr>
                <w:rFonts w:asciiTheme="minorHAnsi" w:hAnsiTheme="minorHAnsi"/>
                <w:color w:val="000000"/>
                <w:sz w:val="16"/>
                <w:szCs w:val="16"/>
              </w:rPr>
            </w:pPr>
            <w:r w:rsidRPr="0043298E">
              <w:rPr>
                <w:rFonts w:asciiTheme="minorHAnsi" w:hAnsiTheme="minorHAnsi"/>
                <w:color w:val="000000"/>
                <w:sz w:val="16"/>
                <w:szCs w:val="16"/>
              </w:rPr>
              <w:t>2,2</w:t>
            </w:r>
            <w:r w:rsidRPr="0043298E">
              <w:rPr>
                <w:rFonts w:asciiTheme="minorHAnsi" w:hAnsiTheme="minorHAnsi"/>
                <w:color w:val="000000"/>
                <w:sz w:val="16"/>
                <w:szCs w:val="16"/>
                <w:vertAlign w:val="superscript"/>
              </w:rPr>
              <w:t>(rif. DA12/2019)</w:t>
            </w:r>
          </w:p>
        </w:tc>
        <w:tc>
          <w:tcPr>
            <w:tcW w:w="1559" w:type="dxa"/>
            <w:vAlign w:val="center"/>
          </w:tcPr>
          <w:p w:rsidR="002815F9" w:rsidRPr="0043298E" w:rsidRDefault="002815F9" w:rsidP="00581BDA">
            <w:pPr>
              <w:jc w:val="center"/>
              <w:rPr>
                <w:rFonts w:asciiTheme="minorHAnsi" w:hAnsiTheme="minorHAnsi"/>
                <w:color w:val="000000"/>
                <w:sz w:val="16"/>
                <w:szCs w:val="16"/>
              </w:rPr>
            </w:pPr>
            <w:r w:rsidRPr="0043298E">
              <w:rPr>
                <w:rFonts w:asciiTheme="minorHAnsi" w:hAnsiTheme="minorHAnsi"/>
                <w:color w:val="000000"/>
                <w:sz w:val="16"/>
                <w:szCs w:val="16"/>
              </w:rPr>
              <w:t>mg/l</w:t>
            </w:r>
          </w:p>
        </w:tc>
        <w:tc>
          <w:tcPr>
            <w:tcW w:w="1134" w:type="dxa"/>
            <w:vAlign w:val="center"/>
          </w:tcPr>
          <w:p w:rsidR="002815F9" w:rsidRPr="002815F9" w:rsidRDefault="002815F9" w:rsidP="00581BDA">
            <w:pPr>
              <w:jc w:val="center"/>
              <w:rPr>
                <w:rFonts w:asciiTheme="minorHAnsi" w:hAnsiTheme="minorHAnsi"/>
                <w:color w:val="000000"/>
                <w:sz w:val="16"/>
                <w:szCs w:val="16"/>
              </w:rP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rPr>
                <w:rFonts w:asciiTheme="minorHAnsi" w:hAnsiTheme="minorHAnsi"/>
                <w:color w:val="000000"/>
                <w:sz w:val="16"/>
                <w:szCs w:val="16"/>
              </w:rP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rPr>
                <w:rFonts w:asciiTheme="minorHAnsi" w:hAnsiTheme="minorHAnsi"/>
                <w:color w:val="000000"/>
                <w:sz w:val="16"/>
                <w:szCs w:val="16"/>
              </w:rP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r>
      <w:tr w:rsidR="002815F9" w:rsidRPr="009F6DC2" w:rsidTr="006A3C95">
        <w:tc>
          <w:tcPr>
            <w:tcW w:w="2106" w:type="dxa"/>
            <w:vAlign w:val="center"/>
          </w:tcPr>
          <w:p w:rsidR="002815F9" w:rsidRPr="0043298E" w:rsidRDefault="002815F9" w:rsidP="00581BDA">
            <w:pPr>
              <w:pStyle w:val="NormaleBS-TG"/>
              <w:spacing w:line="240" w:lineRule="auto"/>
              <w:ind w:right="-108"/>
              <w:jc w:val="left"/>
              <w:rPr>
                <w:rFonts w:asciiTheme="minorHAnsi" w:hAnsiTheme="minorHAnsi"/>
                <w:b/>
                <w:sz w:val="16"/>
                <w:szCs w:val="16"/>
              </w:rPr>
            </w:pPr>
            <w:r w:rsidRPr="0043298E">
              <w:rPr>
                <w:rFonts w:asciiTheme="minorHAnsi" w:hAnsiTheme="minorHAnsi"/>
                <w:b/>
                <w:sz w:val="16"/>
                <w:szCs w:val="16"/>
              </w:rPr>
              <w:t>Tensioattivi non ionici (TAS)</w:t>
            </w:r>
          </w:p>
        </w:tc>
        <w:tc>
          <w:tcPr>
            <w:tcW w:w="2126" w:type="dxa"/>
            <w:vAlign w:val="center"/>
          </w:tcPr>
          <w:p w:rsidR="002815F9" w:rsidRPr="0043298E" w:rsidRDefault="002815F9" w:rsidP="00581BDA">
            <w:pPr>
              <w:jc w:val="center"/>
              <w:rPr>
                <w:rFonts w:asciiTheme="minorHAnsi" w:hAnsiTheme="minorHAnsi"/>
                <w:color w:val="000000"/>
                <w:sz w:val="16"/>
                <w:szCs w:val="16"/>
              </w:rPr>
            </w:pPr>
            <w:r w:rsidRPr="0043298E">
              <w:rPr>
                <w:rFonts w:asciiTheme="minorHAnsi" w:hAnsiTheme="minorHAnsi"/>
                <w:color w:val="000000"/>
                <w:sz w:val="16"/>
                <w:szCs w:val="16"/>
              </w:rPr>
              <w:t>-</w:t>
            </w:r>
          </w:p>
        </w:tc>
        <w:tc>
          <w:tcPr>
            <w:tcW w:w="1559" w:type="dxa"/>
            <w:vAlign w:val="center"/>
          </w:tcPr>
          <w:p w:rsidR="002815F9" w:rsidRPr="0043298E" w:rsidRDefault="002815F9" w:rsidP="00581BDA">
            <w:pPr>
              <w:jc w:val="center"/>
              <w:rPr>
                <w:rFonts w:asciiTheme="minorHAnsi" w:hAnsiTheme="minorHAnsi"/>
                <w:color w:val="000000"/>
                <w:sz w:val="16"/>
                <w:szCs w:val="16"/>
              </w:rPr>
            </w:pPr>
            <w:r w:rsidRPr="0043298E">
              <w:rPr>
                <w:rFonts w:asciiTheme="minorHAnsi" w:hAnsiTheme="minorHAnsi"/>
                <w:color w:val="000000"/>
                <w:sz w:val="16"/>
                <w:szCs w:val="16"/>
              </w:rPr>
              <w:t>mg/l</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c>
          <w:tcPr>
            <w:tcW w:w="1134" w:type="dxa"/>
            <w:vAlign w:val="center"/>
          </w:tcPr>
          <w:p w:rsidR="002815F9" w:rsidRPr="002815F9" w:rsidRDefault="002815F9" w:rsidP="00581BDA">
            <w:pPr>
              <w:jc w:val="center"/>
            </w:pPr>
            <w:r w:rsidRPr="002815F9">
              <w:rPr>
                <w:rFonts w:ascii="Calibri" w:hAnsi="Calibri"/>
                <w:color w:val="000000"/>
                <w:sz w:val="16"/>
                <w:szCs w:val="16"/>
              </w:rPr>
              <w:t>&lt; 0.05</w:t>
            </w:r>
          </w:p>
        </w:tc>
      </w:tr>
    </w:tbl>
    <w:p w:rsidR="009F6DC2" w:rsidRPr="009F6DC2" w:rsidRDefault="009F6DC2" w:rsidP="009F6DC2">
      <w:pPr>
        <w:ind w:right="141"/>
        <w:jc w:val="center"/>
        <w:rPr>
          <w:rFonts w:ascii="Calibri" w:hAnsi="Calibri"/>
          <w:b/>
          <w:sz w:val="10"/>
          <w:szCs w:val="10"/>
          <w:highlight w:val="yellow"/>
          <w:lang w:val="it-IT"/>
        </w:rPr>
      </w:pPr>
    </w:p>
    <w:p w:rsidR="009F6DC2" w:rsidRPr="0043298E" w:rsidRDefault="009F6DC2" w:rsidP="009F6DC2">
      <w:pPr>
        <w:ind w:right="141"/>
        <w:jc w:val="center"/>
        <w:rPr>
          <w:rFonts w:ascii="Calibri" w:hAnsi="Calibri"/>
          <w:b/>
          <w:sz w:val="18"/>
          <w:szCs w:val="22"/>
          <w:lang w:val="it-IT"/>
        </w:rPr>
      </w:pPr>
      <w:r w:rsidRPr="0043298E">
        <w:rPr>
          <w:rFonts w:ascii="Calibri" w:hAnsi="Calibri"/>
          <w:b/>
          <w:sz w:val="18"/>
          <w:szCs w:val="22"/>
          <w:lang w:val="it-IT"/>
        </w:rPr>
        <w:t xml:space="preserve">Tabella </w:t>
      </w:r>
      <w:r w:rsidRPr="0043298E">
        <w:rPr>
          <w:rFonts w:ascii="Calibri" w:hAnsi="Calibri"/>
          <w:b/>
          <w:sz w:val="18"/>
          <w:szCs w:val="22"/>
          <w:lang w:val="it-IT"/>
        </w:rPr>
        <w:fldChar w:fldCharType="begin"/>
      </w:r>
      <w:r w:rsidRPr="0043298E">
        <w:rPr>
          <w:rFonts w:ascii="Calibri" w:hAnsi="Calibri"/>
          <w:b/>
          <w:sz w:val="18"/>
          <w:szCs w:val="22"/>
          <w:lang w:val="it-IT"/>
        </w:rPr>
        <w:instrText xml:space="preserve"> STYLEREF 1 \s </w:instrText>
      </w:r>
      <w:r w:rsidRPr="0043298E">
        <w:rPr>
          <w:rFonts w:ascii="Calibri" w:hAnsi="Calibri"/>
          <w:b/>
          <w:sz w:val="18"/>
          <w:szCs w:val="22"/>
          <w:lang w:val="it-IT"/>
        </w:rPr>
        <w:fldChar w:fldCharType="separate"/>
      </w:r>
      <w:r w:rsidR="00B02453">
        <w:rPr>
          <w:rFonts w:ascii="Calibri" w:hAnsi="Calibri"/>
          <w:b/>
          <w:noProof/>
          <w:sz w:val="18"/>
          <w:szCs w:val="22"/>
          <w:lang w:val="it-IT"/>
        </w:rPr>
        <w:t>5</w:t>
      </w:r>
      <w:r w:rsidRPr="0043298E">
        <w:rPr>
          <w:rFonts w:ascii="Calibri" w:hAnsi="Calibri"/>
          <w:b/>
          <w:sz w:val="18"/>
          <w:szCs w:val="22"/>
          <w:lang w:val="it-IT"/>
        </w:rPr>
        <w:fldChar w:fldCharType="end"/>
      </w:r>
      <w:r w:rsidRPr="0043298E">
        <w:rPr>
          <w:rFonts w:ascii="Calibri" w:hAnsi="Calibri"/>
          <w:b/>
          <w:sz w:val="18"/>
          <w:szCs w:val="22"/>
          <w:lang w:val="it-IT"/>
        </w:rPr>
        <w:t>.</w:t>
      </w:r>
      <w:r w:rsidR="0043298E" w:rsidRPr="0043298E">
        <w:rPr>
          <w:rFonts w:ascii="Calibri" w:hAnsi="Calibri"/>
          <w:b/>
          <w:sz w:val="18"/>
          <w:szCs w:val="22"/>
          <w:lang w:val="it-IT"/>
        </w:rPr>
        <w:t>33</w:t>
      </w:r>
      <w:r w:rsidRPr="0043298E">
        <w:rPr>
          <w:rFonts w:ascii="Calibri" w:hAnsi="Calibri"/>
          <w:b/>
          <w:sz w:val="18"/>
          <w:szCs w:val="22"/>
          <w:lang w:val="it-IT"/>
        </w:rPr>
        <w:t xml:space="preserve">.2 - Esito analisi chimico-fisiche dei monitoraggi I trimestre 2021 – Fase CO </w:t>
      </w:r>
      <w:r w:rsidRPr="0043298E">
        <w:rPr>
          <w:rFonts w:ascii="Calibri" w:hAnsi="Calibri"/>
          <w:b/>
          <w:sz w:val="18"/>
          <w:lang w:val="it-IT"/>
        </w:rPr>
        <w:t xml:space="preserve">– </w:t>
      </w:r>
      <w:r w:rsidR="0043298E" w:rsidRPr="0043298E">
        <w:rPr>
          <w:rFonts w:ascii="Calibri" w:hAnsi="Calibri"/>
          <w:b/>
          <w:sz w:val="18"/>
          <w:lang w:val="it-IT"/>
        </w:rPr>
        <w:t>AV-PE-SO-36_PROF/AV-PZ-SO-37_PROF</w:t>
      </w:r>
    </w:p>
    <w:p w:rsidR="009F6DC2" w:rsidRPr="009F6DC2" w:rsidRDefault="009F6DC2" w:rsidP="009F6DC2">
      <w:pPr>
        <w:pStyle w:val="Rientronormale"/>
        <w:rPr>
          <w:highlight w:val="yellow"/>
        </w:rPr>
      </w:pPr>
    </w:p>
    <w:p w:rsidR="00515B75" w:rsidRDefault="00515B75" w:rsidP="00515B75">
      <w:pPr>
        <w:spacing w:after="60" w:line="288" w:lineRule="auto"/>
        <w:ind w:right="142"/>
        <w:contextualSpacing/>
        <w:jc w:val="both"/>
        <w:rPr>
          <w:rFonts w:ascii="Calibri" w:hAnsi="Calibri"/>
          <w:sz w:val="22"/>
          <w:szCs w:val="22"/>
          <w:lang w:val="it-IT" w:eastAsia="en-US"/>
        </w:rPr>
      </w:pPr>
      <w:r w:rsidRPr="0025013A">
        <w:rPr>
          <w:rFonts w:ascii="Calibri" w:hAnsi="Calibri"/>
          <w:sz w:val="22"/>
          <w:szCs w:val="22"/>
          <w:lang w:val="it-IT" w:eastAsia="en-US"/>
        </w:rPr>
        <w:t>Le concentrazioni dei parametri analizzati sono risultate inferiori ai limiti normativi (D.Lgs 152/2006 - Parte Quarta, Titolo V, All.5, Tab.2 e successivi aggiornamenti) ad eccezione</w:t>
      </w:r>
      <w:r>
        <w:rPr>
          <w:rFonts w:ascii="Calibri" w:hAnsi="Calibri"/>
          <w:sz w:val="22"/>
          <w:szCs w:val="22"/>
          <w:lang w:val="it-IT" w:eastAsia="en-US"/>
        </w:rPr>
        <w:t xml:space="preserve"> del parametro </w:t>
      </w:r>
      <w:r w:rsidRPr="00730DBA">
        <w:rPr>
          <w:rFonts w:ascii="Calibri" w:hAnsi="Calibri"/>
          <w:i/>
          <w:sz w:val="22"/>
          <w:szCs w:val="22"/>
          <w:lang w:val="it-IT" w:eastAsia="en-US"/>
        </w:rPr>
        <w:t>Arsenico</w:t>
      </w:r>
      <w:r>
        <w:rPr>
          <w:rFonts w:ascii="Calibri" w:hAnsi="Calibri"/>
          <w:sz w:val="22"/>
          <w:szCs w:val="22"/>
          <w:lang w:val="it-IT" w:eastAsia="en-US"/>
        </w:rPr>
        <w:t xml:space="preserve"> nel piezometro di monte </w:t>
      </w:r>
      <w:r w:rsidRPr="00730DBA">
        <w:rPr>
          <w:rFonts w:ascii="Calibri" w:hAnsi="Calibri"/>
          <w:sz w:val="22"/>
          <w:szCs w:val="22"/>
          <w:lang w:val="it-IT" w:eastAsia="en-US"/>
        </w:rPr>
        <w:t>AV-PE-SO-36_PROF</w:t>
      </w:r>
      <w:r>
        <w:rPr>
          <w:rFonts w:ascii="Calibri" w:hAnsi="Calibri"/>
          <w:sz w:val="22"/>
          <w:szCs w:val="22"/>
          <w:lang w:val="it-IT" w:eastAsia="en-US"/>
        </w:rPr>
        <w:t xml:space="preserve"> </w:t>
      </w:r>
      <w:r w:rsidR="000B7AB7">
        <w:rPr>
          <w:rFonts w:ascii="Calibri" w:hAnsi="Calibri"/>
          <w:sz w:val="22"/>
          <w:szCs w:val="22"/>
          <w:lang w:val="it-IT" w:eastAsia="en-US"/>
        </w:rPr>
        <w:t xml:space="preserve">(I e III campagna di misura I trimestre 2021, nei mesi di gennaio e marzo) </w:t>
      </w:r>
      <w:r>
        <w:rPr>
          <w:rFonts w:ascii="Calibri" w:hAnsi="Calibri"/>
          <w:sz w:val="22"/>
          <w:szCs w:val="22"/>
          <w:lang w:val="it-IT" w:eastAsia="en-US"/>
        </w:rPr>
        <w:t xml:space="preserve">e del parametro </w:t>
      </w:r>
      <w:r w:rsidRPr="00730DBA">
        <w:rPr>
          <w:rFonts w:ascii="Calibri" w:hAnsi="Calibri"/>
          <w:i/>
          <w:sz w:val="22"/>
          <w:szCs w:val="22"/>
          <w:lang w:val="it-IT" w:eastAsia="en-US"/>
        </w:rPr>
        <w:t>Manganese</w:t>
      </w:r>
      <w:r>
        <w:rPr>
          <w:rFonts w:ascii="Calibri" w:hAnsi="Calibri"/>
          <w:sz w:val="22"/>
          <w:szCs w:val="22"/>
          <w:lang w:val="it-IT" w:eastAsia="en-US"/>
        </w:rPr>
        <w:t xml:space="preserve"> nel piezometro di valle </w:t>
      </w:r>
      <w:r w:rsidRPr="00730DBA">
        <w:rPr>
          <w:rFonts w:ascii="Calibri" w:hAnsi="Calibri"/>
          <w:sz w:val="22"/>
          <w:szCs w:val="22"/>
          <w:lang w:val="it-IT" w:eastAsia="en-US"/>
        </w:rPr>
        <w:t>AV-</w:t>
      </w:r>
      <w:r>
        <w:rPr>
          <w:rFonts w:ascii="Calibri" w:hAnsi="Calibri"/>
          <w:sz w:val="22"/>
          <w:szCs w:val="22"/>
          <w:lang w:val="it-IT" w:eastAsia="en-US"/>
        </w:rPr>
        <w:t>PZ</w:t>
      </w:r>
      <w:r w:rsidRPr="00730DBA">
        <w:rPr>
          <w:rFonts w:ascii="Calibri" w:hAnsi="Calibri"/>
          <w:sz w:val="22"/>
          <w:szCs w:val="22"/>
          <w:lang w:val="it-IT" w:eastAsia="en-US"/>
        </w:rPr>
        <w:t>-SO-3</w:t>
      </w:r>
      <w:r>
        <w:rPr>
          <w:rFonts w:ascii="Calibri" w:hAnsi="Calibri"/>
          <w:sz w:val="22"/>
          <w:szCs w:val="22"/>
          <w:lang w:val="it-IT" w:eastAsia="en-US"/>
        </w:rPr>
        <w:t>7</w:t>
      </w:r>
      <w:r w:rsidRPr="00730DBA">
        <w:rPr>
          <w:rFonts w:ascii="Calibri" w:hAnsi="Calibri"/>
          <w:sz w:val="22"/>
          <w:szCs w:val="22"/>
          <w:lang w:val="it-IT" w:eastAsia="en-US"/>
        </w:rPr>
        <w:t>_PROF</w:t>
      </w:r>
      <w:r w:rsidR="00B724C8">
        <w:rPr>
          <w:rFonts w:ascii="Calibri" w:hAnsi="Calibri"/>
          <w:sz w:val="22"/>
          <w:szCs w:val="22"/>
          <w:lang w:val="it-IT" w:eastAsia="en-US"/>
        </w:rPr>
        <w:t xml:space="preserve"> (in tutte le campagne di misura del I trimestre 2021)</w:t>
      </w:r>
      <w:r>
        <w:rPr>
          <w:rFonts w:ascii="Calibri" w:hAnsi="Calibri"/>
          <w:sz w:val="22"/>
          <w:szCs w:val="22"/>
          <w:lang w:val="it-IT" w:eastAsia="en-US"/>
        </w:rPr>
        <w:t>.</w:t>
      </w:r>
    </w:p>
    <w:p w:rsidR="00515B75" w:rsidRPr="006F14F1" w:rsidRDefault="00515B75" w:rsidP="00515B75">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Si</w:t>
      </w:r>
      <w:r w:rsidRPr="006F14F1">
        <w:rPr>
          <w:rFonts w:ascii="Calibri" w:hAnsi="Calibri"/>
          <w:sz w:val="22"/>
          <w:szCs w:val="22"/>
          <w:lang w:val="it-IT" w:eastAsia="en-US"/>
        </w:rPr>
        <w:t xml:space="preserve"> </w:t>
      </w:r>
      <w:r>
        <w:rPr>
          <w:rFonts w:ascii="Calibri" w:hAnsi="Calibri"/>
          <w:sz w:val="22"/>
          <w:szCs w:val="22"/>
          <w:lang w:val="it-IT" w:eastAsia="en-US"/>
        </w:rPr>
        <w:t>ricorda</w:t>
      </w:r>
      <w:r w:rsidRPr="006F14F1">
        <w:rPr>
          <w:rFonts w:ascii="Calibri" w:hAnsi="Calibri"/>
          <w:sz w:val="22"/>
          <w:szCs w:val="22"/>
          <w:lang w:val="it-IT" w:eastAsia="en-US"/>
        </w:rPr>
        <w:t xml:space="preserve"> quanto riportato nel documento ufficiale ARPA Lombardia “Stato delle Acque Sotterranee area idrogeologica Oglio-Mincio – Ottobre 2015” (par. 3.3.1) in merito a riconosciuti valori di fondo naturale in concentrazione superiore ai limiti normativi vigenti:</w:t>
      </w:r>
    </w:p>
    <w:p w:rsidR="00515B75" w:rsidRDefault="00515B75" w:rsidP="00515B75">
      <w:pPr>
        <w:spacing w:line="276" w:lineRule="auto"/>
        <w:jc w:val="both"/>
        <w:rPr>
          <w:rFonts w:ascii="Calibri" w:hAnsi="Calibri"/>
          <w:i/>
          <w:sz w:val="22"/>
          <w:szCs w:val="22"/>
          <w:lang w:val="it-IT" w:eastAsia="en-US"/>
        </w:rPr>
      </w:pPr>
      <w:r w:rsidRPr="006F14F1">
        <w:rPr>
          <w:rFonts w:ascii="Calibri" w:hAnsi="Calibri"/>
          <w:i/>
          <w:sz w:val="22"/>
          <w:szCs w:val="22"/>
          <w:lang w:val="it-IT" w:eastAsia="en-US"/>
        </w:rPr>
        <w:t>“...Infine, ai fini della classificazione, per una corretta interpretazione dei dati, riveste un ruolo importante la determinazione dei cosiddetti “valori di fondo naturale”. Nel territorio Lombardo sono in corso alcuni approfondimenti sull’Arsenico e sullo Ione Ammonio (ai sensi del D.Lgs. 30/09) nonché sul Ferro e sul Mang</w:t>
      </w:r>
      <w:r>
        <w:rPr>
          <w:rFonts w:ascii="Calibri" w:hAnsi="Calibri"/>
          <w:i/>
          <w:sz w:val="22"/>
          <w:szCs w:val="22"/>
          <w:lang w:val="it-IT" w:eastAsia="en-US"/>
        </w:rPr>
        <w:t>anese</w:t>
      </w:r>
      <w:r w:rsidRPr="006F14F1">
        <w:rPr>
          <w:rFonts w:ascii="Calibri" w:hAnsi="Calibri"/>
          <w:i/>
          <w:sz w:val="22"/>
          <w:szCs w:val="22"/>
          <w:lang w:val="it-IT" w:eastAsia="en-US"/>
        </w:rPr>
        <w:t>”</w:t>
      </w:r>
      <w:r>
        <w:rPr>
          <w:rFonts w:ascii="Calibri" w:hAnsi="Calibri"/>
          <w:i/>
          <w:sz w:val="22"/>
          <w:szCs w:val="22"/>
          <w:lang w:val="it-IT" w:eastAsia="en-US"/>
        </w:rPr>
        <w:t xml:space="preserve">. </w:t>
      </w:r>
      <w:r>
        <w:rPr>
          <w:rFonts w:ascii="Calibri" w:hAnsi="Calibri"/>
          <w:i/>
          <w:sz w:val="22"/>
          <w:szCs w:val="22"/>
          <w:lang w:val="it-IT" w:eastAsia="en-US"/>
        </w:rPr>
        <w:br/>
      </w:r>
      <w:r w:rsidRPr="006F14F1">
        <w:rPr>
          <w:rFonts w:ascii="Calibri" w:hAnsi="Calibri"/>
          <w:sz w:val="22"/>
          <w:szCs w:val="22"/>
          <w:lang w:val="it-IT" w:eastAsia="en-US"/>
        </w:rPr>
        <w:t>Il capitolo 7 – Conclusioni riporta quanto segue:</w:t>
      </w:r>
      <w:r>
        <w:rPr>
          <w:rFonts w:ascii="Calibri" w:hAnsi="Calibri"/>
          <w:sz w:val="22"/>
          <w:szCs w:val="22"/>
          <w:lang w:val="it-IT" w:eastAsia="en-US"/>
        </w:rPr>
        <w:t xml:space="preserve"> </w:t>
      </w:r>
      <w:r w:rsidRPr="006F14F1">
        <w:rPr>
          <w:rFonts w:ascii="Calibri" w:hAnsi="Calibri"/>
          <w:i/>
          <w:sz w:val="22"/>
          <w:szCs w:val="22"/>
          <w:lang w:val="it-IT" w:eastAsia="en-US"/>
        </w:rPr>
        <w:t>“…Vaste aree di pianura sono risultate soggette ad una contaminazione di probabile origine naturale per presenza di Ferro, Ione Ammonio, Arsenico e Manganese…”</w:t>
      </w:r>
      <w:r>
        <w:rPr>
          <w:rFonts w:ascii="Calibri" w:hAnsi="Calibri"/>
          <w:i/>
          <w:sz w:val="22"/>
          <w:szCs w:val="22"/>
          <w:lang w:val="it-IT" w:eastAsia="en-US"/>
        </w:rPr>
        <w:t>.</w:t>
      </w:r>
    </w:p>
    <w:p w:rsidR="00515B75" w:rsidRDefault="00515B75" w:rsidP="009F6DC2">
      <w:pPr>
        <w:spacing w:after="60" w:line="288" w:lineRule="auto"/>
        <w:ind w:right="142"/>
        <w:contextualSpacing/>
        <w:jc w:val="both"/>
        <w:rPr>
          <w:rFonts w:ascii="Calibri" w:hAnsi="Calibri"/>
          <w:sz w:val="22"/>
          <w:szCs w:val="22"/>
          <w:highlight w:val="yellow"/>
          <w:lang w:val="it-IT" w:eastAsia="en-US"/>
        </w:rPr>
        <w:sectPr w:rsidR="00515B75" w:rsidSect="00872D4B">
          <w:pgSz w:w="16840" w:h="11907" w:orient="landscape" w:code="9"/>
          <w:pgMar w:top="1134" w:right="1134" w:bottom="1134" w:left="1134" w:header="1135" w:footer="720" w:gutter="0"/>
          <w:cols w:space="720"/>
          <w:docGrid w:linePitch="326"/>
        </w:sectPr>
      </w:pPr>
    </w:p>
    <w:p w:rsidR="009F6DC2" w:rsidRPr="00EB4B8D" w:rsidRDefault="009F6DC2" w:rsidP="009F6DC2">
      <w:pPr>
        <w:pStyle w:val="Titolo3"/>
        <w:keepNext w:val="0"/>
        <w:numPr>
          <w:ilvl w:val="2"/>
          <w:numId w:val="20"/>
        </w:numPr>
        <w:overflowPunct w:val="0"/>
        <w:autoSpaceDE w:val="0"/>
        <w:autoSpaceDN w:val="0"/>
        <w:adjustRightInd w:val="0"/>
        <w:spacing w:after="240"/>
        <w:ind w:right="567"/>
        <w:textAlignment w:val="baseline"/>
      </w:pPr>
      <w:bookmarkStart w:id="121" w:name="_Toc70349468"/>
      <w:r w:rsidRPr="00EB4B8D">
        <w:lastRenderedPageBreak/>
        <w:t>Confronto dei risultati tra le stazioni di monte e valle</w:t>
      </w:r>
      <w:bookmarkEnd w:id="121"/>
    </w:p>
    <w:p w:rsidR="00EB4B8D" w:rsidRPr="00CD3BF7" w:rsidRDefault="00EB4B8D" w:rsidP="00EB4B8D">
      <w:pPr>
        <w:spacing w:after="60" w:line="288" w:lineRule="auto"/>
        <w:ind w:right="142"/>
        <w:contextualSpacing/>
        <w:jc w:val="both"/>
        <w:rPr>
          <w:rFonts w:ascii="Calibri" w:hAnsi="Calibri"/>
          <w:sz w:val="22"/>
          <w:szCs w:val="22"/>
          <w:lang w:val="it-IT" w:eastAsia="en-US"/>
        </w:rPr>
      </w:pPr>
      <w:r w:rsidRPr="00CD3BF7">
        <w:rPr>
          <w:rFonts w:ascii="Calibri" w:hAnsi="Calibri"/>
          <w:sz w:val="22"/>
          <w:szCs w:val="22"/>
          <w:lang w:val="it-IT" w:eastAsia="en-US"/>
        </w:rPr>
        <w:t xml:space="preserve">In considerazione delle conclusioni tratte nell’aggiornamento dello studio idrogeologico ed idrochimico del settembre 2020 (Allegato 4: Approfondimento idrogeologico Rev. 01 al Dossier Ambientale – Fase AO Monitoraggio Ambientale DA18/2020 Rev. 01 del 04/09/2020) si riporta sinteticamente che i piezometri AV-PZ-SO-36_PROF (monte) ed AV-PZ-SO-37_PROF (valle) </w:t>
      </w:r>
      <w:r w:rsidRPr="00576C1C">
        <w:rPr>
          <w:rFonts w:ascii="Calibri" w:hAnsi="Calibri"/>
          <w:sz w:val="22"/>
          <w:szCs w:val="22"/>
          <w:lang w:val="it-IT" w:eastAsia="en-US"/>
        </w:rPr>
        <w:t xml:space="preserve">possono essere considerati  come </w:t>
      </w:r>
      <w:r w:rsidRPr="00576C1C">
        <w:rPr>
          <w:rFonts w:ascii="Calibri" w:hAnsi="Calibri"/>
          <w:b/>
          <w:sz w:val="22"/>
          <w:szCs w:val="22"/>
          <w:lang w:val="it-IT" w:eastAsia="en-US"/>
        </w:rPr>
        <w:t>Coppia A</w:t>
      </w:r>
      <w:r w:rsidRPr="00576C1C">
        <w:rPr>
          <w:rFonts w:ascii="Calibri" w:hAnsi="Calibri"/>
          <w:sz w:val="22"/>
          <w:szCs w:val="22"/>
          <w:lang w:val="it-IT" w:eastAsia="en-US"/>
        </w:rPr>
        <w:t xml:space="preserve"> monitorante </w:t>
      </w:r>
      <w:r w:rsidRPr="00CD3BF7">
        <w:rPr>
          <w:rFonts w:ascii="Calibri" w:hAnsi="Calibri"/>
          <w:sz w:val="22"/>
          <w:szCs w:val="22"/>
          <w:lang w:val="it-IT" w:eastAsia="en-US"/>
        </w:rPr>
        <w:t xml:space="preserve">la falda sospesa intramorenica con </w:t>
      </w:r>
      <w:r>
        <w:rPr>
          <w:rFonts w:ascii="Calibri" w:hAnsi="Calibri"/>
          <w:sz w:val="22"/>
          <w:szCs w:val="22"/>
          <w:lang w:val="it-IT" w:eastAsia="en-US"/>
        </w:rPr>
        <w:t>direzione di flusso</w:t>
      </w:r>
      <w:r w:rsidRPr="00CD3BF7">
        <w:rPr>
          <w:rFonts w:ascii="Calibri" w:hAnsi="Calibri"/>
          <w:sz w:val="22"/>
          <w:szCs w:val="22"/>
          <w:lang w:val="it-IT" w:eastAsia="en-US"/>
        </w:rPr>
        <w:t xml:space="preserve"> N-S. </w:t>
      </w:r>
    </w:p>
    <w:p w:rsidR="00EB4B8D" w:rsidRPr="004C2191" w:rsidRDefault="00EB4B8D" w:rsidP="00EB4B8D">
      <w:pPr>
        <w:spacing w:after="60" w:line="288" w:lineRule="auto"/>
        <w:ind w:right="142"/>
        <w:contextualSpacing/>
        <w:jc w:val="both"/>
        <w:rPr>
          <w:rFonts w:ascii="Calibri" w:hAnsi="Calibri"/>
          <w:sz w:val="22"/>
          <w:szCs w:val="22"/>
          <w:lang w:val="it-IT" w:eastAsia="en-US"/>
        </w:rPr>
      </w:pPr>
      <w:r w:rsidRPr="008E62A1">
        <w:rPr>
          <w:rFonts w:ascii="Calibri" w:hAnsi="Calibri"/>
          <w:sz w:val="22"/>
          <w:szCs w:val="22"/>
          <w:lang w:val="it-IT" w:eastAsia="en-US"/>
        </w:rPr>
        <w:t xml:space="preserve">Si riporta di seguito la tabella dove si raffrontano i dati relativi alle stazioni di MONTE e di VALLE mediante il calcolo del valore dei </w:t>
      </w:r>
      <w:r w:rsidRPr="006F2496">
        <w:rPr>
          <w:rFonts w:ascii="Calibri" w:hAnsi="Calibri"/>
          <w:sz w:val="22"/>
          <w:szCs w:val="22"/>
          <w:lang w:eastAsia="en-US"/>
        </w:rPr>
        <w:t>Δ</w:t>
      </w:r>
      <w:r w:rsidRPr="008E62A1">
        <w:rPr>
          <w:rFonts w:ascii="Calibri" w:hAnsi="Calibri"/>
          <w:sz w:val="22"/>
          <w:szCs w:val="22"/>
          <w:lang w:val="it-IT" w:eastAsia="en-US"/>
        </w:rPr>
        <w:t>VIP.</w:t>
      </w:r>
    </w:p>
    <w:p w:rsidR="009F6DC2" w:rsidRDefault="009F6DC2" w:rsidP="009F6DC2">
      <w:pPr>
        <w:ind w:right="141"/>
        <w:jc w:val="center"/>
        <w:rPr>
          <w:rFonts w:ascii="Calibri" w:hAnsi="Calibri"/>
          <w:b/>
          <w:sz w:val="18"/>
          <w:szCs w:val="22"/>
          <w:highlight w:val="yellow"/>
          <w:lang w:val="it-IT"/>
        </w:rPr>
      </w:pPr>
    </w:p>
    <w:p w:rsidR="00EB4B8D" w:rsidRPr="009F6DC2" w:rsidRDefault="00EB4B8D" w:rsidP="009F6DC2">
      <w:pPr>
        <w:ind w:right="141"/>
        <w:jc w:val="center"/>
        <w:rPr>
          <w:rFonts w:ascii="Calibri" w:hAnsi="Calibri"/>
          <w:b/>
          <w:sz w:val="18"/>
          <w:szCs w:val="22"/>
          <w:highlight w:val="yellow"/>
          <w:lang w:val="it-IT"/>
        </w:rPr>
      </w:pPr>
    </w:p>
    <w:tbl>
      <w:tblPr>
        <w:tblW w:w="41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850"/>
        <w:gridCol w:w="673"/>
        <w:gridCol w:w="601"/>
        <w:gridCol w:w="850"/>
        <w:gridCol w:w="710"/>
        <w:gridCol w:w="710"/>
        <w:gridCol w:w="818"/>
        <w:gridCol w:w="710"/>
        <w:gridCol w:w="711"/>
      </w:tblGrid>
      <w:tr w:rsidR="00EB4B8D" w:rsidRPr="008733A1" w:rsidTr="00581BDA">
        <w:trPr>
          <w:cantSplit/>
          <w:trHeight w:val="227"/>
          <w:tblHeader/>
          <w:jc w:val="center"/>
        </w:trPr>
        <w:tc>
          <w:tcPr>
            <w:tcW w:w="5000" w:type="pct"/>
            <w:gridSpan w:val="10"/>
            <w:shd w:val="pct20" w:color="auto" w:fill="auto"/>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mallCaps/>
                <w:sz w:val="18"/>
                <w:szCs w:val="18"/>
              </w:rPr>
              <w:t>Qualità Chimico-Fisica</w:t>
            </w:r>
          </w:p>
        </w:tc>
      </w:tr>
      <w:tr w:rsidR="00EB4B8D" w:rsidRPr="008733A1" w:rsidTr="00581BDA">
        <w:trPr>
          <w:cantSplit/>
          <w:trHeight w:val="227"/>
          <w:tblHeader/>
          <w:jc w:val="center"/>
        </w:trPr>
        <w:tc>
          <w:tcPr>
            <w:tcW w:w="952" w:type="pct"/>
            <w:vMerge w:val="restar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Parametri</w:t>
            </w:r>
          </w:p>
        </w:tc>
        <w:tc>
          <w:tcPr>
            <w:tcW w:w="1296" w:type="pct"/>
            <w:gridSpan w:val="3"/>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VIP I CAMPAGNA</w:t>
            </w:r>
          </w:p>
        </w:tc>
        <w:tc>
          <w:tcPr>
            <w:tcW w:w="1385" w:type="pct"/>
            <w:gridSpan w:val="3"/>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VIP II CAMPAGNA</w:t>
            </w:r>
          </w:p>
        </w:tc>
        <w:tc>
          <w:tcPr>
            <w:tcW w:w="1366" w:type="pct"/>
            <w:gridSpan w:val="3"/>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 xml:space="preserve">I TRIMESTRE 2021 – </w:t>
            </w:r>
          </w:p>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VIP III CAMPAGNA</w:t>
            </w:r>
          </w:p>
        </w:tc>
      </w:tr>
      <w:tr w:rsidR="00EB4B8D" w:rsidRPr="008733A1" w:rsidTr="00581BDA">
        <w:trPr>
          <w:cantSplit/>
          <w:trHeight w:val="227"/>
          <w:tblHeader/>
          <w:jc w:val="center"/>
        </w:trPr>
        <w:tc>
          <w:tcPr>
            <w:tcW w:w="952" w:type="pct"/>
            <w:vMerge/>
            <w:vAlign w:val="center"/>
          </w:tcPr>
          <w:p w:rsidR="00EB4B8D" w:rsidRPr="008733A1" w:rsidRDefault="00EB4B8D" w:rsidP="00581BDA">
            <w:pPr>
              <w:spacing w:line="240" w:lineRule="atLeast"/>
              <w:jc w:val="center"/>
              <w:rPr>
                <w:rFonts w:asciiTheme="minorHAnsi" w:hAnsiTheme="minorHAnsi"/>
                <w:b/>
                <w:sz w:val="18"/>
                <w:szCs w:val="18"/>
              </w:rPr>
            </w:pPr>
          </w:p>
        </w:tc>
        <w:tc>
          <w:tcPr>
            <w:tcW w:w="519"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11"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367" w:type="pct"/>
            <w:vAlign w:val="center"/>
          </w:tcPr>
          <w:p w:rsidR="00EB4B8D" w:rsidRPr="008733A1" w:rsidRDefault="00EB4B8D" w:rsidP="00581BDA">
            <w:pPr>
              <w:spacing w:line="240" w:lineRule="atLeast"/>
              <w:jc w:val="center"/>
              <w:rPr>
                <w:rFonts w:ascii="Symbol" w:hAnsi="Symbol"/>
                <w:b/>
                <w:sz w:val="18"/>
                <w:szCs w:val="18"/>
              </w:rPr>
            </w:pPr>
            <w:r w:rsidRPr="008733A1">
              <w:rPr>
                <w:rFonts w:ascii="Symbol" w:hAnsi="Symbol"/>
                <w:b/>
                <w:sz w:val="18"/>
                <w:szCs w:val="18"/>
              </w:rPr>
              <w:t></w:t>
            </w:r>
          </w:p>
        </w:tc>
        <w:tc>
          <w:tcPr>
            <w:tcW w:w="519"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3"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Symbol" w:hAnsi="Symbol"/>
                <w:b/>
                <w:sz w:val="18"/>
                <w:szCs w:val="18"/>
              </w:rPr>
              <w:t></w:t>
            </w:r>
          </w:p>
        </w:tc>
        <w:tc>
          <w:tcPr>
            <w:tcW w:w="499"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Monte</w:t>
            </w:r>
          </w:p>
        </w:tc>
        <w:tc>
          <w:tcPr>
            <w:tcW w:w="433"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Theme="minorHAnsi" w:hAnsiTheme="minorHAnsi"/>
                <w:b/>
                <w:sz w:val="18"/>
                <w:szCs w:val="18"/>
              </w:rPr>
              <w:t>Valle</w:t>
            </w:r>
          </w:p>
        </w:tc>
        <w:tc>
          <w:tcPr>
            <w:tcW w:w="434" w:type="pct"/>
            <w:vAlign w:val="center"/>
          </w:tcPr>
          <w:p w:rsidR="00EB4B8D" w:rsidRPr="008733A1" w:rsidRDefault="00EB4B8D" w:rsidP="00581BDA">
            <w:pPr>
              <w:spacing w:line="240" w:lineRule="atLeast"/>
              <w:jc w:val="center"/>
              <w:rPr>
                <w:rFonts w:asciiTheme="minorHAnsi" w:hAnsiTheme="minorHAnsi"/>
                <w:b/>
                <w:sz w:val="18"/>
                <w:szCs w:val="18"/>
              </w:rPr>
            </w:pPr>
            <w:r w:rsidRPr="008733A1">
              <w:rPr>
                <w:rFonts w:ascii="Symbol" w:hAnsi="Symbol"/>
                <w:b/>
                <w:sz w:val="18"/>
                <w:szCs w:val="18"/>
              </w:rPr>
              <w:t></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 xml:space="preserve">pH </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7,50</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7,40</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0,10</w:t>
            </w:r>
          </w:p>
        </w:tc>
        <w:tc>
          <w:tcPr>
            <w:tcW w:w="519"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7,50</w:t>
            </w:r>
          </w:p>
        </w:tc>
        <w:tc>
          <w:tcPr>
            <w:tcW w:w="433"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7,50</w:t>
            </w:r>
          </w:p>
        </w:tc>
        <w:tc>
          <w:tcPr>
            <w:tcW w:w="433" w:type="pct"/>
            <w:vAlign w:val="bottom"/>
          </w:tcPr>
          <w:p w:rsidR="00200095" w:rsidRPr="00481D6B" w:rsidRDefault="00200095">
            <w:pPr>
              <w:jc w:val="center"/>
              <w:rPr>
                <w:rFonts w:asciiTheme="minorHAnsi" w:hAnsiTheme="minorHAnsi"/>
                <w:b/>
                <w:sz w:val="18"/>
                <w:szCs w:val="18"/>
              </w:rPr>
            </w:pPr>
            <w:r w:rsidRPr="00481D6B">
              <w:rPr>
                <w:rFonts w:asciiTheme="minorHAnsi" w:hAnsiTheme="minorHAnsi"/>
                <w:b/>
                <w:sz w:val="18"/>
                <w:szCs w:val="18"/>
              </w:rPr>
              <w:t>0,00</w:t>
            </w:r>
          </w:p>
        </w:tc>
        <w:tc>
          <w:tcPr>
            <w:tcW w:w="499"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7,60</w:t>
            </w:r>
          </w:p>
        </w:tc>
        <w:tc>
          <w:tcPr>
            <w:tcW w:w="433"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7,60</w:t>
            </w:r>
          </w:p>
        </w:tc>
        <w:tc>
          <w:tcPr>
            <w:tcW w:w="434" w:type="pct"/>
            <w:vAlign w:val="bottom"/>
          </w:tcPr>
          <w:p w:rsidR="00200095" w:rsidRPr="00200095" w:rsidRDefault="00200095">
            <w:pPr>
              <w:jc w:val="center"/>
              <w:rPr>
                <w:rFonts w:asciiTheme="minorHAnsi" w:hAnsiTheme="minorHAnsi"/>
                <w:b/>
                <w:sz w:val="18"/>
                <w:szCs w:val="18"/>
              </w:rPr>
            </w:pPr>
            <w:r w:rsidRPr="00200095">
              <w:rPr>
                <w:rFonts w:asciiTheme="minorHAnsi" w:hAnsiTheme="minorHAnsi"/>
                <w:b/>
                <w:sz w:val="18"/>
                <w:szCs w:val="18"/>
              </w:rPr>
              <w:t>0,00</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 xml:space="preserve">Conducibilità </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6,18</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7,32</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-1,14</w:t>
            </w:r>
          </w:p>
        </w:tc>
        <w:tc>
          <w:tcPr>
            <w:tcW w:w="519"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6,58</w:t>
            </w:r>
          </w:p>
        </w:tc>
        <w:tc>
          <w:tcPr>
            <w:tcW w:w="433"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6,44</w:t>
            </w:r>
          </w:p>
        </w:tc>
        <w:tc>
          <w:tcPr>
            <w:tcW w:w="433" w:type="pct"/>
            <w:vAlign w:val="bottom"/>
          </w:tcPr>
          <w:p w:rsidR="00200095" w:rsidRPr="00481D6B" w:rsidRDefault="00200095">
            <w:pPr>
              <w:jc w:val="center"/>
              <w:rPr>
                <w:rFonts w:asciiTheme="minorHAnsi" w:hAnsiTheme="minorHAnsi"/>
                <w:b/>
                <w:sz w:val="18"/>
                <w:szCs w:val="18"/>
              </w:rPr>
            </w:pPr>
            <w:r w:rsidRPr="00481D6B">
              <w:rPr>
                <w:rFonts w:asciiTheme="minorHAnsi" w:hAnsiTheme="minorHAnsi"/>
                <w:b/>
                <w:sz w:val="18"/>
                <w:szCs w:val="18"/>
              </w:rPr>
              <w:t>0,14</w:t>
            </w:r>
          </w:p>
        </w:tc>
        <w:tc>
          <w:tcPr>
            <w:tcW w:w="499"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6,26</w:t>
            </w:r>
          </w:p>
        </w:tc>
        <w:tc>
          <w:tcPr>
            <w:tcW w:w="433"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6,15</w:t>
            </w:r>
          </w:p>
        </w:tc>
        <w:tc>
          <w:tcPr>
            <w:tcW w:w="434" w:type="pct"/>
            <w:vAlign w:val="bottom"/>
          </w:tcPr>
          <w:p w:rsidR="00200095" w:rsidRPr="00200095" w:rsidRDefault="00200095">
            <w:pPr>
              <w:jc w:val="center"/>
              <w:rPr>
                <w:rFonts w:asciiTheme="minorHAnsi" w:hAnsiTheme="minorHAnsi"/>
                <w:b/>
                <w:sz w:val="18"/>
                <w:szCs w:val="18"/>
              </w:rPr>
            </w:pPr>
            <w:r w:rsidRPr="00200095">
              <w:rPr>
                <w:rFonts w:asciiTheme="minorHAnsi" w:hAnsiTheme="minorHAnsi"/>
                <w:b/>
                <w:sz w:val="18"/>
                <w:szCs w:val="18"/>
              </w:rPr>
              <w:t>0,11</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TOC</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9,85</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9,96</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-0,11</w:t>
            </w:r>
          </w:p>
        </w:tc>
        <w:tc>
          <w:tcPr>
            <w:tcW w:w="519"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9,83</w:t>
            </w:r>
          </w:p>
        </w:tc>
        <w:tc>
          <w:tcPr>
            <w:tcW w:w="433"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9,96</w:t>
            </w:r>
          </w:p>
        </w:tc>
        <w:tc>
          <w:tcPr>
            <w:tcW w:w="433" w:type="pct"/>
            <w:vAlign w:val="bottom"/>
          </w:tcPr>
          <w:p w:rsidR="00200095" w:rsidRPr="00481D6B" w:rsidRDefault="00200095">
            <w:pPr>
              <w:jc w:val="center"/>
              <w:rPr>
                <w:rFonts w:asciiTheme="minorHAnsi" w:hAnsiTheme="minorHAnsi"/>
                <w:b/>
                <w:sz w:val="18"/>
                <w:szCs w:val="18"/>
              </w:rPr>
            </w:pPr>
            <w:r w:rsidRPr="00481D6B">
              <w:rPr>
                <w:rFonts w:asciiTheme="minorHAnsi" w:hAnsiTheme="minorHAnsi"/>
                <w:b/>
                <w:sz w:val="18"/>
                <w:szCs w:val="18"/>
              </w:rPr>
              <w:t>-0,13</w:t>
            </w:r>
          </w:p>
        </w:tc>
        <w:tc>
          <w:tcPr>
            <w:tcW w:w="499"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9,85</w:t>
            </w:r>
          </w:p>
        </w:tc>
        <w:tc>
          <w:tcPr>
            <w:tcW w:w="433"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9,89</w:t>
            </w:r>
          </w:p>
        </w:tc>
        <w:tc>
          <w:tcPr>
            <w:tcW w:w="434" w:type="pct"/>
            <w:vAlign w:val="bottom"/>
          </w:tcPr>
          <w:p w:rsidR="00200095" w:rsidRPr="00200095" w:rsidRDefault="00200095">
            <w:pPr>
              <w:jc w:val="center"/>
              <w:rPr>
                <w:rFonts w:asciiTheme="minorHAnsi" w:hAnsiTheme="minorHAnsi"/>
                <w:b/>
                <w:sz w:val="18"/>
                <w:szCs w:val="18"/>
              </w:rPr>
            </w:pPr>
            <w:r w:rsidRPr="00200095">
              <w:rPr>
                <w:rFonts w:asciiTheme="minorHAnsi" w:hAnsiTheme="minorHAnsi"/>
                <w:b/>
                <w:sz w:val="18"/>
                <w:szCs w:val="18"/>
              </w:rPr>
              <w:t>-0,04</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Alluminio (Al)</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10,00</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10,00</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0,00</w:t>
            </w:r>
          </w:p>
        </w:tc>
        <w:tc>
          <w:tcPr>
            <w:tcW w:w="51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481D6B" w:rsidRDefault="00200095" w:rsidP="00581BDA">
            <w:pPr>
              <w:jc w:val="center"/>
              <w:rPr>
                <w:rFonts w:asciiTheme="minorHAnsi" w:hAnsiTheme="minorHAnsi"/>
                <w:b/>
                <w:sz w:val="18"/>
                <w:szCs w:val="18"/>
              </w:rPr>
            </w:pPr>
            <w:r w:rsidRPr="00481D6B">
              <w:rPr>
                <w:rFonts w:asciiTheme="minorHAnsi" w:hAnsiTheme="minorHAnsi"/>
                <w:b/>
                <w:sz w:val="18"/>
                <w:szCs w:val="18"/>
              </w:rPr>
              <w:t>0,00</w:t>
            </w:r>
          </w:p>
        </w:tc>
        <w:tc>
          <w:tcPr>
            <w:tcW w:w="49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4" w:type="pct"/>
            <w:vAlign w:val="bottom"/>
          </w:tcPr>
          <w:p w:rsidR="00200095" w:rsidRPr="00200095" w:rsidRDefault="00200095" w:rsidP="00581BDA">
            <w:pPr>
              <w:jc w:val="center"/>
              <w:rPr>
                <w:rFonts w:asciiTheme="minorHAnsi" w:hAnsiTheme="minorHAnsi"/>
                <w:b/>
                <w:sz w:val="18"/>
                <w:szCs w:val="18"/>
              </w:rPr>
            </w:pPr>
            <w:r w:rsidRPr="00200095">
              <w:rPr>
                <w:rFonts w:asciiTheme="minorHAnsi" w:hAnsiTheme="minorHAnsi"/>
                <w:b/>
                <w:sz w:val="18"/>
                <w:szCs w:val="18"/>
              </w:rPr>
              <w:t>0,00</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Cromo totale (Cr)</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10,00</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10,00</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0,00</w:t>
            </w:r>
          </w:p>
        </w:tc>
        <w:tc>
          <w:tcPr>
            <w:tcW w:w="51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481D6B" w:rsidRDefault="00200095" w:rsidP="00581BDA">
            <w:pPr>
              <w:jc w:val="center"/>
              <w:rPr>
                <w:rFonts w:asciiTheme="minorHAnsi" w:hAnsiTheme="minorHAnsi"/>
                <w:b/>
                <w:sz w:val="18"/>
                <w:szCs w:val="18"/>
              </w:rPr>
            </w:pPr>
            <w:r w:rsidRPr="00481D6B">
              <w:rPr>
                <w:rFonts w:asciiTheme="minorHAnsi" w:hAnsiTheme="minorHAnsi"/>
                <w:b/>
                <w:sz w:val="18"/>
                <w:szCs w:val="18"/>
              </w:rPr>
              <w:t>0,00</w:t>
            </w:r>
          </w:p>
        </w:tc>
        <w:tc>
          <w:tcPr>
            <w:tcW w:w="49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10,00</w:t>
            </w:r>
          </w:p>
        </w:tc>
        <w:tc>
          <w:tcPr>
            <w:tcW w:w="434" w:type="pct"/>
            <w:vAlign w:val="bottom"/>
          </w:tcPr>
          <w:p w:rsidR="00200095" w:rsidRPr="00200095" w:rsidRDefault="00200095" w:rsidP="00581BDA">
            <w:pPr>
              <w:jc w:val="center"/>
              <w:rPr>
                <w:rFonts w:asciiTheme="minorHAnsi" w:hAnsiTheme="minorHAnsi"/>
                <w:b/>
                <w:sz w:val="18"/>
                <w:szCs w:val="18"/>
              </w:rPr>
            </w:pPr>
            <w:r w:rsidRPr="00200095">
              <w:rPr>
                <w:rFonts w:asciiTheme="minorHAnsi" w:hAnsiTheme="minorHAnsi"/>
                <w:b/>
                <w:sz w:val="18"/>
                <w:szCs w:val="18"/>
              </w:rPr>
              <w:t>0,00</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Ferro (Fe)</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4,70</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5,42</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-0,72</w:t>
            </w:r>
          </w:p>
        </w:tc>
        <w:tc>
          <w:tcPr>
            <w:tcW w:w="519"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6,56</w:t>
            </w:r>
          </w:p>
        </w:tc>
        <w:tc>
          <w:tcPr>
            <w:tcW w:w="433" w:type="pct"/>
            <w:vAlign w:val="bottom"/>
          </w:tcPr>
          <w:p w:rsidR="00200095" w:rsidRPr="00481D6B" w:rsidRDefault="00200095">
            <w:pPr>
              <w:jc w:val="center"/>
              <w:rPr>
                <w:rFonts w:asciiTheme="minorHAnsi" w:hAnsiTheme="minorHAnsi"/>
                <w:sz w:val="18"/>
                <w:szCs w:val="18"/>
              </w:rPr>
            </w:pPr>
            <w:r w:rsidRPr="00481D6B">
              <w:rPr>
                <w:rFonts w:asciiTheme="minorHAnsi" w:hAnsiTheme="minorHAnsi"/>
                <w:sz w:val="18"/>
                <w:szCs w:val="18"/>
              </w:rPr>
              <w:t>9,40</w:t>
            </w:r>
          </w:p>
        </w:tc>
        <w:tc>
          <w:tcPr>
            <w:tcW w:w="433" w:type="pct"/>
            <w:vAlign w:val="bottom"/>
          </w:tcPr>
          <w:p w:rsidR="00200095" w:rsidRPr="00481D6B" w:rsidRDefault="00200095">
            <w:pPr>
              <w:jc w:val="center"/>
              <w:rPr>
                <w:rFonts w:asciiTheme="minorHAnsi" w:hAnsiTheme="minorHAnsi"/>
                <w:b/>
                <w:sz w:val="18"/>
                <w:szCs w:val="18"/>
              </w:rPr>
            </w:pPr>
            <w:r w:rsidRPr="00481D6B">
              <w:rPr>
                <w:rFonts w:asciiTheme="minorHAnsi" w:hAnsiTheme="minorHAnsi"/>
                <w:b/>
                <w:sz w:val="18"/>
                <w:szCs w:val="18"/>
              </w:rPr>
              <w:t>-2,84</w:t>
            </w:r>
          </w:p>
        </w:tc>
        <w:tc>
          <w:tcPr>
            <w:tcW w:w="499"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7,46</w:t>
            </w:r>
          </w:p>
        </w:tc>
        <w:tc>
          <w:tcPr>
            <w:tcW w:w="433" w:type="pct"/>
            <w:vAlign w:val="bottom"/>
          </w:tcPr>
          <w:p w:rsidR="00200095" w:rsidRPr="00200095" w:rsidRDefault="00200095">
            <w:pPr>
              <w:jc w:val="center"/>
              <w:rPr>
                <w:rFonts w:asciiTheme="minorHAnsi" w:hAnsiTheme="minorHAnsi"/>
                <w:sz w:val="18"/>
                <w:szCs w:val="18"/>
              </w:rPr>
            </w:pPr>
            <w:r w:rsidRPr="00200095">
              <w:rPr>
                <w:rFonts w:asciiTheme="minorHAnsi" w:hAnsiTheme="minorHAnsi"/>
                <w:sz w:val="18"/>
                <w:szCs w:val="18"/>
              </w:rPr>
              <w:t>8,80</w:t>
            </w:r>
          </w:p>
        </w:tc>
        <w:tc>
          <w:tcPr>
            <w:tcW w:w="434" w:type="pct"/>
            <w:vAlign w:val="bottom"/>
          </w:tcPr>
          <w:p w:rsidR="00200095" w:rsidRPr="00200095" w:rsidRDefault="00200095">
            <w:pPr>
              <w:jc w:val="center"/>
              <w:rPr>
                <w:rFonts w:asciiTheme="minorHAnsi" w:hAnsiTheme="minorHAnsi"/>
                <w:b/>
                <w:sz w:val="18"/>
                <w:szCs w:val="18"/>
              </w:rPr>
            </w:pPr>
            <w:r w:rsidRPr="00200095">
              <w:rPr>
                <w:rFonts w:asciiTheme="minorHAnsi" w:hAnsiTheme="minorHAnsi"/>
                <w:b/>
                <w:sz w:val="18"/>
                <w:szCs w:val="18"/>
              </w:rPr>
              <w:t>-1,34</w:t>
            </w:r>
          </w:p>
        </w:tc>
      </w:tr>
      <w:tr w:rsidR="00200095" w:rsidRPr="008733A1" w:rsidTr="00581BDA">
        <w:trPr>
          <w:cantSplit/>
          <w:trHeight w:val="227"/>
          <w:jc w:val="center"/>
        </w:trPr>
        <w:tc>
          <w:tcPr>
            <w:tcW w:w="952" w:type="pct"/>
            <w:vAlign w:val="center"/>
          </w:tcPr>
          <w:p w:rsidR="00200095" w:rsidRPr="008733A1" w:rsidRDefault="00200095" w:rsidP="00581BDA">
            <w:pPr>
              <w:rPr>
                <w:rFonts w:asciiTheme="minorHAnsi" w:hAnsiTheme="minorHAnsi"/>
                <w:sz w:val="18"/>
                <w:szCs w:val="18"/>
              </w:rPr>
            </w:pPr>
            <w:r w:rsidRPr="008733A1">
              <w:rPr>
                <w:rFonts w:asciiTheme="minorHAnsi" w:hAnsiTheme="minorHAnsi"/>
                <w:sz w:val="18"/>
                <w:szCs w:val="18"/>
              </w:rPr>
              <w:t>Idrocarburi totali</w:t>
            </w:r>
          </w:p>
        </w:tc>
        <w:tc>
          <w:tcPr>
            <w:tcW w:w="519"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8,00</w:t>
            </w:r>
          </w:p>
        </w:tc>
        <w:tc>
          <w:tcPr>
            <w:tcW w:w="411" w:type="pct"/>
            <w:vAlign w:val="bottom"/>
          </w:tcPr>
          <w:p w:rsidR="00200095" w:rsidRPr="00EB4B8D" w:rsidRDefault="00200095">
            <w:pPr>
              <w:jc w:val="center"/>
              <w:rPr>
                <w:rFonts w:asciiTheme="minorHAnsi" w:hAnsiTheme="minorHAnsi"/>
                <w:sz w:val="18"/>
                <w:szCs w:val="18"/>
              </w:rPr>
            </w:pPr>
            <w:r w:rsidRPr="00EB4B8D">
              <w:rPr>
                <w:rFonts w:asciiTheme="minorHAnsi" w:hAnsiTheme="minorHAnsi"/>
                <w:sz w:val="18"/>
                <w:szCs w:val="18"/>
              </w:rPr>
              <w:t>8,00</w:t>
            </w:r>
          </w:p>
        </w:tc>
        <w:tc>
          <w:tcPr>
            <w:tcW w:w="367" w:type="pct"/>
            <w:vAlign w:val="bottom"/>
          </w:tcPr>
          <w:p w:rsidR="00200095" w:rsidRPr="00EB4B8D" w:rsidRDefault="00200095">
            <w:pPr>
              <w:jc w:val="center"/>
              <w:rPr>
                <w:rFonts w:asciiTheme="minorHAnsi" w:hAnsiTheme="minorHAnsi"/>
                <w:b/>
                <w:sz w:val="18"/>
                <w:szCs w:val="18"/>
              </w:rPr>
            </w:pPr>
            <w:r w:rsidRPr="00EB4B8D">
              <w:rPr>
                <w:rFonts w:asciiTheme="minorHAnsi" w:hAnsiTheme="minorHAnsi"/>
                <w:b/>
                <w:sz w:val="18"/>
                <w:szCs w:val="18"/>
              </w:rPr>
              <w:t>0,00</w:t>
            </w:r>
          </w:p>
        </w:tc>
        <w:tc>
          <w:tcPr>
            <w:tcW w:w="51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8,00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8,00</w:t>
            </w:r>
          </w:p>
        </w:tc>
        <w:tc>
          <w:tcPr>
            <w:tcW w:w="433" w:type="pct"/>
            <w:vAlign w:val="bottom"/>
          </w:tcPr>
          <w:p w:rsidR="00200095" w:rsidRPr="00481D6B" w:rsidRDefault="00200095" w:rsidP="00581BDA">
            <w:pPr>
              <w:jc w:val="center"/>
              <w:rPr>
                <w:rFonts w:asciiTheme="minorHAnsi" w:hAnsiTheme="minorHAnsi"/>
                <w:b/>
                <w:sz w:val="18"/>
                <w:szCs w:val="18"/>
              </w:rPr>
            </w:pPr>
            <w:r w:rsidRPr="00481D6B">
              <w:rPr>
                <w:rFonts w:asciiTheme="minorHAnsi" w:hAnsiTheme="minorHAnsi"/>
                <w:b/>
                <w:sz w:val="18"/>
                <w:szCs w:val="18"/>
              </w:rPr>
              <w:t>0,00</w:t>
            </w:r>
          </w:p>
        </w:tc>
        <w:tc>
          <w:tcPr>
            <w:tcW w:w="499"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8,00</w:t>
            </w:r>
          </w:p>
        </w:tc>
        <w:tc>
          <w:tcPr>
            <w:tcW w:w="433" w:type="pct"/>
            <w:vAlign w:val="bottom"/>
          </w:tcPr>
          <w:p w:rsidR="00200095" w:rsidRPr="00EB4B8D" w:rsidRDefault="00200095" w:rsidP="00581BDA">
            <w:pPr>
              <w:jc w:val="center"/>
              <w:rPr>
                <w:rFonts w:asciiTheme="minorHAnsi" w:hAnsiTheme="minorHAnsi"/>
                <w:sz w:val="18"/>
                <w:szCs w:val="18"/>
              </w:rPr>
            </w:pPr>
            <w:r w:rsidRPr="00EB4B8D">
              <w:rPr>
                <w:rFonts w:asciiTheme="minorHAnsi" w:hAnsiTheme="minorHAnsi"/>
                <w:sz w:val="18"/>
                <w:szCs w:val="18"/>
              </w:rPr>
              <w:t>8,00</w:t>
            </w:r>
          </w:p>
        </w:tc>
        <w:tc>
          <w:tcPr>
            <w:tcW w:w="434" w:type="pct"/>
            <w:vAlign w:val="bottom"/>
          </w:tcPr>
          <w:p w:rsidR="00200095" w:rsidRPr="00200095" w:rsidRDefault="00200095" w:rsidP="00581BDA">
            <w:pPr>
              <w:jc w:val="center"/>
              <w:rPr>
                <w:rFonts w:asciiTheme="minorHAnsi" w:hAnsiTheme="minorHAnsi"/>
                <w:b/>
                <w:sz w:val="18"/>
                <w:szCs w:val="18"/>
              </w:rPr>
            </w:pPr>
            <w:r w:rsidRPr="00200095">
              <w:rPr>
                <w:rFonts w:asciiTheme="minorHAnsi" w:hAnsiTheme="minorHAnsi"/>
                <w:b/>
                <w:sz w:val="18"/>
                <w:szCs w:val="18"/>
              </w:rPr>
              <w:t>0,00</w:t>
            </w:r>
          </w:p>
        </w:tc>
      </w:tr>
    </w:tbl>
    <w:p w:rsidR="009F6DC2" w:rsidRPr="009F6DC2" w:rsidRDefault="009F6DC2" w:rsidP="009F6DC2">
      <w:pPr>
        <w:ind w:right="141"/>
        <w:jc w:val="center"/>
        <w:rPr>
          <w:rFonts w:ascii="Calibri" w:hAnsi="Calibri"/>
          <w:b/>
          <w:sz w:val="18"/>
          <w:szCs w:val="22"/>
          <w:highlight w:val="yellow"/>
          <w:lang w:val="it-IT"/>
        </w:rPr>
      </w:pPr>
    </w:p>
    <w:p w:rsidR="009F6DC2" w:rsidRPr="00EB4B8D" w:rsidRDefault="009F6DC2" w:rsidP="009F6DC2">
      <w:pPr>
        <w:ind w:right="141"/>
        <w:jc w:val="center"/>
        <w:rPr>
          <w:rFonts w:ascii="Calibri" w:hAnsi="Calibri"/>
          <w:sz w:val="22"/>
          <w:szCs w:val="22"/>
          <w:lang w:val="it-IT" w:eastAsia="en-US"/>
        </w:rPr>
      </w:pPr>
      <w:r w:rsidRPr="00EB4B8D">
        <w:rPr>
          <w:rFonts w:ascii="Calibri" w:hAnsi="Calibri"/>
          <w:b/>
          <w:sz w:val="18"/>
          <w:szCs w:val="22"/>
          <w:lang w:val="it-IT"/>
        </w:rPr>
        <w:t xml:space="preserve">Tabella </w:t>
      </w:r>
      <w:r w:rsidRPr="00EB4B8D">
        <w:rPr>
          <w:rFonts w:ascii="Calibri" w:hAnsi="Calibri"/>
          <w:b/>
          <w:sz w:val="18"/>
          <w:szCs w:val="22"/>
          <w:lang w:val="it-IT"/>
        </w:rPr>
        <w:fldChar w:fldCharType="begin"/>
      </w:r>
      <w:r w:rsidRPr="00EB4B8D">
        <w:rPr>
          <w:rFonts w:ascii="Calibri" w:hAnsi="Calibri"/>
          <w:b/>
          <w:sz w:val="18"/>
          <w:szCs w:val="22"/>
          <w:lang w:val="it-IT"/>
        </w:rPr>
        <w:instrText xml:space="preserve"> STYLEREF 1 \s </w:instrText>
      </w:r>
      <w:r w:rsidRPr="00EB4B8D">
        <w:rPr>
          <w:rFonts w:ascii="Calibri" w:hAnsi="Calibri"/>
          <w:b/>
          <w:sz w:val="18"/>
          <w:szCs w:val="22"/>
          <w:lang w:val="it-IT"/>
        </w:rPr>
        <w:fldChar w:fldCharType="separate"/>
      </w:r>
      <w:r w:rsidR="00B02453">
        <w:rPr>
          <w:rFonts w:ascii="Calibri" w:hAnsi="Calibri"/>
          <w:b/>
          <w:noProof/>
          <w:sz w:val="18"/>
          <w:szCs w:val="22"/>
          <w:lang w:val="it-IT"/>
        </w:rPr>
        <w:t>5</w:t>
      </w:r>
      <w:r w:rsidRPr="00EB4B8D">
        <w:rPr>
          <w:rFonts w:ascii="Calibri" w:hAnsi="Calibri"/>
          <w:b/>
          <w:sz w:val="18"/>
          <w:szCs w:val="22"/>
          <w:lang w:val="it-IT"/>
        </w:rPr>
        <w:fldChar w:fldCharType="end"/>
      </w:r>
      <w:r w:rsidRPr="00EB4B8D">
        <w:rPr>
          <w:rFonts w:ascii="Calibri" w:hAnsi="Calibri"/>
          <w:b/>
          <w:sz w:val="18"/>
          <w:szCs w:val="22"/>
          <w:lang w:val="it-IT"/>
        </w:rPr>
        <w:t>.</w:t>
      </w:r>
      <w:r w:rsidR="00EB4B8D" w:rsidRPr="00EB4B8D">
        <w:rPr>
          <w:rFonts w:ascii="Calibri" w:hAnsi="Calibri"/>
          <w:b/>
          <w:sz w:val="18"/>
          <w:szCs w:val="22"/>
          <w:lang w:val="it-IT"/>
        </w:rPr>
        <w:t>33</w:t>
      </w:r>
      <w:r w:rsidRPr="00EB4B8D">
        <w:rPr>
          <w:rFonts w:ascii="Calibri" w:hAnsi="Calibri"/>
          <w:b/>
          <w:sz w:val="18"/>
          <w:szCs w:val="22"/>
          <w:lang w:val="it-IT"/>
        </w:rPr>
        <w:t xml:space="preserve">.3 </w:t>
      </w:r>
      <w:r w:rsidRPr="00EB4B8D">
        <w:rPr>
          <w:rFonts w:ascii="Calibri" w:hAnsi="Calibri"/>
          <w:b/>
          <w:sz w:val="18"/>
          <w:szCs w:val="22"/>
        </w:rPr>
        <w:t>-</w:t>
      </w:r>
      <w:r w:rsidRPr="00EB4B8D">
        <w:rPr>
          <w:rFonts w:ascii="Calibri" w:hAnsi="Calibri"/>
          <w:b/>
          <w:sz w:val="18"/>
          <w:szCs w:val="22"/>
          <w:lang w:val="it-IT"/>
        </w:rPr>
        <w:t xml:space="preserve"> Calcolo VIP e </w:t>
      </w:r>
      <w:r w:rsidRPr="00EB4B8D">
        <w:rPr>
          <w:rFonts w:ascii="Calibri" w:hAnsi="Calibri"/>
          <w:b/>
          <w:sz w:val="18"/>
          <w:szCs w:val="22"/>
        </w:rPr>
        <w:t>Δ</w:t>
      </w:r>
      <w:r w:rsidRPr="00EB4B8D">
        <w:rPr>
          <w:rFonts w:ascii="Calibri" w:hAnsi="Calibri"/>
          <w:b/>
          <w:sz w:val="18"/>
          <w:szCs w:val="22"/>
          <w:lang w:val="it-IT"/>
        </w:rPr>
        <w:t>VIP tra le stazioni di monte e valle per i monitoraggi I trimestre 2021 – Fase CO</w:t>
      </w:r>
    </w:p>
    <w:p w:rsidR="009F6DC2" w:rsidRDefault="009F6DC2" w:rsidP="009F6DC2">
      <w:pPr>
        <w:spacing w:after="60" w:line="288" w:lineRule="auto"/>
        <w:ind w:right="142"/>
        <w:contextualSpacing/>
        <w:jc w:val="both"/>
        <w:rPr>
          <w:rFonts w:ascii="Calibri" w:hAnsi="Calibri"/>
          <w:b/>
          <w:i/>
          <w:sz w:val="22"/>
          <w:szCs w:val="22"/>
          <w:highlight w:val="yellow"/>
          <w:u w:val="single"/>
          <w:lang w:val="it-IT" w:eastAsia="en-US"/>
        </w:rPr>
      </w:pPr>
    </w:p>
    <w:p w:rsidR="00EB4B8D" w:rsidRPr="009F6DC2" w:rsidRDefault="00EB4B8D" w:rsidP="009F6DC2">
      <w:pPr>
        <w:spacing w:after="60" w:line="288" w:lineRule="auto"/>
        <w:ind w:right="142"/>
        <w:contextualSpacing/>
        <w:jc w:val="both"/>
        <w:rPr>
          <w:rFonts w:ascii="Calibri" w:hAnsi="Calibri"/>
          <w:b/>
          <w:i/>
          <w:sz w:val="22"/>
          <w:szCs w:val="22"/>
          <w:highlight w:val="yellow"/>
          <w:u w:val="single"/>
          <w:lang w:val="it-IT" w:eastAsia="en-US"/>
        </w:rPr>
      </w:pPr>
    </w:p>
    <w:p w:rsidR="009F6DC2" w:rsidRPr="00D17438" w:rsidRDefault="009F6DC2" w:rsidP="009F6DC2">
      <w:pPr>
        <w:spacing w:after="60" w:line="288" w:lineRule="auto"/>
        <w:ind w:right="142"/>
        <w:contextualSpacing/>
        <w:jc w:val="both"/>
        <w:rPr>
          <w:rFonts w:ascii="Calibri" w:hAnsi="Calibri"/>
          <w:b/>
          <w:i/>
          <w:sz w:val="22"/>
          <w:szCs w:val="22"/>
          <w:u w:val="single"/>
          <w:lang w:val="it-IT" w:eastAsia="en-US"/>
        </w:rPr>
      </w:pPr>
      <w:r w:rsidRPr="00D17438">
        <w:rPr>
          <w:rFonts w:ascii="Calibri" w:hAnsi="Calibri"/>
          <w:b/>
          <w:i/>
          <w:sz w:val="22"/>
          <w:szCs w:val="22"/>
          <w:u w:val="single"/>
          <w:lang w:val="it-IT" w:eastAsia="en-US"/>
        </w:rPr>
        <w:t>Parametri chimico-fisici</w:t>
      </w:r>
    </w:p>
    <w:p w:rsidR="009F6DC2" w:rsidRPr="00D17438" w:rsidRDefault="009F6DC2" w:rsidP="009F6DC2">
      <w:pPr>
        <w:spacing w:after="60"/>
        <w:ind w:right="142"/>
        <w:contextualSpacing/>
        <w:jc w:val="both"/>
        <w:rPr>
          <w:rFonts w:ascii="Calibri" w:hAnsi="Calibri"/>
          <w:b/>
          <w:i/>
          <w:sz w:val="22"/>
          <w:szCs w:val="22"/>
          <w:u w:val="single"/>
          <w:lang w:val="it-IT" w:eastAsia="en-US"/>
        </w:rPr>
      </w:pPr>
    </w:p>
    <w:p w:rsidR="00A30C45" w:rsidRPr="00F011BA" w:rsidRDefault="009F6DC2" w:rsidP="00A30C45">
      <w:pPr>
        <w:spacing w:after="60" w:line="276" w:lineRule="auto"/>
        <w:ind w:right="142"/>
        <w:contextualSpacing/>
        <w:jc w:val="both"/>
        <w:rPr>
          <w:rFonts w:ascii="Calibri" w:hAnsi="Calibri"/>
          <w:sz w:val="22"/>
          <w:szCs w:val="22"/>
          <w:lang w:val="it-IT" w:eastAsia="en-US"/>
        </w:rPr>
      </w:pPr>
      <w:r w:rsidRPr="00D17438">
        <w:rPr>
          <w:rFonts w:ascii="Calibri" w:hAnsi="Calibri"/>
          <w:sz w:val="22"/>
          <w:szCs w:val="22"/>
          <w:lang w:val="it-IT" w:eastAsia="en-US"/>
        </w:rPr>
        <w:t>Le analisi chimico-fisiche mostrano il buono stato chimico-fisico delle acque sotterranee. I VIP calcolati sono generalmente medio-alti,</w:t>
      </w:r>
      <w:r w:rsidR="00A30C45">
        <w:rPr>
          <w:rFonts w:ascii="Calibri" w:hAnsi="Calibri"/>
          <w:sz w:val="22"/>
          <w:szCs w:val="22"/>
          <w:lang w:val="it-IT" w:eastAsia="en-US"/>
        </w:rPr>
        <w:t xml:space="preserve"> indice di una qualità ottimale</w:t>
      </w:r>
      <w:r w:rsidR="00A30C45" w:rsidRPr="00F011BA">
        <w:rPr>
          <w:rFonts w:ascii="Calibri" w:hAnsi="Calibri"/>
          <w:sz w:val="22"/>
          <w:szCs w:val="22"/>
          <w:lang w:val="it-IT" w:eastAsia="en-US"/>
        </w:rPr>
        <w:t xml:space="preserve">, eccetto per il parametro </w:t>
      </w:r>
      <w:r w:rsidR="00A30C45" w:rsidRPr="00F011BA">
        <w:rPr>
          <w:rFonts w:ascii="Calibri" w:hAnsi="Calibri"/>
          <w:i/>
          <w:sz w:val="22"/>
          <w:szCs w:val="22"/>
          <w:lang w:val="it-IT" w:eastAsia="en-US"/>
        </w:rPr>
        <w:t>Ferro</w:t>
      </w:r>
      <w:r w:rsidR="00A30C45" w:rsidRPr="00F011BA">
        <w:rPr>
          <w:rFonts w:ascii="Calibri" w:hAnsi="Calibri"/>
          <w:sz w:val="22"/>
          <w:szCs w:val="22"/>
          <w:lang w:val="it-IT" w:eastAsia="en-US"/>
        </w:rPr>
        <w:t>.</w:t>
      </w:r>
    </w:p>
    <w:p w:rsidR="00D17438" w:rsidRPr="00D17438" w:rsidRDefault="00D17438" w:rsidP="009F6DC2">
      <w:pPr>
        <w:spacing w:after="60" w:line="276" w:lineRule="auto"/>
        <w:ind w:right="142"/>
        <w:contextualSpacing/>
        <w:jc w:val="both"/>
        <w:rPr>
          <w:rFonts w:ascii="Calibri" w:hAnsi="Calibri"/>
          <w:sz w:val="22"/>
          <w:szCs w:val="22"/>
          <w:lang w:val="it-IT" w:eastAsia="en-US"/>
        </w:rPr>
      </w:pPr>
    </w:p>
    <w:p w:rsidR="009F6DC2" w:rsidRPr="00D17438" w:rsidRDefault="009F6DC2" w:rsidP="009F6DC2">
      <w:pPr>
        <w:spacing w:after="60" w:line="288" w:lineRule="auto"/>
        <w:ind w:right="142"/>
        <w:contextualSpacing/>
        <w:jc w:val="both"/>
        <w:rPr>
          <w:rFonts w:ascii="Calibri" w:hAnsi="Calibri"/>
          <w:sz w:val="22"/>
          <w:szCs w:val="22"/>
          <w:lang w:val="it-IT"/>
        </w:rPr>
      </w:pPr>
      <w:r w:rsidRPr="00D17438">
        <w:rPr>
          <w:rFonts w:ascii="Calibri" w:hAnsi="Calibri"/>
          <w:sz w:val="22"/>
          <w:szCs w:val="22"/>
          <w:lang w:val="it-IT"/>
        </w:rPr>
        <w:t>Nella seguente tabella vengono infine riportati i valori dei livelli di falda per i monitoraggi effettuati.</w:t>
      </w:r>
    </w:p>
    <w:p w:rsidR="009F6DC2" w:rsidRPr="009F6DC2" w:rsidRDefault="009F6DC2" w:rsidP="009F6DC2">
      <w:pPr>
        <w:spacing w:after="60" w:line="288" w:lineRule="auto"/>
        <w:ind w:right="142"/>
        <w:contextualSpacing/>
        <w:jc w:val="both"/>
        <w:rPr>
          <w:rFonts w:ascii="Calibri" w:hAnsi="Calibri"/>
          <w:sz w:val="22"/>
          <w:szCs w:val="22"/>
          <w:highlight w:val="yellow"/>
          <w:lang w:val="it-IT"/>
        </w:rPr>
      </w:pPr>
    </w:p>
    <w:tbl>
      <w:tblPr>
        <w:tblW w:w="4813" w:type="pct"/>
        <w:jc w:val="center"/>
        <w:tblInd w:w="-1445" w:type="dxa"/>
        <w:tblLayout w:type="fixed"/>
        <w:tblCellMar>
          <w:left w:w="70" w:type="dxa"/>
          <w:right w:w="70" w:type="dxa"/>
        </w:tblCellMar>
        <w:tblLook w:val="04A0" w:firstRow="1" w:lastRow="0" w:firstColumn="1" w:lastColumn="0" w:noHBand="0" w:noVBand="1"/>
      </w:tblPr>
      <w:tblGrid>
        <w:gridCol w:w="2649"/>
        <w:gridCol w:w="926"/>
        <w:gridCol w:w="1843"/>
        <w:gridCol w:w="1984"/>
        <w:gridCol w:w="2011"/>
      </w:tblGrid>
      <w:tr w:rsidR="00A30C45" w:rsidRPr="00DE1733" w:rsidTr="00581BDA">
        <w:trPr>
          <w:trHeight w:val="300"/>
          <w:jc w:val="center"/>
        </w:trPr>
        <w:tc>
          <w:tcPr>
            <w:tcW w:w="1407" w:type="pct"/>
            <w:tcBorders>
              <w:top w:val="nil"/>
              <w:left w:val="nil"/>
              <w:bottom w:val="single" w:sz="4" w:space="0" w:color="auto"/>
              <w:right w:val="nil"/>
            </w:tcBorders>
            <w:shd w:val="clear" w:color="auto" w:fill="auto"/>
            <w:noWrap/>
            <w:vAlign w:val="center"/>
            <w:hideMark/>
          </w:tcPr>
          <w:p w:rsidR="00A30C45" w:rsidRPr="00DE1733" w:rsidRDefault="00A30C45" w:rsidP="00581BDA">
            <w:pPr>
              <w:widowControl/>
              <w:rPr>
                <w:rFonts w:ascii="Calibri" w:hAnsi="Calibri" w:cs="Calibri"/>
                <w:b/>
                <w:bCs/>
                <w:snapToGrid/>
                <w:sz w:val="18"/>
                <w:szCs w:val="18"/>
                <w:highlight w:val="yellow"/>
                <w:lang w:val="it-IT"/>
              </w:rPr>
            </w:pP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C45" w:rsidRPr="00DE1733" w:rsidRDefault="00A30C45" w:rsidP="00581BDA">
            <w:pPr>
              <w:widowControl/>
              <w:jc w:val="center"/>
              <w:rPr>
                <w:rFonts w:ascii="Calibri" w:hAnsi="Calibri" w:cs="Calibri"/>
                <w:b/>
                <w:bCs/>
                <w:snapToGrid/>
                <w:sz w:val="18"/>
                <w:szCs w:val="18"/>
                <w:highlight w:val="yellow"/>
                <w:lang w:val="it-IT"/>
              </w:rPr>
            </w:pP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A30C45" w:rsidRPr="00D64198" w:rsidRDefault="00A30C45" w:rsidP="00581BDA">
            <w:pPr>
              <w:pStyle w:val="NormaleBS-TG"/>
              <w:spacing w:line="240" w:lineRule="auto"/>
              <w:ind w:left="-152" w:right="-108" w:hanging="10"/>
              <w:jc w:val="center"/>
              <w:rPr>
                <w:bCs/>
                <w:sz w:val="18"/>
                <w:szCs w:val="18"/>
              </w:rPr>
            </w:pPr>
            <w:r w:rsidRPr="00D64198">
              <w:rPr>
                <w:bCs/>
                <w:sz w:val="18"/>
                <w:szCs w:val="18"/>
              </w:rPr>
              <w:t>I trimestre 2021 - CO</w:t>
            </w:r>
          </w:p>
          <w:p w:rsidR="00A30C45" w:rsidRPr="00DE1733" w:rsidRDefault="00A30C45" w:rsidP="00581BDA">
            <w:pPr>
              <w:ind w:left="-97" w:right="-108"/>
              <w:jc w:val="center"/>
              <w:rPr>
                <w:rFonts w:ascii="Calibri" w:hAnsi="Calibri"/>
                <w:bCs/>
                <w:sz w:val="16"/>
                <w:szCs w:val="16"/>
                <w:highlight w:val="yellow"/>
              </w:rPr>
            </w:pPr>
            <w:r w:rsidRPr="00D64198">
              <w:rPr>
                <w:rFonts w:ascii="Calibri" w:hAnsi="Calibri"/>
                <w:bCs/>
                <w:snapToGrid/>
                <w:sz w:val="18"/>
                <w:szCs w:val="18"/>
                <w:lang w:val="it-IT"/>
              </w:rPr>
              <w:t>19/01/2021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A30C45" w:rsidRPr="00D64198" w:rsidRDefault="00A30C45" w:rsidP="00581BDA">
            <w:pPr>
              <w:pStyle w:val="NormaleBS-TG"/>
              <w:spacing w:line="240" w:lineRule="auto"/>
              <w:ind w:left="-152" w:right="-108" w:hanging="10"/>
              <w:jc w:val="center"/>
              <w:rPr>
                <w:bCs/>
                <w:sz w:val="18"/>
                <w:szCs w:val="18"/>
              </w:rPr>
            </w:pPr>
            <w:r w:rsidRPr="00D64198">
              <w:rPr>
                <w:bCs/>
                <w:sz w:val="18"/>
                <w:szCs w:val="18"/>
              </w:rPr>
              <w:t>I trimestre 2021 - CO</w:t>
            </w:r>
          </w:p>
          <w:p w:rsidR="00A30C45" w:rsidRPr="00DE1733" w:rsidRDefault="00A30C45" w:rsidP="00581BDA">
            <w:pPr>
              <w:ind w:left="-97" w:right="-108"/>
              <w:jc w:val="center"/>
              <w:rPr>
                <w:highlight w:val="yellow"/>
              </w:rPr>
            </w:pPr>
            <w:r w:rsidRPr="00D64198">
              <w:rPr>
                <w:rFonts w:ascii="Calibri" w:hAnsi="Calibri"/>
                <w:bCs/>
                <w:sz w:val="16"/>
                <w:szCs w:val="16"/>
              </w:rPr>
              <w:t>16/02/21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A30C45" w:rsidRPr="00D64198" w:rsidRDefault="00A30C45" w:rsidP="00581BDA">
            <w:pPr>
              <w:pStyle w:val="NormaleBS-TG"/>
              <w:spacing w:line="240" w:lineRule="auto"/>
              <w:ind w:left="-152" w:right="-108" w:hanging="10"/>
              <w:jc w:val="center"/>
              <w:rPr>
                <w:bCs/>
                <w:sz w:val="18"/>
                <w:szCs w:val="18"/>
              </w:rPr>
            </w:pPr>
            <w:r w:rsidRPr="00D64198">
              <w:rPr>
                <w:bCs/>
                <w:sz w:val="18"/>
                <w:szCs w:val="18"/>
              </w:rPr>
              <w:t>I trimestre 2021 - CO</w:t>
            </w:r>
          </w:p>
          <w:p w:rsidR="00A30C45" w:rsidRPr="00DE1733" w:rsidRDefault="00A30C45" w:rsidP="00581BDA">
            <w:pPr>
              <w:ind w:left="-97" w:right="-108"/>
              <w:jc w:val="center"/>
              <w:rPr>
                <w:highlight w:val="yellow"/>
              </w:rPr>
            </w:pPr>
            <w:r w:rsidRPr="00D64198">
              <w:rPr>
                <w:rFonts w:ascii="Calibri" w:hAnsi="Calibri"/>
                <w:bCs/>
                <w:sz w:val="16"/>
                <w:szCs w:val="16"/>
              </w:rPr>
              <w:t>17/03/21</w:t>
            </w:r>
          </w:p>
        </w:tc>
      </w:tr>
      <w:tr w:rsidR="00A30C45"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A30C45" w:rsidRPr="005A52A9" w:rsidRDefault="00A30C45" w:rsidP="00581BDA">
            <w:pPr>
              <w:widowControl/>
              <w:rPr>
                <w:rFonts w:ascii="Calibri" w:hAnsi="Calibri" w:cs="Calibri"/>
                <w:b/>
                <w:bCs/>
                <w:snapToGrid/>
                <w:color w:val="000000"/>
                <w:sz w:val="18"/>
                <w:szCs w:val="18"/>
                <w:lang w:val="it-IT"/>
              </w:rPr>
            </w:pPr>
            <w:r w:rsidRPr="005A52A9">
              <w:rPr>
                <w:rFonts w:ascii="Calibri" w:hAnsi="Calibri" w:cs="Calibri"/>
                <w:b/>
                <w:bCs/>
                <w:snapToGrid/>
                <w:color w:val="000000"/>
                <w:sz w:val="18"/>
                <w:szCs w:val="18"/>
                <w:lang w:val="it-IT"/>
              </w:rPr>
              <w:t>AV-PE-SO-36_</w:t>
            </w:r>
            <w:r>
              <w:rPr>
                <w:rFonts w:ascii="Calibri" w:hAnsi="Calibri" w:cs="Calibri"/>
                <w:b/>
                <w:bCs/>
                <w:snapToGrid/>
                <w:color w:val="000000"/>
                <w:sz w:val="18"/>
                <w:szCs w:val="18"/>
                <w:lang w:val="it-IT"/>
              </w:rPr>
              <w:t>PROF</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0C45" w:rsidRPr="005A52A9" w:rsidRDefault="00A30C45"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67,21</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67,31</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67,42</w:t>
            </w:r>
          </w:p>
        </w:tc>
      </w:tr>
      <w:tr w:rsidR="00A30C45"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A30C45" w:rsidRPr="005A52A9" w:rsidRDefault="00A30C45" w:rsidP="00581BDA">
            <w:pPr>
              <w:widowControl/>
              <w:rPr>
                <w:rFonts w:ascii="Calibri" w:hAnsi="Calibri" w:cs="Calibri"/>
                <w:b/>
                <w:bCs/>
                <w:snapToGrid/>
                <w:color w:val="000000"/>
                <w:sz w:val="18"/>
                <w:szCs w:val="18"/>
                <w:lang w:val="it-IT"/>
              </w:rPr>
            </w:pPr>
            <w:r w:rsidRPr="005A52A9">
              <w:rPr>
                <w:rFonts w:ascii="Calibri" w:hAnsi="Calibri" w:cs="Calibri"/>
                <w:b/>
                <w:bCs/>
                <w:snapToGrid/>
                <w:color w:val="000000"/>
                <w:sz w:val="18"/>
                <w:szCs w:val="18"/>
                <w:lang w:val="it-IT"/>
              </w:rPr>
              <w:t>AV-PZ-SO-37_</w:t>
            </w:r>
            <w:r>
              <w:rPr>
                <w:rFonts w:ascii="Calibri" w:hAnsi="Calibri" w:cs="Calibri"/>
                <w:b/>
                <w:bCs/>
                <w:snapToGrid/>
                <w:color w:val="000000"/>
                <w:sz w:val="18"/>
                <w:szCs w:val="18"/>
                <w:lang w:val="it-IT"/>
              </w:rPr>
              <w:t>PROF</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0C45" w:rsidRPr="005A52A9" w:rsidRDefault="00A30C45" w:rsidP="00581BDA">
            <w:pPr>
              <w:widowControl/>
              <w:jc w:val="center"/>
              <w:rPr>
                <w:rFonts w:ascii="Calibri" w:hAnsi="Calibri" w:cs="Calibri"/>
                <w:snapToGrid/>
                <w:sz w:val="18"/>
                <w:szCs w:val="18"/>
                <w:lang w:val="it-IT"/>
              </w:rPr>
            </w:pPr>
            <w:r w:rsidRPr="005A52A9">
              <w:rPr>
                <w:rFonts w:ascii="Calibri" w:hAnsi="Calibri" w:cs="Calibri"/>
                <w:snapToGrid/>
                <w:sz w:val="18"/>
                <w:szCs w:val="18"/>
                <w:lang w:val="it-IT"/>
              </w:rPr>
              <w:t>m s.l.m.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57,98</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58,08</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A30C45" w:rsidRPr="005A52A9" w:rsidRDefault="00FB077C" w:rsidP="00581BDA">
            <w:pPr>
              <w:widowControl/>
              <w:jc w:val="center"/>
              <w:rPr>
                <w:rFonts w:ascii="Calibri" w:hAnsi="Calibri" w:cs="Calibri"/>
                <w:snapToGrid/>
                <w:sz w:val="18"/>
                <w:szCs w:val="18"/>
                <w:lang w:val="it-IT"/>
              </w:rPr>
            </w:pPr>
            <w:r>
              <w:rPr>
                <w:rFonts w:ascii="Calibri" w:hAnsi="Calibri" w:cs="Calibri"/>
                <w:snapToGrid/>
                <w:sz w:val="18"/>
                <w:szCs w:val="18"/>
                <w:lang w:val="it-IT"/>
              </w:rPr>
              <w:t>58,12</w:t>
            </w:r>
          </w:p>
        </w:tc>
      </w:tr>
      <w:tr w:rsidR="00A30C45" w:rsidRPr="00DE1733" w:rsidTr="00581BDA">
        <w:trPr>
          <w:trHeight w:val="300"/>
          <w:jc w:val="center"/>
        </w:trPr>
        <w:tc>
          <w:tcPr>
            <w:tcW w:w="1407" w:type="pct"/>
            <w:tcBorders>
              <w:top w:val="single" w:sz="4" w:space="0" w:color="auto"/>
              <w:left w:val="single" w:sz="4" w:space="0" w:color="auto"/>
              <w:bottom w:val="single" w:sz="4" w:space="0" w:color="auto"/>
              <w:right w:val="nil"/>
            </w:tcBorders>
            <w:shd w:val="clear" w:color="auto" w:fill="auto"/>
            <w:noWrap/>
            <w:vAlign w:val="center"/>
          </w:tcPr>
          <w:p w:rsidR="00A30C45" w:rsidRPr="00C74616" w:rsidRDefault="00A30C45" w:rsidP="00581BDA">
            <w:pPr>
              <w:widowControl/>
              <w:rPr>
                <w:rFonts w:ascii="Calibri" w:hAnsi="Calibri" w:cs="Calibri"/>
                <w:b/>
                <w:bCs/>
                <w:snapToGrid/>
                <w:color w:val="000000"/>
                <w:sz w:val="18"/>
                <w:szCs w:val="18"/>
                <w:lang w:val="it-IT"/>
              </w:rPr>
            </w:pPr>
            <w:r w:rsidRPr="00C74616">
              <w:rPr>
                <w:rFonts w:ascii="Calibri" w:hAnsi="Calibri" w:cs="Calibri"/>
                <w:b/>
                <w:bCs/>
                <w:snapToGrid/>
                <w:color w:val="000000"/>
                <w:sz w:val="18"/>
                <w:szCs w:val="18"/>
                <w:lang w:val="it-IT"/>
              </w:rPr>
              <w:t>Variazione</w:t>
            </w:r>
          </w:p>
        </w:tc>
        <w:tc>
          <w:tcPr>
            <w:tcW w:w="49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0C45" w:rsidRPr="00C74616" w:rsidRDefault="00A30C45" w:rsidP="00581BDA">
            <w:pPr>
              <w:widowControl/>
              <w:jc w:val="center"/>
              <w:rPr>
                <w:rFonts w:ascii="Calibri" w:hAnsi="Calibri" w:cs="Calibri"/>
                <w:b/>
                <w:snapToGrid/>
                <w:color w:val="000000"/>
                <w:sz w:val="18"/>
                <w:szCs w:val="18"/>
                <w:lang w:val="it-IT"/>
              </w:rPr>
            </w:pPr>
            <w:r w:rsidRPr="00C74616">
              <w:rPr>
                <w:rFonts w:ascii="Calibri" w:hAnsi="Calibri" w:cs="Calibri"/>
                <w:b/>
                <w:snapToGrid/>
                <w:color w:val="000000"/>
                <w:sz w:val="18"/>
                <w:szCs w:val="18"/>
                <w:lang w:val="it-IT"/>
              </w:rPr>
              <w:t>m</w:t>
            </w:r>
          </w:p>
        </w:tc>
        <w:tc>
          <w:tcPr>
            <w:tcW w:w="979" w:type="pct"/>
            <w:tcBorders>
              <w:top w:val="single" w:sz="4" w:space="0" w:color="auto"/>
              <w:left w:val="nil"/>
              <w:bottom w:val="single" w:sz="4" w:space="0" w:color="auto"/>
              <w:right w:val="single" w:sz="4" w:space="0" w:color="auto"/>
            </w:tcBorders>
            <w:shd w:val="clear" w:color="auto" w:fill="auto"/>
            <w:noWrap/>
            <w:vAlign w:val="center"/>
          </w:tcPr>
          <w:p w:rsidR="00A30C45" w:rsidRPr="00343AB2" w:rsidRDefault="000415A2" w:rsidP="00581BDA">
            <w:pPr>
              <w:widowControl/>
              <w:jc w:val="center"/>
              <w:rPr>
                <w:rFonts w:ascii="Calibri" w:hAnsi="Calibri" w:cs="Calibri"/>
                <w:b/>
                <w:snapToGrid/>
                <w:sz w:val="18"/>
                <w:szCs w:val="18"/>
                <w:lang w:val="it-IT"/>
              </w:rPr>
            </w:pPr>
            <w:r>
              <w:rPr>
                <w:rFonts w:ascii="Calibri" w:hAnsi="Calibri" w:cs="Calibri"/>
                <w:b/>
                <w:snapToGrid/>
                <w:sz w:val="18"/>
                <w:szCs w:val="18"/>
                <w:lang w:val="it-IT"/>
              </w:rPr>
              <w:t>9,23</w:t>
            </w:r>
          </w:p>
        </w:tc>
        <w:tc>
          <w:tcPr>
            <w:tcW w:w="1054" w:type="pct"/>
            <w:tcBorders>
              <w:top w:val="single" w:sz="4" w:space="0" w:color="auto"/>
              <w:left w:val="nil"/>
              <w:bottom w:val="single" w:sz="4" w:space="0" w:color="auto"/>
              <w:right w:val="single" w:sz="4" w:space="0" w:color="auto"/>
            </w:tcBorders>
            <w:shd w:val="clear" w:color="auto" w:fill="auto"/>
            <w:noWrap/>
            <w:vAlign w:val="center"/>
          </w:tcPr>
          <w:p w:rsidR="00A30C45" w:rsidRPr="00343AB2" w:rsidRDefault="000415A2" w:rsidP="00581BDA">
            <w:pPr>
              <w:widowControl/>
              <w:jc w:val="center"/>
              <w:rPr>
                <w:rFonts w:ascii="Calibri" w:hAnsi="Calibri" w:cs="Calibri"/>
                <w:b/>
                <w:snapToGrid/>
                <w:sz w:val="18"/>
                <w:szCs w:val="18"/>
                <w:lang w:val="it-IT"/>
              </w:rPr>
            </w:pPr>
            <w:r>
              <w:rPr>
                <w:rFonts w:ascii="Calibri" w:hAnsi="Calibri" w:cs="Calibri"/>
                <w:b/>
                <w:snapToGrid/>
                <w:sz w:val="18"/>
                <w:szCs w:val="18"/>
                <w:lang w:val="it-IT"/>
              </w:rPr>
              <w:t>9,23</w:t>
            </w:r>
          </w:p>
        </w:tc>
        <w:tc>
          <w:tcPr>
            <w:tcW w:w="1068" w:type="pct"/>
            <w:tcBorders>
              <w:top w:val="single" w:sz="4" w:space="0" w:color="auto"/>
              <w:left w:val="nil"/>
              <w:bottom w:val="single" w:sz="4" w:space="0" w:color="auto"/>
              <w:right w:val="single" w:sz="4" w:space="0" w:color="auto"/>
            </w:tcBorders>
            <w:shd w:val="clear" w:color="auto" w:fill="auto"/>
            <w:noWrap/>
            <w:vAlign w:val="center"/>
          </w:tcPr>
          <w:p w:rsidR="00A30C45" w:rsidRPr="00343AB2" w:rsidRDefault="000415A2" w:rsidP="00581BDA">
            <w:pPr>
              <w:widowControl/>
              <w:jc w:val="center"/>
              <w:rPr>
                <w:rFonts w:ascii="Calibri" w:hAnsi="Calibri" w:cs="Calibri"/>
                <w:b/>
                <w:snapToGrid/>
                <w:sz w:val="18"/>
                <w:szCs w:val="18"/>
                <w:lang w:val="it-IT"/>
              </w:rPr>
            </w:pPr>
            <w:r>
              <w:rPr>
                <w:rFonts w:ascii="Calibri" w:hAnsi="Calibri" w:cs="Calibri"/>
                <w:b/>
                <w:snapToGrid/>
                <w:sz w:val="18"/>
                <w:szCs w:val="18"/>
                <w:lang w:val="it-IT"/>
              </w:rPr>
              <w:t>9,30</w:t>
            </w:r>
          </w:p>
        </w:tc>
      </w:tr>
    </w:tbl>
    <w:p w:rsidR="009F6DC2" w:rsidRPr="009F6DC2" w:rsidRDefault="009F6DC2" w:rsidP="009F6DC2">
      <w:pPr>
        <w:ind w:right="141"/>
        <w:rPr>
          <w:rFonts w:ascii="Calibri" w:hAnsi="Calibri"/>
          <w:sz w:val="10"/>
          <w:szCs w:val="10"/>
          <w:highlight w:val="yellow"/>
          <w:lang w:val="it-IT"/>
        </w:rPr>
      </w:pPr>
    </w:p>
    <w:p w:rsidR="009F6DC2" w:rsidRPr="00A30C45" w:rsidRDefault="009F6DC2" w:rsidP="009F6DC2">
      <w:pPr>
        <w:ind w:right="141"/>
        <w:jc w:val="center"/>
        <w:rPr>
          <w:rFonts w:ascii="Calibri" w:hAnsi="Calibri"/>
          <w:b/>
          <w:sz w:val="18"/>
          <w:szCs w:val="22"/>
          <w:lang w:val="it-IT"/>
        </w:rPr>
      </w:pPr>
      <w:r w:rsidRPr="00A30C45">
        <w:rPr>
          <w:rFonts w:ascii="Calibri" w:hAnsi="Calibri"/>
          <w:b/>
          <w:sz w:val="18"/>
          <w:szCs w:val="22"/>
          <w:lang w:val="it-IT"/>
        </w:rPr>
        <w:t xml:space="preserve">Tabella </w:t>
      </w:r>
      <w:r w:rsidRPr="00A30C45">
        <w:rPr>
          <w:rFonts w:ascii="Calibri" w:hAnsi="Calibri"/>
          <w:b/>
          <w:sz w:val="18"/>
          <w:szCs w:val="22"/>
          <w:lang w:val="it-IT"/>
        </w:rPr>
        <w:fldChar w:fldCharType="begin"/>
      </w:r>
      <w:r w:rsidRPr="00A30C45">
        <w:rPr>
          <w:rFonts w:ascii="Calibri" w:hAnsi="Calibri"/>
          <w:b/>
          <w:sz w:val="18"/>
          <w:szCs w:val="22"/>
          <w:lang w:val="it-IT"/>
        </w:rPr>
        <w:instrText xml:space="preserve"> STYLEREF 1 \s </w:instrText>
      </w:r>
      <w:r w:rsidRPr="00A30C45">
        <w:rPr>
          <w:rFonts w:ascii="Calibri" w:hAnsi="Calibri"/>
          <w:b/>
          <w:sz w:val="18"/>
          <w:szCs w:val="22"/>
          <w:lang w:val="it-IT"/>
        </w:rPr>
        <w:fldChar w:fldCharType="separate"/>
      </w:r>
      <w:r w:rsidR="00B02453">
        <w:rPr>
          <w:rFonts w:ascii="Calibri" w:hAnsi="Calibri"/>
          <w:b/>
          <w:noProof/>
          <w:sz w:val="18"/>
          <w:szCs w:val="22"/>
          <w:lang w:val="it-IT"/>
        </w:rPr>
        <w:t>5</w:t>
      </w:r>
      <w:r w:rsidRPr="00A30C45">
        <w:rPr>
          <w:rFonts w:ascii="Calibri" w:hAnsi="Calibri"/>
          <w:b/>
          <w:sz w:val="18"/>
          <w:szCs w:val="22"/>
          <w:lang w:val="it-IT"/>
        </w:rPr>
        <w:fldChar w:fldCharType="end"/>
      </w:r>
      <w:r w:rsidRPr="00A30C45">
        <w:rPr>
          <w:rFonts w:ascii="Calibri" w:hAnsi="Calibri"/>
          <w:b/>
          <w:sz w:val="18"/>
          <w:szCs w:val="22"/>
          <w:lang w:val="it-IT"/>
        </w:rPr>
        <w:t>.</w:t>
      </w:r>
      <w:r w:rsidR="00A30C45" w:rsidRPr="00A30C45">
        <w:rPr>
          <w:rFonts w:ascii="Calibri" w:hAnsi="Calibri"/>
          <w:b/>
          <w:sz w:val="18"/>
          <w:szCs w:val="22"/>
          <w:lang w:val="it-IT"/>
        </w:rPr>
        <w:t>33</w:t>
      </w:r>
      <w:r w:rsidRPr="00A30C45">
        <w:rPr>
          <w:rFonts w:ascii="Calibri" w:hAnsi="Calibri"/>
          <w:b/>
          <w:sz w:val="18"/>
          <w:szCs w:val="22"/>
          <w:lang w:val="it-IT"/>
        </w:rPr>
        <w:t>.4</w:t>
      </w:r>
      <w:r w:rsidRPr="00A30C45">
        <w:rPr>
          <w:rFonts w:ascii="Calibri" w:hAnsi="Calibri"/>
          <w:b/>
          <w:sz w:val="18"/>
          <w:szCs w:val="22"/>
        </w:rPr>
        <w:t xml:space="preserve"> -</w:t>
      </w:r>
      <w:r w:rsidRPr="00A30C45">
        <w:rPr>
          <w:rFonts w:ascii="Calibri" w:hAnsi="Calibri"/>
          <w:b/>
          <w:sz w:val="18"/>
          <w:szCs w:val="22"/>
          <w:lang w:val="it-IT"/>
        </w:rPr>
        <w:t xml:space="preserve"> Livelli di falda (m slm) rilevati in occasione dei monitoraggi I trimestre 2021 – Fase CO</w:t>
      </w:r>
    </w:p>
    <w:p w:rsidR="009F6DC2" w:rsidRPr="009F6DC2" w:rsidRDefault="009F6DC2" w:rsidP="009F6DC2">
      <w:pPr>
        <w:spacing w:after="60" w:line="288" w:lineRule="auto"/>
        <w:ind w:right="142"/>
        <w:contextualSpacing/>
        <w:jc w:val="both"/>
        <w:rPr>
          <w:rFonts w:ascii="Calibri" w:hAnsi="Calibri"/>
          <w:sz w:val="22"/>
          <w:szCs w:val="22"/>
          <w:highlight w:val="yellow"/>
          <w:lang w:val="it-IT"/>
        </w:rPr>
      </w:pPr>
    </w:p>
    <w:p w:rsidR="009F6DC2" w:rsidRPr="009F6DC2" w:rsidRDefault="009F6DC2" w:rsidP="009F6DC2">
      <w:pPr>
        <w:jc w:val="both"/>
        <w:rPr>
          <w:rFonts w:ascii="Calibri" w:hAnsi="Calibri"/>
          <w:sz w:val="22"/>
          <w:szCs w:val="22"/>
          <w:highlight w:val="yellow"/>
          <w:lang w:val="it-IT"/>
        </w:rPr>
      </w:pPr>
    </w:p>
    <w:p w:rsidR="009F6DC2" w:rsidRDefault="009F6DC2" w:rsidP="009F6DC2">
      <w:pPr>
        <w:jc w:val="both"/>
        <w:rPr>
          <w:rFonts w:ascii="Calibri" w:hAnsi="Calibri"/>
          <w:sz w:val="22"/>
          <w:szCs w:val="22"/>
          <w:lang w:val="it-IT"/>
        </w:rPr>
      </w:pPr>
      <w:r w:rsidRPr="00A30C45">
        <w:rPr>
          <w:rFonts w:ascii="Calibri" w:hAnsi="Calibri"/>
          <w:sz w:val="22"/>
          <w:szCs w:val="22"/>
          <w:lang w:val="it-IT"/>
        </w:rPr>
        <w:t>Dai monitoraggi effettuati si nota che i valori del livello della falda risultano coerenti con la distinzione stazione di monte/valle riportata nel PMA.</w:t>
      </w:r>
    </w:p>
    <w:p w:rsidR="009F6DC2" w:rsidRDefault="009F6DC2" w:rsidP="00476754">
      <w:pPr>
        <w:spacing w:after="60" w:line="288" w:lineRule="auto"/>
        <w:ind w:right="142"/>
        <w:contextualSpacing/>
        <w:jc w:val="both"/>
        <w:rPr>
          <w:rFonts w:ascii="Calibri" w:hAnsi="Calibri"/>
          <w:sz w:val="22"/>
          <w:szCs w:val="22"/>
          <w:highlight w:val="yellow"/>
          <w:lang w:val="it-IT" w:eastAsia="en-US"/>
        </w:rPr>
      </w:pPr>
    </w:p>
    <w:p w:rsidR="006A3C95" w:rsidRPr="0031576D" w:rsidRDefault="006A3C95" w:rsidP="006A3C95">
      <w:pPr>
        <w:pStyle w:val="Titolo2"/>
        <w:jc w:val="both"/>
      </w:pPr>
      <w:bookmarkStart w:id="122" w:name="_Toc70349469"/>
      <w:r w:rsidRPr="0031576D">
        <w:lastRenderedPageBreak/>
        <w:t>AV-LO-FON-01</w:t>
      </w:r>
      <w:bookmarkEnd w:id="12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6A3C95" w:rsidRPr="00244C90" w:rsidTr="00581BDA">
        <w:trPr>
          <w:trHeight w:val="187"/>
        </w:trPr>
        <w:tc>
          <w:tcPr>
            <w:tcW w:w="5000" w:type="pct"/>
            <w:gridSpan w:val="2"/>
            <w:shd w:val="clear" w:color="auto" w:fill="D9D9D9" w:themeFill="background1" w:themeFillShade="D9"/>
          </w:tcPr>
          <w:p w:rsidR="006A3C95" w:rsidRPr="0031576D" w:rsidRDefault="006A3C95" w:rsidP="00581BDA">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6A3C95" w:rsidRPr="00244C90" w:rsidTr="00581BDA">
        <w:trPr>
          <w:trHeight w:val="187"/>
        </w:trPr>
        <w:tc>
          <w:tcPr>
            <w:tcW w:w="5000" w:type="pct"/>
            <w:gridSpan w:val="2"/>
            <w:shd w:val="clear" w:color="auto" w:fill="D9D9D9" w:themeFill="background1" w:themeFillShade="D9"/>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Caratterizzazione delle acque sotterranee</w:t>
            </w:r>
          </w:p>
        </w:tc>
      </w:tr>
      <w:tr w:rsidR="006A3C95" w:rsidRPr="00244C90" w:rsidTr="00581BDA">
        <w:trPr>
          <w:trHeight w:val="187"/>
        </w:trPr>
        <w:tc>
          <w:tcPr>
            <w:tcW w:w="5000" w:type="pct"/>
            <w:gridSpan w:val="2"/>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Comparto ACQUE SOTTERRANEE</w:t>
            </w:r>
          </w:p>
        </w:tc>
      </w:tr>
      <w:tr w:rsidR="006A3C95" w:rsidRPr="00244C90" w:rsidTr="00581BDA">
        <w:trPr>
          <w:trHeight w:val="187"/>
        </w:trPr>
        <w:tc>
          <w:tcPr>
            <w:tcW w:w="169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AV-LO-FON-01</w:t>
            </w:r>
          </w:p>
        </w:tc>
      </w:tr>
      <w:tr w:rsidR="006A3C95" w:rsidRPr="00244C90" w:rsidTr="00581BDA">
        <w:trPr>
          <w:trHeight w:val="187"/>
        </w:trPr>
        <w:tc>
          <w:tcPr>
            <w:tcW w:w="169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GN02</w:t>
            </w:r>
          </w:p>
        </w:tc>
      </w:tr>
      <w:tr w:rsidR="006A3C95" w:rsidRPr="00244C90" w:rsidTr="00581BDA">
        <w:trPr>
          <w:trHeight w:val="187"/>
        </w:trPr>
        <w:tc>
          <w:tcPr>
            <w:tcW w:w="169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pK</w:t>
            </w:r>
          </w:p>
        </w:tc>
        <w:tc>
          <w:tcPr>
            <w:tcW w:w="3305" w:type="pct"/>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118+550</w:t>
            </w:r>
          </w:p>
        </w:tc>
      </w:tr>
      <w:tr w:rsidR="006A3C95" w:rsidRPr="00244C90" w:rsidTr="00581BDA">
        <w:trPr>
          <w:trHeight w:val="187"/>
        </w:trPr>
        <w:tc>
          <w:tcPr>
            <w:tcW w:w="169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Brescia</w:t>
            </w:r>
          </w:p>
        </w:tc>
      </w:tr>
      <w:tr w:rsidR="006A3C95" w:rsidRPr="00244C90" w:rsidTr="00581BDA">
        <w:trPr>
          <w:trHeight w:val="187"/>
        </w:trPr>
        <w:tc>
          <w:tcPr>
            <w:tcW w:w="1695" w:type="pct"/>
            <w:vAlign w:val="center"/>
          </w:tcPr>
          <w:p w:rsidR="006A3C95" w:rsidRPr="0031576D" w:rsidRDefault="006A3C95" w:rsidP="00581BDA">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6A3C95" w:rsidRPr="0031576D" w:rsidRDefault="006A3C95" w:rsidP="00581BDA">
            <w:pPr>
              <w:jc w:val="center"/>
              <w:rPr>
                <w:rFonts w:ascii="Calibri" w:hAnsi="Calibri"/>
                <w:sz w:val="18"/>
                <w:szCs w:val="18"/>
              </w:rPr>
            </w:pPr>
            <w:r w:rsidRPr="0031576D">
              <w:rPr>
                <w:rFonts w:ascii="Calibri" w:hAnsi="Calibri"/>
                <w:sz w:val="18"/>
                <w:szCs w:val="18"/>
              </w:rPr>
              <w:t>Lonato</w:t>
            </w:r>
          </w:p>
        </w:tc>
      </w:tr>
      <w:tr w:rsidR="006A3C95" w:rsidRPr="00244C90" w:rsidTr="00581BDA">
        <w:trPr>
          <w:trHeight w:val="187"/>
        </w:trPr>
        <w:tc>
          <w:tcPr>
            <w:tcW w:w="1695" w:type="pct"/>
            <w:vMerge w:val="restart"/>
            <w:vAlign w:val="center"/>
          </w:tcPr>
          <w:p w:rsidR="006A3C95" w:rsidRPr="0031576D" w:rsidRDefault="006A3C95" w:rsidP="00581BDA">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6A3C95" w:rsidRPr="0031576D" w:rsidRDefault="006A3C95" w:rsidP="00581BDA">
            <w:pPr>
              <w:jc w:val="center"/>
              <w:rPr>
                <w:rFonts w:ascii="Calibri" w:hAnsi="Calibri"/>
                <w:bCs/>
                <w:sz w:val="18"/>
                <w:szCs w:val="18"/>
              </w:rPr>
            </w:pPr>
            <w:r w:rsidRPr="0031576D">
              <w:rPr>
                <w:rFonts w:ascii="Calibri" w:hAnsi="Calibri"/>
                <w:bCs/>
                <w:sz w:val="18"/>
                <w:szCs w:val="18"/>
              </w:rPr>
              <w:t>E: 617409.44</w:t>
            </w:r>
          </w:p>
        </w:tc>
      </w:tr>
      <w:tr w:rsidR="006A3C95" w:rsidRPr="00244C90" w:rsidTr="00581BDA">
        <w:trPr>
          <w:trHeight w:val="187"/>
        </w:trPr>
        <w:tc>
          <w:tcPr>
            <w:tcW w:w="1695" w:type="pct"/>
            <w:vMerge/>
          </w:tcPr>
          <w:p w:rsidR="006A3C95" w:rsidRPr="0031576D" w:rsidRDefault="006A3C95" w:rsidP="00581BDA">
            <w:pPr>
              <w:jc w:val="center"/>
              <w:rPr>
                <w:rFonts w:ascii="Calibri" w:hAnsi="Calibri"/>
                <w:b/>
                <w:sz w:val="18"/>
                <w:szCs w:val="18"/>
              </w:rPr>
            </w:pPr>
          </w:p>
        </w:tc>
        <w:tc>
          <w:tcPr>
            <w:tcW w:w="3305" w:type="pct"/>
            <w:vAlign w:val="center"/>
          </w:tcPr>
          <w:p w:rsidR="006A3C95" w:rsidRPr="0031576D" w:rsidRDefault="006A3C95" w:rsidP="00581BDA">
            <w:pPr>
              <w:jc w:val="center"/>
              <w:rPr>
                <w:rFonts w:ascii="Calibri" w:hAnsi="Calibri"/>
                <w:bCs/>
                <w:sz w:val="18"/>
                <w:szCs w:val="18"/>
              </w:rPr>
            </w:pPr>
            <w:r w:rsidRPr="0031576D">
              <w:rPr>
                <w:rFonts w:ascii="Calibri" w:hAnsi="Calibri"/>
                <w:bCs/>
                <w:sz w:val="18"/>
                <w:szCs w:val="18"/>
              </w:rPr>
              <w:t>N: 5034097.70</w:t>
            </w:r>
          </w:p>
        </w:tc>
      </w:tr>
      <w:tr w:rsidR="006A3C95" w:rsidRPr="00244C90" w:rsidTr="00581BDA">
        <w:tc>
          <w:tcPr>
            <w:tcW w:w="5000" w:type="pct"/>
            <w:gridSpan w:val="2"/>
          </w:tcPr>
          <w:p w:rsidR="006A3C95" w:rsidRPr="00244C90" w:rsidRDefault="006A3C95" w:rsidP="00581BDA">
            <w:pPr>
              <w:jc w:val="center"/>
              <w:rPr>
                <w:rFonts w:ascii="Calibri" w:hAnsi="Calibri"/>
                <w:noProof/>
                <w:sz w:val="18"/>
                <w:szCs w:val="18"/>
                <w:highlight w:val="yellow"/>
              </w:rPr>
            </w:pPr>
          </w:p>
          <w:p w:rsidR="006A3C95" w:rsidRPr="00244C90" w:rsidRDefault="006A3C95" w:rsidP="00581BDA">
            <w:pPr>
              <w:jc w:val="center"/>
              <w:rPr>
                <w:rFonts w:ascii="Calibri" w:hAnsi="Calibri"/>
                <w:sz w:val="18"/>
                <w:szCs w:val="18"/>
                <w:highlight w:val="yellow"/>
              </w:rPr>
            </w:pPr>
            <w:r w:rsidRPr="00244C90">
              <w:rPr>
                <w:rFonts w:ascii="Calibri" w:hAnsi="Calibri"/>
                <w:noProof/>
                <w:sz w:val="18"/>
                <w:szCs w:val="18"/>
                <w:highlight w:val="yellow"/>
                <w:lang w:val="it-IT"/>
              </w:rPr>
              <w:drawing>
                <wp:inline distT="0" distB="0" distL="0" distR="0" wp14:anchorId="76D54EBD" wp14:editId="703AA62A">
                  <wp:extent cx="5760000" cy="3868881"/>
                  <wp:effectExtent l="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60000" cy="3868881"/>
                          </a:xfrm>
                          <a:prstGeom prst="rect">
                            <a:avLst/>
                          </a:prstGeom>
                        </pic:spPr>
                      </pic:pic>
                    </a:graphicData>
                  </a:graphic>
                </wp:inline>
              </w:drawing>
            </w:r>
          </w:p>
          <w:p w:rsidR="006A3C95" w:rsidRPr="00244C90" w:rsidRDefault="006A3C95" w:rsidP="00581BDA">
            <w:pPr>
              <w:jc w:val="center"/>
              <w:rPr>
                <w:rFonts w:ascii="Calibri" w:hAnsi="Calibri"/>
                <w:sz w:val="18"/>
                <w:szCs w:val="18"/>
                <w:highlight w:val="yellow"/>
              </w:rPr>
            </w:pPr>
          </w:p>
        </w:tc>
      </w:tr>
    </w:tbl>
    <w:p w:rsidR="006A3C95" w:rsidRPr="00244C90" w:rsidRDefault="006A3C95" w:rsidP="006A3C95">
      <w:pPr>
        <w:spacing w:after="60" w:line="288" w:lineRule="auto"/>
        <w:ind w:right="142"/>
        <w:contextualSpacing/>
        <w:jc w:val="both"/>
        <w:rPr>
          <w:rFonts w:ascii="Calibri" w:hAnsi="Calibri"/>
          <w:sz w:val="22"/>
          <w:szCs w:val="22"/>
          <w:highlight w:val="yellow"/>
          <w:lang w:eastAsia="en-US"/>
        </w:rPr>
      </w:pPr>
    </w:p>
    <w:p w:rsidR="006A3C95" w:rsidRPr="00244C90" w:rsidRDefault="006A3C95" w:rsidP="006A3C95">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6A3C95" w:rsidRPr="000F7806" w:rsidRDefault="006A3C95" w:rsidP="006A3C95">
      <w:pPr>
        <w:pStyle w:val="Titolo3"/>
        <w:keepNext w:val="0"/>
        <w:numPr>
          <w:ilvl w:val="2"/>
          <w:numId w:val="20"/>
        </w:numPr>
        <w:overflowPunct w:val="0"/>
        <w:autoSpaceDE w:val="0"/>
        <w:autoSpaceDN w:val="0"/>
        <w:adjustRightInd w:val="0"/>
        <w:spacing w:after="240"/>
        <w:ind w:right="567"/>
        <w:textAlignment w:val="baseline"/>
      </w:pPr>
      <w:bookmarkStart w:id="123" w:name="_Toc70349470"/>
      <w:r w:rsidRPr="000F7806">
        <w:lastRenderedPageBreak/>
        <w:t>Monitoraggio idrometrico</w:t>
      </w:r>
      <w:bookmarkEnd w:id="123"/>
    </w:p>
    <w:p w:rsidR="006A3C95" w:rsidRDefault="006A3C95" w:rsidP="006A3C95">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sidR="000F0E3F">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6A3C95" w:rsidRDefault="006A3C95" w:rsidP="006A3C95">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6A3C95" w:rsidRPr="00BE4B9B" w:rsidTr="00581BDA">
        <w:trPr>
          <w:trHeight w:val="207"/>
        </w:trPr>
        <w:tc>
          <w:tcPr>
            <w:tcW w:w="5000" w:type="pct"/>
            <w:gridSpan w:val="3"/>
            <w:shd w:val="clear" w:color="auto" w:fill="D9D9D9" w:themeFill="background1" w:themeFillShade="D9"/>
            <w:vAlign w:val="center"/>
          </w:tcPr>
          <w:p w:rsidR="006A3C95" w:rsidRPr="00BE4B9B" w:rsidRDefault="006A3C95" w:rsidP="00581BDA">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6A3C95" w:rsidRPr="00BE4B9B" w:rsidTr="00581BDA">
        <w:trPr>
          <w:trHeight w:val="207"/>
        </w:trPr>
        <w:tc>
          <w:tcPr>
            <w:tcW w:w="1582" w:type="pct"/>
            <w:shd w:val="clear" w:color="auto" w:fill="auto"/>
            <w:vAlign w:val="center"/>
          </w:tcPr>
          <w:p w:rsidR="006A3C95" w:rsidRPr="00BE4B9B" w:rsidRDefault="006A3C95" w:rsidP="00581BDA">
            <w:pPr>
              <w:pStyle w:val="Tabellacepav"/>
              <w:rPr>
                <w:b/>
              </w:rPr>
            </w:pPr>
            <w:r w:rsidRPr="00BE4B9B">
              <w:rPr>
                <w:b/>
              </w:rPr>
              <w:t>Codice punto</w:t>
            </w:r>
          </w:p>
        </w:tc>
        <w:tc>
          <w:tcPr>
            <w:tcW w:w="3418" w:type="pct"/>
            <w:gridSpan w:val="2"/>
            <w:shd w:val="clear" w:color="auto" w:fill="auto"/>
            <w:vAlign w:val="center"/>
          </w:tcPr>
          <w:p w:rsidR="006A3C95" w:rsidRPr="00BE4B9B" w:rsidRDefault="006A3C95" w:rsidP="00581BDA">
            <w:pPr>
              <w:pStyle w:val="Tabellacepav"/>
              <w:rPr>
                <w:color w:val="000000"/>
              </w:rPr>
            </w:pPr>
            <w:r>
              <w:rPr>
                <w:b/>
                <w:szCs w:val="18"/>
              </w:rPr>
              <w:t>AV-LO-FON-01</w:t>
            </w:r>
          </w:p>
        </w:tc>
      </w:tr>
      <w:tr w:rsidR="006A3C95" w:rsidRPr="00BA6EAA" w:rsidTr="00581BDA">
        <w:trPr>
          <w:trHeight w:val="207"/>
        </w:trPr>
        <w:tc>
          <w:tcPr>
            <w:tcW w:w="1582" w:type="pct"/>
            <w:shd w:val="clear" w:color="auto" w:fill="auto"/>
            <w:vAlign w:val="center"/>
          </w:tcPr>
          <w:p w:rsidR="006A3C95" w:rsidRPr="005307F9" w:rsidRDefault="006A3C95" w:rsidP="00581BDA">
            <w:pPr>
              <w:pStyle w:val="Tabellacepav"/>
              <w:rPr>
                <w:b/>
                <w:highlight w:val="yellow"/>
              </w:rPr>
            </w:pPr>
            <w:r w:rsidRPr="00167D66">
              <w:rPr>
                <w:b/>
              </w:rPr>
              <w:t>Data e ora</w:t>
            </w:r>
          </w:p>
        </w:tc>
        <w:tc>
          <w:tcPr>
            <w:tcW w:w="3418" w:type="pct"/>
            <w:gridSpan w:val="2"/>
            <w:shd w:val="clear" w:color="auto" w:fill="auto"/>
            <w:vAlign w:val="center"/>
          </w:tcPr>
          <w:p w:rsidR="006A3C95" w:rsidRPr="00E61737" w:rsidRDefault="006A3C95" w:rsidP="00F962D8">
            <w:pPr>
              <w:pStyle w:val="Tabellacepav"/>
              <w:rPr>
                <w:highlight w:val="yellow"/>
              </w:rPr>
            </w:pPr>
            <w:r>
              <w:t>2</w:t>
            </w:r>
            <w:r w:rsidR="00F962D8">
              <w:t>2</w:t>
            </w:r>
            <w:r>
              <w:t>/</w:t>
            </w:r>
            <w:r w:rsidR="00F962D8">
              <w:t>02</w:t>
            </w:r>
            <w:r>
              <w:t>/202</w:t>
            </w:r>
            <w:r w:rsidR="00F962D8">
              <w:t>1 – 14</w:t>
            </w:r>
            <w:r>
              <w:t>.</w:t>
            </w:r>
            <w:r w:rsidR="00F962D8">
              <w:t>4</w:t>
            </w:r>
            <w:r>
              <w:t>0</w:t>
            </w:r>
          </w:p>
        </w:tc>
      </w:tr>
      <w:tr w:rsidR="006A3C95" w:rsidRPr="005307F9" w:rsidTr="00581BDA">
        <w:trPr>
          <w:trHeight w:val="207"/>
        </w:trPr>
        <w:tc>
          <w:tcPr>
            <w:tcW w:w="1582" w:type="pct"/>
            <w:shd w:val="clear" w:color="auto" w:fill="auto"/>
            <w:vAlign w:val="center"/>
          </w:tcPr>
          <w:p w:rsidR="006A3C95" w:rsidRPr="00E26EB3" w:rsidRDefault="006A3C95" w:rsidP="00581BDA">
            <w:pPr>
              <w:pStyle w:val="Tabellacepav"/>
              <w:rPr>
                <w:b/>
              </w:rPr>
            </w:pPr>
            <w:r w:rsidRPr="00E26EB3">
              <w:rPr>
                <w:b/>
              </w:rPr>
              <w:t>Presenza di lavorazioni</w:t>
            </w:r>
          </w:p>
        </w:tc>
        <w:tc>
          <w:tcPr>
            <w:tcW w:w="3418" w:type="pct"/>
            <w:gridSpan w:val="2"/>
            <w:shd w:val="clear" w:color="auto" w:fill="auto"/>
            <w:vAlign w:val="center"/>
          </w:tcPr>
          <w:p w:rsidR="006A3C95" w:rsidRPr="00E26EB3" w:rsidRDefault="006A3C95" w:rsidP="00581BDA">
            <w:pPr>
              <w:pStyle w:val="Tabellacepav"/>
            </w:pPr>
            <w:r w:rsidRPr="00E26EB3">
              <w:t>GN02: nessuna attività</w:t>
            </w:r>
          </w:p>
        </w:tc>
      </w:tr>
      <w:tr w:rsidR="006A3C95" w:rsidRPr="005307F9" w:rsidTr="00581BDA">
        <w:trPr>
          <w:trHeight w:val="207"/>
        </w:trPr>
        <w:tc>
          <w:tcPr>
            <w:tcW w:w="1582" w:type="pct"/>
            <w:shd w:val="clear" w:color="auto" w:fill="auto"/>
            <w:vAlign w:val="center"/>
          </w:tcPr>
          <w:p w:rsidR="006A3C95" w:rsidRDefault="006A3C95" w:rsidP="00581BDA">
            <w:pPr>
              <w:pStyle w:val="Tabellacepav"/>
              <w:rPr>
                <w:b/>
              </w:rPr>
            </w:pPr>
            <w:r>
              <w:rPr>
                <w:b/>
              </w:rPr>
              <w:t xml:space="preserve">Quota di riferimento zero idrometrico dell’asta graduata </w:t>
            </w:r>
          </w:p>
          <w:p w:rsidR="006A3C95" w:rsidRPr="00167D66" w:rsidRDefault="006A3C95" w:rsidP="00581BDA">
            <w:pPr>
              <w:pStyle w:val="Tabellacepav"/>
              <w:rPr>
                <w:b/>
              </w:rPr>
            </w:pPr>
            <w:r>
              <w:rPr>
                <w:b/>
              </w:rPr>
              <w:t>(m s.l.m.)</w:t>
            </w:r>
          </w:p>
        </w:tc>
        <w:tc>
          <w:tcPr>
            <w:tcW w:w="3418" w:type="pct"/>
            <w:gridSpan w:val="2"/>
            <w:shd w:val="clear" w:color="auto" w:fill="auto"/>
            <w:vAlign w:val="center"/>
          </w:tcPr>
          <w:p w:rsidR="006A3C95" w:rsidRPr="005307F9" w:rsidRDefault="006A3C95" w:rsidP="00581BDA">
            <w:pPr>
              <w:pStyle w:val="Tabellacepav"/>
              <w:rPr>
                <w:highlight w:val="yellow"/>
              </w:rPr>
            </w:pPr>
            <w:r>
              <w:t xml:space="preserve">169,241 </w:t>
            </w:r>
            <w:r w:rsidRPr="00167D66">
              <w:t>m</w:t>
            </w:r>
          </w:p>
        </w:tc>
      </w:tr>
      <w:tr w:rsidR="006A3C95" w:rsidRPr="005307F9" w:rsidTr="00581BDA">
        <w:trPr>
          <w:trHeight w:val="207"/>
        </w:trPr>
        <w:tc>
          <w:tcPr>
            <w:tcW w:w="1582" w:type="pct"/>
            <w:shd w:val="clear" w:color="auto" w:fill="auto"/>
            <w:vAlign w:val="center"/>
          </w:tcPr>
          <w:p w:rsidR="006A3C95" w:rsidRDefault="006A3C95" w:rsidP="00581BDA">
            <w:pPr>
              <w:pStyle w:val="Tabellacepav"/>
              <w:rPr>
                <w:b/>
              </w:rPr>
            </w:pPr>
            <w:r>
              <w:rPr>
                <w:b/>
              </w:rPr>
              <w:t xml:space="preserve">Livello idrometrico misurato </w:t>
            </w:r>
          </w:p>
          <w:p w:rsidR="006A3C95" w:rsidRPr="00167D66" w:rsidRDefault="006A3C95" w:rsidP="00581BDA">
            <w:pPr>
              <w:pStyle w:val="Tabellacepav"/>
              <w:rPr>
                <w:b/>
              </w:rPr>
            </w:pPr>
            <w:r>
              <w:rPr>
                <w:b/>
              </w:rPr>
              <w:t>(m da zero idrometrico / m s.l.m)</w:t>
            </w:r>
          </w:p>
        </w:tc>
        <w:tc>
          <w:tcPr>
            <w:tcW w:w="1668" w:type="pct"/>
            <w:shd w:val="clear" w:color="auto" w:fill="auto"/>
            <w:vAlign w:val="center"/>
          </w:tcPr>
          <w:p w:rsidR="006A3C95" w:rsidRPr="005307F9" w:rsidRDefault="006A3C95" w:rsidP="00F962D8">
            <w:pPr>
              <w:pStyle w:val="Tabellacepav"/>
              <w:rPr>
                <w:highlight w:val="yellow"/>
              </w:rPr>
            </w:pPr>
            <w:r>
              <w:t>-0,</w:t>
            </w:r>
            <w:r w:rsidR="00F962D8">
              <w:t>0</w:t>
            </w:r>
            <w:r w:rsidR="004F3BC4">
              <w:t>0</w:t>
            </w:r>
            <w:r>
              <w:t xml:space="preserve"> m </w:t>
            </w:r>
          </w:p>
        </w:tc>
        <w:tc>
          <w:tcPr>
            <w:tcW w:w="1750" w:type="pct"/>
            <w:shd w:val="clear" w:color="auto" w:fill="auto"/>
            <w:vAlign w:val="center"/>
          </w:tcPr>
          <w:p w:rsidR="006A3C95" w:rsidRPr="005307F9" w:rsidRDefault="00F962D8" w:rsidP="00581BDA">
            <w:pPr>
              <w:pStyle w:val="Tabellacepav"/>
              <w:rPr>
                <w:highlight w:val="yellow"/>
              </w:rPr>
            </w:pPr>
            <w:r>
              <w:t xml:space="preserve">169,241 </w:t>
            </w:r>
            <w:r w:rsidRPr="00167D66">
              <w:t>m</w:t>
            </w:r>
          </w:p>
        </w:tc>
      </w:tr>
      <w:tr w:rsidR="006A3C95" w:rsidRPr="005307F9" w:rsidTr="00581BDA">
        <w:trPr>
          <w:trHeight w:val="207"/>
        </w:trPr>
        <w:tc>
          <w:tcPr>
            <w:tcW w:w="1582" w:type="pct"/>
            <w:shd w:val="clear" w:color="auto" w:fill="auto"/>
            <w:vAlign w:val="center"/>
          </w:tcPr>
          <w:p w:rsidR="006A3C95" w:rsidRDefault="006A3C95" w:rsidP="00581BDA">
            <w:pPr>
              <w:pStyle w:val="Tabellacepav"/>
              <w:rPr>
                <w:b/>
              </w:rPr>
            </w:pPr>
            <w:r>
              <w:rPr>
                <w:b/>
              </w:rPr>
              <w:t xml:space="preserve">Se in asciutta: misura minima rilevabile con l’asta </w:t>
            </w:r>
          </w:p>
          <w:p w:rsidR="006A3C95" w:rsidRPr="00167D66" w:rsidRDefault="006A3C95" w:rsidP="00581BDA">
            <w:pPr>
              <w:pStyle w:val="Tabellacepav"/>
              <w:rPr>
                <w:b/>
              </w:rPr>
            </w:pPr>
            <w:r>
              <w:rPr>
                <w:b/>
              </w:rPr>
              <w:t>(m da zero idrometrico / m s.l.m)</w:t>
            </w:r>
          </w:p>
        </w:tc>
        <w:tc>
          <w:tcPr>
            <w:tcW w:w="1668" w:type="pct"/>
            <w:shd w:val="clear" w:color="auto" w:fill="auto"/>
            <w:vAlign w:val="center"/>
          </w:tcPr>
          <w:p w:rsidR="006A3C95" w:rsidRPr="005307F9" w:rsidRDefault="006A3C95" w:rsidP="00581BDA">
            <w:pPr>
              <w:pStyle w:val="Tabellacepav"/>
              <w:rPr>
                <w:highlight w:val="yellow"/>
              </w:rPr>
            </w:pPr>
            <w:r>
              <w:t>/</w:t>
            </w:r>
          </w:p>
        </w:tc>
        <w:tc>
          <w:tcPr>
            <w:tcW w:w="1750" w:type="pct"/>
            <w:shd w:val="clear" w:color="auto" w:fill="auto"/>
            <w:vAlign w:val="center"/>
          </w:tcPr>
          <w:p w:rsidR="006A3C95" w:rsidRPr="005307F9" w:rsidRDefault="006A3C95" w:rsidP="00581BDA">
            <w:pPr>
              <w:pStyle w:val="Tabellacepav"/>
              <w:rPr>
                <w:highlight w:val="yellow"/>
              </w:rPr>
            </w:pPr>
            <w:r>
              <w:t>/</w:t>
            </w:r>
          </w:p>
        </w:tc>
      </w:tr>
      <w:tr w:rsidR="006A3C95" w:rsidRPr="00027626" w:rsidTr="00581BDA">
        <w:trPr>
          <w:trHeight w:val="207"/>
        </w:trPr>
        <w:tc>
          <w:tcPr>
            <w:tcW w:w="1582" w:type="pct"/>
            <w:shd w:val="clear" w:color="auto" w:fill="auto"/>
            <w:vAlign w:val="center"/>
          </w:tcPr>
          <w:p w:rsidR="006A3C95" w:rsidRPr="00167D66" w:rsidRDefault="006A3C95" w:rsidP="00581BDA">
            <w:pPr>
              <w:pStyle w:val="Tabellacepav"/>
              <w:rPr>
                <w:b/>
              </w:rPr>
            </w:pPr>
            <w:r>
              <w:rPr>
                <w:b/>
              </w:rPr>
              <w:t>Misura di portata (sorgenti)</w:t>
            </w:r>
          </w:p>
        </w:tc>
        <w:tc>
          <w:tcPr>
            <w:tcW w:w="3418" w:type="pct"/>
            <w:gridSpan w:val="2"/>
            <w:shd w:val="clear" w:color="auto" w:fill="auto"/>
            <w:vAlign w:val="center"/>
          </w:tcPr>
          <w:p w:rsidR="006A3C95" w:rsidRPr="00167D66" w:rsidRDefault="006A3C95" w:rsidP="00581BDA">
            <w:pPr>
              <w:pStyle w:val="Tabellacepav"/>
            </w:pPr>
            <w:r>
              <w:t>n.a.</w:t>
            </w:r>
          </w:p>
        </w:tc>
      </w:tr>
      <w:tr w:rsidR="006A3C95" w:rsidRPr="00027626" w:rsidTr="00581BDA">
        <w:trPr>
          <w:trHeight w:val="207"/>
        </w:trPr>
        <w:tc>
          <w:tcPr>
            <w:tcW w:w="1582" w:type="pct"/>
            <w:shd w:val="clear" w:color="auto" w:fill="auto"/>
            <w:vAlign w:val="center"/>
          </w:tcPr>
          <w:p w:rsidR="006A3C95" w:rsidRPr="00167D66" w:rsidRDefault="006A3C95" w:rsidP="00581BDA">
            <w:pPr>
              <w:pStyle w:val="Tabellacepav"/>
              <w:rPr>
                <w:b/>
              </w:rPr>
            </w:pPr>
            <w:r w:rsidRPr="00167D66">
              <w:rPr>
                <w:b/>
              </w:rPr>
              <w:t>Note</w:t>
            </w:r>
          </w:p>
        </w:tc>
        <w:tc>
          <w:tcPr>
            <w:tcW w:w="3418" w:type="pct"/>
            <w:gridSpan w:val="2"/>
            <w:shd w:val="clear" w:color="auto" w:fill="auto"/>
            <w:vAlign w:val="center"/>
          </w:tcPr>
          <w:p w:rsidR="006A3C95" w:rsidRPr="00167D66" w:rsidRDefault="006A3C95" w:rsidP="00581BDA">
            <w:pPr>
              <w:pStyle w:val="Tabellacepav"/>
            </w:pPr>
            <w:r w:rsidRPr="00167D66">
              <w:t>/</w:t>
            </w:r>
          </w:p>
        </w:tc>
      </w:tr>
      <w:tr w:rsidR="006A3C95" w:rsidRPr="00027626" w:rsidTr="00581BDA">
        <w:trPr>
          <w:trHeight w:val="207"/>
        </w:trPr>
        <w:tc>
          <w:tcPr>
            <w:tcW w:w="1582" w:type="pct"/>
            <w:shd w:val="clear" w:color="auto" w:fill="auto"/>
            <w:vAlign w:val="center"/>
          </w:tcPr>
          <w:p w:rsidR="006A3C95" w:rsidRPr="00167D66" w:rsidRDefault="006A3C95" w:rsidP="00581BDA">
            <w:pPr>
              <w:pStyle w:val="Tabellacepav"/>
              <w:rPr>
                <w:b/>
              </w:rPr>
            </w:pPr>
            <w:r w:rsidRPr="00167D66">
              <w:rPr>
                <w:b/>
              </w:rPr>
              <w:t>Operatori</w:t>
            </w:r>
          </w:p>
        </w:tc>
        <w:tc>
          <w:tcPr>
            <w:tcW w:w="3418" w:type="pct"/>
            <w:gridSpan w:val="2"/>
            <w:shd w:val="clear" w:color="auto" w:fill="auto"/>
            <w:vAlign w:val="center"/>
          </w:tcPr>
          <w:p w:rsidR="006A3C95" w:rsidRPr="00167D66" w:rsidRDefault="006A3C95" w:rsidP="00581BDA">
            <w:pPr>
              <w:pStyle w:val="Tabellacepav"/>
            </w:pPr>
            <w:r w:rsidRPr="00167D66">
              <w:t>T. Faye</w:t>
            </w:r>
          </w:p>
        </w:tc>
      </w:tr>
      <w:tr w:rsidR="006A3C95" w:rsidRPr="005307F9" w:rsidTr="00581BDA">
        <w:trPr>
          <w:trHeight w:val="2835"/>
        </w:trPr>
        <w:tc>
          <w:tcPr>
            <w:tcW w:w="1582" w:type="pct"/>
            <w:shd w:val="clear" w:color="auto" w:fill="auto"/>
            <w:vAlign w:val="center"/>
          </w:tcPr>
          <w:p w:rsidR="006A3C95" w:rsidRPr="005307F9" w:rsidRDefault="006A3C95" w:rsidP="00581BDA">
            <w:pPr>
              <w:pStyle w:val="Tabellacepav"/>
              <w:rPr>
                <w:b/>
                <w:highlight w:val="yellow"/>
              </w:rPr>
            </w:pPr>
            <w:r w:rsidRPr="009A5008">
              <w:rPr>
                <w:b/>
              </w:rPr>
              <w:t>Fotografie</w:t>
            </w:r>
          </w:p>
        </w:tc>
        <w:tc>
          <w:tcPr>
            <w:tcW w:w="3418" w:type="pct"/>
            <w:gridSpan w:val="2"/>
            <w:shd w:val="clear" w:color="auto" w:fill="auto"/>
            <w:vAlign w:val="center"/>
          </w:tcPr>
          <w:p w:rsidR="006A3C95" w:rsidRDefault="00BF2932" w:rsidP="00581BDA">
            <w:pPr>
              <w:pStyle w:val="Tabellacepav"/>
              <w:rPr>
                <w:highlight w:val="yellow"/>
              </w:rPr>
            </w:pPr>
            <w:r>
              <w:rPr>
                <w:noProof/>
              </w:rPr>
              <w:drawing>
                <wp:anchor distT="0" distB="0" distL="114300" distR="114300" simplePos="0" relativeHeight="251662336" behindDoc="0" locked="0" layoutInCell="1" allowOverlap="1" wp14:anchorId="63916845" wp14:editId="5C5A10E2">
                  <wp:simplePos x="0" y="0"/>
                  <wp:positionH relativeFrom="column">
                    <wp:posOffset>636905</wp:posOffset>
                  </wp:positionH>
                  <wp:positionV relativeFrom="paragraph">
                    <wp:posOffset>52070</wp:posOffset>
                  </wp:positionV>
                  <wp:extent cx="2879725" cy="1619885"/>
                  <wp:effectExtent l="0" t="0" r="0" b="0"/>
                  <wp:wrapNone/>
                  <wp:docPr id="152" name="Immagine 152" descr="\\Ambientale2009\ATR\Cepav2\PMA BS-VR\08.Foto e schede punto\Acque sotterranee\Fontanili\2021-02\Fon 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bientale2009\ATR\Cepav2\PMA BS-VR\08.Foto e schede punto\Acque sotterranee\Fontanili\2021-02\Fon 1b.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7972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6A3C95" w:rsidP="00581BDA">
            <w:pPr>
              <w:pStyle w:val="Tabellacepav"/>
              <w:rPr>
                <w:highlight w:val="yellow"/>
              </w:rPr>
            </w:pPr>
          </w:p>
          <w:p w:rsidR="006A3C95" w:rsidRDefault="00BF2932" w:rsidP="00581BDA">
            <w:pPr>
              <w:pStyle w:val="Tabellacepav"/>
              <w:rPr>
                <w:highlight w:val="yellow"/>
              </w:rPr>
            </w:pPr>
            <w:r>
              <w:rPr>
                <w:noProof/>
              </w:rPr>
              <w:drawing>
                <wp:inline distT="0" distB="0" distL="0" distR="0">
                  <wp:extent cx="2879625" cy="1620000"/>
                  <wp:effectExtent l="0" t="0" r="0" b="0"/>
                  <wp:docPr id="153" name="Immagine 153" descr="\\Ambientale2009\ATR\Cepav2\PMA BS-VR\08.Foto e schede punto\Acque sotterranee\Fontanili\2021-02\Fon 1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bientale2009\ATR\Cepav2\PMA BS-VR\08.Foto e schede punto\Acque sotterranee\Fontanili\2021-02\Fon 1c.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6A3C95" w:rsidRPr="005307F9" w:rsidRDefault="006A3C95" w:rsidP="00BF2932">
            <w:pPr>
              <w:pStyle w:val="Tabellacepav"/>
              <w:jc w:val="left"/>
              <w:rPr>
                <w:highlight w:val="yellow"/>
              </w:rPr>
            </w:pPr>
          </w:p>
        </w:tc>
      </w:tr>
    </w:tbl>
    <w:p w:rsidR="004F3BC4" w:rsidRDefault="004F3BC4" w:rsidP="006A3C95">
      <w:pPr>
        <w:spacing w:after="60" w:line="288" w:lineRule="auto"/>
        <w:ind w:right="142"/>
        <w:contextualSpacing/>
        <w:jc w:val="both"/>
        <w:rPr>
          <w:rFonts w:ascii="Calibri" w:hAnsi="Calibri"/>
          <w:sz w:val="10"/>
          <w:szCs w:val="10"/>
          <w:lang w:val="it-IT" w:eastAsia="en-US"/>
        </w:rPr>
      </w:pPr>
    </w:p>
    <w:p w:rsidR="00BF2932" w:rsidRPr="00BF2932" w:rsidRDefault="00BF2932" w:rsidP="006A3C95">
      <w:pPr>
        <w:spacing w:after="60" w:line="288" w:lineRule="auto"/>
        <w:ind w:right="142"/>
        <w:contextualSpacing/>
        <w:jc w:val="both"/>
        <w:rPr>
          <w:rFonts w:ascii="Calibri" w:hAnsi="Calibri"/>
          <w:sz w:val="10"/>
          <w:szCs w:val="10"/>
          <w:lang w:val="it-IT" w:eastAsia="en-US"/>
        </w:rPr>
      </w:pPr>
    </w:p>
    <w:p w:rsidR="006A3C95" w:rsidRPr="009A5008" w:rsidRDefault="006A3C95" w:rsidP="006A3C95">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t>Nella seguente tabella vengono riassunti i livelli del fontanile rilevati durante</w:t>
      </w:r>
      <w:r w:rsidRPr="009A5008">
        <w:rPr>
          <w:rFonts w:ascii="Calibri" w:hAnsi="Calibri"/>
          <w:sz w:val="22"/>
          <w:szCs w:val="22"/>
          <w:lang w:val="it-IT"/>
        </w:rPr>
        <w:t xml:space="preserve"> i monitoraggi effettuati.</w:t>
      </w:r>
    </w:p>
    <w:p w:rsidR="006A3C95" w:rsidRPr="009A5008" w:rsidRDefault="006A3C95" w:rsidP="006A3C95">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6A3C95" w:rsidRPr="009A5008" w:rsidTr="00581BDA">
        <w:trPr>
          <w:trHeight w:val="300"/>
          <w:jc w:val="center"/>
        </w:trPr>
        <w:tc>
          <w:tcPr>
            <w:tcW w:w="1941" w:type="pct"/>
            <w:tcBorders>
              <w:top w:val="nil"/>
              <w:left w:val="nil"/>
              <w:bottom w:val="single" w:sz="4" w:space="0" w:color="auto"/>
              <w:right w:val="nil"/>
            </w:tcBorders>
            <w:shd w:val="clear" w:color="auto" w:fill="auto"/>
            <w:noWrap/>
            <w:vAlign w:val="center"/>
            <w:hideMark/>
          </w:tcPr>
          <w:p w:rsidR="006A3C95" w:rsidRPr="009A5008" w:rsidRDefault="006A3C95" w:rsidP="00581BDA">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3C95" w:rsidRPr="009A5008" w:rsidRDefault="006A3C95" w:rsidP="00581BDA">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6A3C95" w:rsidRPr="009A5008" w:rsidRDefault="004F3BC4" w:rsidP="004F3BC4">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w:t>
            </w:r>
            <w:r w:rsidR="006A3C95">
              <w:rPr>
                <w:rFonts w:ascii="Calibri" w:hAnsi="Calibri" w:cs="Calibri"/>
                <w:snapToGrid/>
                <w:color w:val="000000"/>
                <w:sz w:val="18"/>
                <w:szCs w:val="18"/>
                <w:lang w:val="it-IT"/>
              </w:rPr>
              <w:t>/</w:t>
            </w:r>
            <w:r>
              <w:rPr>
                <w:rFonts w:ascii="Calibri" w:hAnsi="Calibri" w:cs="Calibri"/>
                <w:snapToGrid/>
                <w:color w:val="000000"/>
                <w:sz w:val="18"/>
                <w:szCs w:val="18"/>
                <w:lang w:val="it-IT"/>
              </w:rPr>
              <w:t>02</w:t>
            </w:r>
            <w:r w:rsidR="006A3C95">
              <w:rPr>
                <w:rFonts w:ascii="Calibri" w:hAnsi="Calibri" w:cs="Calibri"/>
                <w:snapToGrid/>
                <w:color w:val="000000"/>
                <w:sz w:val="18"/>
                <w:szCs w:val="18"/>
                <w:lang w:val="it-IT"/>
              </w:rPr>
              <w:t>/202</w:t>
            </w:r>
            <w:r>
              <w:rPr>
                <w:rFonts w:ascii="Calibri" w:hAnsi="Calibri" w:cs="Calibri"/>
                <w:snapToGrid/>
                <w:color w:val="000000"/>
                <w:sz w:val="18"/>
                <w:szCs w:val="18"/>
                <w:lang w:val="it-IT"/>
              </w:rPr>
              <w:t>1</w:t>
            </w:r>
          </w:p>
        </w:tc>
      </w:tr>
      <w:tr w:rsidR="006A3C95" w:rsidRPr="009A5008" w:rsidTr="00581BDA">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6A3C95" w:rsidRPr="009A5008" w:rsidRDefault="006A3C95" w:rsidP="00581BDA">
            <w:pPr>
              <w:widowControl/>
              <w:rPr>
                <w:rFonts w:ascii="Calibri" w:hAnsi="Calibri" w:cs="Calibri"/>
                <w:b/>
                <w:bCs/>
                <w:snapToGrid/>
                <w:color w:val="000000"/>
                <w:sz w:val="18"/>
                <w:szCs w:val="18"/>
                <w:lang w:val="it-IT"/>
              </w:rPr>
            </w:pPr>
            <w:r w:rsidRPr="009A5008">
              <w:rPr>
                <w:rFonts w:ascii="Calibri" w:hAnsi="Calibri" w:cs="Calibri"/>
                <w:b/>
                <w:bCs/>
                <w:snapToGrid/>
                <w:color w:val="000000"/>
                <w:sz w:val="18"/>
                <w:szCs w:val="18"/>
                <w:lang w:val="it-IT"/>
              </w:rPr>
              <w:t>AV-LO-FON-01</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6A3C95" w:rsidRPr="009A5008" w:rsidRDefault="006A3C95"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6A3C95" w:rsidRPr="009A5008" w:rsidRDefault="006A3C95" w:rsidP="004F3BC4">
            <w:pPr>
              <w:widowControl/>
              <w:jc w:val="center"/>
              <w:rPr>
                <w:rFonts w:ascii="Calibri" w:hAnsi="Calibri" w:cs="Calibri"/>
                <w:snapToGrid/>
                <w:color w:val="000000"/>
                <w:sz w:val="18"/>
                <w:szCs w:val="18"/>
                <w:lang w:val="it-IT"/>
              </w:rPr>
            </w:pPr>
            <w:r w:rsidRPr="009A5008">
              <w:rPr>
                <w:rFonts w:ascii="Calibri" w:hAnsi="Calibri" w:cs="Calibri"/>
                <w:snapToGrid/>
                <w:color w:val="000000"/>
                <w:sz w:val="18"/>
                <w:szCs w:val="18"/>
                <w:lang w:val="it-IT"/>
              </w:rPr>
              <w:t>-0,</w:t>
            </w:r>
            <w:r w:rsidR="004F3BC4">
              <w:rPr>
                <w:rFonts w:ascii="Calibri" w:hAnsi="Calibri" w:cs="Calibri"/>
                <w:snapToGrid/>
                <w:color w:val="000000"/>
                <w:sz w:val="18"/>
                <w:szCs w:val="18"/>
                <w:lang w:val="it-IT"/>
              </w:rPr>
              <w:t>00</w:t>
            </w:r>
          </w:p>
        </w:tc>
      </w:tr>
      <w:tr w:rsidR="006A3C95" w:rsidRPr="004F3BC4" w:rsidTr="00581BDA">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6A3C95" w:rsidRPr="009A5008" w:rsidRDefault="006A3C95" w:rsidP="00581BDA">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6A3C95" w:rsidRPr="009A5008" w:rsidRDefault="006A3C95"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6A3C95" w:rsidRPr="009A5008" w:rsidRDefault="004F3BC4" w:rsidP="00581BDA">
            <w:pPr>
              <w:widowControl/>
              <w:jc w:val="center"/>
              <w:rPr>
                <w:rFonts w:ascii="Calibri" w:hAnsi="Calibri" w:cs="Calibri"/>
                <w:snapToGrid/>
                <w:color w:val="000000"/>
                <w:sz w:val="18"/>
                <w:szCs w:val="18"/>
                <w:lang w:val="it-IT"/>
              </w:rPr>
            </w:pPr>
            <w:r w:rsidRPr="004F3BC4">
              <w:rPr>
                <w:rFonts w:ascii="Calibri" w:hAnsi="Calibri" w:cs="Calibri"/>
                <w:snapToGrid/>
                <w:color w:val="000000"/>
                <w:sz w:val="18"/>
                <w:szCs w:val="18"/>
                <w:lang w:val="it-IT"/>
              </w:rPr>
              <w:t>169,241</w:t>
            </w:r>
          </w:p>
        </w:tc>
      </w:tr>
    </w:tbl>
    <w:p w:rsidR="006A3C95" w:rsidRPr="00BF2932" w:rsidRDefault="006A3C95" w:rsidP="006A3C95">
      <w:pPr>
        <w:ind w:right="141"/>
        <w:jc w:val="center"/>
        <w:rPr>
          <w:rFonts w:ascii="Calibri" w:hAnsi="Calibri"/>
          <w:b/>
          <w:sz w:val="10"/>
          <w:szCs w:val="10"/>
          <w:lang w:val="it-IT"/>
        </w:rPr>
      </w:pPr>
    </w:p>
    <w:p w:rsidR="006A3C95" w:rsidRPr="008E62A1" w:rsidRDefault="006A3C95" w:rsidP="006A3C95">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3</w:t>
      </w:r>
      <w:r w:rsidR="00BF2932">
        <w:rPr>
          <w:rFonts w:ascii="Calibri" w:hAnsi="Calibri"/>
          <w:b/>
          <w:sz w:val="18"/>
          <w:szCs w:val="22"/>
        </w:rPr>
        <w:t>4</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8E46BD" w:rsidRPr="0031576D" w:rsidRDefault="008E46BD" w:rsidP="008E46BD">
      <w:pPr>
        <w:pStyle w:val="Titolo2"/>
        <w:jc w:val="both"/>
      </w:pPr>
      <w:bookmarkStart w:id="124" w:name="_Toc70349471"/>
      <w:r>
        <w:lastRenderedPageBreak/>
        <w:t>AV-LO-FON-02</w:t>
      </w:r>
      <w:bookmarkEnd w:id="12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8E46BD" w:rsidRPr="00244C90" w:rsidTr="00581BDA">
        <w:trPr>
          <w:trHeight w:val="187"/>
        </w:trPr>
        <w:tc>
          <w:tcPr>
            <w:tcW w:w="5000" w:type="pct"/>
            <w:gridSpan w:val="2"/>
            <w:shd w:val="clear" w:color="auto" w:fill="D9D9D9" w:themeFill="background1" w:themeFillShade="D9"/>
          </w:tcPr>
          <w:p w:rsidR="008E46BD" w:rsidRPr="0031576D" w:rsidRDefault="008E46BD" w:rsidP="00581BDA">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8E46BD" w:rsidRPr="00244C90" w:rsidTr="00581BDA">
        <w:trPr>
          <w:trHeight w:val="187"/>
        </w:trPr>
        <w:tc>
          <w:tcPr>
            <w:tcW w:w="5000" w:type="pct"/>
            <w:gridSpan w:val="2"/>
            <w:shd w:val="clear" w:color="auto" w:fill="D9D9D9" w:themeFill="background1" w:themeFillShade="D9"/>
            <w:vAlign w:val="center"/>
          </w:tcPr>
          <w:p w:rsidR="008E46BD" w:rsidRPr="0031576D" w:rsidRDefault="008E46BD" w:rsidP="00581BDA">
            <w:pPr>
              <w:jc w:val="center"/>
              <w:rPr>
                <w:rFonts w:ascii="Calibri" w:hAnsi="Calibri"/>
                <w:sz w:val="18"/>
                <w:szCs w:val="18"/>
              </w:rPr>
            </w:pPr>
            <w:r w:rsidRPr="0031576D">
              <w:rPr>
                <w:rFonts w:ascii="Calibri" w:hAnsi="Calibri"/>
                <w:sz w:val="18"/>
                <w:szCs w:val="18"/>
              </w:rPr>
              <w:t>Caratterizzazione delle acque sotterranee</w:t>
            </w:r>
          </w:p>
        </w:tc>
      </w:tr>
      <w:tr w:rsidR="008E46BD" w:rsidRPr="00244C90" w:rsidTr="00581BDA">
        <w:trPr>
          <w:trHeight w:val="187"/>
        </w:trPr>
        <w:tc>
          <w:tcPr>
            <w:tcW w:w="5000" w:type="pct"/>
            <w:gridSpan w:val="2"/>
            <w:vAlign w:val="center"/>
          </w:tcPr>
          <w:p w:rsidR="008E46BD" w:rsidRPr="0031576D" w:rsidRDefault="008E46BD" w:rsidP="00581BDA">
            <w:pPr>
              <w:jc w:val="center"/>
              <w:rPr>
                <w:rFonts w:ascii="Calibri" w:hAnsi="Calibri"/>
                <w:sz w:val="18"/>
                <w:szCs w:val="18"/>
              </w:rPr>
            </w:pPr>
            <w:r w:rsidRPr="0031576D">
              <w:rPr>
                <w:rFonts w:ascii="Calibri" w:hAnsi="Calibri"/>
                <w:sz w:val="18"/>
                <w:szCs w:val="18"/>
              </w:rPr>
              <w:t>Comparto ACQUE SOTTERRANEE</w:t>
            </w:r>
          </w:p>
        </w:tc>
      </w:tr>
      <w:tr w:rsidR="008E46BD" w:rsidRPr="00244C90" w:rsidTr="00581BDA">
        <w:trPr>
          <w:trHeight w:val="187"/>
        </w:trPr>
        <w:tc>
          <w:tcPr>
            <w:tcW w:w="1695" w:type="pct"/>
            <w:vAlign w:val="center"/>
          </w:tcPr>
          <w:p w:rsidR="008E46BD" w:rsidRPr="0031576D" w:rsidRDefault="008E46BD" w:rsidP="00581BDA">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8E46BD" w:rsidRPr="0031576D" w:rsidRDefault="008E46BD" w:rsidP="00581BDA">
            <w:pPr>
              <w:jc w:val="center"/>
              <w:rPr>
                <w:rFonts w:ascii="Calibri" w:hAnsi="Calibri"/>
                <w:b/>
                <w:sz w:val="18"/>
                <w:szCs w:val="18"/>
              </w:rPr>
            </w:pPr>
            <w:r w:rsidRPr="006F2496">
              <w:rPr>
                <w:rFonts w:ascii="Calibri" w:hAnsi="Calibri"/>
                <w:b/>
                <w:sz w:val="18"/>
                <w:szCs w:val="18"/>
              </w:rPr>
              <w:t>AV-LO-FON-02</w:t>
            </w:r>
          </w:p>
        </w:tc>
      </w:tr>
      <w:tr w:rsidR="008E46BD" w:rsidRPr="00244C90" w:rsidTr="00581BDA">
        <w:trPr>
          <w:trHeight w:val="187"/>
        </w:trPr>
        <w:tc>
          <w:tcPr>
            <w:tcW w:w="1695" w:type="pct"/>
            <w:vAlign w:val="center"/>
          </w:tcPr>
          <w:p w:rsidR="008E46BD" w:rsidRPr="0031576D" w:rsidRDefault="008E46BD" w:rsidP="00581BDA">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8E46BD" w:rsidRPr="0031576D" w:rsidRDefault="008E46BD" w:rsidP="00581BDA">
            <w:pPr>
              <w:jc w:val="center"/>
              <w:rPr>
                <w:rFonts w:ascii="Calibri" w:hAnsi="Calibri"/>
                <w:sz w:val="18"/>
                <w:szCs w:val="18"/>
              </w:rPr>
            </w:pPr>
            <w:r w:rsidRPr="0031576D">
              <w:rPr>
                <w:rFonts w:ascii="Calibri" w:hAnsi="Calibri"/>
                <w:sz w:val="18"/>
                <w:szCs w:val="18"/>
              </w:rPr>
              <w:t>GN02</w:t>
            </w:r>
          </w:p>
        </w:tc>
      </w:tr>
      <w:tr w:rsidR="008E46BD" w:rsidRPr="00244C90" w:rsidTr="00581BDA">
        <w:trPr>
          <w:trHeight w:val="187"/>
        </w:trPr>
        <w:tc>
          <w:tcPr>
            <w:tcW w:w="1695" w:type="pct"/>
            <w:vAlign w:val="center"/>
          </w:tcPr>
          <w:p w:rsidR="008E46BD" w:rsidRPr="0031576D" w:rsidRDefault="008E46BD" w:rsidP="00581BDA">
            <w:pPr>
              <w:jc w:val="center"/>
              <w:rPr>
                <w:rFonts w:ascii="Calibri" w:hAnsi="Calibri"/>
                <w:b/>
                <w:sz w:val="18"/>
                <w:szCs w:val="18"/>
              </w:rPr>
            </w:pPr>
            <w:r w:rsidRPr="0031576D">
              <w:rPr>
                <w:rFonts w:ascii="Calibri" w:hAnsi="Calibri"/>
                <w:b/>
                <w:sz w:val="18"/>
                <w:szCs w:val="18"/>
              </w:rPr>
              <w:t>pK</w:t>
            </w:r>
          </w:p>
        </w:tc>
        <w:tc>
          <w:tcPr>
            <w:tcW w:w="3305" w:type="pct"/>
            <w:vAlign w:val="center"/>
          </w:tcPr>
          <w:p w:rsidR="008E46BD" w:rsidRPr="006F2496" w:rsidRDefault="008E46BD" w:rsidP="00581BDA">
            <w:pPr>
              <w:jc w:val="center"/>
              <w:rPr>
                <w:rFonts w:ascii="Calibri" w:hAnsi="Calibri"/>
                <w:sz w:val="18"/>
                <w:szCs w:val="18"/>
              </w:rPr>
            </w:pPr>
            <w:r w:rsidRPr="006F2496">
              <w:rPr>
                <w:rFonts w:ascii="Calibri" w:hAnsi="Calibri"/>
                <w:sz w:val="18"/>
                <w:szCs w:val="18"/>
              </w:rPr>
              <w:t>118+650</w:t>
            </w:r>
          </w:p>
        </w:tc>
      </w:tr>
      <w:tr w:rsidR="008E46BD" w:rsidRPr="00244C90" w:rsidTr="00581BDA">
        <w:trPr>
          <w:trHeight w:val="187"/>
        </w:trPr>
        <w:tc>
          <w:tcPr>
            <w:tcW w:w="1695" w:type="pct"/>
            <w:vAlign w:val="center"/>
          </w:tcPr>
          <w:p w:rsidR="008E46BD" w:rsidRPr="0031576D" w:rsidRDefault="008E46BD" w:rsidP="00581BDA">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8E46BD" w:rsidRPr="006F2496" w:rsidRDefault="008E46BD" w:rsidP="00581BDA">
            <w:pPr>
              <w:jc w:val="center"/>
              <w:rPr>
                <w:rFonts w:ascii="Calibri" w:hAnsi="Calibri"/>
                <w:sz w:val="18"/>
                <w:szCs w:val="18"/>
              </w:rPr>
            </w:pPr>
            <w:r w:rsidRPr="006F2496">
              <w:rPr>
                <w:rFonts w:ascii="Calibri" w:hAnsi="Calibri"/>
                <w:sz w:val="18"/>
                <w:szCs w:val="18"/>
              </w:rPr>
              <w:t>Brescia</w:t>
            </w:r>
          </w:p>
        </w:tc>
      </w:tr>
      <w:tr w:rsidR="008E46BD" w:rsidRPr="00244C90" w:rsidTr="00581BDA">
        <w:trPr>
          <w:trHeight w:val="187"/>
        </w:trPr>
        <w:tc>
          <w:tcPr>
            <w:tcW w:w="1695" w:type="pct"/>
            <w:vAlign w:val="center"/>
          </w:tcPr>
          <w:p w:rsidR="008E46BD" w:rsidRPr="0031576D" w:rsidRDefault="008E46BD" w:rsidP="00581BDA">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8E46BD" w:rsidRPr="006F2496" w:rsidRDefault="008E46BD" w:rsidP="00581BDA">
            <w:pPr>
              <w:jc w:val="center"/>
              <w:rPr>
                <w:rFonts w:ascii="Calibri" w:hAnsi="Calibri"/>
                <w:sz w:val="18"/>
                <w:szCs w:val="18"/>
              </w:rPr>
            </w:pPr>
            <w:r w:rsidRPr="006F2496">
              <w:rPr>
                <w:rFonts w:ascii="Calibri" w:hAnsi="Calibri"/>
                <w:sz w:val="18"/>
                <w:szCs w:val="18"/>
              </w:rPr>
              <w:t>Lonato</w:t>
            </w:r>
          </w:p>
        </w:tc>
      </w:tr>
      <w:tr w:rsidR="008E46BD" w:rsidRPr="00244C90" w:rsidTr="00581BDA">
        <w:trPr>
          <w:trHeight w:val="187"/>
        </w:trPr>
        <w:tc>
          <w:tcPr>
            <w:tcW w:w="1695" w:type="pct"/>
            <w:vMerge w:val="restart"/>
            <w:vAlign w:val="center"/>
          </w:tcPr>
          <w:p w:rsidR="008E46BD" w:rsidRPr="0031576D" w:rsidRDefault="008E46BD" w:rsidP="00581BDA">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8E46BD" w:rsidRPr="006F2496" w:rsidRDefault="008E46BD" w:rsidP="00581BDA">
            <w:pPr>
              <w:jc w:val="center"/>
              <w:rPr>
                <w:rFonts w:ascii="Calibri" w:hAnsi="Calibri"/>
                <w:bCs/>
                <w:sz w:val="18"/>
                <w:szCs w:val="18"/>
              </w:rPr>
            </w:pPr>
            <w:r w:rsidRPr="006F2496">
              <w:rPr>
                <w:rFonts w:ascii="Calibri" w:hAnsi="Calibri"/>
                <w:bCs/>
                <w:sz w:val="18"/>
                <w:szCs w:val="18"/>
              </w:rPr>
              <w:t>E: 617505.95</w:t>
            </w:r>
          </w:p>
        </w:tc>
      </w:tr>
      <w:tr w:rsidR="008E46BD" w:rsidRPr="00244C90" w:rsidTr="00581BDA">
        <w:trPr>
          <w:trHeight w:val="187"/>
        </w:trPr>
        <w:tc>
          <w:tcPr>
            <w:tcW w:w="1695" w:type="pct"/>
            <w:vMerge/>
          </w:tcPr>
          <w:p w:rsidR="008E46BD" w:rsidRPr="0031576D" w:rsidRDefault="008E46BD" w:rsidP="00581BDA">
            <w:pPr>
              <w:jc w:val="center"/>
              <w:rPr>
                <w:rFonts w:ascii="Calibri" w:hAnsi="Calibri"/>
                <w:b/>
                <w:sz w:val="18"/>
                <w:szCs w:val="18"/>
              </w:rPr>
            </w:pPr>
          </w:p>
        </w:tc>
        <w:tc>
          <w:tcPr>
            <w:tcW w:w="3305" w:type="pct"/>
            <w:vAlign w:val="center"/>
          </w:tcPr>
          <w:p w:rsidR="008E46BD" w:rsidRPr="006F2496" w:rsidRDefault="008E46BD" w:rsidP="00581BDA">
            <w:pPr>
              <w:jc w:val="center"/>
              <w:rPr>
                <w:rFonts w:ascii="Calibri" w:hAnsi="Calibri"/>
                <w:bCs/>
                <w:sz w:val="18"/>
                <w:szCs w:val="18"/>
              </w:rPr>
            </w:pPr>
            <w:r w:rsidRPr="006F2496">
              <w:rPr>
                <w:rFonts w:ascii="Calibri" w:hAnsi="Calibri"/>
                <w:bCs/>
                <w:sz w:val="18"/>
                <w:szCs w:val="18"/>
              </w:rPr>
              <w:t>N: 5034130.69</w:t>
            </w:r>
          </w:p>
        </w:tc>
      </w:tr>
      <w:tr w:rsidR="008E46BD" w:rsidRPr="00244C90" w:rsidTr="00581BDA">
        <w:tc>
          <w:tcPr>
            <w:tcW w:w="5000" w:type="pct"/>
            <w:gridSpan w:val="2"/>
          </w:tcPr>
          <w:p w:rsidR="008E46BD" w:rsidRPr="00244C90" w:rsidRDefault="008E46BD" w:rsidP="00581BDA">
            <w:pPr>
              <w:jc w:val="center"/>
              <w:rPr>
                <w:rFonts w:ascii="Calibri" w:hAnsi="Calibri"/>
                <w:noProof/>
                <w:sz w:val="18"/>
                <w:szCs w:val="18"/>
                <w:highlight w:val="yellow"/>
              </w:rPr>
            </w:pPr>
          </w:p>
          <w:p w:rsidR="008E46BD" w:rsidRPr="00244C90" w:rsidRDefault="008E46BD" w:rsidP="00581BDA">
            <w:pPr>
              <w:jc w:val="center"/>
              <w:rPr>
                <w:rFonts w:ascii="Calibri" w:hAnsi="Calibri"/>
                <w:sz w:val="18"/>
                <w:szCs w:val="18"/>
                <w:highlight w:val="yellow"/>
              </w:rPr>
            </w:pPr>
            <w:r w:rsidRPr="00244C90">
              <w:rPr>
                <w:rFonts w:ascii="Calibri" w:hAnsi="Calibri"/>
                <w:noProof/>
                <w:sz w:val="18"/>
                <w:szCs w:val="18"/>
                <w:highlight w:val="yellow"/>
                <w:lang w:val="it-IT"/>
              </w:rPr>
              <w:drawing>
                <wp:inline distT="0" distB="0" distL="0" distR="0" wp14:anchorId="6F2307E3" wp14:editId="2DF28A33">
                  <wp:extent cx="5760000" cy="3868881"/>
                  <wp:effectExtent l="0" t="0" r="0" b="0"/>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60000" cy="3868881"/>
                          </a:xfrm>
                          <a:prstGeom prst="rect">
                            <a:avLst/>
                          </a:prstGeom>
                        </pic:spPr>
                      </pic:pic>
                    </a:graphicData>
                  </a:graphic>
                </wp:inline>
              </w:drawing>
            </w:r>
          </w:p>
          <w:p w:rsidR="008E46BD" w:rsidRPr="00244C90" w:rsidRDefault="008E46BD" w:rsidP="00581BDA">
            <w:pPr>
              <w:jc w:val="center"/>
              <w:rPr>
                <w:rFonts w:ascii="Calibri" w:hAnsi="Calibri"/>
                <w:sz w:val="18"/>
                <w:szCs w:val="18"/>
                <w:highlight w:val="yellow"/>
              </w:rPr>
            </w:pPr>
          </w:p>
        </w:tc>
      </w:tr>
    </w:tbl>
    <w:p w:rsidR="008E46BD" w:rsidRPr="00244C90" w:rsidRDefault="008E46BD" w:rsidP="008E46BD">
      <w:pPr>
        <w:spacing w:after="60" w:line="288" w:lineRule="auto"/>
        <w:ind w:right="142"/>
        <w:contextualSpacing/>
        <w:jc w:val="both"/>
        <w:rPr>
          <w:rFonts w:ascii="Calibri" w:hAnsi="Calibri"/>
          <w:sz w:val="22"/>
          <w:szCs w:val="22"/>
          <w:highlight w:val="yellow"/>
          <w:lang w:eastAsia="en-US"/>
        </w:rPr>
      </w:pPr>
    </w:p>
    <w:p w:rsidR="008E46BD" w:rsidRPr="00244C90" w:rsidRDefault="008E46BD" w:rsidP="008E46BD">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8E46BD" w:rsidRPr="000F7806" w:rsidRDefault="008E46BD" w:rsidP="008E46BD">
      <w:pPr>
        <w:pStyle w:val="Titolo3"/>
        <w:keepNext w:val="0"/>
        <w:numPr>
          <w:ilvl w:val="2"/>
          <w:numId w:val="20"/>
        </w:numPr>
        <w:overflowPunct w:val="0"/>
        <w:autoSpaceDE w:val="0"/>
        <w:autoSpaceDN w:val="0"/>
        <w:adjustRightInd w:val="0"/>
        <w:spacing w:after="240"/>
        <w:ind w:right="567"/>
        <w:textAlignment w:val="baseline"/>
      </w:pPr>
      <w:bookmarkStart w:id="125" w:name="_Toc70349472"/>
      <w:r w:rsidRPr="000F7806">
        <w:lastRenderedPageBreak/>
        <w:t>Monitoraggio idrometrico</w:t>
      </w:r>
      <w:bookmarkEnd w:id="125"/>
    </w:p>
    <w:p w:rsidR="008E46BD" w:rsidRDefault="008E46BD" w:rsidP="008E46BD">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8E46BD" w:rsidRDefault="008E46BD" w:rsidP="008E46BD">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8E46BD" w:rsidRPr="00BE4B9B" w:rsidTr="00581BDA">
        <w:trPr>
          <w:trHeight w:val="207"/>
        </w:trPr>
        <w:tc>
          <w:tcPr>
            <w:tcW w:w="5000" w:type="pct"/>
            <w:gridSpan w:val="3"/>
            <w:shd w:val="clear" w:color="auto" w:fill="D9D9D9" w:themeFill="background1" w:themeFillShade="D9"/>
            <w:vAlign w:val="center"/>
          </w:tcPr>
          <w:p w:rsidR="008E46BD" w:rsidRPr="00BE4B9B" w:rsidRDefault="008E46BD" w:rsidP="00581BDA">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8E46BD" w:rsidRPr="00BE4B9B" w:rsidTr="00581BDA">
        <w:trPr>
          <w:trHeight w:val="207"/>
        </w:trPr>
        <w:tc>
          <w:tcPr>
            <w:tcW w:w="1582" w:type="pct"/>
            <w:shd w:val="clear" w:color="auto" w:fill="auto"/>
            <w:vAlign w:val="center"/>
          </w:tcPr>
          <w:p w:rsidR="008E46BD" w:rsidRPr="00BE4B9B" w:rsidRDefault="008E46BD" w:rsidP="00581BDA">
            <w:pPr>
              <w:pStyle w:val="Tabellacepav"/>
              <w:rPr>
                <w:b/>
              </w:rPr>
            </w:pPr>
            <w:r w:rsidRPr="00BE4B9B">
              <w:rPr>
                <w:b/>
              </w:rPr>
              <w:t>Codice punto</w:t>
            </w:r>
          </w:p>
        </w:tc>
        <w:tc>
          <w:tcPr>
            <w:tcW w:w="3418" w:type="pct"/>
            <w:gridSpan w:val="2"/>
            <w:shd w:val="clear" w:color="auto" w:fill="auto"/>
            <w:vAlign w:val="center"/>
          </w:tcPr>
          <w:p w:rsidR="008E46BD" w:rsidRPr="00BE4B9B" w:rsidRDefault="008E46BD" w:rsidP="00581BDA">
            <w:pPr>
              <w:pStyle w:val="Tabellacepav"/>
              <w:rPr>
                <w:color w:val="000000"/>
              </w:rPr>
            </w:pPr>
            <w:r>
              <w:rPr>
                <w:b/>
                <w:szCs w:val="18"/>
              </w:rPr>
              <w:t>AV-LO-FON-02</w:t>
            </w:r>
          </w:p>
        </w:tc>
      </w:tr>
      <w:tr w:rsidR="008E46BD" w:rsidRPr="00BA6EAA" w:rsidTr="00581BDA">
        <w:trPr>
          <w:trHeight w:val="207"/>
        </w:trPr>
        <w:tc>
          <w:tcPr>
            <w:tcW w:w="1582" w:type="pct"/>
            <w:shd w:val="clear" w:color="auto" w:fill="auto"/>
            <w:vAlign w:val="center"/>
          </w:tcPr>
          <w:p w:rsidR="008E46BD" w:rsidRPr="005307F9" w:rsidRDefault="008E46BD" w:rsidP="00581BDA">
            <w:pPr>
              <w:pStyle w:val="Tabellacepav"/>
              <w:rPr>
                <w:b/>
                <w:highlight w:val="yellow"/>
              </w:rPr>
            </w:pPr>
            <w:r w:rsidRPr="00167D66">
              <w:rPr>
                <w:b/>
              </w:rPr>
              <w:t>Data e ora</w:t>
            </w:r>
          </w:p>
        </w:tc>
        <w:tc>
          <w:tcPr>
            <w:tcW w:w="3418" w:type="pct"/>
            <w:gridSpan w:val="2"/>
            <w:shd w:val="clear" w:color="auto" w:fill="auto"/>
            <w:vAlign w:val="center"/>
          </w:tcPr>
          <w:p w:rsidR="008E46BD" w:rsidRPr="00E61737" w:rsidRDefault="008E46BD" w:rsidP="00581BDA">
            <w:pPr>
              <w:pStyle w:val="Tabellacepav"/>
              <w:rPr>
                <w:highlight w:val="yellow"/>
              </w:rPr>
            </w:pPr>
            <w:r>
              <w:t>22/02/2021 – 14.20</w:t>
            </w:r>
          </w:p>
        </w:tc>
      </w:tr>
      <w:tr w:rsidR="008E46BD" w:rsidRPr="005307F9" w:rsidTr="00581BDA">
        <w:trPr>
          <w:trHeight w:val="207"/>
        </w:trPr>
        <w:tc>
          <w:tcPr>
            <w:tcW w:w="1582" w:type="pct"/>
            <w:shd w:val="clear" w:color="auto" w:fill="auto"/>
            <w:vAlign w:val="center"/>
          </w:tcPr>
          <w:p w:rsidR="008E46BD" w:rsidRPr="00E26EB3" w:rsidRDefault="008E46BD" w:rsidP="00581BDA">
            <w:pPr>
              <w:pStyle w:val="Tabellacepav"/>
              <w:rPr>
                <w:b/>
              </w:rPr>
            </w:pPr>
            <w:r w:rsidRPr="00E26EB3">
              <w:rPr>
                <w:b/>
              </w:rPr>
              <w:t>Presenza di lavorazioni</w:t>
            </w:r>
          </w:p>
        </w:tc>
        <w:tc>
          <w:tcPr>
            <w:tcW w:w="3418" w:type="pct"/>
            <w:gridSpan w:val="2"/>
            <w:shd w:val="clear" w:color="auto" w:fill="auto"/>
            <w:vAlign w:val="center"/>
          </w:tcPr>
          <w:p w:rsidR="008E46BD" w:rsidRPr="00E26EB3" w:rsidRDefault="008E46BD" w:rsidP="00581BDA">
            <w:pPr>
              <w:pStyle w:val="Tabellacepav"/>
            </w:pPr>
            <w:r w:rsidRPr="00E26EB3">
              <w:t>GN02: nessuna attività</w:t>
            </w:r>
          </w:p>
        </w:tc>
      </w:tr>
      <w:tr w:rsidR="008E46BD" w:rsidRPr="005307F9" w:rsidTr="00581BDA">
        <w:trPr>
          <w:trHeight w:val="207"/>
        </w:trPr>
        <w:tc>
          <w:tcPr>
            <w:tcW w:w="1582" w:type="pct"/>
            <w:shd w:val="clear" w:color="auto" w:fill="auto"/>
            <w:vAlign w:val="center"/>
          </w:tcPr>
          <w:p w:rsidR="008E46BD" w:rsidRDefault="008E46BD" w:rsidP="00581BDA">
            <w:pPr>
              <w:pStyle w:val="Tabellacepav"/>
              <w:rPr>
                <w:b/>
              </w:rPr>
            </w:pPr>
            <w:r>
              <w:rPr>
                <w:b/>
              </w:rPr>
              <w:t xml:space="preserve">Quota di riferimento zero idrometrico dell’asta graduata </w:t>
            </w:r>
          </w:p>
          <w:p w:rsidR="008E46BD" w:rsidRPr="00167D66" w:rsidRDefault="008E46BD" w:rsidP="00581BDA">
            <w:pPr>
              <w:pStyle w:val="Tabellacepav"/>
              <w:rPr>
                <w:b/>
              </w:rPr>
            </w:pPr>
            <w:r>
              <w:rPr>
                <w:b/>
              </w:rPr>
              <w:t>(m s.l.m.)</w:t>
            </w:r>
          </w:p>
        </w:tc>
        <w:tc>
          <w:tcPr>
            <w:tcW w:w="3418" w:type="pct"/>
            <w:gridSpan w:val="2"/>
            <w:shd w:val="clear" w:color="auto" w:fill="auto"/>
            <w:vAlign w:val="center"/>
          </w:tcPr>
          <w:p w:rsidR="008E46BD" w:rsidRPr="005307F9" w:rsidRDefault="008E46BD" w:rsidP="00581BDA">
            <w:pPr>
              <w:pStyle w:val="Tabellacepav"/>
              <w:rPr>
                <w:highlight w:val="yellow"/>
              </w:rPr>
            </w:pPr>
            <w:r>
              <w:t xml:space="preserve">169,846 </w:t>
            </w:r>
            <w:r w:rsidRPr="00167D66">
              <w:t>m</w:t>
            </w:r>
          </w:p>
        </w:tc>
      </w:tr>
      <w:tr w:rsidR="008E46BD" w:rsidRPr="005307F9" w:rsidTr="00581BDA">
        <w:trPr>
          <w:trHeight w:val="207"/>
        </w:trPr>
        <w:tc>
          <w:tcPr>
            <w:tcW w:w="1582" w:type="pct"/>
            <w:shd w:val="clear" w:color="auto" w:fill="auto"/>
            <w:vAlign w:val="center"/>
          </w:tcPr>
          <w:p w:rsidR="008E46BD" w:rsidRDefault="008E46BD" w:rsidP="00581BDA">
            <w:pPr>
              <w:pStyle w:val="Tabellacepav"/>
              <w:rPr>
                <w:b/>
              </w:rPr>
            </w:pPr>
            <w:r>
              <w:rPr>
                <w:b/>
              </w:rPr>
              <w:t xml:space="preserve">Livello idrometrico misurato </w:t>
            </w:r>
          </w:p>
          <w:p w:rsidR="008E46BD" w:rsidRPr="00167D66" w:rsidRDefault="008E46BD" w:rsidP="00581BDA">
            <w:pPr>
              <w:pStyle w:val="Tabellacepav"/>
              <w:rPr>
                <w:b/>
              </w:rPr>
            </w:pPr>
            <w:r>
              <w:rPr>
                <w:b/>
              </w:rPr>
              <w:t>(m da zero idrometrico / m s.l.m)</w:t>
            </w:r>
          </w:p>
        </w:tc>
        <w:tc>
          <w:tcPr>
            <w:tcW w:w="1668" w:type="pct"/>
            <w:shd w:val="clear" w:color="auto" w:fill="auto"/>
            <w:vAlign w:val="center"/>
          </w:tcPr>
          <w:p w:rsidR="008E46BD" w:rsidRPr="005307F9" w:rsidRDefault="008E46BD" w:rsidP="008E46BD">
            <w:pPr>
              <w:pStyle w:val="Tabellacepav"/>
              <w:rPr>
                <w:highlight w:val="yellow"/>
              </w:rPr>
            </w:pPr>
            <w:r>
              <w:t xml:space="preserve">-0,25 m </w:t>
            </w:r>
          </w:p>
        </w:tc>
        <w:tc>
          <w:tcPr>
            <w:tcW w:w="1750" w:type="pct"/>
            <w:shd w:val="clear" w:color="auto" w:fill="auto"/>
            <w:vAlign w:val="center"/>
          </w:tcPr>
          <w:p w:rsidR="008E46BD" w:rsidRPr="005307F9" w:rsidRDefault="008E46BD" w:rsidP="008E46BD">
            <w:pPr>
              <w:pStyle w:val="Tabellacepav"/>
              <w:rPr>
                <w:highlight w:val="yellow"/>
              </w:rPr>
            </w:pPr>
            <w:r>
              <w:t xml:space="preserve">169,596 </w:t>
            </w:r>
            <w:r w:rsidRPr="00167D66">
              <w:t>m</w:t>
            </w:r>
          </w:p>
        </w:tc>
      </w:tr>
      <w:tr w:rsidR="008E46BD" w:rsidRPr="005307F9" w:rsidTr="00581BDA">
        <w:trPr>
          <w:trHeight w:val="207"/>
        </w:trPr>
        <w:tc>
          <w:tcPr>
            <w:tcW w:w="1582" w:type="pct"/>
            <w:shd w:val="clear" w:color="auto" w:fill="auto"/>
            <w:vAlign w:val="center"/>
          </w:tcPr>
          <w:p w:rsidR="008E46BD" w:rsidRDefault="008E46BD" w:rsidP="00581BDA">
            <w:pPr>
              <w:pStyle w:val="Tabellacepav"/>
              <w:rPr>
                <w:b/>
              </w:rPr>
            </w:pPr>
            <w:r>
              <w:rPr>
                <w:b/>
              </w:rPr>
              <w:t xml:space="preserve">Se in asciutta: misura minima rilevabile con l’asta </w:t>
            </w:r>
          </w:p>
          <w:p w:rsidR="008E46BD" w:rsidRPr="00167D66" w:rsidRDefault="008E46BD" w:rsidP="00581BDA">
            <w:pPr>
              <w:pStyle w:val="Tabellacepav"/>
              <w:rPr>
                <w:b/>
              </w:rPr>
            </w:pPr>
            <w:r>
              <w:rPr>
                <w:b/>
              </w:rPr>
              <w:t>(m da zero idrometrico / m s.l.m)</w:t>
            </w:r>
          </w:p>
        </w:tc>
        <w:tc>
          <w:tcPr>
            <w:tcW w:w="1668" w:type="pct"/>
            <w:shd w:val="clear" w:color="auto" w:fill="auto"/>
            <w:vAlign w:val="center"/>
          </w:tcPr>
          <w:p w:rsidR="008E46BD" w:rsidRPr="005307F9" w:rsidRDefault="008E46BD" w:rsidP="00581BDA">
            <w:pPr>
              <w:pStyle w:val="Tabellacepav"/>
              <w:rPr>
                <w:highlight w:val="yellow"/>
              </w:rPr>
            </w:pPr>
            <w:r>
              <w:t>/</w:t>
            </w:r>
          </w:p>
        </w:tc>
        <w:tc>
          <w:tcPr>
            <w:tcW w:w="1750" w:type="pct"/>
            <w:shd w:val="clear" w:color="auto" w:fill="auto"/>
            <w:vAlign w:val="center"/>
          </w:tcPr>
          <w:p w:rsidR="008E46BD" w:rsidRPr="005307F9" w:rsidRDefault="008E46BD" w:rsidP="00581BDA">
            <w:pPr>
              <w:pStyle w:val="Tabellacepav"/>
              <w:rPr>
                <w:highlight w:val="yellow"/>
              </w:rPr>
            </w:pPr>
            <w:r>
              <w:t>/</w:t>
            </w:r>
          </w:p>
        </w:tc>
      </w:tr>
      <w:tr w:rsidR="008E46BD" w:rsidRPr="00027626" w:rsidTr="00581BDA">
        <w:trPr>
          <w:trHeight w:val="207"/>
        </w:trPr>
        <w:tc>
          <w:tcPr>
            <w:tcW w:w="1582" w:type="pct"/>
            <w:shd w:val="clear" w:color="auto" w:fill="auto"/>
            <w:vAlign w:val="center"/>
          </w:tcPr>
          <w:p w:rsidR="008E46BD" w:rsidRPr="00167D66" w:rsidRDefault="008E46BD" w:rsidP="00581BDA">
            <w:pPr>
              <w:pStyle w:val="Tabellacepav"/>
              <w:rPr>
                <w:b/>
              </w:rPr>
            </w:pPr>
            <w:r>
              <w:rPr>
                <w:b/>
              </w:rPr>
              <w:t>Misura di portata (sorgenti)</w:t>
            </w:r>
          </w:p>
        </w:tc>
        <w:tc>
          <w:tcPr>
            <w:tcW w:w="3418" w:type="pct"/>
            <w:gridSpan w:val="2"/>
            <w:shd w:val="clear" w:color="auto" w:fill="auto"/>
            <w:vAlign w:val="center"/>
          </w:tcPr>
          <w:p w:rsidR="008E46BD" w:rsidRPr="00167D66" w:rsidRDefault="008E46BD" w:rsidP="00581BDA">
            <w:pPr>
              <w:pStyle w:val="Tabellacepav"/>
            </w:pPr>
            <w:r>
              <w:t>n.a.</w:t>
            </w:r>
          </w:p>
        </w:tc>
      </w:tr>
      <w:tr w:rsidR="008E46BD" w:rsidRPr="00027626" w:rsidTr="00581BDA">
        <w:trPr>
          <w:trHeight w:val="207"/>
        </w:trPr>
        <w:tc>
          <w:tcPr>
            <w:tcW w:w="1582" w:type="pct"/>
            <w:shd w:val="clear" w:color="auto" w:fill="auto"/>
            <w:vAlign w:val="center"/>
          </w:tcPr>
          <w:p w:rsidR="008E46BD" w:rsidRPr="00167D66" w:rsidRDefault="008E46BD" w:rsidP="00581BDA">
            <w:pPr>
              <w:pStyle w:val="Tabellacepav"/>
              <w:rPr>
                <w:b/>
              </w:rPr>
            </w:pPr>
            <w:r w:rsidRPr="00167D66">
              <w:rPr>
                <w:b/>
              </w:rPr>
              <w:t>Note</w:t>
            </w:r>
          </w:p>
        </w:tc>
        <w:tc>
          <w:tcPr>
            <w:tcW w:w="3418" w:type="pct"/>
            <w:gridSpan w:val="2"/>
            <w:shd w:val="clear" w:color="auto" w:fill="auto"/>
            <w:vAlign w:val="center"/>
          </w:tcPr>
          <w:p w:rsidR="008E46BD" w:rsidRPr="00167D66" w:rsidRDefault="008E46BD" w:rsidP="00581BDA">
            <w:pPr>
              <w:pStyle w:val="Tabellacepav"/>
            </w:pPr>
            <w:r w:rsidRPr="00167D66">
              <w:t>/</w:t>
            </w:r>
          </w:p>
        </w:tc>
      </w:tr>
      <w:tr w:rsidR="008E46BD" w:rsidRPr="00027626" w:rsidTr="00581BDA">
        <w:trPr>
          <w:trHeight w:val="207"/>
        </w:trPr>
        <w:tc>
          <w:tcPr>
            <w:tcW w:w="1582" w:type="pct"/>
            <w:shd w:val="clear" w:color="auto" w:fill="auto"/>
            <w:vAlign w:val="center"/>
          </w:tcPr>
          <w:p w:rsidR="008E46BD" w:rsidRPr="00167D66" w:rsidRDefault="008E46BD" w:rsidP="00581BDA">
            <w:pPr>
              <w:pStyle w:val="Tabellacepav"/>
              <w:rPr>
                <w:b/>
              </w:rPr>
            </w:pPr>
            <w:r w:rsidRPr="00167D66">
              <w:rPr>
                <w:b/>
              </w:rPr>
              <w:t>Operatori</w:t>
            </w:r>
          </w:p>
        </w:tc>
        <w:tc>
          <w:tcPr>
            <w:tcW w:w="3418" w:type="pct"/>
            <w:gridSpan w:val="2"/>
            <w:shd w:val="clear" w:color="auto" w:fill="auto"/>
            <w:vAlign w:val="center"/>
          </w:tcPr>
          <w:p w:rsidR="008E46BD" w:rsidRPr="00167D66" w:rsidRDefault="008E46BD" w:rsidP="00581BDA">
            <w:pPr>
              <w:pStyle w:val="Tabellacepav"/>
            </w:pPr>
            <w:r w:rsidRPr="00167D66">
              <w:t>T. Faye</w:t>
            </w:r>
          </w:p>
        </w:tc>
      </w:tr>
      <w:tr w:rsidR="008E46BD" w:rsidRPr="005307F9" w:rsidTr="00581BDA">
        <w:trPr>
          <w:trHeight w:val="2835"/>
        </w:trPr>
        <w:tc>
          <w:tcPr>
            <w:tcW w:w="1582" w:type="pct"/>
            <w:shd w:val="clear" w:color="auto" w:fill="auto"/>
            <w:vAlign w:val="center"/>
          </w:tcPr>
          <w:p w:rsidR="008E46BD" w:rsidRPr="005307F9" w:rsidRDefault="008E46BD" w:rsidP="00581BDA">
            <w:pPr>
              <w:pStyle w:val="Tabellacepav"/>
              <w:rPr>
                <w:b/>
                <w:highlight w:val="yellow"/>
              </w:rPr>
            </w:pPr>
            <w:r w:rsidRPr="009A5008">
              <w:rPr>
                <w:b/>
              </w:rPr>
              <w:t>Fotografie</w:t>
            </w:r>
          </w:p>
        </w:tc>
        <w:tc>
          <w:tcPr>
            <w:tcW w:w="3418" w:type="pct"/>
            <w:gridSpan w:val="2"/>
            <w:shd w:val="clear" w:color="auto" w:fill="auto"/>
            <w:vAlign w:val="center"/>
          </w:tcPr>
          <w:p w:rsidR="008E46BD" w:rsidRPr="00B77E81" w:rsidRDefault="008E46BD" w:rsidP="00581BDA">
            <w:pPr>
              <w:pStyle w:val="Tabellacepav"/>
              <w:rPr>
                <w:sz w:val="10"/>
                <w:szCs w:val="10"/>
                <w:highlight w:val="yellow"/>
              </w:rPr>
            </w:pPr>
          </w:p>
          <w:p w:rsidR="008E46BD" w:rsidRDefault="00B77E81" w:rsidP="00581BDA">
            <w:pPr>
              <w:pStyle w:val="Tabellacepav"/>
              <w:rPr>
                <w:highlight w:val="yellow"/>
              </w:rPr>
            </w:pPr>
            <w:r>
              <w:rPr>
                <w:noProof/>
              </w:rPr>
              <w:drawing>
                <wp:inline distT="0" distB="0" distL="0" distR="0">
                  <wp:extent cx="2879625" cy="1620000"/>
                  <wp:effectExtent l="0" t="0" r="0" b="0"/>
                  <wp:docPr id="158" name="Immagine 158" descr="\\Ambientale2009\ATR\Cepav2\PMA BS-VR\08.Foto e schede punto\Acque sotterranee\Fontanili\2021-02\Fon 2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bientale2009\ATR\Cepav2\PMA BS-VR\08.Foto e schede punto\Acque sotterranee\Fontanili\2021-02\Fon 2a.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8E46BD" w:rsidRPr="00B77E81" w:rsidRDefault="008E46BD" w:rsidP="00581BDA">
            <w:pPr>
              <w:pStyle w:val="Tabellacepav"/>
              <w:rPr>
                <w:sz w:val="10"/>
                <w:szCs w:val="10"/>
                <w:highlight w:val="yellow"/>
              </w:rPr>
            </w:pPr>
          </w:p>
          <w:p w:rsidR="008E46BD" w:rsidRDefault="00B77E81" w:rsidP="00B77E81">
            <w:pPr>
              <w:pStyle w:val="Tabellacepav"/>
              <w:rPr>
                <w:highlight w:val="yellow"/>
              </w:rPr>
            </w:pPr>
            <w:r>
              <w:rPr>
                <w:noProof/>
              </w:rPr>
              <w:drawing>
                <wp:inline distT="0" distB="0" distL="0" distR="0" wp14:anchorId="7DE9F9F7" wp14:editId="1427847A">
                  <wp:extent cx="2879625" cy="1620000"/>
                  <wp:effectExtent l="0" t="0" r="0" b="0"/>
                  <wp:docPr id="159" name="Immagine 159" descr="\\Ambientale2009\ATR\Cepav2\PMA BS-VR\08.Foto e schede punto\Acque sotterranee\Fontanili\2021-02\Fon 2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bientale2009\ATR\Cepav2\PMA BS-VR\08.Foto e schede punto\Acque sotterranee\Fontanili\2021-02\Fon 2b.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B77E81" w:rsidRPr="00B77E81" w:rsidRDefault="00B77E81" w:rsidP="00B77E81">
            <w:pPr>
              <w:pStyle w:val="Tabellacepav"/>
              <w:rPr>
                <w:sz w:val="10"/>
                <w:szCs w:val="10"/>
                <w:highlight w:val="yellow"/>
              </w:rPr>
            </w:pPr>
          </w:p>
        </w:tc>
      </w:tr>
    </w:tbl>
    <w:p w:rsidR="008E46BD" w:rsidRDefault="008E46BD" w:rsidP="008E46BD">
      <w:pPr>
        <w:spacing w:after="60" w:line="288" w:lineRule="auto"/>
        <w:ind w:right="142"/>
        <w:contextualSpacing/>
        <w:jc w:val="both"/>
        <w:rPr>
          <w:rFonts w:ascii="Calibri" w:hAnsi="Calibri"/>
          <w:sz w:val="10"/>
          <w:szCs w:val="10"/>
          <w:lang w:val="it-IT" w:eastAsia="en-US"/>
        </w:rPr>
      </w:pPr>
    </w:p>
    <w:p w:rsidR="008E46BD" w:rsidRPr="00BF2932" w:rsidRDefault="008E46BD" w:rsidP="008E46BD">
      <w:pPr>
        <w:spacing w:after="60" w:line="288" w:lineRule="auto"/>
        <w:ind w:right="142"/>
        <w:contextualSpacing/>
        <w:jc w:val="both"/>
        <w:rPr>
          <w:rFonts w:ascii="Calibri" w:hAnsi="Calibri"/>
          <w:sz w:val="10"/>
          <w:szCs w:val="10"/>
          <w:lang w:val="it-IT" w:eastAsia="en-US"/>
        </w:rPr>
      </w:pPr>
    </w:p>
    <w:p w:rsidR="008E46BD" w:rsidRPr="009A5008" w:rsidRDefault="008E46BD" w:rsidP="008E46BD">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t>Nella seguente tabella vengono riassunti i livelli del fontanile rilevati durante</w:t>
      </w:r>
      <w:r w:rsidRPr="009A5008">
        <w:rPr>
          <w:rFonts w:ascii="Calibri" w:hAnsi="Calibri"/>
          <w:sz w:val="22"/>
          <w:szCs w:val="22"/>
          <w:lang w:val="it-IT"/>
        </w:rPr>
        <w:t xml:space="preserve"> i monitoraggi effettuati.</w:t>
      </w:r>
    </w:p>
    <w:p w:rsidR="008E46BD" w:rsidRPr="009A5008" w:rsidRDefault="008E46BD" w:rsidP="008E46BD">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8E46BD" w:rsidRPr="009A5008" w:rsidTr="00581BDA">
        <w:trPr>
          <w:trHeight w:val="300"/>
          <w:jc w:val="center"/>
        </w:trPr>
        <w:tc>
          <w:tcPr>
            <w:tcW w:w="1941" w:type="pct"/>
            <w:tcBorders>
              <w:top w:val="nil"/>
              <w:left w:val="nil"/>
              <w:bottom w:val="single" w:sz="4" w:space="0" w:color="auto"/>
              <w:right w:val="nil"/>
            </w:tcBorders>
            <w:shd w:val="clear" w:color="auto" w:fill="auto"/>
            <w:noWrap/>
            <w:vAlign w:val="center"/>
            <w:hideMark/>
          </w:tcPr>
          <w:p w:rsidR="008E46BD" w:rsidRPr="009A5008" w:rsidRDefault="008E46BD" w:rsidP="00581BDA">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E46BD" w:rsidRPr="009A5008" w:rsidRDefault="008E46BD" w:rsidP="00581BDA">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8E46BD" w:rsidRPr="009A5008" w:rsidRDefault="008E46BD"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8E46BD" w:rsidRPr="009A5008" w:rsidTr="00B77E81">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8E46BD" w:rsidRPr="009A5008" w:rsidRDefault="00B77E81" w:rsidP="00581BDA">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AV-LO-FON-02</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8E46BD" w:rsidRPr="009A5008" w:rsidRDefault="008E46BD"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8E46BD" w:rsidRPr="009A5008" w:rsidRDefault="00B77E81"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-0,25</w:t>
            </w:r>
          </w:p>
        </w:tc>
      </w:tr>
      <w:tr w:rsidR="008E46BD" w:rsidRPr="004F3BC4" w:rsidTr="00581BDA">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8E46BD" w:rsidRPr="009A5008" w:rsidRDefault="008E46BD" w:rsidP="00581BDA">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8E46BD" w:rsidRPr="009A5008" w:rsidRDefault="008E46BD"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8E46BD" w:rsidRPr="009A5008" w:rsidRDefault="00B77E81"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169,596</w:t>
            </w:r>
          </w:p>
        </w:tc>
      </w:tr>
    </w:tbl>
    <w:p w:rsidR="008E46BD" w:rsidRPr="00BF2932" w:rsidRDefault="008E46BD" w:rsidP="008E46BD">
      <w:pPr>
        <w:ind w:right="141"/>
        <w:jc w:val="center"/>
        <w:rPr>
          <w:rFonts w:ascii="Calibri" w:hAnsi="Calibri"/>
          <w:b/>
          <w:sz w:val="10"/>
          <w:szCs w:val="10"/>
          <w:lang w:val="it-IT"/>
        </w:rPr>
      </w:pPr>
    </w:p>
    <w:p w:rsidR="008E46BD" w:rsidRPr="008E62A1" w:rsidRDefault="008E46BD" w:rsidP="008E46BD">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3</w:t>
      </w:r>
      <w:r w:rsidR="00B77E81">
        <w:rPr>
          <w:rFonts w:ascii="Calibri" w:hAnsi="Calibri"/>
          <w:b/>
          <w:sz w:val="18"/>
          <w:szCs w:val="22"/>
        </w:rPr>
        <w:t>5</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392DDF" w:rsidRPr="0031576D" w:rsidRDefault="00392DDF" w:rsidP="00392DDF">
      <w:pPr>
        <w:pStyle w:val="Titolo2"/>
        <w:jc w:val="both"/>
      </w:pPr>
      <w:bookmarkStart w:id="126" w:name="_Toc70349473"/>
      <w:r>
        <w:lastRenderedPageBreak/>
        <w:t>AV-LO-FON-03</w:t>
      </w:r>
      <w:bookmarkEnd w:id="126"/>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392DDF" w:rsidRPr="00244C90" w:rsidTr="00581BDA">
        <w:trPr>
          <w:trHeight w:val="187"/>
        </w:trPr>
        <w:tc>
          <w:tcPr>
            <w:tcW w:w="5000" w:type="pct"/>
            <w:gridSpan w:val="2"/>
            <w:shd w:val="clear" w:color="auto" w:fill="D9D9D9" w:themeFill="background1" w:themeFillShade="D9"/>
          </w:tcPr>
          <w:p w:rsidR="00392DDF" w:rsidRPr="0031576D" w:rsidRDefault="00392DDF" w:rsidP="00581BDA">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392DDF" w:rsidRPr="00244C90" w:rsidTr="00581BDA">
        <w:trPr>
          <w:trHeight w:val="187"/>
        </w:trPr>
        <w:tc>
          <w:tcPr>
            <w:tcW w:w="5000" w:type="pct"/>
            <w:gridSpan w:val="2"/>
            <w:shd w:val="clear" w:color="auto" w:fill="D9D9D9" w:themeFill="background1" w:themeFillShade="D9"/>
            <w:vAlign w:val="center"/>
          </w:tcPr>
          <w:p w:rsidR="00392DDF" w:rsidRPr="0031576D" w:rsidRDefault="00392DDF" w:rsidP="00581BDA">
            <w:pPr>
              <w:jc w:val="center"/>
              <w:rPr>
                <w:rFonts w:ascii="Calibri" w:hAnsi="Calibri"/>
                <w:sz w:val="18"/>
                <w:szCs w:val="18"/>
              </w:rPr>
            </w:pPr>
            <w:r w:rsidRPr="0031576D">
              <w:rPr>
                <w:rFonts w:ascii="Calibri" w:hAnsi="Calibri"/>
                <w:sz w:val="18"/>
                <w:szCs w:val="18"/>
              </w:rPr>
              <w:t>Caratterizzazione delle acque sotterranee</w:t>
            </w:r>
          </w:p>
        </w:tc>
      </w:tr>
      <w:tr w:rsidR="00392DDF" w:rsidRPr="00244C90" w:rsidTr="00581BDA">
        <w:trPr>
          <w:trHeight w:val="187"/>
        </w:trPr>
        <w:tc>
          <w:tcPr>
            <w:tcW w:w="5000" w:type="pct"/>
            <w:gridSpan w:val="2"/>
            <w:vAlign w:val="center"/>
          </w:tcPr>
          <w:p w:rsidR="00392DDF" w:rsidRPr="0031576D" w:rsidRDefault="00392DDF" w:rsidP="00581BDA">
            <w:pPr>
              <w:jc w:val="center"/>
              <w:rPr>
                <w:rFonts w:ascii="Calibri" w:hAnsi="Calibri"/>
                <w:sz w:val="18"/>
                <w:szCs w:val="18"/>
              </w:rPr>
            </w:pPr>
            <w:r w:rsidRPr="0031576D">
              <w:rPr>
                <w:rFonts w:ascii="Calibri" w:hAnsi="Calibri"/>
                <w:sz w:val="18"/>
                <w:szCs w:val="18"/>
              </w:rPr>
              <w:t>Comparto ACQUE SOTTERRANEE</w:t>
            </w:r>
          </w:p>
        </w:tc>
      </w:tr>
      <w:tr w:rsidR="00392DDF" w:rsidRPr="00244C90" w:rsidTr="00581BDA">
        <w:trPr>
          <w:trHeight w:val="187"/>
        </w:trPr>
        <w:tc>
          <w:tcPr>
            <w:tcW w:w="1695" w:type="pct"/>
            <w:vAlign w:val="center"/>
          </w:tcPr>
          <w:p w:rsidR="00392DDF" w:rsidRPr="0031576D" w:rsidRDefault="00392DDF" w:rsidP="00581BDA">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392DDF" w:rsidRPr="0031576D" w:rsidRDefault="00392DDF" w:rsidP="00581BDA">
            <w:pPr>
              <w:jc w:val="center"/>
              <w:rPr>
                <w:rFonts w:ascii="Calibri" w:hAnsi="Calibri"/>
                <w:b/>
                <w:sz w:val="18"/>
                <w:szCs w:val="18"/>
              </w:rPr>
            </w:pPr>
            <w:r w:rsidRPr="006F2496">
              <w:rPr>
                <w:rFonts w:ascii="Calibri" w:hAnsi="Calibri"/>
                <w:b/>
                <w:sz w:val="18"/>
                <w:szCs w:val="18"/>
              </w:rPr>
              <w:t>AV-LO-FON-0</w:t>
            </w:r>
            <w:r>
              <w:rPr>
                <w:rFonts w:ascii="Calibri" w:hAnsi="Calibri"/>
                <w:b/>
                <w:sz w:val="18"/>
                <w:szCs w:val="18"/>
              </w:rPr>
              <w:t>3</w:t>
            </w:r>
          </w:p>
        </w:tc>
      </w:tr>
      <w:tr w:rsidR="00392DDF" w:rsidRPr="00244C90" w:rsidTr="00581BDA">
        <w:trPr>
          <w:trHeight w:val="187"/>
        </w:trPr>
        <w:tc>
          <w:tcPr>
            <w:tcW w:w="1695" w:type="pct"/>
            <w:vAlign w:val="center"/>
          </w:tcPr>
          <w:p w:rsidR="00392DDF" w:rsidRPr="0031576D" w:rsidRDefault="00392DDF" w:rsidP="00581BDA">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392DDF" w:rsidRPr="0031576D" w:rsidRDefault="00392DDF" w:rsidP="00581BDA">
            <w:pPr>
              <w:jc w:val="center"/>
              <w:rPr>
                <w:rFonts w:ascii="Calibri" w:hAnsi="Calibri"/>
                <w:sz w:val="18"/>
                <w:szCs w:val="18"/>
              </w:rPr>
            </w:pPr>
            <w:r w:rsidRPr="0031576D">
              <w:rPr>
                <w:rFonts w:ascii="Calibri" w:hAnsi="Calibri"/>
                <w:sz w:val="18"/>
                <w:szCs w:val="18"/>
              </w:rPr>
              <w:t>GN02</w:t>
            </w:r>
          </w:p>
        </w:tc>
      </w:tr>
      <w:tr w:rsidR="00392DDF" w:rsidRPr="00244C90" w:rsidTr="00581BDA">
        <w:trPr>
          <w:trHeight w:val="187"/>
        </w:trPr>
        <w:tc>
          <w:tcPr>
            <w:tcW w:w="1695" w:type="pct"/>
            <w:vAlign w:val="center"/>
          </w:tcPr>
          <w:p w:rsidR="00392DDF" w:rsidRPr="0031576D" w:rsidRDefault="00392DDF" w:rsidP="00581BDA">
            <w:pPr>
              <w:jc w:val="center"/>
              <w:rPr>
                <w:rFonts w:ascii="Calibri" w:hAnsi="Calibri"/>
                <w:b/>
                <w:sz w:val="18"/>
                <w:szCs w:val="18"/>
              </w:rPr>
            </w:pPr>
            <w:r w:rsidRPr="0031576D">
              <w:rPr>
                <w:rFonts w:ascii="Calibri" w:hAnsi="Calibri"/>
                <w:b/>
                <w:sz w:val="18"/>
                <w:szCs w:val="18"/>
              </w:rPr>
              <w:t>pK</w:t>
            </w:r>
          </w:p>
        </w:tc>
        <w:tc>
          <w:tcPr>
            <w:tcW w:w="3305" w:type="pct"/>
            <w:vAlign w:val="center"/>
          </w:tcPr>
          <w:p w:rsidR="00392DDF" w:rsidRPr="006F2496" w:rsidRDefault="00392DDF" w:rsidP="00581BDA">
            <w:pPr>
              <w:jc w:val="center"/>
              <w:rPr>
                <w:rFonts w:ascii="Calibri" w:hAnsi="Calibri"/>
                <w:sz w:val="18"/>
                <w:szCs w:val="18"/>
              </w:rPr>
            </w:pPr>
            <w:r w:rsidRPr="006F2496">
              <w:rPr>
                <w:rFonts w:ascii="Calibri" w:hAnsi="Calibri"/>
                <w:sz w:val="18"/>
                <w:szCs w:val="18"/>
              </w:rPr>
              <w:t>119+000</w:t>
            </w:r>
          </w:p>
        </w:tc>
      </w:tr>
      <w:tr w:rsidR="00392DDF" w:rsidRPr="00244C90" w:rsidTr="00581BDA">
        <w:trPr>
          <w:trHeight w:val="187"/>
        </w:trPr>
        <w:tc>
          <w:tcPr>
            <w:tcW w:w="1695" w:type="pct"/>
            <w:vAlign w:val="center"/>
          </w:tcPr>
          <w:p w:rsidR="00392DDF" w:rsidRPr="0031576D" w:rsidRDefault="00392DDF" w:rsidP="00581BDA">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392DDF" w:rsidRPr="006F2496" w:rsidRDefault="00392DDF" w:rsidP="00581BDA">
            <w:pPr>
              <w:jc w:val="center"/>
              <w:rPr>
                <w:rFonts w:ascii="Calibri" w:hAnsi="Calibri"/>
                <w:sz w:val="18"/>
                <w:szCs w:val="18"/>
              </w:rPr>
            </w:pPr>
            <w:r w:rsidRPr="006F2496">
              <w:rPr>
                <w:rFonts w:ascii="Calibri" w:hAnsi="Calibri"/>
                <w:sz w:val="18"/>
                <w:szCs w:val="18"/>
              </w:rPr>
              <w:t>Brescia</w:t>
            </w:r>
          </w:p>
        </w:tc>
      </w:tr>
      <w:tr w:rsidR="00392DDF" w:rsidRPr="00244C90" w:rsidTr="00581BDA">
        <w:trPr>
          <w:trHeight w:val="187"/>
        </w:trPr>
        <w:tc>
          <w:tcPr>
            <w:tcW w:w="1695" w:type="pct"/>
            <w:vAlign w:val="center"/>
          </w:tcPr>
          <w:p w:rsidR="00392DDF" w:rsidRPr="0031576D" w:rsidRDefault="00392DDF" w:rsidP="00581BDA">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392DDF" w:rsidRPr="006F2496" w:rsidRDefault="00392DDF" w:rsidP="00581BDA">
            <w:pPr>
              <w:jc w:val="center"/>
              <w:rPr>
                <w:rFonts w:ascii="Calibri" w:hAnsi="Calibri"/>
                <w:sz w:val="18"/>
                <w:szCs w:val="18"/>
              </w:rPr>
            </w:pPr>
            <w:r w:rsidRPr="006F2496">
              <w:rPr>
                <w:rFonts w:ascii="Calibri" w:hAnsi="Calibri"/>
                <w:sz w:val="18"/>
                <w:szCs w:val="18"/>
              </w:rPr>
              <w:t>Lonato</w:t>
            </w:r>
          </w:p>
        </w:tc>
      </w:tr>
      <w:tr w:rsidR="00392DDF" w:rsidRPr="00244C90" w:rsidTr="00581BDA">
        <w:trPr>
          <w:trHeight w:val="187"/>
        </w:trPr>
        <w:tc>
          <w:tcPr>
            <w:tcW w:w="1695" w:type="pct"/>
            <w:vMerge w:val="restart"/>
            <w:vAlign w:val="center"/>
          </w:tcPr>
          <w:p w:rsidR="00392DDF" w:rsidRPr="0031576D" w:rsidRDefault="00392DDF" w:rsidP="00581BDA">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392DDF" w:rsidRPr="006F2496" w:rsidRDefault="00392DDF" w:rsidP="00581BDA">
            <w:pPr>
              <w:jc w:val="center"/>
              <w:rPr>
                <w:rFonts w:ascii="Calibri" w:hAnsi="Calibri"/>
                <w:bCs/>
                <w:sz w:val="18"/>
                <w:szCs w:val="18"/>
              </w:rPr>
            </w:pPr>
            <w:r w:rsidRPr="006F2496">
              <w:rPr>
                <w:rFonts w:ascii="Calibri" w:hAnsi="Calibri"/>
                <w:bCs/>
                <w:sz w:val="18"/>
                <w:szCs w:val="18"/>
              </w:rPr>
              <w:t>E: 617812.03</w:t>
            </w:r>
          </w:p>
        </w:tc>
      </w:tr>
      <w:tr w:rsidR="00392DDF" w:rsidRPr="00244C90" w:rsidTr="00581BDA">
        <w:trPr>
          <w:trHeight w:val="187"/>
        </w:trPr>
        <w:tc>
          <w:tcPr>
            <w:tcW w:w="1695" w:type="pct"/>
            <w:vMerge/>
          </w:tcPr>
          <w:p w:rsidR="00392DDF" w:rsidRPr="0031576D" w:rsidRDefault="00392DDF" w:rsidP="00581BDA">
            <w:pPr>
              <w:jc w:val="center"/>
              <w:rPr>
                <w:rFonts w:ascii="Calibri" w:hAnsi="Calibri"/>
                <w:b/>
                <w:sz w:val="18"/>
                <w:szCs w:val="18"/>
              </w:rPr>
            </w:pPr>
          </w:p>
        </w:tc>
        <w:tc>
          <w:tcPr>
            <w:tcW w:w="3305" w:type="pct"/>
            <w:vAlign w:val="center"/>
          </w:tcPr>
          <w:p w:rsidR="00392DDF" w:rsidRPr="006F2496" w:rsidRDefault="00392DDF" w:rsidP="00581BDA">
            <w:pPr>
              <w:jc w:val="center"/>
              <w:rPr>
                <w:rFonts w:ascii="Calibri" w:hAnsi="Calibri"/>
                <w:bCs/>
                <w:sz w:val="18"/>
                <w:szCs w:val="18"/>
              </w:rPr>
            </w:pPr>
            <w:r w:rsidRPr="006F2496">
              <w:rPr>
                <w:rFonts w:ascii="Calibri" w:hAnsi="Calibri"/>
                <w:bCs/>
                <w:sz w:val="18"/>
                <w:szCs w:val="18"/>
              </w:rPr>
              <w:t>N: 5033989.43</w:t>
            </w:r>
          </w:p>
        </w:tc>
      </w:tr>
      <w:tr w:rsidR="00392DDF" w:rsidRPr="00244C90" w:rsidTr="00581BDA">
        <w:tc>
          <w:tcPr>
            <w:tcW w:w="5000" w:type="pct"/>
            <w:gridSpan w:val="2"/>
          </w:tcPr>
          <w:p w:rsidR="00392DDF" w:rsidRPr="00244C90" w:rsidRDefault="00392DDF" w:rsidP="00581BDA">
            <w:pPr>
              <w:jc w:val="center"/>
              <w:rPr>
                <w:rFonts w:ascii="Calibri" w:hAnsi="Calibri"/>
                <w:noProof/>
                <w:sz w:val="18"/>
                <w:szCs w:val="18"/>
                <w:highlight w:val="yellow"/>
              </w:rPr>
            </w:pPr>
          </w:p>
          <w:p w:rsidR="00392DDF" w:rsidRPr="00244C90" w:rsidRDefault="00392DDF" w:rsidP="00581BDA">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39B18172" wp14:editId="69BFBFBD">
                  <wp:extent cx="5760000" cy="3597401"/>
                  <wp:effectExtent l="0" t="0" r="0" b="3175"/>
                  <wp:docPr id="1507" name="Immagin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760000" cy="3597401"/>
                          </a:xfrm>
                          <a:prstGeom prst="rect">
                            <a:avLst/>
                          </a:prstGeom>
                        </pic:spPr>
                      </pic:pic>
                    </a:graphicData>
                  </a:graphic>
                </wp:inline>
              </w:drawing>
            </w:r>
          </w:p>
          <w:p w:rsidR="00392DDF" w:rsidRPr="00244C90" w:rsidRDefault="00392DDF" w:rsidP="00581BDA">
            <w:pPr>
              <w:jc w:val="center"/>
              <w:rPr>
                <w:rFonts w:ascii="Calibri" w:hAnsi="Calibri"/>
                <w:sz w:val="18"/>
                <w:szCs w:val="18"/>
                <w:highlight w:val="yellow"/>
              </w:rPr>
            </w:pPr>
          </w:p>
        </w:tc>
      </w:tr>
    </w:tbl>
    <w:p w:rsidR="00392DDF" w:rsidRPr="00244C90" w:rsidRDefault="00392DDF" w:rsidP="00392DDF">
      <w:pPr>
        <w:spacing w:after="60" w:line="288" w:lineRule="auto"/>
        <w:ind w:right="142"/>
        <w:contextualSpacing/>
        <w:jc w:val="both"/>
        <w:rPr>
          <w:rFonts w:ascii="Calibri" w:hAnsi="Calibri"/>
          <w:sz w:val="22"/>
          <w:szCs w:val="22"/>
          <w:highlight w:val="yellow"/>
          <w:lang w:eastAsia="en-US"/>
        </w:rPr>
      </w:pPr>
    </w:p>
    <w:p w:rsidR="00392DDF" w:rsidRPr="00244C90" w:rsidRDefault="00392DDF" w:rsidP="00392DDF">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392DDF" w:rsidRPr="000F7806" w:rsidRDefault="00392DDF" w:rsidP="00392DDF">
      <w:pPr>
        <w:pStyle w:val="Titolo3"/>
        <w:keepNext w:val="0"/>
        <w:numPr>
          <w:ilvl w:val="2"/>
          <w:numId w:val="20"/>
        </w:numPr>
        <w:overflowPunct w:val="0"/>
        <w:autoSpaceDE w:val="0"/>
        <w:autoSpaceDN w:val="0"/>
        <w:adjustRightInd w:val="0"/>
        <w:spacing w:after="240"/>
        <w:ind w:right="567"/>
        <w:textAlignment w:val="baseline"/>
      </w:pPr>
      <w:bookmarkStart w:id="127" w:name="_Toc70349474"/>
      <w:r w:rsidRPr="000F7806">
        <w:lastRenderedPageBreak/>
        <w:t>Monitoraggio idrometrico</w:t>
      </w:r>
      <w:bookmarkEnd w:id="127"/>
    </w:p>
    <w:p w:rsidR="00392DDF" w:rsidRDefault="00392DDF" w:rsidP="00392DDF">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392DDF" w:rsidRDefault="00392DDF" w:rsidP="00392DDF">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392DDF" w:rsidRPr="00BE4B9B" w:rsidTr="00581BDA">
        <w:trPr>
          <w:trHeight w:val="207"/>
        </w:trPr>
        <w:tc>
          <w:tcPr>
            <w:tcW w:w="5000" w:type="pct"/>
            <w:gridSpan w:val="3"/>
            <w:shd w:val="clear" w:color="auto" w:fill="D9D9D9" w:themeFill="background1" w:themeFillShade="D9"/>
            <w:vAlign w:val="center"/>
          </w:tcPr>
          <w:p w:rsidR="00392DDF" w:rsidRPr="00BE4B9B" w:rsidRDefault="00392DDF" w:rsidP="00581BDA">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392DDF" w:rsidRPr="00BE4B9B" w:rsidTr="00581BDA">
        <w:trPr>
          <w:trHeight w:val="207"/>
        </w:trPr>
        <w:tc>
          <w:tcPr>
            <w:tcW w:w="1582" w:type="pct"/>
            <w:shd w:val="clear" w:color="auto" w:fill="auto"/>
            <w:vAlign w:val="center"/>
          </w:tcPr>
          <w:p w:rsidR="00392DDF" w:rsidRPr="00BE4B9B" w:rsidRDefault="00392DDF" w:rsidP="00581BDA">
            <w:pPr>
              <w:pStyle w:val="Tabellacepav"/>
              <w:rPr>
                <w:b/>
              </w:rPr>
            </w:pPr>
            <w:r w:rsidRPr="00BE4B9B">
              <w:rPr>
                <w:b/>
              </w:rPr>
              <w:t>Codice punto</w:t>
            </w:r>
          </w:p>
        </w:tc>
        <w:tc>
          <w:tcPr>
            <w:tcW w:w="3418" w:type="pct"/>
            <w:gridSpan w:val="2"/>
            <w:shd w:val="clear" w:color="auto" w:fill="auto"/>
            <w:vAlign w:val="center"/>
          </w:tcPr>
          <w:p w:rsidR="00392DDF" w:rsidRPr="00BE4B9B" w:rsidRDefault="00392DDF" w:rsidP="00392DDF">
            <w:pPr>
              <w:pStyle w:val="Tabellacepav"/>
              <w:rPr>
                <w:color w:val="000000"/>
              </w:rPr>
            </w:pPr>
            <w:r>
              <w:rPr>
                <w:b/>
                <w:szCs w:val="18"/>
              </w:rPr>
              <w:t>AV-LO-FON-03</w:t>
            </w:r>
          </w:p>
        </w:tc>
      </w:tr>
      <w:tr w:rsidR="00392DDF" w:rsidRPr="00BA6EAA" w:rsidTr="00581BDA">
        <w:trPr>
          <w:trHeight w:val="207"/>
        </w:trPr>
        <w:tc>
          <w:tcPr>
            <w:tcW w:w="1582" w:type="pct"/>
            <w:shd w:val="clear" w:color="auto" w:fill="auto"/>
            <w:vAlign w:val="center"/>
          </w:tcPr>
          <w:p w:rsidR="00392DDF" w:rsidRPr="005307F9" w:rsidRDefault="00392DDF" w:rsidP="00581BDA">
            <w:pPr>
              <w:pStyle w:val="Tabellacepav"/>
              <w:rPr>
                <w:b/>
                <w:highlight w:val="yellow"/>
              </w:rPr>
            </w:pPr>
            <w:r w:rsidRPr="00167D66">
              <w:rPr>
                <w:b/>
              </w:rPr>
              <w:t>Data e ora</w:t>
            </w:r>
          </w:p>
        </w:tc>
        <w:tc>
          <w:tcPr>
            <w:tcW w:w="3418" w:type="pct"/>
            <w:gridSpan w:val="2"/>
            <w:shd w:val="clear" w:color="auto" w:fill="auto"/>
            <w:vAlign w:val="center"/>
          </w:tcPr>
          <w:p w:rsidR="00392DDF" w:rsidRPr="00E61737" w:rsidRDefault="00392DDF" w:rsidP="00392DDF">
            <w:pPr>
              <w:pStyle w:val="Tabellacepav"/>
              <w:rPr>
                <w:highlight w:val="yellow"/>
              </w:rPr>
            </w:pPr>
            <w:r>
              <w:t>22/02/2021 – 14.00</w:t>
            </w:r>
          </w:p>
        </w:tc>
      </w:tr>
      <w:tr w:rsidR="00392DDF" w:rsidRPr="005307F9" w:rsidTr="00581BDA">
        <w:trPr>
          <w:trHeight w:val="207"/>
        </w:trPr>
        <w:tc>
          <w:tcPr>
            <w:tcW w:w="1582" w:type="pct"/>
            <w:shd w:val="clear" w:color="auto" w:fill="auto"/>
            <w:vAlign w:val="center"/>
          </w:tcPr>
          <w:p w:rsidR="00392DDF" w:rsidRPr="00E26EB3" w:rsidRDefault="00392DDF" w:rsidP="00581BDA">
            <w:pPr>
              <w:pStyle w:val="Tabellacepav"/>
              <w:rPr>
                <w:b/>
              </w:rPr>
            </w:pPr>
            <w:r w:rsidRPr="00E26EB3">
              <w:rPr>
                <w:b/>
              </w:rPr>
              <w:t>Presenza di lavorazioni</w:t>
            </w:r>
          </w:p>
        </w:tc>
        <w:tc>
          <w:tcPr>
            <w:tcW w:w="3418" w:type="pct"/>
            <w:gridSpan w:val="2"/>
            <w:shd w:val="clear" w:color="auto" w:fill="auto"/>
            <w:vAlign w:val="center"/>
          </w:tcPr>
          <w:p w:rsidR="00392DDF" w:rsidRPr="00E26EB3" w:rsidRDefault="00392DDF" w:rsidP="00581BDA">
            <w:pPr>
              <w:pStyle w:val="Tabellacepav"/>
            </w:pPr>
            <w:r w:rsidRPr="00E26EB3">
              <w:t>GN02: nessuna attività</w:t>
            </w:r>
          </w:p>
        </w:tc>
      </w:tr>
      <w:tr w:rsidR="00392DDF" w:rsidRPr="005307F9" w:rsidTr="00581BDA">
        <w:trPr>
          <w:trHeight w:val="207"/>
        </w:trPr>
        <w:tc>
          <w:tcPr>
            <w:tcW w:w="1582" w:type="pct"/>
            <w:shd w:val="clear" w:color="auto" w:fill="auto"/>
            <w:vAlign w:val="center"/>
          </w:tcPr>
          <w:p w:rsidR="00392DDF" w:rsidRDefault="00392DDF" w:rsidP="00581BDA">
            <w:pPr>
              <w:pStyle w:val="Tabellacepav"/>
              <w:rPr>
                <w:b/>
              </w:rPr>
            </w:pPr>
            <w:r>
              <w:rPr>
                <w:b/>
              </w:rPr>
              <w:t xml:space="preserve">Quota di riferimento zero idrometrico dell’asta graduata </w:t>
            </w:r>
          </w:p>
          <w:p w:rsidR="00392DDF" w:rsidRPr="00167D66" w:rsidRDefault="00392DDF" w:rsidP="00581BDA">
            <w:pPr>
              <w:pStyle w:val="Tabellacepav"/>
              <w:rPr>
                <w:b/>
              </w:rPr>
            </w:pPr>
            <w:r>
              <w:rPr>
                <w:b/>
              </w:rPr>
              <w:t>(m s.l.m.)</w:t>
            </w:r>
          </w:p>
        </w:tc>
        <w:tc>
          <w:tcPr>
            <w:tcW w:w="3418" w:type="pct"/>
            <w:gridSpan w:val="2"/>
            <w:shd w:val="clear" w:color="auto" w:fill="auto"/>
            <w:vAlign w:val="center"/>
          </w:tcPr>
          <w:p w:rsidR="00392DDF" w:rsidRPr="00392DDF" w:rsidRDefault="00392DDF" w:rsidP="00392DDF">
            <w:pPr>
              <w:pStyle w:val="Tabellacepav"/>
            </w:pPr>
            <w:r>
              <w:t xml:space="preserve">153,853 </w:t>
            </w:r>
            <w:r w:rsidRPr="00167D66">
              <w:t>m</w:t>
            </w:r>
          </w:p>
        </w:tc>
      </w:tr>
      <w:tr w:rsidR="00392DDF" w:rsidRPr="005307F9" w:rsidTr="00581BDA">
        <w:trPr>
          <w:trHeight w:val="207"/>
        </w:trPr>
        <w:tc>
          <w:tcPr>
            <w:tcW w:w="1582" w:type="pct"/>
            <w:shd w:val="clear" w:color="auto" w:fill="auto"/>
            <w:vAlign w:val="center"/>
          </w:tcPr>
          <w:p w:rsidR="00392DDF" w:rsidRDefault="00392DDF" w:rsidP="00581BDA">
            <w:pPr>
              <w:pStyle w:val="Tabellacepav"/>
              <w:rPr>
                <w:b/>
              </w:rPr>
            </w:pPr>
            <w:r>
              <w:rPr>
                <w:b/>
              </w:rPr>
              <w:t xml:space="preserve">Livello idrometrico misurato </w:t>
            </w:r>
          </w:p>
          <w:p w:rsidR="00392DDF" w:rsidRPr="00167D66" w:rsidRDefault="00392DDF" w:rsidP="00581BDA">
            <w:pPr>
              <w:pStyle w:val="Tabellacepav"/>
              <w:rPr>
                <w:b/>
              </w:rPr>
            </w:pPr>
            <w:r>
              <w:rPr>
                <w:b/>
              </w:rPr>
              <w:t>(m da zero idrometrico / m s.l.m)</w:t>
            </w:r>
          </w:p>
        </w:tc>
        <w:tc>
          <w:tcPr>
            <w:tcW w:w="1668" w:type="pct"/>
            <w:shd w:val="clear" w:color="auto" w:fill="auto"/>
            <w:vAlign w:val="center"/>
          </w:tcPr>
          <w:p w:rsidR="00392DDF" w:rsidRPr="005307F9" w:rsidRDefault="00392DDF" w:rsidP="00392DDF">
            <w:pPr>
              <w:pStyle w:val="Tabellacepav"/>
              <w:rPr>
                <w:highlight w:val="yellow"/>
              </w:rPr>
            </w:pPr>
            <w:r>
              <w:t xml:space="preserve">-0,37 m </w:t>
            </w:r>
          </w:p>
        </w:tc>
        <w:tc>
          <w:tcPr>
            <w:tcW w:w="1750" w:type="pct"/>
            <w:shd w:val="clear" w:color="auto" w:fill="auto"/>
            <w:vAlign w:val="center"/>
          </w:tcPr>
          <w:p w:rsidR="00392DDF" w:rsidRPr="005307F9" w:rsidRDefault="00392DDF" w:rsidP="00392DDF">
            <w:pPr>
              <w:pStyle w:val="Tabellacepav"/>
              <w:rPr>
                <w:highlight w:val="yellow"/>
              </w:rPr>
            </w:pPr>
            <w:r>
              <w:t xml:space="preserve">153,483 </w:t>
            </w:r>
            <w:r w:rsidRPr="00167D66">
              <w:t>m</w:t>
            </w:r>
          </w:p>
        </w:tc>
      </w:tr>
      <w:tr w:rsidR="00392DDF" w:rsidRPr="005307F9" w:rsidTr="00581BDA">
        <w:trPr>
          <w:trHeight w:val="207"/>
        </w:trPr>
        <w:tc>
          <w:tcPr>
            <w:tcW w:w="1582" w:type="pct"/>
            <w:shd w:val="clear" w:color="auto" w:fill="auto"/>
            <w:vAlign w:val="center"/>
          </w:tcPr>
          <w:p w:rsidR="00392DDF" w:rsidRDefault="00392DDF" w:rsidP="00581BDA">
            <w:pPr>
              <w:pStyle w:val="Tabellacepav"/>
              <w:rPr>
                <w:b/>
              </w:rPr>
            </w:pPr>
            <w:r>
              <w:rPr>
                <w:b/>
              </w:rPr>
              <w:t xml:space="preserve">Se in asciutta: misura minima rilevabile con l’asta </w:t>
            </w:r>
          </w:p>
          <w:p w:rsidR="00392DDF" w:rsidRPr="00167D66" w:rsidRDefault="00392DDF" w:rsidP="00581BDA">
            <w:pPr>
              <w:pStyle w:val="Tabellacepav"/>
              <w:rPr>
                <w:b/>
              </w:rPr>
            </w:pPr>
            <w:r>
              <w:rPr>
                <w:b/>
              </w:rPr>
              <w:t>(m da zero idrometrico / m s.l.m)</w:t>
            </w:r>
          </w:p>
        </w:tc>
        <w:tc>
          <w:tcPr>
            <w:tcW w:w="1668" w:type="pct"/>
            <w:shd w:val="clear" w:color="auto" w:fill="auto"/>
            <w:vAlign w:val="center"/>
          </w:tcPr>
          <w:p w:rsidR="00392DDF" w:rsidRPr="005307F9" w:rsidRDefault="00392DDF" w:rsidP="00581BDA">
            <w:pPr>
              <w:pStyle w:val="Tabellacepav"/>
              <w:rPr>
                <w:highlight w:val="yellow"/>
              </w:rPr>
            </w:pPr>
            <w:r>
              <w:t>/</w:t>
            </w:r>
          </w:p>
        </w:tc>
        <w:tc>
          <w:tcPr>
            <w:tcW w:w="1750" w:type="pct"/>
            <w:shd w:val="clear" w:color="auto" w:fill="auto"/>
            <w:vAlign w:val="center"/>
          </w:tcPr>
          <w:p w:rsidR="00392DDF" w:rsidRPr="005307F9" w:rsidRDefault="00392DDF" w:rsidP="00581BDA">
            <w:pPr>
              <w:pStyle w:val="Tabellacepav"/>
              <w:rPr>
                <w:highlight w:val="yellow"/>
              </w:rPr>
            </w:pPr>
            <w:r>
              <w:t>/</w:t>
            </w:r>
          </w:p>
        </w:tc>
      </w:tr>
      <w:tr w:rsidR="00392DDF" w:rsidRPr="00027626" w:rsidTr="00581BDA">
        <w:trPr>
          <w:trHeight w:val="207"/>
        </w:trPr>
        <w:tc>
          <w:tcPr>
            <w:tcW w:w="1582" w:type="pct"/>
            <w:shd w:val="clear" w:color="auto" w:fill="auto"/>
            <w:vAlign w:val="center"/>
          </w:tcPr>
          <w:p w:rsidR="00392DDF" w:rsidRPr="00167D66" w:rsidRDefault="00392DDF" w:rsidP="00581BDA">
            <w:pPr>
              <w:pStyle w:val="Tabellacepav"/>
              <w:rPr>
                <w:b/>
              </w:rPr>
            </w:pPr>
            <w:r>
              <w:rPr>
                <w:b/>
              </w:rPr>
              <w:t>Misura di portata (sorgenti)</w:t>
            </w:r>
          </w:p>
        </w:tc>
        <w:tc>
          <w:tcPr>
            <w:tcW w:w="3418" w:type="pct"/>
            <w:gridSpan w:val="2"/>
            <w:shd w:val="clear" w:color="auto" w:fill="auto"/>
            <w:vAlign w:val="center"/>
          </w:tcPr>
          <w:p w:rsidR="00392DDF" w:rsidRPr="00167D66" w:rsidRDefault="00392DDF" w:rsidP="00581BDA">
            <w:pPr>
              <w:pStyle w:val="Tabellacepav"/>
            </w:pPr>
            <w:r>
              <w:t>n.a.</w:t>
            </w:r>
          </w:p>
        </w:tc>
      </w:tr>
      <w:tr w:rsidR="00392DDF" w:rsidRPr="00027626" w:rsidTr="00581BDA">
        <w:trPr>
          <w:trHeight w:val="207"/>
        </w:trPr>
        <w:tc>
          <w:tcPr>
            <w:tcW w:w="1582" w:type="pct"/>
            <w:shd w:val="clear" w:color="auto" w:fill="auto"/>
            <w:vAlign w:val="center"/>
          </w:tcPr>
          <w:p w:rsidR="00392DDF" w:rsidRPr="00167D66" w:rsidRDefault="00392DDF" w:rsidP="00581BDA">
            <w:pPr>
              <w:pStyle w:val="Tabellacepav"/>
              <w:rPr>
                <w:b/>
              </w:rPr>
            </w:pPr>
            <w:r w:rsidRPr="00167D66">
              <w:rPr>
                <w:b/>
              </w:rPr>
              <w:t>Note</w:t>
            </w:r>
          </w:p>
        </w:tc>
        <w:tc>
          <w:tcPr>
            <w:tcW w:w="3418" w:type="pct"/>
            <w:gridSpan w:val="2"/>
            <w:shd w:val="clear" w:color="auto" w:fill="auto"/>
            <w:vAlign w:val="center"/>
          </w:tcPr>
          <w:p w:rsidR="00392DDF" w:rsidRPr="00167D66" w:rsidRDefault="00392DDF" w:rsidP="00581BDA">
            <w:pPr>
              <w:pStyle w:val="Tabellacepav"/>
            </w:pPr>
            <w:r w:rsidRPr="00167D66">
              <w:t>/</w:t>
            </w:r>
          </w:p>
        </w:tc>
      </w:tr>
      <w:tr w:rsidR="00392DDF" w:rsidRPr="00027626" w:rsidTr="00581BDA">
        <w:trPr>
          <w:trHeight w:val="207"/>
        </w:trPr>
        <w:tc>
          <w:tcPr>
            <w:tcW w:w="1582" w:type="pct"/>
            <w:shd w:val="clear" w:color="auto" w:fill="auto"/>
            <w:vAlign w:val="center"/>
          </w:tcPr>
          <w:p w:rsidR="00392DDF" w:rsidRPr="00167D66" w:rsidRDefault="00392DDF" w:rsidP="00581BDA">
            <w:pPr>
              <w:pStyle w:val="Tabellacepav"/>
              <w:rPr>
                <w:b/>
              </w:rPr>
            </w:pPr>
            <w:r w:rsidRPr="00167D66">
              <w:rPr>
                <w:b/>
              </w:rPr>
              <w:t>Operatori</w:t>
            </w:r>
          </w:p>
        </w:tc>
        <w:tc>
          <w:tcPr>
            <w:tcW w:w="3418" w:type="pct"/>
            <w:gridSpan w:val="2"/>
            <w:shd w:val="clear" w:color="auto" w:fill="auto"/>
            <w:vAlign w:val="center"/>
          </w:tcPr>
          <w:p w:rsidR="00392DDF" w:rsidRPr="00167D66" w:rsidRDefault="00392DDF" w:rsidP="00581BDA">
            <w:pPr>
              <w:pStyle w:val="Tabellacepav"/>
            </w:pPr>
            <w:r w:rsidRPr="00167D66">
              <w:t>T. Faye</w:t>
            </w:r>
          </w:p>
        </w:tc>
      </w:tr>
      <w:tr w:rsidR="00392DDF" w:rsidRPr="005307F9" w:rsidTr="00581BDA">
        <w:trPr>
          <w:trHeight w:val="2835"/>
        </w:trPr>
        <w:tc>
          <w:tcPr>
            <w:tcW w:w="1582" w:type="pct"/>
            <w:shd w:val="clear" w:color="auto" w:fill="auto"/>
            <w:vAlign w:val="center"/>
          </w:tcPr>
          <w:p w:rsidR="00392DDF" w:rsidRPr="005307F9" w:rsidRDefault="00392DDF" w:rsidP="00581BDA">
            <w:pPr>
              <w:pStyle w:val="Tabellacepav"/>
              <w:rPr>
                <w:b/>
                <w:highlight w:val="yellow"/>
              </w:rPr>
            </w:pPr>
            <w:r w:rsidRPr="009A5008">
              <w:rPr>
                <w:b/>
              </w:rPr>
              <w:t>Fotografie</w:t>
            </w:r>
          </w:p>
        </w:tc>
        <w:tc>
          <w:tcPr>
            <w:tcW w:w="3418" w:type="pct"/>
            <w:gridSpan w:val="2"/>
            <w:shd w:val="clear" w:color="auto" w:fill="auto"/>
            <w:vAlign w:val="center"/>
          </w:tcPr>
          <w:p w:rsidR="00392DDF" w:rsidRDefault="00392DDF" w:rsidP="00581BDA">
            <w:pPr>
              <w:pStyle w:val="Tabellacepav"/>
              <w:rPr>
                <w:sz w:val="10"/>
                <w:szCs w:val="10"/>
              </w:rPr>
            </w:pPr>
          </w:p>
          <w:p w:rsidR="00392DDF" w:rsidRPr="00B77E81" w:rsidRDefault="00392DDF" w:rsidP="00581BDA">
            <w:pPr>
              <w:pStyle w:val="Tabellacepav"/>
              <w:rPr>
                <w:sz w:val="10"/>
                <w:szCs w:val="10"/>
                <w:highlight w:val="yellow"/>
              </w:rPr>
            </w:pPr>
            <w:r>
              <w:rPr>
                <w:noProof/>
                <w:sz w:val="10"/>
                <w:szCs w:val="10"/>
              </w:rPr>
              <w:drawing>
                <wp:inline distT="0" distB="0" distL="0" distR="0">
                  <wp:extent cx="2879625" cy="1620000"/>
                  <wp:effectExtent l="0" t="0" r="0" b="0"/>
                  <wp:docPr id="1518" name="Immagine 1518" descr="\\Ambientale2009\ATR\Cepav2\PMA BS-VR\08.Foto e schede punto\Acque sotterranee\Fontanili\2021-02\Fon 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bientale2009\ATR\Cepav2\PMA BS-VR\08.Foto e schede punto\Acque sotterranee\Fontanili\2021-02\Fon 3a.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392DDF" w:rsidRDefault="00392DDF" w:rsidP="00581BDA">
            <w:pPr>
              <w:pStyle w:val="Tabellacepav"/>
              <w:rPr>
                <w:noProof/>
              </w:rPr>
            </w:pPr>
          </w:p>
          <w:p w:rsidR="00392DDF" w:rsidRDefault="00392DDF" w:rsidP="00581BDA">
            <w:pPr>
              <w:pStyle w:val="Tabellacepav"/>
              <w:rPr>
                <w:noProof/>
              </w:rPr>
            </w:pPr>
            <w:r>
              <w:rPr>
                <w:noProof/>
              </w:rPr>
              <w:drawing>
                <wp:inline distT="0" distB="0" distL="0" distR="0" wp14:anchorId="55395D42" wp14:editId="14BB88B1">
                  <wp:extent cx="1695340" cy="3013544"/>
                  <wp:effectExtent l="0" t="0" r="635" b="0"/>
                  <wp:docPr id="1519" name="Immagine 1519" descr="\\Ambientale2009\ATR\Cepav2\PMA BS-VR\08.Foto e schede punto\Acque sotterranee\Fontanili\2021-02\Fon 3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bientale2009\ATR\Cepav2\PMA BS-VR\08.Foto e schede punto\Acque sotterranee\Fontanili\2021-02\Fon 3b.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94087" cy="3011316"/>
                          </a:xfrm>
                          <a:prstGeom prst="rect">
                            <a:avLst/>
                          </a:prstGeom>
                          <a:noFill/>
                          <a:ln>
                            <a:noFill/>
                          </a:ln>
                        </pic:spPr>
                      </pic:pic>
                    </a:graphicData>
                  </a:graphic>
                </wp:inline>
              </w:drawing>
            </w:r>
          </w:p>
          <w:p w:rsidR="00392DDF" w:rsidRPr="00B77E81" w:rsidRDefault="00392DDF" w:rsidP="00581BDA">
            <w:pPr>
              <w:pStyle w:val="Tabellacepav"/>
              <w:rPr>
                <w:sz w:val="10"/>
                <w:szCs w:val="10"/>
                <w:highlight w:val="yellow"/>
              </w:rPr>
            </w:pPr>
          </w:p>
        </w:tc>
      </w:tr>
    </w:tbl>
    <w:p w:rsidR="00392DDF" w:rsidRDefault="00392DDF" w:rsidP="00392DDF">
      <w:pPr>
        <w:spacing w:after="60" w:line="288" w:lineRule="auto"/>
        <w:ind w:right="142"/>
        <w:contextualSpacing/>
        <w:jc w:val="both"/>
        <w:rPr>
          <w:rFonts w:ascii="Calibri" w:hAnsi="Calibri"/>
          <w:sz w:val="10"/>
          <w:szCs w:val="10"/>
          <w:lang w:val="it-IT" w:eastAsia="en-US"/>
        </w:rPr>
      </w:pPr>
    </w:p>
    <w:p w:rsidR="00392DDF" w:rsidRPr="009A5008" w:rsidRDefault="00392DDF" w:rsidP="00392DDF">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t>Nella seguente tabella vengono riassunti i livelli del fontanile rilevati durante</w:t>
      </w:r>
      <w:r w:rsidRPr="009A5008">
        <w:rPr>
          <w:rFonts w:ascii="Calibri" w:hAnsi="Calibri"/>
          <w:sz w:val="22"/>
          <w:szCs w:val="22"/>
          <w:lang w:val="it-IT"/>
        </w:rPr>
        <w:t xml:space="preserve"> i monitoraggi effettuati.</w:t>
      </w:r>
    </w:p>
    <w:p w:rsidR="00392DDF" w:rsidRPr="009A5008" w:rsidRDefault="00392DDF" w:rsidP="00392DDF">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392DDF" w:rsidRPr="009A5008" w:rsidTr="00581BDA">
        <w:trPr>
          <w:trHeight w:val="300"/>
          <w:jc w:val="center"/>
        </w:trPr>
        <w:tc>
          <w:tcPr>
            <w:tcW w:w="1941" w:type="pct"/>
            <w:tcBorders>
              <w:top w:val="nil"/>
              <w:left w:val="nil"/>
              <w:bottom w:val="single" w:sz="4" w:space="0" w:color="auto"/>
              <w:right w:val="nil"/>
            </w:tcBorders>
            <w:shd w:val="clear" w:color="auto" w:fill="auto"/>
            <w:noWrap/>
            <w:vAlign w:val="center"/>
            <w:hideMark/>
          </w:tcPr>
          <w:p w:rsidR="00392DDF" w:rsidRPr="009A5008" w:rsidRDefault="00392DDF" w:rsidP="00581BDA">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2DDF" w:rsidRPr="009A5008" w:rsidRDefault="00392DDF" w:rsidP="00581BDA">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392DDF" w:rsidRPr="009A5008" w:rsidRDefault="00392DDF"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392DDF" w:rsidRPr="009A5008" w:rsidTr="00581BDA">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392DDF" w:rsidRPr="009A5008" w:rsidRDefault="00392DDF" w:rsidP="00392DDF">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AV-LO-FON-03</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392DDF" w:rsidRPr="009A5008" w:rsidRDefault="00392DDF"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392DDF" w:rsidRPr="009A5008" w:rsidRDefault="00392DDF"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-0,37</w:t>
            </w:r>
          </w:p>
        </w:tc>
      </w:tr>
      <w:tr w:rsidR="00392DDF" w:rsidRPr="004F3BC4" w:rsidTr="00581BDA">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392DDF" w:rsidRPr="009A5008" w:rsidRDefault="00392DDF" w:rsidP="00581BDA">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392DDF" w:rsidRPr="009A5008" w:rsidRDefault="00392DDF"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392DDF" w:rsidRPr="009A5008" w:rsidRDefault="00392DDF" w:rsidP="00392DD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153,483</w:t>
            </w:r>
          </w:p>
        </w:tc>
      </w:tr>
    </w:tbl>
    <w:p w:rsidR="00392DDF" w:rsidRPr="00BF2932" w:rsidRDefault="00392DDF" w:rsidP="00392DDF">
      <w:pPr>
        <w:ind w:right="141"/>
        <w:jc w:val="center"/>
        <w:rPr>
          <w:rFonts w:ascii="Calibri" w:hAnsi="Calibri"/>
          <w:b/>
          <w:sz w:val="10"/>
          <w:szCs w:val="10"/>
          <w:lang w:val="it-IT"/>
        </w:rPr>
      </w:pPr>
    </w:p>
    <w:p w:rsidR="00392DDF" w:rsidRPr="008E62A1" w:rsidRDefault="00392DDF" w:rsidP="00392DDF">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36.1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6A3C95" w:rsidRDefault="006A3C95" w:rsidP="00476754">
      <w:pPr>
        <w:spacing w:after="60" w:line="288" w:lineRule="auto"/>
        <w:ind w:right="142"/>
        <w:contextualSpacing/>
        <w:jc w:val="both"/>
        <w:rPr>
          <w:rFonts w:ascii="Calibri" w:hAnsi="Calibri"/>
          <w:sz w:val="22"/>
          <w:szCs w:val="22"/>
          <w:highlight w:val="yellow"/>
          <w:lang w:val="it-IT" w:eastAsia="en-US"/>
        </w:rPr>
      </w:pPr>
    </w:p>
    <w:p w:rsidR="00581BDA" w:rsidRPr="0031576D" w:rsidRDefault="00581BDA" w:rsidP="00581BDA">
      <w:pPr>
        <w:pStyle w:val="Titolo2"/>
        <w:jc w:val="both"/>
      </w:pPr>
      <w:bookmarkStart w:id="128" w:name="_Toc70349475"/>
      <w:r>
        <w:lastRenderedPageBreak/>
        <w:t>AV-LO-FON-04</w:t>
      </w:r>
      <w:bookmarkEnd w:id="12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581BDA" w:rsidRPr="00244C90" w:rsidTr="00581BDA">
        <w:trPr>
          <w:trHeight w:val="187"/>
        </w:trPr>
        <w:tc>
          <w:tcPr>
            <w:tcW w:w="5000" w:type="pct"/>
            <w:gridSpan w:val="2"/>
            <w:shd w:val="clear" w:color="auto" w:fill="D9D9D9" w:themeFill="background1" w:themeFillShade="D9"/>
          </w:tcPr>
          <w:p w:rsidR="00581BDA" w:rsidRPr="0031576D" w:rsidRDefault="00581BDA" w:rsidP="00581BDA">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581BDA" w:rsidRPr="00244C90" w:rsidTr="00581BDA">
        <w:trPr>
          <w:trHeight w:val="187"/>
        </w:trPr>
        <w:tc>
          <w:tcPr>
            <w:tcW w:w="5000" w:type="pct"/>
            <w:gridSpan w:val="2"/>
            <w:shd w:val="clear" w:color="auto" w:fill="D9D9D9" w:themeFill="background1" w:themeFillShade="D9"/>
            <w:vAlign w:val="center"/>
          </w:tcPr>
          <w:p w:rsidR="00581BDA" w:rsidRPr="0031576D" w:rsidRDefault="00581BDA" w:rsidP="00581BDA">
            <w:pPr>
              <w:jc w:val="center"/>
              <w:rPr>
                <w:rFonts w:ascii="Calibri" w:hAnsi="Calibri"/>
                <w:sz w:val="18"/>
                <w:szCs w:val="18"/>
              </w:rPr>
            </w:pPr>
            <w:r w:rsidRPr="0031576D">
              <w:rPr>
                <w:rFonts w:ascii="Calibri" w:hAnsi="Calibri"/>
                <w:sz w:val="18"/>
                <w:szCs w:val="18"/>
              </w:rPr>
              <w:t>Caratterizzazione delle acque sotterranee</w:t>
            </w:r>
          </w:p>
        </w:tc>
      </w:tr>
      <w:tr w:rsidR="00581BDA" w:rsidRPr="00244C90" w:rsidTr="00581BDA">
        <w:trPr>
          <w:trHeight w:val="187"/>
        </w:trPr>
        <w:tc>
          <w:tcPr>
            <w:tcW w:w="5000" w:type="pct"/>
            <w:gridSpan w:val="2"/>
            <w:vAlign w:val="center"/>
          </w:tcPr>
          <w:p w:rsidR="00581BDA" w:rsidRPr="0031576D" w:rsidRDefault="00581BDA" w:rsidP="00581BDA">
            <w:pPr>
              <w:jc w:val="center"/>
              <w:rPr>
                <w:rFonts w:ascii="Calibri" w:hAnsi="Calibri"/>
                <w:sz w:val="18"/>
                <w:szCs w:val="18"/>
              </w:rPr>
            </w:pPr>
            <w:r w:rsidRPr="0031576D">
              <w:rPr>
                <w:rFonts w:ascii="Calibri" w:hAnsi="Calibri"/>
                <w:sz w:val="18"/>
                <w:szCs w:val="18"/>
              </w:rPr>
              <w:t>Comparto ACQUE SOTTERRANEE</w:t>
            </w:r>
          </w:p>
        </w:tc>
      </w:tr>
      <w:tr w:rsidR="00581BDA" w:rsidRPr="00244C90" w:rsidTr="00581BDA">
        <w:trPr>
          <w:trHeight w:val="187"/>
        </w:trPr>
        <w:tc>
          <w:tcPr>
            <w:tcW w:w="1695" w:type="pct"/>
            <w:vAlign w:val="center"/>
          </w:tcPr>
          <w:p w:rsidR="00581BDA" w:rsidRPr="0031576D" w:rsidRDefault="00581BDA" w:rsidP="00581BDA">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581BDA" w:rsidRPr="0031576D" w:rsidRDefault="00581BDA" w:rsidP="00581BDA">
            <w:pPr>
              <w:jc w:val="center"/>
              <w:rPr>
                <w:rFonts w:ascii="Calibri" w:hAnsi="Calibri"/>
                <w:b/>
                <w:sz w:val="18"/>
                <w:szCs w:val="18"/>
              </w:rPr>
            </w:pPr>
            <w:r w:rsidRPr="006F2496">
              <w:rPr>
                <w:rFonts w:ascii="Calibri" w:hAnsi="Calibri"/>
                <w:b/>
                <w:sz w:val="18"/>
                <w:szCs w:val="18"/>
              </w:rPr>
              <w:t>AV-LO-FON-0</w:t>
            </w:r>
            <w:r>
              <w:rPr>
                <w:rFonts w:ascii="Calibri" w:hAnsi="Calibri"/>
                <w:b/>
                <w:sz w:val="18"/>
                <w:szCs w:val="18"/>
              </w:rPr>
              <w:t>4</w:t>
            </w:r>
          </w:p>
        </w:tc>
      </w:tr>
      <w:tr w:rsidR="00581BDA" w:rsidRPr="00244C90" w:rsidTr="00581BDA">
        <w:trPr>
          <w:trHeight w:val="187"/>
        </w:trPr>
        <w:tc>
          <w:tcPr>
            <w:tcW w:w="1695" w:type="pct"/>
            <w:vAlign w:val="center"/>
          </w:tcPr>
          <w:p w:rsidR="00581BDA" w:rsidRPr="0031576D" w:rsidRDefault="00581BDA" w:rsidP="00581BDA">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581BDA" w:rsidRPr="0031576D" w:rsidRDefault="00581BDA" w:rsidP="00581BDA">
            <w:pPr>
              <w:jc w:val="center"/>
              <w:rPr>
                <w:rFonts w:ascii="Calibri" w:hAnsi="Calibri"/>
                <w:sz w:val="18"/>
                <w:szCs w:val="18"/>
              </w:rPr>
            </w:pPr>
            <w:r w:rsidRPr="0031576D">
              <w:rPr>
                <w:rFonts w:ascii="Calibri" w:hAnsi="Calibri"/>
                <w:sz w:val="18"/>
                <w:szCs w:val="18"/>
              </w:rPr>
              <w:t>GN02</w:t>
            </w:r>
          </w:p>
        </w:tc>
      </w:tr>
      <w:tr w:rsidR="00581BDA" w:rsidRPr="00244C90" w:rsidTr="00581BDA">
        <w:trPr>
          <w:trHeight w:val="187"/>
        </w:trPr>
        <w:tc>
          <w:tcPr>
            <w:tcW w:w="1695" w:type="pct"/>
            <w:vAlign w:val="center"/>
          </w:tcPr>
          <w:p w:rsidR="00581BDA" w:rsidRPr="0031576D" w:rsidRDefault="00581BDA" w:rsidP="00581BDA">
            <w:pPr>
              <w:jc w:val="center"/>
              <w:rPr>
                <w:rFonts w:ascii="Calibri" w:hAnsi="Calibri"/>
                <w:b/>
                <w:sz w:val="18"/>
                <w:szCs w:val="18"/>
              </w:rPr>
            </w:pPr>
            <w:r w:rsidRPr="0031576D">
              <w:rPr>
                <w:rFonts w:ascii="Calibri" w:hAnsi="Calibri"/>
                <w:b/>
                <w:sz w:val="18"/>
                <w:szCs w:val="18"/>
              </w:rPr>
              <w:t>pK</w:t>
            </w:r>
          </w:p>
        </w:tc>
        <w:tc>
          <w:tcPr>
            <w:tcW w:w="3305" w:type="pct"/>
            <w:vAlign w:val="center"/>
          </w:tcPr>
          <w:p w:rsidR="00581BDA" w:rsidRPr="006F2496" w:rsidRDefault="00581BDA" w:rsidP="00581BDA">
            <w:pPr>
              <w:jc w:val="center"/>
              <w:rPr>
                <w:rFonts w:ascii="Calibri" w:hAnsi="Calibri"/>
                <w:sz w:val="18"/>
                <w:szCs w:val="18"/>
              </w:rPr>
            </w:pPr>
            <w:r w:rsidRPr="006F2496">
              <w:rPr>
                <w:rFonts w:ascii="Calibri" w:hAnsi="Calibri"/>
                <w:sz w:val="18"/>
                <w:szCs w:val="18"/>
              </w:rPr>
              <w:t>118+700</w:t>
            </w:r>
          </w:p>
        </w:tc>
      </w:tr>
      <w:tr w:rsidR="00581BDA" w:rsidRPr="00244C90" w:rsidTr="00581BDA">
        <w:trPr>
          <w:trHeight w:val="187"/>
        </w:trPr>
        <w:tc>
          <w:tcPr>
            <w:tcW w:w="1695" w:type="pct"/>
            <w:vAlign w:val="center"/>
          </w:tcPr>
          <w:p w:rsidR="00581BDA" w:rsidRPr="0031576D" w:rsidRDefault="00581BDA" w:rsidP="00581BDA">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581BDA" w:rsidRPr="006F2496" w:rsidRDefault="00581BDA" w:rsidP="00581BDA">
            <w:pPr>
              <w:jc w:val="center"/>
              <w:rPr>
                <w:rFonts w:ascii="Calibri" w:hAnsi="Calibri"/>
                <w:sz w:val="18"/>
                <w:szCs w:val="18"/>
              </w:rPr>
            </w:pPr>
            <w:r w:rsidRPr="006F2496">
              <w:rPr>
                <w:rFonts w:ascii="Calibri" w:hAnsi="Calibri"/>
                <w:sz w:val="18"/>
                <w:szCs w:val="18"/>
              </w:rPr>
              <w:t>Brescia</w:t>
            </w:r>
          </w:p>
        </w:tc>
      </w:tr>
      <w:tr w:rsidR="00581BDA" w:rsidRPr="00244C90" w:rsidTr="00581BDA">
        <w:trPr>
          <w:trHeight w:val="187"/>
        </w:trPr>
        <w:tc>
          <w:tcPr>
            <w:tcW w:w="1695" w:type="pct"/>
            <w:vAlign w:val="center"/>
          </w:tcPr>
          <w:p w:rsidR="00581BDA" w:rsidRPr="0031576D" w:rsidRDefault="00581BDA" w:rsidP="00581BDA">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581BDA" w:rsidRPr="006F2496" w:rsidRDefault="00581BDA" w:rsidP="00581BDA">
            <w:pPr>
              <w:jc w:val="center"/>
              <w:rPr>
                <w:rFonts w:ascii="Calibri" w:hAnsi="Calibri"/>
                <w:sz w:val="18"/>
                <w:szCs w:val="18"/>
              </w:rPr>
            </w:pPr>
            <w:r w:rsidRPr="006F2496">
              <w:rPr>
                <w:rFonts w:ascii="Calibri" w:hAnsi="Calibri"/>
                <w:sz w:val="18"/>
                <w:szCs w:val="18"/>
              </w:rPr>
              <w:t>Lonato</w:t>
            </w:r>
          </w:p>
        </w:tc>
      </w:tr>
      <w:tr w:rsidR="00581BDA" w:rsidRPr="00244C90" w:rsidTr="00581BDA">
        <w:trPr>
          <w:trHeight w:val="187"/>
        </w:trPr>
        <w:tc>
          <w:tcPr>
            <w:tcW w:w="1695" w:type="pct"/>
            <w:vMerge w:val="restart"/>
            <w:vAlign w:val="center"/>
          </w:tcPr>
          <w:p w:rsidR="00581BDA" w:rsidRPr="0031576D" w:rsidRDefault="00581BDA" w:rsidP="00581BDA">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581BDA" w:rsidRPr="006F2496" w:rsidRDefault="00581BDA" w:rsidP="00581BDA">
            <w:pPr>
              <w:jc w:val="center"/>
              <w:rPr>
                <w:rFonts w:ascii="Calibri" w:hAnsi="Calibri"/>
                <w:bCs/>
                <w:sz w:val="18"/>
                <w:szCs w:val="18"/>
              </w:rPr>
            </w:pPr>
            <w:r w:rsidRPr="006F2496">
              <w:rPr>
                <w:rFonts w:ascii="Calibri" w:hAnsi="Calibri"/>
                <w:bCs/>
                <w:sz w:val="18"/>
                <w:szCs w:val="18"/>
              </w:rPr>
              <w:t>E: 617459.45</w:t>
            </w:r>
          </w:p>
        </w:tc>
      </w:tr>
      <w:tr w:rsidR="00581BDA" w:rsidRPr="00244C90" w:rsidTr="00581BDA">
        <w:trPr>
          <w:trHeight w:val="187"/>
        </w:trPr>
        <w:tc>
          <w:tcPr>
            <w:tcW w:w="1695" w:type="pct"/>
            <w:vMerge/>
          </w:tcPr>
          <w:p w:rsidR="00581BDA" w:rsidRPr="0031576D" w:rsidRDefault="00581BDA" w:rsidP="00581BDA">
            <w:pPr>
              <w:jc w:val="center"/>
              <w:rPr>
                <w:rFonts w:ascii="Calibri" w:hAnsi="Calibri"/>
                <w:b/>
                <w:sz w:val="18"/>
                <w:szCs w:val="18"/>
              </w:rPr>
            </w:pPr>
          </w:p>
        </w:tc>
        <w:tc>
          <w:tcPr>
            <w:tcW w:w="3305" w:type="pct"/>
            <w:vAlign w:val="center"/>
          </w:tcPr>
          <w:p w:rsidR="00581BDA" w:rsidRPr="006F2496" w:rsidRDefault="00581BDA" w:rsidP="00581BDA">
            <w:pPr>
              <w:jc w:val="center"/>
              <w:rPr>
                <w:rFonts w:ascii="Calibri" w:hAnsi="Calibri"/>
                <w:bCs/>
                <w:sz w:val="18"/>
                <w:szCs w:val="18"/>
              </w:rPr>
            </w:pPr>
            <w:r w:rsidRPr="006F2496">
              <w:rPr>
                <w:rFonts w:ascii="Calibri" w:hAnsi="Calibri"/>
                <w:bCs/>
                <w:sz w:val="18"/>
                <w:szCs w:val="18"/>
              </w:rPr>
              <w:t>N: 5034550.09</w:t>
            </w:r>
          </w:p>
        </w:tc>
      </w:tr>
      <w:tr w:rsidR="00581BDA" w:rsidRPr="00244C90" w:rsidTr="00581BDA">
        <w:tc>
          <w:tcPr>
            <w:tcW w:w="5000" w:type="pct"/>
            <w:gridSpan w:val="2"/>
          </w:tcPr>
          <w:p w:rsidR="00581BDA" w:rsidRPr="00244C90" w:rsidRDefault="00581BDA" w:rsidP="00581BDA">
            <w:pPr>
              <w:jc w:val="center"/>
              <w:rPr>
                <w:rFonts w:ascii="Calibri" w:hAnsi="Calibri"/>
                <w:noProof/>
                <w:sz w:val="18"/>
                <w:szCs w:val="18"/>
                <w:highlight w:val="yellow"/>
              </w:rPr>
            </w:pPr>
          </w:p>
          <w:p w:rsidR="00581BDA" w:rsidRPr="00244C90" w:rsidRDefault="00581BDA" w:rsidP="00581BDA">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43876B0D" wp14:editId="3D22ACC3">
                  <wp:extent cx="5760000" cy="4403177"/>
                  <wp:effectExtent l="0" t="0" r="0" b="0"/>
                  <wp:docPr id="1523" name="Immagin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760000" cy="4403177"/>
                          </a:xfrm>
                          <a:prstGeom prst="rect">
                            <a:avLst/>
                          </a:prstGeom>
                        </pic:spPr>
                      </pic:pic>
                    </a:graphicData>
                  </a:graphic>
                </wp:inline>
              </w:drawing>
            </w:r>
          </w:p>
          <w:p w:rsidR="00581BDA" w:rsidRPr="00244C90" w:rsidRDefault="00581BDA" w:rsidP="00581BDA">
            <w:pPr>
              <w:jc w:val="center"/>
              <w:rPr>
                <w:rFonts w:ascii="Calibri" w:hAnsi="Calibri"/>
                <w:sz w:val="18"/>
                <w:szCs w:val="18"/>
                <w:highlight w:val="yellow"/>
              </w:rPr>
            </w:pPr>
          </w:p>
        </w:tc>
      </w:tr>
    </w:tbl>
    <w:p w:rsidR="00581BDA" w:rsidRPr="00244C90" w:rsidRDefault="00581BDA" w:rsidP="00581BDA">
      <w:pPr>
        <w:spacing w:after="60" w:line="288" w:lineRule="auto"/>
        <w:ind w:right="142"/>
        <w:contextualSpacing/>
        <w:jc w:val="both"/>
        <w:rPr>
          <w:rFonts w:ascii="Calibri" w:hAnsi="Calibri"/>
          <w:sz w:val="22"/>
          <w:szCs w:val="22"/>
          <w:highlight w:val="yellow"/>
          <w:lang w:eastAsia="en-US"/>
        </w:rPr>
      </w:pPr>
    </w:p>
    <w:p w:rsidR="00581BDA" w:rsidRPr="00244C90" w:rsidRDefault="00581BDA" w:rsidP="00581BDA">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581BDA" w:rsidRPr="000F7806" w:rsidRDefault="00581BDA" w:rsidP="00581BDA">
      <w:pPr>
        <w:pStyle w:val="Titolo3"/>
        <w:keepNext w:val="0"/>
        <w:numPr>
          <w:ilvl w:val="2"/>
          <w:numId w:val="20"/>
        </w:numPr>
        <w:overflowPunct w:val="0"/>
        <w:autoSpaceDE w:val="0"/>
        <w:autoSpaceDN w:val="0"/>
        <w:adjustRightInd w:val="0"/>
        <w:spacing w:after="240"/>
        <w:ind w:right="567"/>
        <w:textAlignment w:val="baseline"/>
      </w:pPr>
      <w:bookmarkStart w:id="129" w:name="_Toc70349476"/>
      <w:r w:rsidRPr="000F7806">
        <w:lastRenderedPageBreak/>
        <w:t>Monitoraggio idrometrico</w:t>
      </w:r>
      <w:bookmarkEnd w:id="129"/>
    </w:p>
    <w:p w:rsidR="00581BDA" w:rsidRDefault="00581BDA" w:rsidP="00581BDA">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581BDA" w:rsidRDefault="00581BDA" w:rsidP="00581BDA">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581BDA" w:rsidRPr="00BE4B9B" w:rsidTr="00581BDA">
        <w:trPr>
          <w:trHeight w:val="207"/>
        </w:trPr>
        <w:tc>
          <w:tcPr>
            <w:tcW w:w="5000" w:type="pct"/>
            <w:gridSpan w:val="3"/>
            <w:shd w:val="clear" w:color="auto" w:fill="D9D9D9" w:themeFill="background1" w:themeFillShade="D9"/>
            <w:vAlign w:val="center"/>
          </w:tcPr>
          <w:p w:rsidR="00581BDA" w:rsidRPr="00BE4B9B" w:rsidRDefault="00581BDA" w:rsidP="00581BDA">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581BDA" w:rsidRPr="00BE4B9B" w:rsidTr="00581BDA">
        <w:trPr>
          <w:trHeight w:val="207"/>
        </w:trPr>
        <w:tc>
          <w:tcPr>
            <w:tcW w:w="1582" w:type="pct"/>
            <w:shd w:val="clear" w:color="auto" w:fill="auto"/>
            <w:vAlign w:val="center"/>
          </w:tcPr>
          <w:p w:rsidR="00581BDA" w:rsidRPr="00BE4B9B" w:rsidRDefault="00581BDA" w:rsidP="00581BDA">
            <w:pPr>
              <w:pStyle w:val="Tabellacepav"/>
              <w:rPr>
                <w:b/>
              </w:rPr>
            </w:pPr>
            <w:r w:rsidRPr="00BE4B9B">
              <w:rPr>
                <w:b/>
              </w:rPr>
              <w:t>Codice punto</w:t>
            </w:r>
          </w:p>
        </w:tc>
        <w:tc>
          <w:tcPr>
            <w:tcW w:w="3418" w:type="pct"/>
            <w:gridSpan w:val="2"/>
            <w:shd w:val="clear" w:color="auto" w:fill="auto"/>
            <w:vAlign w:val="center"/>
          </w:tcPr>
          <w:p w:rsidR="00581BDA" w:rsidRPr="00BE4B9B" w:rsidRDefault="00581BDA" w:rsidP="00581BDA">
            <w:pPr>
              <w:pStyle w:val="Tabellacepav"/>
              <w:rPr>
                <w:color w:val="000000"/>
              </w:rPr>
            </w:pPr>
            <w:r>
              <w:rPr>
                <w:b/>
                <w:szCs w:val="18"/>
              </w:rPr>
              <w:t>AV-LO-FON-04</w:t>
            </w:r>
          </w:p>
        </w:tc>
      </w:tr>
      <w:tr w:rsidR="00581BDA" w:rsidRPr="00BA6EAA" w:rsidTr="00581BDA">
        <w:trPr>
          <w:trHeight w:val="207"/>
        </w:trPr>
        <w:tc>
          <w:tcPr>
            <w:tcW w:w="1582" w:type="pct"/>
            <w:shd w:val="clear" w:color="auto" w:fill="auto"/>
            <w:vAlign w:val="center"/>
          </w:tcPr>
          <w:p w:rsidR="00581BDA" w:rsidRPr="005307F9" w:rsidRDefault="00581BDA" w:rsidP="00581BDA">
            <w:pPr>
              <w:pStyle w:val="Tabellacepav"/>
              <w:rPr>
                <w:b/>
                <w:highlight w:val="yellow"/>
              </w:rPr>
            </w:pPr>
            <w:r w:rsidRPr="00167D66">
              <w:rPr>
                <w:b/>
              </w:rPr>
              <w:t>Data e ora</w:t>
            </w:r>
          </w:p>
        </w:tc>
        <w:tc>
          <w:tcPr>
            <w:tcW w:w="3418" w:type="pct"/>
            <w:gridSpan w:val="2"/>
            <w:shd w:val="clear" w:color="auto" w:fill="auto"/>
            <w:vAlign w:val="center"/>
          </w:tcPr>
          <w:p w:rsidR="00581BDA" w:rsidRPr="00E61737" w:rsidRDefault="00581BDA" w:rsidP="00581BDA">
            <w:pPr>
              <w:pStyle w:val="Tabellacepav"/>
              <w:rPr>
                <w:highlight w:val="yellow"/>
              </w:rPr>
            </w:pPr>
            <w:r>
              <w:t>22/02/2021 – 12.00</w:t>
            </w:r>
          </w:p>
        </w:tc>
      </w:tr>
      <w:tr w:rsidR="00581BDA" w:rsidRPr="005307F9" w:rsidTr="00581BDA">
        <w:trPr>
          <w:trHeight w:val="207"/>
        </w:trPr>
        <w:tc>
          <w:tcPr>
            <w:tcW w:w="1582" w:type="pct"/>
            <w:shd w:val="clear" w:color="auto" w:fill="auto"/>
            <w:vAlign w:val="center"/>
          </w:tcPr>
          <w:p w:rsidR="00581BDA" w:rsidRPr="00E26EB3" w:rsidRDefault="00581BDA" w:rsidP="00581BDA">
            <w:pPr>
              <w:pStyle w:val="Tabellacepav"/>
              <w:rPr>
                <w:b/>
              </w:rPr>
            </w:pPr>
            <w:r w:rsidRPr="00E26EB3">
              <w:rPr>
                <w:b/>
              </w:rPr>
              <w:t>Presenza di lavorazioni</w:t>
            </w:r>
          </w:p>
        </w:tc>
        <w:tc>
          <w:tcPr>
            <w:tcW w:w="3418" w:type="pct"/>
            <w:gridSpan w:val="2"/>
            <w:shd w:val="clear" w:color="auto" w:fill="auto"/>
            <w:vAlign w:val="center"/>
          </w:tcPr>
          <w:p w:rsidR="00581BDA" w:rsidRPr="00E26EB3" w:rsidRDefault="00581BDA" w:rsidP="00581BDA">
            <w:pPr>
              <w:pStyle w:val="Tabellacepav"/>
            </w:pPr>
            <w:r w:rsidRPr="00E26EB3">
              <w:t>GN02: nessuna attività</w:t>
            </w:r>
          </w:p>
        </w:tc>
      </w:tr>
      <w:tr w:rsidR="00581BDA" w:rsidRPr="005307F9" w:rsidTr="00581BDA">
        <w:trPr>
          <w:trHeight w:val="207"/>
        </w:trPr>
        <w:tc>
          <w:tcPr>
            <w:tcW w:w="1582" w:type="pct"/>
            <w:shd w:val="clear" w:color="auto" w:fill="auto"/>
            <w:vAlign w:val="center"/>
          </w:tcPr>
          <w:p w:rsidR="00581BDA" w:rsidRDefault="00581BDA" w:rsidP="00581BDA">
            <w:pPr>
              <w:pStyle w:val="Tabellacepav"/>
              <w:rPr>
                <w:b/>
              </w:rPr>
            </w:pPr>
            <w:r>
              <w:rPr>
                <w:b/>
              </w:rPr>
              <w:t xml:space="preserve">Quota di riferimento zero idrometrico dell’asta graduata </w:t>
            </w:r>
          </w:p>
          <w:p w:rsidR="00581BDA" w:rsidRPr="00167D66" w:rsidRDefault="00581BDA" w:rsidP="00581BDA">
            <w:pPr>
              <w:pStyle w:val="Tabellacepav"/>
              <w:rPr>
                <w:b/>
              </w:rPr>
            </w:pPr>
            <w:r>
              <w:rPr>
                <w:b/>
              </w:rPr>
              <w:t>(m s.l.m.)</w:t>
            </w:r>
          </w:p>
        </w:tc>
        <w:tc>
          <w:tcPr>
            <w:tcW w:w="3418" w:type="pct"/>
            <w:gridSpan w:val="2"/>
            <w:shd w:val="clear" w:color="auto" w:fill="auto"/>
            <w:vAlign w:val="center"/>
          </w:tcPr>
          <w:p w:rsidR="00581BDA" w:rsidRPr="005307F9" w:rsidRDefault="00581BDA" w:rsidP="00581BDA">
            <w:pPr>
              <w:pStyle w:val="Tabellacepav"/>
              <w:rPr>
                <w:highlight w:val="yellow"/>
              </w:rPr>
            </w:pPr>
            <w:r>
              <w:t xml:space="preserve">175,435 </w:t>
            </w:r>
            <w:r w:rsidRPr="00167D66">
              <w:t>m</w:t>
            </w:r>
          </w:p>
        </w:tc>
      </w:tr>
      <w:tr w:rsidR="00581BDA" w:rsidRPr="005307F9" w:rsidTr="00581BDA">
        <w:trPr>
          <w:trHeight w:val="207"/>
        </w:trPr>
        <w:tc>
          <w:tcPr>
            <w:tcW w:w="1582" w:type="pct"/>
            <w:shd w:val="clear" w:color="auto" w:fill="auto"/>
            <w:vAlign w:val="center"/>
          </w:tcPr>
          <w:p w:rsidR="00581BDA" w:rsidRDefault="00581BDA" w:rsidP="00581BDA">
            <w:pPr>
              <w:pStyle w:val="Tabellacepav"/>
              <w:rPr>
                <w:b/>
              </w:rPr>
            </w:pPr>
            <w:r>
              <w:rPr>
                <w:b/>
              </w:rPr>
              <w:t xml:space="preserve">Livello idrometrico misurato </w:t>
            </w:r>
          </w:p>
          <w:p w:rsidR="00581BDA" w:rsidRPr="00167D66" w:rsidRDefault="00581BDA" w:rsidP="00581BDA">
            <w:pPr>
              <w:pStyle w:val="Tabellacepav"/>
              <w:rPr>
                <w:b/>
              </w:rPr>
            </w:pPr>
            <w:r>
              <w:rPr>
                <w:b/>
              </w:rPr>
              <w:t>(m da zero idrometrico / m s.l.m)</w:t>
            </w:r>
          </w:p>
        </w:tc>
        <w:tc>
          <w:tcPr>
            <w:tcW w:w="1668" w:type="pct"/>
            <w:shd w:val="clear" w:color="auto" w:fill="auto"/>
            <w:vAlign w:val="center"/>
          </w:tcPr>
          <w:p w:rsidR="00581BDA" w:rsidRPr="005307F9" w:rsidRDefault="00581BDA" w:rsidP="00581BDA">
            <w:pPr>
              <w:pStyle w:val="Tabellacepav"/>
              <w:rPr>
                <w:highlight w:val="yellow"/>
              </w:rPr>
            </w:pPr>
            <w:r>
              <w:t xml:space="preserve">-0,39 m </w:t>
            </w:r>
          </w:p>
        </w:tc>
        <w:tc>
          <w:tcPr>
            <w:tcW w:w="1750" w:type="pct"/>
            <w:shd w:val="clear" w:color="auto" w:fill="auto"/>
            <w:vAlign w:val="center"/>
          </w:tcPr>
          <w:p w:rsidR="00581BDA" w:rsidRPr="005307F9" w:rsidRDefault="00581BDA" w:rsidP="00846522">
            <w:pPr>
              <w:pStyle w:val="Tabellacepav"/>
              <w:rPr>
                <w:highlight w:val="yellow"/>
              </w:rPr>
            </w:pPr>
            <w:r>
              <w:t>1</w:t>
            </w:r>
            <w:r w:rsidR="00846522">
              <w:t>75</w:t>
            </w:r>
            <w:r>
              <w:t>,</w:t>
            </w:r>
            <w:r w:rsidR="00846522">
              <w:t>045</w:t>
            </w:r>
            <w:r>
              <w:t xml:space="preserve"> </w:t>
            </w:r>
            <w:r w:rsidRPr="00167D66">
              <w:t>m</w:t>
            </w:r>
          </w:p>
        </w:tc>
      </w:tr>
      <w:tr w:rsidR="00581BDA" w:rsidRPr="005307F9" w:rsidTr="00581BDA">
        <w:trPr>
          <w:trHeight w:val="207"/>
        </w:trPr>
        <w:tc>
          <w:tcPr>
            <w:tcW w:w="1582" w:type="pct"/>
            <w:shd w:val="clear" w:color="auto" w:fill="auto"/>
            <w:vAlign w:val="center"/>
          </w:tcPr>
          <w:p w:rsidR="00581BDA" w:rsidRDefault="00581BDA" w:rsidP="00581BDA">
            <w:pPr>
              <w:pStyle w:val="Tabellacepav"/>
              <w:rPr>
                <w:b/>
              </w:rPr>
            </w:pPr>
            <w:r>
              <w:rPr>
                <w:b/>
              </w:rPr>
              <w:t xml:space="preserve">Se in asciutta: misura minima rilevabile con l’asta </w:t>
            </w:r>
          </w:p>
          <w:p w:rsidR="00581BDA" w:rsidRPr="00167D66" w:rsidRDefault="00581BDA" w:rsidP="00581BDA">
            <w:pPr>
              <w:pStyle w:val="Tabellacepav"/>
              <w:rPr>
                <w:b/>
              </w:rPr>
            </w:pPr>
            <w:r>
              <w:rPr>
                <w:b/>
              </w:rPr>
              <w:t>(m da zero idrometrico / m s.l.m)</w:t>
            </w:r>
          </w:p>
        </w:tc>
        <w:tc>
          <w:tcPr>
            <w:tcW w:w="1668" w:type="pct"/>
            <w:shd w:val="clear" w:color="auto" w:fill="auto"/>
            <w:vAlign w:val="center"/>
          </w:tcPr>
          <w:p w:rsidR="00581BDA" w:rsidRPr="005307F9" w:rsidRDefault="00581BDA" w:rsidP="00581BDA">
            <w:pPr>
              <w:pStyle w:val="Tabellacepav"/>
              <w:rPr>
                <w:highlight w:val="yellow"/>
              </w:rPr>
            </w:pPr>
            <w:r>
              <w:t>/</w:t>
            </w:r>
          </w:p>
        </w:tc>
        <w:tc>
          <w:tcPr>
            <w:tcW w:w="1750" w:type="pct"/>
            <w:shd w:val="clear" w:color="auto" w:fill="auto"/>
            <w:vAlign w:val="center"/>
          </w:tcPr>
          <w:p w:rsidR="00581BDA" w:rsidRPr="005307F9" w:rsidRDefault="00581BDA" w:rsidP="00581BDA">
            <w:pPr>
              <w:pStyle w:val="Tabellacepav"/>
              <w:rPr>
                <w:highlight w:val="yellow"/>
              </w:rPr>
            </w:pPr>
            <w:r>
              <w:t>/</w:t>
            </w:r>
          </w:p>
        </w:tc>
      </w:tr>
      <w:tr w:rsidR="00581BDA" w:rsidRPr="00027626" w:rsidTr="00581BDA">
        <w:trPr>
          <w:trHeight w:val="207"/>
        </w:trPr>
        <w:tc>
          <w:tcPr>
            <w:tcW w:w="1582" w:type="pct"/>
            <w:shd w:val="clear" w:color="auto" w:fill="auto"/>
            <w:vAlign w:val="center"/>
          </w:tcPr>
          <w:p w:rsidR="00581BDA" w:rsidRPr="00167D66" w:rsidRDefault="00581BDA" w:rsidP="00581BDA">
            <w:pPr>
              <w:pStyle w:val="Tabellacepav"/>
              <w:rPr>
                <w:b/>
              </w:rPr>
            </w:pPr>
            <w:r>
              <w:rPr>
                <w:b/>
              </w:rPr>
              <w:t>Misura di portata (sorgenti)</w:t>
            </w:r>
          </w:p>
        </w:tc>
        <w:tc>
          <w:tcPr>
            <w:tcW w:w="3418" w:type="pct"/>
            <w:gridSpan w:val="2"/>
            <w:shd w:val="clear" w:color="auto" w:fill="auto"/>
            <w:vAlign w:val="center"/>
          </w:tcPr>
          <w:p w:rsidR="00581BDA" w:rsidRPr="00167D66" w:rsidRDefault="00581BDA" w:rsidP="00581BDA">
            <w:pPr>
              <w:pStyle w:val="Tabellacepav"/>
            </w:pPr>
            <w:r>
              <w:t>n.a.</w:t>
            </w:r>
          </w:p>
        </w:tc>
      </w:tr>
      <w:tr w:rsidR="00581BDA" w:rsidRPr="00027626" w:rsidTr="00581BDA">
        <w:trPr>
          <w:trHeight w:val="207"/>
        </w:trPr>
        <w:tc>
          <w:tcPr>
            <w:tcW w:w="1582" w:type="pct"/>
            <w:shd w:val="clear" w:color="auto" w:fill="auto"/>
            <w:vAlign w:val="center"/>
          </w:tcPr>
          <w:p w:rsidR="00581BDA" w:rsidRPr="00167D66" w:rsidRDefault="00581BDA" w:rsidP="00581BDA">
            <w:pPr>
              <w:pStyle w:val="Tabellacepav"/>
              <w:rPr>
                <w:b/>
              </w:rPr>
            </w:pPr>
            <w:r w:rsidRPr="00167D66">
              <w:rPr>
                <w:b/>
              </w:rPr>
              <w:t>Note</w:t>
            </w:r>
          </w:p>
        </w:tc>
        <w:tc>
          <w:tcPr>
            <w:tcW w:w="3418" w:type="pct"/>
            <w:gridSpan w:val="2"/>
            <w:shd w:val="clear" w:color="auto" w:fill="auto"/>
            <w:vAlign w:val="center"/>
          </w:tcPr>
          <w:p w:rsidR="00581BDA" w:rsidRPr="00167D66" w:rsidRDefault="00581BDA" w:rsidP="00581BDA">
            <w:pPr>
              <w:pStyle w:val="Tabellacepav"/>
            </w:pPr>
            <w:r w:rsidRPr="00167D66">
              <w:t>/</w:t>
            </w:r>
          </w:p>
        </w:tc>
      </w:tr>
      <w:tr w:rsidR="00581BDA" w:rsidRPr="00027626" w:rsidTr="00581BDA">
        <w:trPr>
          <w:trHeight w:val="207"/>
        </w:trPr>
        <w:tc>
          <w:tcPr>
            <w:tcW w:w="1582" w:type="pct"/>
            <w:shd w:val="clear" w:color="auto" w:fill="auto"/>
            <w:vAlign w:val="center"/>
          </w:tcPr>
          <w:p w:rsidR="00581BDA" w:rsidRPr="00167D66" w:rsidRDefault="00581BDA" w:rsidP="00581BDA">
            <w:pPr>
              <w:pStyle w:val="Tabellacepav"/>
              <w:rPr>
                <w:b/>
              </w:rPr>
            </w:pPr>
            <w:r w:rsidRPr="00167D66">
              <w:rPr>
                <w:b/>
              </w:rPr>
              <w:t>Operatori</w:t>
            </w:r>
          </w:p>
        </w:tc>
        <w:tc>
          <w:tcPr>
            <w:tcW w:w="3418" w:type="pct"/>
            <w:gridSpan w:val="2"/>
            <w:shd w:val="clear" w:color="auto" w:fill="auto"/>
            <w:vAlign w:val="center"/>
          </w:tcPr>
          <w:p w:rsidR="00581BDA" w:rsidRPr="00167D66" w:rsidRDefault="00581BDA" w:rsidP="00581BDA">
            <w:pPr>
              <w:pStyle w:val="Tabellacepav"/>
            </w:pPr>
            <w:r w:rsidRPr="00167D66">
              <w:t>T. Faye</w:t>
            </w:r>
          </w:p>
        </w:tc>
      </w:tr>
      <w:tr w:rsidR="00581BDA" w:rsidRPr="005307F9" w:rsidTr="00581BDA">
        <w:trPr>
          <w:trHeight w:val="2835"/>
        </w:trPr>
        <w:tc>
          <w:tcPr>
            <w:tcW w:w="1582" w:type="pct"/>
            <w:shd w:val="clear" w:color="auto" w:fill="auto"/>
            <w:vAlign w:val="center"/>
          </w:tcPr>
          <w:p w:rsidR="00581BDA" w:rsidRPr="005307F9" w:rsidRDefault="00581BDA" w:rsidP="00581BDA">
            <w:pPr>
              <w:pStyle w:val="Tabellacepav"/>
              <w:rPr>
                <w:b/>
                <w:highlight w:val="yellow"/>
              </w:rPr>
            </w:pPr>
            <w:r w:rsidRPr="009A5008">
              <w:rPr>
                <w:b/>
              </w:rPr>
              <w:t>Fotografie</w:t>
            </w:r>
          </w:p>
        </w:tc>
        <w:tc>
          <w:tcPr>
            <w:tcW w:w="3418" w:type="pct"/>
            <w:gridSpan w:val="2"/>
            <w:shd w:val="clear" w:color="auto" w:fill="auto"/>
            <w:vAlign w:val="center"/>
          </w:tcPr>
          <w:p w:rsidR="00C234BD" w:rsidRDefault="00C234BD" w:rsidP="00581BDA">
            <w:pPr>
              <w:pStyle w:val="Tabellacepav"/>
              <w:rPr>
                <w:sz w:val="10"/>
                <w:szCs w:val="10"/>
              </w:rPr>
            </w:pPr>
            <w:r>
              <w:rPr>
                <w:noProof/>
              </w:rPr>
              <w:drawing>
                <wp:inline distT="0" distB="0" distL="0" distR="0" wp14:anchorId="001D1304" wp14:editId="766F28B0">
                  <wp:extent cx="2879625" cy="1620000"/>
                  <wp:effectExtent l="0" t="0" r="0" b="0"/>
                  <wp:docPr id="1525" name="Immagine 1525" descr="\\Ambientale2009\ATR\Cepav2\PMA BS-VR\08.Foto e schede punto\Acque sotterranee\Fontanili\2021-02\Fon 4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bientale2009\ATR\Cepav2\PMA BS-VR\08.Foto e schede punto\Acque sotterranee\Fontanili\2021-02\Fon 4b.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C234BD" w:rsidRDefault="00C234BD" w:rsidP="00581BDA">
            <w:pPr>
              <w:pStyle w:val="Tabellacepav"/>
              <w:rPr>
                <w:sz w:val="10"/>
                <w:szCs w:val="10"/>
              </w:rPr>
            </w:pPr>
          </w:p>
          <w:p w:rsidR="00581BDA" w:rsidRPr="00B77E81" w:rsidRDefault="00C234BD" w:rsidP="00581BDA">
            <w:pPr>
              <w:pStyle w:val="Tabellacepav"/>
              <w:rPr>
                <w:sz w:val="10"/>
                <w:szCs w:val="10"/>
                <w:highlight w:val="yellow"/>
              </w:rPr>
            </w:pPr>
            <w:r>
              <w:rPr>
                <w:noProof/>
                <w:sz w:val="10"/>
                <w:szCs w:val="10"/>
              </w:rPr>
              <w:drawing>
                <wp:inline distT="0" distB="0" distL="0" distR="0" wp14:anchorId="6C384BB3" wp14:editId="46BD03EB">
                  <wp:extent cx="2879625" cy="1620000"/>
                  <wp:effectExtent l="0" t="0" r="0" b="0"/>
                  <wp:docPr id="1524" name="Immagine 1524" descr="\\Ambientale2009\ATR\Cepav2\PMA BS-VR\08.Foto e schede punto\Acque sotterranee\Fontanili\2021-02\Fon 4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bientale2009\ATR\Cepav2\PMA BS-VR\08.Foto e schede punto\Acque sotterranee\Fontanili\2021-02\Fon 4a.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581BDA" w:rsidRPr="00B77E81" w:rsidRDefault="00581BDA" w:rsidP="00581BDA">
            <w:pPr>
              <w:pStyle w:val="Tabellacepav"/>
              <w:rPr>
                <w:sz w:val="10"/>
                <w:szCs w:val="10"/>
                <w:highlight w:val="yellow"/>
              </w:rPr>
            </w:pPr>
          </w:p>
        </w:tc>
      </w:tr>
    </w:tbl>
    <w:p w:rsidR="00581BDA" w:rsidRDefault="00581BDA" w:rsidP="00581BDA">
      <w:pPr>
        <w:spacing w:after="60" w:line="288" w:lineRule="auto"/>
        <w:ind w:right="142"/>
        <w:contextualSpacing/>
        <w:jc w:val="both"/>
        <w:rPr>
          <w:rFonts w:ascii="Calibri" w:hAnsi="Calibri"/>
          <w:sz w:val="10"/>
          <w:szCs w:val="10"/>
          <w:lang w:val="it-IT" w:eastAsia="en-US"/>
        </w:rPr>
      </w:pPr>
    </w:p>
    <w:p w:rsidR="00581BDA" w:rsidRPr="00BF2932" w:rsidRDefault="00581BDA" w:rsidP="00581BDA">
      <w:pPr>
        <w:spacing w:after="60" w:line="288" w:lineRule="auto"/>
        <w:ind w:right="142"/>
        <w:contextualSpacing/>
        <w:jc w:val="both"/>
        <w:rPr>
          <w:rFonts w:ascii="Calibri" w:hAnsi="Calibri"/>
          <w:sz w:val="10"/>
          <w:szCs w:val="10"/>
          <w:lang w:val="it-IT" w:eastAsia="en-US"/>
        </w:rPr>
      </w:pPr>
    </w:p>
    <w:p w:rsidR="00581BDA" w:rsidRPr="009A5008" w:rsidRDefault="00581BDA" w:rsidP="00581BDA">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t>Nella seguente tabella vengono riassunti i livelli del fontanile rilevati durante</w:t>
      </w:r>
      <w:r w:rsidRPr="009A5008">
        <w:rPr>
          <w:rFonts w:ascii="Calibri" w:hAnsi="Calibri"/>
          <w:sz w:val="22"/>
          <w:szCs w:val="22"/>
          <w:lang w:val="it-IT"/>
        </w:rPr>
        <w:t xml:space="preserve"> i monitoraggi effettuati.</w:t>
      </w:r>
    </w:p>
    <w:p w:rsidR="00581BDA" w:rsidRPr="009A5008" w:rsidRDefault="00581BDA" w:rsidP="00581BDA">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581BDA" w:rsidRPr="009A5008" w:rsidTr="00581BDA">
        <w:trPr>
          <w:trHeight w:val="300"/>
          <w:jc w:val="center"/>
        </w:trPr>
        <w:tc>
          <w:tcPr>
            <w:tcW w:w="1941" w:type="pct"/>
            <w:tcBorders>
              <w:top w:val="nil"/>
              <w:left w:val="nil"/>
              <w:bottom w:val="single" w:sz="4" w:space="0" w:color="auto"/>
              <w:right w:val="nil"/>
            </w:tcBorders>
            <w:shd w:val="clear" w:color="auto" w:fill="auto"/>
            <w:noWrap/>
            <w:vAlign w:val="center"/>
            <w:hideMark/>
          </w:tcPr>
          <w:p w:rsidR="00581BDA" w:rsidRPr="009A5008" w:rsidRDefault="00581BDA" w:rsidP="00581BDA">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1BDA" w:rsidRPr="009A5008" w:rsidRDefault="00581BDA" w:rsidP="00581BDA">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581BDA" w:rsidRPr="009A5008" w:rsidRDefault="00581BDA"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581BDA" w:rsidRPr="009A5008" w:rsidTr="00581BDA">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581BDA" w:rsidRPr="009A5008" w:rsidRDefault="00581BDA" w:rsidP="00581BDA">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AV-LO-FON-0</w:t>
            </w:r>
            <w:r w:rsidR="00846522">
              <w:rPr>
                <w:rFonts w:ascii="Calibri" w:hAnsi="Calibri" w:cs="Calibri"/>
                <w:b/>
                <w:bCs/>
                <w:snapToGrid/>
                <w:color w:val="000000"/>
                <w:sz w:val="18"/>
                <w:szCs w:val="18"/>
                <w:lang w:val="it-IT"/>
              </w:rPr>
              <w:t>4</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581BDA" w:rsidRPr="009A5008" w:rsidRDefault="00581BDA"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581BDA" w:rsidRPr="009A5008" w:rsidRDefault="00581BDA" w:rsidP="008465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-0,</w:t>
            </w:r>
            <w:r w:rsidR="00846522">
              <w:rPr>
                <w:rFonts w:ascii="Calibri" w:hAnsi="Calibri" w:cs="Calibri"/>
                <w:snapToGrid/>
                <w:color w:val="000000"/>
                <w:sz w:val="18"/>
                <w:szCs w:val="18"/>
                <w:lang w:val="it-IT"/>
              </w:rPr>
              <w:t>39</w:t>
            </w:r>
          </w:p>
        </w:tc>
      </w:tr>
      <w:tr w:rsidR="00581BDA" w:rsidRPr="004F3BC4" w:rsidTr="00581BDA">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581BDA" w:rsidRPr="009A5008" w:rsidRDefault="00581BDA" w:rsidP="00581BDA">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581BDA" w:rsidRPr="009A5008" w:rsidRDefault="00581BDA" w:rsidP="00581BDA">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581BDA" w:rsidRPr="009A5008" w:rsidRDefault="00581BDA" w:rsidP="008465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w:t>
            </w:r>
            <w:r w:rsidR="00846522">
              <w:rPr>
                <w:rFonts w:ascii="Calibri" w:hAnsi="Calibri" w:cs="Calibri"/>
                <w:snapToGrid/>
                <w:color w:val="000000"/>
                <w:sz w:val="18"/>
                <w:szCs w:val="18"/>
                <w:lang w:val="it-IT"/>
              </w:rPr>
              <w:t>75</w:t>
            </w:r>
            <w:r>
              <w:rPr>
                <w:rFonts w:ascii="Calibri" w:hAnsi="Calibri" w:cs="Calibri"/>
                <w:snapToGrid/>
                <w:color w:val="000000"/>
                <w:sz w:val="18"/>
                <w:szCs w:val="18"/>
                <w:lang w:val="it-IT"/>
              </w:rPr>
              <w:t>,</w:t>
            </w:r>
            <w:r w:rsidR="00846522">
              <w:rPr>
                <w:rFonts w:ascii="Calibri" w:hAnsi="Calibri" w:cs="Calibri"/>
                <w:snapToGrid/>
                <w:color w:val="000000"/>
                <w:sz w:val="18"/>
                <w:szCs w:val="18"/>
                <w:lang w:val="it-IT"/>
              </w:rPr>
              <w:t>045</w:t>
            </w:r>
          </w:p>
        </w:tc>
      </w:tr>
    </w:tbl>
    <w:p w:rsidR="00581BDA" w:rsidRPr="00BF2932" w:rsidRDefault="00581BDA" w:rsidP="00581BDA">
      <w:pPr>
        <w:ind w:right="141"/>
        <w:jc w:val="center"/>
        <w:rPr>
          <w:rFonts w:ascii="Calibri" w:hAnsi="Calibri"/>
          <w:b/>
          <w:sz w:val="10"/>
          <w:szCs w:val="10"/>
          <w:lang w:val="it-IT"/>
        </w:rPr>
      </w:pPr>
    </w:p>
    <w:p w:rsidR="00581BDA" w:rsidRDefault="00581BDA" w:rsidP="00581BDA">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3</w:t>
      </w:r>
      <w:r w:rsidR="00846522">
        <w:rPr>
          <w:rFonts w:ascii="Calibri" w:hAnsi="Calibri"/>
          <w:b/>
          <w:sz w:val="18"/>
          <w:szCs w:val="22"/>
        </w:rPr>
        <w:t>7</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2D4728" w:rsidRDefault="002D4728" w:rsidP="00581BDA">
      <w:pPr>
        <w:ind w:right="141"/>
        <w:jc w:val="center"/>
        <w:rPr>
          <w:rFonts w:ascii="Calibri" w:hAnsi="Calibri"/>
          <w:b/>
          <w:sz w:val="18"/>
          <w:szCs w:val="22"/>
          <w:lang w:val="it-IT"/>
        </w:rPr>
      </w:pPr>
    </w:p>
    <w:p w:rsidR="002D4728" w:rsidRPr="0031576D" w:rsidRDefault="002D4728" w:rsidP="002D4728">
      <w:pPr>
        <w:pStyle w:val="Titolo2"/>
        <w:jc w:val="both"/>
      </w:pPr>
      <w:bookmarkStart w:id="130" w:name="_Toc70349477"/>
      <w:r>
        <w:lastRenderedPageBreak/>
        <w:t>AV-LO-FON-05</w:t>
      </w:r>
      <w:bookmarkEnd w:id="130"/>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2D4728" w:rsidRPr="00244C90" w:rsidTr="00FA4A22">
        <w:trPr>
          <w:trHeight w:val="187"/>
        </w:trPr>
        <w:tc>
          <w:tcPr>
            <w:tcW w:w="5000" w:type="pct"/>
            <w:gridSpan w:val="2"/>
            <w:shd w:val="clear" w:color="auto" w:fill="D9D9D9" w:themeFill="background1" w:themeFillShade="D9"/>
          </w:tcPr>
          <w:p w:rsidR="002D4728" w:rsidRPr="0031576D" w:rsidRDefault="002D4728"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2D4728" w:rsidRPr="00244C90" w:rsidTr="00FA4A22">
        <w:trPr>
          <w:trHeight w:val="187"/>
        </w:trPr>
        <w:tc>
          <w:tcPr>
            <w:tcW w:w="5000" w:type="pct"/>
            <w:gridSpan w:val="2"/>
            <w:shd w:val="clear" w:color="auto" w:fill="D9D9D9" w:themeFill="background1" w:themeFillShade="D9"/>
            <w:vAlign w:val="center"/>
          </w:tcPr>
          <w:p w:rsidR="002D4728" w:rsidRPr="0031576D" w:rsidRDefault="002D4728" w:rsidP="00FA4A22">
            <w:pPr>
              <w:jc w:val="center"/>
              <w:rPr>
                <w:rFonts w:ascii="Calibri" w:hAnsi="Calibri"/>
                <w:sz w:val="18"/>
                <w:szCs w:val="18"/>
              </w:rPr>
            </w:pPr>
            <w:r w:rsidRPr="0031576D">
              <w:rPr>
                <w:rFonts w:ascii="Calibri" w:hAnsi="Calibri"/>
                <w:sz w:val="18"/>
                <w:szCs w:val="18"/>
              </w:rPr>
              <w:t>Caratterizzazione delle acque sotterranee</w:t>
            </w:r>
          </w:p>
        </w:tc>
      </w:tr>
      <w:tr w:rsidR="002D4728" w:rsidRPr="00244C90" w:rsidTr="00FA4A22">
        <w:trPr>
          <w:trHeight w:val="187"/>
        </w:trPr>
        <w:tc>
          <w:tcPr>
            <w:tcW w:w="5000" w:type="pct"/>
            <w:gridSpan w:val="2"/>
            <w:vAlign w:val="center"/>
          </w:tcPr>
          <w:p w:rsidR="002D4728" w:rsidRPr="0031576D" w:rsidRDefault="002D4728" w:rsidP="00FA4A22">
            <w:pPr>
              <w:jc w:val="center"/>
              <w:rPr>
                <w:rFonts w:ascii="Calibri" w:hAnsi="Calibri"/>
                <w:sz w:val="18"/>
                <w:szCs w:val="18"/>
              </w:rPr>
            </w:pPr>
            <w:r w:rsidRPr="0031576D">
              <w:rPr>
                <w:rFonts w:ascii="Calibri" w:hAnsi="Calibri"/>
                <w:sz w:val="18"/>
                <w:szCs w:val="18"/>
              </w:rPr>
              <w:t>Comparto ACQUE SOTTERRANEE</w:t>
            </w:r>
          </w:p>
        </w:tc>
      </w:tr>
      <w:tr w:rsidR="002D4728" w:rsidRPr="00244C90" w:rsidTr="00FA4A22">
        <w:trPr>
          <w:trHeight w:val="187"/>
        </w:trPr>
        <w:tc>
          <w:tcPr>
            <w:tcW w:w="1695" w:type="pct"/>
            <w:vAlign w:val="center"/>
          </w:tcPr>
          <w:p w:rsidR="002D4728" w:rsidRPr="0031576D" w:rsidRDefault="002D4728" w:rsidP="00FA4A22">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2D4728" w:rsidRPr="0031576D" w:rsidRDefault="002D4728" w:rsidP="00FA4A22">
            <w:pPr>
              <w:jc w:val="center"/>
              <w:rPr>
                <w:rFonts w:ascii="Calibri" w:hAnsi="Calibri"/>
                <w:b/>
                <w:sz w:val="18"/>
                <w:szCs w:val="18"/>
              </w:rPr>
            </w:pPr>
            <w:r w:rsidRPr="006F2496">
              <w:rPr>
                <w:rFonts w:ascii="Calibri" w:hAnsi="Calibri"/>
                <w:b/>
                <w:sz w:val="18"/>
                <w:szCs w:val="18"/>
              </w:rPr>
              <w:t>AV-LO-FON-0</w:t>
            </w:r>
            <w:r>
              <w:rPr>
                <w:rFonts w:ascii="Calibri" w:hAnsi="Calibri"/>
                <w:b/>
                <w:sz w:val="18"/>
                <w:szCs w:val="18"/>
              </w:rPr>
              <w:t>5</w:t>
            </w:r>
          </w:p>
        </w:tc>
      </w:tr>
      <w:tr w:rsidR="002D4728" w:rsidRPr="00244C90" w:rsidTr="00FA4A22">
        <w:trPr>
          <w:trHeight w:val="187"/>
        </w:trPr>
        <w:tc>
          <w:tcPr>
            <w:tcW w:w="1695" w:type="pct"/>
            <w:vAlign w:val="center"/>
          </w:tcPr>
          <w:p w:rsidR="002D4728" w:rsidRPr="0031576D" w:rsidRDefault="002D4728" w:rsidP="00FA4A22">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2D4728" w:rsidRPr="0031576D" w:rsidRDefault="002D4728" w:rsidP="00FA4A22">
            <w:pPr>
              <w:jc w:val="center"/>
              <w:rPr>
                <w:rFonts w:ascii="Calibri" w:hAnsi="Calibri"/>
                <w:sz w:val="18"/>
                <w:szCs w:val="18"/>
              </w:rPr>
            </w:pPr>
            <w:r w:rsidRPr="008C6B29">
              <w:rPr>
                <w:rFonts w:ascii="Calibri" w:hAnsi="Calibri"/>
                <w:sz w:val="18"/>
                <w:szCs w:val="18"/>
              </w:rPr>
              <w:t>GN02-GA07</w:t>
            </w:r>
          </w:p>
        </w:tc>
      </w:tr>
      <w:tr w:rsidR="002D4728" w:rsidRPr="00244C90" w:rsidTr="00FA4A22">
        <w:trPr>
          <w:trHeight w:val="187"/>
        </w:trPr>
        <w:tc>
          <w:tcPr>
            <w:tcW w:w="1695" w:type="pct"/>
            <w:vAlign w:val="center"/>
          </w:tcPr>
          <w:p w:rsidR="002D4728" w:rsidRPr="0031576D" w:rsidRDefault="002D4728" w:rsidP="00FA4A22">
            <w:pPr>
              <w:jc w:val="center"/>
              <w:rPr>
                <w:rFonts w:ascii="Calibri" w:hAnsi="Calibri"/>
                <w:b/>
                <w:sz w:val="18"/>
                <w:szCs w:val="18"/>
              </w:rPr>
            </w:pPr>
            <w:r w:rsidRPr="0031576D">
              <w:rPr>
                <w:rFonts w:ascii="Calibri" w:hAnsi="Calibri"/>
                <w:b/>
                <w:sz w:val="18"/>
                <w:szCs w:val="18"/>
              </w:rPr>
              <w:t>pK</w:t>
            </w:r>
          </w:p>
        </w:tc>
        <w:tc>
          <w:tcPr>
            <w:tcW w:w="3305" w:type="pct"/>
            <w:vAlign w:val="center"/>
          </w:tcPr>
          <w:p w:rsidR="002D4728" w:rsidRPr="006F2496" w:rsidRDefault="002D4728" w:rsidP="00FA4A22">
            <w:pPr>
              <w:jc w:val="center"/>
              <w:rPr>
                <w:rFonts w:ascii="Calibri" w:hAnsi="Calibri"/>
                <w:sz w:val="18"/>
                <w:szCs w:val="18"/>
              </w:rPr>
            </w:pPr>
            <w:r w:rsidRPr="006F2496">
              <w:rPr>
                <w:rFonts w:ascii="Calibri" w:hAnsi="Calibri"/>
                <w:sz w:val="18"/>
                <w:szCs w:val="18"/>
              </w:rPr>
              <w:t>121+900</w:t>
            </w:r>
          </w:p>
        </w:tc>
      </w:tr>
      <w:tr w:rsidR="002D4728" w:rsidRPr="00244C90" w:rsidTr="00FA4A22">
        <w:trPr>
          <w:trHeight w:val="187"/>
        </w:trPr>
        <w:tc>
          <w:tcPr>
            <w:tcW w:w="1695" w:type="pct"/>
            <w:vAlign w:val="center"/>
          </w:tcPr>
          <w:p w:rsidR="002D4728" w:rsidRPr="0031576D" w:rsidRDefault="002D4728" w:rsidP="00FA4A22">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2D4728" w:rsidRPr="006F2496" w:rsidRDefault="002D4728" w:rsidP="00FA4A22">
            <w:pPr>
              <w:jc w:val="center"/>
              <w:rPr>
                <w:rFonts w:ascii="Calibri" w:hAnsi="Calibri"/>
                <w:sz w:val="18"/>
                <w:szCs w:val="18"/>
              </w:rPr>
            </w:pPr>
            <w:r w:rsidRPr="006F2496">
              <w:rPr>
                <w:rFonts w:ascii="Calibri" w:hAnsi="Calibri"/>
                <w:sz w:val="18"/>
                <w:szCs w:val="18"/>
              </w:rPr>
              <w:t>Brescia</w:t>
            </w:r>
          </w:p>
        </w:tc>
      </w:tr>
      <w:tr w:rsidR="002D4728" w:rsidRPr="00244C90" w:rsidTr="00FA4A22">
        <w:trPr>
          <w:trHeight w:val="187"/>
        </w:trPr>
        <w:tc>
          <w:tcPr>
            <w:tcW w:w="1695" w:type="pct"/>
            <w:vAlign w:val="center"/>
          </w:tcPr>
          <w:p w:rsidR="002D4728" w:rsidRPr="0031576D" w:rsidRDefault="002D4728" w:rsidP="00FA4A22">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2D4728" w:rsidRPr="006F2496" w:rsidRDefault="002D4728" w:rsidP="00FA4A22">
            <w:pPr>
              <w:jc w:val="center"/>
              <w:rPr>
                <w:rFonts w:ascii="Calibri" w:hAnsi="Calibri"/>
                <w:sz w:val="18"/>
                <w:szCs w:val="18"/>
              </w:rPr>
            </w:pPr>
            <w:r w:rsidRPr="006F2496">
              <w:rPr>
                <w:rFonts w:ascii="Calibri" w:hAnsi="Calibri"/>
                <w:sz w:val="18"/>
                <w:szCs w:val="18"/>
              </w:rPr>
              <w:t>Lonato</w:t>
            </w:r>
          </w:p>
        </w:tc>
      </w:tr>
      <w:tr w:rsidR="002D4728" w:rsidRPr="00244C90" w:rsidTr="00FA4A22">
        <w:trPr>
          <w:trHeight w:val="187"/>
        </w:trPr>
        <w:tc>
          <w:tcPr>
            <w:tcW w:w="1695" w:type="pct"/>
            <w:vMerge w:val="restart"/>
            <w:vAlign w:val="center"/>
          </w:tcPr>
          <w:p w:rsidR="002D4728" w:rsidRPr="0031576D" w:rsidRDefault="002D4728"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2D4728" w:rsidRPr="006F2496" w:rsidRDefault="002D4728" w:rsidP="00FA4A22">
            <w:pPr>
              <w:jc w:val="center"/>
              <w:rPr>
                <w:rFonts w:ascii="Calibri" w:hAnsi="Calibri"/>
                <w:bCs/>
                <w:sz w:val="18"/>
                <w:szCs w:val="18"/>
              </w:rPr>
            </w:pPr>
            <w:r w:rsidRPr="006F2496">
              <w:rPr>
                <w:rFonts w:ascii="Calibri" w:hAnsi="Calibri"/>
                <w:bCs/>
                <w:sz w:val="18"/>
                <w:szCs w:val="18"/>
              </w:rPr>
              <w:t>E: 620357.44</w:t>
            </w:r>
          </w:p>
        </w:tc>
      </w:tr>
      <w:tr w:rsidR="002D4728" w:rsidRPr="00244C90" w:rsidTr="00FA4A22">
        <w:trPr>
          <w:trHeight w:val="187"/>
        </w:trPr>
        <w:tc>
          <w:tcPr>
            <w:tcW w:w="1695" w:type="pct"/>
            <w:vMerge/>
          </w:tcPr>
          <w:p w:rsidR="002D4728" w:rsidRPr="0031576D" w:rsidRDefault="002D4728" w:rsidP="00FA4A22">
            <w:pPr>
              <w:jc w:val="center"/>
              <w:rPr>
                <w:rFonts w:ascii="Calibri" w:hAnsi="Calibri"/>
                <w:b/>
                <w:sz w:val="18"/>
                <w:szCs w:val="18"/>
              </w:rPr>
            </w:pPr>
          </w:p>
        </w:tc>
        <w:tc>
          <w:tcPr>
            <w:tcW w:w="3305" w:type="pct"/>
            <w:vAlign w:val="center"/>
          </w:tcPr>
          <w:p w:rsidR="002D4728" w:rsidRPr="006F2496" w:rsidRDefault="002D4728" w:rsidP="00FA4A22">
            <w:pPr>
              <w:jc w:val="center"/>
              <w:rPr>
                <w:rFonts w:ascii="Calibri" w:hAnsi="Calibri"/>
                <w:bCs/>
                <w:sz w:val="18"/>
                <w:szCs w:val="18"/>
              </w:rPr>
            </w:pPr>
            <w:r w:rsidRPr="006F2496">
              <w:rPr>
                <w:rFonts w:ascii="Calibri" w:hAnsi="Calibri"/>
                <w:bCs/>
                <w:sz w:val="18"/>
                <w:szCs w:val="18"/>
              </w:rPr>
              <w:t>N: 5032561.13</w:t>
            </w:r>
          </w:p>
        </w:tc>
      </w:tr>
      <w:tr w:rsidR="002D4728" w:rsidRPr="00244C90" w:rsidTr="00FA4A22">
        <w:tc>
          <w:tcPr>
            <w:tcW w:w="5000" w:type="pct"/>
            <w:gridSpan w:val="2"/>
          </w:tcPr>
          <w:p w:rsidR="002D4728" w:rsidRPr="00244C90" w:rsidRDefault="002D4728" w:rsidP="00FA4A22">
            <w:pPr>
              <w:jc w:val="center"/>
              <w:rPr>
                <w:rFonts w:ascii="Calibri" w:hAnsi="Calibri"/>
                <w:noProof/>
                <w:sz w:val="18"/>
                <w:szCs w:val="18"/>
                <w:highlight w:val="yellow"/>
              </w:rPr>
            </w:pPr>
          </w:p>
          <w:p w:rsidR="002D4728" w:rsidRPr="00244C90" w:rsidRDefault="002D4728" w:rsidP="00FA4A22">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2EF38679" wp14:editId="4F7A9052">
                  <wp:extent cx="5760000" cy="3991913"/>
                  <wp:effectExtent l="0" t="0" r="0" b="8890"/>
                  <wp:docPr id="160"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60000" cy="3991913"/>
                          </a:xfrm>
                          <a:prstGeom prst="rect">
                            <a:avLst/>
                          </a:prstGeom>
                        </pic:spPr>
                      </pic:pic>
                    </a:graphicData>
                  </a:graphic>
                </wp:inline>
              </w:drawing>
            </w:r>
          </w:p>
          <w:p w:rsidR="002D4728" w:rsidRPr="00244C90" w:rsidRDefault="002D4728" w:rsidP="00FA4A22">
            <w:pPr>
              <w:jc w:val="center"/>
              <w:rPr>
                <w:rFonts w:ascii="Calibri" w:hAnsi="Calibri"/>
                <w:sz w:val="18"/>
                <w:szCs w:val="18"/>
                <w:highlight w:val="yellow"/>
              </w:rPr>
            </w:pPr>
          </w:p>
        </w:tc>
      </w:tr>
    </w:tbl>
    <w:p w:rsidR="002D4728" w:rsidRPr="00244C90" w:rsidRDefault="002D4728" w:rsidP="002D4728">
      <w:pPr>
        <w:spacing w:after="60" w:line="288" w:lineRule="auto"/>
        <w:ind w:right="142"/>
        <w:contextualSpacing/>
        <w:jc w:val="both"/>
        <w:rPr>
          <w:rFonts w:ascii="Calibri" w:hAnsi="Calibri"/>
          <w:sz w:val="22"/>
          <w:szCs w:val="22"/>
          <w:highlight w:val="yellow"/>
          <w:lang w:eastAsia="en-US"/>
        </w:rPr>
      </w:pPr>
    </w:p>
    <w:p w:rsidR="002D4728" w:rsidRPr="00244C90" w:rsidRDefault="002D4728" w:rsidP="002D4728">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2D4728" w:rsidRPr="000F7806" w:rsidRDefault="002D4728" w:rsidP="002D4728">
      <w:pPr>
        <w:pStyle w:val="Titolo3"/>
        <w:keepNext w:val="0"/>
        <w:numPr>
          <w:ilvl w:val="2"/>
          <w:numId w:val="20"/>
        </w:numPr>
        <w:overflowPunct w:val="0"/>
        <w:autoSpaceDE w:val="0"/>
        <w:autoSpaceDN w:val="0"/>
        <w:adjustRightInd w:val="0"/>
        <w:spacing w:after="240"/>
        <w:ind w:right="567"/>
        <w:textAlignment w:val="baseline"/>
      </w:pPr>
      <w:bookmarkStart w:id="131" w:name="_Toc70349478"/>
      <w:r w:rsidRPr="000F7806">
        <w:lastRenderedPageBreak/>
        <w:t>Monitoraggio idrometrico</w:t>
      </w:r>
      <w:bookmarkEnd w:id="131"/>
    </w:p>
    <w:p w:rsidR="002D4728" w:rsidRDefault="002D4728" w:rsidP="002D4728">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2D4728" w:rsidRDefault="002D4728" w:rsidP="002D4728">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2D4728" w:rsidRPr="00BE4B9B" w:rsidTr="00FA4A22">
        <w:trPr>
          <w:trHeight w:val="207"/>
        </w:trPr>
        <w:tc>
          <w:tcPr>
            <w:tcW w:w="5000" w:type="pct"/>
            <w:gridSpan w:val="3"/>
            <w:shd w:val="clear" w:color="auto" w:fill="D9D9D9" w:themeFill="background1" w:themeFillShade="D9"/>
            <w:vAlign w:val="center"/>
          </w:tcPr>
          <w:p w:rsidR="002D4728" w:rsidRPr="00BE4B9B" w:rsidRDefault="002D4728" w:rsidP="00FA4A22">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2D4728" w:rsidRPr="00BE4B9B" w:rsidTr="00FA4A22">
        <w:trPr>
          <w:trHeight w:val="207"/>
        </w:trPr>
        <w:tc>
          <w:tcPr>
            <w:tcW w:w="1582" w:type="pct"/>
            <w:shd w:val="clear" w:color="auto" w:fill="auto"/>
            <w:vAlign w:val="center"/>
          </w:tcPr>
          <w:p w:rsidR="002D4728" w:rsidRPr="00BE4B9B" w:rsidRDefault="002D4728" w:rsidP="00FA4A22">
            <w:pPr>
              <w:pStyle w:val="Tabellacepav"/>
              <w:rPr>
                <w:b/>
              </w:rPr>
            </w:pPr>
            <w:r w:rsidRPr="00BE4B9B">
              <w:rPr>
                <w:b/>
              </w:rPr>
              <w:t>Codice punto</w:t>
            </w:r>
          </w:p>
        </w:tc>
        <w:tc>
          <w:tcPr>
            <w:tcW w:w="3418" w:type="pct"/>
            <w:gridSpan w:val="2"/>
            <w:shd w:val="clear" w:color="auto" w:fill="auto"/>
            <w:vAlign w:val="center"/>
          </w:tcPr>
          <w:p w:rsidR="002D4728" w:rsidRPr="00BE4B9B" w:rsidRDefault="002D4728" w:rsidP="00FA4A22">
            <w:pPr>
              <w:pStyle w:val="Tabellacepav"/>
              <w:rPr>
                <w:color w:val="000000"/>
              </w:rPr>
            </w:pPr>
            <w:r>
              <w:rPr>
                <w:b/>
                <w:szCs w:val="18"/>
              </w:rPr>
              <w:t>AV-LO-FON-05</w:t>
            </w:r>
          </w:p>
        </w:tc>
      </w:tr>
      <w:tr w:rsidR="002D4728" w:rsidRPr="00BA6EAA" w:rsidTr="00FA4A22">
        <w:trPr>
          <w:trHeight w:val="207"/>
        </w:trPr>
        <w:tc>
          <w:tcPr>
            <w:tcW w:w="1582" w:type="pct"/>
            <w:shd w:val="clear" w:color="auto" w:fill="auto"/>
            <w:vAlign w:val="center"/>
          </w:tcPr>
          <w:p w:rsidR="002D4728" w:rsidRPr="005307F9" w:rsidRDefault="002D4728" w:rsidP="00FA4A22">
            <w:pPr>
              <w:pStyle w:val="Tabellacepav"/>
              <w:rPr>
                <w:b/>
                <w:highlight w:val="yellow"/>
              </w:rPr>
            </w:pPr>
            <w:r w:rsidRPr="00167D66">
              <w:rPr>
                <w:b/>
              </w:rPr>
              <w:t>Data e ora</w:t>
            </w:r>
          </w:p>
        </w:tc>
        <w:tc>
          <w:tcPr>
            <w:tcW w:w="3418" w:type="pct"/>
            <w:gridSpan w:val="2"/>
            <w:shd w:val="clear" w:color="auto" w:fill="auto"/>
            <w:vAlign w:val="center"/>
          </w:tcPr>
          <w:p w:rsidR="002D4728" w:rsidRPr="00E61737" w:rsidRDefault="002D4728" w:rsidP="002D4728">
            <w:pPr>
              <w:pStyle w:val="Tabellacepav"/>
              <w:rPr>
                <w:highlight w:val="yellow"/>
              </w:rPr>
            </w:pPr>
            <w:r>
              <w:t>22/02/2021 – 11.30</w:t>
            </w:r>
          </w:p>
        </w:tc>
      </w:tr>
      <w:tr w:rsidR="002D4728" w:rsidRPr="005307F9" w:rsidTr="00FA4A22">
        <w:trPr>
          <w:trHeight w:val="207"/>
        </w:trPr>
        <w:tc>
          <w:tcPr>
            <w:tcW w:w="1582" w:type="pct"/>
            <w:shd w:val="clear" w:color="auto" w:fill="auto"/>
            <w:vAlign w:val="center"/>
          </w:tcPr>
          <w:p w:rsidR="002D4728" w:rsidRPr="00E26EB3" w:rsidRDefault="002D4728" w:rsidP="00FA4A22">
            <w:pPr>
              <w:pStyle w:val="Tabellacepav"/>
              <w:rPr>
                <w:b/>
              </w:rPr>
            </w:pPr>
            <w:r w:rsidRPr="00E26EB3">
              <w:rPr>
                <w:b/>
              </w:rPr>
              <w:t>Presenza di lavorazioni</w:t>
            </w:r>
          </w:p>
        </w:tc>
        <w:tc>
          <w:tcPr>
            <w:tcW w:w="3418" w:type="pct"/>
            <w:gridSpan w:val="2"/>
            <w:shd w:val="clear" w:color="auto" w:fill="auto"/>
            <w:vAlign w:val="center"/>
          </w:tcPr>
          <w:p w:rsidR="002D4728" w:rsidRPr="00E26EB3" w:rsidRDefault="002D4728" w:rsidP="00FA4A22">
            <w:pPr>
              <w:pStyle w:val="Tabellacepav"/>
            </w:pPr>
            <w:r w:rsidRPr="002D4728">
              <w:t>GN02: nessuna attività // GA07: Cantierizzazione; bonifica sistematica bellica; armatura casseratura e getto solette di copertura Concio 7 Binario Pari e Concio 7,8 Binario Dispari; armatura, casseratura e getto elevazioni Conci 9,12 Binario Dispari;; impermeabilizzazione elevazioni conci 7,8,9 Dispari e 6,7 Pari</w:t>
            </w:r>
          </w:p>
        </w:tc>
      </w:tr>
      <w:tr w:rsidR="002D4728" w:rsidRPr="005307F9" w:rsidTr="00FA4A22">
        <w:trPr>
          <w:trHeight w:val="207"/>
        </w:trPr>
        <w:tc>
          <w:tcPr>
            <w:tcW w:w="1582" w:type="pct"/>
            <w:shd w:val="clear" w:color="auto" w:fill="auto"/>
            <w:vAlign w:val="center"/>
          </w:tcPr>
          <w:p w:rsidR="002D4728" w:rsidRDefault="002D4728" w:rsidP="00FA4A22">
            <w:pPr>
              <w:pStyle w:val="Tabellacepav"/>
              <w:rPr>
                <w:b/>
              </w:rPr>
            </w:pPr>
            <w:r>
              <w:rPr>
                <w:b/>
              </w:rPr>
              <w:t xml:space="preserve">Quota di riferimento zero idrometrico dell’asta graduata </w:t>
            </w:r>
          </w:p>
          <w:p w:rsidR="002D4728" w:rsidRPr="00167D66" w:rsidRDefault="002D4728" w:rsidP="00FA4A22">
            <w:pPr>
              <w:pStyle w:val="Tabellacepav"/>
              <w:rPr>
                <w:b/>
              </w:rPr>
            </w:pPr>
            <w:r>
              <w:rPr>
                <w:b/>
              </w:rPr>
              <w:t>(m s.l.m.)</w:t>
            </w:r>
          </w:p>
        </w:tc>
        <w:tc>
          <w:tcPr>
            <w:tcW w:w="3418" w:type="pct"/>
            <w:gridSpan w:val="2"/>
            <w:shd w:val="clear" w:color="auto" w:fill="auto"/>
            <w:vAlign w:val="center"/>
          </w:tcPr>
          <w:p w:rsidR="002D4728" w:rsidRPr="005307F9" w:rsidRDefault="002D4728" w:rsidP="002D4728">
            <w:pPr>
              <w:pStyle w:val="Tabellacepav"/>
              <w:rPr>
                <w:highlight w:val="yellow"/>
              </w:rPr>
            </w:pPr>
            <w:r>
              <w:t xml:space="preserve">101,008 </w:t>
            </w:r>
            <w:r w:rsidRPr="00167D66">
              <w:t>m</w:t>
            </w:r>
          </w:p>
        </w:tc>
      </w:tr>
      <w:tr w:rsidR="002D4728" w:rsidRPr="005307F9" w:rsidTr="00FA4A22">
        <w:trPr>
          <w:trHeight w:val="207"/>
        </w:trPr>
        <w:tc>
          <w:tcPr>
            <w:tcW w:w="1582" w:type="pct"/>
            <w:shd w:val="clear" w:color="auto" w:fill="auto"/>
            <w:vAlign w:val="center"/>
          </w:tcPr>
          <w:p w:rsidR="002D4728" w:rsidRDefault="002D4728" w:rsidP="00FA4A22">
            <w:pPr>
              <w:pStyle w:val="Tabellacepav"/>
              <w:rPr>
                <w:b/>
              </w:rPr>
            </w:pPr>
            <w:r>
              <w:rPr>
                <w:b/>
              </w:rPr>
              <w:t xml:space="preserve">Livello idrometrico misurato </w:t>
            </w:r>
          </w:p>
          <w:p w:rsidR="002D4728" w:rsidRPr="00167D66" w:rsidRDefault="002D4728" w:rsidP="00FA4A22">
            <w:pPr>
              <w:pStyle w:val="Tabellacepav"/>
              <w:rPr>
                <w:b/>
              </w:rPr>
            </w:pPr>
            <w:r>
              <w:rPr>
                <w:b/>
              </w:rPr>
              <w:t>(m da zero idrometrico / m s.l.m)</w:t>
            </w:r>
          </w:p>
        </w:tc>
        <w:tc>
          <w:tcPr>
            <w:tcW w:w="1668" w:type="pct"/>
            <w:shd w:val="clear" w:color="auto" w:fill="auto"/>
            <w:vAlign w:val="center"/>
          </w:tcPr>
          <w:p w:rsidR="002D4728" w:rsidRPr="005307F9" w:rsidRDefault="002D4728" w:rsidP="002D4728">
            <w:pPr>
              <w:pStyle w:val="Tabellacepav"/>
              <w:rPr>
                <w:highlight w:val="yellow"/>
              </w:rPr>
            </w:pPr>
            <w:r>
              <w:t xml:space="preserve">-0,27 m </w:t>
            </w:r>
          </w:p>
        </w:tc>
        <w:tc>
          <w:tcPr>
            <w:tcW w:w="1750" w:type="pct"/>
            <w:shd w:val="clear" w:color="auto" w:fill="auto"/>
            <w:vAlign w:val="center"/>
          </w:tcPr>
          <w:p w:rsidR="002D4728" w:rsidRPr="005307F9" w:rsidRDefault="002D4728" w:rsidP="002D4728">
            <w:pPr>
              <w:pStyle w:val="Tabellacepav"/>
              <w:rPr>
                <w:highlight w:val="yellow"/>
              </w:rPr>
            </w:pPr>
            <w:r>
              <w:t xml:space="preserve">100,738 </w:t>
            </w:r>
            <w:r w:rsidRPr="00167D66">
              <w:t>m</w:t>
            </w:r>
          </w:p>
        </w:tc>
      </w:tr>
      <w:tr w:rsidR="002D4728" w:rsidRPr="005307F9" w:rsidTr="00FA4A22">
        <w:trPr>
          <w:trHeight w:val="207"/>
        </w:trPr>
        <w:tc>
          <w:tcPr>
            <w:tcW w:w="1582" w:type="pct"/>
            <w:shd w:val="clear" w:color="auto" w:fill="auto"/>
            <w:vAlign w:val="center"/>
          </w:tcPr>
          <w:p w:rsidR="002D4728" w:rsidRDefault="002D4728" w:rsidP="00FA4A22">
            <w:pPr>
              <w:pStyle w:val="Tabellacepav"/>
              <w:rPr>
                <w:b/>
              </w:rPr>
            </w:pPr>
            <w:r>
              <w:rPr>
                <w:b/>
              </w:rPr>
              <w:t xml:space="preserve">Se in asciutta: misura minima rilevabile con l’asta </w:t>
            </w:r>
          </w:p>
          <w:p w:rsidR="002D4728" w:rsidRPr="00167D66" w:rsidRDefault="002D4728" w:rsidP="00FA4A22">
            <w:pPr>
              <w:pStyle w:val="Tabellacepav"/>
              <w:rPr>
                <w:b/>
              </w:rPr>
            </w:pPr>
            <w:r>
              <w:rPr>
                <w:b/>
              </w:rPr>
              <w:t>(m da zero idrometrico / m s.l.m)</w:t>
            </w:r>
          </w:p>
        </w:tc>
        <w:tc>
          <w:tcPr>
            <w:tcW w:w="1668" w:type="pct"/>
            <w:shd w:val="clear" w:color="auto" w:fill="auto"/>
            <w:vAlign w:val="center"/>
          </w:tcPr>
          <w:p w:rsidR="002D4728" w:rsidRPr="005307F9" w:rsidRDefault="002D4728" w:rsidP="00FA4A22">
            <w:pPr>
              <w:pStyle w:val="Tabellacepav"/>
              <w:rPr>
                <w:highlight w:val="yellow"/>
              </w:rPr>
            </w:pPr>
            <w:r>
              <w:t>/</w:t>
            </w:r>
          </w:p>
        </w:tc>
        <w:tc>
          <w:tcPr>
            <w:tcW w:w="1750" w:type="pct"/>
            <w:shd w:val="clear" w:color="auto" w:fill="auto"/>
            <w:vAlign w:val="center"/>
          </w:tcPr>
          <w:p w:rsidR="002D4728" w:rsidRPr="005307F9" w:rsidRDefault="002D4728" w:rsidP="00FA4A22">
            <w:pPr>
              <w:pStyle w:val="Tabellacepav"/>
              <w:rPr>
                <w:highlight w:val="yellow"/>
              </w:rPr>
            </w:pPr>
            <w:r>
              <w:t>/</w:t>
            </w:r>
          </w:p>
        </w:tc>
      </w:tr>
      <w:tr w:rsidR="002D4728" w:rsidRPr="00027626" w:rsidTr="00FA4A22">
        <w:trPr>
          <w:trHeight w:val="207"/>
        </w:trPr>
        <w:tc>
          <w:tcPr>
            <w:tcW w:w="1582" w:type="pct"/>
            <w:shd w:val="clear" w:color="auto" w:fill="auto"/>
            <w:vAlign w:val="center"/>
          </w:tcPr>
          <w:p w:rsidR="002D4728" w:rsidRPr="00167D66" w:rsidRDefault="002D4728" w:rsidP="00FA4A22">
            <w:pPr>
              <w:pStyle w:val="Tabellacepav"/>
              <w:rPr>
                <w:b/>
              </w:rPr>
            </w:pPr>
            <w:r>
              <w:rPr>
                <w:b/>
              </w:rPr>
              <w:t>Misura di portata (sorgenti)</w:t>
            </w:r>
          </w:p>
        </w:tc>
        <w:tc>
          <w:tcPr>
            <w:tcW w:w="3418" w:type="pct"/>
            <w:gridSpan w:val="2"/>
            <w:shd w:val="clear" w:color="auto" w:fill="auto"/>
            <w:vAlign w:val="center"/>
          </w:tcPr>
          <w:p w:rsidR="002D4728" w:rsidRPr="00167D66" w:rsidRDefault="002D4728" w:rsidP="00FA4A22">
            <w:pPr>
              <w:pStyle w:val="Tabellacepav"/>
            </w:pPr>
            <w:r>
              <w:t>n.a.</w:t>
            </w:r>
          </w:p>
        </w:tc>
      </w:tr>
      <w:tr w:rsidR="002D4728" w:rsidRPr="00027626" w:rsidTr="00FA4A22">
        <w:trPr>
          <w:trHeight w:val="207"/>
        </w:trPr>
        <w:tc>
          <w:tcPr>
            <w:tcW w:w="1582" w:type="pct"/>
            <w:shd w:val="clear" w:color="auto" w:fill="auto"/>
            <w:vAlign w:val="center"/>
          </w:tcPr>
          <w:p w:rsidR="002D4728" w:rsidRPr="00167D66" w:rsidRDefault="002D4728" w:rsidP="00FA4A22">
            <w:pPr>
              <w:pStyle w:val="Tabellacepav"/>
              <w:rPr>
                <w:b/>
              </w:rPr>
            </w:pPr>
            <w:r w:rsidRPr="00167D66">
              <w:rPr>
                <w:b/>
              </w:rPr>
              <w:t>Note</w:t>
            </w:r>
          </w:p>
        </w:tc>
        <w:tc>
          <w:tcPr>
            <w:tcW w:w="3418" w:type="pct"/>
            <w:gridSpan w:val="2"/>
            <w:shd w:val="clear" w:color="auto" w:fill="auto"/>
            <w:vAlign w:val="center"/>
          </w:tcPr>
          <w:p w:rsidR="002D4728" w:rsidRPr="00167D66" w:rsidRDefault="002D4728" w:rsidP="00FA4A22">
            <w:pPr>
              <w:pStyle w:val="Tabellacepav"/>
            </w:pPr>
            <w:r w:rsidRPr="00167D66">
              <w:t>/</w:t>
            </w:r>
          </w:p>
        </w:tc>
      </w:tr>
      <w:tr w:rsidR="002D4728" w:rsidRPr="00027626" w:rsidTr="00FA4A22">
        <w:trPr>
          <w:trHeight w:val="207"/>
        </w:trPr>
        <w:tc>
          <w:tcPr>
            <w:tcW w:w="1582" w:type="pct"/>
            <w:shd w:val="clear" w:color="auto" w:fill="auto"/>
            <w:vAlign w:val="center"/>
          </w:tcPr>
          <w:p w:rsidR="002D4728" w:rsidRPr="00167D66" w:rsidRDefault="002D4728" w:rsidP="00FA4A22">
            <w:pPr>
              <w:pStyle w:val="Tabellacepav"/>
              <w:rPr>
                <w:b/>
              </w:rPr>
            </w:pPr>
            <w:r w:rsidRPr="00167D66">
              <w:rPr>
                <w:b/>
              </w:rPr>
              <w:t>Operatori</w:t>
            </w:r>
          </w:p>
        </w:tc>
        <w:tc>
          <w:tcPr>
            <w:tcW w:w="3418" w:type="pct"/>
            <w:gridSpan w:val="2"/>
            <w:shd w:val="clear" w:color="auto" w:fill="auto"/>
            <w:vAlign w:val="center"/>
          </w:tcPr>
          <w:p w:rsidR="002D4728" w:rsidRPr="00167D66" w:rsidRDefault="002D4728" w:rsidP="00FA4A22">
            <w:pPr>
              <w:pStyle w:val="Tabellacepav"/>
            </w:pPr>
            <w:r w:rsidRPr="00167D66">
              <w:t>T. Faye</w:t>
            </w:r>
          </w:p>
        </w:tc>
      </w:tr>
      <w:tr w:rsidR="002D4728" w:rsidRPr="005307F9" w:rsidTr="00FA4A22">
        <w:trPr>
          <w:trHeight w:val="2835"/>
        </w:trPr>
        <w:tc>
          <w:tcPr>
            <w:tcW w:w="1582" w:type="pct"/>
            <w:shd w:val="clear" w:color="auto" w:fill="auto"/>
            <w:vAlign w:val="center"/>
          </w:tcPr>
          <w:p w:rsidR="002D4728" w:rsidRPr="005307F9" w:rsidRDefault="002D4728" w:rsidP="00FA4A22">
            <w:pPr>
              <w:pStyle w:val="Tabellacepav"/>
              <w:rPr>
                <w:b/>
                <w:highlight w:val="yellow"/>
              </w:rPr>
            </w:pPr>
            <w:r w:rsidRPr="009A5008">
              <w:rPr>
                <w:b/>
              </w:rPr>
              <w:t>Fotografie</w:t>
            </w:r>
          </w:p>
        </w:tc>
        <w:tc>
          <w:tcPr>
            <w:tcW w:w="3418" w:type="pct"/>
            <w:gridSpan w:val="2"/>
            <w:shd w:val="clear" w:color="auto" w:fill="auto"/>
            <w:vAlign w:val="center"/>
          </w:tcPr>
          <w:p w:rsidR="00C93224" w:rsidRDefault="00C93224" w:rsidP="00FA4A22">
            <w:pPr>
              <w:pStyle w:val="Tabellacepav"/>
              <w:rPr>
                <w:sz w:val="10"/>
                <w:szCs w:val="10"/>
              </w:rPr>
            </w:pPr>
          </w:p>
          <w:p w:rsidR="002D4728" w:rsidRDefault="00E906AD" w:rsidP="00FA4A22">
            <w:pPr>
              <w:pStyle w:val="Tabellacepav"/>
              <w:rPr>
                <w:sz w:val="10"/>
                <w:szCs w:val="10"/>
              </w:rPr>
            </w:pPr>
            <w:r>
              <w:rPr>
                <w:noProof/>
                <w:sz w:val="10"/>
                <w:szCs w:val="10"/>
              </w:rPr>
              <w:drawing>
                <wp:inline distT="0" distB="0" distL="0" distR="0">
                  <wp:extent cx="2879625" cy="1620000"/>
                  <wp:effectExtent l="0" t="0" r="0" b="0"/>
                  <wp:docPr id="163" name="Immagine 163" descr="\\Ambientale2009\ATR\Cepav2\PMA BS-VR\08.Foto e schede punto\Acque sotterranee\Fontanili\2021-02\Fon 5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mbientale2009\ATR\Cepav2\PMA BS-VR\08.Foto e schede punto\Acque sotterranee\Fontanili\2021-02\Fon 5c.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2D4728" w:rsidRDefault="002D4728" w:rsidP="00FA4A22">
            <w:pPr>
              <w:pStyle w:val="Tabellacepav"/>
              <w:rPr>
                <w:sz w:val="10"/>
                <w:szCs w:val="10"/>
              </w:rPr>
            </w:pPr>
          </w:p>
          <w:p w:rsidR="002D4728" w:rsidRPr="00B77E81" w:rsidRDefault="002D4728" w:rsidP="00FA4A22">
            <w:pPr>
              <w:pStyle w:val="Tabellacepav"/>
              <w:rPr>
                <w:sz w:val="10"/>
                <w:szCs w:val="10"/>
                <w:highlight w:val="yellow"/>
              </w:rPr>
            </w:pPr>
          </w:p>
          <w:p w:rsidR="002D4728" w:rsidRDefault="00E906AD" w:rsidP="00FA4A22">
            <w:pPr>
              <w:pStyle w:val="Tabellacepav"/>
              <w:rPr>
                <w:sz w:val="10"/>
                <w:szCs w:val="10"/>
                <w:highlight w:val="yellow"/>
              </w:rPr>
            </w:pPr>
            <w:r>
              <w:rPr>
                <w:noProof/>
                <w:sz w:val="10"/>
                <w:szCs w:val="10"/>
              </w:rPr>
              <w:drawing>
                <wp:inline distT="0" distB="0" distL="0" distR="0" wp14:anchorId="06C957C8" wp14:editId="75395404">
                  <wp:extent cx="1418002" cy="2520564"/>
                  <wp:effectExtent l="0" t="0" r="0" b="0"/>
                  <wp:docPr id="161" name="Immagine 161" descr="\\Ambientale2009\ATR\Cepav2\PMA BS-VR\08.Foto e schede punto\Acque sotterranee\Fontanili\2021-02\Fon 5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bientale2009\ATR\Cepav2\PMA BS-VR\08.Foto e schede punto\Acque sotterranee\Fontanili\2021-02\Fon 5a.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16492" cy="2517881"/>
                          </a:xfrm>
                          <a:prstGeom prst="rect">
                            <a:avLst/>
                          </a:prstGeom>
                          <a:noFill/>
                          <a:ln>
                            <a:noFill/>
                          </a:ln>
                        </pic:spPr>
                      </pic:pic>
                    </a:graphicData>
                  </a:graphic>
                </wp:inline>
              </w:drawing>
            </w:r>
          </w:p>
          <w:p w:rsidR="00C93224" w:rsidRPr="00B77E81" w:rsidRDefault="00C93224" w:rsidP="00FA4A22">
            <w:pPr>
              <w:pStyle w:val="Tabellacepav"/>
              <w:rPr>
                <w:sz w:val="10"/>
                <w:szCs w:val="10"/>
                <w:highlight w:val="yellow"/>
              </w:rPr>
            </w:pPr>
          </w:p>
        </w:tc>
      </w:tr>
    </w:tbl>
    <w:p w:rsidR="002D4728" w:rsidRDefault="002D4728" w:rsidP="002D4728">
      <w:pPr>
        <w:spacing w:after="60" w:line="288" w:lineRule="auto"/>
        <w:ind w:right="142"/>
        <w:contextualSpacing/>
        <w:jc w:val="both"/>
        <w:rPr>
          <w:rFonts w:ascii="Calibri" w:hAnsi="Calibri"/>
          <w:sz w:val="10"/>
          <w:szCs w:val="10"/>
          <w:lang w:val="it-IT" w:eastAsia="en-US"/>
        </w:rPr>
      </w:pPr>
    </w:p>
    <w:p w:rsidR="002D4728" w:rsidRPr="009A5008" w:rsidRDefault="002D4728" w:rsidP="002D4728">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t>Nella seguente tabella vengono riassunti i livelli del fontanile rilevati durante</w:t>
      </w:r>
      <w:r w:rsidRPr="009A5008">
        <w:rPr>
          <w:rFonts w:ascii="Calibri" w:hAnsi="Calibri"/>
          <w:sz w:val="22"/>
          <w:szCs w:val="22"/>
          <w:lang w:val="it-IT"/>
        </w:rPr>
        <w:t xml:space="preserve"> i monitoraggi effettuati.</w:t>
      </w:r>
    </w:p>
    <w:p w:rsidR="002D4728" w:rsidRPr="009A5008" w:rsidRDefault="002D4728" w:rsidP="002D4728">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2D4728" w:rsidRPr="009A5008" w:rsidTr="00FA4A22">
        <w:trPr>
          <w:trHeight w:val="300"/>
          <w:jc w:val="center"/>
        </w:trPr>
        <w:tc>
          <w:tcPr>
            <w:tcW w:w="1941" w:type="pct"/>
            <w:tcBorders>
              <w:top w:val="nil"/>
              <w:left w:val="nil"/>
              <w:bottom w:val="single" w:sz="4" w:space="0" w:color="auto"/>
              <w:right w:val="nil"/>
            </w:tcBorders>
            <w:shd w:val="clear" w:color="auto" w:fill="auto"/>
            <w:noWrap/>
            <w:vAlign w:val="center"/>
            <w:hideMark/>
          </w:tcPr>
          <w:p w:rsidR="002D4728" w:rsidRPr="009A5008" w:rsidRDefault="002D4728" w:rsidP="00FA4A22">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4728" w:rsidRPr="009A5008" w:rsidRDefault="002D4728" w:rsidP="00FA4A22">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2D4728" w:rsidRPr="009A5008" w:rsidRDefault="002D4728"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2D4728" w:rsidRPr="009A5008" w:rsidTr="00FA4A22">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2D4728" w:rsidRPr="009A5008" w:rsidRDefault="002D4728" w:rsidP="00FB6C1D">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AV-LO-FON-0</w:t>
            </w:r>
            <w:r w:rsidR="00FB6C1D">
              <w:rPr>
                <w:rFonts w:ascii="Calibri" w:hAnsi="Calibri" w:cs="Calibri"/>
                <w:b/>
                <w:bCs/>
                <w:snapToGrid/>
                <w:color w:val="000000"/>
                <w:sz w:val="18"/>
                <w:szCs w:val="18"/>
                <w:lang w:val="it-IT"/>
              </w:rPr>
              <w:t>5</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2D4728" w:rsidRPr="009A5008" w:rsidRDefault="002D4728"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2D4728" w:rsidRPr="009A5008" w:rsidRDefault="002D4728" w:rsidP="00FB6C1D">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-0,</w:t>
            </w:r>
            <w:r w:rsidR="00FB6C1D">
              <w:rPr>
                <w:rFonts w:ascii="Calibri" w:hAnsi="Calibri" w:cs="Calibri"/>
                <w:snapToGrid/>
                <w:color w:val="000000"/>
                <w:sz w:val="18"/>
                <w:szCs w:val="18"/>
                <w:lang w:val="it-IT"/>
              </w:rPr>
              <w:t>27</w:t>
            </w:r>
          </w:p>
        </w:tc>
      </w:tr>
      <w:tr w:rsidR="002D4728" w:rsidRPr="004F3BC4" w:rsidTr="00FA4A22">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2D4728" w:rsidRPr="009A5008" w:rsidRDefault="002D4728" w:rsidP="00FA4A22">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2D4728" w:rsidRPr="009A5008" w:rsidRDefault="002D4728"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2D4728" w:rsidRPr="009A5008" w:rsidRDefault="00FB6C1D"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100,738</w:t>
            </w:r>
          </w:p>
        </w:tc>
      </w:tr>
    </w:tbl>
    <w:p w:rsidR="002D4728" w:rsidRPr="00BF2932" w:rsidRDefault="002D4728" w:rsidP="002D4728">
      <w:pPr>
        <w:ind w:right="141"/>
        <w:jc w:val="center"/>
        <w:rPr>
          <w:rFonts w:ascii="Calibri" w:hAnsi="Calibri"/>
          <w:b/>
          <w:sz w:val="10"/>
          <w:szCs w:val="10"/>
          <w:lang w:val="it-IT"/>
        </w:rPr>
      </w:pPr>
    </w:p>
    <w:p w:rsidR="002D4728" w:rsidRPr="008E62A1" w:rsidRDefault="002D4728" w:rsidP="002D4728">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3</w:t>
      </w:r>
      <w:r w:rsidR="00FB6C1D">
        <w:rPr>
          <w:rFonts w:ascii="Calibri" w:hAnsi="Calibri"/>
          <w:b/>
          <w:sz w:val="18"/>
          <w:szCs w:val="22"/>
        </w:rPr>
        <w:t>8</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2D4728" w:rsidRPr="008E62A1" w:rsidRDefault="002D4728" w:rsidP="00581BDA">
      <w:pPr>
        <w:ind w:right="141"/>
        <w:jc w:val="center"/>
        <w:rPr>
          <w:rFonts w:ascii="Calibri" w:hAnsi="Calibri"/>
          <w:b/>
          <w:sz w:val="18"/>
          <w:szCs w:val="22"/>
          <w:lang w:val="it-IT"/>
        </w:rPr>
      </w:pPr>
    </w:p>
    <w:p w:rsidR="00581BDA" w:rsidRDefault="00581BDA" w:rsidP="00476754">
      <w:pPr>
        <w:spacing w:after="60" w:line="288" w:lineRule="auto"/>
        <w:ind w:right="142"/>
        <w:contextualSpacing/>
        <w:jc w:val="both"/>
        <w:rPr>
          <w:rFonts w:ascii="Calibri" w:hAnsi="Calibri"/>
          <w:sz w:val="22"/>
          <w:szCs w:val="22"/>
          <w:highlight w:val="yellow"/>
          <w:lang w:val="it-IT" w:eastAsia="en-US"/>
        </w:rPr>
      </w:pPr>
    </w:p>
    <w:p w:rsidR="00EF75A0" w:rsidRPr="0031576D" w:rsidRDefault="00EF75A0" w:rsidP="00EF75A0">
      <w:pPr>
        <w:pStyle w:val="Titolo2"/>
        <w:jc w:val="both"/>
      </w:pPr>
      <w:bookmarkStart w:id="132" w:name="_Toc70349479"/>
      <w:r>
        <w:lastRenderedPageBreak/>
        <w:t>AV-LO-FON-06</w:t>
      </w:r>
      <w:bookmarkEnd w:id="13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EF75A0" w:rsidRPr="00244C90" w:rsidTr="00FA4A22">
        <w:trPr>
          <w:trHeight w:val="187"/>
        </w:trPr>
        <w:tc>
          <w:tcPr>
            <w:tcW w:w="5000" w:type="pct"/>
            <w:gridSpan w:val="2"/>
            <w:shd w:val="clear" w:color="auto" w:fill="D9D9D9" w:themeFill="background1" w:themeFillShade="D9"/>
          </w:tcPr>
          <w:p w:rsidR="00EF75A0" w:rsidRPr="0031576D" w:rsidRDefault="00EF75A0"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EF75A0" w:rsidRPr="00244C90" w:rsidTr="00FA4A22">
        <w:trPr>
          <w:trHeight w:val="187"/>
        </w:trPr>
        <w:tc>
          <w:tcPr>
            <w:tcW w:w="5000" w:type="pct"/>
            <w:gridSpan w:val="2"/>
            <w:shd w:val="clear" w:color="auto" w:fill="D9D9D9" w:themeFill="background1" w:themeFillShade="D9"/>
            <w:vAlign w:val="center"/>
          </w:tcPr>
          <w:p w:rsidR="00EF75A0" w:rsidRPr="0031576D" w:rsidRDefault="00EF75A0" w:rsidP="00FA4A22">
            <w:pPr>
              <w:jc w:val="center"/>
              <w:rPr>
                <w:rFonts w:ascii="Calibri" w:hAnsi="Calibri"/>
                <w:sz w:val="18"/>
                <w:szCs w:val="18"/>
              </w:rPr>
            </w:pPr>
            <w:r w:rsidRPr="0031576D">
              <w:rPr>
                <w:rFonts w:ascii="Calibri" w:hAnsi="Calibri"/>
                <w:sz w:val="18"/>
                <w:szCs w:val="18"/>
              </w:rPr>
              <w:t>Caratterizzazione delle acque sotterranee</w:t>
            </w:r>
          </w:p>
        </w:tc>
      </w:tr>
      <w:tr w:rsidR="00EF75A0" w:rsidRPr="00244C90" w:rsidTr="00FA4A22">
        <w:trPr>
          <w:trHeight w:val="187"/>
        </w:trPr>
        <w:tc>
          <w:tcPr>
            <w:tcW w:w="5000" w:type="pct"/>
            <w:gridSpan w:val="2"/>
            <w:vAlign w:val="center"/>
          </w:tcPr>
          <w:p w:rsidR="00EF75A0" w:rsidRPr="0031576D" w:rsidRDefault="00EF75A0" w:rsidP="00FA4A22">
            <w:pPr>
              <w:jc w:val="center"/>
              <w:rPr>
                <w:rFonts w:ascii="Calibri" w:hAnsi="Calibri"/>
                <w:sz w:val="18"/>
                <w:szCs w:val="18"/>
              </w:rPr>
            </w:pPr>
            <w:r w:rsidRPr="0031576D">
              <w:rPr>
                <w:rFonts w:ascii="Calibri" w:hAnsi="Calibri"/>
                <w:sz w:val="18"/>
                <w:szCs w:val="18"/>
              </w:rPr>
              <w:t>Comparto ACQUE SOTTERRANEE</w:t>
            </w:r>
          </w:p>
        </w:tc>
      </w:tr>
      <w:tr w:rsidR="00EF75A0" w:rsidRPr="00244C90" w:rsidTr="00FA4A22">
        <w:trPr>
          <w:trHeight w:val="187"/>
        </w:trPr>
        <w:tc>
          <w:tcPr>
            <w:tcW w:w="1695" w:type="pct"/>
            <w:vAlign w:val="center"/>
          </w:tcPr>
          <w:p w:rsidR="00EF75A0" w:rsidRPr="0031576D" w:rsidRDefault="00EF75A0" w:rsidP="00FA4A22">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EF75A0" w:rsidRPr="0031576D" w:rsidRDefault="00EF75A0" w:rsidP="00FA4A22">
            <w:pPr>
              <w:jc w:val="center"/>
              <w:rPr>
                <w:rFonts w:ascii="Calibri" w:hAnsi="Calibri"/>
                <w:b/>
                <w:sz w:val="18"/>
                <w:szCs w:val="18"/>
              </w:rPr>
            </w:pPr>
            <w:r>
              <w:rPr>
                <w:rFonts w:ascii="Calibri" w:hAnsi="Calibri"/>
                <w:b/>
                <w:sz w:val="18"/>
                <w:szCs w:val="18"/>
              </w:rPr>
              <w:t>AV-LO</w:t>
            </w:r>
            <w:r w:rsidRPr="006F2496">
              <w:rPr>
                <w:rFonts w:ascii="Calibri" w:hAnsi="Calibri"/>
                <w:b/>
                <w:sz w:val="18"/>
                <w:szCs w:val="18"/>
              </w:rPr>
              <w:t>-FON-0</w:t>
            </w:r>
            <w:r>
              <w:rPr>
                <w:rFonts w:ascii="Calibri" w:hAnsi="Calibri"/>
                <w:b/>
                <w:sz w:val="18"/>
                <w:szCs w:val="18"/>
              </w:rPr>
              <w:t>6</w:t>
            </w:r>
          </w:p>
        </w:tc>
      </w:tr>
      <w:tr w:rsidR="00EF75A0" w:rsidRPr="00244C90" w:rsidTr="00FA4A22">
        <w:trPr>
          <w:trHeight w:val="187"/>
        </w:trPr>
        <w:tc>
          <w:tcPr>
            <w:tcW w:w="1695" w:type="pct"/>
            <w:vAlign w:val="center"/>
          </w:tcPr>
          <w:p w:rsidR="00EF75A0" w:rsidRPr="0031576D" w:rsidRDefault="00EF75A0" w:rsidP="00FA4A22">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EF75A0" w:rsidRPr="0031576D" w:rsidRDefault="00EF75A0" w:rsidP="00FA4A22">
            <w:pPr>
              <w:jc w:val="center"/>
              <w:rPr>
                <w:rFonts w:ascii="Calibri" w:hAnsi="Calibri"/>
                <w:sz w:val="18"/>
                <w:szCs w:val="18"/>
              </w:rPr>
            </w:pPr>
            <w:r w:rsidRPr="00E64A95">
              <w:rPr>
                <w:rFonts w:ascii="Calibri" w:hAnsi="Calibri"/>
                <w:sz w:val="18"/>
                <w:szCs w:val="18"/>
              </w:rPr>
              <w:t>TR05</w:t>
            </w:r>
          </w:p>
        </w:tc>
      </w:tr>
      <w:tr w:rsidR="00EF75A0" w:rsidRPr="00244C90" w:rsidTr="00FA4A22">
        <w:trPr>
          <w:trHeight w:val="187"/>
        </w:trPr>
        <w:tc>
          <w:tcPr>
            <w:tcW w:w="1695" w:type="pct"/>
            <w:vAlign w:val="center"/>
          </w:tcPr>
          <w:p w:rsidR="00EF75A0" w:rsidRPr="0031576D" w:rsidRDefault="00EF75A0" w:rsidP="00FA4A22">
            <w:pPr>
              <w:jc w:val="center"/>
              <w:rPr>
                <w:rFonts w:ascii="Calibri" w:hAnsi="Calibri"/>
                <w:b/>
                <w:sz w:val="18"/>
                <w:szCs w:val="18"/>
              </w:rPr>
            </w:pPr>
            <w:r w:rsidRPr="0031576D">
              <w:rPr>
                <w:rFonts w:ascii="Calibri" w:hAnsi="Calibri"/>
                <w:b/>
                <w:sz w:val="18"/>
                <w:szCs w:val="18"/>
              </w:rPr>
              <w:t>pK</w:t>
            </w:r>
          </w:p>
        </w:tc>
        <w:tc>
          <w:tcPr>
            <w:tcW w:w="3305" w:type="pct"/>
            <w:vAlign w:val="center"/>
          </w:tcPr>
          <w:p w:rsidR="00EF75A0" w:rsidRPr="006F2496" w:rsidRDefault="00EF75A0" w:rsidP="00FA4A22">
            <w:pPr>
              <w:jc w:val="center"/>
              <w:rPr>
                <w:rFonts w:ascii="Calibri" w:hAnsi="Calibri"/>
                <w:sz w:val="18"/>
                <w:szCs w:val="18"/>
              </w:rPr>
            </w:pPr>
            <w:r w:rsidRPr="006F2496">
              <w:rPr>
                <w:rFonts w:ascii="Calibri" w:hAnsi="Calibri"/>
                <w:sz w:val="18"/>
                <w:szCs w:val="18"/>
              </w:rPr>
              <w:t>122+400</w:t>
            </w:r>
          </w:p>
        </w:tc>
      </w:tr>
      <w:tr w:rsidR="00EF75A0" w:rsidRPr="00244C90" w:rsidTr="00FA4A22">
        <w:trPr>
          <w:trHeight w:val="187"/>
        </w:trPr>
        <w:tc>
          <w:tcPr>
            <w:tcW w:w="1695" w:type="pct"/>
            <w:vAlign w:val="center"/>
          </w:tcPr>
          <w:p w:rsidR="00EF75A0" w:rsidRPr="0031576D" w:rsidRDefault="00EF75A0" w:rsidP="00FA4A22">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EF75A0" w:rsidRPr="006F2496" w:rsidRDefault="00EF75A0" w:rsidP="00FA4A22">
            <w:pPr>
              <w:jc w:val="center"/>
              <w:rPr>
                <w:rFonts w:ascii="Calibri" w:hAnsi="Calibri"/>
                <w:sz w:val="18"/>
                <w:szCs w:val="18"/>
              </w:rPr>
            </w:pPr>
            <w:r w:rsidRPr="006F2496">
              <w:rPr>
                <w:rFonts w:ascii="Calibri" w:hAnsi="Calibri"/>
                <w:sz w:val="18"/>
                <w:szCs w:val="18"/>
              </w:rPr>
              <w:t>Brescia</w:t>
            </w:r>
          </w:p>
        </w:tc>
      </w:tr>
      <w:tr w:rsidR="00EF75A0" w:rsidRPr="00244C90" w:rsidTr="00FA4A22">
        <w:trPr>
          <w:trHeight w:val="187"/>
        </w:trPr>
        <w:tc>
          <w:tcPr>
            <w:tcW w:w="1695" w:type="pct"/>
            <w:vAlign w:val="center"/>
          </w:tcPr>
          <w:p w:rsidR="00EF75A0" w:rsidRPr="0031576D" w:rsidRDefault="00EF75A0" w:rsidP="00FA4A22">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EF75A0" w:rsidRPr="006F2496" w:rsidRDefault="00EF75A0" w:rsidP="00FA4A22">
            <w:pPr>
              <w:jc w:val="center"/>
              <w:rPr>
                <w:rFonts w:ascii="Calibri" w:hAnsi="Calibri"/>
                <w:sz w:val="18"/>
                <w:szCs w:val="18"/>
              </w:rPr>
            </w:pPr>
            <w:r w:rsidRPr="006F2496">
              <w:rPr>
                <w:rFonts w:ascii="Calibri" w:hAnsi="Calibri"/>
                <w:sz w:val="18"/>
                <w:szCs w:val="18"/>
              </w:rPr>
              <w:t>Lonato</w:t>
            </w:r>
          </w:p>
        </w:tc>
      </w:tr>
      <w:tr w:rsidR="00EF75A0" w:rsidRPr="00244C90" w:rsidTr="00FA4A22">
        <w:trPr>
          <w:trHeight w:val="187"/>
        </w:trPr>
        <w:tc>
          <w:tcPr>
            <w:tcW w:w="1695" w:type="pct"/>
            <w:vMerge w:val="restart"/>
            <w:vAlign w:val="center"/>
          </w:tcPr>
          <w:p w:rsidR="00EF75A0" w:rsidRPr="0031576D" w:rsidRDefault="00EF75A0"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EF75A0" w:rsidRPr="006F2496" w:rsidRDefault="00EF75A0" w:rsidP="00FA4A22">
            <w:pPr>
              <w:jc w:val="center"/>
              <w:rPr>
                <w:rFonts w:ascii="Calibri" w:hAnsi="Calibri"/>
                <w:bCs/>
                <w:sz w:val="18"/>
                <w:szCs w:val="18"/>
              </w:rPr>
            </w:pPr>
            <w:r w:rsidRPr="006F2496">
              <w:rPr>
                <w:rFonts w:ascii="Calibri" w:hAnsi="Calibri"/>
                <w:bCs/>
                <w:sz w:val="18"/>
                <w:szCs w:val="18"/>
              </w:rPr>
              <w:t>E: 621106.85</w:t>
            </w:r>
          </w:p>
        </w:tc>
      </w:tr>
      <w:tr w:rsidR="00EF75A0" w:rsidRPr="00244C90" w:rsidTr="00FA4A22">
        <w:trPr>
          <w:trHeight w:val="187"/>
        </w:trPr>
        <w:tc>
          <w:tcPr>
            <w:tcW w:w="1695" w:type="pct"/>
            <w:vMerge/>
          </w:tcPr>
          <w:p w:rsidR="00EF75A0" w:rsidRPr="0031576D" w:rsidRDefault="00EF75A0" w:rsidP="00FA4A22">
            <w:pPr>
              <w:jc w:val="center"/>
              <w:rPr>
                <w:rFonts w:ascii="Calibri" w:hAnsi="Calibri"/>
                <w:b/>
                <w:sz w:val="18"/>
                <w:szCs w:val="18"/>
              </w:rPr>
            </w:pPr>
          </w:p>
        </w:tc>
        <w:tc>
          <w:tcPr>
            <w:tcW w:w="3305" w:type="pct"/>
            <w:vAlign w:val="center"/>
          </w:tcPr>
          <w:p w:rsidR="00EF75A0" w:rsidRPr="006F2496" w:rsidRDefault="00EF75A0" w:rsidP="00FA4A22">
            <w:pPr>
              <w:jc w:val="center"/>
              <w:rPr>
                <w:rFonts w:ascii="Calibri" w:hAnsi="Calibri"/>
                <w:bCs/>
                <w:sz w:val="18"/>
                <w:szCs w:val="18"/>
              </w:rPr>
            </w:pPr>
            <w:r w:rsidRPr="006F2496">
              <w:rPr>
                <w:rFonts w:ascii="Calibri" w:hAnsi="Calibri"/>
                <w:bCs/>
                <w:sz w:val="18"/>
                <w:szCs w:val="18"/>
              </w:rPr>
              <w:t>N: 5033141.71</w:t>
            </w:r>
          </w:p>
        </w:tc>
      </w:tr>
      <w:tr w:rsidR="00EF75A0" w:rsidRPr="00244C90" w:rsidTr="00FA4A22">
        <w:tc>
          <w:tcPr>
            <w:tcW w:w="5000" w:type="pct"/>
            <w:gridSpan w:val="2"/>
          </w:tcPr>
          <w:p w:rsidR="00EF75A0" w:rsidRPr="00244C90" w:rsidRDefault="00EF75A0" w:rsidP="00FA4A22">
            <w:pPr>
              <w:jc w:val="center"/>
              <w:rPr>
                <w:rFonts w:ascii="Calibri" w:hAnsi="Calibri"/>
                <w:noProof/>
                <w:sz w:val="18"/>
                <w:szCs w:val="18"/>
                <w:highlight w:val="yellow"/>
              </w:rPr>
            </w:pPr>
          </w:p>
          <w:p w:rsidR="00EF75A0" w:rsidRPr="00244C90" w:rsidRDefault="00EF75A0" w:rsidP="00FA4A22">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71CEC76B" wp14:editId="24C55486">
                  <wp:extent cx="5760000" cy="3418339"/>
                  <wp:effectExtent l="0" t="0" r="0" b="0"/>
                  <wp:docPr id="16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760000" cy="3418339"/>
                          </a:xfrm>
                          <a:prstGeom prst="rect">
                            <a:avLst/>
                          </a:prstGeom>
                        </pic:spPr>
                      </pic:pic>
                    </a:graphicData>
                  </a:graphic>
                </wp:inline>
              </w:drawing>
            </w:r>
          </w:p>
          <w:p w:rsidR="00EF75A0" w:rsidRPr="00244C90" w:rsidRDefault="00EF75A0" w:rsidP="00FA4A22">
            <w:pPr>
              <w:jc w:val="center"/>
              <w:rPr>
                <w:rFonts w:ascii="Calibri" w:hAnsi="Calibri"/>
                <w:sz w:val="18"/>
                <w:szCs w:val="18"/>
                <w:highlight w:val="yellow"/>
              </w:rPr>
            </w:pPr>
          </w:p>
        </w:tc>
      </w:tr>
    </w:tbl>
    <w:p w:rsidR="00EF75A0" w:rsidRPr="00244C90" w:rsidRDefault="00EF75A0" w:rsidP="00EF75A0">
      <w:pPr>
        <w:spacing w:after="60" w:line="288" w:lineRule="auto"/>
        <w:ind w:right="142"/>
        <w:contextualSpacing/>
        <w:jc w:val="both"/>
        <w:rPr>
          <w:rFonts w:ascii="Calibri" w:hAnsi="Calibri"/>
          <w:sz w:val="22"/>
          <w:szCs w:val="22"/>
          <w:highlight w:val="yellow"/>
          <w:lang w:eastAsia="en-US"/>
        </w:rPr>
      </w:pPr>
    </w:p>
    <w:p w:rsidR="00EF75A0" w:rsidRPr="00244C90" w:rsidRDefault="00EF75A0" w:rsidP="00EF75A0">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EF75A0" w:rsidRPr="000F7806" w:rsidRDefault="00EF75A0" w:rsidP="00EF75A0">
      <w:pPr>
        <w:pStyle w:val="Titolo3"/>
        <w:keepNext w:val="0"/>
        <w:numPr>
          <w:ilvl w:val="2"/>
          <w:numId w:val="20"/>
        </w:numPr>
        <w:overflowPunct w:val="0"/>
        <w:autoSpaceDE w:val="0"/>
        <w:autoSpaceDN w:val="0"/>
        <w:adjustRightInd w:val="0"/>
        <w:spacing w:after="240"/>
        <w:ind w:right="567"/>
        <w:textAlignment w:val="baseline"/>
      </w:pPr>
      <w:bookmarkStart w:id="133" w:name="_Toc70349480"/>
      <w:r w:rsidRPr="000F7806">
        <w:lastRenderedPageBreak/>
        <w:t>Monitoraggio idrometrico</w:t>
      </w:r>
      <w:bookmarkEnd w:id="133"/>
    </w:p>
    <w:p w:rsidR="00EF75A0" w:rsidRDefault="00EF75A0" w:rsidP="00EF75A0">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EF75A0" w:rsidRDefault="00EF75A0" w:rsidP="00EF75A0">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EF75A0" w:rsidRPr="00BE4B9B" w:rsidTr="00FA4A22">
        <w:trPr>
          <w:trHeight w:val="207"/>
        </w:trPr>
        <w:tc>
          <w:tcPr>
            <w:tcW w:w="5000" w:type="pct"/>
            <w:gridSpan w:val="3"/>
            <w:shd w:val="clear" w:color="auto" w:fill="D9D9D9" w:themeFill="background1" w:themeFillShade="D9"/>
            <w:vAlign w:val="center"/>
          </w:tcPr>
          <w:p w:rsidR="00EF75A0" w:rsidRPr="00BE4B9B" w:rsidRDefault="00EF75A0" w:rsidP="00FA4A22">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EF75A0" w:rsidRPr="00BE4B9B" w:rsidTr="00FA4A22">
        <w:trPr>
          <w:trHeight w:val="207"/>
        </w:trPr>
        <w:tc>
          <w:tcPr>
            <w:tcW w:w="1582" w:type="pct"/>
            <w:shd w:val="clear" w:color="auto" w:fill="auto"/>
            <w:vAlign w:val="center"/>
          </w:tcPr>
          <w:p w:rsidR="00EF75A0" w:rsidRPr="00BE4B9B" w:rsidRDefault="00EF75A0" w:rsidP="00FA4A22">
            <w:pPr>
              <w:pStyle w:val="Tabellacepav"/>
              <w:rPr>
                <w:b/>
              </w:rPr>
            </w:pPr>
            <w:r w:rsidRPr="00BE4B9B">
              <w:rPr>
                <w:b/>
              </w:rPr>
              <w:t>Codice punto</w:t>
            </w:r>
          </w:p>
        </w:tc>
        <w:tc>
          <w:tcPr>
            <w:tcW w:w="3418" w:type="pct"/>
            <w:gridSpan w:val="2"/>
            <w:shd w:val="clear" w:color="auto" w:fill="auto"/>
            <w:vAlign w:val="center"/>
          </w:tcPr>
          <w:p w:rsidR="00EF75A0" w:rsidRPr="00BE4B9B" w:rsidRDefault="00EF75A0" w:rsidP="00EF75A0">
            <w:pPr>
              <w:pStyle w:val="Tabellacepav"/>
              <w:rPr>
                <w:color w:val="000000"/>
              </w:rPr>
            </w:pPr>
            <w:r>
              <w:rPr>
                <w:b/>
                <w:szCs w:val="18"/>
              </w:rPr>
              <w:t>AV-LO-FON-06</w:t>
            </w:r>
          </w:p>
        </w:tc>
      </w:tr>
      <w:tr w:rsidR="00EF75A0" w:rsidRPr="00BA6EAA" w:rsidTr="00FA4A22">
        <w:trPr>
          <w:trHeight w:val="207"/>
        </w:trPr>
        <w:tc>
          <w:tcPr>
            <w:tcW w:w="1582" w:type="pct"/>
            <w:shd w:val="clear" w:color="auto" w:fill="auto"/>
            <w:vAlign w:val="center"/>
          </w:tcPr>
          <w:p w:rsidR="00EF75A0" w:rsidRPr="005307F9" w:rsidRDefault="00EF75A0" w:rsidP="00FA4A22">
            <w:pPr>
              <w:pStyle w:val="Tabellacepav"/>
              <w:rPr>
                <w:b/>
                <w:highlight w:val="yellow"/>
              </w:rPr>
            </w:pPr>
            <w:r w:rsidRPr="00167D66">
              <w:rPr>
                <w:b/>
              </w:rPr>
              <w:t>Data e ora</w:t>
            </w:r>
          </w:p>
        </w:tc>
        <w:tc>
          <w:tcPr>
            <w:tcW w:w="3418" w:type="pct"/>
            <w:gridSpan w:val="2"/>
            <w:shd w:val="clear" w:color="auto" w:fill="auto"/>
            <w:vAlign w:val="center"/>
          </w:tcPr>
          <w:p w:rsidR="00EF75A0" w:rsidRPr="00E61737" w:rsidRDefault="00EF75A0" w:rsidP="00EF75A0">
            <w:pPr>
              <w:pStyle w:val="Tabellacepav"/>
              <w:rPr>
                <w:highlight w:val="yellow"/>
              </w:rPr>
            </w:pPr>
            <w:r>
              <w:t>22/02/2021 – 11.00</w:t>
            </w:r>
          </w:p>
        </w:tc>
      </w:tr>
      <w:tr w:rsidR="00EF75A0" w:rsidRPr="005307F9" w:rsidTr="00FA4A22">
        <w:trPr>
          <w:trHeight w:val="207"/>
        </w:trPr>
        <w:tc>
          <w:tcPr>
            <w:tcW w:w="1582" w:type="pct"/>
            <w:shd w:val="clear" w:color="auto" w:fill="auto"/>
            <w:vAlign w:val="center"/>
          </w:tcPr>
          <w:p w:rsidR="00EF75A0" w:rsidRPr="00E26EB3" w:rsidRDefault="00EF75A0" w:rsidP="00FA4A22">
            <w:pPr>
              <w:pStyle w:val="Tabellacepav"/>
              <w:rPr>
                <w:b/>
              </w:rPr>
            </w:pPr>
            <w:r w:rsidRPr="00E26EB3">
              <w:rPr>
                <w:b/>
              </w:rPr>
              <w:t>Presenza di lavorazioni</w:t>
            </w:r>
          </w:p>
        </w:tc>
        <w:tc>
          <w:tcPr>
            <w:tcW w:w="3418" w:type="pct"/>
            <w:gridSpan w:val="2"/>
            <w:shd w:val="clear" w:color="auto" w:fill="auto"/>
            <w:vAlign w:val="center"/>
          </w:tcPr>
          <w:p w:rsidR="00EF75A0" w:rsidRPr="00E26EB3" w:rsidRDefault="00EF75A0" w:rsidP="00FA4A22">
            <w:pPr>
              <w:pStyle w:val="Tabellacepav"/>
            </w:pPr>
            <w:r w:rsidRPr="00EF75A0">
              <w:t>TR05: bonifica sistematica bellica</w:t>
            </w:r>
          </w:p>
        </w:tc>
      </w:tr>
      <w:tr w:rsidR="00EF75A0" w:rsidRPr="005307F9" w:rsidTr="00FA4A22">
        <w:trPr>
          <w:trHeight w:val="207"/>
        </w:trPr>
        <w:tc>
          <w:tcPr>
            <w:tcW w:w="1582" w:type="pct"/>
            <w:shd w:val="clear" w:color="auto" w:fill="auto"/>
            <w:vAlign w:val="center"/>
          </w:tcPr>
          <w:p w:rsidR="00EF75A0" w:rsidRDefault="00EF75A0" w:rsidP="00FA4A22">
            <w:pPr>
              <w:pStyle w:val="Tabellacepav"/>
              <w:rPr>
                <w:b/>
              </w:rPr>
            </w:pPr>
            <w:r>
              <w:rPr>
                <w:b/>
              </w:rPr>
              <w:t xml:space="preserve">Quota di riferimento zero idrometrico dell’asta graduata </w:t>
            </w:r>
          </w:p>
          <w:p w:rsidR="00EF75A0" w:rsidRPr="00167D66" w:rsidRDefault="00EF75A0" w:rsidP="00FA4A22">
            <w:pPr>
              <w:pStyle w:val="Tabellacepav"/>
              <w:rPr>
                <w:b/>
              </w:rPr>
            </w:pPr>
            <w:r>
              <w:rPr>
                <w:b/>
              </w:rPr>
              <w:t>(m s.l.m.)</w:t>
            </w:r>
          </w:p>
        </w:tc>
        <w:tc>
          <w:tcPr>
            <w:tcW w:w="3418" w:type="pct"/>
            <w:gridSpan w:val="2"/>
            <w:shd w:val="clear" w:color="auto" w:fill="auto"/>
            <w:vAlign w:val="center"/>
          </w:tcPr>
          <w:p w:rsidR="00EF75A0" w:rsidRPr="005307F9" w:rsidRDefault="00EF75A0" w:rsidP="00EF75A0">
            <w:pPr>
              <w:pStyle w:val="Tabellacepav"/>
              <w:rPr>
                <w:highlight w:val="yellow"/>
              </w:rPr>
            </w:pPr>
            <w:r>
              <w:t xml:space="preserve">96,345 </w:t>
            </w:r>
            <w:r w:rsidRPr="00167D66">
              <w:t>m</w:t>
            </w:r>
          </w:p>
        </w:tc>
      </w:tr>
      <w:tr w:rsidR="00EF75A0" w:rsidRPr="005307F9" w:rsidTr="00FA4A22">
        <w:trPr>
          <w:trHeight w:val="207"/>
        </w:trPr>
        <w:tc>
          <w:tcPr>
            <w:tcW w:w="1582" w:type="pct"/>
            <w:shd w:val="clear" w:color="auto" w:fill="auto"/>
            <w:vAlign w:val="center"/>
          </w:tcPr>
          <w:p w:rsidR="00EF75A0" w:rsidRDefault="00EF75A0" w:rsidP="00FA4A22">
            <w:pPr>
              <w:pStyle w:val="Tabellacepav"/>
              <w:rPr>
                <w:b/>
              </w:rPr>
            </w:pPr>
            <w:r>
              <w:rPr>
                <w:b/>
              </w:rPr>
              <w:t xml:space="preserve">Livello idrometrico misurato </w:t>
            </w:r>
          </w:p>
          <w:p w:rsidR="00EF75A0" w:rsidRPr="00167D66" w:rsidRDefault="00EF75A0" w:rsidP="00FA4A22">
            <w:pPr>
              <w:pStyle w:val="Tabellacepav"/>
              <w:rPr>
                <w:b/>
              </w:rPr>
            </w:pPr>
            <w:r>
              <w:rPr>
                <w:b/>
              </w:rPr>
              <w:t>(m da zero idrometrico / m s.l.m)</w:t>
            </w:r>
          </w:p>
        </w:tc>
        <w:tc>
          <w:tcPr>
            <w:tcW w:w="1668" w:type="pct"/>
            <w:shd w:val="clear" w:color="auto" w:fill="auto"/>
            <w:vAlign w:val="center"/>
          </w:tcPr>
          <w:p w:rsidR="00EF75A0" w:rsidRPr="005307F9" w:rsidRDefault="00EF75A0" w:rsidP="00EF75A0">
            <w:pPr>
              <w:pStyle w:val="Tabellacepav"/>
              <w:rPr>
                <w:highlight w:val="yellow"/>
              </w:rPr>
            </w:pPr>
            <w:r>
              <w:t xml:space="preserve">-1,16 m </w:t>
            </w:r>
          </w:p>
        </w:tc>
        <w:tc>
          <w:tcPr>
            <w:tcW w:w="1750" w:type="pct"/>
            <w:shd w:val="clear" w:color="auto" w:fill="auto"/>
            <w:vAlign w:val="center"/>
          </w:tcPr>
          <w:p w:rsidR="00EF75A0" w:rsidRPr="005307F9" w:rsidRDefault="00EF75A0" w:rsidP="00EF75A0">
            <w:pPr>
              <w:pStyle w:val="Tabellacepav"/>
              <w:rPr>
                <w:highlight w:val="yellow"/>
              </w:rPr>
            </w:pPr>
            <w:r>
              <w:t xml:space="preserve">95,185 </w:t>
            </w:r>
            <w:r w:rsidRPr="00167D66">
              <w:t>m</w:t>
            </w:r>
          </w:p>
        </w:tc>
      </w:tr>
      <w:tr w:rsidR="00EF75A0" w:rsidRPr="005307F9" w:rsidTr="00FA4A22">
        <w:trPr>
          <w:trHeight w:val="207"/>
        </w:trPr>
        <w:tc>
          <w:tcPr>
            <w:tcW w:w="1582" w:type="pct"/>
            <w:shd w:val="clear" w:color="auto" w:fill="auto"/>
            <w:vAlign w:val="center"/>
          </w:tcPr>
          <w:p w:rsidR="00EF75A0" w:rsidRDefault="00EF75A0" w:rsidP="00FA4A22">
            <w:pPr>
              <w:pStyle w:val="Tabellacepav"/>
              <w:rPr>
                <w:b/>
              </w:rPr>
            </w:pPr>
            <w:r>
              <w:rPr>
                <w:b/>
              </w:rPr>
              <w:t xml:space="preserve">Se in asciutta: misura minima rilevabile con l’asta </w:t>
            </w:r>
          </w:p>
          <w:p w:rsidR="00EF75A0" w:rsidRPr="00167D66" w:rsidRDefault="00EF75A0" w:rsidP="00FA4A22">
            <w:pPr>
              <w:pStyle w:val="Tabellacepav"/>
              <w:rPr>
                <w:b/>
              </w:rPr>
            </w:pPr>
            <w:r>
              <w:rPr>
                <w:b/>
              </w:rPr>
              <w:t>(m da zero idrometrico / m s.l.m)</w:t>
            </w:r>
          </w:p>
        </w:tc>
        <w:tc>
          <w:tcPr>
            <w:tcW w:w="1668" w:type="pct"/>
            <w:shd w:val="clear" w:color="auto" w:fill="auto"/>
            <w:vAlign w:val="center"/>
          </w:tcPr>
          <w:p w:rsidR="00EF75A0" w:rsidRPr="005307F9" w:rsidRDefault="00EF75A0" w:rsidP="00FA4A22">
            <w:pPr>
              <w:pStyle w:val="Tabellacepav"/>
              <w:rPr>
                <w:highlight w:val="yellow"/>
              </w:rPr>
            </w:pPr>
            <w:r>
              <w:t>/</w:t>
            </w:r>
          </w:p>
        </w:tc>
        <w:tc>
          <w:tcPr>
            <w:tcW w:w="1750" w:type="pct"/>
            <w:shd w:val="clear" w:color="auto" w:fill="auto"/>
            <w:vAlign w:val="center"/>
          </w:tcPr>
          <w:p w:rsidR="00EF75A0" w:rsidRPr="005307F9" w:rsidRDefault="00EF75A0" w:rsidP="00FA4A22">
            <w:pPr>
              <w:pStyle w:val="Tabellacepav"/>
              <w:rPr>
                <w:highlight w:val="yellow"/>
              </w:rPr>
            </w:pPr>
            <w:r>
              <w:t>/</w:t>
            </w:r>
          </w:p>
        </w:tc>
      </w:tr>
      <w:tr w:rsidR="00EF75A0" w:rsidRPr="00027626" w:rsidTr="00FA4A22">
        <w:trPr>
          <w:trHeight w:val="207"/>
        </w:trPr>
        <w:tc>
          <w:tcPr>
            <w:tcW w:w="1582" w:type="pct"/>
            <w:shd w:val="clear" w:color="auto" w:fill="auto"/>
            <w:vAlign w:val="center"/>
          </w:tcPr>
          <w:p w:rsidR="00EF75A0" w:rsidRPr="00167D66" w:rsidRDefault="00EF75A0" w:rsidP="00FA4A22">
            <w:pPr>
              <w:pStyle w:val="Tabellacepav"/>
              <w:rPr>
                <w:b/>
              </w:rPr>
            </w:pPr>
            <w:r>
              <w:rPr>
                <w:b/>
              </w:rPr>
              <w:t>Misura di portata (sorgenti)</w:t>
            </w:r>
          </w:p>
        </w:tc>
        <w:tc>
          <w:tcPr>
            <w:tcW w:w="3418" w:type="pct"/>
            <w:gridSpan w:val="2"/>
            <w:shd w:val="clear" w:color="auto" w:fill="auto"/>
            <w:vAlign w:val="center"/>
          </w:tcPr>
          <w:p w:rsidR="00EF75A0" w:rsidRPr="00167D66" w:rsidRDefault="00EF75A0" w:rsidP="00FA4A22">
            <w:pPr>
              <w:pStyle w:val="Tabellacepav"/>
            </w:pPr>
            <w:r>
              <w:t>n.a.</w:t>
            </w:r>
          </w:p>
        </w:tc>
      </w:tr>
      <w:tr w:rsidR="00EF75A0" w:rsidRPr="00027626" w:rsidTr="00FA4A22">
        <w:trPr>
          <w:trHeight w:val="207"/>
        </w:trPr>
        <w:tc>
          <w:tcPr>
            <w:tcW w:w="1582" w:type="pct"/>
            <w:shd w:val="clear" w:color="auto" w:fill="auto"/>
            <w:vAlign w:val="center"/>
          </w:tcPr>
          <w:p w:rsidR="00EF75A0" w:rsidRPr="00167D66" w:rsidRDefault="00EF75A0" w:rsidP="00FA4A22">
            <w:pPr>
              <w:pStyle w:val="Tabellacepav"/>
              <w:rPr>
                <w:b/>
              </w:rPr>
            </w:pPr>
            <w:r w:rsidRPr="00167D66">
              <w:rPr>
                <w:b/>
              </w:rPr>
              <w:t>Note</w:t>
            </w:r>
          </w:p>
        </w:tc>
        <w:tc>
          <w:tcPr>
            <w:tcW w:w="3418" w:type="pct"/>
            <w:gridSpan w:val="2"/>
            <w:shd w:val="clear" w:color="auto" w:fill="auto"/>
            <w:vAlign w:val="center"/>
          </w:tcPr>
          <w:p w:rsidR="00EF75A0" w:rsidRPr="00167D66" w:rsidRDefault="00EF75A0" w:rsidP="00FA4A22">
            <w:pPr>
              <w:pStyle w:val="Tabellacepav"/>
            </w:pPr>
            <w:r w:rsidRPr="00167D66">
              <w:t>/</w:t>
            </w:r>
          </w:p>
        </w:tc>
      </w:tr>
      <w:tr w:rsidR="00EF75A0" w:rsidRPr="00027626" w:rsidTr="00FA4A22">
        <w:trPr>
          <w:trHeight w:val="207"/>
        </w:trPr>
        <w:tc>
          <w:tcPr>
            <w:tcW w:w="1582" w:type="pct"/>
            <w:shd w:val="clear" w:color="auto" w:fill="auto"/>
            <w:vAlign w:val="center"/>
          </w:tcPr>
          <w:p w:rsidR="00EF75A0" w:rsidRPr="00167D66" w:rsidRDefault="00EF75A0" w:rsidP="00FA4A22">
            <w:pPr>
              <w:pStyle w:val="Tabellacepav"/>
              <w:rPr>
                <w:b/>
              </w:rPr>
            </w:pPr>
            <w:r w:rsidRPr="00167D66">
              <w:rPr>
                <w:b/>
              </w:rPr>
              <w:t>Operatori</w:t>
            </w:r>
          </w:p>
        </w:tc>
        <w:tc>
          <w:tcPr>
            <w:tcW w:w="3418" w:type="pct"/>
            <w:gridSpan w:val="2"/>
            <w:shd w:val="clear" w:color="auto" w:fill="auto"/>
            <w:vAlign w:val="center"/>
          </w:tcPr>
          <w:p w:rsidR="00EF75A0" w:rsidRPr="00167D66" w:rsidRDefault="00EF75A0" w:rsidP="00FA4A22">
            <w:pPr>
              <w:pStyle w:val="Tabellacepav"/>
            </w:pPr>
            <w:r w:rsidRPr="00167D66">
              <w:t>T. Faye</w:t>
            </w:r>
          </w:p>
        </w:tc>
      </w:tr>
      <w:tr w:rsidR="00EF75A0" w:rsidRPr="005307F9" w:rsidTr="00FA4A22">
        <w:trPr>
          <w:trHeight w:val="2835"/>
        </w:trPr>
        <w:tc>
          <w:tcPr>
            <w:tcW w:w="1582" w:type="pct"/>
            <w:shd w:val="clear" w:color="auto" w:fill="auto"/>
            <w:vAlign w:val="center"/>
          </w:tcPr>
          <w:p w:rsidR="00EF75A0" w:rsidRPr="005307F9" w:rsidRDefault="00EF75A0" w:rsidP="00FA4A22">
            <w:pPr>
              <w:pStyle w:val="Tabellacepav"/>
              <w:rPr>
                <w:b/>
                <w:highlight w:val="yellow"/>
              </w:rPr>
            </w:pPr>
            <w:r w:rsidRPr="009A5008">
              <w:rPr>
                <w:b/>
              </w:rPr>
              <w:t>Fotografie</w:t>
            </w:r>
          </w:p>
        </w:tc>
        <w:tc>
          <w:tcPr>
            <w:tcW w:w="3418" w:type="pct"/>
            <w:gridSpan w:val="2"/>
            <w:shd w:val="clear" w:color="auto" w:fill="auto"/>
            <w:vAlign w:val="center"/>
          </w:tcPr>
          <w:p w:rsidR="001012A8" w:rsidRDefault="001012A8" w:rsidP="00FA4A22">
            <w:pPr>
              <w:pStyle w:val="Tabellacepav"/>
              <w:rPr>
                <w:sz w:val="10"/>
                <w:szCs w:val="10"/>
              </w:rPr>
            </w:pPr>
          </w:p>
          <w:p w:rsidR="001012A8" w:rsidRDefault="001012A8" w:rsidP="00FA4A22">
            <w:pPr>
              <w:pStyle w:val="Tabellacepav"/>
              <w:rPr>
                <w:sz w:val="10"/>
                <w:szCs w:val="10"/>
              </w:rPr>
            </w:pPr>
            <w:r>
              <w:rPr>
                <w:noProof/>
                <w:sz w:val="10"/>
                <w:szCs w:val="10"/>
              </w:rPr>
              <w:drawing>
                <wp:inline distT="0" distB="0" distL="0" distR="0">
                  <wp:extent cx="2879625" cy="1620000"/>
                  <wp:effectExtent l="0" t="0" r="0" b="0"/>
                  <wp:docPr id="169" name="Immagine 169" descr="\\Ambientale2009\ATR\Cepav2\PMA BS-VR\08.Foto e schede punto\Acque sotterranee\Fontanili\2021-02\Fon 6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mbientale2009\ATR\Cepav2\PMA BS-VR\08.Foto e schede punto\Acque sotterranee\Fontanili\2021-02\Fon 6b.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1012A8" w:rsidRDefault="001012A8" w:rsidP="00FA4A22">
            <w:pPr>
              <w:pStyle w:val="Tabellacepav"/>
              <w:rPr>
                <w:sz w:val="10"/>
                <w:szCs w:val="10"/>
              </w:rPr>
            </w:pPr>
          </w:p>
          <w:p w:rsidR="00EF75A0" w:rsidRDefault="001012A8" w:rsidP="00FA4A22">
            <w:pPr>
              <w:pStyle w:val="Tabellacepav"/>
              <w:rPr>
                <w:sz w:val="10"/>
                <w:szCs w:val="10"/>
              </w:rPr>
            </w:pPr>
            <w:r>
              <w:rPr>
                <w:noProof/>
                <w:sz w:val="10"/>
                <w:szCs w:val="10"/>
              </w:rPr>
              <w:drawing>
                <wp:inline distT="0" distB="0" distL="0" distR="0">
                  <wp:extent cx="1709530" cy="3038769"/>
                  <wp:effectExtent l="0" t="0" r="5080" b="9525"/>
                  <wp:docPr id="168" name="Immagine 168" descr="\\Ambientale2009\ATR\Cepav2\PMA BS-VR\08.Foto e schede punto\Acque sotterranee\Fontanili\2021-02\Fon 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bientale2009\ATR\Cepav2\PMA BS-VR\08.Foto e schede punto\Acque sotterranee\Fontanili\2021-02\Fon 6a.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707353" cy="3034898"/>
                          </a:xfrm>
                          <a:prstGeom prst="rect">
                            <a:avLst/>
                          </a:prstGeom>
                          <a:noFill/>
                          <a:ln>
                            <a:noFill/>
                          </a:ln>
                        </pic:spPr>
                      </pic:pic>
                    </a:graphicData>
                  </a:graphic>
                </wp:inline>
              </w:drawing>
            </w:r>
          </w:p>
          <w:p w:rsidR="00EF75A0" w:rsidRPr="00B77E81" w:rsidRDefault="00EF75A0" w:rsidP="001012A8">
            <w:pPr>
              <w:pStyle w:val="Tabellacepav"/>
              <w:jc w:val="left"/>
              <w:rPr>
                <w:sz w:val="10"/>
                <w:szCs w:val="10"/>
                <w:highlight w:val="yellow"/>
              </w:rPr>
            </w:pPr>
          </w:p>
        </w:tc>
      </w:tr>
    </w:tbl>
    <w:p w:rsidR="00EF75A0" w:rsidRPr="009A5008" w:rsidRDefault="00EF75A0" w:rsidP="00EF75A0">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lastRenderedPageBreak/>
        <w:t>Nella seguente tabella vengono riassunti i livelli del fontanile rilevati durante</w:t>
      </w:r>
      <w:r w:rsidRPr="009A5008">
        <w:rPr>
          <w:rFonts w:ascii="Calibri" w:hAnsi="Calibri"/>
          <w:sz w:val="22"/>
          <w:szCs w:val="22"/>
          <w:lang w:val="it-IT"/>
        </w:rPr>
        <w:t xml:space="preserve"> i monitoraggi effettuati.</w:t>
      </w:r>
    </w:p>
    <w:p w:rsidR="00EF75A0" w:rsidRPr="009A5008" w:rsidRDefault="00EF75A0" w:rsidP="00EF75A0">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EF75A0" w:rsidRPr="009A5008" w:rsidTr="00FA4A22">
        <w:trPr>
          <w:trHeight w:val="300"/>
          <w:jc w:val="center"/>
        </w:trPr>
        <w:tc>
          <w:tcPr>
            <w:tcW w:w="1941" w:type="pct"/>
            <w:tcBorders>
              <w:top w:val="nil"/>
              <w:left w:val="nil"/>
              <w:bottom w:val="single" w:sz="4" w:space="0" w:color="auto"/>
              <w:right w:val="nil"/>
            </w:tcBorders>
            <w:shd w:val="clear" w:color="auto" w:fill="auto"/>
            <w:noWrap/>
            <w:vAlign w:val="center"/>
            <w:hideMark/>
          </w:tcPr>
          <w:p w:rsidR="00EF75A0" w:rsidRPr="009A5008" w:rsidRDefault="00EF75A0" w:rsidP="00FA4A22">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75A0" w:rsidRPr="009A5008" w:rsidRDefault="00EF75A0" w:rsidP="00FA4A22">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EF75A0" w:rsidRPr="009A5008" w:rsidRDefault="00EF75A0"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EF75A0" w:rsidRPr="009A5008" w:rsidTr="00FA4A22">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EF75A0" w:rsidRPr="009A5008" w:rsidRDefault="00EF75A0" w:rsidP="00EF75A0">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AV-LO-FON-06</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EF75A0" w:rsidRPr="009A5008" w:rsidRDefault="00EF75A0"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EF75A0" w:rsidRPr="009A5008" w:rsidRDefault="00EF75A0" w:rsidP="00EF75A0">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-1,16</w:t>
            </w:r>
          </w:p>
        </w:tc>
      </w:tr>
      <w:tr w:rsidR="00EF75A0" w:rsidRPr="004F3BC4" w:rsidTr="00FA4A22">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EF75A0" w:rsidRPr="009A5008" w:rsidRDefault="00EF75A0" w:rsidP="00FA4A22">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EF75A0" w:rsidRPr="009A5008" w:rsidRDefault="00EF75A0"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EF75A0" w:rsidRPr="009A5008" w:rsidRDefault="00EF75A0" w:rsidP="00EF75A0">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95,185</w:t>
            </w:r>
          </w:p>
        </w:tc>
      </w:tr>
    </w:tbl>
    <w:p w:rsidR="00EF75A0" w:rsidRPr="00BF2932" w:rsidRDefault="00EF75A0" w:rsidP="00EF75A0">
      <w:pPr>
        <w:ind w:right="141"/>
        <w:jc w:val="center"/>
        <w:rPr>
          <w:rFonts w:ascii="Calibri" w:hAnsi="Calibri"/>
          <w:b/>
          <w:sz w:val="10"/>
          <w:szCs w:val="10"/>
          <w:lang w:val="it-IT"/>
        </w:rPr>
      </w:pPr>
    </w:p>
    <w:p w:rsidR="00EF75A0" w:rsidRDefault="00EF75A0" w:rsidP="00EF75A0">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sidR="00EA6A66">
        <w:rPr>
          <w:rFonts w:ascii="Calibri" w:hAnsi="Calibri"/>
          <w:b/>
          <w:sz w:val="18"/>
          <w:szCs w:val="22"/>
        </w:rPr>
        <w:t>39</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EF75A0" w:rsidRDefault="00EF75A0" w:rsidP="00476754">
      <w:pPr>
        <w:spacing w:after="60" w:line="288" w:lineRule="auto"/>
        <w:ind w:right="142"/>
        <w:contextualSpacing/>
        <w:jc w:val="both"/>
        <w:rPr>
          <w:rFonts w:ascii="Calibri" w:hAnsi="Calibri"/>
          <w:sz w:val="22"/>
          <w:szCs w:val="22"/>
          <w:highlight w:val="yellow"/>
          <w:lang w:val="it-IT" w:eastAsia="en-US"/>
        </w:rPr>
      </w:pPr>
    </w:p>
    <w:p w:rsidR="003B1DD2" w:rsidRPr="0031576D" w:rsidRDefault="003B1DD2" w:rsidP="003B1DD2">
      <w:pPr>
        <w:pStyle w:val="Titolo2"/>
        <w:jc w:val="both"/>
      </w:pPr>
      <w:bookmarkStart w:id="134" w:name="_Toc70349481"/>
      <w:r>
        <w:lastRenderedPageBreak/>
        <w:t>AV-DE-FON-08</w:t>
      </w:r>
      <w:bookmarkEnd w:id="134"/>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3B1DD2" w:rsidRPr="00244C90" w:rsidTr="00FA4A22">
        <w:trPr>
          <w:trHeight w:val="187"/>
        </w:trPr>
        <w:tc>
          <w:tcPr>
            <w:tcW w:w="5000" w:type="pct"/>
            <w:gridSpan w:val="2"/>
            <w:shd w:val="clear" w:color="auto" w:fill="D9D9D9" w:themeFill="background1" w:themeFillShade="D9"/>
          </w:tcPr>
          <w:p w:rsidR="003B1DD2" w:rsidRPr="0031576D" w:rsidRDefault="003B1DD2"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3B1DD2" w:rsidRPr="00244C90" w:rsidTr="00FA4A22">
        <w:trPr>
          <w:trHeight w:val="187"/>
        </w:trPr>
        <w:tc>
          <w:tcPr>
            <w:tcW w:w="5000" w:type="pct"/>
            <w:gridSpan w:val="2"/>
            <w:shd w:val="clear" w:color="auto" w:fill="D9D9D9" w:themeFill="background1" w:themeFillShade="D9"/>
            <w:vAlign w:val="center"/>
          </w:tcPr>
          <w:p w:rsidR="003B1DD2" w:rsidRPr="0031576D" w:rsidRDefault="003B1DD2" w:rsidP="00FA4A22">
            <w:pPr>
              <w:jc w:val="center"/>
              <w:rPr>
                <w:rFonts w:ascii="Calibri" w:hAnsi="Calibri"/>
                <w:sz w:val="18"/>
                <w:szCs w:val="18"/>
              </w:rPr>
            </w:pPr>
            <w:r w:rsidRPr="0031576D">
              <w:rPr>
                <w:rFonts w:ascii="Calibri" w:hAnsi="Calibri"/>
                <w:sz w:val="18"/>
                <w:szCs w:val="18"/>
              </w:rPr>
              <w:t>Caratterizzazione delle acque sotterranee</w:t>
            </w:r>
          </w:p>
        </w:tc>
      </w:tr>
      <w:tr w:rsidR="003B1DD2" w:rsidRPr="00244C90" w:rsidTr="00FA4A22">
        <w:trPr>
          <w:trHeight w:val="187"/>
        </w:trPr>
        <w:tc>
          <w:tcPr>
            <w:tcW w:w="5000" w:type="pct"/>
            <w:gridSpan w:val="2"/>
            <w:vAlign w:val="center"/>
          </w:tcPr>
          <w:p w:rsidR="003B1DD2" w:rsidRPr="0031576D" w:rsidRDefault="003B1DD2" w:rsidP="00FA4A22">
            <w:pPr>
              <w:jc w:val="center"/>
              <w:rPr>
                <w:rFonts w:ascii="Calibri" w:hAnsi="Calibri"/>
                <w:sz w:val="18"/>
                <w:szCs w:val="18"/>
              </w:rPr>
            </w:pPr>
            <w:r w:rsidRPr="0031576D">
              <w:rPr>
                <w:rFonts w:ascii="Calibri" w:hAnsi="Calibri"/>
                <w:sz w:val="18"/>
                <w:szCs w:val="18"/>
              </w:rPr>
              <w:t>Comparto ACQUE SOTTERRANEE</w:t>
            </w:r>
          </w:p>
        </w:tc>
      </w:tr>
      <w:tr w:rsidR="003B1DD2" w:rsidRPr="00244C90" w:rsidTr="00FA4A22">
        <w:trPr>
          <w:trHeight w:val="187"/>
        </w:trPr>
        <w:tc>
          <w:tcPr>
            <w:tcW w:w="1695" w:type="pct"/>
            <w:vAlign w:val="center"/>
          </w:tcPr>
          <w:p w:rsidR="003B1DD2" w:rsidRPr="0031576D" w:rsidRDefault="003B1DD2" w:rsidP="00FA4A22">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3B1DD2" w:rsidRPr="0031576D" w:rsidRDefault="003B1DD2" w:rsidP="00FA4A22">
            <w:pPr>
              <w:jc w:val="center"/>
              <w:rPr>
                <w:rFonts w:ascii="Calibri" w:hAnsi="Calibri"/>
                <w:b/>
                <w:sz w:val="18"/>
                <w:szCs w:val="18"/>
              </w:rPr>
            </w:pPr>
            <w:r>
              <w:rPr>
                <w:rFonts w:ascii="Calibri" w:hAnsi="Calibri"/>
                <w:b/>
                <w:sz w:val="18"/>
                <w:szCs w:val="18"/>
              </w:rPr>
              <w:t>AV-DE</w:t>
            </w:r>
            <w:r w:rsidRPr="006F2496">
              <w:rPr>
                <w:rFonts w:ascii="Calibri" w:hAnsi="Calibri"/>
                <w:b/>
                <w:sz w:val="18"/>
                <w:szCs w:val="18"/>
              </w:rPr>
              <w:t>-FON-0</w:t>
            </w:r>
            <w:r>
              <w:rPr>
                <w:rFonts w:ascii="Calibri" w:hAnsi="Calibri"/>
                <w:b/>
                <w:sz w:val="18"/>
                <w:szCs w:val="18"/>
              </w:rPr>
              <w:t>8</w:t>
            </w:r>
          </w:p>
        </w:tc>
      </w:tr>
      <w:tr w:rsidR="003B1DD2" w:rsidRPr="00244C90" w:rsidTr="00FA4A22">
        <w:trPr>
          <w:trHeight w:val="187"/>
        </w:trPr>
        <w:tc>
          <w:tcPr>
            <w:tcW w:w="1695" w:type="pct"/>
            <w:vAlign w:val="center"/>
          </w:tcPr>
          <w:p w:rsidR="003B1DD2" w:rsidRPr="0031576D" w:rsidRDefault="003B1DD2" w:rsidP="00FA4A22">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3B1DD2" w:rsidRPr="0031576D" w:rsidRDefault="003B1DD2" w:rsidP="00FA4A22">
            <w:pPr>
              <w:jc w:val="center"/>
              <w:rPr>
                <w:rFonts w:ascii="Calibri" w:hAnsi="Calibri"/>
                <w:sz w:val="18"/>
                <w:szCs w:val="18"/>
              </w:rPr>
            </w:pPr>
            <w:r w:rsidRPr="00E64A95">
              <w:rPr>
                <w:rFonts w:ascii="Calibri" w:hAnsi="Calibri"/>
                <w:sz w:val="18"/>
                <w:szCs w:val="18"/>
              </w:rPr>
              <w:t>TR05</w:t>
            </w:r>
          </w:p>
        </w:tc>
      </w:tr>
      <w:tr w:rsidR="003B1DD2" w:rsidRPr="00244C90" w:rsidTr="00FA4A22">
        <w:trPr>
          <w:trHeight w:val="187"/>
        </w:trPr>
        <w:tc>
          <w:tcPr>
            <w:tcW w:w="1695" w:type="pct"/>
            <w:vAlign w:val="center"/>
          </w:tcPr>
          <w:p w:rsidR="003B1DD2" w:rsidRPr="0031576D" w:rsidRDefault="003B1DD2" w:rsidP="00FA4A22">
            <w:pPr>
              <w:jc w:val="center"/>
              <w:rPr>
                <w:rFonts w:ascii="Calibri" w:hAnsi="Calibri"/>
                <w:b/>
                <w:sz w:val="18"/>
                <w:szCs w:val="18"/>
              </w:rPr>
            </w:pPr>
            <w:r w:rsidRPr="0031576D">
              <w:rPr>
                <w:rFonts w:ascii="Calibri" w:hAnsi="Calibri"/>
                <w:b/>
                <w:sz w:val="18"/>
                <w:szCs w:val="18"/>
              </w:rPr>
              <w:t>pK</w:t>
            </w:r>
          </w:p>
        </w:tc>
        <w:tc>
          <w:tcPr>
            <w:tcW w:w="3305" w:type="pct"/>
            <w:vAlign w:val="center"/>
          </w:tcPr>
          <w:p w:rsidR="003B1DD2" w:rsidRPr="006F2496" w:rsidRDefault="003B1DD2" w:rsidP="00FA4A22">
            <w:pPr>
              <w:jc w:val="center"/>
              <w:rPr>
                <w:rFonts w:ascii="Calibri" w:hAnsi="Calibri"/>
                <w:sz w:val="18"/>
                <w:szCs w:val="18"/>
              </w:rPr>
            </w:pPr>
            <w:r w:rsidRPr="006F2496">
              <w:rPr>
                <w:rFonts w:ascii="Calibri" w:hAnsi="Calibri"/>
                <w:sz w:val="18"/>
                <w:szCs w:val="18"/>
              </w:rPr>
              <w:t>122+600</w:t>
            </w:r>
          </w:p>
        </w:tc>
      </w:tr>
      <w:tr w:rsidR="003B1DD2" w:rsidRPr="00244C90" w:rsidTr="00FA4A22">
        <w:trPr>
          <w:trHeight w:val="187"/>
        </w:trPr>
        <w:tc>
          <w:tcPr>
            <w:tcW w:w="1695" w:type="pct"/>
            <w:vAlign w:val="center"/>
          </w:tcPr>
          <w:p w:rsidR="003B1DD2" w:rsidRPr="0031576D" w:rsidRDefault="003B1DD2" w:rsidP="00FA4A22">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3B1DD2" w:rsidRPr="006F2496" w:rsidRDefault="003B1DD2" w:rsidP="00FA4A22">
            <w:pPr>
              <w:jc w:val="center"/>
              <w:rPr>
                <w:rFonts w:ascii="Calibri" w:hAnsi="Calibri"/>
                <w:sz w:val="18"/>
                <w:szCs w:val="18"/>
              </w:rPr>
            </w:pPr>
            <w:r w:rsidRPr="006F2496">
              <w:rPr>
                <w:rFonts w:ascii="Calibri" w:hAnsi="Calibri"/>
                <w:sz w:val="18"/>
                <w:szCs w:val="18"/>
              </w:rPr>
              <w:t>Brescia</w:t>
            </w:r>
          </w:p>
        </w:tc>
      </w:tr>
      <w:tr w:rsidR="003B1DD2" w:rsidRPr="00244C90" w:rsidTr="00FA4A22">
        <w:trPr>
          <w:trHeight w:val="187"/>
        </w:trPr>
        <w:tc>
          <w:tcPr>
            <w:tcW w:w="1695" w:type="pct"/>
            <w:vAlign w:val="center"/>
          </w:tcPr>
          <w:p w:rsidR="003B1DD2" w:rsidRPr="0031576D" w:rsidRDefault="003B1DD2" w:rsidP="00FA4A22">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3B1DD2" w:rsidRPr="006F2496" w:rsidRDefault="003B1DD2" w:rsidP="00FA4A22">
            <w:pPr>
              <w:jc w:val="center"/>
              <w:rPr>
                <w:rFonts w:ascii="Calibri" w:hAnsi="Calibri"/>
                <w:sz w:val="18"/>
                <w:szCs w:val="18"/>
              </w:rPr>
            </w:pPr>
            <w:r w:rsidRPr="006F2496">
              <w:rPr>
                <w:rFonts w:ascii="Calibri" w:hAnsi="Calibri"/>
                <w:sz w:val="18"/>
                <w:szCs w:val="18"/>
              </w:rPr>
              <w:t>Desenzano del Garda</w:t>
            </w:r>
          </w:p>
        </w:tc>
      </w:tr>
      <w:tr w:rsidR="003B1DD2" w:rsidRPr="00244C90" w:rsidTr="00FA4A22">
        <w:trPr>
          <w:trHeight w:val="187"/>
        </w:trPr>
        <w:tc>
          <w:tcPr>
            <w:tcW w:w="1695" w:type="pct"/>
            <w:vMerge w:val="restart"/>
            <w:vAlign w:val="center"/>
          </w:tcPr>
          <w:p w:rsidR="003B1DD2" w:rsidRPr="0031576D" w:rsidRDefault="003B1DD2"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3B1DD2" w:rsidRPr="006F2496" w:rsidRDefault="003B1DD2" w:rsidP="00FA4A22">
            <w:pPr>
              <w:jc w:val="center"/>
              <w:rPr>
                <w:rFonts w:ascii="Calibri" w:hAnsi="Calibri"/>
                <w:bCs/>
                <w:sz w:val="18"/>
                <w:szCs w:val="18"/>
              </w:rPr>
            </w:pPr>
            <w:r w:rsidRPr="006F2496">
              <w:rPr>
                <w:rFonts w:ascii="Calibri" w:hAnsi="Calibri"/>
                <w:bCs/>
                <w:sz w:val="18"/>
                <w:szCs w:val="18"/>
              </w:rPr>
              <w:t>E: 621435.16</w:t>
            </w:r>
          </w:p>
        </w:tc>
      </w:tr>
      <w:tr w:rsidR="003B1DD2" w:rsidRPr="00244C90" w:rsidTr="00FA4A22">
        <w:trPr>
          <w:trHeight w:val="187"/>
        </w:trPr>
        <w:tc>
          <w:tcPr>
            <w:tcW w:w="1695" w:type="pct"/>
            <w:vMerge/>
          </w:tcPr>
          <w:p w:rsidR="003B1DD2" w:rsidRPr="0031576D" w:rsidRDefault="003B1DD2" w:rsidP="00FA4A22">
            <w:pPr>
              <w:jc w:val="center"/>
              <w:rPr>
                <w:rFonts w:ascii="Calibri" w:hAnsi="Calibri"/>
                <w:b/>
                <w:sz w:val="18"/>
                <w:szCs w:val="18"/>
              </w:rPr>
            </w:pPr>
          </w:p>
        </w:tc>
        <w:tc>
          <w:tcPr>
            <w:tcW w:w="3305" w:type="pct"/>
            <w:vAlign w:val="center"/>
          </w:tcPr>
          <w:p w:rsidR="003B1DD2" w:rsidRPr="006F2496" w:rsidRDefault="003B1DD2" w:rsidP="00FA4A22">
            <w:pPr>
              <w:jc w:val="center"/>
              <w:rPr>
                <w:rFonts w:ascii="Calibri" w:hAnsi="Calibri"/>
                <w:bCs/>
                <w:sz w:val="18"/>
                <w:szCs w:val="18"/>
              </w:rPr>
            </w:pPr>
            <w:r w:rsidRPr="006F2496">
              <w:rPr>
                <w:rFonts w:ascii="Calibri" w:hAnsi="Calibri"/>
                <w:bCs/>
                <w:sz w:val="18"/>
                <w:szCs w:val="18"/>
              </w:rPr>
              <w:t>N: 5033451.61</w:t>
            </w:r>
          </w:p>
        </w:tc>
      </w:tr>
      <w:tr w:rsidR="003B1DD2" w:rsidRPr="00244C90" w:rsidTr="00FA4A22">
        <w:tc>
          <w:tcPr>
            <w:tcW w:w="5000" w:type="pct"/>
            <w:gridSpan w:val="2"/>
          </w:tcPr>
          <w:p w:rsidR="003B1DD2" w:rsidRPr="00244C90" w:rsidRDefault="003B1DD2" w:rsidP="00FA4A22">
            <w:pPr>
              <w:jc w:val="center"/>
              <w:rPr>
                <w:rFonts w:ascii="Calibri" w:hAnsi="Calibri"/>
                <w:noProof/>
                <w:sz w:val="18"/>
                <w:szCs w:val="18"/>
                <w:highlight w:val="yellow"/>
              </w:rPr>
            </w:pPr>
          </w:p>
          <w:p w:rsidR="003B1DD2" w:rsidRPr="00244C90" w:rsidRDefault="003B1DD2" w:rsidP="00FA4A22">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502BE46B" wp14:editId="3EE6B0F1">
                  <wp:extent cx="5760000" cy="4172708"/>
                  <wp:effectExtent l="0" t="0" r="0" b="0"/>
                  <wp:docPr id="133"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760000" cy="4172708"/>
                          </a:xfrm>
                          <a:prstGeom prst="rect">
                            <a:avLst/>
                          </a:prstGeom>
                        </pic:spPr>
                      </pic:pic>
                    </a:graphicData>
                  </a:graphic>
                </wp:inline>
              </w:drawing>
            </w:r>
          </w:p>
          <w:p w:rsidR="003B1DD2" w:rsidRPr="00244C90" w:rsidRDefault="003B1DD2" w:rsidP="00FA4A22">
            <w:pPr>
              <w:jc w:val="center"/>
              <w:rPr>
                <w:rFonts w:ascii="Calibri" w:hAnsi="Calibri"/>
                <w:sz w:val="18"/>
                <w:szCs w:val="18"/>
                <w:highlight w:val="yellow"/>
              </w:rPr>
            </w:pPr>
          </w:p>
        </w:tc>
      </w:tr>
    </w:tbl>
    <w:p w:rsidR="003B1DD2" w:rsidRPr="00244C90" w:rsidRDefault="003B1DD2" w:rsidP="003B1DD2">
      <w:pPr>
        <w:spacing w:after="60" w:line="288" w:lineRule="auto"/>
        <w:ind w:right="142"/>
        <w:contextualSpacing/>
        <w:jc w:val="both"/>
        <w:rPr>
          <w:rFonts w:ascii="Calibri" w:hAnsi="Calibri"/>
          <w:sz w:val="22"/>
          <w:szCs w:val="22"/>
          <w:highlight w:val="yellow"/>
          <w:lang w:eastAsia="en-US"/>
        </w:rPr>
      </w:pPr>
    </w:p>
    <w:p w:rsidR="003B1DD2" w:rsidRPr="00244C90" w:rsidRDefault="003B1DD2" w:rsidP="003B1DD2">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3B1DD2" w:rsidRPr="000F7806" w:rsidRDefault="003B1DD2" w:rsidP="003B1DD2">
      <w:pPr>
        <w:pStyle w:val="Titolo3"/>
        <w:keepNext w:val="0"/>
        <w:numPr>
          <w:ilvl w:val="2"/>
          <w:numId w:val="20"/>
        </w:numPr>
        <w:overflowPunct w:val="0"/>
        <w:autoSpaceDE w:val="0"/>
        <w:autoSpaceDN w:val="0"/>
        <w:adjustRightInd w:val="0"/>
        <w:spacing w:after="240"/>
        <w:ind w:right="567"/>
        <w:textAlignment w:val="baseline"/>
      </w:pPr>
      <w:bookmarkStart w:id="135" w:name="_Toc70349482"/>
      <w:r w:rsidRPr="000F7806">
        <w:lastRenderedPageBreak/>
        <w:t>Monitoraggio idrometrico</w:t>
      </w:r>
      <w:bookmarkEnd w:id="135"/>
    </w:p>
    <w:p w:rsidR="003B1DD2" w:rsidRDefault="003B1DD2" w:rsidP="003B1DD2">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3B1DD2" w:rsidRDefault="003B1DD2" w:rsidP="003B1DD2">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3B1DD2" w:rsidRPr="00BE4B9B" w:rsidTr="00FA4A22">
        <w:trPr>
          <w:trHeight w:val="207"/>
        </w:trPr>
        <w:tc>
          <w:tcPr>
            <w:tcW w:w="5000" w:type="pct"/>
            <w:gridSpan w:val="3"/>
            <w:shd w:val="clear" w:color="auto" w:fill="D9D9D9" w:themeFill="background1" w:themeFillShade="D9"/>
            <w:vAlign w:val="center"/>
          </w:tcPr>
          <w:p w:rsidR="003B1DD2" w:rsidRPr="00BE4B9B" w:rsidRDefault="003B1DD2" w:rsidP="00FA4A22">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3B1DD2" w:rsidRPr="00BE4B9B" w:rsidTr="00FA4A22">
        <w:trPr>
          <w:trHeight w:val="207"/>
        </w:trPr>
        <w:tc>
          <w:tcPr>
            <w:tcW w:w="1582" w:type="pct"/>
            <w:shd w:val="clear" w:color="auto" w:fill="auto"/>
            <w:vAlign w:val="center"/>
          </w:tcPr>
          <w:p w:rsidR="003B1DD2" w:rsidRPr="00BE4B9B" w:rsidRDefault="003B1DD2" w:rsidP="00FA4A22">
            <w:pPr>
              <w:pStyle w:val="Tabellacepav"/>
              <w:rPr>
                <w:b/>
              </w:rPr>
            </w:pPr>
            <w:r w:rsidRPr="00BE4B9B">
              <w:rPr>
                <w:b/>
              </w:rPr>
              <w:t>Codice punto</w:t>
            </w:r>
          </w:p>
        </w:tc>
        <w:tc>
          <w:tcPr>
            <w:tcW w:w="3418" w:type="pct"/>
            <w:gridSpan w:val="2"/>
            <w:shd w:val="clear" w:color="auto" w:fill="auto"/>
            <w:vAlign w:val="center"/>
          </w:tcPr>
          <w:p w:rsidR="003B1DD2" w:rsidRPr="00BE4B9B" w:rsidRDefault="003B1DD2" w:rsidP="00FA4A22">
            <w:pPr>
              <w:pStyle w:val="Tabellacepav"/>
              <w:rPr>
                <w:color w:val="000000"/>
              </w:rPr>
            </w:pPr>
            <w:r>
              <w:rPr>
                <w:b/>
                <w:szCs w:val="18"/>
              </w:rPr>
              <w:t>AV-DE-FON-08</w:t>
            </w:r>
          </w:p>
        </w:tc>
      </w:tr>
      <w:tr w:rsidR="003B1DD2" w:rsidRPr="00BA6EAA" w:rsidTr="00FA4A22">
        <w:trPr>
          <w:trHeight w:val="207"/>
        </w:trPr>
        <w:tc>
          <w:tcPr>
            <w:tcW w:w="1582" w:type="pct"/>
            <w:shd w:val="clear" w:color="auto" w:fill="auto"/>
            <w:vAlign w:val="center"/>
          </w:tcPr>
          <w:p w:rsidR="003B1DD2" w:rsidRPr="005307F9" w:rsidRDefault="003B1DD2" w:rsidP="00FA4A22">
            <w:pPr>
              <w:pStyle w:val="Tabellacepav"/>
              <w:rPr>
                <w:b/>
                <w:highlight w:val="yellow"/>
              </w:rPr>
            </w:pPr>
            <w:r w:rsidRPr="00167D66">
              <w:rPr>
                <w:b/>
              </w:rPr>
              <w:t>Data e ora</w:t>
            </w:r>
          </w:p>
        </w:tc>
        <w:tc>
          <w:tcPr>
            <w:tcW w:w="3418" w:type="pct"/>
            <w:gridSpan w:val="2"/>
            <w:shd w:val="clear" w:color="auto" w:fill="auto"/>
            <w:vAlign w:val="center"/>
          </w:tcPr>
          <w:p w:rsidR="003B1DD2" w:rsidRPr="00E61737" w:rsidRDefault="003B1DD2" w:rsidP="003B1DD2">
            <w:pPr>
              <w:pStyle w:val="Tabellacepav"/>
              <w:rPr>
                <w:highlight w:val="yellow"/>
              </w:rPr>
            </w:pPr>
            <w:r>
              <w:t>22/02</w:t>
            </w:r>
            <w:r w:rsidRPr="009C35A9">
              <w:t>/202</w:t>
            </w:r>
            <w:r>
              <w:t>1</w:t>
            </w:r>
            <w:r w:rsidRPr="009C35A9">
              <w:t xml:space="preserve"> – 10.</w:t>
            </w:r>
            <w:r>
              <w:t>3</w:t>
            </w:r>
            <w:r w:rsidRPr="009C35A9">
              <w:t>0</w:t>
            </w:r>
          </w:p>
        </w:tc>
      </w:tr>
      <w:tr w:rsidR="003B1DD2" w:rsidRPr="005307F9" w:rsidTr="00FA4A22">
        <w:trPr>
          <w:trHeight w:val="207"/>
        </w:trPr>
        <w:tc>
          <w:tcPr>
            <w:tcW w:w="1582" w:type="pct"/>
            <w:shd w:val="clear" w:color="auto" w:fill="auto"/>
            <w:vAlign w:val="center"/>
          </w:tcPr>
          <w:p w:rsidR="003B1DD2" w:rsidRPr="005307F9" w:rsidRDefault="003B1DD2" w:rsidP="00FA4A22">
            <w:pPr>
              <w:pStyle w:val="Tabellacepav"/>
              <w:rPr>
                <w:b/>
                <w:highlight w:val="yellow"/>
              </w:rPr>
            </w:pPr>
            <w:r w:rsidRPr="009C35A9">
              <w:rPr>
                <w:b/>
              </w:rPr>
              <w:t>Presenza di lavorazioni</w:t>
            </w:r>
          </w:p>
        </w:tc>
        <w:tc>
          <w:tcPr>
            <w:tcW w:w="3418" w:type="pct"/>
            <w:gridSpan w:val="2"/>
            <w:shd w:val="clear" w:color="auto" w:fill="auto"/>
            <w:vAlign w:val="center"/>
          </w:tcPr>
          <w:p w:rsidR="003B1DD2" w:rsidRPr="005307F9" w:rsidRDefault="003B1DD2" w:rsidP="00FA4A22">
            <w:pPr>
              <w:pStyle w:val="Tabellacepav"/>
              <w:rPr>
                <w:highlight w:val="yellow"/>
              </w:rPr>
            </w:pPr>
            <w:r w:rsidRPr="003B1DD2">
              <w:t>TR05: bonifica sistematica bellica</w:t>
            </w:r>
          </w:p>
        </w:tc>
      </w:tr>
      <w:tr w:rsidR="003B1DD2" w:rsidRPr="005307F9" w:rsidTr="00FA4A22">
        <w:trPr>
          <w:trHeight w:val="207"/>
        </w:trPr>
        <w:tc>
          <w:tcPr>
            <w:tcW w:w="1582" w:type="pct"/>
            <w:shd w:val="clear" w:color="auto" w:fill="auto"/>
            <w:vAlign w:val="center"/>
          </w:tcPr>
          <w:p w:rsidR="003B1DD2" w:rsidRDefault="003B1DD2" w:rsidP="00FA4A22">
            <w:pPr>
              <w:pStyle w:val="Tabellacepav"/>
              <w:rPr>
                <w:b/>
              </w:rPr>
            </w:pPr>
            <w:r>
              <w:rPr>
                <w:b/>
              </w:rPr>
              <w:t xml:space="preserve">Quota di riferimento zero idrometrico dell’asta graduata </w:t>
            </w:r>
          </w:p>
          <w:p w:rsidR="003B1DD2" w:rsidRPr="00167D66" w:rsidRDefault="003B1DD2" w:rsidP="00FA4A22">
            <w:pPr>
              <w:pStyle w:val="Tabellacepav"/>
              <w:rPr>
                <w:b/>
              </w:rPr>
            </w:pPr>
            <w:r>
              <w:rPr>
                <w:b/>
              </w:rPr>
              <w:t>(m s.l.m.)</w:t>
            </w:r>
          </w:p>
        </w:tc>
        <w:tc>
          <w:tcPr>
            <w:tcW w:w="3418" w:type="pct"/>
            <w:gridSpan w:val="2"/>
            <w:shd w:val="clear" w:color="auto" w:fill="auto"/>
            <w:vAlign w:val="center"/>
          </w:tcPr>
          <w:p w:rsidR="003B1DD2" w:rsidRPr="005307F9" w:rsidRDefault="003B1DD2" w:rsidP="00FA4A22">
            <w:pPr>
              <w:pStyle w:val="Tabellacepav"/>
              <w:rPr>
                <w:highlight w:val="yellow"/>
              </w:rPr>
            </w:pPr>
            <w:r>
              <w:t xml:space="preserve">88,047 </w:t>
            </w:r>
            <w:r w:rsidRPr="00167D66">
              <w:t>m</w:t>
            </w:r>
          </w:p>
        </w:tc>
      </w:tr>
      <w:tr w:rsidR="003B1DD2" w:rsidRPr="005307F9" w:rsidTr="00FA4A22">
        <w:trPr>
          <w:trHeight w:val="207"/>
        </w:trPr>
        <w:tc>
          <w:tcPr>
            <w:tcW w:w="1582" w:type="pct"/>
            <w:shd w:val="clear" w:color="auto" w:fill="auto"/>
            <w:vAlign w:val="center"/>
          </w:tcPr>
          <w:p w:rsidR="003B1DD2" w:rsidRDefault="003B1DD2" w:rsidP="00FA4A22">
            <w:pPr>
              <w:pStyle w:val="Tabellacepav"/>
              <w:rPr>
                <w:b/>
              </w:rPr>
            </w:pPr>
            <w:r>
              <w:rPr>
                <w:b/>
              </w:rPr>
              <w:t xml:space="preserve">Livello idrometrico misurato </w:t>
            </w:r>
          </w:p>
          <w:p w:rsidR="003B1DD2" w:rsidRPr="00167D66" w:rsidRDefault="003B1DD2" w:rsidP="00FA4A22">
            <w:pPr>
              <w:pStyle w:val="Tabellacepav"/>
              <w:rPr>
                <w:b/>
              </w:rPr>
            </w:pPr>
            <w:r>
              <w:rPr>
                <w:b/>
              </w:rPr>
              <w:t>(m da zero idrometrico / m s.l.m)</w:t>
            </w:r>
          </w:p>
        </w:tc>
        <w:tc>
          <w:tcPr>
            <w:tcW w:w="1668" w:type="pct"/>
            <w:shd w:val="clear" w:color="auto" w:fill="auto"/>
            <w:vAlign w:val="center"/>
          </w:tcPr>
          <w:p w:rsidR="003B1DD2" w:rsidRPr="006C59DB" w:rsidRDefault="003B1DD2" w:rsidP="003B1DD2">
            <w:pPr>
              <w:pStyle w:val="Tabellacepav"/>
              <w:rPr>
                <w:highlight w:val="yellow"/>
              </w:rPr>
            </w:pPr>
            <w:r w:rsidRPr="007F7488">
              <w:t>-0,</w:t>
            </w:r>
            <w:r>
              <w:t>29</w:t>
            </w:r>
            <w:r w:rsidRPr="007F7488">
              <w:t xml:space="preserve"> m </w:t>
            </w:r>
          </w:p>
        </w:tc>
        <w:tc>
          <w:tcPr>
            <w:tcW w:w="1750" w:type="pct"/>
            <w:shd w:val="clear" w:color="auto" w:fill="auto"/>
            <w:vAlign w:val="center"/>
          </w:tcPr>
          <w:p w:rsidR="003B1DD2" w:rsidRPr="006C59DB" w:rsidRDefault="003B1DD2" w:rsidP="003B1DD2">
            <w:pPr>
              <w:pStyle w:val="Tabellacepav"/>
              <w:rPr>
                <w:highlight w:val="yellow"/>
              </w:rPr>
            </w:pPr>
            <w:r w:rsidRPr="00441AA2">
              <w:t>87,</w:t>
            </w:r>
            <w:r>
              <w:t xml:space="preserve">757 </w:t>
            </w:r>
            <w:r w:rsidRPr="00441AA2">
              <w:t>m s.l.m.</w:t>
            </w:r>
          </w:p>
        </w:tc>
      </w:tr>
      <w:tr w:rsidR="003B1DD2" w:rsidRPr="005307F9" w:rsidTr="00FA4A22">
        <w:trPr>
          <w:trHeight w:val="207"/>
        </w:trPr>
        <w:tc>
          <w:tcPr>
            <w:tcW w:w="1582" w:type="pct"/>
            <w:shd w:val="clear" w:color="auto" w:fill="auto"/>
            <w:vAlign w:val="center"/>
          </w:tcPr>
          <w:p w:rsidR="003B1DD2" w:rsidRDefault="003B1DD2" w:rsidP="00FA4A22">
            <w:pPr>
              <w:pStyle w:val="Tabellacepav"/>
              <w:rPr>
                <w:b/>
              </w:rPr>
            </w:pPr>
            <w:r>
              <w:rPr>
                <w:b/>
              </w:rPr>
              <w:t xml:space="preserve">Se in asciutta: misura minima rilevabile con l’asta </w:t>
            </w:r>
          </w:p>
          <w:p w:rsidR="003B1DD2" w:rsidRPr="00167D66" w:rsidRDefault="003B1DD2" w:rsidP="00FA4A22">
            <w:pPr>
              <w:pStyle w:val="Tabellacepav"/>
              <w:rPr>
                <w:b/>
              </w:rPr>
            </w:pPr>
            <w:r>
              <w:rPr>
                <w:b/>
              </w:rPr>
              <w:t>(m da zero idrometrico / m s.l.m)</w:t>
            </w:r>
          </w:p>
        </w:tc>
        <w:tc>
          <w:tcPr>
            <w:tcW w:w="1668" w:type="pct"/>
            <w:shd w:val="clear" w:color="auto" w:fill="auto"/>
            <w:vAlign w:val="center"/>
          </w:tcPr>
          <w:p w:rsidR="003B1DD2" w:rsidRPr="005307F9" w:rsidRDefault="003B1DD2" w:rsidP="00FA4A22">
            <w:pPr>
              <w:pStyle w:val="Tabellacepav"/>
              <w:rPr>
                <w:highlight w:val="yellow"/>
              </w:rPr>
            </w:pPr>
            <w:r>
              <w:t>/</w:t>
            </w:r>
          </w:p>
        </w:tc>
        <w:tc>
          <w:tcPr>
            <w:tcW w:w="1750" w:type="pct"/>
            <w:shd w:val="clear" w:color="auto" w:fill="auto"/>
            <w:vAlign w:val="center"/>
          </w:tcPr>
          <w:p w:rsidR="003B1DD2" w:rsidRPr="005307F9" w:rsidRDefault="003B1DD2" w:rsidP="00FA4A22">
            <w:pPr>
              <w:pStyle w:val="Tabellacepav"/>
              <w:rPr>
                <w:highlight w:val="yellow"/>
              </w:rPr>
            </w:pPr>
            <w:r>
              <w:t>/</w:t>
            </w:r>
          </w:p>
        </w:tc>
      </w:tr>
      <w:tr w:rsidR="003B1DD2" w:rsidRPr="00027626" w:rsidTr="00FA4A22">
        <w:trPr>
          <w:trHeight w:val="207"/>
        </w:trPr>
        <w:tc>
          <w:tcPr>
            <w:tcW w:w="1582" w:type="pct"/>
            <w:shd w:val="clear" w:color="auto" w:fill="auto"/>
            <w:vAlign w:val="center"/>
          </w:tcPr>
          <w:p w:rsidR="003B1DD2" w:rsidRPr="00167D66" w:rsidRDefault="003B1DD2" w:rsidP="00FA4A22">
            <w:pPr>
              <w:pStyle w:val="Tabellacepav"/>
              <w:rPr>
                <w:b/>
              </w:rPr>
            </w:pPr>
            <w:r>
              <w:rPr>
                <w:b/>
              </w:rPr>
              <w:t>Misura di portata (sorgenti)</w:t>
            </w:r>
          </w:p>
        </w:tc>
        <w:tc>
          <w:tcPr>
            <w:tcW w:w="3418" w:type="pct"/>
            <w:gridSpan w:val="2"/>
            <w:shd w:val="clear" w:color="auto" w:fill="auto"/>
            <w:vAlign w:val="center"/>
          </w:tcPr>
          <w:p w:rsidR="003B1DD2" w:rsidRPr="00167D66" w:rsidRDefault="003B1DD2" w:rsidP="00FA4A22">
            <w:pPr>
              <w:pStyle w:val="Tabellacepav"/>
            </w:pPr>
            <w:r>
              <w:t>n.a.</w:t>
            </w:r>
          </w:p>
        </w:tc>
      </w:tr>
      <w:tr w:rsidR="003B1DD2" w:rsidRPr="00027626" w:rsidTr="00FA4A22">
        <w:trPr>
          <w:trHeight w:val="207"/>
        </w:trPr>
        <w:tc>
          <w:tcPr>
            <w:tcW w:w="1582" w:type="pct"/>
            <w:shd w:val="clear" w:color="auto" w:fill="auto"/>
            <w:vAlign w:val="center"/>
          </w:tcPr>
          <w:p w:rsidR="003B1DD2" w:rsidRPr="00167D66" w:rsidRDefault="003B1DD2" w:rsidP="00FA4A22">
            <w:pPr>
              <w:pStyle w:val="Tabellacepav"/>
              <w:rPr>
                <w:b/>
              </w:rPr>
            </w:pPr>
            <w:r w:rsidRPr="00167D66">
              <w:rPr>
                <w:b/>
              </w:rPr>
              <w:t>Note</w:t>
            </w:r>
          </w:p>
        </w:tc>
        <w:tc>
          <w:tcPr>
            <w:tcW w:w="3418" w:type="pct"/>
            <w:gridSpan w:val="2"/>
            <w:shd w:val="clear" w:color="auto" w:fill="auto"/>
            <w:vAlign w:val="center"/>
          </w:tcPr>
          <w:p w:rsidR="003B1DD2" w:rsidRPr="00167D66" w:rsidRDefault="003B1DD2" w:rsidP="00FA4A22">
            <w:pPr>
              <w:pStyle w:val="Tabellacepav"/>
            </w:pPr>
            <w:r w:rsidRPr="00167D66">
              <w:t>/</w:t>
            </w:r>
          </w:p>
        </w:tc>
      </w:tr>
      <w:tr w:rsidR="003B1DD2" w:rsidRPr="00027626" w:rsidTr="00FA4A22">
        <w:trPr>
          <w:trHeight w:val="207"/>
        </w:trPr>
        <w:tc>
          <w:tcPr>
            <w:tcW w:w="1582" w:type="pct"/>
            <w:shd w:val="clear" w:color="auto" w:fill="auto"/>
            <w:vAlign w:val="center"/>
          </w:tcPr>
          <w:p w:rsidR="003B1DD2" w:rsidRPr="00167D66" w:rsidRDefault="003B1DD2" w:rsidP="00FA4A22">
            <w:pPr>
              <w:pStyle w:val="Tabellacepav"/>
              <w:rPr>
                <w:b/>
              </w:rPr>
            </w:pPr>
            <w:r w:rsidRPr="00167D66">
              <w:rPr>
                <w:b/>
              </w:rPr>
              <w:t>Operatori</w:t>
            </w:r>
          </w:p>
        </w:tc>
        <w:tc>
          <w:tcPr>
            <w:tcW w:w="3418" w:type="pct"/>
            <w:gridSpan w:val="2"/>
            <w:shd w:val="clear" w:color="auto" w:fill="auto"/>
            <w:vAlign w:val="center"/>
          </w:tcPr>
          <w:p w:rsidR="003B1DD2" w:rsidRPr="00167D66" w:rsidRDefault="003B1DD2" w:rsidP="00FA4A22">
            <w:pPr>
              <w:pStyle w:val="Tabellacepav"/>
            </w:pPr>
            <w:r w:rsidRPr="00167D66">
              <w:t>T. Faye</w:t>
            </w:r>
          </w:p>
        </w:tc>
      </w:tr>
      <w:tr w:rsidR="003B1DD2" w:rsidRPr="005307F9" w:rsidTr="00FA4A22">
        <w:trPr>
          <w:trHeight w:val="2835"/>
        </w:trPr>
        <w:tc>
          <w:tcPr>
            <w:tcW w:w="1582" w:type="pct"/>
            <w:shd w:val="clear" w:color="auto" w:fill="auto"/>
            <w:vAlign w:val="center"/>
          </w:tcPr>
          <w:p w:rsidR="003B1DD2" w:rsidRPr="005307F9" w:rsidRDefault="003B1DD2" w:rsidP="00FA4A22">
            <w:pPr>
              <w:pStyle w:val="Tabellacepav"/>
              <w:rPr>
                <w:b/>
                <w:highlight w:val="yellow"/>
              </w:rPr>
            </w:pPr>
            <w:r w:rsidRPr="009A5008">
              <w:rPr>
                <w:b/>
              </w:rPr>
              <w:t>Fotografie</w:t>
            </w:r>
          </w:p>
        </w:tc>
        <w:tc>
          <w:tcPr>
            <w:tcW w:w="3418" w:type="pct"/>
            <w:gridSpan w:val="2"/>
            <w:shd w:val="clear" w:color="auto" w:fill="auto"/>
            <w:vAlign w:val="center"/>
          </w:tcPr>
          <w:p w:rsidR="003B1DD2" w:rsidRPr="003A641E" w:rsidRDefault="003B1DD2" w:rsidP="00FA4A22">
            <w:pPr>
              <w:pStyle w:val="Tabellacepav"/>
              <w:rPr>
                <w:sz w:val="10"/>
                <w:szCs w:val="10"/>
                <w:highlight w:val="yellow"/>
              </w:rPr>
            </w:pPr>
          </w:p>
          <w:p w:rsidR="003B1DD2" w:rsidRDefault="003A641E" w:rsidP="00FA4A22">
            <w:pPr>
              <w:pStyle w:val="Tabellacepav"/>
              <w:rPr>
                <w:highlight w:val="yellow"/>
              </w:rPr>
            </w:pPr>
            <w:r>
              <w:rPr>
                <w:noProof/>
              </w:rPr>
              <w:drawing>
                <wp:inline distT="0" distB="0" distL="0" distR="0">
                  <wp:extent cx="2879625" cy="1620000"/>
                  <wp:effectExtent l="0" t="0" r="0" b="0"/>
                  <wp:docPr id="175" name="Immagine 175" descr="\\Ambientale2009\ATR\Cepav2\PMA BS-VR\08.Foto e schede punto\Acque sotterranee\Fontanili\2021-02\Fon 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mbientale2009\ATR\Cepav2\PMA BS-VR\08.Foto e schede punto\Acque sotterranee\Fontanili\2021-02\Fon 8a.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3B1DD2" w:rsidRPr="003A641E" w:rsidRDefault="003B1DD2" w:rsidP="00FA4A22">
            <w:pPr>
              <w:pStyle w:val="Tabellacepav"/>
              <w:rPr>
                <w:sz w:val="10"/>
                <w:szCs w:val="10"/>
                <w:highlight w:val="yellow"/>
              </w:rPr>
            </w:pPr>
          </w:p>
          <w:p w:rsidR="003A641E" w:rsidRDefault="003A641E" w:rsidP="00FA4A22">
            <w:pPr>
              <w:pStyle w:val="Tabellacepav"/>
              <w:rPr>
                <w:highlight w:val="yellow"/>
              </w:rPr>
            </w:pPr>
            <w:r>
              <w:rPr>
                <w:noProof/>
              </w:rPr>
              <w:drawing>
                <wp:inline distT="0" distB="0" distL="0" distR="0">
                  <wp:extent cx="1632714" cy="2902226"/>
                  <wp:effectExtent l="0" t="0" r="5715" b="0"/>
                  <wp:docPr id="177" name="Immagine 177" descr="\\Ambientale2009\ATR\Cepav2\PMA BS-VR\08.Foto e schede punto\Acque sotterranee\Fontanili\2021-02\Fon 8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mbientale2009\ATR\Cepav2\PMA BS-VR\08.Foto e schede punto\Acque sotterranee\Fontanili\2021-02\Fon 8b.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33180" cy="2903055"/>
                          </a:xfrm>
                          <a:prstGeom prst="rect">
                            <a:avLst/>
                          </a:prstGeom>
                          <a:noFill/>
                          <a:ln>
                            <a:noFill/>
                          </a:ln>
                        </pic:spPr>
                      </pic:pic>
                    </a:graphicData>
                  </a:graphic>
                </wp:inline>
              </w:drawing>
            </w:r>
          </w:p>
          <w:p w:rsidR="003A641E" w:rsidRPr="003A641E" w:rsidRDefault="003A641E" w:rsidP="00FA4A22">
            <w:pPr>
              <w:pStyle w:val="Tabellacepav"/>
              <w:rPr>
                <w:sz w:val="10"/>
                <w:szCs w:val="10"/>
                <w:highlight w:val="yellow"/>
              </w:rPr>
            </w:pPr>
          </w:p>
        </w:tc>
      </w:tr>
    </w:tbl>
    <w:p w:rsidR="003B1DD2" w:rsidRDefault="003B1DD2" w:rsidP="003B1DD2">
      <w:pPr>
        <w:spacing w:after="60" w:line="288" w:lineRule="auto"/>
        <w:ind w:right="142"/>
        <w:contextualSpacing/>
        <w:jc w:val="both"/>
        <w:rPr>
          <w:rFonts w:ascii="Calibri" w:hAnsi="Calibri"/>
          <w:sz w:val="22"/>
          <w:szCs w:val="22"/>
          <w:lang w:val="it-IT" w:eastAsia="en-US"/>
        </w:rPr>
      </w:pPr>
    </w:p>
    <w:p w:rsidR="003B1DD2" w:rsidRPr="009A5008" w:rsidRDefault="003B1DD2" w:rsidP="003B1DD2">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lastRenderedPageBreak/>
        <w:t>Nella seguente tabella vengono riassunti i livelli del fontanile rilevati durante</w:t>
      </w:r>
      <w:r w:rsidRPr="009A5008">
        <w:rPr>
          <w:rFonts w:ascii="Calibri" w:hAnsi="Calibri"/>
          <w:sz w:val="22"/>
          <w:szCs w:val="22"/>
          <w:lang w:val="it-IT"/>
        </w:rPr>
        <w:t xml:space="preserve"> i monitoraggi effettuati.</w:t>
      </w:r>
    </w:p>
    <w:p w:rsidR="003B1DD2" w:rsidRPr="009A5008" w:rsidRDefault="003B1DD2" w:rsidP="003B1DD2">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3B1DD2" w:rsidRPr="009A5008" w:rsidTr="00FA4A22">
        <w:trPr>
          <w:trHeight w:val="300"/>
          <w:jc w:val="center"/>
        </w:trPr>
        <w:tc>
          <w:tcPr>
            <w:tcW w:w="1941" w:type="pct"/>
            <w:tcBorders>
              <w:top w:val="nil"/>
              <w:left w:val="nil"/>
              <w:bottom w:val="single" w:sz="4" w:space="0" w:color="auto"/>
              <w:right w:val="nil"/>
            </w:tcBorders>
            <w:shd w:val="clear" w:color="auto" w:fill="auto"/>
            <w:noWrap/>
            <w:vAlign w:val="center"/>
            <w:hideMark/>
          </w:tcPr>
          <w:p w:rsidR="003B1DD2" w:rsidRPr="009A5008" w:rsidRDefault="003B1DD2" w:rsidP="00FA4A22">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1DD2" w:rsidRPr="009A5008" w:rsidRDefault="003B1DD2" w:rsidP="00FA4A22">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3B1DD2" w:rsidRPr="009A5008" w:rsidRDefault="003B1DD2"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3B1DD2" w:rsidRPr="009A5008" w:rsidTr="00FA4A22">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3B1DD2" w:rsidRPr="009A5008" w:rsidRDefault="000A008F" w:rsidP="000A008F">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AV-DE</w:t>
            </w:r>
            <w:r w:rsidR="003B1DD2">
              <w:rPr>
                <w:rFonts w:ascii="Calibri" w:hAnsi="Calibri" w:cs="Calibri"/>
                <w:b/>
                <w:bCs/>
                <w:snapToGrid/>
                <w:color w:val="000000"/>
                <w:sz w:val="18"/>
                <w:szCs w:val="18"/>
                <w:lang w:val="it-IT"/>
              </w:rPr>
              <w:t>-FON-0</w:t>
            </w:r>
            <w:r>
              <w:rPr>
                <w:rFonts w:ascii="Calibri" w:hAnsi="Calibri" w:cs="Calibri"/>
                <w:b/>
                <w:bCs/>
                <w:snapToGrid/>
                <w:color w:val="000000"/>
                <w:sz w:val="18"/>
                <w:szCs w:val="18"/>
                <w:lang w:val="it-IT"/>
              </w:rPr>
              <w:t>8</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3B1DD2" w:rsidRPr="009A5008" w:rsidRDefault="003B1DD2"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3B1DD2" w:rsidRPr="009A5008" w:rsidRDefault="003B1DD2" w:rsidP="000A008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w:t>
            </w:r>
            <w:r w:rsidR="000A008F">
              <w:rPr>
                <w:rFonts w:ascii="Calibri" w:hAnsi="Calibri" w:cs="Calibri"/>
                <w:snapToGrid/>
                <w:color w:val="000000"/>
                <w:sz w:val="18"/>
                <w:szCs w:val="18"/>
                <w:lang w:val="it-IT"/>
              </w:rPr>
              <w:t>0</w:t>
            </w:r>
            <w:r>
              <w:rPr>
                <w:rFonts w:ascii="Calibri" w:hAnsi="Calibri" w:cs="Calibri"/>
                <w:snapToGrid/>
                <w:color w:val="000000"/>
                <w:sz w:val="18"/>
                <w:szCs w:val="18"/>
                <w:lang w:val="it-IT"/>
              </w:rPr>
              <w:t>,</w:t>
            </w:r>
            <w:r w:rsidR="000A008F">
              <w:rPr>
                <w:rFonts w:ascii="Calibri" w:hAnsi="Calibri" w:cs="Calibri"/>
                <w:snapToGrid/>
                <w:color w:val="000000"/>
                <w:sz w:val="18"/>
                <w:szCs w:val="18"/>
                <w:lang w:val="it-IT"/>
              </w:rPr>
              <w:t>29</w:t>
            </w:r>
          </w:p>
        </w:tc>
      </w:tr>
      <w:tr w:rsidR="003B1DD2" w:rsidRPr="004F3BC4" w:rsidTr="00FA4A22">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3B1DD2" w:rsidRPr="009A5008" w:rsidRDefault="003B1DD2" w:rsidP="00FA4A22">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3B1DD2" w:rsidRPr="009A5008" w:rsidRDefault="003B1DD2"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3B1DD2" w:rsidRPr="009A5008" w:rsidRDefault="000A008F" w:rsidP="000A008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87</w:t>
            </w:r>
            <w:r w:rsidR="003B1DD2">
              <w:rPr>
                <w:rFonts w:ascii="Calibri" w:hAnsi="Calibri" w:cs="Calibri"/>
                <w:snapToGrid/>
                <w:color w:val="000000"/>
                <w:sz w:val="18"/>
                <w:szCs w:val="18"/>
                <w:lang w:val="it-IT"/>
              </w:rPr>
              <w:t>,</w:t>
            </w:r>
            <w:r>
              <w:rPr>
                <w:rFonts w:ascii="Calibri" w:hAnsi="Calibri" w:cs="Calibri"/>
                <w:snapToGrid/>
                <w:color w:val="000000"/>
                <w:sz w:val="18"/>
                <w:szCs w:val="18"/>
                <w:lang w:val="it-IT"/>
              </w:rPr>
              <w:t>757</w:t>
            </w:r>
          </w:p>
        </w:tc>
      </w:tr>
    </w:tbl>
    <w:p w:rsidR="003B1DD2" w:rsidRPr="00BF2932" w:rsidRDefault="003B1DD2" w:rsidP="003B1DD2">
      <w:pPr>
        <w:ind w:right="141"/>
        <w:jc w:val="center"/>
        <w:rPr>
          <w:rFonts w:ascii="Calibri" w:hAnsi="Calibri"/>
          <w:b/>
          <w:sz w:val="10"/>
          <w:szCs w:val="10"/>
          <w:lang w:val="it-IT"/>
        </w:rPr>
      </w:pPr>
    </w:p>
    <w:p w:rsidR="003B1DD2" w:rsidRDefault="003B1DD2" w:rsidP="003B1DD2">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sidR="000A008F">
        <w:rPr>
          <w:rFonts w:ascii="Calibri" w:hAnsi="Calibri"/>
          <w:b/>
          <w:sz w:val="18"/>
          <w:szCs w:val="22"/>
        </w:rPr>
        <w:t>40</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3B1DD2" w:rsidRDefault="003B1DD2" w:rsidP="00476754">
      <w:pPr>
        <w:spacing w:after="60" w:line="288" w:lineRule="auto"/>
        <w:ind w:right="142"/>
        <w:contextualSpacing/>
        <w:jc w:val="both"/>
        <w:rPr>
          <w:rFonts w:ascii="Calibri" w:hAnsi="Calibri"/>
          <w:sz w:val="22"/>
          <w:szCs w:val="22"/>
          <w:highlight w:val="yellow"/>
          <w:lang w:val="it-IT" w:eastAsia="en-US"/>
        </w:rPr>
      </w:pPr>
    </w:p>
    <w:p w:rsidR="006C645B" w:rsidRPr="0031576D" w:rsidRDefault="006C645B" w:rsidP="006C645B">
      <w:pPr>
        <w:pStyle w:val="Titolo2"/>
        <w:jc w:val="both"/>
      </w:pPr>
      <w:bookmarkStart w:id="136" w:name="_Toc70349483"/>
      <w:r>
        <w:lastRenderedPageBreak/>
        <w:t>AV-PZ-FON-10</w:t>
      </w:r>
      <w:bookmarkEnd w:id="136"/>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6"/>
        <w:gridCol w:w="6466"/>
      </w:tblGrid>
      <w:tr w:rsidR="006C645B" w:rsidRPr="00244C90" w:rsidTr="00FA4A22">
        <w:trPr>
          <w:trHeight w:val="187"/>
        </w:trPr>
        <w:tc>
          <w:tcPr>
            <w:tcW w:w="5000" w:type="pct"/>
            <w:gridSpan w:val="2"/>
            <w:shd w:val="clear" w:color="auto" w:fill="D9D9D9" w:themeFill="background1" w:themeFillShade="D9"/>
          </w:tcPr>
          <w:p w:rsidR="006C645B" w:rsidRPr="0031576D" w:rsidRDefault="006C645B"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6C645B" w:rsidRPr="00244C90" w:rsidTr="00FA4A22">
        <w:trPr>
          <w:trHeight w:val="187"/>
        </w:trPr>
        <w:tc>
          <w:tcPr>
            <w:tcW w:w="5000" w:type="pct"/>
            <w:gridSpan w:val="2"/>
            <w:shd w:val="clear" w:color="auto" w:fill="D9D9D9" w:themeFill="background1" w:themeFillShade="D9"/>
            <w:vAlign w:val="center"/>
          </w:tcPr>
          <w:p w:rsidR="006C645B" w:rsidRPr="0031576D" w:rsidRDefault="006C645B" w:rsidP="00FA4A22">
            <w:pPr>
              <w:jc w:val="center"/>
              <w:rPr>
                <w:rFonts w:ascii="Calibri" w:hAnsi="Calibri"/>
                <w:sz w:val="18"/>
                <w:szCs w:val="18"/>
              </w:rPr>
            </w:pPr>
            <w:r w:rsidRPr="0031576D">
              <w:rPr>
                <w:rFonts w:ascii="Calibri" w:hAnsi="Calibri"/>
                <w:sz w:val="18"/>
                <w:szCs w:val="18"/>
              </w:rPr>
              <w:t>Caratterizzazione delle acque sotterranee</w:t>
            </w:r>
          </w:p>
        </w:tc>
      </w:tr>
      <w:tr w:rsidR="006C645B" w:rsidRPr="00244C90" w:rsidTr="00FA4A22">
        <w:trPr>
          <w:trHeight w:val="187"/>
        </w:trPr>
        <w:tc>
          <w:tcPr>
            <w:tcW w:w="5000" w:type="pct"/>
            <w:gridSpan w:val="2"/>
            <w:vAlign w:val="center"/>
          </w:tcPr>
          <w:p w:rsidR="006C645B" w:rsidRPr="0031576D" w:rsidRDefault="006C645B" w:rsidP="00FA4A22">
            <w:pPr>
              <w:jc w:val="center"/>
              <w:rPr>
                <w:rFonts w:ascii="Calibri" w:hAnsi="Calibri"/>
                <w:sz w:val="18"/>
                <w:szCs w:val="18"/>
              </w:rPr>
            </w:pPr>
            <w:r w:rsidRPr="0031576D">
              <w:rPr>
                <w:rFonts w:ascii="Calibri" w:hAnsi="Calibri"/>
                <w:sz w:val="18"/>
                <w:szCs w:val="18"/>
              </w:rPr>
              <w:t>Comparto ACQUE SOTTERRANEE</w:t>
            </w:r>
          </w:p>
        </w:tc>
      </w:tr>
      <w:tr w:rsidR="006C645B" w:rsidRPr="00244C90" w:rsidTr="00FA4A22">
        <w:trPr>
          <w:trHeight w:val="187"/>
        </w:trPr>
        <w:tc>
          <w:tcPr>
            <w:tcW w:w="1695" w:type="pct"/>
            <w:vAlign w:val="center"/>
          </w:tcPr>
          <w:p w:rsidR="006C645B" w:rsidRPr="0031576D" w:rsidRDefault="006C645B" w:rsidP="00FA4A22">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6C645B" w:rsidRPr="0031576D" w:rsidRDefault="006C645B" w:rsidP="00FA4A22">
            <w:pPr>
              <w:jc w:val="center"/>
              <w:rPr>
                <w:rFonts w:ascii="Calibri" w:hAnsi="Calibri"/>
                <w:b/>
                <w:sz w:val="18"/>
                <w:szCs w:val="18"/>
              </w:rPr>
            </w:pPr>
            <w:r>
              <w:rPr>
                <w:rFonts w:ascii="Calibri" w:hAnsi="Calibri"/>
                <w:b/>
                <w:sz w:val="18"/>
                <w:szCs w:val="18"/>
              </w:rPr>
              <w:t>AV-PZ</w:t>
            </w:r>
            <w:r w:rsidRPr="006F2496">
              <w:rPr>
                <w:rFonts w:ascii="Calibri" w:hAnsi="Calibri"/>
                <w:b/>
                <w:sz w:val="18"/>
                <w:szCs w:val="18"/>
              </w:rPr>
              <w:t>-FON-</w:t>
            </w:r>
            <w:r>
              <w:rPr>
                <w:rFonts w:ascii="Calibri" w:hAnsi="Calibri"/>
                <w:b/>
                <w:sz w:val="18"/>
                <w:szCs w:val="18"/>
              </w:rPr>
              <w:t>10</w:t>
            </w:r>
          </w:p>
        </w:tc>
      </w:tr>
      <w:tr w:rsidR="006C645B" w:rsidRPr="00244C90" w:rsidTr="00FA4A22">
        <w:trPr>
          <w:trHeight w:val="187"/>
        </w:trPr>
        <w:tc>
          <w:tcPr>
            <w:tcW w:w="1695" w:type="pct"/>
            <w:vAlign w:val="center"/>
          </w:tcPr>
          <w:p w:rsidR="006C645B" w:rsidRPr="0031576D" w:rsidRDefault="006C645B" w:rsidP="00FA4A22">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6C645B" w:rsidRPr="0031576D" w:rsidRDefault="006C645B" w:rsidP="00FA4A22">
            <w:pPr>
              <w:jc w:val="center"/>
              <w:rPr>
                <w:rFonts w:ascii="Calibri" w:hAnsi="Calibri"/>
                <w:sz w:val="18"/>
                <w:szCs w:val="18"/>
              </w:rPr>
            </w:pPr>
            <w:r w:rsidRPr="00252E3E">
              <w:rPr>
                <w:rFonts w:ascii="Calibri" w:hAnsi="Calibri"/>
                <w:sz w:val="18"/>
                <w:szCs w:val="18"/>
              </w:rPr>
              <w:t>TR09-TR10</w:t>
            </w:r>
          </w:p>
        </w:tc>
      </w:tr>
      <w:tr w:rsidR="006C645B" w:rsidRPr="00244C90" w:rsidTr="00FA4A22">
        <w:trPr>
          <w:trHeight w:val="187"/>
        </w:trPr>
        <w:tc>
          <w:tcPr>
            <w:tcW w:w="1695" w:type="pct"/>
            <w:vAlign w:val="center"/>
          </w:tcPr>
          <w:p w:rsidR="006C645B" w:rsidRPr="0031576D" w:rsidRDefault="006C645B" w:rsidP="00FA4A22">
            <w:pPr>
              <w:jc w:val="center"/>
              <w:rPr>
                <w:rFonts w:ascii="Calibri" w:hAnsi="Calibri"/>
                <w:b/>
                <w:sz w:val="18"/>
                <w:szCs w:val="18"/>
              </w:rPr>
            </w:pPr>
            <w:r w:rsidRPr="0031576D">
              <w:rPr>
                <w:rFonts w:ascii="Calibri" w:hAnsi="Calibri"/>
                <w:b/>
                <w:sz w:val="18"/>
                <w:szCs w:val="18"/>
              </w:rPr>
              <w:t>pK</w:t>
            </w:r>
          </w:p>
        </w:tc>
        <w:tc>
          <w:tcPr>
            <w:tcW w:w="3305" w:type="pct"/>
            <w:vAlign w:val="center"/>
          </w:tcPr>
          <w:p w:rsidR="006C645B" w:rsidRPr="006F2496" w:rsidRDefault="006C645B" w:rsidP="00FA4A22">
            <w:pPr>
              <w:jc w:val="center"/>
              <w:rPr>
                <w:rFonts w:ascii="Calibri" w:hAnsi="Calibri"/>
                <w:sz w:val="18"/>
                <w:szCs w:val="18"/>
              </w:rPr>
            </w:pPr>
            <w:r w:rsidRPr="006F2496">
              <w:rPr>
                <w:rFonts w:ascii="Calibri" w:hAnsi="Calibri"/>
                <w:sz w:val="18"/>
                <w:szCs w:val="18"/>
              </w:rPr>
              <w:t>128+150</w:t>
            </w:r>
          </w:p>
        </w:tc>
      </w:tr>
      <w:tr w:rsidR="006C645B" w:rsidRPr="00244C90" w:rsidTr="00FA4A22">
        <w:trPr>
          <w:trHeight w:val="187"/>
        </w:trPr>
        <w:tc>
          <w:tcPr>
            <w:tcW w:w="1695" w:type="pct"/>
            <w:vAlign w:val="center"/>
          </w:tcPr>
          <w:p w:rsidR="006C645B" w:rsidRPr="0031576D" w:rsidRDefault="006C645B" w:rsidP="00FA4A22">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6C645B" w:rsidRPr="006F2496" w:rsidRDefault="006C645B" w:rsidP="00FA4A22">
            <w:pPr>
              <w:jc w:val="center"/>
              <w:rPr>
                <w:rFonts w:ascii="Calibri" w:hAnsi="Calibri"/>
                <w:sz w:val="18"/>
                <w:szCs w:val="18"/>
              </w:rPr>
            </w:pPr>
            <w:r w:rsidRPr="006F2496">
              <w:rPr>
                <w:rFonts w:ascii="Calibri" w:hAnsi="Calibri"/>
                <w:sz w:val="18"/>
                <w:szCs w:val="18"/>
              </w:rPr>
              <w:t>Brescia</w:t>
            </w:r>
          </w:p>
        </w:tc>
      </w:tr>
      <w:tr w:rsidR="006C645B" w:rsidRPr="00244C90" w:rsidTr="00FA4A22">
        <w:trPr>
          <w:trHeight w:val="187"/>
        </w:trPr>
        <w:tc>
          <w:tcPr>
            <w:tcW w:w="1695" w:type="pct"/>
            <w:vAlign w:val="center"/>
          </w:tcPr>
          <w:p w:rsidR="006C645B" w:rsidRPr="0031576D" w:rsidRDefault="006C645B" w:rsidP="00FA4A22">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6C645B" w:rsidRPr="006F2496" w:rsidRDefault="006C645B" w:rsidP="00FA4A22">
            <w:pPr>
              <w:jc w:val="center"/>
              <w:rPr>
                <w:rFonts w:ascii="Calibri" w:hAnsi="Calibri"/>
                <w:sz w:val="18"/>
                <w:szCs w:val="18"/>
              </w:rPr>
            </w:pPr>
            <w:r w:rsidRPr="006F2496">
              <w:rPr>
                <w:rFonts w:ascii="Calibri" w:hAnsi="Calibri"/>
                <w:sz w:val="18"/>
                <w:szCs w:val="18"/>
              </w:rPr>
              <w:t>Pozzolengo</w:t>
            </w:r>
          </w:p>
        </w:tc>
      </w:tr>
      <w:tr w:rsidR="006C645B" w:rsidRPr="00244C90" w:rsidTr="00FA4A22">
        <w:trPr>
          <w:trHeight w:val="187"/>
        </w:trPr>
        <w:tc>
          <w:tcPr>
            <w:tcW w:w="1695" w:type="pct"/>
            <w:vMerge w:val="restart"/>
            <w:vAlign w:val="center"/>
          </w:tcPr>
          <w:p w:rsidR="006C645B" w:rsidRPr="0031576D" w:rsidRDefault="006C645B"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6C645B" w:rsidRPr="006F2496" w:rsidRDefault="006C645B" w:rsidP="00FA4A22">
            <w:pPr>
              <w:jc w:val="center"/>
              <w:rPr>
                <w:rFonts w:ascii="Calibri" w:hAnsi="Calibri"/>
                <w:bCs/>
                <w:sz w:val="18"/>
                <w:szCs w:val="18"/>
              </w:rPr>
            </w:pPr>
            <w:r w:rsidRPr="006F2496">
              <w:rPr>
                <w:rFonts w:ascii="Calibri" w:hAnsi="Calibri"/>
                <w:bCs/>
                <w:sz w:val="18"/>
                <w:szCs w:val="18"/>
              </w:rPr>
              <w:t>E: 626601.86</w:t>
            </w:r>
          </w:p>
        </w:tc>
      </w:tr>
      <w:tr w:rsidR="006C645B" w:rsidRPr="00244C90" w:rsidTr="00FA4A22">
        <w:trPr>
          <w:trHeight w:val="187"/>
        </w:trPr>
        <w:tc>
          <w:tcPr>
            <w:tcW w:w="1695" w:type="pct"/>
            <w:vMerge/>
          </w:tcPr>
          <w:p w:rsidR="006C645B" w:rsidRPr="0031576D" w:rsidRDefault="006C645B" w:rsidP="00FA4A22">
            <w:pPr>
              <w:jc w:val="center"/>
              <w:rPr>
                <w:rFonts w:ascii="Calibri" w:hAnsi="Calibri"/>
                <w:b/>
                <w:sz w:val="18"/>
                <w:szCs w:val="18"/>
              </w:rPr>
            </w:pPr>
          </w:p>
        </w:tc>
        <w:tc>
          <w:tcPr>
            <w:tcW w:w="3305" w:type="pct"/>
            <w:vAlign w:val="center"/>
          </w:tcPr>
          <w:p w:rsidR="006C645B" w:rsidRPr="006F2496" w:rsidRDefault="006C645B" w:rsidP="00FA4A22">
            <w:pPr>
              <w:jc w:val="center"/>
              <w:rPr>
                <w:rFonts w:ascii="Calibri" w:hAnsi="Calibri"/>
                <w:bCs/>
                <w:sz w:val="18"/>
                <w:szCs w:val="18"/>
              </w:rPr>
            </w:pPr>
            <w:r w:rsidRPr="006F2496">
              <w:rPr>
                <w:rFonts w:ascii="Calibri" w:hAnsi="Calibri"/>
                <w:bCs/>
                <w:sz w:val="18"/>
                <w:szCs w:val="18"/>
              </w:rPr>
              <w:t>N: 5031752.37</w:t>
            </w:r>
          </w:p>
        </w:tc>
      </w:tr>
      <w:tr w:rsidR="006C645B" w:rsidRPr="00244C90" w:rsidTr="00FA4A22">
        <w:tc>
          <w:tcPr>
            <w:tcW w:w="5000" w:type="pct"/>
            <w:gridSpan w:val="2"/>
          </w:tcPr>
          <w:p w:rsidR="006C645B" w:rsidRPr="00244C90" w:rsidRDefault="006C645B" w:rsidP="00FA4A22">
            <w:pPr>
              <w:jc w:val="center"/>
              <w:rPr>
                <w:rFonts w:ascii="Calibri" w:hAnsi="Calibri"/>
                <w:noProof/>
                <w:sz w:val="18"/>
                <w:szCs w:val="18"/>
                <w:highlight w:val="yellow"/>
              </w:rPr>
            </w:pPr>
          </w:p>
          <w:p w:rsidR="006C645B" w:rsidRPr="00244C90" w:rsidRDefault="006C645B" w:rsidP="00FA4A22">
            <w:pPr>
              <w:jc w:val="center"/>
              <w:rPr>
                <w:rFonts w:ascii="Calibri" w:hAnsi="Calibri"/>
                <w:sz w:val="18"/>
                <w:szCs w:val="18"/>
                <w:highlight w:val="yellow"/>
              </w:rPr>
            </w:pPr>
            <w:r w:rsidRPr="006F2496">
              <w:rPr>
                <w:rFonts w:ascii="Calibri" w:hAnsi="Calibri"/>
                <w:noProof/>
                <w:sz w:val="18"/>
                <w:szCs w:val="18"/>
                <w:lang w:val="it-IT"/>
              </w:rPr>
              <w:drawing>
                <wp:inline distT="0" distB="0" distL="0" distR="0" wp14:anchorId="6674E057" wp14:editId="2CCF5654">
                  <wp:extent cx="5760000" cy="3899495"/>
                  <wp:effectExtent l="0" t="0" r="0" b="6350"/>
                  <wp:docPr id="181" name="Immagin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60000" cy="3899495"/>
                          </a:xfrm>
                          <a:prstGeom prst="rect">
                            <a:avLst/>
                          </a:prstGeom>
                        </pic:spPr>
                      </pic:pic>
                    </a:graphicData>
                  </a:graphic>
                </wp:inline>
              </w:drawing>
            </w:r>
          </w:p>
          <w:p w:rsidR="006C645B" w:rsidRPr="00244C90" w:rsidRDefault="006C645B" w:rsidP="00FA4A22">
            <w:pPr>
              <w:jc w:val="center"/>
              <w:rPr>
                <w:rFonts w:ascii="Calibri" w:hAnsi="Calibri"/>
                <w:sz w:val="18"/>
                <w:szCs w:val="18"/>
                <w:highlight w:val="yellow"/>
              </w:rPr>
            </w:pPr>
          </w:p>
        </w:tc>
      </w:tr>
    </w:tbl>
    <w:p w:rsidR="006C645B" w:rsidRPr="00244C90" w:rsidRDefault="006C645B" w:rsidP="006C645B">
      <w:pPr>
        <w:spacing w:after="60" w:line="288" w:lineRule="auto"/>
        <w:ind w:right="142"/>
        <w:contextualSpacing/>
        <w:jc w:val="both"/>
        <w:rPr>
          <w:rFonts w:ascii="Calibri" w:hAnsi="Calibri"/>
          <w:sz w:val="22"/>
          <w:szCs w:val="22"/>
          <w:highlight w:val="yellow"/>
          <w:lang w:eastAsia="en-US"/>
        </w:rPr>
      </w:pPr>
    </w:p>
    <w:p w:rsidR="006C645B" w:rsidRPr="00244C90" w:rsidRDefault="006C645B" w:rsidP="006C645B">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6C645B" w:rsidRPr="000F7806" w:rsidRDefault="006C645B" w:rsidP="006C645B">
      <w:pPr>
        <w:pStyle w:val="Titolo3"/>
        <w:keepNext w:val="0"/>
        <w:numPr>
          <w:ilvl w:val="2"/>
          <w:numId w:val="20"/>
        </w:numPr>
        <w:overflowPunct w:val="0"/>
        <w:autoSpaceDE w:val="0"/>
        <w:autoSpaceDN w:val="0"/>
        <w:adjustRightInd w:val="0"/>
        <w:spacing w:after="240"/>
        <w:ind w:right="567"/>
        <w:textAlignment w:val="baseline"/>
      </w:pPr>
      <w:bookmarkStart w:id="137" w:name="_Toc70349484"/>
      <w:r w:rsidRPr="000F7806">
        <w:lastRenderedPageBreak/>
        <w:t>Monitoraggio idrometrico</w:t>
      </w:r>
      <w:bookmarkEnd w:id="137"/>
    </w:p>
    <w:p w:rsidR="006C645B" w:rsidRDefault="006C645B" w:rsidP="006C645B">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6C645B" w:rsidRDefault="006C645B" w:rsidP="006C645B">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6C645B" w:rsidRPr="00BE4B9B" w:rsidTr="00FA4A22">
        <w:trPr>
          <w:trHeight w:val="207"/>
        </w:trPr>
        <w:tc>
          <w:tcPr>
            <w:tcW w:w="5000" w:type="pct"/>
            <w:gridSpan w:val="3"/>
            <w:shd w:val="clear" w:color="auto" w:fill="D9D9D9" w:themeFill="background1" w:themeFillShade="D9"/>
            <w:vAlign w:val="center"/>
          </w:tcPr>
          <w:p w:rsidR="006C645B" w:rsidRPr="00BE4B9B" w:rsidRDefault="006C645B" w:rsidP="00FA4A22">
            <w:pPr>
              <w:pStyle w:val="Tabellacepav"/>
              <w:rPr>
                <w:b/>
                <w:color w:val="000000"/>
              </w:rPr>
            </w:pPr>
            <w:r w:rsidRPr="00BE4B9B">
              <w:rPr>
                <w:b/>
              </w:rPr>
              <w:t>INDAGINI IN SITU</w:t>
            </w:r>
            <w:r>
              <w:rPr>
                <w:b/>
              </w:rPr>
              <w:t xml:space="preserve"> </w:t>
            </w:r>
            <w:r w:rsidRPr="00BE4B9B">
              <w:rPr>
                <w:b/>
              </w:rPr>
              <w:t xml:space="preserve">– </w:t>
            </w:r>
            <w:r>
              <w:rPr>
                <w:b/>
              </w:rPr>
              <w:t>FONTANILI</w:t>
            </w:r>
          </w:p>
        </w:tc>
      </w:tr>
      <w:tr w:rsidR="006C645B" w:rsidRPr="00BE4B9B" w:rsidTr="00FA4A22">
        <w:trPr>
          <w:trHeight w:val="207"/>
        </w:trPr>
        <w:tc>
          <w:tcPr>
            <w:tcW w:w="1582" w:type="pct"/>
            <w:shd w:val="clear" w:color="auto" w:fill="auto"/>
            <w:vAlign w:val="center"/>
          </w:tcPr>
          <w:p w:rsidR="006C645B" w:rsidRPr="00BE4B9B" w:rsidRDefault="006C645B" w:rsidP="00FA4A22">
            <w:pPr>
              <w:pStyle w:val="Tabellacepav"/>
              <w:rPr>
                <w:b/>
              </w:rPr>
            </w:pPr>
            <w:r w:rsidRPr="00BE4B9B">
              <w:rPr>
                <w:b/>
              </w:rPr>
              <w:t>Codice punto</w:t>
            </w:r>
          </w:p>
        </w:tc>
        <w:tc>
          <w:tcPr>
            <w:tcW w:w="3418" w:type="pct"/>
            <w:gridSpan w:val="2"/>
            <w:shd w:val="clear" w:color="auto" w:fill="auto"/>
            <w:vAlign w:val="center"/>
          </w:tcPr>
          <w:p w:rsidR="006C645B" w:rsidRPr="00BE4B9B" w:rsidRDefault="006C645B" w:rsidP="00FA4A22">
            <w:pPr>
              <w:pStyle w:val="Tabellacepav"/>
              <w:rPr>
                <w:color w:val="000000"/>
              </w:rPr>
            </w:pPr>
            <w:r>
              <w:rPr>
                <w:b/>
                <w:szCs w:val="18"/>
              </w:rPr>
              <w:t>AV-PZ-FON-10</w:t>
            </w:r>
          </w:p>
        </w:tc>
      </w:tr>
      <w:tr w:rsidR="006C645B" w:rsidRPr="00BA6EAA" w:rsidTr="00FA4A22">
        <w:trPr>
          <w:trHeight w:val="207"/>
        </w:trPr>
        <w:tc>
          <w:tcPr>
            <w:tcW w:w="1582" w:type="pct"/>
            <w:shd w:val="clear" w:color="auto" w:fill="auto"/>
            <w:vAlign w:val="center"/>
          </w:tcPr>
          <w:p w:rsidR="006C645B" w:rsidRPr="005307F9" w:rsidRDefault="006C645B" w:rsidP="00FA4A22">
            <w:pPr>
              <w:pStyle w:val="Tabellacepav"/>
              <w:rPr>
                <w:b/>
                <w:highlight w:val="yellow"/>
              </w:rPr>
            </w:pPr>
            <w:r w:rsidRPr="00167D66">
              <w:rPr>
                <w:b/>
              </w:rPr>
              <w:t>Data e ora</w:t>
            </w:r>
          </w:p>
        </w:tc>
        <w:tc>
          <w:tcPr>
            <w:tcW w:w="3418" w:type="pct"/>
            <w:gridSpan w:val="2"/>
            <w:shd w:val="clear" w:color="auto" w:fill="auto"/>
            <w:vAlign w:val="center"/>
          </w:tcPr>
          <w:p w:rsidR="006C645B" w:rsidRPr="00E61737" w:rsidRDefault="006C645B" w:rsidP="006C645B">
            <w:pPr>
              <w:pStyle w:val="Tabellacepav"/>
              <w:rPr>
                <w:highlight w:val="yellow"/>
              </w:rPr>
            </w:pPr>
            <w:r>
              <w:t>22/02</w:t>
            </w:r>
            <w:r w:rsidRPr="00484221">
              <w:t>/202</w:t>
            </w:r>
            <w:r>
              <w:t>1</w:t>
            </w:r>
            <w:r w:rsidRPr="00484221">
              <w:t xml:space="preserve"> – 1</w:t>
            </w:r>
            <w:r>
              <w:t>0</w:t>
            </w:r>
            <w:r w:rsidRPr="00484221">
              <w:t>.</w:t>
            </w:r>
            <w:r>
              <w:t>0</w:t>
            </w:r>
            <w:r w:rsidRPr="00484221">
              <w:t>0</w:t>
            </w:r>
          </w:p>
        </w:tc>
      </w:tr>
      <w:tr w:rsidR="006C645B" w:rsidRPr="005307F9" w:rsidTr="00FA4A22">
        <w:trPr>
          <w:trHeight w:val="207"/>
        </w:trPr>
        <w:tc>
          <w:tcPr>
            <w:tcW w:w="1582" w:type="pct"/>
            <w:shd w:val="clear" w:color="auto" w:fill="auto"/>
            <w:vAlign w:val="center"/>
          </w:tcPr>
          <w:p w:rsidR="006C645B" w:rsidRPr="000D6567" w:rsidRDefault="006C645B" w:rsidP="00FA4A22">
            <w:pPr>
              <w:pStyle w:val="Tabellacepav"/>
              <w:rPr>
                <w:b/>
              </w:rPr>
            </w:pPr>
            <w:r w:rsidRPr="000D6567">
              <w:rPr>
                <w:b/>
              </w:rPr>
              <w:t>Presenza di lavorazioni</w:t>
            </w:r>
          </w:p>
        </w:tc>
        <w:tc>
          <w:tcPr>
            <w:tcW w:w="3418" w:type="pct"/>
            <w:gridSpan w:val="2"/>
            <w:shd w:val="clear" w:color="auto" w:fill="auto"/>
            <w:vAlign w:val="center"/>
          </w:tcPr>
          <w:p w:rsidR="006C645B" w:rsidRPr="000D6567" w:rsidRDefault="00875F10" w:rsidP="00FA4A22">
            <w:pPr>
              <w:pStyle w:val="Tabellacepav"/>
            </w:pPr>
            <w:r w:rsidRPr="00875F10">
              <w:t>TR09: nessuna attività // TR10: bonifica sistematica bellica</w:t>
            </w:r>
          </w:p>
        </w:tc>
      </w:tr>
      <w:tr w:rsidR="006C645B" w:rsidRPr="005307F9" w:rsidTr="00FA4A22">
        <w:trPr>
          <w:trHeight w:val="207"/>
        </w:trPr>
        <w:tc>
          <w:tcPr>
            <w:tcW w:w="1582" w:type="pct"/>
            <w:shd w:val="clear" w:color="auto" w:fill="auto"/>
            <w:vAlign w:val="center"/>
          </w:tcPr>
          <w:p w:rsidR="006C645B" w:rsidRDefault="006C645B" w:rsidP="00FA4A22">
            <w:pPr>
              <w:pStyle w:val="Tabellacepav"/>
              <w:rPr>
                <w:b/>
              </w:rPr>
            </w:pPr>
            <w:r>
              <w:rPr>
                <w:b/>
              </w:rPr>
              <w:t xml:space="preserve">Quota di riferimento zero idrometrico dell’asta graduata </w:t>
            </w:r>
          </w:p>
          <w:p w:rsidR="006C645B" w:rsidRPr="00167D66" w:rsidRDefault="006C645B" w:rsidP="00FA4A22">
            <w:pPr>
              <w:pStyle w:val="Tabellacepav"/>
              <w:rPr>
                <w:b/>
              </w:rPr>
            </w:pPr>
            <w:r>
              <w:rPr>
                <w:b/>
              </w:rPr>
              <w:t>(m s.l.m.)</w:t>
            </w:r>
          </w:p>
        </w:tc>
        <w:tc>
          <w:tcPr>
            <w:tcW w:w="3418" w:type="pct"/>
            <w:gridSpan w:val="2"/>
            <w:shd w:val="clear" w:color="auto" w:fill="auto"/>
            <w:vAlign w:val="center"/>
          </w:tcPr>
          <w:p w:rsidR="006C645B" w:rsidRPr="005307F9" w:rsidRDefault="006C645B" w:rsidP="00FA4A22">
            <w:pPr>
              <w:pStyle w:val="Tabellacepav"/>
              <w:rPr>
                <w:highlight w:val="yellow"/>
              </w:rPr>
            </w:pPr>
            <w:r>
              <w:t xml:space="preserve">86,227 </w:t>
            </w:r>
            <w:r w:rsidRPr="00167D66">
              <w:t>m</w:t>
            </w:r>
          </w:p>
        </w:tc>
      </w:tr>
      <w:tr w:rsidR="006C645B" w:rsidRPr="005307F9" w:rsidTr="00FA4A22">
        <w:trPr>
          <w:trHeight w:val="207"/>
        </w:trPr>
        <w:tc>
          <w:tcPr>
            <w:tcW w:w="1582" w:type="pct"/>
            <w:shd w:val="clear" w:color="auto" w:fill="auto"/>
            <w:vAlign w:val="center"/>
          </w:tcPr>
          <w:p w:rsidR="006C645B" w:rsidRDefault="006C645B" w:rsidP="00FA4A22">
            <w:pPr>
              <w:pStyle w:val="Tabellacepav"/>
              <w:rPr>
                <w:b/>
              </w:rPr>
            </w:pPr>
            <w:r>
              <w:rPr>
                <w:b/>
              </w:rPr>
              <w:t xml:space="preserve">Livello idrometrico misurato </w:t>
            </w:r>
          </w:p>
          <w:p w:rsidR="006C645B" w:rsidRPr="00167D66" w:rsidRDefault="006C645B" w:rsidP="00FA4A22">
            <w:pPr>
              <w:pStyle w:val="Tabellacepav"/>
              <w:rPr>
                <w:b/>
              </w:rPr>
            </w:pPr>
            <w:r>
              <w:rPr>
                <w:b/>
              </w:rPr>
              <w:t>(m da zero idrometrico / m s.l.m)</w:t>
            </w:r>
          </w:p>
        </w:tc>
        <w:tc>
          <w:tcPr>
            <w:tcW w:w="1668" w:type="pct"/>
            <w:shd w:val="clear" w:color="auto" w:fill="auto"/>
            <w:vAlign w:val="center"/>
          </w:tcPr>
          <w:p w:rsidR="006C645B" w:rsidRPr="006C59DB" w:rsidRDefault="006C645B" w:rsidP="00875F10">
            <w:pPr>
              <w:pStyle w:val="Tabellacepav"/>
              <w:rPr>
                <w:highlight w:val="yellow"/>
              </w:rPr>
            </w:pPr>
            <w:r w:rsidRPr="00821FD3">
              <w:t>-</w:t>
            </w:r>
            <w:r>
              <w:t>0,</w:t>
            </w:r>
            <w:r w:rsidR="00875F10">
              <w:t>59</w:t>
            </w:r>
            <w:r w:rsidRPr="00821FD3">
              <w:t xml:space="preserve"> m </w:t>
            </w:r>
          </w:p>
        </w:tc>
        <w:tc>
          <w:tcPr>
            <w:tcW w:w="1750" w:type="pct"/>
            <w:shd w:val="clear" w:color="auto" w:fill="auto"/>
            <w:vAlign w:val="center"/>
          </w:tcPr>
          <w:p w:rsidR="006C645B" w:rsidRPr="006C59DB" w:rsidRDefault="006C645B" w:rsidP="00875F10">
            <w:pPr>
              <w:pStyle w:val="Tabellacepav"/>
              <w:rPr>
                <w:highlight w:val="yellow"/>
              </w:rPr>
            </w:pPr>
            <w:r>
              <w:t>85,</w:t>
            </w:r>
            <w:r w:rsidR="00875F10">
              <w:t>637</w:t>
            </w:r>
            <w:r w:rsidRPr="00821FD3">
              <w:t xml:space="preserve"> m s.l.m.</w:t>
            </w:r>
          </w:p>
        </w:tc>
      </w:tr>
      <w:tr w:rsidR="006C645B" w:rsidRPr="005307F9" w:rsidTr="00FA4A22">
        <w:trPr>
          <w:trHeight w:val="207"/>
        </w:trPr>
        <w:tc>
          <w:tcPr>
            <w:tcW w:w="1582" w:type="pct"/>
            <w:shd w:val="clear" w:color="auto" w:fill="auto"/>
            <w:vAlign w:val="center"/>
          </w:tcPr>
          <w:p w:rsidR="006C645B" w:rsidRDefault="006C645B" w:rsidP="00FA4A22">
            <w:pPr>
              <w:pStyle w:val="Tabellacepav"/>
              <w:rPr>
                <w:b/>
              </w:rPr>
            </w:pPr>
            <w:r>
              <w:rPr>
                <w:b/>
              </w:rPr>
              <w:t xml:space="preserve">Se in asciutta: misura minima rilevabile con l’asta </w:t>
            </w:r>
          </w:p>
          <w:p w:rsidR="006C645B" w:rsidRPr="00167D66" w:rsidRDefault="006C645B" w:rsidP="00FA4A22">
            <w:pPr>
              <w:pStyle w:val="Tabellacepav"/>
              <w:rPr>
                <w:b/>
              </w:rPr>
            </w:pPr>
            <w:r>
              <w:rPr>
                <w:b/>
              </w:rPr>
              <w:t>(m da zero idrometrico / m s.l.m)</w:t>
            </w:r>
          </w:p>
        </w:tc>
        <w:tc>
          <w:tcPr>
            <w:tcW w:w="1668" w:type="pct"/>
            <w:shd w:val="clear" w:color="auto" w:fill="auto"/>
            <w:vAlign w:val="center"/>
          </w:tcPr>
          <w:p w:rsidR="006C645B" w:rsidRPr="005307F9" w:rsidRDefault="006C645B" w:rsidP="00FA4A22">
            <w:pPr>
              <w:pStyle w:val="Tabellacepav"/>
              <w:rPr>
                <w:highlight w:val="yellow"/>
              </w:rPr>
            </w:pPr>
            <w:r>
              <w:t>/</w:t>
            </w:r>
          </w:p>
        </w:tc>
        <w:tc>
          <w:tcPr>
            <w:tcW w:w="1750" w:type="pct"/>
            <w:shd w:val="clear" w:color="auto" w:fill="auto"/>
            <w:vAlign w:val="center"/>
          </w:tcPr>
          <w:p w:rsidR="006C645B" w:rsidRPr="005307F9" w:rsidRDefault="006C645B" w:rsidP="00FA4A22">
            <w:pPr>
              <w:pStyle w:val="Tabellacepav"/>
              <w:rPr>
                <w:highlight w:val="yellow"/>
              </w:rPr>
            </w:pPr>
            <w:r>
              <w:t>/</w:t>
            </w:r>
          </w:p>
        </w:tc>
      </w:tr>
      <w:tr w:rsidR="006C645B" w:rsidRPr="00027626" w:rsidTr="00FA4A22">
        <w:trPr>
          <w:trHeight w:val="207"/>
        </w:trPr>
        <w:tc>
          <w:tcPr>
            <w:tcW w:w="1582" w:type="pct"/>
            <w:shd w:val="clear" w:color="auto" w:fill="auto"/>
            <w:vAlign w:val="center"/>
          </w:tcPr>
          <w:p w:rsidR="006C645B" w:rsidRPr="00167D66" w:rsidRDefault="006C645B" w:rsidP="00FA4A22">
            <w:pPr>
              <w:pStyle w:val="Tabellacepav"/>
              <w:rPr>
                <w:b/>
              </w:rPr>
            </w:pPr>
            <w:r>
              <w:rPr>
                <w:b/>
              </w:rPr>
              <w:t>Misura di portata (sorgenti)</w:t>
            </w:r>
          </w:p>
        </w:tc>
        <w:tc>
          <w:tcPr>
            <w:tcW w:w="3418" w:type="pct"/>
            <w:gridSpan w:val="2"/>
            <w:shd w:val="clear" w:color="auto" w:fill="auto"/>
            <w:vAlign w:val="center"/>
          </w:tcPr>
          <w:p w:rsidR="006C645B" w:rsidRPr="00167D66" w:rsidRDefault="006C645B" w:rsidP="00FA4A22">
            <w:pPr>
              <w:pStyle w:val="Tabellacepav"/>
            </w:pPr>
            <w:r>
              <w:t>n.a.</w:t>
            </w:r>
          </w:p>
        </w:tc>
      </w:tr>
      <w:tr w:rsidR="006C645B" w:rsidRPr="00027626" w:rsidTr="00FA4A22">
        <w:trPr>
          <w:trHeight w:val="207"/>
        </w:trPr>
        <w:tc>
          <w:tcPr>
            <w:tcW w:w="1582" w:type="pct"/>
            <w:shd w:val="clear" w:color="auto" w:fill="auto"/>
            <w:vAlign w:val="center"/>
          </w:tcPr>
          <w:p w:rsidR="006C645B" w:rsidRPr="00167D66" w:rsidRDefault="006C645B" w:rsidP="00FA4A22">
            <w:pPr>
              <w:pStyle w:val="Tabellacepav"/>
              <w:rPr>
                <w:b/>
              </w:rPr>
            </w:pPr>
            <w:r w:rsidRPr="00167D66">
              <w:rPr>
                <w:b/>
              </w:rPr>
              <w:t>Note</w:t>
            </w:r>
          </w:p>
        </w:tc>
        <w:tc>
          <w:tcPr>
            <w:tcW w:w="3418" w:type="pct"/>
            <w:gridSpan w:val="2"/>
            <w:shd w:val="clear" w:color="auto" w:fill="auto"/>
            <w:vAlign w:val="center"/>
          </w:tcPr>
          <w:p w:rsidR="006C645B" w:rsidRPr="00167D66" w:rsidRDefault="006C645B" w:rsidP="00FA4A22">
            <w:pPr>
              <w:pStyle w:val="Tabellacepav"/>
            </w:pPr>
            <w:r w:rsidRPr="00167D66">
              <w:t>/</w:t>
            </w:r>
          </w:p>
        </w:tc>
      </w:tr>
      <w:tr w:rsidR="006C645B" w:rsidRPr="00027626" w:rsidTr="00FA4A22">
        <w:trPr>
          <w:trHeight w:val="207"/>
        </w:trPr>
        <w:tc>
          <w:tcPr>
            <w:tcW w:w="1582" w:type="pct"/>
            <w:shd w:val="clear" w:color="auto" w:fill="auto"/>
            <w:vAlign w:val="center"/>
          </w:tcPr>
          <w:p w:rsidR="006C645B" w:rsidRPr="00167D66" w:rsidRDefault="006C645B" w:rsidP="00FA4A22">
            <w:pPr>
              <w:pStyle w:val="Tabellacepav"/>
              <w:rPr>
                <w:b/>
              </w:rPr>
            </w:pPr>
            <w:r w:rsidRPr="00167D66">
              <w:rPr>
                <w:b/>
              </w:rPr>
              <w:t>Operatori</w:t>
            </w:r>
          </w:p>
        </w:tc>
        <w:tc>
          <w:tcPr>
            <w:tcW w:w="3418" w:type="pct"/>
            <w:gridSpan w:val="2"/>
            <w:shd w:val="clear" w:color="auto" w:fill="auto"/>
            <w:vAlign w:val="center"/>
          </w:tcPr>
          <w:p w:rsidR="006C645B" w:rsidRPr="00167D66" w:rsidRDefault="006C645B" w:rsidP="00FA4A22">
            <w:pPr>
              <w:pStyle w:val="Tabellacepav"/>
            </w:pPr>
            <w:r w:rsidRPr="00167D66">
              <w:t>T. Faye</w:t>
            </w:r>
          </w:p>
        </w:tc>
      </w:tr>
      <w:tr w:rsidR="006C645B" w:rsidRPr="005307F9" w:rsidTr="00FA4A22">
        <w:trPr>
          <w:trHeight w:val="2835"/>
        </w:trPr>
        <w:tc>
          <w:tcPr>
            <w:tcW w:w="1582" w:type="pct"/>
            <w:shd w:val="clear" w:color="auto" w:fill="auto"/>
            <w:vAlign w:val="center"/>
          </w:tcPr>
          <w:p w:rsidR="006C645B" w:rsidRPr="005307F9" w:rsidRDefault="006C645B" w:rsidP="00FA4A22">
            <w:pPr>
              <w:pStyle w:val="Tabellacepav"/>
              <w:rPr>
                <w:b/>
                <w:highlight w:val="yellow"/>
              </w:rPr>
            </w:pPr>
            <w:r w:rsidRPr="009A5008">
              <w:rPr>
                <w:b/>
              </w:rPr>
              <w:t>Fotografie</w:t>
            </w:r>
          </w:p>
        </w:tc>
        <w:tc>
          <w:tcPr>
            <w:tcW w:w="3418" w:type="pct"/>
            <w:gridSpan w:val="2"/>
            <w:shd w:val="clear" w:color="auto" w:fill="auto"/>
            <w:vAlign w:val="center"/>
          </w:tcPr>
          <w:p w:rsidR="006C645B" w:rsidRDefault="008828D7" w:rsidP="00FA4A22">
            <w:pPr>
              <w:pStyle w:val="Tabellacepav"/>
              <w:rPr>
                <w:highlight w:val="yellow"/>
              </w:rPr>
            </w:pPr>
            <w:r>
              <w:rPr>
                <w:noProof/>
              </w:rPr>
              <w:drawing>
                <wp:inline distT="0" distB="0" distL="0" distR="0">
                  <wp:extent cx="2879625" cy="1620000"/>
                  <wp:effectExtent l="0" t="0" r="0" b="0"/>
                  <wp:docPr id="184" name="Immagine 184" descr="\\Ambientale2009\ATR\Cepav2\PMA BS-VR\08.Foto e schede punto\Acque sotterranee\Fontanili\2021-02\Fon 10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mbientale2009\ATR\Cepav2\PMA BS-VR\08.Foto e schede punto\Acque sotterranee\Fontanili\2021-02\Fon 10a.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79625" cy="1620000"/>
                          </a:xfrm>
                          <a:prstGeom prst="rect">
                            <a:avLst/>
                          </a:prstGeom>
                          <a:noFill/>
                          <a:ln>
                            <a:noFill/>
                          </a:ln>
                        </pic:spPr>
                      </pic:pic>
                    </a:graphicData>
                  </a:graphic>
                </wp:inline>
              </w:drawing>
            </w:r>
          </w:p>
          <w:p w:rsidR="006C645B" w:rsidRDefault="006C645B" w:rsidP="00FA4A22">
            <w:pPr>
              <w:pStyle w:val="Tabellacepav"/>
              <w:rPr>
                <w:sz w:val="10"/>
                <w:szCs w:val="10"/>
                <w:highlight w:val="yellow"/>
              </w:rPr>
            </w:pPr>
          </w:p>
          <w:p w:rsidR="006C645B" w:rsidRDefault="008828D7" w:rsidP="00FA4A22">
            <w:pPr>
              <w:pStyle w:val="Tabellacepav"/>
              <w:rPr>
                <w:sz w:val="10"/>
                <w:szCs w:val="10"/>
                <w:highlight w:val="yellow"/>
              </w:rPr>
            </w:pPr>
            <w:r>
              <w:rPr>
                <w:noProof/>
                <w:sz w:val="10"/>
                <w:szCs w:val="10"/>
              </w:rPr>
              <w:drawing>
                <wp:inline distT="0" distB="0" distL="0" distR="0">
                  <wp:extent cx="1685676" cy="2996368"/>
                  <wp:effectExtent l="0" t="0" r="0" b="0"/>
                  <wp:docPr id="185" name="Immagine 185" descr="\\Ambientale2009\ATR\Cepav2\PMA BS-VR\08.Foto e schede punto\Acque sotterranee\Fontanili\2021-02\Fon 1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mbientale2009\ATR\Cepav2\PMA BS-VR\08.Foto e schede punto\Acque sotterranee\Fontanili\2021-02\Fon 10b.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84430" cy="2994153"/>
                          </a:xfrm>
                          <a:prstGeom prst="rect">
                            <a:avLst/>
                          </a:prstGeom>
                          <a:noFill/>
                          <a:ln>
                            <a:noFill/>
                          </a:ln>
                        </pic:spPr>
                      </pic:pic>
                    </a:graphicData>
                  </a:graphic>
                </wp:inline>
              </w:drawing>
            </w:r>
          </w:p>
          <w:p w:rsidR="008828D7" w:rsidRPr="00BC2E4D" w:rsidRDefault="008828D7" w:rsidP="00FA4A22">
            <w:pPr>
              <w:pStyle w:val="Tabellacepav"/>
              <w:rPr>
                <w:sz w:val="10"/>
                <w:szCs w:val="10"/>
                <w:highlight w:val="yellow"/>
              </w:rPr>
            </w:pPr>
          </w:p>
        </w:tc>
      </w:tr>
    </w:tbl>
    <w:p w:rsidR="006C645B" w:rsidRDefault="006C645B" w:rsidP="006C645B">
      <w:pPr>
        <w:spacing w:after="60" w:line="288" w:lineRule="auto"/>
        <w:ind w:right="142"/>
        <w:contextualSpacing/>
        <w:jc w:val="both"/>
        <w:rPr>
          <w:rFonts w:ascii="Calibri" w:hAnsi="Calibri"/>
          <w:sz w:val="22"/>
          <w:szCs w:val="22"/>
          <w:lang w:val="it-IT" w:eastAsia="en-US"/>
        </w:rPr>
      </w:pPr>
    </w:p>
    <w:p w:rsidR="006C645B" w:rsidRPr="009A5008" w:rsidRDefault="006C645B" w:rsidP="006C645B">
      <w:pPr>
        <w:spacing w:after="60" w:line="288" w:lineRule="auto"/>
        <w:ind w:right="142"/>
        <w:contextualSpacing/>
        <w:jc w:val="both"/>
        <w:rPr>
          <w:rFonts w:ascii="Calibri" w:hAnsi="Calibri"/>
          <w:sz w:val="22"/>
          <w:szCs w:val="22"/>
          <w:lang w:val="it-IT"/>
        </w:rPr>
      </w:pPr>
      <w:r w:rsidRPr="009A5008">
        <w:rPr>
          <w:rFonts w:ascii="Calibri" w:hAnsi="Calibri"/>
          <w:sz w:val="22"/>
          <w:szCs w:val="22"/>
          <w:lang w:val="it-IT" w:eastAsia="en-US"/>
        </w:rPr>
        <w:lastRenderedPageBreak/>
        <w:t>Nella seguente tabella vengono riassunti i livelli del fontanile rilevati durante</w:t>
      </w:r>
      <w:r w:rsidRPr="009A5008">
        <w:rPr>
          <w:rFonts w:ascii="Calibri" w:hAnsi="Calibri"/>
          <w:sz w:val="22"/>
          <w:szCs w:val="22"/>
          <w:lang w:val="it-IT"/>
        </w:rPr>
        <w:t xml:space="preserve"> i monitoraggi effettuati.</w:t>
      </w:r>
    </w:p>
    <w:p w:rsidR="006C645B" w:rsidRPr="009A5008" w:rsidRDefault="006C645B" w:rsidP="006C645B">
      <w:pPr>
        <w:spacing w:after="60" w:line="288" w:lineRule="auto"/>
        <w:ind w:right="142"/>
        <w:contextualSpacing/>
        <w:jc w:val="both"/>
        <w:rPr>
          <w:rFonts w:ascii="Calibri" w:hAnsi="Calibri"/>
          <w:sz w:val="22"/>
          <w:szCs w:val="22"/>
          <w:lang w:val="it-IT" w:eastAsia="en-US"/>
        </w:rPr>
      </w:pPr>
    </w:p>
    <w:tbl>
      <w:tblPr>
        <w:tblW w:w="2472" w:type="pct"/>
        <w:jc w:val="center"/>
        <w:tblCellMar>
          <w:left w:w="70" w:type="dxa"/>
          <w:right w:w="70" w:type="dxa"/>
        </w:tblCellMar>
        <w:tblLook w:val="04A0" w:firstRow="1" w:lastRow="0" w:firstColumn="1" w:lastColumn="0" w:noHBand="0" w:noVBand="1"/>
      </w:tblPr>
      <w:tblGrid>
        <w:gridCol w:w="1877"/>
        <w:gridCol w:w="1650"/>
        <w:gridCol w:w="1308"/>
      </w:tblGrid>
      <w:tr w:rsidR="006C645B" w:rsidRPr="009A5008" w:rsidTr="00FA4A22">
        <w:trPr>
          <w:trHeight w:val="300"/>
          <w:jc w:val="center"/>
        </w:trPr>
        <w:tc>
          <w:tcPr>
            <w:tcW w:w="1941" w:type="pct"/>
            <w:tcBorders>
              <w:top w:val="nil"/>
              <w:left w:val="nil"/>
              <w:bottom w:val="single" w:sz="4" w:space="0" w:color="auto"/>
              <w:right w:val="nil"/>
            </w:tcBorders>
            <w:shd w:val="clear" w:color="auto" w:fill="auto"/>
            <w:noWrap/>
            <w:vAlign w:val="center"/>
            <w:hideMark/>
          </w:tcPr>
          <w:p w:rsidR="006C645B" w:rsidRPr="009A5008" w:rsidRDefault="006C645B" w:rsidP="00FA4A22">
            <w:pPr>
              <w:widowControl/>
              <w:rPr>
                <w:rFonts w:ascii="Calibri" w:hAnsi="Calibri" w:cs="Calibri"/>
                <w:b/>
                <w:bCs/>
                <w:snapToGrid/>
                <w:color w:val="000000"/>
                <w:sz w:val="18"/>
                <w:szCs w:val="18"/>
                <w:lang w:val="it-IT"/>
              </w:rPr>
            </w:pPr>
          </w:p>
        </w:tc>
        <w:tc>
          <w:tcPr>
            <w:tcW w:w="17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645B" w:rsidRPr="009A5008" w:rsidRDefault="006C645B" w:rsidP="00FA4A22">
            <w:pPr>
              <w:widowControl/>
              <w:jc w:val="center"/>
              <w:rPr>
                <w:rFonts w:ascii="Calibri" w:hAnsi="Calibri" w:cs="Calibri"/>
                <w:b/>
                <w:bCs/>
                <w:snapToGrid/>
                <w:color w:val="000000"/>
                <w:sz w:val="18"/>
                <w:szCs w:val="18"/>
                <w:lang w:val="it-IT"/>
              </w:rPr>
            </w:pPr>
          </w:p>
        </w:tc>
        <w:tc>
          <w:tcPr>
            <w:tcW w:w="1353" w:type="pct"/>
            <w:tcBorders>
              <w:top w:val="single" w:sz="4" w:space="0" w:color="auto"/>
              <w:left w:val="nil"/>
              <w:bottom w:val="single" w:sz="4" w:space="0" w:color="auto"/>
              <w:right w:val="single" w:sz="4" w:space="0" w:color="auto"/>
            </w:tcBorders>
            <w:shd w:val="clear" w:color="auto" w:fill="auto"/>
            <w:noWrap/>
            <w:vAlign w:val="center"/>
            <w:hideMark/>
          </w:tcPr>
          <w:p w:rsidR="006C645B" w:rsidRPr="009A5008" w:rsidRDefault="006C645B"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22/02/2021</w:t>
            </w:r>
          </w:p>
        </w:tc>
      </w:tr>
      <w:tr w:rsidR="006C645B" w:rsidRPr="009A5008" w:rsidTr="00FA4A22">
        <w:trPr>
          <w:trHeight w:val="300"/>
          <w:jc w:val="center"/>
        </w:trPr>
        <w:tc>
          <w:tcPr>
            <w:tcW w:w="1941" w:type="pct"/>
            <w:vMerge w:val="restart"/>
            <w:tcBorders>
              <w:top w:val="single" w:sz="4" w:space="0" w:color="auto"/>
              <w:left w:val="single" w:sz="4" w:space="0" w:color="auto"/>
              <w:right w:val="single" w:sz="4" w:space="0" w:color="auto"/>
            </w:tcBorders>
            <w:shd w:val="clear" w:color="auto" w:fill="auto"/>
            <w:noWrap/>
            <w:vAlign w:val="center"/>
            <w:hideMark/>
          </w:tcPr>
          <w:p w:rsidR="006C645B" w:rsidRPr="009A5008" w:rsidRDefault="006C645B" w:rsidP="006F7FCF">
            <w:pPr>
              <w:widowControl/>
              <w:rPr>
                <w:rFonts w:ascii="Calibri" w:hAnsi="Calibri" w:cs="Calibri"/>
                <w:b/>
                <w:bCs/>
                <w:snapToGrid/>
                <w:color w:val="000000"/>
                <w:sz w:val="18"/>
                <w:szCs w:val="18"/>
                <w:lang w:val="it-IT"/>
              </w:rPr>
            </w:pPr>
            <w:r>
              <w:rPr>
                <w:rFonts w:ascii="Calibri" w:hAnsi="Calibri" w:cs="Calibri"/>
                <w:b/>
                <w:bCs/>
                <w:snapToGrid/>
                <w:color w:val="000000"/>
                <w:sz w:val="18"/>
                <w:szCs w:val="18"/>
                <w:lang w:val="it-IT"/>
              </w:rPr>
              <w:t>AV-</w:t>
            </w:r>
            <w:r w:rsidR="006F7FCF">
              <w:rPr>
                <w:rFonts w:ascii="Calibri" w:hAnsi="Calibri" w:cs="Calibri"/>
                <w:b/>
                <w:bCs/>
                <w:snapToGrid/>
                <w:color w:val="000000"/>
                <w:sz w:val="18"/>
                <w:szCs w:val="18"/>
                <w:lang w:val="it-IT"/>
              </w:rPr>
              <w:t>PZ</w:t>
            </w:r>
            <w:r>
              <w:rPr>
                <w:rFonts w:ascii="Calibri" w:hAnsi="Calibri" w:cs="Calibri"/>
                <w:b/>
                <w:bCs/>
                <w:snapToGrid/>
                <w:color w:val="000000"/>
                <w:sz w:val="18"/>
                <w:szCs w:val="18"/>
                <w:lang w:val="it-IT"/>
              </w:rPr>
              <w:t>-FON-</w:t>
            </w:r>
            <w:r w:rsidR="006F7FCF">
              <w:rPr>
                <w:rFonts w:ascii="Calibri" w:hAnsi="Calibri" w:cs="Calibri"/>
                <w:b/>
                <w:bCs/>
                <w:snapToGrid/>
                <w:color w:val="000000"/>
                <w:sz w:val="18"/>
                <w:szCs w:val="18"/>
                <w:lang w:val="it-IT"/>
              </w:rPr>
              <w:t>1</w:t>
            </w:r>
            <w:r>
              <w:rPr>
                <w:rFonts w:ascii="Calibri" w:hAnsi="Calibri" w:cs="Calibri"/>
                <w:b/>
                <w:bCs/>
                <w:snapToGrid/>
                <w:color w:val="000000"/>
                <w:sz w:val="18"/>
                <w:szCs w:val="18"/>
                <w:lang w:val="it-IT"/>
              </w:rPr>
              <w:t>0</w:t>
            </w:r>
          </w:p>
        </w:tc>
        <w:tc>
          <w:tcPr>
            <w:tcW w:w="1706" w:type="pct"/>
            <w:tcBorders>
              <w:top w:val="single" w:sz="4" w:space="0" w:color="auto"/>
              <w:left w:val="nil"/>
              <w:bottom w:val="single" w:sz="4" w:space="0" w:color="auto"/>
              <w:right w:val="single" w:sz="4" w:space="0" w:color="auto"/>
            </w:tcBorders>
            <w:shd w:val="clear" w:color="auto" w:fill="auto"/>
            <w:noWrap/>
            <w:vAlign w:val="center"/>
            <w:hideMark/>
          </w:tcPr>
          <w:p w:rsidR="006C645B" w:rsidRPr="009A5008" w:rsidRDefault="006C645B"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(da 0 idrometrico)</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6C645B" w:rsidRPr="009A5008" w:rsidRDefault="006C645B" w:rsidP="006F7FC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-0,</w:t>
            </w:r>
            <w:r w:rsidR="006F7FCF">
              <w:rPr>
                <w:rFonts w:ascii="Calibri" w:hAnsi="Calibri" w:cs="Calibri"/>
                <w:snapToGrid/>
                <w:color w:val="000000"/>
                <w:sz w:val="18"/>
                <w:szCs w:val="18"/>
                <w:lang w:val="it-IT"/>
              </w:rPr>
              <w:t>5</w:t>
            </w:r>
            <w:r>
              <w:rPr>
                <w:rFonts w:ascii="Calibri" w:hAnsi="Calibri" w:cs="Calibri"/>
                <w:snapToGrid/>
                <w:color w:val="000000"/>
                <w:sz w:val="18"/>
                <w:szCs w:val="18"/>
                <w:lang w:val="it-IT"/>
              </w:rPr>
              <w:t>9</w:t>
            </w:r>
          </w:p>
        </w:tc>
      </w:tr>
      <w:tr w:rsidR="006C645B" w:rsidRPr="004F3BC4" w:rsidTr="00FA4A22">
        <w:trPr>
          <w:trHeight w:val="300"/>
          <w:jc w:val="center"/>
        </w:trPr>
        <w:tc>
          <w:tcPr>
            <w:tcW w:w="1941" w:type="pct"/>
            <w:vMerge/>
            <w:tcBorders>
              <w:left w:val="single" w:sz="4" w:space="0" w:color="auto"/>
              <w:bottom w:val="single" w:sz="4" w:space="0" w:color="auto"/>
              <w:right w:val="single" w:sz="4" w:space="0" w:color="auto"/>
            </w:tcBorders>
            <w:shd w:val="clear" w:color="auto" w:fill="auto"/>
            <w:noWrap/>
            <w:vAlign w:val="center"/>
          </w:tcPr>
          <w:p w:rsidR="006C645B" w:rsidRPr="009A5008" w:rsidRDefault="006C645B" w:rsidP="00FA4A22">
            <w:pPr>
              <w:widowControl/>
              <w:rPr>
                <w:rFonts w:ascii="Calibri" w:hAnsi="Calibri" w:cs="Calibri"/>
                <w:b/>
                <w:bCs/>
                <w:snapToGrid/>
                <w:color w:val="000000"/>
                <w:sz w:val="18"/>
                <w:szCs w:val="18"/>
                <w:lang w:val="it-IT"/>
              </w:rPr>
            </w:pPr>
          </w:p>
        </w:tc>
        <w:tc>
          <w:tcPr>
            <w:tcW w:w="1706" w:type="pct"/>
            <w:tcBorders>
              <w:top w:val="single" w:sz="4" w:space="0" w:color="auto"/>
              <w:left w:val="nil"/>
              <w:bottom w:val="single" w:sz="4" w:space="0" w:color="auto"/>
              <w:right w:val="single" w:sz="4" w:space="0" w:color="auto"/>
            </w:tcBorders>
            <w:shd w:val="clear" w:color="auto" w:fill="auto"/>
            <w:noWrap/>
            <w:vAlign w:val="center"/>
          </w:tcPr>
          <w:p w:rsidR="006C645B" w:rsidRPr="009A5008" w:rsidRDefault="006C645B" w:rsidP="00FA4A22">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m s.l.m.</w:t>
            </w:r>
          </w:p>
        </w:tc>
        <w:tc>
          <w:tcPr>
            <w:tcW w:w="1353" w:type="pct"/>
            <w:tcBorders>
              <w:top w:val="single" w:sz="4" w:space="0" w:color="auto"/>
              <w:left w:val="nil"/>
              <w:bottom w:val="single" w:sz="4" w:space="0" w:color="auto"/>
              <w:right w:val="single" w:sz="4" w:space="0" w:color="auto"/>
            </w:tcBorders>
            <w:shd w:val="clear" w:color="auto" w:fill="auto"/>
            <w:noWrap/>
            <w:vAlign w:val="center"/>
          </w:tcPr>
          <w:p w:rsidR="006C645B" w:rsidRPr="009A5008" w:rsidRDefault="006C645B" w:rsidP="006F7FCF">
            <w:pPr>
              <w:widowControl/>
              <w:jc w:val="center"/>
              <w:rPr>
                <w:rFonts w:ascii="Calibri" w:hAnsi="Calibri" w:cs="Calibri"/>
                <w:snapToGrid/>
                <w:color w:val="000000"/>
                <w:sz w:val="18"/>
                <w:szCs w:val="18"/>
                <w:lang w:val="it-IT"/>
              </w:rPr>
            </w:pPr>
            <w:r>
              <w:rPr>
                <w:rFonts w:ascii="Calibri" w:hAnsi="Calibri" w:cs="Calibri"/>
                <w:snapToGrid/>
                <w:color w:val="000000"/>
                <w:sz w:val="18"/>
                <w:szCs w:val="18"/>
                <w:lang w:val="it-IT"/>
              </w:rPr>
              <w:t>8</w:t>
            </w:r>
            <w:r w:rsidR="006F7FCF">
              <w:rPr>
                <w:rFonts w:ascii="Calibri" w:hAnsi="Calibri" w:cs="Calibri"/>
                <w:snapToGrid/>
                <w:color w:val="000000"/>
                <w:sz w:val="18"/>
                <w:szCs w:val="18"/>
                <w:lang w:val="it-IT"/>
              </w:rPr>
              <w:t>5</w:t>
            </w:r>
            <w:r>
              <w:rPr>
                <w:rFonts w:ascii="Calibri" w:hAnsi="Calibri" w:cs="Calibri"/>
                <w:snapToGrid/>
                <w:color w:val="000000"/>
                <w:sz w:val="18"/>
                <w:szCs w:val="18"/>
                <w:lang w:val="it-IT"/>
              </w:rPr>
              <w:t>,</w:t>
            </w:r>
            <w:r w:rsidR="006F7FCF">
              <w:rPr>
                <w:rFonts w:ascii="Calibri" w:hAnsi="Calibri" w:cs="Calibri"/>
                <w:snapToGrid/>
                <w:color w:val="000000"/>
                <w:sz w:val="18"/>
                <w:szCs w:val="18"/>
                <w:lang w:val="it-IT"/>
              </w:rPr>
              <w:t>637</w:t>
            </w:r>
          </w:p>
        </w:tc>
      </w:tr>
    </w:tbl>
    <w:p w:rsidR="006C645B" w:rsidRPr="00BF2932" w:rsidRDefault="006C645B" w:rsidP="006C645B">
      <w:pPr>
        <w:ind w:right="141"/>
        <w:jc w:val="center"/>
        <w:rPr>
          <w:rFonts w:ascii="Calibri" w:hAnsi="Calibri"/>
          <w:b/>
          <w:sz w:val="10"/>
          <w:szCs w:val="10"/>
          <w:lang w:val="it-IT"/>
        </w:rPr>
      </w:pPr>
    </w:p>
    <w:p w:rsidR="006C645B" w:rsidRDefault="006C645B" w:rsidP="006C645B">
      <w:pPr>
        <w:ind w:right="141"/>
        <w:jc w:val="center"/>
        <w:rPr>
          <w:rFonts w:ascii="Calibri" w:hAnsi="Calibri"/>
          <w:b/>
          <w:sz w:val="18"/>
          <w:szCs w:val="22"/>
          <w:lang w:val="it-IT"/>
        </w:rPr>
      </w:pPr>
      <w:r w:rsidRPr="009A5008">
        <w:rPr>
          <w:rFonts w:ascii="Calibri" w:hAnsi="Calibri"/>
          <w:b/>
          <w:sz w:val="18"/>
          <w:szCs w:val="22"/>
          <w:lang w:val="it-IT"/>
        </w:rPr>
        <w:t xml:space="preserve">Tab. </w:t>
      </w:r>
      <w:r w:rsidRPr="009A5008">
        <w:rPr>
          <w:rFonts w:ascii="Calibri" w:hAnsi="Calibri"/>
          <w:b/>
          <w:sz w:val="18"/>
          <w:szCs w:val="22"/>
        </w:rPr>
        <w:fldChar w:fldCharType="begin"/>
      </w:r>
      <w:r w:rsidRPr="009A5008">
        <w:rPr>
          <w:rFonts w:ascii="Calibri" w:hAnsi="Calibri"/>
          <w:b/>
          <w:sz w:val="18"/>
          <w:szCs w:val="22"/>
          <w:lang w:val="it-IT"/>
        </w:rPr>
        <w:instrText xml:space="preserve"> STYLEREF 1 \s </w:instrText>
      </w:r>
      <w:r w:rsidRPr="009A5008">
        <w:rPr>
          <w:rFonts w:ascii="Calibri" w:hAnsi="Calibri"/>
          <w:b/>
          <w:sz w:val="18"/>
          <w:szCs w:val="22"/>
        </w:rPr>
        <w:fldChar w:fldCharType="separate"/>
      </w:r>
      <w:r w:rsidR="00B02453">
        <w:rPr>
          <w:rFonts w:ascii="Calibri" w:hAnsi="Calibri"/>
          <w:b/>
          <w:noProof/>
          <w:sz w:val="18"/>
          <w:szCs w:val="22"/>
          <w:lang w:val="it-IT"/>
        </w:rPr>
        <w:t>5</w:t>
      </w:r>
      <w:r w:rsidRPr="009A5008">
        <w:rPr>
          <w:rFonts w:ascii="Calibri" w:hAnsi="Calibri"/>
          <w:b/>
          <w:sz w:val="18"/>
          <w:szCs w:val="22"/>
        </w:rPr>
        <w:fldChar w:fldCharType="end"/>
      </w:r>
      <w:r w:rsidRPr="009A5008">
        <w:rPr>
          <w:rFonts w:ascii="Calibri" w:hAnsi="Calibri"/>
          <w:b/>
          <w:sz w:val="18"/>
          <w:szCs w:val="22"/>
          <w:lang w:val="it-IT"/>
        </w:rPr>
        <w:t>.</w:t>
      </w:r>
      <w:r>
        <w:rPr>
          <w:rFonts w:ascii="Calibri" w:hAnsi="Calibri"/>
          <w:b/>
          <w:sz w:val="18"/>
          <w:szCs w:val="22"/>
        </w:rPr>
        <w:t>4</w:t>
      </w:r>
      <w:r w:rsidR="006F7FCF">
        <w:rPr>
          <w:rFonts w:ascii="Calibri" w:hAnsi="Calibri"/>
          <w:b/>
          <w:sz w:val="18"/>
          <w:szCs w:val="22"/>
        </w:rPr>
        <w:t>1</w:t>
      </w:r>
      <w:r>
        <w:rPr>
          <w:rFonts w:ascii="Calibri" w:hAnsi="Calibri"/>
          <w:b/>
          <w:sz w:val="18"/>
          <w:szCs w:val="22"/>
        </w:rPr>
        <w:t>.1</w:t>
      </w:r>
      <w:r>
        <w:rPr>
          <w:rFonts w:ascii="Calibri" w:hAnsi="Calibri"/>
          <w:b/>
          <w:sz w:val="18"/>
          <w:szCs w:val="22"/>
          <w:lang w:val="it-IT"/>
        </w:rPr>
        <w:t xml:space="preserve"> Livelli del fontanile rilevati nel corso dei</w:t>
      </w:r>
      <w:r w:rsidRPr="009A5008">
        <w:rPr>
          <w:rFonts w:ascii="Calibri" w:hAnsi="Calibri"/>
          <w:b/>
          <w:sz w:val="18"/>
          <w:szCs w:val="22"/>
          <w:lang w:val="it-IT"/>
        </w:rPr>
        <w:t xml:space="preserve"> monitoraggi per la fase di </w:t>
      </w:r>
      <w:r>
        <w:rPr>
          <w:rFonts w:ascii="Calibri" w:hAnsi="Calibri"/>
          <w:b/>
          <w:sz w:val="18"/>
          <w:szCs w:val="22"/>
          <w:lang w:val="it-IT"/>
        </w:rPr>
        <w:t>Corso Opera</w:t>
      </w:r>
    </w:p>
    <w:p w:rsidR="00836C94" w:rsidRPr="0031576D" w:rsidRDefault="00836C94" w:rsidP="00836C94">
      <w:pPr>
        <w:pStyle w:val="Titolo2"/>
        <w:jc w:val="both"/>
      </w:pPr>
      <w:bookmarkStart w:id="138" w:name="_Toc70349485"/>
      <w:r>
        <w:lastRenderedPageBreak/>
        <w:t>AV-PM-FON-12</w:t>
      </w:r>
      <w:bookmarkEnd w:id="138"/>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3"/>
        <w:gridCol w:w="6512"/>
      </w:tblGrid>
      <w:tr w:rsidR="00836C94" w:rsidRPr="00244C90" w:rsidTr="00FA4A22">
        <w:trPr>
          <w:trHeight w:val="187"/>
        </w:trPr>
        <w:tc>
          <w:tcPr>
            <w:tcW w:w="5000" w:type="pct"/>
            <w:gridSpan w:val="2"/>
            <w:shd w:val="clear" w:color="auto" w:fill="D9D9D9" w:themeFill="background1" w:themeFillShade="D9"/>
          </w:tcPr>
          <w:p w:rsidR="00836C94" w:rsidRPr="0031576D" w:rsidRDefault="00836C94"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836C94" w:rsidRPr="00244C90" w:rsidTr="00FA4A22">
        <w:trPr>
          <w:trHeight w:val="187"/>
        </w:trPr>
        <w:tc>
          <w:tcPr>
            <w:tcW w:w="5000" w:type="pct"/>
            <w:gridSpan w:val="2"/>
            <w:shd w:val="clear" w:color="auto" w:fill="D9D9D9" w:themeFill="background1" w:themeFillShade="D9"/>
            <w:vAlign w:val="center"/>
          </w:tcPr>
          <w:p w:rsidR="00836C94" w:rsidRPr="0031576D" w:rsidRDefault="00836C94" w:rsidP="00FA4A22">
            <w:pPr>
              <w:jc w:val="center"/>
              <w:rPr>
                <w:rFonts w:ascii="Calibri" w:hAnsi="Calibri"/>
                <w:sz w:val="18"/>
                <w:szCs w:val="18"/>
              </w:rPr>
            </w:pPr>
            <w:r w:rsidRPr="0031576D">
              <w:rPr>
                <w:rFonts w:ascii="Calibri" w:hAnsi="Calibri"/>
                <w:sz w:val="18"/>
                <w:szCs w:val="18"/>
              </w:rPr>
              <w:t>Caratterizzazione delle acque sotterranee</w:t>
            </w:r>
          </w:p>
        </w:tc>
      </w:tr>
      <w:tr w:rsidR="00836C94" w:rsidRPr="00244C90" w:rsidTr="00FA4A22">
        <w:trPr>
          <w:trHeight w:val="187"/>
        </w:trPr>
        <w:tc>
          <w:tcPr>
            <w:tcW w:w="5000" w:type="pct"/>
            <w:gridSpan w:val="2"/>
            <w:vAlign w:val="center"/>
          </w:tcPr>
          <w:p w:rsidR="00836C94" w:rsidRPr="0031576D" w:rsidRDefault="00836C94" w:rsidP="00FA4A22">
            <w:pPr>
              <w:jc w:val="center"/>
              <w:rPr>
                <w:rFonts w:ascii="Calibri" w:hAnsi="Calibri"/>
                <w:sz w:val="18"/>
                <w:szCs w:val="18"/>
              </w:rPr>
            </w:pPr>
            <w:r w:rsidRPr="0031576D">
              <w:rPr>
                <w:rFonts w:ascii="Calibri" w:hAnsi="Calibri"/>
                <w:sz w:val="18"/>
                <w:szCs w:val="18"/>
              </w:rPr>
              <w:t>Comparto ACQUE SOTTERRANEE</w:t>
            </w:r>
          </w:p>
        </w:tc>
      </w:tr>
      <w:tr w:rsidR="00836C94" w:rsidRPr="00244C90" w:rsidTr="00FA4A22">
        <w:trPr>
          <w:trHeight w:val="187"/>
        </w:trPr>
        <w:tc>
          <w:tcPr>
            <w:tcW w:w="1695" w:type="pct"/>
            <w:vAlign w:val="center"/>
          </w:tcPr>
          <w:p w:rsidR="00836C94" w:rsidRPr="0031576D" w:rsidRDefault="00836C94" w:rsidP="00FA4A22">
            <w:pPr>
              <w:jc w:val="center"/>
              <w:rPr>
                <w:rFonts w:ascii="Calibri" w:hAnsi="Calibri"/>
                <w:b/>
                <w:sz w:val="18"/>
                <w:szCs w:val="18"/>
              </w:rPr>
            </w:pPr>
            <w:r w:rsidRPr="0031576D">
              <w:rPr>
                <w:rFonts w:ascii="Calibri" w:hAnsi="Calibri"/>
                <w:b/>
                <w:sz w:val="18"/>
                <w:szCs w:val="18"/>
              </w:rPr>
              <w:t>Codice stazione</w:t>
            </w:r>
          </w:p>
        </w:tc>
        <w:tc>
          <w:tcPr>
            <w:tcW w:w="3305" w:type="pct"/>
            <w:vAlign w:val="center"/>
          </w:tcPr>
          <w:p w:rsidR="00836C94" w:rsidRPr="0031576D" w:rsidRDefault="00836C94" w:rsidP="00FA4A22">
            <w:pPr>
              <w:jc w:val="center"/>
              <w:rPr>
                <w:rFonts w:ascii="Calibri" w:hAnsi="Calibri"/>
                <w:b/>
                <w:sz w:val="18"/>
                <w:szCs w:val="18"/>
              </w:rPr>
            </w:pPr>
            <w:r>
              <w:rPr>
                <w:rFonts w:ascii="Calibri" w:hAnsi="Calibri"/>
                <w:b/>
                <w:sz w:val="18"/>
                <w:szCs w:val="18"/>
              </w:rPr>
              <w:t>AV-PM</w:t>
            </w:r>
            <w:r w:rsidRPr="006F2496">
              <w:rPr>
                <w:rFonts w:ascii="Calibri" w:hAnsi="Calibri"/>
                <w:b/>
                <w:sz w:val="18"/>
                <w:szCs w:val="18"/>
              </w:rPr>
              <w:t>-FON-</w:t>
            </w:r>
            <w:r>
              <w:rPr>
                <w:rFonts w:ascii="Calibri" w:hAnsi="Calibri"/>
                <w:b/>
                <w:sz w:val="18"/>
                <w:szCs w:val="18"/>
              </w:rPr>
              <w:t>12</w:t>
            </w:r>
          </w:p>
        </w:tc>
      </w:tr>
      <w:tr w:rsidR="00836C94" w:rsidRPr="00244C90" w:rsidTr="00FA4A22">
        <w:trPr>
          <w:trHeight w:val="187"/>
        </w:trPr>
        <w:tc>
          <w:tcPr>
            <w:tcW w:w="1695" w:type="pct"/>
            <w:vAlign w:val="center"/>
          </w:tcPr>
          <w:p w:rsidR="00836C94" w:rsidRPr="0031576D" w:rsidRDefault="00836C94" w:rsidP="00FA4A22">
            <w:pPr>
              <w:jc w:val="center"/>
              <w:rPr>
                <w:rFonts w:ascii="Calibri" w:hAnsi="Calibri"/>
                <w:b/>
                <w:sz w:val="18"/>
                <w:szCs w:val="18"/>
              </w:rPr>
            </w:pPr>
            <w:r w:rsidRPr="0031576D">
              <w:rPr>
                <w:rFonts w:ascii="Calibri" w:hAnsi="Calibri"/>
                <w:b/>
                <w:sz w:val="18"/>
                <w:szCs w:val="18"/>
              </w:rPr>
              <w:t>WBS di progetto</w:t>
            </w:r>
          </w:p>
        </w:tc>
        <w:tc>
          <w:tcPr>
            <w:tcW w:w="3305" w:type="pct"/>
            <w:vAlign w:val="center"/>
          </w:tcPr>
          <w:p w:rsidR="00836C94" w:rsidRPr="0031576D" w:rsidRDefault="00836C94" w:rsidP="00FA4A22">
            <w:pPr>
              <w:jc w:val="center"/>
              <w:rPr>
                <w:rFonts w:ascii="Calibri" w:hAnsi="Calibri"/>
                <w:sz w:val="18"/>
                <w:szCs w:val="18"/>
              </w:rPr>
            </w:pPr>
            <w:r w:rsidRPr="00051AE5">
              <w:rPr>
                <w:rFonts w:ascii="Calibri" w:hAnsi="Calibri"/>
                <w:sz w:val="18"/>
                <w:szCs w:val="18"/>
              </w:rPr>
              <w:t>GA11</w:t>
            </w:r>
          </w:p>
        </w:tc>
      </w:tr>
      <w:tr w:rsidR="00836C94" w:rsidRPr="00244C90" w:rsidTr="00FA4A22">
        <w:trPr>
          <w:trHeight w:val="187"/>
        </w:trPr>
        <w:tc>
          <w:tcPr>
            <w:tcW w:w="1695" w:type="pct"/>
            <w:vAlign w:val="center"/>
          </w:tcPr>
          <w:p w:rsidR="00836C94" w:rsidRPr="0031576D" w:rsidRDefault="00836C94" w:rsidP="00FA4A22">
            <w:pPr>
              <w:jc w:val="center"/>
              <w:rPr>
                <w:rFonts w:ascii="Calibri" w:hAnsi="Calibri"/>
                <w:b/>
                <w:sz w:val="18"/>
                <w:szCs w:val="18"/>
              </w:rPr>
            </w:pPr>
            <w:r w:rsidRPr="0031576D">
              <w:rPr>
                <w:rFonts w:ascii="Calibri" w:hAnsi="Calibri"/>
                <w:b/>
                <w:sz w:val="18"/>
                <w:szCs w:val="18"/>
              </w:rPr>
              <w:t>pK</w:t>
            </w:r>
          </w:p>
        </w:tc>
        <w:tc>
          <w:tcPr>
            <w:tcW w:w="3305" w:type="pct"/>
            <w:vAlign w:val="center"/>
          </w:tcPr>
          <w:p w:rsidR="00836C94" w:rsidRPr="001B1DC0" w:rsidRDefault="00836C94" w:rsidP="00FA4A22">
            <w:pPr>
              <w:jc w:val="center"/>
              <w:rPr>
                <w:rFonts w:ascii="Calibri" w:hAnsi="Calibri"/>
                <w:sz w:val="18"/>
                <w:szCs w:val="18"/>
              </w:rPr>
            </w:pPr>
            <w:r w:rsidRPr="001B1DC0">
              <w:rPr>
                <w:rFonts w:ascii="Calibri" w:hAnsi="Calibri"/>
                <w:sz w:val="18"/>
                <w:szCs w:val="18"/>
              </w:rPr>
              <w:t>132+050</w:t>
            </w:r>
          </w:p>
        </w:tc>
      </w:tr>
      <w:tr w:rsidR="00836C94" w:rsidRPr="00244C90" w:rsidTr="00FA4A22">
        <w:trPr>
          <w:trHeight w:val="187"/>
        </w:trPr>
        <w:tc>
          <w:tcPr>
            <w:tcW w:w="1695" w:type="pct"/>
            <w:vAlign w:val="center"/>
          </w:tcPr>
          <w:p w:rsidR="00836C94" w:rsidRPr="0031576D" w:rsidRDefault="00836C94" w:rsidP="00FA4A22">
            <w:pPr>
              <w:jc w:val="center"/>
              <w:rPr>
                <w:rFonts w:ascii="Calibri" w:hAnsi="Calibri"/>
                <w:b/>
                <w:sz w:val="18"/>
                <w:szCs w:val="18"/>
              </w:rPr>
            </w:pPr>
            <w:r w:rsidRPr="0031576D">
              <w:rPr>
                <w:rFonts w:ascii="Calibri" w:hAnsi="Calibri"/>
                <w:b/>
                <w:sz w:val="18"/>
                <w:szCs w:val="18"/>
              </w:rPr>
              <w:t>Provincia</w:t>
            </w:r>
          </w:p>
        </w:tc>
        <w:tc>
          <w:tcPr>
            <w:tcW w:w="3305" w:type="pct"/>
            <w:vAlign w:val="center"/>
          </w:tcPr>
          <w:p w:rsidR="00836C94" w:rsidRPr="001B1DC0" w:rsidRDefault="00836C94" w:rsidP="00FA4A22">
            <w:pPr>
              <w:jc w:val="center"/>
              <w:rPr>
                <w:rFonts w:ascii="Calibri" w:hAnsi="Calibri"/>
                <w:sz w:val="18"/>
                <w:szCs w:val="18"/>
              </w:rPr>
            </w:pPr>
            <w:r>
              <w:rPr>
                <w:rFonts w:ascii="Calibri" w:hAnsi="Calibri"/>
                <w:sz w:val="18"/>
                <w:szCs w:val="18"/>
              </w:rPr>
              <w:t>Brescia</w:t>
            </w:r>
          </w:p>
        </w:tc>
      </w:tr>
      <w:tr w:rsidR="00836C94" w:rsidRPr="00244C90" w:rsidTr="00FA4A22">
        <w:trPr>
          <w:trHeight w:val="187"/>
        </w:trPr>
        <w:tc>
          <w:tcPr>
            <w:tcW w:w="1695" w:type="pct"/>
            <w:vAlign w:val="center"/>
          </w:tcPr>
          <w:p w:rsidR="00836C94" w:rsidRPr="0031576D" w:rsidRDefault="00836C94" w:rsidP="00FA4A22">
            <w:pPr>
              <w:jc w:val="center"/>
              <w:rPr>
                <w:rFonts w:ascii="Calibri" w:hAnsi="Calibri"/>
                <w:b/>
                <w:sz w:val="18"/>
                <w:szCs w:val="18"/>
              </w:rPr>
            </w:pPr>
            <w:r w:rsidRPr="0031576D">
              <w:rPr>
                <w:rFonts w:ascii="Calibri" w:hAnsi="Calibri"/>
                <w:b/>
                <w:sz w:val="18"/>
                <w:szCs w:val="18"/>
              </w:rPr>
              <w:t>Comune</w:t>
            </w:r>
          </w:p>
        </w:tc>
        <w:tc>
          <w:tcPr>
            <w:tcW w:w="3305" w:type="pct"/>
            <w:vAlign w:val="center"/>
          </w:tcPr>
          <w:p w:rsidR="00836C94" w:rsidRPr="001B1DC0" w:rsidRDefault="00836C94" w:rsidP="00FA4A22">
            <w:pPr>
              <w:jc w:val="center"/>
              <w:rPr>
                <w:rFonts w:ascii="Calibri" w:hAnsi="Calibri"/>
                <w:sz w:val="18"/>
                <w:szCs w:val="18"/>
              </w:rPr>
            </w:pPr>
            <w:r w:rsidRPr="001B1DC0">
              <w:rPr>
                <w:rFonts w:ascii="Calibri" w:hAnsi="Calibri"/>
                <w:sz w:val="18"/>
                <w:szCs w:val="18"/>
              </w:rPr>
              <w:t>Ponti sul Mincio</w:t>
            </w:r>
          </w:p>
        </w:tc>
      </w:tr>
      <w:tr w:rsidR="00836C94" w:rsidRPr="00244C90" w:rsidTr="00FA4A22">
        <w:trPr>
          <w:trHeight w:val="187"/>
        </w:trPr>
        <w:tc>
          <w:tcPr>
            <w:tcW w:w="1695" w:type="pct"/>
            <w:vMerge w:val="restart"/>
            <w:vAlign w:val="center"/>
          </w:tcPr>
          <w:p w:rsidR="00836C94" w:rsidRPr="0031576D" w:rsidRDefault="00836C94"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5" w:type="pct"/>
            <w:vAlign w:val="center"/>
          </w:tcPr>
          <w:p w:rsidR="00836C94" w:rsidRPr="001B1DC0" w:rsidRDefault="00836C94" w:rsidP="00FA4A22">
            <w:pPr>
              <w:jc w:val="center"/>
              <w:rPr>
                <w:rFonts w:ascii="Calibri" w:hAnsi="Calibri"/>
                <w:bCs/>
                <w:sz w:val="18"/>
                <w:szCs w:val="18"/>
              </w:rPr>
            </w:pPr>
            <w:r w:rsidRPr="001B1DC0">
              <w:rPr>
                <w:rFonts w:ascii="Calibri" w:hAnsi="Calibri"/>
                <w:bCs/>
                <w:sz w:val="18"/>
                <w:szCs w:val="18"/>
              </w:rPr>
              <w:t xml:space="preserve">E: </w:t>
            </w:r>
            <w:r w:rsidRPr="001B1DC0">
              <w:rPr>
                <w:rFonts w:asciiTheme="minorHAnsi" w:hAnsiTheme="minorHAnsi" w:cs="Arial"/>
                <w:sz w:val="18"/>
                <w:szCs w:val="18"/>
              </w:rPr>
              <w:t>630701.56</w:t>
            </w:r>
          </w:p>
        </w:tc>
      </w:tr>
      <w:tr w:rsidR="00836C94" w:rsidRPr="00244C90" w:rsidTr="00FA4A22">
        <w:trPr>
          <w:trHeight w:val="187"/>
        </w:trPr>
        <w:tc>
          <w:tcPr>
            <w:tcW w:w="1695" w:type="pct"/>
            <w:vMerge/>
          </w:tcPr>
          <w:p w:rsidR="00836C94" w:rsidRPr="0031576D" w:rsidRDefault="00836C94" w:rsidP="00FA4A22">
            <w:pPr>
              <w:jc w:val="center"/>
              <w:rPr>
                <w:rFonts w:ascii="Calibri" w:hAnsi="Calibri"/>
                <w:b/>
                <w:sz w:val="18"/>
                <w:szCs w:val="18"/>
              </w:rPr>
            </w:pPr>
          </w:p>
        </w:tc>
        <w:tc>
          <w:tcPr>
            <w:tcW w:w="3305" w:type="pct"/>
            <w:vAlign w:val="center"/>
          </w:tcPr>
          <w:p w:rsidR="00836C94" w:rsidRPr="001B1DC0" w:rsidRDefault="00836C94" w:rsidP="00FA4A22">
            <w:pPr>
              <w:jc w:val="center"/>
              <w:rPr>
                <w:rFonts w:ascii="Calibri" w:hAnsi="Calibri"/>
                <w:bCs/>
                <w:sz w:val="18"/>
                <w:szCs w:val="18"/>
              </w:rPr>
            </w:pPr>
            <w:r w:rsidRPr="001B1DC0">
              <w:rPr>
                <w:rFonts w:ascii="Calibri" w:hAnsi="Calibri"/>
                <w:bCs/>
                <w:sz w:val="18"/>
                <w:szCs w:val="18"/>
              </w:rPr>
              <w:t xml:space="preserve">N: </w:t>
            </w:r>
            <w:r w:rsidRPr="001B1DC0">
              <w:rPr>
                <w:rFonts w:asciiTheme="minorHAnsi" w:hAnsiTheme="minorHAnsi" w:cs="Arial"/>
                <w:sz w:val="18"/>
                <w:szCs w:val="18"/>
              </w:rPr>
              <w:t>5031588.62</w:t>
            </w:r>
          </w:p>
        </w:tc>
      </w:tr>
      <w:tr w:rsidR="00836C94" w:rsidRPr="00244C90" w:rsidTr="00FA4A22">
        <w:tc>
          <w:tcPr>
            <w:tcW w:w="5000" w:type="pct"/>
            <w:gridSpan w:val="2"/>
          </w:tcPr>
          <w:p w:rsidR="00836C94" w:rsidRPr="00244C90" w:rsidRDefault="00836C94" w:rsidP="00FA4A22">
            <w:pPr>
              <w:jc w:val="center"/>
              <w:rPr>
                <w:rFonts w:ascii="Calibri" w:hAnsi="Calibri"/>
                <w:noProof/>
                <w:sz w:val="18"/>
                <w:szCs w:val="18"/>
                <w:highlight w:val="yellow"/>
              </w:rPr>
            </w:pPr>
          </w:p>
          <w:p w:rsidR="00836C94" w:rsidRPr="00244C90" w:rsidRDefault="00836C94" w:rsidP="00FA4A22">
            <w:pPr>
              <w:jc w:val="center"/>
              <w:rPr>
                <w:rFonts w:ascii="Calibri" w:hAnsi="Calibri"/>
                <w:sz w:val="18"/>
                <w:szCs w:val="18"/>
                <w:highlight w:val="yellow"/>
              </w:rPr>
            </w:pPr>
            <w:r w:rsidRPr="001B1DC0">
              <w:rPr>
                <w:rFonts w:ascii="Calibri" w:hAnsi="Calibri"/>
                <w:noProof/>
                <w:sz w:val="18"/>
                <w:szCs w:val="18"/>
                <w:lang w:val="it-IT"/>
              </w:rPr>
              <w:drawing>
                <wp:inline distT="0" distB="0" distL="0" distR="0" wp14:anchorId="53ACD3A6" wp14:editId="28406305">
                  <wp:extent cx="6332220" cy="4272915"/>
                  <wp:effectExtent l="0" t="0" r="0" b="0"/>
                  <wp:docPr id="186" name="Immagin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332220" cy="4272915"/>
                          </a:xfrm>
                          <a:prstGeom prst="rect">
                            <a:avLst/>
                          </a:prstGeom>
                        </pic:spPr>
                      </pic:pic>
                    </a:graphicData>
                  </a:graphic>
                </wp:inline>
              </w:drawing>
            </w:r>
          </w:p>
          <w:p w:rsidR="00836C94" w:rsidRPr="00244C90" w:rsidRDefault="00836C94" w:rsidP="00FA4A22">
            <w:pPr>
              <w:jc w:val="center"/>
              <w:rPr>
                <w:rFonts w:ascii="Calibri" w:hAnsi="Calibri"/>
                <w:sz w:val="18"/>
                <w:szCs w:val="18"/>
                <w:highlight w:val="yellow"/>
              </w:rPr>
            </w:pPr>
          </w:p>
        </w:tc>
      </w:tr>
    </w:tbl>
    <w:p w:rsidR="00836C94" w:rsidRPr="00244C90" w:rsidRDefault="00836C94" w:rsidP="00836C94">
      <w:pPr>
        <w:spacing w:after="60" w:line="288" w:lineRule="auto"/>
        <w:ind w:right="142"/>
        <w:contextualSpacing/>
        <w:jc w:val="both"/>
        <w:rPr>
          <w:rFonts w:ascii="Calibri" w:hAnsi="Calibri"/>
          <w:sz w:val="22"/>
          <w:szCs w:val="22"/>
          <w:highlight w:val="yellow"/>
          <w:lang w:eastAsia="en-US"/>
        </w:rPr>
      </w:pPr>
    </w:p>
    <w:p w:rsidR="00836C94" w:rsidRPr="00244C90" w:rsidRDefault="00836C94" w:rsidP="00836C94">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836C94" w:rsidRPr="000F7806" w:rsidRDefault="00836C94" w:rsidP="00836C94">
      <w:pPr>
        <w:pStyle w:val="Titolo3"/>
        <w:keepNext w:val="0"/>
        <w:numPr>
          <w:ilvl w:val="2"/>
          <w:numId w:val="20"/>
        </w:numPr>
        <w:overflowPunct w:val="0"/>
        <w:autoSpaceDE w:val="0"/>
        <w:autoSpaceDN w:val="0"/>
        <w:adjustRightInd w:val="0"/>
        <w:spacing w:after="240"/>
        <w:ind w:right="567"/>
        <w:textAlignment w:val="baseline"/>
      </w:pPr>
      <w:bookmarkStart w:id="139" w:name="_Toc70349486"/>
      <w:r w:rsidRPr="000F7806">
        <w:lastRenderedPageBreak/>
        <w:t>Monitoraggio idrometrico</w:t>
      </w:r>
      <w:bookmarkEnd w:id="139"/>
    </w:p>
    <w:p w:rsidR="00836C94" w:rsidRDefault="00836C94" w:rsidP="00836C94">
      <w:pPr>
        <w:spacing w:after="60" w:line="288" w:lineRule="auto"/>
        <w:ind w:right="142"/>
        <w:contextualSpacing/>
        <w:jc w:val="both"/>
        <w:rPr>
          <w:rFonts w:ascii="Calibri" w:hAnsi="Calibri"/>
          <w:sz w:val="22"/>
          <w:szCs w:val="22"/>
          <w:lang w:val="it-IT" w:eastAsia="en-US"/>
        </w:rPr>
      </w:pPr>
      <w:r w:rsidRPr="00FE686F">
        <w:rPr>
          <w:rFonts w:ascii="Calibri" w:hAnsi="Calibri"/>
          <w:sz w:val="22"/>
          <w:szCs w:val="22"/>
          <w:lang w:val="it-IT" w:eastAsia="en-US"/>
        </w:rPr>
        <w:t xml:space="preserve">Di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836C94" w:rsidRDefault="00836C94" w:rsidP="00836C94">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836C94" w:rsidRPr="00BE4B9B" w:rsidTr="00FA4A22">
        <w:trPr>
          <w:trHeight w:val="207"/>
        </w:trPr>
        <w:tc>
          <w:tcPr>
            <w:tcW w:w="5000" w:type="pct"/>
            <w:gridSpan w:val="3"/>
            <w:shd w:val="clear" w:color="auto" w:fill="D9D9D9" w:themeFill="background1" w:themeFillShade="D9"/>
            <w:vAlign w:val="center"/>
          </w:tcPr>
          <w:p w:rsidR="00836C94" w:rsidRPr="00BE4B9B" w:rsidRDefault="00836C94" w:rsidP="00FA4A22">
            <w:pPr>
              <w:pStyle w:val="Tabellacepav"/>
              <w:rPr>
                <w:b/>
                <w:color w:val="000000"/>
              </w:rPr>
            </w:pPr>
            <w:r>
              <w:rPr>
                <w:b/>
              </w:rPr>
              <w:t>I</w:t>
            </w:r>
            <w:r w:rsidRPr="00BE4B9B">
              <w:rPr>
                <w:b/>
              </w:rPr>
              <w:t>NDAGINI IN SITU</w:t>
            </w:r>
            <w:r>
              <w:rPr>
                <w:b/>
              </w:rPr>
              <w:t xml:space="preserve"> </w:t>
            </w:r>
            <w:r w:rsidRPr="00BE4B9B">
              <w:rPr>
                <w:b/>
              </w:rPr>
              <w:t xml:space="preserve">– </w:t>
            </w:r>
            <w:r>
              <w:rPr>
                <w:b/>
              </w:rPr>
              <w:t>FONTANILI</w:t>
            </w:r>
          </w:p>
        </w:tc>
      </w:tr>
      <w:tr w:rsidR="00836C94" w:rsidRPr="00BE4B9B" w:rsidTr="00FA4A22">
        <w:trPr>
          <w:trHeight w:val="207"/>
        </w:trPr>
        <w:tc>
          <w:tcPr>
            <w:tcW w:w="1582" w:type="pct"/>
            <w:shd w:val="clear" w:color="auto" w:fill="auto"/>
            <w:vAlign w:val="center"/>
          </w:tcPr>
          <w:p w:rsidR="00836C94" w:rsidRPr="00BE4B9B" w:rsidRDefault="00836C94" w:rsidP="00FA4A22">
            <w:pPr>
              <w:pStyle w:val="Tabellacepav"/>
              <w:rPr>
                <w:b/>
              </w:rPr>
            </w:pPr>
            <w:r w:rsidRPr="00BE4B9B">
              <w:rPr>
                <w:b/>
              </w:rPr>
              <w:t>Codice punto</w:t>
            </w:r>
          </w:p>
        </w:tc>
        <w:tc>
          <w:tcPr>
            <w:tcW w:w="3418" w:type="pct"/>
            <w:gridSpan w:val="2"/>
            <w:shd w:val="clear" w:color="auto" w:fill="auto"/>
            <w:vAlign w:val="center"/>
          </w:tcPr>
          <w:p w:rsidR="00836C94" w:rsidRPr="002605BB" w:rsidRDefault="00836C94" w:rsidP="00FA4A22">
            <w:pPr>
              <w:pStyle w:val="Tabellacepav"/>
              <w:rPr>
                <w:b/>
                <w:color w:val="000000"/>
              </w:rPr>
            </w:pPr>
            <w:r w:rsidRPr="002605BB">
              <w:rPr>
                <w:b/>
              </w:rPr>
              <w:t>AV-PM-FON-12</w:t>
            </w:r>
          </w:p>
        </w:tc>
      </w:tr>
      <w:tr w:rsidR="00836C94" w:rsidRPr="00BA6EAA" w:rsidTr="00FA4A22">
        <w:trPr>
          <w:trHeight w:val="207"/>
        </w:trPr>
        <w:tc>
          <w:tcPr>
            <w:tcW w:w="1582" w:type="pct"/>
            <w:shd w:val="clear" w:color="auto" w:fill="auto"/>
            <w:vAlign w:val="center"/>
          </w:tcPr>
          <w:p w:rsidR="00836C94" w:rsidRPr="005307F9" w:rsidRDefault="00836C94" w:rsidP="00FA4A22">
            <w:pPr>
              <w:pStyle w:val="Tabellacepav"/>
              <w:rPr>
                <w:b/>
                <w:highlight w:val="yellow"/>
              </w:rPr>
            </w:pPr>
            <w:r w:rsidRPr="00167D66">
              <w:rPr>
                <w:b/>
              </w:rPr>
              <w:t>Data e ora</w:t>
            </w:r>
          </w:p>
        </w:tc>
        <w:tc>
          <w:tcPr>
            <w:tcW w:w="3418" w:type="pct"/>
            <w:gridSpan w:val="2"/>
            <w:shd w:val="clear" w:color="auto" w:fill="auto"/>
            <w:vAlign w:val="center"/>
          </w:tcPr>
          <w:p w:rsidR="00836C94" w:rsidRPr="00E61737" w:rsidRDefault="00836C94" w:rsidP="00836C94">
            <w:pPr>
              <w:pStyle w:val="Tabellacepav"/>
              <w:rPr>
                <w:highlight w:val="yellow"/>
              </w:rPr>
            </w:pPr>
            <w:r>
              <w:t>22/02/</w:t>
            </w:r>
            <w:r w:rsidRPr="00962D2A">
              <w:t>202</w:t>
            </w:r>
            <w:r>
              <w:t>1 – 09</w:t>
            </w:r>
            <w:r w:rsidRPr="00962D2A">
              <w:t>.</w:t>
            </w:r>
            <w:r>
              <w:t>3</w:t>
            </w:r>
            <w:r w:rsidRPr="00962D2A">
              <w:t>0</w:t>
            </w:r>
          </w:p>
        </w:tc>
      </w:tr>
      <w:tr w:rsidR="00836C94" w:rsidRPr="005307F9" w:rsidTr="00FA4A22">
        <w:trPr>
          <w:trHeight w:val="207"/>
        </w:trPr>
        <w:tc>
          <w:tcPr>
            <w:tcW w:w="1582" w:type="pct"/>
            <w:shd w:val="clear" w:color="auto" w:fill="auto"/>
            <w:vAlign w:val="center"/>
          </w:tcPr>
          <w:p w:rsidR="00836C94" w:rsidRPr="00F424AD" w:rsidRDefault="00836C94" w:rsidP="00FA4A22">
            <w:pPr>
              <w:pStyle w:val="Tabellacepav"/>
              <w:rPr>
                <w:b/>
              </w:rPr>
            </w:pPr>
            <w:r w:rsidRPr="00F424AD">
              <w:rPr>
                <w:b/>
              </w:rPr>
              <w:t>Presenza di lavorazioni</w:t>
            </w:r>
          </w:p>
        </w:tc>
        <w:tc>
          <w:tcPr>
            <w:tcW w:w="3418" w:type="pct"/>
            <w:gridSpan w:val="2"/>
            <w:shd w:val="clear" w:color="auto" w:fill="auto"/>
            <w:vAlign w:val="center"/>
          </w:tcPr>
          <w:p w:rsidR="00836C94" w:rsidRPr="00F424AD" w:rsidRDefault="00836C94" w:rsidP="00FA4A22">
            <w:pPr>
              <w:pStyle w:val="Tabellacepav"/>
            </w:pPr>
            <w:r w:rsidRPr="00DF0B0F">
              <w:t>GA11: nessuna attività</w:t>
            </w:r>
          </w:p>
        </w:tc>
      </w:tr>
      <w:tr w:rsidR="00836C94" w:rsidRPr="005307F9" w:rsidTr="00FA4A22">
        <w:trPr>
          <w:trHeight w:val="207"/>
        </w:trPr>
        <w:tc>
          <w:tcPr>
            <w:tcW w:w="1582" w:type="pct"/>
            <w:shd w:val="clear" w:color="auto" w:fill="auto"/>
            <w:vAlign w:val="center"/>
          </w:tcPr>
          <w:p w:rsidR="00836C94" w:rsidRDefault="00836C94" w:rsidP="00FA4A22">
            <w:pPr>
              <w:pStyle w:val="Tabellacepav"/>
              <w:rPr>
                <w:b/>
              </w:rPr>
            </w:pPr>
            <w:r>
              <w:rPr>
                <w:b/>
              </w:rPr>
              <w:t xml:space="preserve">Quota di riferimento zero idrometrico dell’asta graduata </w:t>
            </w:r>
          </w:p>
          <w:p w:rsidR="00836C94" w:rsidRPr="00167D66" w:rsidRDefault="00836C94" w:rsidP="00FA4A22">
            <w:pPr>
              <w:pStyle w:val="Tabellacepav"/>
              <w:rPr>
                <w:b/>
              </w:rPr>
            </w:pPr>
            <w:r>
              <w:rPr>
                <w:b/>
              </w:rPr>
              <w:t>(m s.l.m.)</w:t>
            </w:r>
          </w:p>
        </w:tc>
        <w:tc>
          <w:tcPr>
            <w:tcW w:w="3418" w:type="pct"/>
            <w:gridSpan w:val="2"/>
            <w:shd w:val="clear" w:color="auto" w:fill="auto"/>
            <w:vAlign w:val="center"/>
          </w:tcPr>
          <w:p w:rsidR="00836C94" w:rsidRPr="005307F9" w:rsidRDefault="00836C94" w:rsidP="00FA4A22">
            <w:pPr>
              <w:pStyle w:val="Tabellacepav"/>
              <w:rPr>
                <w:highlight w:val="yellow"/>
              </w:rPr>
            </w:pPr>
            <w:r>
              <w:t xml:space="preserve">83,64 </w:t>
            </w:r>
            <w:r w:rsidRPr="00167D66">
              <w:t>m</w:t>
            </w:r>
          </w:p>
        </w:tc>
      </w:tr>
      <w:tr w:rsidR="00836C94" w:rsidRPr="005307F9" w:rsidTr="00FA4A22">
        <w:trPr>
          <w:trHeight w:val="207"/>
        </w:trPr>
        <w:tc>
          <w:tcPr>
            <w:tcW w:w="1582" w:type="pct"/>
            <w:shd w:val="clear" w:color="auto" w:fill="auto"/>
            <w:vAlign w:val="center"/>
          </w:tcPr>
          <w:p w:rsidR="00836C94" w:rsidRDefault="00836C94" w:rsidP="00FA4A22">
            <w:pPr>
              <w:pStyle w:val="Tabellacepav"/>
              <w:rPr>
                <w:b/>
              </w:rPr>
            </w:pPr>
            <w:r>
              <w:rPr>
                <w:b/>
              </w:rPr>
              <w:t xml:space="preserve">Livello idrometrico misurato </w:t>
            </w:r>
          </w:p>
          <w:p w:rsidR="00836C94" w:rsidRPr="00167D66" w:rsidRDefault="00836C94" w:rsidP="00FA4A22">
            <w:pPr>
              <w:pStyle w:val="Tabellacepav"/>
              <w:rPr>
                <w:b/>
              </w:rPr>
            </w:pPr>
            <w:r>
              <w:rPr>
                <w:b/>
              </w:rPr>
              <w:t>(m da zero idrometrico / m s.l.m)</w:t>
            </w:r>
          </w:p>
        </w:tc>
        <w:tc>
          <w:tcPr>
            <w:tcW w:w="3418" w:type="pct"/>
            <w:gridSpan w:val="2"/>
            <w:shd w:val="clear" w:color="auto" w:fill="auto"/>
            <w:vAlign w:val="center"/>
          </w:tcPr>
          <w:p w:rsidR="00836C94" w:rsidRPr="006C59DB" w:rsidRDefault="00836C94" w:rsidP="00FA4A22">
            <w:pPr>
              <w:pStyle w:val="Tabellacepav"/>
              <w:rPr>
                <w:highlight w:val="yellow"/>
              </w:rPr>
            </w:pPr>
            <w:r>
              <w:t>Non eseguito per impossibilità di accesso al punto</w:t>
            </w:r>
          </w:p>
        </w:tc>
      </w:tr>
      <w:tr w:rsidR="00836C94" w:rsidRPr="005307F9" w:rsidTr="00FA4A22">
        <w:trPr>
          <w:trHeight w:val="207"/>
        </w:trPr>
        <w:tc>
          <w:tcPr>
            <w:tcW w:w="1582" w:type="pct"/>
            <w:shd w:val="clear" w:color="auto" w:fill="auto"/>
            <w:vAlign w:val="center"/>
          </w:tcPr>
          <w:p w:rsidR="00836C94" w:rsidRDefault="00836C94" w:rsidP="00FA4A22">
            <w:pPr>
              <w:pStyle w:val="Tabellacepav"/>
              <w:rPr>
                <w:b/>
              </w:rPr>
            </w:pPr>
            <w:r>
              <w:rPr>
                <w:b/>
              </w:rPr>
              <w:t xml:space="preserve">Se in asciutta: misura minima rilevabile con l’asta </w:t>
            </w:r>
          </w:p>
          <w:p w:rsidR="00836C94" w:rsidRPr="00167D66" w:rsidRDefault="00836C94" w:rsidP="00FA4A22">
            <w:pPr>
              <w:pStyle w:val="Tabellacepav"/>
              <w:rPr>
                <w:b/>
              </w:rPr>
            </w:pPr>
            <w:r>
              <w:rPr>
                <w:b/>
              </w:rPr>
              <w:t>(m da zero idrometrico / m s.l.m)</w:t>
            </w:r>
          </w:p>
        </w:tc>
        <w:tc>
          <w:tcPr>
            <w:tcW w:w="1668" w:type="pct"/>
            <w:shd w:val="clear" w:color="auto" w:fill="auto"/>
            <w:vAlign w:val="center"/>
          </w:tcPr>
          <w:p w:rsidR="00836C94" w:rsidRPr="005307F9" w:rsidRDefault="00836C94" w:rsidP="00FA4A22">
            <w:pPr>
              <w:pStyle w:val="Tabellacepav"/>
              <w:rPr>
                <w:highlight w:val="yellow"/>
              </w:rPr>
            </w:pPr>
            <w:r>
              <w:t>/</w:t>
            </w:r>
          </w:p>
        </w:tc>
        <w:tc>
          <w:tcPr>
            <w:tcW w:w="1750" w:type="pct"/>
            <w:shd w:val="clear" w:color="auto" w:fill="auto"/>
            <w:vAlign w:val="center"/>
          </w:tcPr>
          <w:p w:rsidR="00836C94" w:rsidRPr="005307F9" w:rsidRDefault="00836C94" w:rsidP="00FA4A22">
            <w:pPr>
              <w:pStyle w:val="Tabellacepav"/>
              <w:rPr>
                <w:highlight w:val="yellow"/>
              </w:rPr>
            </w:pPr>
            <w:r>
              <w:t>/</w:t>
            </w:r>
          </w:p>
        </w:tc>
      </w:tr>
      <w:tr w:rsidR="00836C94" w:rsidRPr="00027626" w:rsidTr="00FA4A22">
        <w:trPr>
          <w:trHeight w:val="207"/>
        </w:trPr>
        <w:tc>
          <w:tcPr>
            <w:tcW w:w="1582" w:type="pct"/>
            <w:shd w:val="clear" w:color="auto" w:fill="auto"/>
            <w:vAlign w:val="center"/>
          </w:tcPr>
          <w:p w:rsidR="00836C94" w:rsidRPr="00167D66" w:rsidRDefault="00836C94" w:rsidP="00FA4A22">
            <w:pPr>
              <w:pStyle w:val="Tabellacepav"/>
              <w:rPr>
                <w:b/>
              </w:rPr>
            </w:pPr>
            <w:r>
              <w:rPr>
                <w:b/>
              </w:rPr>
              <w:t>Misura di portata (sorgenti)</w:t>
            </w:r>
          </w:p>
        </w:tc>
        <w:tc>
          <w:tcPr>
            <w:tcW w:w="3418" w:type="pct"/>
            <w:gridSpan w:val="2"/>
            <w:shd w:val="clear" w:color="auto" w:fill="auto"/>
            <w:vAlign w:val="center"/>
          </w:tcPr>
          <w:p w:rsidR="00836C94" w:rsidRPr="00167D66" w:rsidRDefault="00836C94" w:rsidP="00FA4A22">
            <w:pPr>
              <w:pStyle w:val="Tabellacepav"/>
            </w:pPr>
            <w:r>
              <w:t>n.a.</w:t>
            </w:r>
          </w:p>
        </w:tc>
      </w:tr>
      <w:tr w:rsidR="00836C94" w:rsidRPr="00027626" w:rsidTr="00FA4A22">
        <w:trPr>
          <w:trHeight w:val="207"/>
        </w:trPr>
        <w:tc>
          <w:tcPr>
            <w:tcW w:w="1582" w:type="pct"/>
            <w:shd w:val="clear" w:color="auto" w:fill="auto"/>
            <w:vAlign w:val="center"/>
          </w:tcPr>
          <w:p w:rsidR="00836C94" w:rsidRPr="00167D66" w:rsidRDefault="00836C94" w:rsidP="00FA4A22">
            <w:pPr>
              <w:pStyle w:val="Tabellacepav"/>
              <w:rPr>
                <w:b/>
              </w:rPr>
            </w:pPr>
            <w:r w:rsidRPr="00167D66">
              <w:rPr>
                <w:b/>
              </w:rPr>
              <w:t>Note</w:t>
            </w:r>
          </w:p>
        </w:tc>
        <w:tc>
          <w:tcPr>
            <w:tcW w:w="3418" w:type="pct"/>
            <w:gridSpan w:val="2"/>
            <w:shd w:val="clear" w:color="auto" w:fill="auto"/>
            <w:vAlign w:val="center"/>
          </w:tcPr>
          <w:p w:rsidR="00836C94" w:rsidRPr="00167D66" w:rsidRDefault="00836C94" w:rsidP="00FA4A22">
            <w:pPr>
              <w:pStyle w:val="Tabellacepav"/>
            </w:pPr>
            <w:r>
              <w:t xml:space="preserve">In occasione del monitoraggio non è stato possibile raggiungere il fontanile </w:t>
            </w:r>
          </w:p>
        </w:tc>
      </w:tr>
      <w:tr w:rsidR="00836C94" w:rsidRPr="00027626" w:rsidTr="00FA4A22">
        <w:trPr>
          <w:trHeight w:val="207"/>
        </w:trPr>
        <w:tc>
          <w:tcPr>
            <w:tcW w:w="1582" w:type="pct"/>
            <w:shd w:val="clear" w:color="auto" w:fill="auto"/>
            <w:vAlign w:val="center"/>
          </w:tcPr>
          <w:p w:rsidR="00836C94" w:rsidRPr="00167D66" w:rsidRDefault="00836C94" w:rsidP="00FA4A22">
            <w:pPr>
              <w:pStyle w:val="Tabellacepav"/>
              <w:rPr>
                <w:b/>
              </w:rPr>
            </w:pPr>
            <w:r w:rsidRPr="00167D66">
              <w:rPr>
                <w:b/>
              </w:rPr>
              <w:t>Operatori</w:t>
            </w:r>
          </w:p>
        </w:tc>
        <w:tc>
          <w:tcPr>
            <w:tcW w:w="3418" w:type="pct"/>
            <w:gridSpan w:val="2"/>
            <w:shd w:val="clear" w:color="auto" w:fill="auto"/>
            <w:vAlign w:val="center"/>
          </w:tcPr>
          <w:p w:rsidR="00836C94" w:rsidRPr="00167D66" w:rsidRDefault="00836C94" w:rsidP="00FA4A22">
            <w:pPr>
              <w:pStyle w:val="Tabellacepav"/>
            </w:pPr>
            <w:r w:rsidRPr="00167D66">
              <w:t>T. Faye</w:t>
            </w:r>
          </w:p>
        </w:tc>
      </w:tr>
      <w:tr w:rsidR="00836C94" w:rsidRPr="005307F9" w:rsidTr="00FA4A22">
        <w:trPr>
          <w:trHeight w:val="2835"/>
        </w:trPr>
        <w:tc>
          <w:tcPr>
            <w:tcW w:w="1582" w:type="pct"/>
            <w:shd w:val="clear" w:color="auto" w:fill="auto"/>
            <w:vAlign w:val="center"/>
          </w:tcPr>
          <w:p w:rsidR="00836C94" w:rsidRPr="005307F9" w:rsidRDefault="00836C94" w:rsidP="00FA4A22">
            <w:pPr>
              <w:pStyle w:val="Tabellacepav"/>
              <w:rPr>
                <w:b/>
                <w:highlight w:val="yellow"/>
              </w:rPr>
            </w:pPr>
            <w:r w:rsidRPr="009A5008">
              <w:rPr>
                <w:b/>
              </w:rPr>
              <w:t>Fotografie</w:t>
            </w:r>
          </w:p>
        </w:tc>
        <w:tc>
          <w:tcPr>
            <w:tcW w:w="3418" w:type="pct"/>
            <w:gridSpan w:val="2"/>
            <w:shd w:val="clear" w:color="auto" w:fill="auto"/>
            <w:vAlign w:val="center"/>
          </w:tcPr>
          <w:p w:rsidR="00836C94" w:rsidRDefault="00836C94" w:rsidP="00FA4A22">
            <w:pPr>
              <w:pStyle w:val="Tabellacepav"/>
              <w:rPr>
                <w:highlight w:val="yellow"/>
              </w:rPr>
            </w:pPr>
          </w:p>
          <w:p w:rsidR="00836C94" w:rsidRPr="00F424AD" w:rsidRDefault="00836C94" w:rsidP="00FA4A22">
            <w:pPr>
              <w:pStyle w:val="Tabellacepav"/>
              <w:rPr>
                <w:sz w:val="10"/>
                <w:szCs w:val="10"/>
                <w:highlight w:val="yellow"/>
              </w:rPr>
            </w:pPr>
          </w:p>
          <w:p w:rsidR="00836C94" w:rsidRPr="00716BDF" w:rsidRDefault="00836C94" w:rsidP="00FA4A22">
            <w:pPr>
              <w:pStyle w:val="Tabellacepav"/>
              <w:rPr>
                <w:sz w:val="10"/>
                <w:szCs w:val="10"/>
                <w:highlight w:val="yellow"/>
              </w:rPr>
            </w:pPr>
            <w:r>
              <w:rPr>
                <w:noProof/>
                <w:sz w:val="10"/>
                <w:szCs w:val="10"/>
              </w:rPr>
              <w:drawing>
                <wp:inline distT="0" distB="0" distL="0" distR="0">
                  <wp:extent cx="4094922" cy="2303693"/>
                  <wp:effectExtent l="0" t="0" r="1270" b="1905"/>
                  <wp:docPr id="188" name="Immagine 188" descr="\\Ambientale2009\ATR\Cepav2\PMA BS-VR\08.Foto e schede punto\Acque sotterranee\Fontanili\2021-02\Fon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mbientale2009\ATR\Cepav2\PMA BS-VR\08.Foto e schede punto\Acque sotterranee\Fontanili\2021-02\Fon 12.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099188" cy="2306093"/>
                          </a:xfrm>
                          <a:prstGeom prst="rect">
                            <a:avLst/>
                          </a:prstGeom>
                          <a:noFill/>
                          <a:ln>
                            <a:noFill/>
                          </a:ln>
                        </pic:spPr>
                      </pic:pic>
                    </a:graphicData>
                  </a:graphic>
                </wp:inline>
              </w:drawing>
            </w:r>
          </w:p>
          <w:p w:rsidR="00836C94" w:rsidRPr="005307F9" w:rsidRDefault="00836C94" w:rsidP="00FA4A22">
            <w:pPr>
              <w:pStyle w:val="Tabellacepav"/>
              <w:jc w:val="left"/>
              <w:rPr>
                <w:highlight w:val="yellow"/>
              </w:rPr>
            </w:pPr>
          </w:p>
        </w:tc>
      </w:tr>
    </w:tbl>
    <w:p w:rsidR="006C645B" w:rsidRDefault="006C645B" w:rsidP="00476754">
      <w:pPr>
        <w:spacing w:after="60" w:line="288" w:lineRule="auto"/>
        <w:ind w:right="142"/>
        <w:contextualSpacing/>
        <w:jc w:val="both"/>
        <w:rPr>
          <w:rFonts w:ascii="Calibri" w:hAnsi="Calibri"/>
          <w:sz w:val="22"/>
          <w:szCs w:val="22"/>
          <w:highlight w:val="yellow"/>
          <w:lang w:val="it-IT" w:eastAsia="en-US"/>
        </w:rPr>
      </w:pPr>
    </w:p>
    <w:p w:rsidR="007F0D4C" w:rsidRPr="0031576D" w:rsidRDefault="007F0D4C" w:rsidP="007F0D4C">
      <w:pPr>
        <w:pStyle w:val="Titolo2"/>
        <w:jc w:val="both"/>
      </w:pPr>
      <w:bookmarkStart w:id="140" w:name="_Toc70349487"/>
      <w:r>
        <w:lastRenderedPageBreak/>
        <w:t>AV-PM-FON-13</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7"/>
        <w:gridCol w:w="6508"/>
      </w:tblGrid>
      <w:tr w:rsidR="007F0D4C" w:rsidRPr="00244C90" w:rsidTr="00FA4A22">
        <w:trPr>
          <w:trHeight w:val="187"/>
        </w:trPr>
        <w:tc>
          <w:tcPr>
            <w:tcW w:w="5000" w:type="pct"/>
            <w:gridSpan w:val="2"/>
            <w:shd w:val="clear" w:color="auto" w:fill="D9D9D9" w:themeFill="background1" w:themeFillShade="D9"/>
          </w:tcPr>
          <w:p w:rsidR="007F0D4C" w:rsidRPr="0031576D" w:rsidRDefault="007F0D4C" w:rsidP="00FA4A22">
            <w:pPr>
              <w:jc w:val="center"/>
              <w:rPr>
                <w:rFonts w:ascii="Calibri" w:hAnsi="Calibri"/>
                <w:b/>
                <w:sz w:val="18"/>
                <w:szCs w:val="18"/>
                <w:lang w:val="it-IT"/>
              </w:rPr>
            </w:pPr>
            <w:r w:rsidRPr="0031576D">
              <w:rPr>
                <w:rFonts w:ascii="Calibri" w:hAnsi="Calibri"/>
                <w:b/>
                <w:sz w:val="18"/>
                <w:szCs w:val="18"/>
                <w:lang w:val="it-IT"/>
              </w:rPr>
              <w:t>MONITORAGGIO AMBIENTALE LINEA FERROVIARIA AV/CA BRESCIA - VERONA - FASE A.O.</w:t>
            </w:r>
          </w:p>
        </w:tc>
      </w:tr>
      <w:tr w:rsidR="007F0D4C" w:rsidRPr="00244C90" w:rsidTr="00FA4A22">
        <w:trPr>
          <w:trHeight w:val="187"/>
        </w:trPr>
        <w:tc>
          <w:tcPr>
            <w:tcW w:w="5000" w:type="pct"/>
            <w:gridSpan w:val="2"/>
            <w:shd w:val="clear" w:color="auto" w:fill="D9D9D9" w:themeFill="background1" w:themeFillShade="D9"/>
            <w:vAlign w:val="center"/>
          </w:tcPr>
          <w:p w:rsidR="007F0D4C" w:rsidRPr="0031576D" w:rsidRDefault="007F0D4C" w:rsidP="00FA4A22">
            <w:pPr>
              <w:jc w:val="center"/>
              <w:rPr>
                <w:rFonts w:ascii="Calibri" w:hAnsi="Calibri"/>
                <w:sz w:val="18"/>
                <w:szCs w:val="18"/>
              </w:rPr>
            </w:pPr>
            <w:r w:rsidRPr="0031576D">
              <w:rPr>
                <w:rFonts w:ascii="Calibri" w:hAnsi="Calibri"/>
                <w:sz w:val="18"/>
                <w:szCs w:val="18"/>
              </w:rPr>
              <w:t>Caratterizzazione delle acque sotterranee</w:t>
            </w:r>
          </w:p>
        </w:tc>
      </w:tr>
      <w:tr w:rsidR="007F0D4C" w:rsidRPr="00244C90" w:rsidTr="00FA4A22">
        <w:trPr>
          <w:trHeight w:val="187"/>
        </w:trPr>
        <w:tc>
          <w:tcPr>
            <w:tcW w:w="5000" w:type="pct"/>
            <w:gridSpan w:val="2"/>
            <w:vAlign w:val="center"/>
          </w:tcPr>
          <w:p w:rsidR="007F0D4C" w:rsidRPr="0031576D" w:rsidRDefault="007F0D4C" w:rsidP="00FA4A22">
            <w:pPr>
              <w:jc w:val="center"/>
              <w:rPr>
                <w:rFonts w:ascii="Calibri" w:hAnsi="Calibri"/>
                <w:sz w:val="18"/>
                <w:szCs w:val="18"/>
              </w:rPr>
            </w:pPr>
            <w:r w:rsidRPr="0031576D">
              <w:rPr>
                <w:rFonts w:ascii="Calibri" w:hAnsi="Calibri"/>
                <w:sz w:val="18"/>
                <w:szCs w:val="18"/>
              </w:rPr>
              <w:t>Comparto ACQUE SOTTERRANEE</w:t>
            </w:r>
          </w:p>
        </w:tc>
      </w:tr>
      <w:tr w:rsidR="007F0D4C" w:rsidRPr="00244C90" w:rsidTr="00FA4A22">
        <w:trPr>
          <w:trHeight w:val="187"/>
        </w:trPr>
        <w:tc>
          <w:tcPr>
            <w:tcW w:w="1697" w:type="pct"/>
            <w:vAlign w:val="center"/>
          </w:tcPr>
          <w:p w:rsidR="007F0D4C" w:rsidRPr="0031576D" w:rsidRDefault="007F0D4C" w:rsidP="00FA4A22">
            <w:pPr>
              <w:jc w:val="center"/>
              <w:rPr>
                <w:rFonts w:ascii="Calibri" w:hAnsi="Calibri"/>
                <w:b/>
                <w:sz w:val="18"/>
                <w:szCs w:val="18"/>
              </w:rPr>
            </w:pPr>
            <w:r w:rsidRPr="0031576D">
              <w:rPr>
                <w:rFonts w:ascii="Calibri" w:hAnsi="Calibri"/>
                <w:b/>
                <w:sz w:val="18"/>
                <w:szCs w:val="18"/>
              </w:rPr>
              <w:t>Codice stazione</w:t>
            </w:r>
          </w:p>
        </w:tc>
        <w:tc>
          <w:tcPr>
            <w:tcW w:w="3303" w:type="pct"/>
            <w:vAlign w:val="center"/>
          </w:tcPr>
          <w:p w:rsidR="007F0D4C" w:rsidRPr="0031576D" w:rsidRDefault="007F0D4C" w:rsidP="00FA4A22">
            <w:pPr>
              <w:jc w:val="center"/>
              <w:rPr>
                <w:rFonts w:ascii="Calibri" w:hAnsi="Calibri"/>
                <w:b/>
                <w:sz w:val="18"/>
                <w:szCs w:val="18"/>
              </w:rPr>
            </w:pPr>
            <w:r>
              <w:rPr>
                <w:rFonts w:ascii="Calibri" w:hAnsi="Calibri"/>
                <w:b/>
                <w:sz w:val="18"/>
                <w:szCs w:val="18"/>
              </w:rPr>
              <w:t>AV-PM</w:t>
            </w:r>
            <w:r w:rsidRPr="006F2496">
              <w:rPr>
                <w:rFonts w:ascii="Calibri" w:hAnsi="Calibri"/>
                <w:b/>
                <w:sz w:val="18"/>
                <w:szCs w:val="18"/>
              </w:rPr>
              <w:t>-FON-</w:t>
            </w:r>
            <w:r>
              <w:rPr>
                <w:rFonts w:ascii="Calibri" w:hAnsi="Calibri"/>
                <w:b/>
                <w:sz w:val="18"/>
                <w:szCs w:val="18"/>
              </w:rPr>
              <w:t>13</w:t>
            </w:r>
          </w:p>
        </w:tc>
      </w:tr>
      <w:tr w:rsidR="007F0D4C" w:rsidRPr="00244C90" w:rsidTr="00FA4A22">
        <w:trPr>
          <w:trHeight w:val="187"/>
        </w:trPr>
        <w:tc>
          <w:tcPr>
            <w:tcW w:w="1697" w:type="pct"/>
            <w:vAlign w:val="center"/>
          </w:tcPr>
          <w:p w:rsidR="007F0D4C" w:rsidRPr="0031576D" w:rsidRDefault="007F0D4C" w:rsidP="00FA4A22">
            <w:pPr>
              <w:jc w:val="center"/>
              <w:rPr>
                <w:rFonts w:ascii="Calibri" w:hAnsi="Calibri"/>
                <w:b/>
                <w:sz w:val="18"/>
                <w:szCs w:val="18"/>
              </w:rPr>
            </w:pPr>
            <w:r w:rsidRPr="0031576D">
              <w:rPr>
                <w:rFonts w:ascii="Calibri" w:hAnsi="Calibri"/>
                <w:b/>
                <w:sz w:val="18"/>
                <w:szCs w:val="18"/>
              </w:rPr>
              <w:t>WBS di progetto</w:t>
            </w:r>
          </w:p>
        </w:tc>
        <w:tc>
          <w:tcPr>
            <w:tcW w:w="3303" w:type="pct"/>
            <w:vAlign w:val="center"/>
          </w:tcPr>
          <w:p w:rsidR="007F0D4C" w:rsidRPr="0031576D" w:rsidRDefault="007F0D4C" w:rsidP="00FA4A22">
            <w:pPr>
              <w:jc w:val="center"/>
              <w:rPr>
                <w:rFonts w:ascii="Calibri" w:hAnsi="Calibri"/>
                <w:sz w:val="18"/>
                <w:szCs w:val="18"/>
              </w:rPr>
            </w:pPr>
            <w:r w:rsidRPr="00051AE5">
              <w:rPr>
                <w:rFonts w:ascii="Calibri" w:hAnsi="Calibri"/>
                <w:sz w:val="18"/>
                <w:szCs w:val="18"/>
              </w:rPr>
              <w:t>GA11</w:t>
            </w:r>
          </w:p>
        </w:tc>
      </w:tr>
      <w:tr w:rsidR="007F0D4C" w:rsidRPr="00244C90" w:rsidTr="00FA4A22">
        <w:trPr>
          <w:trHeight w:val="187"/>
        </w:trPr>
        <w:tc>
          <w:tcPr>
            <w:tcW w:w="1697" w:type="pct"/>
            <w:vAlign w:val="center"/>
          </w:tcPr>
          <w:p w:rsidR="007F0D4C" w:rsidRPr="0031576D" w:rsidRDefault="007F0D4C" w:rsidP="00FA4A22">
            <w:pPr>
              <w:jc w:val="center"/>
              <w:rPr>
                <w:rFonts w:ascii="Calibri" w:hAnsi="Calibri"/>
                <w:b/>
                <w:sz w:val="18"/>
                <w:szCs w:val="18"/>
              </w:rPr>
            </w:pPr>
            <w:r w:rsidRPr="0031576D">
              <w:rPr>
                <w:rFonts w:ascii="Calibri" w:hAnsi="Calibri"/>
                <w:b/>
                <w:sz w:val="18"/>
                <w:szCs w:val="18"/>
              </w:rPr>
              <w:t>pK</w:t>
            </w:r>
          </w:p>
        </w:tc>
        <w:tc>
          <w:tcPr>
            <w:tcW w:w="3303" w:type="pct"/>
            <w:vAlign w:val="center"/>
          </w:tcPr>
          <w:p w:rsidR="007F0D4C" w:rsidRPr="0070634A" w:rsidRDefault="007F0D4C" w:rsidP="00FA4A22">
            <w:pPr>
              <w:jc w:val="center"/>
              <w:rPr>
                <w:rFonts w:ascii="Calibri" w:hAnsi="Calibri"/>
                <w:sz w:val="18"/>
                <w:szCs w:val="18"/>
              </w:rPr>
            </w:pPr>
            <w:r w:rsidRPr="0070634A">
              <w:rPr>
                <w:rFonts w:ascii="Calibri" w:hAnsi="Calibri"/>
                <w:sz w:val="18"/>
                <w:szCs w:val="18"/>
              </w:rPr>
              <w:t>132+650</w:t>
            </w:r>
          </w:p>
        </w:tc>
      </w:tr>
      <w:tr w:rsidR="007F0D4C" w:rsidRPr="00244C90" w:rsidTr="00FA4A22">
        <w:trPr>
          <w:trHeight w:val="187"/>
        </w:trPr>
        <w:tc>
          <w:tcPr>
            <w:tcW w:w="1697" w:type="pct"/>
            <w:vAlign w:val="center"/>
          </w:tcPr>
          <w:p w:rsidR="007F0D4C" w:rsidRPr="0031576D" w:rsidRDefault="007F0D4C" w:rsidP="00FA4A22">
            <w:pPr>
              <w:jc w:val="center"/>
              <w:rPr>
                <w:rFonts w:ascii="Calibri" w:hAnsi="Calibri"/>
                <w:b/>
                <w:sz w:val="18"/>
                <w:szCs w:val="18"/>
              </w:rPr>
            </w:pPr>
            <w:r w:rsidRPr="0031576D">
              <w:rPr>
                <w:rFonts w:ascii="Calibri" w:hAnsi="Calibri"/>
                <w:b/>
                <w:sz w:val="18"/>
                <w:szCs w:val="18"/>
              </w:rPr>
              <w:t>Provincia</w:t>
            </w:r>
          </w:p>
        </w:tc>
        <w:tc>
          <w:tcPr>
            <w:tcW w:w="3303" w:type="pct"/>
            <w:vAlign w:val="center"/>
          </w:tcPr>
          <w:p w:rsidR="007F0D4C" w:rsidRPr="0070634A" w:rsidRDefault="007F0D4C" w:rsidP="00FA4A22">
            <w:pPr>
              <w:jc w:val="center"/>
              <w:rPr>
                <w:rFonts w:ascii="Calibri" w:hAnsi="Calibri"/>
                <w:sz w:val="18"/>
                <w:szCs w:val="18"/>
              </w:rPr>
            </w:pPr>
            <w:r>
              <w:rPr>
                <w:rFonts w:ascii="Calibri" w:hAnsi="Calibri"/>
                <w:sz w:val="18"/>
                <w:szCs w:val="18"/>
              </w:rPr>
              <w:t>Brescia</w:t>
            </w:r>
          </w:p>
        </w:tc>
      </w:tr>
      <w:tr w:rsidR="007F0D4C" w:rsidRPr="00244C90" w:rsidTr="00FA4A22">
        <w:trPr>
          <w:trHeight w:val="187"/>
        </w:trPr>
        <w:tc>
          <w:tcPr>
            <w:tcW w:w="1697" w:type="pct"/>
            <w:vAlign w:val="center"/>
          </w:tcPr>
          <w:p w:rsidR="007F0D4C" w:rsidRPr="0031576D" w:rsidRDefault="007F0D4C" w:rsidP="00FA4A22">
            <w:pPr>
              <w:jc w:val="center"/>
              <w:rPr>
                <w:rFonts w:ascii="Calibri" w:hAnsi="Calibri"/>
                <w:b/>
                <w:sz w:val="18"/>
                <w:szCs w:val="18"/>
              </w:rPr>
            </w:pPr>
            <w:r w:rsidRPr="0031576D">
              <w:rPr>
                <w:rFonts w:ascii="Calibri" w:hAnsi="Calibri"/>
                <w:b/>
                <w:sz w:val="18"/>
                <w:szCs w:val="18"/>
              </w:rPr>
              <w:t>Comune</w:t>
            </w:r>
          </w:p>
        </w:tc>
        <w:tc>
          <w:tcPr>
            <w:tcW w:w="3303" w:type="pct"/>
            <w:vAlign w:val="center"/>
          </w:tcPr>
          <w:p w:rsidR="007F0D4C" w:rsidRPr="0070634A" w:rsidRDefault="007F0D4C" w:rsidP="00FA4A22">
            <w:pPr>
              <w:jc w:val="center"/>
              <w:rPr>
                <w:rFonts w:ascii="Calibri" w:hAnsi="Calibri"/>
                <w:sz w:val="18"/>
                <w:szCs w:val="18"/>
              </w:rPr>
            </w:pPr>
            <w:r w:rsidRPr="0070634A">
              <w:rPr>
                <w:rFonts w:ascii="Calibri" w:hAnsi="Calibri"/>
                <w:sz w:val="18"/>
                <w:szCs w:val="18"/>
              </w:rPr>
              <w:t>Ponti sul Mincio</w:t>
            </w:r>
          </w:p>
        </w:tc>
      </w:tr>
      <w:tr w:rsidR="007F0D4C" w:rsidRPr="00244C90" w:rsidTr="00FA4A22">
        <w:trPr>
          <w:trHeight w:val="187"/>
        </w:trPr>
        <w:tc>
          <w:tcPr>
            <w:tcW w:w="1697" w:type="pct"/>
            <w:vMerge w:val="restart"/>
            <w:vAlign w:val="center"/>
          </w:tcPr>
          <w:p w:rsidR="007F0D4C" w:rsidRPr="0031576D" w:rsidRDefault="007F0D4C" w:rsidP="00FA4A22">
            <w:pPr>
              <w:jc w:val="center"/>
              <w:rPr>
                <w:rFonts w:ascii="Calibri" w:hAnsi="Calibri"/>
                <w:b/>
                <w:sz w:val="18"/>
                <w:szCs w:val="18"/>
                <w:lang w:val="it-IT"/>
              </w:rPr>
            </w:pPr>
            <w:r w:rsidRPr="0031576D">
              <w:rPr>
                <w:rFonts w:ascii="Calibri" w:hAnsi="Calibri"/>
                <w:b/>
                <w:sz w:val="18"/>
                <w:szCs w:val="18"/>
                <w:lang w:val="it-IT"/>
              </w:rPr>
              <w:t>Coordinate di riferimento (UTM 32N)</w:t>
            </w:r>
          </w:p>
        </w:tc>
        <w:tc>
          <w:tcPr>
            <w:tcW w:w="3303" w:type="pct"/>
            <w:vAlign w:val="center"/>
          </w:tcPr>
          <w:p w:rsidR="007F0D4C" w:rsidRPr="0070634A" w:rsidRDefault="007F0D4C" w:rsidP="00FA4A22">
            <w:pPr>
              <w:jc w:val="center"/>
              <w:rPr>
                <w:rFonts w:ascii="Calibri" w:hAnsi="Calibri"/>
                <w:bCs/>
                <w:sz w:val="18"/>
                <w:szCs w:val="18"/>
              </w:rPr>
            </w:pPr>
            <w:r w:rsidRPr="0070634A">
              <w:rPr>
                <w:rFonts w:ascii="Calibri" w:hAnsi="Calibri"/>
                <w:bCs/>
                <w:sz w:val="18"/>
                <w:szCs w:val="18"/>
              </w:rPr>
              <w:t xml:space="preserve">E: </w:t>
            </w:r>
            <w:r w:rsidRPr="00CE6D33">
              <w:rPr>
                <w:rFonts w:asciiTheme="minorHAnsi" w:hAnsiTheme="minorHAnsi" w:cs="Arial"/>
                <w:sz w:val="18"/>
                <w:szCs w:val="18"/>
              </w:rPr>
              <w:t>631152.57</w:t>
            </w:r>
          </w:p>
        </w:tc>
      </w:tr>
      <w:tr w:rsidR="007F0D4C" w:rsidRPr="00244C90" w:rsidTr="00FA4A22">
        <w:trPr>
          <w:trHeight w:val="187"/>
        </w:trPr>
        <w:tc>
          <w:tcPr>
            <w:tcW w:w="1697" w:type="pct"/>
            <w:vMerge/>
          </w:tcPr>
          <w:p w:rsidR="007F0D4C" w:rsidRPr="0031576D" w:rsidRDefault="007F0D4C" w:rsidP="00FA4A22">
            <w:pPr>
              <w:jc w:val="center"/>
              <w:rPr>
                <w:rFonts w:ascii="Calibri" w:hAnsi="Calibri"/>
                <w:b/>
                <w:sz w:val="18"/>
                <w:szCs w:val="18"/>
              </w:rPr>
            </w:pPr>
          </w:p>
        </w:tc>
        <w:tc>
          <w:tcPr>
            <w:tcW w:w="3303" w:type="pct"/>
            <w:vAlign w:val="center"/>
          </w:tcPr>
          <w:p w:rsidR="007F0D4C" w:rsidRPr="0070634A" w:rsidRDefault="007F0D4C" w:rsidP="00FA4A22">
            <w:pPr>
              <w:jc w:val="center"/>
              <w:rPr>
                <w:rFonts w:ascii="Calibri" w:hAnsi="Calibri"/>
                <w:bCs/>
                <w:sz w:val="18"/>
                <w:szCs w:val="18"/>
              </w:rPr>
            </w:pPr>
            <w:r w:rsidRPr="0070634A">
              <w:rPr>
                <w:rFonts w:ascii="Calibri" w:hAnsi="Calibri"/>
                <w:bCs/>
                <w:sz w:val="18"/>
                <w:szCs w:val="18"/>
              </w:rPr>
              <w:t xml:space="preserve">N: </w:t>
            </w:r>
            <w:r w:rsidRPr="00CE6D33">
              <w:rPr>
                <w:rFonts w:asciiTheme="minorHAnsi" w:hAnsiTheme="minorHAnsi" w:cs="Arial"/>
                <w:sz w:val="18"/>
                <w:szCs w:val="18"/>
              </w:rPr>
              <w:t>5031392.14</w:t>
            </w:r>
          </w:p>
        </w:tc>
      </w:tr>
      <w:tr w:rsidR="007F0D4C" w:rsidRPr="00244C90" w:rsidTr="00FA4A22">
        <w:tc>
          <w:tcPr>
            <w:tcW w:w="5000" w:type="pct"/>
            <w:gridSpan w:val="2"/>
          </w:tcPr>
          <w:p w:rsidR="007F0D4C" w:rsidRPr="00244C90" w:rsidRDefault="007F0D4C" w:rsidP="00FA4A22">
            <w:pPr>
              <w:jc w:val="center"/>
              <w:rPr>
                <w:rFonts w:ascii="Calibri" w:hAnsi="Calibri"/>
                <w:noProof/>
                <w:sz w:val="18"/>
                <w:szCs w:val="18"/>
                <w:highlight w:val="yellow"/>
              </w:rPr>
            </w:pPr>
          </w:p>
          <w:p w:rsidR="007F0D4C" w:rsidRPr="00244C90" w:rsidRDefault="007F0D4C" w:rsidP="00FA4A22">
            <w:pPr>
              <w:jc w:val="center"/>
              <w:rPr>
                <w:rFonts w:ascii="Calibri" w:hAnsi="Calibri"/>
                <w:sz w:val="18"/>
                <w:szCs w:val="18"/>
                <w:highlight w:val="yellow"/>
              </w:rPr>
            </w:pPr>
            <w:r w:rsidRPr="001B1DC0">
              <w:rPr>
                <w:rFonts w:ascii="Calibri" w:hAnsi="Calibri"/>
                <w:noProof/>
                <w:sz w:val="18"/>
                <w:szCs w:val="18"/>
                <w:lang w:val="it-IT"/>
              </w:rPr>
              <w:drawing>
                <wp:inline distT="0" distB="0" distL="0" distR="0" wp14:anchorId="3AE6013A" wp14:editId="24C9D2A2">
                  <wp:extent cx="6332220" cy="4272915"/>
                  <wp:effectExtent l="0" t="0" r="0" b="0"/>
                  <wp:docPr id="156"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332220" cy="4272915"/>
                          </a:xfrm>
                          <a:prstGeom prst="rect">
                            <a:avLst/>
                          </a:prstGeom>
                        </pic:spPr>
                      </pic:pic>
                    </a:graphicData>
                  </a:graphic>
                </wp:inline>
              </w:drawing>
            </w:r>
          </w:p>
          <w:p w:rsidR="007F0D4C" w:rsidRPr="00244C90" w:rsidRDefault="007F0D4C" w:rsidP="00FA4A22">
            <w:pPr>
              <w:jc w:val="center"/>
              <w:rPr>
                <w:rFonts w:ascii="Calibri" w:hAnsi="Calibri"/>
                <w:sz w:val="18"/>
                <w:szCs w:val="18"/>
                <w:highlight w:val="yellow"/>
              </w:rPr>
            </w:pPr>
          </w:p>
        </w:tc>
      </w:tr>
    </w:tbl>
    <w:p w:rsidR="007F0D4C" w:rsidRPr="00244C90" w:rsidRDefault="007F0D4C" w:rsidP="007F0D4C">
      <w:pPr>
        <w:spacing w:after="60" w:line="288" w:lineRule="auto"/>
        <w:ind w:right="142"/>
        <w:contextualSpacing/>
        <w:jc w:val="both"/>
        <w:rPr>
          <w:rFonts w:ascii="Calibri" w:hAnsi="Calibri"/>
          <w:sz w:val="22"/>
          <w:szCs w:val="22"/>
          <w:highlight w:val="yellow"/>
          <w:lang w:eastAsia="en-US"/>
        </w:rPr>
      </w:pPr>
    </w:p>
    <w:p w:rsidR="007F0D4C" w:rsidRPr="00244C90" w:rsidRDefault="007F0D4C" w:rsidP="007F0D4C">
      <w:pPr>
        <w:rPr>
          <w:rFonts w:ascii="Calibri" w:hAnsi="Calibri"/>
          <w:sz w:val="22"/>
          <w:szCs w:val="22"/>
          <w:highlight w:val="yellow"/>
          <w:lang w:eastAsia="en-US"/>
        </w:rPr>
      </w:pPr>
      <w:r w:rsidRPr="00244C90">
        <w:rPr>
          <w:rFonts w:ascii="Calibri" w:hAnsi="Calibri"/>
          <w:sz w:val="22"/>
          <w:szCs w:val="22"/>
          <w:highlight w:val="yellow"/>
          <w:lang w:eastAsia="en-US"/>
        </w:rPr>
        <w:br w:type="page"/>
      </w:r>
    </w:p>
    <w:p w:rsidR="007F0D4C" w:rsidRPr="000F7806" w:rsidRDefault="007F0D4C" w:rsidP="007F0D4C">
      <w:pPr>
        <w:pStyle w:val="Titolo3"/>
        <w:keepNext w:val="0"/>
        <w:numPr>
          <w:ilvl w:val="2"/>
          <w:numId w:val="20"/>
        </w:numPr>
        <w:overflowPunct w:val="0"/>
        <w:autoSpaceDE w:val="0"/>
        <w:autoSpaceDN w:val="0"/>
        <w:adjustRightInd w:val="0"/>
        <w:spacing w:after="240"/>
        <w:ind w:right="567"/>
        <w:textAlignment w:val="baseline"/>
      </w:pPr>
      <w:bookmarkStart w:id="141" w:name="_Toc70349488"/>
      <w:r w:rsidRPr="000F7806">
        <w:lastRenderedPageBreak/>
        <w:t>Monitoraggio idrometrico</w:t>
      </w:r>
      <w:bookmarkEnd w:id="141"/>
    </w:p>
    <w:p w:rsidR="007F0D4C" w:rsidRDefault="007F0D4C" w:rsidP="007F0D4C">
      <w:pPr>
        <w:spacing w:after="60" w:line="288" w:lineRule="auto"/>
        <w:ind w:right="142"/>
        <w:contextualSpacing/>
        <w:jc w:val="both"/>
        <w:rPr>
          <w:rFonts w:ascii="Calibri" w:hAnsi="Calibri"/>
          <w:sz w:val="22"/>
          <w:szCs w:val="22"/>
          <w:lang w:val="it-IT" w:eastAsia="en-US"/>
        </w:rPr>
      </w:pPr>
      <w:r>
        <w:rPr>
          <w:rFonts w:ascii="Calibri" w:hAnsi="Calibri"/>
          <w:sz w:val="22"/>
          <w:szCs w:val="22"/>
          <w:lang w:val="it-IT" w:eastAsia="en-US"/>
        </w:rPr>
        <w:t>D</w:t>
      </w:r>
      <w:r w:rsidRPr="00FE686F">
        <w:rPr>
          <w:rFonts w:ascii="Calibri" w:hAnsi="Calibri"/>
          <w:sz w:val="22"/>
          <w:szCs w:val="22"/>
          <w:lang w:val="it-IT" w:eastAsia="en-US"/>
        </w:rPr>
        <w:t xml:space="preserve">i seguito si riportano i risultati </w:t>
      </w:r>
      <w:r>
        <w:rPr>
          <w:rFonts w:ascii="Calibri" w:hAnsi="Calibri"/>
          <w:sz w:val="22"/>
          <w:szCs w:val="22"/>
          <w:lang w:val="it-IT" w:eastAsia="en-US"/>
        </w:rPr>
        <w:t>del monitoraggio</w:t>
      </w:r>
      <w:r w:rsidRPr="00FE686F">
        <w:rPr>
          <w:rFonts w:ascii="Calibri" w:hAnsi="Calibri"/>
          <w:sz w:val="22"/>
          <w:szCs w:val="22"/>
          <w:lang w:val="it-IT" w:eastAsia="en-US"/>
        </w:rPr>
        <w:t xml:space="preserve"> fase di </w:t>
      </w:r>
      <w:r w:rsidRPr="00FE686F">
        <w:rPr>
          <w:rFonts w:ascii="Calibri" w:hAnsi="Calibri"/>
          <w:i/>
          <w:sz w:val="22"/>
          <w:szCs w:val="22"/>
          <w:lang w:val="it-IT" w:eastAsia="en-US"/>
        </w:rPr>
        <w:t xml:space="preserve">Corso Opera </w:t>
      </w:r>
      <w:r w:rsidRPr="00FE686F">
        <w:rPr>
          <w:rFonts w:ascii="Calibri" w:hAnsi="Calibri"/>
          <w:sz w:val="22"/>
          <w:szCs w:val="22"/>
          <w:lang w:val="it-IT" w:eastAsia="en-US"/>
        </w:rPr>
        <w:t>– I trimestre 2021</w:t>
      </w:r>
      <w:r>
        <w:rPr>
          <w:rFonts w:ascii="Calibri" w:hAnsi="Calibri"/>
          <w:sz w:val="22"/>
          <w:szCs w:val="22"/>
          <w:lang w:val="it-IT" w:eastAsia="en-US"/>
        </w:rPr>
        <w:t>.</w:t>
      </w:r>
    </w:p>
    <w:p w:rsidR="007F0D4C" w:rsidRDefault="007F0D4C" w:rsidP="007F0D4C">
      <w:pPr>
        <w:spacing w:after="60"/>
        <w:ind w:right="142"/>
        <w:contextualSpacing/>
        <w:jc w:val="both"/>
        <w:rPr>
          <w:rFonts w:ascii="Calibri" w:hAnsi="Calibri"/>
          <w:sz w:val="22"/>
          <w:szCs w:val="22"/>
          <w:lang w:val="it-IT" w:eastAsia="en-US"/>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3288"/>
        <w:gridCol w:w="3449"/>
      </w:tblGrid>
      <w:tr w:rsidR="007F0D4C" w:rsidRPr="00BE4B9B" w:rsidTr="00FA4A22">
        <w:trPr>
          <w:trHeight w:val="207"/>
        </w:trPr>
        <w:tc>
          <w:tcPr>
            <w:tcW w:w="5000" w:type="pct"/>
            <w:gridSpan w:val="3"/>
            <w:shd w:val="clear" w:color="auto" w:fill="D9D9D9" w:themeFill="background1" w:themeFillShade="D9"/>
            <w:vAlign w:val="center"/>
          </w:tcPr>
          <w:p w:rsidR="007F0D4C" w:rsidRPr="00BE4B9B" w:rsidRDefault="007F0D4C" w:rsidP="00FA4A22">
            <w:pPr>
              <w:pStyle w:val="Tabellacepav"/>
              <w:rPr>
                <w:b/>
                <w:color w:val="000000"/>
              </w:rPr>
            </w:pPr>
            <w:r>
              <w:rPr>
                <w:b/>
              </w:rPr>
              <w:t>I</w:t>
            </w:r>
            <w:r w:rsidRPr="00BE4B9B">
              <w:rPr>
                <w:b/>
              </w:rPr>
              <w:t>NDAGINI IN SITU</w:t>
            </w:r>
            <w:r>
              <w:rPr>
                <w:b/>
              </w:rPr>
              <w:t xml:space="preserve"> </w:t>
            </w:r>
            <w:r w:rsidRPr="00BE4B9B">
              <w:rPr>
                <w:b/>
              </w:rPr>
              <w:t xml:space="preserve">– </w:t>
            </w:r>
            <w:r>
              <w:rPr>
                <w:b/>
              </w:rPr>
              <w:t>FONTANILI</w:t>
            </w:r>
          </w:p>
        </w:tc>
      </w:tr>
      <w:tr w:rsidR="007F0D4C" w:rsidRPr="00BE4B9B" w:rsidTr="00FA4A22">
        <w:trPr>
          <w:trHeight w:val="207"/>
        </w:trPr>
        <w:tc>
          <w:tcPr>
            <w:tcW w:w="1582" w:type="pct"/>
            <w:shd w:val="clear" w:color="auto" w:fill="auto"/>
            <w:vAlign w:val="center"/>
          </w:tcPr>
          <w:p w:rsidR="007F0D4C" w:rsidRPr="00BE4B9B" w:rsidRDefault="007F0D4C" w:rsidP="00FA4A22">
            <w:pPr>
              <w:pStyle w:val="Tabellacepav"/>
              <w:rPr>
                <w:b/>
              </w:rPr>
            </w:pPr>
            <w:r w:rsidRPr="00BE4B9B">
              <w:rPr>
                <w:b/>
              </w:rPr>
              <w:t>Codice punto</w:t>
            </w:r>
          </w:p>
        </w:tc>
        <w:tc>
          <w:tcPr>
            <w:tcW w:w="3418" w:type="pct"/>
            <w:gridSpan w:val="2"/>
            <w:shd w:val="clear" w:color="auto" w:fill="auto"/>
            <w:vAlign w:val="center"/>
          </w:tcPr>
          <w:p w:rsidR="007F0D4C" w:rsidRPr="002605BB" w:rsidRDefault="007F0D4C" w:rsidP="00FA4A22">
            <w:pPr>
              <w:pStyle w:val="Tabellacepav"/>
              <w:rPr>
                <w:b/>
                <w:color w:val="000000"/>
              </w:rPr>
            </w:pPr>
            <w:r w:rsidRPr="002605BB">
              <w:rPr>
                <w:b/>
              </w:rPr>
              <w:t>AV-PM-FON-1</w:t>
            </w:r>
            <w:r>
              <w:rPr>
                <w:b/>
              </w:rPr>
              <w:t>3</w:t>
            </w:r>
          </w:p>
        </w:tc>
      </w:tr>
      <w:tr w:rsidR="007F0D4C" w:rsidRPr="00BA6EAA" w:rsidTr="00FA4A22">
        <w:trPr>
          <w:trHeight w:val="207"/>
        </w:trPr>
        <w:tc>
          <w:tcPr>
            <w:tcW w:w="1582" w:type="pct"/>
            <w:shd w:val="clear" w:color="auto" w:fill="auto"/>
            <w:vAlign w:val="center"/>
          </w:tcPr>
          <w:p w:rsidR="007F0D4C" w:rsidRPr="005307F9" w:rsidRDefault="007F0D4C" w:rsidP="00FA4A22">
            <w:pPr>
              <w:pStyle w:val="Tabellacepav"/>
              <w:rPr>
                <w:b/>
                <w:highlight w:val="yellow"/>
              </w:rPr>
            </w:pPr>
            <w:r w:rsidRPr="00167D66">
              <w:rPr>
                <w:b/>
              </w:rPr>
              <w:t>Data e ora</w:t>
            </w:r>
          </w:p>
        </w:tc>
        <w:tc>
          <w:tcPr>
            <w:tcW w:w="3418" w:type="pct"/>
            <w:gridSpan w:val="2"/>
            <w:shd w:val="clear" w:color="auto" w:fill="auto"/>
            <w:vAlign w:val="center"/>
          </w:tcPr>
          <w:p w:rsidR="007F0D4C" w:rsidRPr="00E61737" w:rsidRDefault="007F0D4C" w:rsidP="007F0D4C">
            <w:pPr>
              <w:pStyle w:val="Tabellacepav"/>
              <w:rPr>
                <w:highlight w:val="yellow"/>
              </w:rPr>
            </w:pPr>
            <w:r>
              <w:t>22/02/</w:t>
            </w:r>
            <w:r w:rsidRPr="00962D2A">
              <w:t>202</w:t>
            </w:r>
            <w:r>
              <w:t>1</w:t>
            </w:r>
            <w:r w:rsidRPr="00962D2A">
              <w:t xml:space="preserve"> – </w:t>
            </w:r>
            <w:r>
              <w:t>09</w:t>
            </w:r>
            <w:r w:rsidRPr="00962D2A">
              <w:t>.</w:t>
            </w:r>
            <w:r>
              <w:t>0</w:t>
            </w:r>
            <w:r w:rsidRPr="00962D2A">
              <w:t>0</w:t>
            </w:r>
          </w:p>
        </w:tc>
      </w:tr>
      <w:tr w:rsidR="007F0D4C" w:rsidRPr="005307F9" w:rsidTr="00FA4A22">
        <w:trPr>
          <w:trHeight w:val="207"/>
        </w:trPr>
        <w:tc>
          <w:tcPr>
            <w:tcW w:w="1582" w:type="pct"/>
            <w:shd w:val="clear" w:color="auto" w:fill="auto"/>
            <w:vAlign w:val="center"/>
          </w:tcPr>
          <w:p w:rsidR="007F0D4C" w:rsidRPr="00F424AD" w:rsidRDefault="007F0D4C" w:rsidP="00FA4A22">
            <w:pPr>
              <w:pStyle w:val="Tabellacepav"/>
              <w:rPr>
                <w:b/>
              </w:rPr>
            </w:pPr>
            <w:r w:rsidRPr="00F424AD">
              <w:rPr>
                <w:b/>
              </w:rPr>
              <w:t>Presenza di lavorazioni</w:t>
            </w:r>
          </w:p>
        </w:tc>
        <w:tc>
          <w:tcPr>
            <w:tcW w:w="3418" w:type="pct"/>
            <w:gridSpan w:val="2"/>
            <w:shd w:val="clear" w:color="auto" w:fill="auto"/>
            <w:vAlign w:val="center"/>
          </w:tcPr>
          <w:p w:rsidR="007F0D4C" w:rsidRPr="00F424AD" w:rsidRDefault="007F0D4C" w:rsidP="00FA4A22">
            <w:pPr>
              <w:pStyle w:val="Tabellacepav"/>
            </w:pPr>
            <w:r w:rsidRPr="00DF0B0F">
              <w:t>GA11: nessuna attività</w:t>
            </w:r>
          </w:p>
        </w:tc>
      </w:tr>
      <w:tr w:rsidR="007F0D4C" w:rsidRPr="005307F9" w:rsidTr="00FA4A22">
        <w:trPr>
          <w:trHeight w:val="207"/>
        </w:trPr>
        <w:tc>
          <w:tcPr>
            <w:tcW w:w="1582" w:type="pct"/>
            <w:shd w:val="clear" w:color="auto" w:fill="auto"/>
            <w:vAlign w:val="center"/>
          </w:tcPr>
          <w:p w:rsidR="007F0D4C" w:rsidRDefault="007F0D4C" w:rsidP="00FA4A22">
            <w:pPr>
              <w:pStyle w:val="Tabellacepav"/>
              <w:rPr>
                <w:b/>
              </w:rPr>
            </w:pPr>
            <w:r>
              <w:rPr>
                <w:b/>
              </w:rPr>
              <w:t xml:space="preserve">Quota di riferimento zero idrometrico dell’asta graduata </w:t>
            </w:r>
          </w:p>
          <w:p w:rsidR="007F0D4C" w:rsidRPr="00167D66" w:rsidRDefault="007F0D4C" w:rsidP="00FA4A22">
            <w:pPr>
              <w:pStyle w:val="Tabellacepav"/>
              <w:rPr>
                <w:b/>
              </w:rPr>
            </w:pPr>
            <w:r>
              <w:rPr>
                <w:b/>
              </w:rPr>
              <w:t>(m s.l.m.)</w:t>
            </w:r>
          </w:p>
        </w:tc>
        <w:tc>
          <w:tcPr>
            <w:tcW w:w="3418" w:type="pct"/>
            <w:gridSpan w:val="2"/>
            <w:shd w:val="clear" w:color="auto" w:fill="auto"/>
            <w:vAlign w:val="center"/>
          </w:tcPr>
          <w:p w:rsidR="007F0D4C" w:rsidRPr="005307F9" w:rsidRDefault="007F0D4C" w:rsidP="00FA4A22">
            <w:pPr>
              <w:pStyle w:val="Tabellacepav"/>
              <w:rPr>
                <w:highlight w:val="yellow"/>
              </w:rPr>
            </w:pPr>
            <w:r>
              <w:t xml:space="preserve">86,639 </w:t>
            </w:r>
            <w:r w:rsidRPr="00167D66">
              <w:t>m</w:t>
            </w:r>
          </w:p>
        </w:tc>
      </w:tr>
      <w:tr w:rsidR="007F0D4C" w:rsidRPr="005307F9" w:rsidTr="00FA4A22">
        <w:trPr>
          <w:trHeight w:val="207"/>
        </w:trPr>
        <w:tc>
          <w:tcPr>
            <w:tcW w:w="1582" w:type="pct"/>
            <w:shd w:val="clear" w:color="auto" w:fill="auto"/>
            <w:vAlign w:val="center"/>
          </w:tcPr>
          <w:p w:rsidR="007F0D4C" w:rsidRDefault="007F0D4C" w:rsidP="00FA4A22">
            <w:pPr>
              <w:pStyle w:val="Tabellacepav"/>
              <w:rPr>
                <w:b/>
              </w:rPr>
            </w:pPr>
            <w:r>
              <w:rPr>
                <w:b/>
              </w:rPr>
              <w:t xml:space="preserve">Livello idrometrico misurato </w:t>
            </w:r>
          </w:p>
          <w:p w:rsidR="007F0D4C" w:rsidRPr="00167D66" w:rsidRDefault="007F0D4C" w:rsidP="00FA4A22">
            <w:pPr>
              <w:pStyle w:val="Tabellacepav"/>
              <w:rPr>
                <w:b/>
              </w:rPr>
            </w:pPr>
            <w:r>
              <w:rPr>
                <w:b/>
              </w:rPr>
              <w:t>(m da zero idrometrico / m s.l.m)</w:t>
            </w:r>
          </w:p>
        </w:tc>
        <w:tc>
          <w:tcPr>
            <w:tcW w:w="3418" w:type="pct"/>
            <w:gridSpan w:val="2"/>
            <w:shd w:val="clear" w:color="auto" w:fill="auto"/>
            <w:vAlign w:val="center"/>
          </w:tcPr>
          <w:p w:rsidR="007F0D4C" w:rsidRPr="006C59DB" w:rsidRDefault="007F0D4C" w:rsidP="00FA4A22">
            <w:pPr>
              <w:pStyle w:val="Tabellacepav"/>
              <w:rPr>
                <w:highlight w:val="yellow"/>
              </w:rPr>
            </w:pPr>
            <w:r>
              <w:t>Non eseguito per mancanza dell’asta graduata</w:t>
            </w:r>
          </w:p>
        </w:tc>
      </w:tr>
      <w:tr w:rsidR="007F0D4C" w:rsidRPr="005307F9" w:rsidTr="00FA4A22">
        <w:trPr>
          <w:trHeight w:val="207"/>
        </w:trPr>
        <w:tc>
          <w:tcPr>
            <w:tcW w:w="1582" w:type="pct"/>
            <w:shd w:val="clear" w:color="auto" w:fill="auto"/>
            <w:vAlign w:val="center"/>
          </w:tcPr>
          <w:p w:rsidR="007F0D4C" w:rsidRDefault="007F0D4C" w:rsidP="00FA4A22">
            <w:pPr>
              <w:pStyle w:val="Tabellacepav"/>
              <w:rPr>
                <w:b/>
              </w:rPr>
            </w:pPr>
            <w:r>
              <w:rPr>
                <w:b/>
              </w:rPr>
              <w:t xml:space="preserve">Se in asciutta: misura minima rilevabile con l’asta </w:t>
            </w:r>
          </w:p>
          <w:p w:rsidR="007F0D4C" w:rsidRPr="00167D66" w:rsidRDefault="007F0D4C" w:rsidP="00FA4A22">
            <w:pPr>
              <w:pStyle w:val="Tabellacepav"/>
              <w:rPr>
                <w:b/>
              </w:rPr>
            </w:pPr>
            <w:r>
              <w:rPr>
                <w:b/>
              </w:rPr>
              <w:t>(m da zero idrometrico / m s.l.m)</w:t>
            </w:r>
          </w:p>
        </w:tc>
        <w:tc>
          <w:tcPr>
            <w:tcW w:w="1668" w:type="pct"/>
            <w:shd w:val="clear" w:color="auto" w:fill="auto"/>
            <w:vAlign w:val="center"/>
          </w:tcPr>
          <w:p w:rsidR="007F0D4C" w:rsidRPr="005307F9" w:rsidRDefault="007F0D4C" w:rsidP="00FA4A22">
            <w:pPr>
              <w:pStyle w:val="Tabellacepav"/>
              <w:rPr>
                <w:highlight w:val="yellow"/>
              </w:rPr>
            </w:pPr>
            <w:r>
              <w:t>/</w:t>
            </w:r>
          </w:p>
        </w:tc>
        <w:tc>
          <w:tcPr>
            <w:tcW w:w="1750" w:type="pct"/>
            <w:shd w:val="clear" w:color="auto" w:fill="auto"/>
            <w:vAlign w:val="center"/>
          </w:tcPr>
          <w:p w:rsidR="007F0D4C" w:rsidRPr="005307F9" w:rsidRDefault="007F0D4C" w:rsidP="00FA4A22">
            <w:pPr>
              <w:pStyle w:val="Tabellacepav"/>
              <w:rPr>
                <w:highlight w:val="yellow"/>
              </w:rPr>
            </w:pPr>
            <w:r>
              <w:t>/</w:t>
            </w:r>
          </w:p>
        </w:tc>
      </w:tr>
      <w:tr w:rsidR="007F0D4C" w:rsidRPr="00027626" w:rsidTr="00FA4A22">
        <w:trPr>
          <w:trHeight w:val="207"/>
        </w:trPr>
        <w:tc>
          <w:tcPr>
            <w:tcW w:w="1582" w:type="pct"/>
            <w:shd w:val="clear" w:color="auto" w:fill="auto"/>
            <w:vAlign w:val="center"/>
          </w:tcPr>
          <w:p w:rsidR="007F0D4C" w:rsidRPr="00167D66" w:rsidRDefault="007F0D4C" w:rsidP="00FA4A22">
            <w:pPr>
              <w:pStyle w:val="Tabellacepav"/>
              <w:rPr>
                <w:b/>
              </w:rPr>
            </w:pPr>
            <w:r>
              <w:rPr>
                <w:b/>
              </w:rPr>
              <w:t>Misura di portata (sorgenti)</w:t>
            </w:r>
          </w:p>
        </w:tc>
        <w:tc>
          <w:tcPr>
            <w:tcW w:w="3418" w:type="pct"/>
            <w:gridSpan w:val="2"/>
            <w:shd w:val="clear" w:color="auto" w:fill="auto"/>
            <w:vAlign w:val="center"/>
          </w:tcPr>
          <w:p w:rsidR="007F0D4C" w:rsidRPr="00167D66" w:rsidRDefault="007F0D4C" w:rsidP="00FA4A22">
            <w:pPr>
              <w:pStyle w:val="Tabellacepav"/>
            </w:pPr>
            <w:r>
              <w:t>n.a.</w:t>
            </w:r>
          </w:p>
        </w:tc>
      </w:tr>
      <w:tr w:rsidR="007F0D4C" w:rsidRPr="00027626" w:rsidTr="00FA4A22">
        <w:trPr>
          <w:trHeight w:val="207"/>
        </w:trPr>
        <w:tc>
          <w:tcPr>
            <w:tcW w:w="1582" w:type="pct"/>
            <w:shd w:val="clear" w:color="auto" w:fill="auto"/>
            <w:vAlign w:val="center"/>
          </w:tcPr>
          <w:p w:rsidR="007F0D4C" w:rsidRPr="00167D66" w:rsidRDefault="007F0D4C" w:rsidP="00FA4A22">
            <w:pPr>
              <w:pStyle w:val="Tabellacepav"/>
              <w:rPr>
                <w:b/>
              </w:rPr>
            </w:pPr>
            <w:r w:rsidRPr="00167D66">
              <w:rPr>
                <w:b/>
              </w:rPr>
              <w:t>Note</w:t>
            </w:r>
          </w:p>
        </w:tc>
        <w:tc>
          <w:tcPr>
            <w:tcW w:w="3418" w:type="pct"/>
            <w:gridSpan w:val="2"/>
            <w:shd w:val="clear" w:color="auto" w:fill="auto"/>
            <w:vAlign w:val="center"/>
          </w:tcPr>
          <w:p w:rsidR="007F0D4C" w:rsidRPr="00167D66" w:rsidRDefault="007F0D4C" w:rsidP="00FA4A22">
            <w:pPr>
              <w:pStyle w:val="Tabellacepav"/>
            </w:pPr>
            <w:r>
              <w:t>Il monitoraggio non è stato possibile a causa della mancanza dell’asta graduata</w:t>
            </w:r>
          </w:p>
        </w:tc>
      </w:tr>
      <w:tr w:rsidR="007F0D4C" w:rsidRPr="00027626" w:rsidTr="00FA4A22">
        <w:trPr>
          <w:trHeight w:val="207"/>
        </w:trPr>
        <w:tc>
          <w:tcPr>
            <w:tcW w:w="1582" w:type="pct"/>
            <w:shd w:val="clear" w:color="auto" w:fill="auto"/>
            <w:vAlign w:val="center"/>
          </w:tcPr>
          <w:p w:rsidR="007F0D4C" w:rsidRPr="00167D66" w:rsidRDefault="007F0D4C" w:rsidP="00FA4A22">
            <w:pPr>
              <w:pStyle w:val="Tabellacepav"/>
              <w:rPr>
                <w:b/>
              </w:rPr>
            </w:pPr>
            <w:r w:rsidRPr="00167D66">
              <w:rPr>
                <w:b/>
              </w:rPr>
              <w:t>Operatori</w:t>
            </w:r>
          </w:p>
        </w:tc>
        <w:tc>
          <w:tcPr>
            <w:tcW w:w="3418" w:type="pct"/>
            <w:gridSpan w:val="2"/>
            <w:shd w:val="clear" w:color="auto" w:fill="auto"/>
            <w:vAlign w:val="center"/>
          </w:tcPr>
          <w:p w:rsidR="007F0D4C" w:rsidRPr="00167D66" w:rsidRDefault="007F0D4C" w:rsidP="00FA4A22">
            <w:pPr>
              <w:pStyle w:val="Tabellacepav"/>
            </w:pPr>
            <w:r w:rsidRPr="00167D66">
              <w:t>T. Faye</w:t>
            </w:r>
          </w:p>
        </w:tc>
      </w:tr>
      <w:tr w:rsidR="007F0D4C" w:rsidRPr="005307F9" w:rsidTr="00FA4A22">
        <w:trPr>
          <w:trHeight w:val="2835"/>
        </w:trPr>
        <w:tc>
          <w:tcPr>
            <w:tcW w:w="1582" w:type="pct"/>
            <w:shd w:val="clear" w:color="auto" w:fill="auto"/>
            <w:vAlign w:val="center"/>
          </w:tcPr>
          <w:p w:rsidR="007F0D4C" w:rsidRPr="005307F9" w:rsidRDefault="007F0D4C" w:rsidP="00FA4A22">
            <w:pPr>
              <w:pStyle w:val="Tabellacepav"/>
              <w:rPr>
                <w:b/>
                <w:highlight w:val="yellow"/>
              </w:rPr>
            </w:pPr>
            <w:r w:rsidRPr="009A5008">
              <w:rPr>
                <w:b/>
              </w:rPr>
              <w:t>Fotografie</w:t>
            </w:r>
          </w:p>
        </w:tc>
        <w:tc>
          <w:tcPr>
            <w:tcW w:w="3418" w:type="pct"/>
            <w:gridSpan w:val="2"/>
            <w:shd w:val="clear" w:color="auto" w:fill="auto"/>
            <w:vAlign w:val="center"/>
          </w:tcPr>
          <w:p w:rsidR="007F0D4C" w:rsidRPr="002E577F" w:rsidRDefault="007F0D4C" w:rsidP="00FA4A22">
            <w:pPr>
              <w:pStyle w:val="Tabellacepav"/>
              <w:rPr>
                <w:sz w:val="10"/>
                <w:szCs w:val="10"/>
              </w:rPr>
            </w:pPr>
          </w:p>
          <w:p w:rsidR="007F0D4C" w:rsidRPr="00716BDF" w:rsidRDefault="007F0D4C" w:rsidP="00FA4A22">
            <w:pPr>
              <w:pStyle w:val="Tabellacepav"/>
              <w:rPr>
                <w:sz w:val="10"/>
                <w:szCs w:val="10"/>
                <w:highlight w:val="yellow"/>
              </w:rPr>
            </w:pPr>
          </w:p>
          <w:p w:rsidR="007F0D4C" w:rsidRDefault="007F0D4C" w:rsidP="00FA4A22">
            <w:pPr>
              <w:pStyle w:val="Tabellacepav"/>
              <w:rPr>
                <w:highlight w:val="yellow"/>
              </w:rPr>
            </w:pPr>
            <w:r>
              <w:rPr>
                <w:noProof/>
              </w:rPr>
              <w:drawing>
                <wp:inline distT="0" distB="0" distL="0" distR="0">
                  <wp:extent cx="3839499" cy="2160000"/>
                  <wp:effectExtent l="0" t="0" r="8890" b="0"/>
                  <wp:docPr id="192" name="Immagine 192" descr="\\Ambientale2009\ATR\Cepav2\PMA BS-VR\08.Foto e schede punto\Acque sotterranee\Fontanili\2021-02\Fon 1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mbientale2009\ATR\Cepav2\PMA BS-VR\08.Foto e schede punto\Acque sotterranee\Fontanili\2021-02\Fon 13a.jpe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839499" cy="2160000"/>
                          </a:xfrm>
                          <a:prstGeom prst="rect">
                            <a:avLst/>
                          </a:prstGeom>
                          <a:noFill/>
                          <a:ln>
                            <a:noFill/>
                          </a:ln>
                        </pic:spPr>
                      </pic:pic>
                    </a:graphicData>
                  </a:graphic>
                </wp:inline>
              </w:drawing>
            </w:r>
          </w:p>
          <w:p w:rsidR="007F0D4C" w:rsidRDefault="007F0D4C" w:rsidP="00FA4A22">
            <w:pPr>
              <w:pStyle w:val="Tabellacepav"/>
              <w:rPr>
                <w:highlight w:val="yellow"/>
              </w:rPr>
            </w:pPr>
          </w:p>
          <w:p w:rsidR="007F0D4C" w:rsidRDefault="007F0D4C" w:rsidP="00FA4A22">
            <w:pPr>
              <w:pStyle w:val="Tabellacepav"/>
              <w:rPr>
                <w:highlight w:val="yellow"/>
              </w:rPr>
            </w:pPr>
            <w:r>
              <w:rPr>
                <w:noProof/>
              </w:rPr>
              <w:drawing>
                <wp:inline distT="0" distB="0" distL="0" distR="0">
                  <wp:extent cx="3839500" cy="2160000"/>
                  <wp:effectExtent l="0" t="0" r="8890" b="0"/>
                  <wp:docPr id="193" name="Immagine 193" descr="\\Ambientale2009\ATR\Cepav2\PMA BS-VR\08.Foto e schede punto\Acque sotterranee\Fontanili\2021-02\Fon 13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mbientale2009\ATR\Cepav2\PMA BS-VR\08.Foto e schede punto\Acque sotterranee\Fontanili\2021-02\Fon 13b.jpe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39500" cy="2160000"/>
                          </a:xfrm>
                          <a:prstGeom prst="rect">
                            <a:avLst/>
                          </a:prstGeom>
                          <a:noFill/>
                          <a:ln>
                            <a:noFill/>
                          </a:ln>
                        </pic:spPr>
                      </pic:pic>
                    </a:graphicData>
                  </a:graphic>
                </wp:inline>
              </w:drawing>
            </w:r>
          </w:p>
          <w:p w:rsidR="007F0D4C" w:rsidRPr="005307F9" w:rsidRDefault="007F0D4C" w:rsidP="00FA4A22">
            <w:pPr>
              <w:pStyle w:val="Tabellacepav"/>
              <w:rPr>
                <w:highlight w:val="yellow"/>
              </w:rPr>
            </w:pPr>
          </w:p>
        </w:tc>
      </w:tr>
    </w:tbl>
    <w:p w:rsidR="007F0D4C" w:rsidRPr="00F40F59" w:rsidRDefault="007F0D4C" w:rsidP="00476754">
      <w:pPr>
        <w:spacing w:after="60" w:line="288" w:lineRule="auto"/>
        <w:ind w:right="142"/>
        <w:contextualSpacing/>
        <w:jc w:val="both"/>
        <w:rPr>
          <w:rFonts w:ascii="Calibri" w:hAnsi="Calibri"/>
          <w:sz w:val="22"/>
          <w:szCs w:val="22"/>
          <w:highlight w:val="yellow"/>
          <w:lang w:val="it-IT" w:eastAsia="en-US"/>
        </w:rPr>
      </w:pPr>
    </w:p>
    <w:p w:rsidR="008E62A1" w:rsidRPr="008D0044" w:rsidRDefault="008E62A1" w:rsidP="00403D7C">
      <w:pPr>
        <w:pStyle w:val="Titolo1"/>
      </w:pPr>
      <w:bookmarkStart w:id="142" w:name="_Toc70349489"/>
      <w:r w:rsidRPr="008D0044">
        <w:lastRenderedPageBreak/>
        <w:t>Conclusioni</w:t>
      </w:r>
      <w:bookmarkEnd w:id="142"/>
    </w:p>
    <w:p w:rsidR="008E62A1" w:rsidRPr="008D0044" w:rsidRDefault="00DF0B0F" w:rsidP="008E62A1">
      <w:pPr>
        <w:spacing w:after="60" w:line="288" w:lineRule="auto"/>
        <w:ind w:right="142"/>
        <w:contextualSpacing/>
        <w:jc w:val="both"/>
        <w:rPr>
          <w:rFonts w:ascii="Calibri" w:hAnsi="Calibri"/>
          <w:sz w:val="22"/>
          <w:szCs w:val="22"/>
          <w:lang w:val="it-IT" w:eastAsia="en-US"/>
        </w:rPr>
      </w:pPr>
      <w:r w:rsidRPr="008D0044">
        <w:rPr>
          <w:rFonts w:ascii="Calibri" w:hAnsi="Calibri"/>
          <w:sz w:val="22"/>
          <w:szCs w:val="22"/>
          <w:lang w:val="it-IT" w:eastAsia="en-US"/>
        </w:rPr>
        <w:t>Nelle</w:t>
      </w:r>
      <w:r w:rsidR="008E62A1" w:rsidRPr="008D0044">
        <w:rPr>
          <w:rFonts w:ascii="Calibri" w:hAnsi="Calibri"/>
          <w:sz w:val="22"/>
          <w:szCs w:val="22"/>
          <w:lang w:val="it-IT" w:eastAsia="en-US"/>
        </w:rPr>
        <w:t xml:space="preserve"> campagna di monitoraggio di </w:t>
      </w:r>
      <w:r w:rsidRPr="008D0044">
        <w:rPr>
          <w:rFonts w:ascii="Calibri" w:hAnsi="Calibri"/>
          <w:sz w:val="22"/>
          <w:szCs w:val="22"/>
          <w:lang w:val="it-IT" w:eastAsia="en-US"/>
        </w:rPr>
        <w:t xml:space="preserve">fase Corso Opera </w:t>
      </w:r>
      <w:r w:rsidR="006E58EB">
        <w:rPr>
          <w:rFonts w:ascii="Calibri" w:hAnsi="Calibri"/>
          <w:sz w:val="22"/>
          <w:szCs w:val="22"/>
          <w:lang w:val="it-IT" w:eastAsia="en-US"/>
        </w:rPr>
        <w:t>relative al I trimestre 2021</w:t>
      </w:r>
      <w:r w:rsidRPr="008D0044">
        <w:rPr>
          <w:rFonts w:ascii="Calibri" w:hAnsi="Calibri"/>
          <w:sz w:val="22"/>
          <w:szCs w:val="22"/>
          <w:lang w:val="it-IT" w:eastAsia="en-US"/>
        </w:rPr>
        <w:t xml:space="preserve"> </w:t>
      </w:r>
      <w:r w:rsidR="008E62A1" w:rsidRPr="008D0044">
        <w:rPr>
          <w:rFonts w:ascii="Calibri" w:hAnsi="Calibri"/>
          <w:sz w:val="22"/>
          <w:szCs w:val="22"/>
          <w:lang w:val="it-IT" w:eastAsia="en-US"/>
        </w:rPr>
        <w:t>si sono rilevati sia superamenti delle CSC che delle soglie di attenzione/intervento dei ∆VIP.</w:t>
      </w:r>
    </w:p>
    <w:p w:rsidR="00286C0A" w:rsidRDefault="00286C0A" w:rsidP="00E953FB">
      <w:pPr>
        <w:spacing w:after="60"/>
        <w:ind w:right="142"/>
        <w:contextualSpacing/>
        <w:jc w:val="both"/>
        <w:rPr>
          <w:rFonts w:ascii="Calibri" w:hAnsi="Calibri"/>
          <w:sz w:val="22"/>
          <w:szCs w:val="22"/>
          <w:lang w:val="it-IT" w:eastAsia="en-US"/>
        </w:rPr>
      </w:pPr>
    </w:p>
    <w:p w:rsidR="008E62A1" w:rsidRPr="008D0044" w:rsidRDefault="008E62A1" w:rsidP="008E62A1">
      <w:pPr>
        <w:spacing w:after="60" w:line="288" w:lineRule="auto"/>
        <w:ind w:right="142"/>
        <w:contextualSpacing/>
        <w:jc w:val="both"/>
        <w:rPr>
          <w:rFonts w:ascii="Calibri" w:hAnsi="Calibri"/>
          <w:sz w:val="22"/>
          <w:szCs w:val="22"/>
          <w:lang w:val="it-IT" w:eastAsia="en-US"/>
        </w:rPr>
      </w:pPr>
      <w:r w:rsidRPr="008D0044">
        <w:rPr>
          <w:rFonts w:ascii="Calibri" w:hAnsi="Calibri"/>
          <w:sz w:val="22"/>
          <w:szCs w:val="22"/>
          <w:lang w:val="it-IT" w:eastAsia="en-US"/>
        </w:rPr>
        <w:t>Nella seguente tabella vengono riportati tutti i superi di CSC rilevati durante i monitoraggi.</w:t>
      </w:r>
    </w:p>
    <w:p w:rsidR="008E62A1" w:rsidRPr="00F75903" w:rsidRDefault="008E62A1" w:rsidP="00E953FB">
      <w:pPr>
        <w:spacing w:after="60"/>
        <w:ind w:right="142"/>
        <w:contextualSpacing/>
        <w:jc w:val="both"/>
        <w:rPr>
          <w:rFonts w:ascii="Calibri" w:hAnsi="Calibri"/>
          <w:sz w:val="22"/>
          <w:szCs w:val="22"/>
          <w:highlight w:val="yellow"/>
          <w:lang w:val="it-IT" w:eastAsia="en-US"/>
        </w:rPr>
      </w:pPr>
    </w:p>
    <w:tbl>
      <w:tblPr>
        <w:tblW w:w="48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0"/>
        <w:gridCol w:w="2049"/>
        <w:gridCol w:w="2322"/>
        <w:gridCol w:w="2324"/>
        <w:gridCol w:w="1160"/>
      </w:tblGrid>
      <w:tr w:rsidR="008E62A1" w:rsidRPr="006E58EB" w:rsidTr="00A275D5">
        <w:trPr>
          <w:cantSplit/>
          <w:trHeight w:val="60"/>
          <w:tblHeader/>
        </w:trPr>
        <w:tc>
          <w:tcPr>
            <w:tcW w:w="890" w:type="pct"/>
            <w:shd w:val="clear" w:color="auto" w:fill="D9D9D9" w:themeFill="background1" w:themeFillShade="D9"/>
            <w:vAlign w:val="center"/>
          </w:tcPr>
          <w:p w:rsidR="008E62A1" w:rsidRPr="006E58EB" w:rsidRDefault="008E62A1" w:rsidP="00C17559">
            <w:pPr>
              <w:jc w:val="center"/>
              <w:rPr>
                <w:rFonts w:asciiTheme="minorHAnsi" w:hAnsiTheme="minorHAnsi"/>
                <w:b/>
                <w:smallCaps/>
                <w:sz w:val="18"/>
                <w:szCs w:val="18"/>
              </w:rPr>
            </w:pPr>
            <w:r w:rsidRPr="006E58EB">
              <w:rPr>
                <w:rFonts w:asciiTheme="minorHAnsi" w:hAnsiTheme="minorHAnsi"/>
                <w:b/>
                <w:smallCaps/>
                <w:sz w:val="18"/>
                <w:szCs w:val="18"/>
              </w:rPr>
              <w:t>Stazione</w:t>
            </w:r>
          </w:p>
        </w:tc>
        <w:tc>
          <w:tcPr>
            <w:tcW w:w="1072" w:type="pct"/>
            <w:shd w:val="clear" w:color="auto" w:fill="D9D9D9" w:themeFill="background1" w:themeFillShade="D9"/>
            <w:vAlign w:val="center"/>
          </w:tcPr>
          <w:p w:rsidR="008E62A1" w:rsidRPr="006E58EB" w:rsidRDefault="008E62A1" w:rsidP="00C17559">
            <w:pPr>
              <w:jc w:val="center"/>
              <w:rPr>
                <w:rFonts w:asciiTheme="minorHAnsi" w:hAnsiTheme="minorHAnsi"/>
                <w:b/>
                <w:smallCaps/>
                <w:sz w:val="18"/>
                <w:szCs w:val="18"/>
              </w:rPr>
            </w:pPr>
            <w:r w:rsidRPr="006E58EB">
              <w:rPr>
                <w:rFonts w:asciiTheme="minorHAnsi" w:hAnsiTheme="minorHAnsi"/>
                <w:b/>
                <w:smallCaps/>
                <w:sz w:val="18"/>
                <w:szCs w:val="18"/>
              </w:rPr>
              <w:t>Posizione</w:t>
            </w:r>
          </w:p>
        </w:tc>
        <w:tc>
          <w:tcPr>
            <w:tcW w:w="1215" w:type="pct"/>
            <w:shd w:val="clear" w:color="auto" w:fill="D9D9D9" w:themeFill="background1" w:themeFillShade="D9"/>
            <w:vAlign w:val="center"/>
          </w:tcPr>
          <w:p w:rsidR="008E62A1" w:rsidRPr="006E58EB" w:rsidRDefault="008E62A1" w:rsidP="00C17559">
            <w:pPr>
              <w:jc w:val="center"/>
              <w:rPr>
                <w:rFonts w:asciiTheme="minorHAnsi" w:hAnsiTheme="minorHAnsi"/>
                <w:b/>
                <w:smallCaps/>
                <w:sz w:val="18"/>
                <w:szCs w:val="18"/>
              </w:rPr>
            </w:pPr>
            <w:r w:rsidRPr="006E58EB">
              <w:rPr>
                <w:rFonts w:asciiTheme="minorHAnsi" w:hAnsiTheme="minorHAnsi"/>
                <w:b/>
                <w:smallCaps/>
                <w:sz w:val="18"/>
                <w:szCs w:val="18"/>
              </w:rPr>
              <w:t>Parametro</w:t>
            </w:r>
          </w:p>
        </w:tc>
        <w:tc>
          <w:tcPr>
            <w:tcW w:w="1216" w:type="pct"/>
            <w:shd w:val="clear" w:color="auto" w:fill="D9D9D9" w:themeFill="background1" w:themeFillShade="D9"/>
            <w:vAlign w:val="center"/>
          </w:tcPr>
          <w:p w:rsidR="008E62A1" w:rsidRPr="006E58EB" w:rsidRDefault="008E62A1" w:rsidP="00C17559">
            <w:pPr>
              <w:jc w:val="center"/>
              <w:rPr>
                <w:rFonts w:asciiTheme="minorHAnsi" w:hAnsiTheme="minorHAnsi"/>
                <w:b/>
                <w:smallCaps/>
                <w:sz w:val="18"/>
                <w:szCs w:val="18"/>
              </w:rPr>
            </w:pPr>
            <w:r w:rsidRPr="006E58EB">
              <w:rPr>
                <w:rFonts w:asciiTheme="minorHAnsi" w:hAnsiTheme="minorHAnsi"/>
                <w:b/>
                <w:smallCaps/>
                <w:sz w:val="18"/>
                <w:szCs w:val="18"/>
              </w:rPr>
              <w:t>Monitoraggio</w:t>
            </w:r>
          </w:p>
        </w:tc>
        <w:tc>
          <w:tcPr>
            <w:tcW w:w="607" w:type="pct"/>
            <w:shd w:val="clear" w:color="auto" w:fill="D9D9D9" w:themeFill="background1" w:themeFillShade="D9"/>
            <w:vAlign w:val="center"/>
          </w:tcPr>
          <w:p w:rsidR="008E62A1" w:rsidRPr="006E58EB" w:rsidRDefault="008E62A1" w:rsidP="00C17559">
            <w:pPr>
              <w:jc w:val="center"/>
              <w:rPr>
                <w:rFonts w:asciiTheme="minorHAnsi" w:hAnsiTheme="minorHAnsi"/>
                <w:b/>
                <w:smallCaps/>
                <w:sz w:val="18"/>
                <w:szCs w:val="18"/>
              </w:rPr>
            </w:pPr>
            <w:r w:rsidRPr="006E58EB">
              <w:rPr>
                <w:rFonts w:asciiTheme="minorHAnsi" w:hAnsiTheme="minorHAnsi"/>
                <w:b/>
                <w:smallCaps/>
                <w:sz w:val="18"/>
                <w:szCs w:val="18"/>
              </w:rPr>
              <w:t>Valore</w:t>
            </w:r>
          </w:p>
        </w:tc>
      </w:tr>
      <w:tr w:rsidR="008E62A1" w:rsidRPr="00F75903" w:rsidTr="00C945E6">
        <w:trPr>
          <w:cantSplit/>
          <w:trHeight w:val="284"/>
        </w:trPr>
        <w:tc>
          <w:tcPr>
            <w:tcW w:w="890" w:type="pct"/>
            <w:vAlign w:val="center"/>
          </w:tcPr>
          <w:p w:rsidR="008E62A1" w:rsidRPr="00F214ED" w:rsidRDefault="00F214ED" w:rsidP="00C17559">
            <w:pPr>
              <w:spacing w:line="240" w:lineRule="atLeast"/>
              <w:jc w:val="center"/>
              <w:rPr>
                <w:rFonts w:asciiTheme="minorHAnsi" w:hAnsiTheme="minorHAnsi"/>
                <w:b/>
                <w:sz w:val="18"/>
                <w:szCs w:val="18"/>
                <w:highlight w:val="yellow"/>
              </w:rPr>
            </w:pPr>
            <w:r w:rsidRPr="00F214ED">
              <w:rPr>
                <w:rFonts w:asciiTheme="minorHAnsi" w:hAnsiTheme="minorHAnsi"/>
                <w:b/>
                <w:sz w:val="18"/>
                <w:szCs w:val="18"/>
              </w:rPr>
              <w:t>AV-CA-SO-68</w:t>
            </w:r>
          </w:p>
        </w:tc>
        <w:tc>
          <w:tcPr>
            <w:tcW w:w="1072" w:type="pct"/>
            <w:vAlign w:val="center"/>
          </w:tcPr>
          <w:p w:rsidR="008E62A1" w:rsidRPr="00F75903" w:rsidRDefault="00F214ED" w:rsidP="00C17559">
            <w:pPr>
              <w:spacing w:line="240" w:lineRule="atLeast"/>
              <w:jc w:val="center"/>
              <w:rPr>
                <w:rFonts w:asciiTheme="minorHAnsi" w:hAnsiTheme="minorHAnsi"/>
                <w:sz w:val="18"/>
                <w:szCs w:val="18"/>
                <w:highlight w:val="yellow"/>
              </w:rPr>
            </w:pPr>
            <w:r w:rsidRPr="00F214ED">
              <w:rPr>
                <w:rFonts w:asciiTheme="minorHAnsi" w:hAnsiTheme="minorHAnsi"/>
                <w:sz w:val="18"/>
                <w:szCs w:val="18"/>
              </w:rPr>
              <w:t>Strumento singolo</w:t>
            </w:r>
          </w:p>
        </w:tc>
        <w:tc>
          <w:tcPr>
            <w:tcW w:w="1215" w:type="pct"/>
            <w:vAlign w:val="center"/>
          </w:tcPr>
          <w:p w:rsidR="008E62A1" w:rsidRPr="00F214ED" w:rsidRDefault="00F214ED" w:rsidP="00C17559">
            <w:pPr>
              <w:spacing w:line="240" w:lineRule="atLeast"/>
              <w:jc w:val="center"/>
              <w:rPr>
                <w:rFonts w:asciiTheme="minorHAnsi" w:hAnsiTheme="minorHAnsi"/>
                <w:sz w:val="18"/>
                <w:szCs w:val="18"/>
              </w:rPr>
            </w:pPr>
            <w:r w:rsidRPr="00F214ED">
              <w:rPr>
                <w:rFonts w:asciiTheme="minorHAnsi" w:hAnsiTheme="minorHAnsi"/>
                <w:sz w:val="18"/>
                <w:szCs w:val="18"/>
              </w:rPr>
              <w:t>Toluene</w:t>
            </w:r>
          </w:p>
        </w:tc>
        <w:tc>
          <w:tcPr>
            <w:tcW w:w="1216" w:type="pct"/>
            <w:vAlign w:val="center"/>
          </w:tcPr>
          <w:p w:rsidR="008E62A1" w:rsidRPr="00F214ED" w:rsidRDefault="00F214ED" w:rsidP="00434E6A">
            <w:pPr>
              <w:spacing w:line="240" w:lineRule="atLeast"/>
              <w:jc w:val="center"/>
              <w:rPr>
                <w:rFonts w:asciiTheme="minorHAnsi" w:hAnsiTheme="minorHAnsi"/>
                <w:sz w:val="18"/>
                <w:szCs w:val="18"/>
              </w:rPr>
            </w:pPr>
            <w:r>
              <w:rPr>
                <w:rFonts w:asciiTheme="minorHAnsi" w:hAnsiTheme="minorHAnsi"/>
                <w:sz w:val="18"/>
                <w:szCs w:val="18"/>
              </w:rPr>
              <w:t>I monitoraggio – fase AO</w:t>
            </w:r>
            <w:r w:rsidR="00434E6A" w:rsidRPr="00434E6A">
              <w:rPr>
                <w:rFonts w:asciiTheme="minorHAnsi" w:hAnsiTheme="minorHAnsi" w:cstheme="minorHAnsi"/>
                <w:sz w:val="18"/>
                <w:szCs w:val="18"/>
                <w:vertAlign w:val="superscript"/>
              </w:rPr>
              <w:t>#</w:t>
            </w:r>
          </w:p>
        </w:tc>
        <w:tc>
          <w:tcPr>
            <w:tcW w:w="607" w:type="pct"/>
            <w:vAlign w:val="center"/>
          </w:tcPr>
          <w:p w:rsidR="008E62A1" w:rsidRPr="00F214ED" w:rsidRDefault="00F214ED" w:rsidP="00C17559">
            <w:pPr>
              <w:spacing w:line="240" w:lineRule="atLeast"/>
              <w:jc w:val="center"/>
              <w:rPr>
                <w:rFonts w:asciiTheme="minorHAnsi" w:hAnsiTheme="minorHAnsi"/>
                <w:sz w:val="18"/>
                <w:szCs w:val="18"/>
              </w:rPr>
            </w:pPr>
            <w:r w:rsidRPr="00F214ED">
              <w:rPr>
                <w:rFonts w:asciiTheme="minorHAnsi" w:hAnsiTheme="minorHAnsi"/>
                <w:sz w:val="18"/>
                <w:szCs w:val="18"/>
              </w:rPr>
              <w:t xml:space="preserve">289 </w:t>
            </w:r>
            <w:r w:rsidRPr="00F214ED">
              <w:rPr>
                <w:rFonts w:asciiTheme="minorHAnsi" w:hAnsiTheme="minorHAnsi"/>
                <w:sz w:val="18"/>
                <w:szCs w:val="18"/>
                <w:lang w:eastAsia="en-US"/>
              </w:rPr>
              <w:t>µg/l</w:t>
            </w:r>
          </w:p>
        </w:tc>
      </w:tr>
      <w:tr w:rsidR="00CD1A52" w:rsidRPr="00F75903" w:rsidTr="00C945E6">
        <w:trPr>
          <w:cantSplit/>
          <w:trHeight w:val="284"/>
        </w:trPr>
        <w:tc>
          <w:tcPr>
            <w:tcW w:w="890" w:type="pct"/>
            <w:vAlign w:val="center"/>
          </w:tcPr>
          <w:p w:rsidR="00CD1A52" w:rsidRPr="00CD1A52" w:rsidRDefault="00CD1A52" w:rsidP="00FA4A22">
            <w:pPr>
              <w:spacing w:line="240" w:lineRule="atLeast"/>
              <w:jc w:val="center"/>
              <w:rPr>
                <w:rFonts w:asciiTheme="minorHAnsi" w:hAnsiTheme="minorHAnsi"/>
                <w:b/>
                <w:sz w:val="18"/>
                <w:szCs w:val="18"/>
              </w:rPr>
            </w:pPr>
            <w:r w:rsidRPr="00CD1A52">
              <w:rPr>
                <w:rFonts w:asciiTheme="minorHAnsi" w:hAnsiTheme="minorHAnsi"/>
                <w:b/>
                <w:sz w:val="18"/>
                <w:szCs w:val="18"/>
              </w:rPr>
              <w:t>AV-LO-SO-20</w:t>
            </w:r>
          </w:p>
        </w:tc>
        <w:tc>
          <w:tcPr>
            <w:tcW w:w="1072"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Strumento singolo</w:t>
            </w:r>
          </w:p>
        </w:tc>
        <w:tc>
          <w:tcPr>
            <w:tcW w:w="1215"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Tetacloroetilene</w:t>
            </w:r>
          </w:p>
        </w:tc>
        <w:tc>
          <w:tcPr>
            <w:tcW w:w="1216" w:type="pct"/>
            <w:vAlign w:val="center"/>
          </w:tcPr>
          <w:p w:rsidR="00CD1A52" w:rsidRPr="00CD1A52" w:rsidRDefault="00CD1A52" w:rsidP="00CD1A52">
            <w:pPr>
              <w:spacing w:line="240" w:lineRule="atLeast"/>
              <w:jc w:val="center"/>
              <w:rPr>
                <w:rFonts w:asciiTheme="minorHAnsi" w:hAnsiTheme="minorHAnsi"/>
                <w:sz w:val="18"/>
                <w:szCs w:val="18"/>
              </w:rPr>
            </w:pPr>
            <w:r w:rsidRPr="00CD1A52">
              <w:rPr>
                <w:rFonts w:asciiTheme="minorHAnsi" w:hAnsiTheme="minorHAnsi"/>
                <w:sz w:val="18"/>
                <w:szCs w:val="18"/>
              </w:rPr>
              <w:t>I monitoraggio</w:t>
            </w:r>
          </w:p>
        </w:tc>
        <w:tc>
          <w:tcPr>
            <w:tcW w:w="607" w:type="pct"/>
            <w:vAlign w:val="center"/>
          </w:tcPr>
          <w:p w:rsidR="00CD1A52" w:rsidRPr="00CD1A52" w:rsidRDefault="00EC3CEE" w:rsidP="00EC3CEE">
            <w:pPr>
              <w:jc w:val="center"/>
            </w:pPr>
            <w:r>
              <w:rPr>
                <w:rFonts w:asciiTheme="minorHAnsi" w:hAnsiTheme="minorHAnsi"/>
                <w:sz w:val="18"/>
                <w:szCs w:val="18"/>
                <w:lang w:eastAsia="en-US"/>
              </w:rPr>
              <w:t>2</w:t>
            </w:r>
            <w:r w:rsidR="00CD1A52" w:rsidRPr="00CD1A52">
              <w:rPr>
                <w:rFonts w:asciiTheme="minorHAnsi" w:hAnsiTheme="minorHAnsi"/>
                <w:sz w:val="18"/>
                <w:szCs w:val="18"/>
                <w:lang w:eastAsia="en-US"/>
              </w:rPr>
              <w:t>,</w:t>
            </w:r>
            <w:r>
              <w:rPr>
                <w:rFonts w:asciiTheme="minorHAnsi" w:hAnsiTheme="minorHAnsi"/>
                <w:sz w:val="18"/>
                <w:szCs w:val="18"/>
                <w:lang w:eastAsia="en-US"/>
              </w:rPr>
              <w:t>4</w:t>
            </w:r>
            <w:r w:rsidR="00CD1A52" w:rsidRPr="00CD1A52">
              <w:rPr>
                <w:rFonts w:asciiTheme="minorHAnsi" w:hAnsiTheme="minorHAnsi"/>
                <w:sz w:val="18"/>
                <w:szCs w:val="18"/>
                <w:lang w:eastAsia="en-US"/>
              </w:rPr>
              <w:t xml:space="preserve"> µg/l</w:t>
            </w:r>
          </w:p>
        </w:tc>
      </w:tr>
      <w:tr w:rsidR="00CD1A52" w:rsidRPr="00F75903" w:rsidTr="00C945E6">
        <w:trPr>
          <w:cantSplit/>
          <w:trHeight w:val="284"/>
        </w:trPr>
        <w:tc>
          <w:tcPr>
            <w:tcW w:w="890" w:type="pct"/>
            <w:vAlign w:val="center"/>
          </w:tcPr>
          <w:p w:rsidR="00CD1A52" w:rsidRPr="00CD1A52" w:rsidRDefault="00CD1A52" w:rsidP="00FA4A22">
            <w:pPr>
              <w:spacing w:line="240" w:lineRule="atLeast"/>
              <w:jc w:val="center"/>
              <w:rPr>
                <w:rFonts w:asciiTheme="minorHAnsi" w:hAnsiTheme="minorHAnsi"/>
                <w:b/>
                <w:sz w:val="18"/>
                <w:szCs w:val="18"/>
              </w:rPr>
            </w:pPr>
            <w:r w:rsidRPr="00CD1A52">
              <w:rPr>
                <w:rFonts w:asciiTheme="minorHAnsi" w:hAnsiTheme="minorHAnsi"/>
                <w:b/>
                <w:sz w:val="18"/>
                <w:szCs w:val="18"/>
              </w:rPr>
              <w:t>AV-LO-SO-20</w:t>
            </w:r>
          </w:p>
        </w:tc>
        <w:tc>
          <w:tcPr>
            <w:tcW w:w="1072"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Strumento singolo</w:t>
            </w:r>
          </w:p>
        </w:tc>
        <w:tc>
          <w:tcPr>
            <w:tcW w:w="1215"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Tetacloroetilene</w:t>
            </w:r>
          </w:p>
        </w:tc>
        <w:tc>
          <w:tcPr>
            <w:tcW w:w="1216" w:type="pct"/>
            <w:vAlign w:val="center"/>
          </w:tcPr>
          <w:p w:rsidR="00CD1A52" w:rsidRPr="00CD1A52" w:rsidRDefault="00CD1A52" w:rsidP="00FA4A22">
            <w:pPr>
              <w:spacing w:line="240" w:lineRule="atLeast"/>
              <w:jc w:val="center"/>
              <w:rPr>
                <w:rFonts w:asciiTheme="minorHAnsi" w:hAnsiTheme="minorHAnsi"/>
                <w:sz w:val="18"/>
                <w:szCs w:val="18"/>
              </w:rPr>
            </w:pPr>
            <w:r>
              <w:rPr>
                <w:rFonts w:asciiTheme="minorHAnsi" w:hAnsiTheme="minorHAnsi"/>
                <w:sz w:val="18"/>
                <w:szCs w:val="18"/>
              </w:rPr>
              <w:t xml:space="preserve">II </w:t>
            </w:r>
            <w:r w:rsidRPr="00CD1A52">
              <w:rPr>
                <w:rFonts w:asciiTheme="minorHAnsi" w:hAnsiTheme="minorHAnsi"/>
                <w:sz w:val="18"/>
                <w:szCs w:val="18"/>
              </w:rPr>
              <w:t>monitoraggio</w:t>
            </w:r>
          </w:p>
        </w:tc>
        <w:tc>
          <w:tcPr>
            <w:tcW w:w="607" w:type="pct"/>
            <w:vAlign w:val="center"/>
          </w:tcPr>
          <w:p w:rsidR="00CD1A52" w:rsidRPr="00CD1A52" w:rsidRDefault="00EC3CEE" w:rsidP="00EC3CEE">
            <w:pPr>
              <w:jc w:val="center"/>
            </w:pPr>
            <w:r>
              <w:rPr>
                <w:rFonts w:asciiTheme="minorHAnsi" w:hAnsiTheme="minorHAnsi"/>
                <w:sz w:val="18"/>
                <w:szCs w:val="18"/>
                <w:lang w:eastAsia="en-US"/>
              </w:rPr>
              <w:t>1</w:t>
            </w:r>
            <w:r w:rsidR="00CD1A52" w:rsidRPr="00CD1A52">
              <w:rPr>
                <w:rFonts w:asciiTheme="minorHAnsi" w:hAnsiTheme="minorHAnsi"/>
                <w:sz w:val="18"/>
                <w:szCs w:val="18"/>
                <w:lang w:eastAsia="en-US"/>
              </w:rPr>
              <w:t>,</w:t>
            </w:r>
            <w:r>
              <w:rPr>
                <w:rFonts w:asciiTheme="minorHAnsi" w:hAnsiTheme="minorHAnsi"/>
                <w:sz w:val="18"/>
                <w:szCs w:val="18"/>
                <w:lang w:eastAsia="en-US"/>
              </w:rPr>
              <w:t>6</w:t>
            </w:r>
            <w:r w:rsidR="00CD1A52" w:rsidRPr="00CD1A52">
              <w:rPr>
                <w:rFonts w:asciiTheme="minorHAnsi" w:hAnsiTheme="minorHAnsi"/>
                <w:sz w:val="18"/>
                <w:szCs w:val="18"/>
                <w:lang w:eastAsia="en-US"/>
              </w:rPr>
              <w:t xml:space="preserve"> µg/l</w:t>
            </w:r>
          </w:p>
        </w:tc>
      </w:tr>
      <w:tr w:rsidR="00CD1A52" w:rsidRPr="00F75903" w:rsidTr="00C945E6">
        <w:trPr>
          <w:cantSplit/>
          <w:trHeight w:val="284"/>
        </w:trPr>
        <w:tc>
          <w:tcPr>
            <w:tcW w:w="890" w:type="pct"/>
            <w:vAlign w:val="center"/>
          </w:tcPr>
          <w:p w:rsidR="00CD1A52" w:rsidRPr="00CD1A52" w:rsidRDefault="00CD1A52" w:rsidP="00FA4A22">
            <w:pPr>
              <w:spacing w:line="240" w:lineRule="atLeast"/>
              <w:jc w:val="center"/>
              <w:rPr>
                <w:rFonts w:asciiTheme="minorHAnsi" w:hAnsiTheme="minorHAnsi"/>
                <w:b/>
                <w:sz w:val="18"/>
                <w:szCs w:val="18"/>
              </w:rPr>
            </w:pPr>
            <w:r w:rsidRPr="00CD1A52">
              <w:rPr>
                <w:rFonts w:asciiTheme="minorHAnsi" w:hAnsiTheme="minorHAnsi"/>
                <w:b/>
                <w:sz w:val="18"/>
                <w:szCs w:val="18"/>
              </w:rPr>
              <w:t>AV-LO-SO-20</w:t>
            </w:r>
          </w:p>
        </w:tc>
        <w:tc>
          <w:tcPr>
            <w:tcW w:w="1072"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Strumento singolo</w:t>
            </w:r>
          </w:p>
        </w:tc>
        <w:tc>
          <w:tcPr>
            <w:tcW w:w="1215" w:type="pct"/>
            <w:vAlign w:val="center"/>
          </w:tcPr>
          <w:p w:rsidR="00CD1A52" w:rsidRPr="00CD1A52" w:rsidRDefault="00CD1A52" w:rsidP="00FA4A22">
            <w:pPr>
              <w:spacing w:line="240" w:lineRule="atLeast"/>
              <w:jc w:val="center"/>
              <w:rPr>
                <w:rFonts w:asciiTheme="minorHAnsi" w:hAnsiTheme="minorHAnsi"/>
                <w:sz w:val="18"/>
                <w:szCs w:val="18"/>
              </w:rPr>
            </w:pPr>
            <w:r w:rsidRPr="00CD1A52">
              <w:rPr>
                <w:rFonts w:asciiTheme="minorHAnsi" w:hAnsiTheme="minorHAnsi"/>
                <w:sz w:val="18"/>
                <w:szCs w:val="18"/>
              </w:rPr>
              <w:t>Tetacloroetilene</w:t>
            </w:r>
          </w:p>
        </w:tc>
        <w:tc>
          <w:tcPr>
            <w:tcW w:w="1216" w:type="pct"/>
            <w:vAlign w:val="center"/>
          </w:tcPr>
          <w:p w:rsidR="00CD1A52" w:rsidRPr="00CD1A52" w:rsidRDefault="00CD1A52" w:rsidP="00FA4A22">
            <w:pPr>
              <w:spacing w:line="240" w:lineRule="atLeast"/>
              <w:jc w:val="center"/>
              <w:rPr>
                <w:rFonts w:asciiTheme="minorHAnsi" w:hAnsiTheme="minorHAnsi"/>
                <w:sz w:val="18"/>
                <w:szCs w:val="18"/>
              </w:rPr>
            </w:pPr>
            <w:r>
              <w:rPr>
                <w:rFonts w:asciiTheme="minorHAnsi" w:hAnsiTheme="minorHAnsi"/>
                <w:sz w:val="18"/>
                <w:szCs w:val="18"/>
              </w:rPr>
              <w:t>III</w:t>
            </w:r>
            <w:r w:rsidRPr="00CD1A52">
              <w:rPr>
                <w:rFonts w:asciiTheme="minorHAnsi" w:hAnsiTheme="minorHAnsi"/>
                <w:sz w:val="18"/>
                <w:szCs w:val="18"/>
              </w:rPr>
              <w:t xml:space="preserve"> monitoraggio</w:t>
            </w:r>
          </w:p>
        </w:tc>
        <w:tc>
          <w:tcPr>
            <w:tcW w:w="607" w:type="pct"/>
            <w:vAlign w:val="center"/>
          </w:tcPr>
          <w:p w:rsidR="00CD1A52" w:rsidRPr="00CD1A52" w:rsidRDefault="00EC3CEE" w:rsidP="00EC3CEE">
            <w:pPr>
              <w:jc w:val="center"/>
            </w:pPr>
            <w:r>
              <w:rPr>
                <w:rFonts w:asciiTheme="minorHAnsi" w:hAnsiTheme="minorHAnsi"/>
                <w:sz w:val="18"/>
                <w:szCs w:val="18"/>
                <w:lang w:eastAsia="en-US"/>
              </w:rPr>
              <w:t>1</w:t>
            </w:r>
            <w:r w:rsidR="00CD1A52" w:rsidRPr="00CD1A52">
              <w:rPr>
                <w:rFonts w:asciiTheme="minorHAnsi" w:hAnsiTheme="minorHAnsi"/>
                <w:sz w:val="18"/>
                <w:szCs w:val="18"/>
                <w:lang w:eastAsia="en-US"/>
              </w:rPr>
              <w:t>,</w:t>
            </w:r>
            <w:r>
              <w:rPr>
                <w:rFonts w:asciiTheme="minorHAnsi" w:hAnsiTheme="minorHAnsi"/>
                <w:sz w:val="18"/>
                <w:szCs w:val="18"/>
                <w:lang w:eastAsia="en-US"/>
              </w:rPr>
              <w:t>8</w:t>
            </w:r>
            <w:r w:rsidR="00CD1A52" w:rsidRPr="00CD1A52">
              <w:rPr>
                <w:rFonts w:asciiTheme="minorHAnsi" w:hAnsiTheme="minorHAnsi"/>
                <w:sz w:val="18"/>
                <w:szCs w:val="18"/>
                <w:lang w:eastAsia="en-US"/>
              </w:rPr>
              <w:t xml:space="preserve"> µg/l</w:t>
            </w:r>
          </w:p>
        </w:tc>
      </w:tr>
      <w:tr w:rsidR="00150E97" w:rsidRPr="00F75903" w:rsidTr="00C945E6">
        <w:trPr>
          <w:cantSplit/>
          <w:trHeight w:val="284"/>
        </w:trPr>
        <w:tc>
          <w:tcPr>
            <w:tcW w:w="890" w:type="pct"/>
            <w:vAlign w:val="center"/>
          </w:tcPr>
          <w:p w:rsidR="00150E97" w:rsidRPr="00150E97" w:rsidRDefault="00150E97" w:rsidP="00FA4A22">
            <w:pPr>
              <w:spacing w:line="240" w:lineRule="atLeast"/>
              <w:jc w:val="center"/>
              <w:rPr>
                <w:rFonts w:asciiTheme="minorHAnsi" w:hAnsiTheme="minorHAnsi"/>
                <w:b/>
                <w:sz w:val="18"/>
                <w:szCs w:val="18"/>
              </w:rPr>
            </w:pPr>
            <w:r w:rsidRPr="00150E97">
              <w:rPr>
                <w:rFonts w:asciiTheme="minorHAnsi" w:hAnsiTheme="minorHAnsi"/>
                <w:b/>
                <w:sz w:val="18"/>
                <w:szCs w:val="18"/>
              </w:rPr>
              <w:t>AV-LO-SO-21</w:t>
            </w:r>
          </w:p>
        </w:tc>
        <w:tc>
          <w:tcPr>
            <w:tcW w:w="1072"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Strumento singolo</w:t>
            </w:r>
          </w:p>
        </w:tc>
        <w:tc>
          <w:tcPr>
            <w:tcW w:w="1215"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Tetacloroetilene</w:t>
            </w:r>
          </w:p>
        </w:tc>
        <w:tc>
          <w:tcPr>
            <w:tcW w:w="1216" w:type="pct"/>
            <w:vAlign w:val="center"/>
          </w:tcPr>
          <w:p w:rsidR="00150E97" w:rsidRPr="00150E97" w:rsidRDefault="00150E97" w:rsidP="00FA4A22">
            <w:pPr>
              <w:spacing w:line="240" w:lineRule="atLeast"/>
              <w:jc w:val="center"/>
              <w:rPr>
                <w:rFonts w:asciiTheme="minorHAnsi" w:hAnsiTheme="minorHAnsi"/>
                <w:sz w:val="18"/>
                <w:szCs w:val="18"/>
              </w:rPr>
            </w:pPr>
            <w:r w:rsidRPr="00CD1A52">
              <w:rPr>
                <w:rFonts w:asciiTheme="minorHAnsi" w:hAnsiTheme="minorHAnsi"/>
                <w:sz w:val="18"/>
                <w:szCs w:val="18"/>
              </w:rPr>
              <w:t>I monitoraggio</w:t>
            </w:r>
          </w:p>
        </w:tc>
        <w:tc>
          <w:tcPr>
            <w:tcW w:w="607" w:type="pct"/>
            <w:vAlign w:val="center"/>
          </w:tcPr>
          <w:p w:rsidR="00150E97" w:rsidRPr="00150E97" w:rsidRDefault="00150E97" w:rsidP="00150E97">
            <w:pPr>
              <w:jc w:val="center"/>
              <w:rPr>
                <w:rFonts w:asciiTheme="minorHAnsi" w:hAnsiTheme="minorHAnsi"/>
                <w:sz w:val="18"/>
                <w:szCs w:val="18"/>
                <w:lang w:eastAsia="en-US"/>
              </w:rPr>
            </w:pPr>
            <w:r w:rsidRPr="00150E97">
              <w:rPr>
                <w:rFonts w:asciiTheme="minorHAnsi" w:hAnsiTheme="minorHAnsi"/>
                <w:sz w:val="18"/>
                <w:szCs w:val="18"/>
                <w:lang w:eastAsia="en-US"/>
              </w:rPr>
              <w:t>3,</w:t>
            </w:r>
            <w:r>
              <w:rPr>
                <w:rFonts w:asciiTheme="minorHAnsi" w:hAnsiTheme="minorHAnsi"/>
                <w:sz w:val="18"/>
                <w:szCs w:val="18"/>
                <w:lang w:eastAsia="en-US"/>
              </w:rPr>
              <w:t>5</w:t>
            </w:r>
            <w:r w:rsidRPr="00150E97">
              <w:rPr>
                <w:rFonts w:asciiTheme="minorHAnsi" w:hAnsiTheme="minorHAnsi"/>
                <w:sz w:val="18"/>
                <w:szCs w:val="18"/>
                <w:lang w:eastAsia="en-US"/>
              </w:rPr>
              <w:t xml:space="preserve"> µg/l</w:t>
            </w:r>
          </w:p>
        </w:tc>
      </w:tr>
      <w:tr w:rsidR="00150E97" w:rsidRPr="00F75903" w:rsidTr="00C945E6">
        <w:trPr>
          <w:cantSplit/>
          <w:trHeight w:val="284"/>
        </w:trPr>
        <w:tc>
          <w:tcPr>
            <w:tcW w:w="890" w:type="pct"/>
            <w:vAlign w:val="center"/>
          </w:tcPr>
          <w:p w:rsidR="00150E97" w:rsidRPr="00150E97" w:rsidRDefault="00150E97" w:rsidP="00FA4A22">
            <w:pPr>
              <w:spacing w:line="240" w:lineRule="atLeast"/>
              <w:jc w:val="center"/>
              <w:rPr>
                <w:rFonts w:asciiTheme="minorHAnsi" w:hAnsiTheme="minorHAnsi"/>
                <w:b/>
                <w:sz w:val="18"/>
                <w:szCs w:val="18"/>
              </w:rPr>
            </w:pPr>
            <w:r w:rsidRPr="00150E97">
              <w:rPr>
                <w:rFonts w:asciiTheme="minorHAnsi" w:hAnsiTheme="minorHAnsi"/>
                <w:b/>
                <w:sz w:val="18"/>
                <w:szCs w:val="18"/>
              </w:rPr>
              <w:t>AV-LO-SO-21</w:t>
            </w:r>
          </w:p>
        </w:tc>
        <w:tc>
          <w:tcPr>
            <w:tcW w:w="1072"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Strumento singolo</w:t>
            </w:r>
          </w:p>
        </w:tc>
        <w:tc>
          <w:tcPr>
            <w:tcW w:w="1215"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Tetacloroetilene</w:t>
            </w:r>
          </w:p>
        </w:tc>
        <w:tc>
          <w:tcPr>
            <w:tcW w:w="1216" w:type="pct"/>
            <w:vAlign w:val="center"/>
          </w:tcPr>
          <w:p w:rsidR="00150E97" w:rsidRPr="00CD1A52" w:rsidRDefault="00150E97" w:rsidP="00FA4A22">
            <w:pPr>
              <w:spacing w:line="240" w:lineRule="atLeast"/>
              <w:jc w:val="center"/>
              <w:rPr>
                <w:rFonts w:asciiTheme="minorHAnsi" w:hAnsiTheme="minorHAnsi"/>
                <w:sz w:val="18"/>
                <w:szCs w:val="18"/>
              </w:rPr>
            </w:pPr>
            <w:r>
              <w:rPr>
                <w:rFonts w:asciiTheme="minorHAnsi" w:hAnsiTheme="minorHAnsi"/>
                <w:sz w:val="18"/>
                <w:szCs w:val="18"/>
              </w:rPr>
              <w:t xml:space="preserve">II </w:t>
            </w:r>
            <w:r w:rsidRPr="00CD1A52">
              <w:rPr>
                <w:rFonts w:asciiTheme="minorHAnsi" w:hAnsiTheme="minorHAnsi"/>
                <w:sz w:val="18"/>
                <w:szCs w:val="18"/>
              </w:rPr>
              <w:t>monitoraggio</w:t>
            </w:r>
          </w:p>
        </w:tc>
        <w:tc>
          <w:tcPr>
            <w:tcW w:w="607" w:type="pct"/>
            <w:vAlign w:val="center"/>
          </w:tcPr>
          <w:p w:rsidR="00150E97" w:rsidRDefault="00150E97" w:rsidP="00EC3CEE">
            <w:pPr>
              <w:jc w:val="center"/>
              <w:rPr>
                <w:rFonts w:asciiTheme="minorHAnsi" w:hAnsiTheme="minorHAnsi"/>
                <w:sz w:val="18"/>
                <w:szCs w:val="18"/>
                <w:lang w:eastAsia="en-US"/>
              </w:rPr>
            </w:pPr>
            <w:r>
              <w:rPr>
                <w:rFonts w:asciiTheme="minorHAnsi" w:hAnsiTheme="minorHAnsi"/>
                <w:sz w:val="18"/>
                <w:szCs w:val="18"/>
                <w:lang w:eastAsia="en-US"/>
              </w:rPr>
              <w:t>2</w:t>
            </w:r>
            <w:r w:rsidRPr="00150E97">
              <w:rPr>
                <w:rFonts w:asciiTheme="minorHAnsi" w:hAnsiTheme="minorHAnsi"/>
                <w:sz w:val="18"/>
                <w:szCs w:val="18"/>
                <w:lang w:eastAsia="en-US"/>
              </w:rPr>
              <w:t>,</w:t>
            </w:r>
            <w:r>
              <w:rPr>
                <w:rFonts w:asciiTheme="minorHAnsi" w:hAnsiTheme="minorHAnsi"/>
                <w:sz w:val="18"/>
                <w:szCs w:val="18"/>
                <w:lang w:eastAsia="en-US"/>
              </w:rPr>
              <w:t>5</w:t>
            </w:r>
            <w:r w:rsidRPr="00150E97">
              <w:rPr>
                <w:rFonts w:asciiTheme="minorHAnsi" w:hAnsiTheme="minorHAnsi"/>
                <w:sz w:val="18"/>
                <w:szCs w:val="18"/>
                <w:lang w:eastAsia="en-US"/>
              </w:rPr>
              <w:t xml:space="preserve"> µg/l</w:t>
            </w:r>
          </w:p>
        </w:tc>
      </w:tr>
      <w:tr w:rsidR="00150E97" w:rsidRPr="00F75903" w:rsidTr="00C945E6">
        <w:trPr>
          <w:cantSplit/>
          <w:trHeight w:val="284"/>
        </w:trPr>
        <w:tc>
          <w:tcPr>
            <w:tcW w:w="890" w:type="pct"/>
            <w:vAlign w:val="center"/>
          </w:tcPr>
          <w:p w:rsidR="00150E97" w:rsidRPr="00150E97" w:rsidRDefault="00150E97" w:rsidP="00FA4A22">
            <w:pPr>
              <w:spacing w:line="240" w:lineRule="atLeast"/>
              <w:jc w:val="center"/>
              <w:rPr>
                <w:rFonts w:asciiTheme="minorHAnsi" w:hAnsiTheme="minorHAnsi"/>
                <w:b/>
                <w:sz w:val="18"/>
                <w:szCs w:val="18"/>
              </w:rPr>
            </w:pPr>
            <w:r w:rsidRPr="00150E97">
              <w:rPr>
                <w:rFonts w:asciiTheme="minorHAnsi" w:hAnsiTheme="minorHAnsi"/>
                <w:b/>
                <w:sz w:val="18"/>
                <w:szCs w:val="18"/>
              </w:rPr>
              <w:t>AV-LO-SO-21</w:t>
            </w:r>
          </w:p>
        </w:tc>
        <w:tc>
          <w:tcPr>
            <w:tcW w:w="1072"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Strumento singolo</w:t>
            </w:r>
          </w:p>
        </w:tc>
        <w:tc>
          <w:tcPr>
            <w:tcW w:w="1215" w:type="pct"/>
            <w:vAlign w:val="center"/>
          </w:tcPr>
          <w:p w:rsidR="00150E97" w:rsidRPr="00150E97" w:rsidRDefault="00150E97" w:rsidP="00FA4A22">
            <w:pPr>
              <w:spacing w:line="240" w:lineRule="atLeast"/>
              <w:jc w:val="center"/>
              <w:rPr>
                <w:rFonts w:asciiTheme="minorHAnsi" w:hAnsiTheme="minorHAnsi"/>
                <w:sz w:val="18"/>
                <w:szCs w:val="18"/>
              </w:rPr>
            </w:pPr>
            <w:r w:rsidRPr="00150E97">
              <w:rPr>
                <w:rFonts w:asciiTheme="minorHAnsi" w:hAnsiTheme="minorHAnsi"/>
                <w:sz w:val="18"/>
                <w:szCs w:val="18"/>
              </w:rPr>
              <w:t>Tetacloroetilene</w:t>
            </w:r>
          </w:p>
        </w:tc>
        <w:tc>
          <w:tcPr>
            <w:tcW w:w="1216" w:type="pct"/>
            <w:vAlign w:val="center"/>
          </w:tcPr>
          <w:p w:rsidR="00150E97" w:rsidRPr="00CD1A52" w:rsidRDefault="00150E97" w:rsidP="00FA4A22">
            <w:pPr>
              <w:spacing w:line="240" w:lineRule="atLeast"/>
              <w:jc w:val="center"/>
              <w:rPr>
                <w:rFonts w:asciiTheme="minorHAnsi" w:hAnsiTheme="minorHAnsi"/>
                <w:sz w:val="18"/>
                <w:szCs w:val="18"/>
              </w:rPr>
            </w:pPr>
            <w:r>
              <w:rPr>
                <w:rFonts w:asciiTheme="minorHAnsi" w:hAnsiTheme="minorHAnsi"/>
                <w:sz w:val="18"/>
                <w:szCs w:val="18"/>
              </w:rPr>
              <w:t>III</w:t>
            </w:r>
            <w:r w:rsidRPr="00CD1A52">
              <w:rPr>
                <w:rFonts w:asciiTheme="minorHAnsi" w:hAnsiTheme="minorHAnsi"/>
                <w:sz w:val="18"/>
                <w:szCs w:val="18"/>
              </w:rPr>
              <w:t xml:space="preserve"> monitoraggio</w:t>
            </w:r>
          </w:p>
        </w:tc>
        <w:tc>
          <w:tcPr>
            <w:tcW w:w="607" w:type="pct"/>
            <w:vAlign w:val="center"/>
          </w:tcPr>
          <w:p w:rsidR="00150E97" w:rsidRDefault="00150E97" w:rsidP="00150E97">
            <w:pPr>
              <w:jc w:val="center"/>
              <w:rPr>
                <w:rFonts w:asciiTheme="minorHAnsi" w:hAnsiTheme="minorHAnsi"/>
                <w:sz w:val="18"/>
                <w:szCs w:val="18"/>
                <w:lang w:eastAsia="en-US"/>
              </w:rPr>
            </w:pPr>
            <w:r>
              <w:rPr>
                <w:rFonts w:asciiTheme="minorHAnsi" w:hAnsiTheme="minorHAnsi"/>
                <w:sz w:val="18"/>
                <w:szCs w:val="18"/>
                <w:lang w:eastAsia="en-US"/>
              </w:rPr>
              <w:t>2</w:t>
            </w:r>
            <w:r w:rsidRPr="00150E97">
              <w:rPr>
                <w:rFonts w:asciiTheme="minorHAnsi" w:hAnsiTheme="minorHAnsi"/>
                <w:sz w:val="18"/>
                <w:szCs w:val="18"/>
                <w:lang w:eastAsia="en-US"/>
              </w:rPr>
              <w:t>,</w:t>
            </w:r>
            <w:r>
              <w:rPr>
                <w:rFonts w:asciiTheme="minorHAnsi" w:hAnsiTheme="minorHAnsi"/>
                <w:sz w:val="18"/>
                <w:szCs w:val="18"/>
                <w:lang w:eastAsia="en-US"/>
              </w:rPr>
              <w:t>7</w:t>
            </w:r>
            <w:r w:rsidRPr="00150E97">
              <w:rPr>
                <w:rFonts w:asciiTheme="minorHAnsi" w:hAnsiTheme="minorHAnsi"/>
                <w:sz w:val="18"/>
                <w:szCs w:val="18"/>
                <w:lang w:eastAsia="en-US"/>
              </w:rPr>
              <w:t xml:space="preserve"> µg/l</w:t>
            </w:r>
          </w:p>
        </w:tc>
      </w:tr>
      <w:tr w:rsidR="007C157F" w:rsidRPr="00F75903" w:rsidTr="00C945E6">
        <w:trPr>
          <w:cantSplit/>
          <w:trHeight w:val="284"/>
        </w:trPr>
        <w:tc>
          <w:tcPr>
            <w:tcW w:w="890" w:type="pct"/>
            <w:vAlign w:val="center"/>
          </w:tcPr>
          <w:p w:rsidR="007C157F" w:rsidRPr="007C157F" w:rsidRDefault="007C157F" w:rsidP="00FA4A22">
            <w:pPr>
              <w:spacing w:line="240" w:lineRule="atLeast"/>
              <w:jc w:val="center"/>
              <w:rPr>
                <w:rFonts w:asciiTheme="minorHAnsi" w:hAnsiTheme="minorHAnsi"/>
                <w:b/>
                <w:sz w:val="18"/>
                <w:szCs w:val="18"/>
              </w:rPr>
            </w:pPr>
            <w:r w:rsidRPr="007C157F">
              <w:rPr>
                <w:rFonts w:asciiTheme="minorHAnsi" w:hAnsiTheme="minorHAnsi"/>
                <w:b/>
                <w:sz w:val="18"/>
                <w:szCs w:val="18"/>
              </w:rPr>
              <w:t>AV-LO-SO-63_PROF</w:t>
            </w:r>
          </w:p>
        </w:tc>
        <w:tc>
          <w:tcPr>
            <w:tcW w:w="1072"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Strumento singolo</w:t>
            </w:r>
          </w:p>
        </w:tc>
        <w:tc>
          <w:tcPr>
            <w:tcW w:w="1215"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Tetracloroetilene</w:t>
            </w:r>
          </w:p>
        </w:tc>
        <w:tc>
          <w:tcPr>
            <w:tcW w:w="1216"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I monitoraggio</w:t>
            </w:r>
          </w:p>
        </w:tc>
        <w:tc>
          <w:tcPr>
            <w:tcW w:w="607" w:type="pct"/>
            <w:vAlign w:val="center"/>
          </w:tcPr>
          <w:p w:rsidR="007C157F" w:rsidRPr="007C157F" w:rsidRDefault="007C157F" w:rsidP="007C157F">
            <w:pPr>
              <w:jc w:val="center"/>
              <w:rPr>
                <w:rFonts w:asciiTheme="minorHAnsi" w:hAnsiTheme="minorHAnsi"/>
                <w:sz w:val="18"/>
                <w:szCs w:val="18"/>
                <w:lang w:eastAsia="en-US"/>
              </w:rPr>
            </w:pPr>
            <w:r>
              <w:rPr>
                <w:rFonts w:asciiTheme="minorHAnsi" w:hAnsiTheme="minorHAnsi"/>
                <w:sz w:val="18"/>
                <w:szCs w:val="18"/>
                <w:lang w:eastAsia="en-US"/>
              </w:rPr>
              <w:t>4</w:t>
            </w:r>
            <w:r w:rsidRPr="007C157F">
              <w:rPr>
                <w:rFonts w:asciiTheme="minorHAnsi" w:hAnsiTheme="minorHAnsi"/>
                <w:sz w:val="18"/>
                <w:szCs w:val="18"/>
                <w:lang w:eastAsia="en-US"/>
              </w:rPr>
              <w:t>,</w:t>
            </w:r>
            <w:r>
              <w:rPr>
                <w:rFonts w:asciiTheme="minorHAnsi" w:hAnsiTheme="minorHAnsi"/>
                <w:sz w:val="18"/>
                <w:szCs w:val="18"/>
                <w:lang w:eastAsia="en-US"/>
              </w:rPr>
              <w:t>8</w:t>
            </w:r>
            <w:r w:rsidRPr="007C157F">
              <w:rPr>
                <w:rFonts w:asciiTheme="minorHAnsi" w:hAnsiTheme="minorHAnsi"/>
                <w:sz w:val="18"/>
                <w:szCs w:val="18"/>
                <w:lang w:eastAsia="en-US"/>
              </w:rPr>
              <w:t xml:space="preserve"> µg/l</w:t>
            </w:r>
          </w:p>
        </w:tc>
      </w:tr>
      <w:tr w:rsidR="007C157F" w:rsidRPr="00F75903" w:rsidTr="00C945E6">
        <w:trPr>
          <w:cantSplit/>
          <w:trHeight w:val="284"/>
        </w:trPr>
        <w:tc>
          <w:tcPr>
            <w:tcW w:w="890" w:type="pct"/>
            <w:vAlign w:val="center"/>
          </w:tcPr>
          <w:p w:rsidR="007C157F" w:rsidRPr="007C157F" w:rsidRDefault="007C157F" w:rsidP="00FA4A22">
            <w:pPr>
              <w:spacing w:line="240" w:lineRule="atLeast"/>
              <w:jc w:val="center"/>
              <w:rPr>
                <w:rFonts w:asciiTheme="minorHAnsi" w:hAnsiTheme="minorHAnsi"/>
                <w:b/>
                <w:sz w:val="18"/>
                <w:szCs w:val="18"/>
              </w:rPr>
            </w:pPr>
            <w:r w:rsidRPr="007C157F">
              <w:rPr>
                <w:rFonts w:asciiTheme="minorHAnsi" w:hAnsiTheme="minorHAnsi"/>
                <w:b/>
                <w:sz w:val="18"/>
                <w:szCs w:val="18"/>
              </w:rPr>
              <w:t>AV-LO-SO-63_PROF</w:t>
            </w:r>
          </w:p>
        </w:tc>
        <w:tc>
          <w:tcPr>
            <w:tcW w:w="1072"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Strumento singolo</w:t>
            </w:r>
          </w:p>
        </w:tc>
        <w:tc>
          <w:tcPr>
            <w:tcW w:w="1215"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Tetracloroetilene</w:t>
            </w:r>
          </w:p>
        </w:tc>
        <w:tc>
          <w:tcPr>
            <w:tcW w:w="1216"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II monitoraggio</w:t>
            </w:r>
          </w:p>
        </w:tc>
        <w:tc>
          <w:tcPr>
            <w:tcW w:w="607" w:type="pct"/>
            <w:vAlign w:val="center"/>
          </w:tcPr>
          <w:p w:rsidR="007C157F" w:rsidRPr="007C157F" w:rsidRDefault="007C157F" w:rsidP="007C157F">
            <w:pPr>
              <w:jc w:val="center"/>
              <w:rPr>
                <w:rFonts w:asciiTheme="minorHAnsi" w:hAnsiTheme="minorHAnsi"/>
                <w:sz w:val="18"/>
                <w:szCs w:val="18"/>
                <w:lang w:eastAsia="en-US"/>
              </w:rPr>
            </w:pPr>
            <w:r>
              <w:rPr>
                <w:rFonts w:asciiTheme="minorHAnsi" w:hAnsiTheme="minorHAnsi"/>
                <w:sz w:val="18"/>
                <w:szCs w:val="18"/>
                <w:lang w:eastAsia="en-US"/>
              </w:rPr>
              <w:t xml:space="preserve">3,0 </w:t>
            </w:r>
            <w:r w:rsidRPr="007C157F">
              <w:rPr>
                <w:rFonts w:asciiTheme="minorHAnsi" w:hAnsiTheme="minorHAnsi"/>
                <w:sz w:val="18"/>
                <w:szCs w:val="18"/>
                <w:lang w:eastAsia="en-US"/>
              </w:rPr>
              <w:t>µg/l</w:t>
            </w:r>
          </w:p>
        </w:tc>
      </w:tr>
      <w:tr w:rsidR="007C157F" w:rsidRPr="00F75903" w:rsidTr="00C945E6">
        <w:trPr>
          <w:cantSplit/>
          <w:trHeight w:val="284"/>
        </w:trPr>
        <w:tc>
          <w:tcPr>
            <w:tcW w:w="890" w:type="pct"/>
            <w:vAlign w:val="center"/>
          </w:tcPr>
          <w:p w:rsidR="007C157F" w:rsidRPr="007C157F" w:rsidRDefault="007C157F" w:rsidP="00FA4A22">
            <w:pPr>
              <w:spacing w:line="240" w:lineRule="atLeast"/>
              <w:jc w:val="center"/>
              <w:rPr>
                <w:rFonts w:asciiTheme="minorHAnsi" w:hAnsiTheme="minorHAnsi"/>
                <w:b/>
                <w:sz w:val="18"/>
                <w:szCs w:val="18"/>
              </w:rPr>
            </w:pPr>
            <w:r w:rsidRPr="007C157F">
              <w:rPr>
                <w:rFonts w:asciiTheme="minorHAnsi" w:hAnsiTheme="minorHAnsi"/>
                <w:b/>
                <w:sz w:val="18"/>
                <w:szCs w:val="18"/>
              </w:rPr>
              <w:t>AV-LO-SO-63_PROF</w:t>
            </w:r>
          </w:p>
        </w:tc>
        <w:tc>
          <w:tcPr>
            <w:tcW w:w="1072"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Strumento singolo</w:t>
            </w:r>
          </w:p>
        </w:tc>
        <w:tc>
          <w:tcPr>
            <w:tcW w:w="1215"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Tetracloroetilene</w:t>
            </w:r>
          </w:p>
        </w:tc>
        <w:tc>
          <w:tcPr>
            <w:tcW w:w="1216" w:type="pct"/>
            <w:vAlign w:val="center"/>
          </w:tcPr>
          <w:p w:rsidR="007C157F" w:rsidRPr="007C157F" w:rsidRDefault="007C157F" w:rsidP="00FA4A22">
            <w:pPr>
              <w:spacing w:line="240" w:lineRule="atLeast"/>
              <w:jc w:val="center"/>
              <w:rPr>
                <w:rFonts w:asciiTheme="minorHAnsi" w:hAnsiTheme="minorHAnsi"/>
                <w:sz w:val="18"/>
                <w:szCs w:val="18"/>
              </w:rPr>
            </w:pPr>
            <w:r w:rsidRPr="007C157F">
              <w:rPr>
                <w:rFonts w:asciiTheme="minorHAnsi" w:hAnsiTheme="minorHAnsi"/>
                <w:sz w:val="18"/>
                <w:szCs w:val="18"/>
              </w:rPr>
              <w:t>III monitoraggio</w:t>
            </w:r>
          </w:p>
        </w:tc>
        <w:tc>
          <w:tcPr>
            <w:tcW w:w="607" w:type="pct"/>
            <w:vAlign w:val="center"/>
          </w:tcPr>
          <w:p w:rsidR="007C157F" w:rsidRPr="007C157F" w:rsidRDefault="007C157F" w:rsidP="00FA4A22">
            <w:pPr>
              <w:jc w:val="center"/>
              <w:rPr>
                <w:rFonts w:asciiTheme="minorHAnsi" w:hAnsiTheme="minorHAnsi"/>
                <w:sz w:val="18"/>
                <w:szCs w:val="18"/>
                <w:lang w:eastAsia="en-US"/>
              </w:rPr>
            </w:pPr>
            <w:r>
              <w:rPr>
                <w:rFonts w:asciiTheme="minorHAnsi" w:hAnsiTheme="minorHAnsi"/>
                <w:sz w:val="18"/>
                <w:szCs w:val="18"/>
                <w:lang w:eastAsia="en-US"/>
              </w:rPr>
              <w:t>3,2</w:t>
            </w:r>
            <w:r w:rsidRPr="007C157F">
              <w:rPr>
                <w:rFonts w:asciiTheme="minorHAnsi" w:hAnsiTheme="minorHAnsi"/>
                <w:sz w:val="18"/>
                <w:szCs w:val="18"/>
                <w:lang w:eastAsia="en-US"/>
              </w:rPr>
              <w:t xml:space="preserve"> µg/l</w:t>
            </w:r>
          </w:p>
        </w:tc>
      </w:tr>
      <w:tr w:rsidR="00D25F9E" w:rsidRPr="00F75903" w:rsidTr="00C945E6">
        <w:trPr>
          <w:cantSplit/>
          <w:trHeight w:val="284"/>
        </w:trPr>
        <w:tc>
          <w:tcPr>
            <w:tcW w:w="890" w:type="pct"/>
            <w:vAlign w:val="center"/>
          </w:tcPr>
          <w:p w:rsidR="00D25F9E" w:rsidRPr="00D25F9E" w:rsidRDefault="00D25F9E"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AV-LO-SO-62_PROF</w:t>
            </w:r>
          </w:p>
        </w:tc>
        <w:tc>
          <w:tcPr>
            <w:tcW w:w="1072" w:type="pct"/>
            <w:vAlign w:val="center"/>
          </w:tcPr>
          <w:p w:rsidR="00D25F9E" w:rsidRPr="00D25F9E" w:rsidRDefault="00D25F9E" w:rsidP="00FA4A22">
            <w:pPr>
              <w:spacing w:line="240" w:lineRule="atLeast"/>
              <w:jc w:val="center"/>
              <w:rPr>
                <w:rFonts w:asciiTheme="minorHAnsi" w:hAnsiTheme="minorHAnsi"/>
                <w:sz w:val="18"/>
                <w:szCs w:val="18"/>
              </w:rPr>
            </w:pPr>
            <w:r w:rsidRPr="00D25F9E">
              <w:rPr>
                <w:rFonts w:asciiTheme="minorHAnsi" w:hAnsiTheme="minorHAnsi"/>
                <w:sz w:val="18"/>
                <w:szCs w:val="18"/>
              </w:rPr>
              <w:t>Monte</w:t>
            </w:r>
            <w:r w:rsidR="00384F30">
              <w:rPr>
                <w:rFonts w:asciiTheme="minorHAnsi" w:hAnsiTheme="minorHAnsi"/>
                <w:sz w:val="18"/>
                <w:szCs w:val="18"/>
              </w:rPr>
              <w:t xml:space="preserve"> di </w:t>
            </w:r>
            <w:r w:rsidR="00384F30" w:rsidRPr="00384F30">
              <w:rPr>
                <w:rFonts w:asciiTheme="minorHAnsi" w:hAnsiTheme="minorHAnsi"/>
                <w:sz w:val="18"/>
                <w:szCs w:val="18"/>
              </w:rPr>
              <w:t>AV-LO-SO-64</w:t>
            </w:r>
            <w:r w:rsidR="00384F30">
              <w:rPr>
                <w:rFonts w:asciiTheme="minorHAnsi" w:hAnsiTheme="minorHAnsi"/>
                <w:sz w:val="18"/>
                <w:szCs w:val="18"/>
              </w:rPr>
              <w:t xml:space="preserve"> e AV-LO-SO-65 </w:t>
            </w:r>
          </w:p>
        </w:tc>
        <w:tc>
          <w:tcPr>
            <w:tcW w:w="1215" w:type="pct"/>
            <w:vAlign w:val="center"/>
          </w:tcPr>
          <w:p w:rsidR="00D25F9E" w:rsidRPr="00D25F9E" w:rsidRDefault="00D25F9E"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D25F9E" w:rsidRPr="00D25F9E" w:rsidRDefault="00D25F9E" w:rsidP="00D25F9E">
            <w:pPr>
              <w:spacing w:line="240" w:lineRule="atLeast"/>
              <w:jc w:val="center"/>
              <w:rPr>
                <w:rFonts w:asciiTheme="minorHAnsi" w:hAnsiTheme="minorHAnsi"/>
                <w:sz w:val="18"/>
                <w:szCs w:val="18"/>
              </w:rPr>
            </w:pPr>
            <w:r w:rsidRPr="00D25F9E">
              <w:rPr>
                <w:rFonts w:asciiTheme="minorHAnsi" w:hAnsiTheme="minorHAnsi"/>
                <w:sz w:val="18"/>
                <w:szCs w:val="18"/>
              </w:rPr>
              <w:t>I monitoraggio</w:t>
            </w:r>
          </w:p>
        </w:tc>
        <w:tc>
          <w:tcPr>
            <w:tcW w:w="607" w:type="pct"/>
            <w:vAlign w:val="center"/>
          </w:tcPr>
          <w:p w:rsidR="00D25F9E" w:rsidRPr="00D25F9E" w:rsidRDefault="00D25F9E" w:rsidP="00D25F9E">
            <w:pPr>
              <w:jc w:val="center"/>
              <w:rPr>
                <w:rFonts w:asciiTheme="minorHAnsi" w:hAnsiTheme="minorHAnsi"/>
                <w:sz w:val="18"/>
                <w:szCs w:val="18"/>
                <w:lang w:eastAsia="en-US"/>
              </w:rPr>
            </w:pPr>
            <w:r>
              <w:rPr>
                <w:rFonts w:asciiTheme="minorHAnsi" w:hAnsiTheme="minorHAnsi"/>
                <w:sz w:val="18"/>
                <w:szCs w:val="18"/>
                <w:lang w:eastAsia="en-US"/>
              </w:rPr>
              <w:t>4</w:t>
            </w:r>
            <w:r w:rsidRPr="00D25F9E">
              <w:rPr>
                <w:rFonts w:asciiTheme="minorHAnsi" w:hAnsiTheme="minorHAnsi"/>
                <w:sz w:val="18"/>
                <w:szCs w:val="18"/>
                <w:lang w:eastAsia="en-US"/>
              </w:rPr>
              <w:t>,</w:t>
            </w:r>
            <w:r>
              <w:rPr>
                <w:rFonts w:asciiTheme="minorHAnsi" w:hAnsiTheme="minorHAnsi"/>
                <w:sz w:val="18"/>
                <w:szCs w:val="18"/>
                <w:lang w:eastAsia="en-US"/>
              </w:rPr>
              <w:t>1</w:t>
            </w:r>
            <w:r w:rsidRPr="00D25F9E">
              <w:rPr>
                <w:rFonts w:asciiTheme="minorHAnsi" w:hAnsiTheme="minorHAnsi"/>
                <w:sz w:val="18"/>
                <w:szCs w:val="18"/>
                <w:lang w:eastAsia="en-US"/>
              </w:rPr>
              <w:t xml:space="preserve"> µg/l</w:t>
            </w:r>
          </w:p>
        </w:tc>
      </w:tr>
      <w:tr w:rsidR="00D25F9E" w:rsidRPr="00F75903" w:rsidTr="00C945E6">
        <w:trPr>
          <w:cantSplit/>
          <w:trHeight w:val="284"/>
        </w:trPr>
        <w:tc>
          <w:tcPr>
            <w:tcW w:w="890" w:type="pct"/>
            <w:vAlign w:val="center"/>
          </w:tcPr>
          <w:p w:rsidR="00D25F9E" w:rsidRPr="00D25F9E" w:rsidRDefault="00D25F9E"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AV-LO-SO-62_PROF</w:t>
            </w:r>
          </w:p>
        </w:tc>
        <w:tc>
          <w:tcPr>
            <w:tcW w:w="1072" w:type="pct"/>
            <w:vAlign w:val="center"/>
          </w:tcPr>
          <w:p w:rsidR="00D25F9E" w:rsidRPr="00D25F9E" w:rsidRDefault="00384F30" w:rsidP="00FA4A22">
            <w:pPr>
              <w:spacing w:line="240" w:lineRule="atLeast"/>
              <w:jc w:val="center"/>
              <w:rPr>
                <w:rFonts w:asciiTheme="minorHAnsi" w:hAnsiTheme="minorHAnsi"/>
                <w:sz w:val="18"/>
                <w:szCs w:val="18"/>
              </w:rPr>
            </w:pPr>
            <w:r w:rsidRPr="00D25F9E">
              <w:rPr>
                <w:rFonts w:asciiTheme="minorHAnsi" w:hAnsiTheme="minorHAnsi"/>
                <w:sz w:val="18"/>
                <w:szCs w:val="18"/>
              </w:rPr>
              <w:t>Monte</w:t>
            </w:r>
            <w:r>
              <w:rPr>
                <w:rFonts w:asciiTheme="minorHAnsi" w:hAnsiTheme="minorHAnsi"/>
                <w:sz w:val="18"/>
                <w:szCs w:val="18"/>
              </w:rPr>
              <w:t xml:space="preserve"> di </w:t>
            </w:r>
            <w:r w:rsidRPr="00384F30">
              <w:rPr>
                <w:rFonts w:asciiTheme="minorHAnsi" w:hAnsiTheme="minorHAnsi"/>
                <w:sz w:val="18"/>
                <w:szCs w:val="18"/>
              </w:rPr>
              <w:t>AV-LO-SO-64</w:t>
            </w:r>
            <w:r>
              <w:rPr>
                <w:rFonts w:asciiTheme="minorHAnsi" w:hAnsiTheme="minorHAnsi"/>
                <w:sz w:val="18"/>
                <w:szCs w:val="18"/>
              </w:rPr>
              <w:t xml:space="preserve"> e AV-LO-SO-65</w:t>
            </w:r>
          </w:p>
        </w:tc>
        <w:tc>
          <w:tcPr>
            <w:tcW w:w="1215" w:type="pct"/>
            <w:vAlign w:val="center"/>
          </w:tcPr>
          <w:p w:rsidR="00D25F9E" w:rsidRPr="00D25F9E" w:rsidRDefault="00D25F9E"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D25F9E" w:rsidRPr="00D25F9E" w:rsidRDefault="00D25F9E" w:rsidP="00D25F9E">
            <w:pPr>
              <w:spacing w:line="240" w:lineRule="atLeast"/>
              <w:jc w:val="center"/>
              <w:rPr>
                <w:rFonts w:asciiTheme="minorHAnsi" w:hAnsiTheme="minorHAnsi"/>
                <w:sz w:val="18"/>
                <w:szCs w:val="18"/>
              </w:rPr>
            </w:pPr>
            <w:r w:rsidRPr="00D25F9E">
              <w:rPr>
                <w:rFonts w:asciiTheme="minorHAnsi" w:hAnsiTheme="minorHAnsi"/>
                <w:sz w:val="18"/>
                <w:szCs w:val="18"/>
              </w:rPr>
              <w:t>II monitoraggio</w:t>
            </w:r>
          </w:p>
        </w:tc>
        <w:tc>
          <w:tcPr>
            <w:tcW w:w="607" w:type="pct"/>
            <w:vAlign w:val="center"/>
          </w:tcPr>
          <w:p w:rsidR="00D25F9E" w:rsidRPr="00D25F9E" w:rsidRDefault="00D25F9E" w:rsidP="00D25F9E">
            <w:pPr>
              <w:jc w:val="center"/>
              <w:rPr>
                <w:rFonts w:asciiTheme="minorHAnsi" w:hAnsiTheme="minorHAnsi"/>
                <w:sz w:val="18"/>
                <w:szCs w:val="18"/>
                <w:lang w:eastAsia="en-US"/>
              </w:rPr>
            </w:pPr>
            <w:r>
              <w:rPr>
                <w:rFonts w:asciiTheme="minorHAnsi" w:hAnsiTheme="minorHAnsi"/>
                <w:sz w:val="18"/>
                <w:szCs w:val="18"/>
                <w:lang w:eastAsia="en-US"/>
              </w:rPr>
              <w:t>2,8</w:t>
            </w:r>
            <w:r w:rsidRPr="00D25F9E">
              <w:rPr>
                <w:rFonts w:asciiTheme="minorHAnsi" w:hAnsiTheme="minorHAnsi"/>
                <w:sz w:val="18"/>
                <w:szCs w:val="18"/>
                <w:lang w:eastAsia="en-US"/>
              </w:rPr>
              <w:t xml:space="preserve"> µg/l</w:t>
            </w:r>
          </w:p>
        </w:tc>
      </w:tr>
      <w:tr w:rsidR="00D25F9E" w:rsidRPr="00F75903" w:rsidTr="00C945E6">
        <w:trPr>
          <w:cantSplit/>
          <w:trHeight w:val="284"/>
        </w:trPr>
        <w:tc>
          <w:tcPr>
            <w:tcW w:w="890" w:type="pct"/>
            <w:vAlign w:val="center"/>
          </w:tcPr>
          <w:p w:rsidR="00D25F9E" w:rsidRPr="00D25F9E" w:rsidRDefault="00D25F9E"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AV-LO-SO-62_PROF</w:t>
            </w:r>
          </w:p>
        </w:tc>
        <w:tc>
          <w:tcPr>
            <w:tcW w:w="1072" w:type="pct"/>
            <w:vAlign w:val="center"/>
          </w:tcPr>
          <w:p w:rsidR="00D25F9E" w:rsidRPr="00D25F9E" w:rsidRDefault="00384F30" w:rsidP="00FA4A22">
            <w:pPr>
              <w:spacing w:line="240" w:lineRule="atLeast"/>
              <w:jc w:val="center"/>
              <w:rPr>
                <w:rFonts w:asciiTheme="minorHAnsi" w:hAnsiTheme="minorHAnsi"/>
                <w:sz w:val="18"/>
                <w:szCs w:val="18"/>
              </w:rPr>
            </w:pPr>
            <w:r w:rsidRPr="00D25F9E">
              <w:rPr>
                <w:rFonts w:asciiTheme="minorHAnsi" w:hAnsiTheme="minorHAnsi"/>
                <w:sz w:val="18"/>
                <w:szCs w:val="18"/>
              </w:rPr>
              <w:t>Monte</w:t>
            </w:r>
            <w:r>
              <w:rPr>
                <w:rFonts w:asciiTheme="minorHAnsi" w:hAnsiTheme="minorHAnsi"/>
                <w:sz w:val="18"/>
                <w:szCs w:val="18"/>
              </w:rPr>
              <w:t xml:space="preserve"> di </w:t>
            </w:r>
            <w:r w:rsidRPr="00384F30">
              <w:rPr>
                <w:rFonts w:asciiTheme="minorHAnsi" w:hAnsiTheme="minorHAnsi"/>
                <w:sz w:val="18"/>
                <w:szCs w:val="18"/>
              </w:rPr>
              <w:t>AV-LO-SO-64</w:t>
            </w:r>
            <w:r>
              <w:rPr>
                <w:rFonts w:asciiTheme="minorHAnsi" w:hAnsiTheme="minorHAnsi"/>
                <w:sz w:val="18"/>
                <w:szCs w:val="18"/>
              </w:rPr>
              <w:t xml:space="preserve"> e AV-LO-SO-65</w:t>
            </w:r>
          </w:p>
        </w:tc>
        <w:tc>
          <w:tcPr>
            <w:tcW w:w="1215" w:type="pct"/>
            <w:vAlign w:val="center"/>
          </w:tcPr>
          <w:p w:rsidR="00D25F9E" w:rsidRPr="00D25F9E" w:rsidRDefault="00D25F9E"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D25F9E" w:rsidRPr="00D25F9E" w:rsidRDefault="00D25F9E" w:rsidP="00FA4A22">
            <w:pPr>
              <w:spacing w:line="240" w:lineRule="atLeast"/>
              <w:jc w:val="center"/>
              <w:rPr>
                <w:rFonts w:asciiTheme="minorHAnsi" w:hAnsiTheme="minorHAnsi"/>
                <w:sz w:val="18"/>
                <w:szCs w:val="18"/>
              </w:rPr>
            </w:pPr>
            <w:r>
              <w:rPr>
                <w:rFonts w:asciiTheme="minorHAnsi" w:hAnsiTheme="minorHAnsi"/>
                <w:sz w:val="18"/>
                <w:szCs w:val="18"/>
              </w:rPr>
              <w:t>III</w:t>
            </w:r>
            <w:r w:rsidRPr="00D25F9E">
              <w:rPr>
                <w:rFonts w:asciiTheme="minorHAnsi" w:hAnsiTheme="minorHAnsi"/>
                <w:sz w:val="18"/>
                <w:szCs w:val="18"/>
              </w:rPr>
              <w:t xml:space="preserve"> monitoraggio</w:t>
            </w:r>
          </w:p>
        </w:tc>
        <w:tc>
          <w:tcPr>
            <w:tcW w:w="607" w:type="pct"/>
            <w:vAlign w:val="center"/>
          </w:tcPr>
          <w:p w:rsidR="00D25F9E" w:rsidRPr="00D25F9E" w:rsidRDefault="00D25F9E" w:rsidP="00FA4A22">
            <w:pPr>
              <w:jc w:val="center"/>
              <w:rPr>
                <w:rFonts w:asciiTheme="minorHAnsi" w:hAnsiTheme="minorHAnsi"/>
                <w:sz w:val="18"/>
                <w:szCs w:val="18"/>
                <w:lang w:eastAsia="en-US"/>
              </w:rPr>
            </w:pPr>
            <w:r>
              <w:rPr>
                <w:rFonts w:asciiTheme="minorHAnsi" w:hAnsiTheme="minorHAnsi"/>
                <w:sz w:val="18"/>
                <w:szCs w:val="18"/>
                <w:lang w:eastAsia="en-US"/>
              </w:rPr>
              <w:t>3,5</w:t>
            </w:r>
            <w:r w:rsidRPr="00D25F9E">
              <w:rPr>
                <w:rFonts w:asciiTheme="minorHAnsi" w:hAnsiTheme="minorHAnsi"/>
                <w:sz w:val="18"/>
                <w:szCs w:val="18"/>
                <w:lang w:eastAsia="en-US"/>
              </w:rPr>
              <w:t xml:space="preserve"> µg/l</w:t>
            </w:r>
          </w:p>
        </w:tc>
      </w:tr>
      <w:tr w:rsidR="001A6AAF" w:rsidRPr="00F75903" w:rsidTr="00C945E6">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4</w:t>
            </w:r>
          </w:p>
        </w:tc>
        <w:tc>
          <w:tcPr>
            <w:tcW w:w="1072" w:type="pct"/>
            <w:vAlign w:val="center"/>
          </w:tcPr>
          <w:p w:rsidR="001A6AAF" w:rsidRPr="00D25F9E" w:rsidRDefault="001A6AAF" w:rsidP="00FA4A22">
            <w:pPr>
              <w:spacing w:line="240" w:lineRule="atLeast"/>
              <w:jc w:val="center"/>
              <w:rPr>
                <w:rFonts w:asciiTheme="minorHAnsi" w:hAnsiTheme="minorHAnsi"/>
                <w:sz w:val="18"/>
                <w:szCs w:val="18"/>
              </w:rPr>
            </w:pPr>
            <w:r>
              <w:rPr>
                <w:rFonts w:asciiTheme="minorHAnsi" w:hAnsiTheme="minorHAnsi"/>
                <w:sz w:val="18"/>
                <w:szCs w:val="18"/>
              </w:rPr>
              <w:t>Valle</w:t>
            </w:r>
            <w:r w:rsidR="00384F30">
              <w:rPr>
                <w:rFonts w:asciiTheme="minorHAnsi" w:hAnsiTheme="minorHAnsi"/>
                <w:sz w:val="18"/>
                <w:szCs w:val="18"/>
              </w:rPr>
              <w:t xml:space="preserve"> di </w:t>
            </w:r>
            <w:r w:rsidR="00384F30"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I monitoraggio</w:t>
            </w:r>
          </w:p>
        </w:tc>
        <w:tc>
          <w:tcPr>
            <w:tcW w:w="607" w:type="pct"/>
            <w:vAlign w:val="center"/>
          </w:tcPr>
          <w:p w:rsidR="001A6AAF" w:rsidRPr="00D25F9E"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3</w:t>
            </w:r>
            <w:r w:rsidRPr="00D25F9E">
              <w:rPr>
                <w:rFonts w:asciiTheme="minorHAnsi" w:hAnsiTheme="minorHAnsi"/>
                <w:sz w:val="18"/>
                <w:szCs w:val="18"/>
                <w:lang w:eastAsia="en-US"/>
              </w:rPr>
              <w:t>,</w:t>
            </w:r>
            <w:r>
              <w:rPr>
                <w:rFonts w:asciiTheme="minorHAnsi" w:hAnsiTheme="minorHAnsi"/>
                <w:sz w:val="18"/>
                <w:szCs w:val="18"/>
                <w:lang w:eastAsia="en-US"/>
              </w:rPr>
              <w:t>6</w:t>
            </w:r>
            <w:r w:rsidRPr="00D25F9E">
              <w:rPr>
                <w:rFonts w:asciiTheme="minorHAnsi" w:hAnsiTheme="minorHAnsi"/>
                <w:sz w:val="18"/>
                <w:szCs w:val="18"/>
                <w:lang w:eastAsia="en-US"/>
              </w:rPr>
              <w:t xml:space="preserve"> µg/l</w:t>
            </w:r>
          </w:p>
        </w:tc>
      </w:tr>
      <w:tr w:rsidR="001A6AAF" w:rsidRPr="00F75903" w:rsidTr="00C945E6">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4</w:t>
            </w:r>
          </w:p>
        </w:tc>
        <w:tc>
          <w:tcPr>
            <w:tcW w:w="1072" w:type="pct"/>
            <w:vAlign w:val="center"/>
          </w:tcPr>
          <w:p w:rsidR="001A6AAF" w:rsidRPr="00D25F9E" w:rsidRDefault="00384F30" w:rsidP="00FA4A22">
            <w:pPr>
              <w:spacing w:line="240" w:lineRule="atLeast"/>
              <w:jc w:val="center"/>
              <w:rPr>
                <w:rFonts w:asciiTheme="minorHAnsi" w:hAnsiTheme="minorHAnsi"/>
                <w:sz w:val="18"/>
                <w:szCs w:val="18"/>
              </w:rPr>
            </w:pPr>
            <w:r>
              <w:rPr>
                <w:rFonts w:asciiTheme="minorHAnsi" w:hAnsiTheme="minorHAnsi"/>
                <w:sz w:val="18"/>
                <w:szCs w:val="18"/>
              </w:rPr>
              <w:t xml:space="preserve">Valle di </w:t>
            </w:r>
            <w:r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7C157F" w:rsidRDefault="001A6AAF" w:rsidP="00FA4A22">
            <w:pPr>
              <w:spacing w:line="240" w:lineRule="atLeast"/>
              <w:jc w:val="center"/>
              <w:rPr>
                <w:rFonts w:asciiTheme="minorHAnsi" w:hAnsiTheme="minorHAnsi"/>
                <w:sz w:val="18"/>
                <w:szCs w:val="18"/>
              </w:rPr>
            </w:pPr>
            <w:r w:rsidRPr="007C157F">
              <w:rPr>
                <w:rFonts w:asciiTheme="minorHAnsi" w:hAnsiTheme="minorHAnsi"/>
                <w:sz w:val="18"/>
                <w:szCs w:val="18"/>
              </w:rPr>
              <w:t>II monitoraggio</w:t>
            </w:r>
          </w:p>
        </w:tc>
        <w:tc>
          <w:tcPr>
            <w:tcW w:w="607" w:type="pct"/>
            <w:vAlign w:val="center"/>
          </w:tcPr>
          <w:p w:rsidR="001A6AAF" w:rsidRPr="00D25F9E"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2</w:t>
            </w:r>
            <w:r w:rsidRPr="00D25F9E">
              <w:rPr>
                <w:rFonts w:asciiTheme="minorHAnsi" w:hAnsiTheme="minorHAnsi"/>
                <w:sz w:val="18"/>
                <w:szCs w:val="18"/>
                <w:lang w:eastAsia="en-US"/>
              </w:rPr>
              <w:t>,</w:t>
            </w:r>
            <w:r>
              <w:rPr>
                <w:rFonts w:asciiTheme="minorHAnsi" w:hAnsiTheme="minorHAnsi"/>
                <w:sz w:val="18"/>
                <w:szCs w:val="18"/>
                <w:lang w:eastAsia="en-US"/>
              </w:rPr>
              <w:t>1</w:t>
            </w:r>
            <w:r w:rsidRPr="00D25F9E">
              <w:rPr>
                <w:rFonts w:asciiTheme="minorHAnsi" w:hAnsiTheme="minorHAnsi"/>
                <w:sz w:val="18"/>
                <w:szCs w:val="18"/>
                <w:lang w:eastAsia="en-US"/>
              </w:rPr>
              <w:t xml:space="preserve"> µg/l</w:t>
            </w:r>
          </w:p>
        </w:tc>
      </w:tr>
      <w:tr w:rsidR="001A6AAF" w:rsidRPr="00F75903" w:rsidTr="00C945E6">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4</w:t>
            </w:r>
          </w:p>
        </w:tc>
        <w:tc>
          <w:tcPr>
            <w:tcW w:w="1072" w:type="pct"/>
            <w:vAlign w:val="center"/>
          </w:tcPr>
          <w:p w:rsidR="001A6AAF" w:rsidRPr="00D25F9E" w:rsidRDefault="00384F30" w:rsidP="00FA4A22">
            <w:pPr>
              <w:spacing w:line="240" w:lineRule="atLeast"/>
              <w:jc w:val="center"/>
              <w:rPr>
                <w:rFonts w:asciiTheme="minorHAnsi" w:hAnsiTheme="minorHAnsi"/>
                <w:sz w:val="18"/>
                <w:szCs w:val="18"/>
              </w:rPr>
            </w:pPr>
            <w:r>
              <w:rPr>
                <w:rFonts w:asciiTheme="minorHAnsi" w:hAnsiTheme="minorHAnsi"/>
                <w:sz w:val="18"/>
                <w:szCs w:val="18"/>
              </w:rPr>
              <w:t xml:space="preserve">Valle di </w:t>
            </w:r>
            <w:r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7C157F" w:rsidRDefault="001A6AAF" w:rsidP="00FA4A22">
            <w:pPr>
              <w:spacing w:line="240" w:lineRule="atLeast"/>
              <w:jc w:val="center"/>
              <w:rPr>
                <w:rFonts w:asciiTheme="minorHAnsi" w:hAnsiTheme="minorHAnsi"/>
                <w:sz w:val="18"/>
                <w:szCs w:val="18"/>
              </w:rPr>
            </w:pPr>
            <w:r w:rsidRPr="007C157F">
              <w:rPr>
                <w:rFonts w:asciiTheme="minorHAnsi" w:hAnsiTheme="minorHAnsi"/>
                <w:sz w:val="18"/>
                <w:szCs w:val="18"/>
              </w:rPr>
              <w:t>III monitoraggio</w:t>
            </w:r>
          </w:p>
        </w:tc>
        <w:tc>
          <w:tcPr>
            <w:tcW w:w="607" w:type="pct"/>
            <w:vAlign w:val="center"/>
          </w:tcPr>
          <w:p w:rsidR="001A6AAF" w:rsidRPr="00D25F9E"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2</w:t>
            </w:r>
            <w:r w:rsidRPr="00D25F9E">
              <w:rPr>
                <w:rFonts w:asciiTheme="minorHAnsi" w:hAnsiTheme="minorHAnsi"/>
                <w:sz w:val="18"/>
                <w:szCs w:val="18"/>
                <w:lang w:eastAsia="en-US"/>
              </w:rPr>
              <w:t>,</w:t>
            </w:r>
            <w:r>
              <w:rPr>
                <w:rFonts w:asciiTheme="minorHAnsi" w:hAnsiTheme="minorHAnsi"/>
                <w:sz w:val="18"/>
                <w:szCs w:val="18"/>
                <w:lang w:eastAsia="en-US"/>
              </w:rPr>
              <w:t>3</w:t>
            </w:r>
            <w:r w:rsidRPr="00D25F9E">
              <w:rPr>
                <w:rFonts w:asciiTheme="minorHAnsi" w:hAnsiTheme="minorHAnsi"/>
                <w:sz w:val="18"/>
                <w:szCs w:val="18"/>
                <w:lang w:eastAsia="en-US"/>
              </w:rPr>
              <w:t xml:space="preserve"> µg/l</w:t>
            </w:r>
          </w:p>
        </w:tc>
      </w:tr>
      <w:tr w:rsidR="001A6AAF" w:rsidRPr="00F75903" w:rsidTr="00C945E6">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5</w:t>
            </w:r>
          </w:p>
        </w:tc>
        <w:tc>
          <w:tcPr>
            <w:tcW w:w="1072" w:type="pct"/>
            <w:vAlign w:val="center"/>
          </w:tcPr>
          <w:p w:rsidR="001A6AAF" w:rsidRPr="00D25F9E" w:rsidRDefault="00384F30" w:rsidP="00FA4A22">
            <w:pPr>
              <w:spacing w:line="240" w:lineRule="atLeast"/>
              <w:jc w:val="center"/>
              <w:rPr>
                <w:rFonts w:asciiTheme="minorHAnsi" w:hAnsiTheme="minorHAnsi"/>
                <w:sz w:val="18"/>
                <w:szCs w:val="18"/>
              </w:rPr>
            </w:pPr>
            <w:r>
              <w:rPr>
                <w:rFonts w:asciiTheme="minorHAnsi" w:hAnsiTheme="minorHAnsi"/>
                <w:sz w:val="18"/>
                <w:szCs w:val="18"/>
              </w:rPr>
              <w:t xml:space="preserve">Valle di </w:t>
            </w:r>
            <w:r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I monitoraggio</w:t>
            </w:r>
          </w:p>
        </w:tc>
        <w:tc>
          <w:tcPr>
            <w:tcW w:w="607" w:type="pct"/>
            <w:vAlign w:val="center"/>
          </w:tcPr>
          <w:p w:rsidR="001A6AAF"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 xml:space="preserve">2,9 </w:t>
            </w:r>
            <w:r w:rsidRPr="00D25F9E">
              <w:rPr>
                <w:rFonts w:asciiTheme="minorHAnsi" w:hAnsiTheme="minorHAnsi"/>
                <w:sz w:val="18"/>
                <w:szCs w:val="18"/>
                <w:lang w:eastAsia="en-US"/>
              </w:rPr>
              <w:t>µg/l</w:t>
            </w:r>
          </w:p>
        </w:tc>
      </w:tr>
      <w:tr w:rsidR="001A6AAF" w:rsidRPr="00F75903" w:rsidTr="00C945E6">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5</w:t>
            </w:r>
          </w:p>
        </w:tc>
        <w:tc>
          <w:tcPr>
            <w:tcW w:w="1072" w:type="pct"/>
            <w:vAlign w:val="center"/>
          </w:tcPr>
          <w:p w:rsidR="001A6AAF" w:rsidRPr="00D25F9E" w:rsidRDefault="00384F30" w:rsidP="00FA4A22">
            <w:pPr>
              <w:spacing w:line="240" w:lineRule="atLeast"/>
              <w:jc w:val="center"/>
              <w:rPr>
                <w:rFonts w:asciiTheme="minorHAnsi" w:hAnsiTheme="minorHAnsi"/>
                <w:sz w:val="18"/>
                <w:szCs w:val="18"/>
              </w:rPr>
            </w:pPr>
            <w:r>
              <w:rPr>
                <w:rFonts w:asciiTheme="minorHAnsi" w:hAnsiTheme="minorHAnsi"/>
                <w:sz w:val="18"/>
                <w:szCs w:val="18"/>
              </w:rPr>
              <w:t xml:space="preserve">Valle di </w:t>
            </w:r>
            <w:r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7C157F" w:rsidRDefault="001A6AAF" w:rsidP="00FA4A22">
            <w:pPr>
              <w:spacing w:line="240" w:lineRule="atLeast"/>
              <w:jc w:val="center"/>
              <w:rPr>
                <w:rFonts w:asciiTheme="minorHAnsi" w:hAnsiTheme="minorHAnsi"/>
                <w:sz w:val="18"/>
                <w:szCs w:val="18"/>
              </w:rPr>
            </w:pPr>
            <w:r w:rsidRPr="007C157F">
              <w:rPr>
                <w:rFonts w:asciiTheme="minorHAnsi" w:hAnsiTheme="minorHAnsi"/>
                <w:sz w:val="18"/>
                <w:szCs w:val="18"/>
              </w:rPr>
              <w:t>II monitoraggio</w:t>
            </w:r>
          </w:p>
        </w:tc>
        <w:tc>
          <w:tcPr>
            <w:tcW w:w="607" w:type="pct"/>
            <w:vAlign w:val="center"/>
          </w:tcPr>
          <w:p w:rsidR="001A6AAF"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 xml:space="preserve">1,9 </w:t>
            </w:r>
            <w:r w:rsidRPr="00D25F9E">
              <w:rPr>
                <w:rFonts w:asciiTheme="minorHAnsi" w:hAnsiTheme="minorHAnsi"/>
                <w:sz w:val="18"/>
                <w:szCs w:val="18"/>
                <w:lang w:eastAsia="en-US"/>
              </w:rPr>
              <w:t>µg/l</w:t>
            </w:r>
          </w:p>
        </w:tc>
      </w:tr>
      <w:tr w:rsidR="001A6AAF" w:rsidRPr="00F75903" w:rsidTr="00FA4A22">
        <w:trPr>
          <w:cantSplit/>
          <w:trHeight w:val="284"/>
        </w:trPr>
        <w:tc>
          <w:tcPr>
            <w:tcW w:w="890" w:type="pct"/>
            <w:vAlign w:val="center"/>
          </w:tcPr>
          <w:p w:rsidR="001A6AAF" w:rsidRPr="00D25F9E" w:rsidRDefault="001A6AAF" w:rsidP="00FA4A22">
            <w:pPr>
              <w:spacing w:line="240" w:lineRule="atLeast"/>
              <w:jc w:val="center"/>
              <w:rPr>
                <w:rFonts w:asciiTheme="minorHAnsi" w:hAnsiTheme="minorHAnsi"/>
                <w:b/>
                <w:sz w:val="18"/>
                <w:szCs w:val="18"/>
              </w:rPr>
            </w:pPr>
            <w:r w:rsidRPr="00D25F9E">
              <w:rPr>
                <w:rFonts w:asciiTheme="minorHAnsi" w:hAnsiTheme="minorHAnsi"/>
                <w:b/>
                <w:sz w:val="18"/>
                <w:szCs w:val="18"/>
              </w:rPr>
              <w:t>AV-LO-SO-6</w:t>
            </w:r>
            <w:r>
              <w:rPr>
                <w:rFonts w:asciiTheme="minorHAnsi" w:hAnsiTheme="minorHAnsi"/>
                <w:b/>
                <w:sz w:val="18"/>
                <w:szCs w:val="18"/>
              </w:rPr>
              <w:t>5</w:t>
            </w:r>
          </w:p>
        </w:tc>
        <w:tc>
          <w:tcPr>
            <w:tcW w:w="1072" w:type="pct"/>
            <w:vAlign w:val="center"/>
          </w:tcPr>
          <w:p w:rsidR="001A6AAF" w:rsidRPr="00D25F9E" w:rsidRDefault="00384F30" w:rsidP="00FA4A22">
            <w:pPr>
              <w:spacing w:line="240" w:lineRule="atLeast"/>
              <w:jc w:val="center"/>
              <w:rPr>
                <w:rFonts w:asciiTheme="minorHAnsi" w:hAnsiTheme="minorHAnsi"/>
                <w:sz w:val="18"/>
                <w:szCs w:val="18"/>
              </w:rPr>
            </w:pPr>
            <w:r>
              <w:rPr>
                <w:rFonts w:asciiTheme="minorHAnsi" w:hAnsiTheme="minorHAnsi"/>
                <w:sz w:val="18"/>
                <w:szCs w:val="18"/>
              </w:rPr>
              <w:t xml:space="preserve">Valle di </w:t>
            </w:r>
            <w:r w:rsidRPr="00384F30">
              <w:rPr>
                <w:rFonts w:asciiTheme="minorHAnsi" w:hAnsiTheme="minorHAnsi"/>
                <w:sz w:val="18"/>
                <w:szCs w:val="18"/>
              </w:rPr>
              <w:t>AV-LO-SO-62_PROF</w:t>
            </w:r>
          </w:p>
        </w:tc>
        <w:tc>
          <w:tcPr>
            <w:tcW w:w="1215" w:type="pct"/>
            <w:vAlign w:val="center"/>
          </w:tcPr>
          <w:p w:rsidR="001A6AAF" w:rsidRPr="00D25F9E" w:rsidRDefault="001A6AAF" w:rsidP="00FA4A22">
            <w:pPr>
              <w:spacing w:line="240" w:lineRule="atLeast"/>
              <w:jc w:val="center"/>
              <w:rPr>
                <w:rFonts w:asciiTheme="minorHAnsi" w:hAnsiTheme="minorHAnsi"/>
                <w:sz w:val="18"/>
                <w:szCs w:val="18"/>
              </w:rPr>
            </w:pPr>
            <w:r w:rsidRPr="00D25F9E">
              <w:rPr>
                <w:rFonts w:asciiTheme="minorHAnsi" w:hAnsiTheme="minorHAnsi"/>
                <w:sz w:val="18"/>
                <w:szCs w:val="18"/>
              </w:rPr>
              <w:t>Tetracloroetilene</w:t>
            </w:r>
          </w:p>
        </w:tc>
        <w:tc>
          <w:tcPr>
            <w:tcW w:w="1216" w:type="pct"/>
            <w:vAlign w:val="center"/>
          </w:tcPr>
          <w:p w:rsidR="001A6AAF" w:rsidRPr="007C157F" w:rsidRDefault="001A6AAF" w:rsidP="00FA4A22">
            <w:pPr>
              <w:spacing w:line="240" w:lineRule="atLeast"/>
              <w:jc w:val="center"/>
              <w:rPr>
                <w:rFonts w:asciiTheme="minorHAnsi" w:hAnsiTheme="minorHAnsi"/>
                <w:sz w:val="18"/>
                <w:szCs w:val="18"/>
              </w:rPr>
            </w:pPr>
            <w:r w:rsidRPr="007C157F">
              <w:rPr>
                <w:rFonts w:asciiTheme="minorHAnsi" w:hAnsiTheme="minorHAnsi"/>
                <w:sz w:val="18"/>
                <w:szCs w:val="18"/>
              </w:rPr>
              <w:t>III monitoraggio</w:t>
            </w:r>
          </w:p>
        </w:tc>
        <w:tc>
          <w:tcPr>
            <w:tcW w:w="607" w:type="pct"/>
            <w:vAlign w:val="center"/>
          </w:tcPr>
          <w:p w:rsidR="001A6AAF" w:rsidRDefault="001A6AAF" w:rsidP="001A6AAF">
            <w:pPr>
              <w:jc w:val="center"/>
              <w:rPr>
                <w:rFonts w:asciiTheme="minorHAnsi" w:hAnsiTheme="minorHAnsi"/>
                <w:sz w:val="18"/>
                <w:szCs w:val="18"/>
                <w:lang w:eastAsia="en-US"/>
              </w:rPr>
            </w:pPr>
            <w:r>
              <w:rPr>
                <w:rFonts w:asciiTheme="minorHAnsi" w:hAnsiTheme="minorHAnsi"/>
                <w:sz w:val="18"/>
                <w:szCs w:val="18"/>
                <w:lang w:eastAsia="en-US"/>
              </w:rPr>
              <w:t xml:space="preserve">2,6 </w:t>
            </w:r>
            <w:r w:rsidRPr="00D25F9E">
              <w:rPr>
                <w:rFonts w:asciiTheme="minorHAnsi" w:hAnsiTheme="minorHAnsi"/>
                <w:sz w:val="18"/>
                <w:szCs w:val="18"/>
                <w:lang w:eastAsia="en-US"/>
              </w:rPr>
              <w:t>µg/l</w:t>
            </w:r>
          </w:p>
        </w:tc>
      </w:tr>
      <w:tr w:rsidR="001A6AAF" w:rsidRPr="00F75903" w:rsidTr="007C35C0">
        <w:trPr>
          <w:cantSplit/>
          <w:trHeight w:val="284"/>
        </w:trPr>
        <w:tc>
          <w:tcPr>
            <w:tcW w:w="890" w:type="pct"/>
            <w:vAlign w:val="center"/>
          </w:tcPr>
          <w:p w:rsidR="001A6AAF" w:rsidRPr="00384F30" w:rsidRDefault="001A6AAF" w:rsidP="00C0301A">
            <w:pPr>
              <w:spacing w:line="240" w:lineRule="atLeast"/>
              <w:jc w:val="center"/>
              <w:rPr>
                <w:rFonts w:asciiTheme="minorHAnsi" w:hAnsiTheme="minorHAnsi"/>
                <w:b/>
                <w:sz w:val="18"/>
                <w:szCs w:val="18"/>
              </w:rPr>
            </w:pPr>
            <w:r w:rsidRPr="00384F30">
              <w:rPr>
                <w:rFonts w:asciiTheme="minorHAnsi" w:hAnsiTheme="minorHAnsi"/>
                <w:b/>
                <w:sz w:val="18"/>
                <w:szCs w:val="18"/>
              </w:rPr>
              <w:t>AV-DE-SO-29</w:t>
            </w:r>
          </w:p>
        </w:tc>
        <w:tc>
          <w:tcPr>
            <w:tcW w:w="1072" w:type="pct"/>
            <w:vAlign w:val="center"/>
          </w:tcPr>
          <w:p w:rsidR="001A6AAF" w:rsidRPr="00384F30" w:rsidRDefault="001A6AAF" w:rsidP="00C0301A">
            <w:pPr>
              <w:spacing w:line="240" w:lineRule="atLeast"/>
              <w:jc w:val="center"/>
              <w:rPr>
                <w:rFonts w:asciiTheme="minorHAnsi" w:hAnsiTheme="minorHAnsi"/>
                <w:sz w:val="18"/>
                <w:szCs w:val="18"/>
              </w:rPr>
            </w:pPr>
            <w:r w:rsidRPr="00384F30">
              <w:rPr>
                <w:rFonts w:asciiTheme="minorHAnsi" w:hAnsiTheme="minorHAnsi"/>
                <w:sz w:val="18"/>
                <w:szCs w:val="18"/>
              </w:rPr>
              <w:t>Valle di AV-DE-SO-28</w:t>
            </w:r>
          </w:p>
        </w:tc>
        <w:tc>
          <w:tcPr>
            <w:tcW w:w="1215" w:type="pct"/>
            <w:vAlign w:val="center"/>
          </w:tcPr>
          <w:p w:rsidR="001A6AAF" w:rsidRPr="00384F30" w:rsidRDefault="001A6AAF" w:rsidP="00C0301A">
            <w:pPr>
              <w:spacing w:line="240" w:lineRule="atLeast"/>
              <w:jc w:val="center"/>
              <w:rPr>
                <w:rFonts w:asciiTheme="minorHAnsi" w:hAnsiTheme="minorHAnsi"/>
                <w:sz w:val="18"/>
                <w:szCs w:val="18"/>
              </w:rPr>
            </w:pPr>
            <w:r w:rsidRPr="00384F30">
              <w:rPr>
                <w:rFonts w:asciiTheme="minorHAnsi" w:hAnsiTheme="minorHAnsi"/>
                <w:sz w:val="18"/>
                <w:szCs w:val="18"/>
              </w:rPr>
              <w:t>Arsenico (As)</w:t>
            </w:r>
          </w:p>
        </w:tc>
        <w:tc>
          <w:tcPr>
            <w:tcW w:w="1216" w:type="pct"/>
            <w:vAlign w:val="center"/>
          </w:tcPr>
          <w:p w:rsidR="001A6AAF" w:rsidRPr="00384F30" w:rsidRDefault="001A6AAF" w:rsidP="00C0301A">
            <w:pPr>
              <w:spacing w:line="240" w:lineRule="atLeast"/>
              <w:jc w:val="center"/>
              <w:rPr>
                <w:rFonts w:asciiTheme="minorHAnsi" w:hAnsiTheme="minorHAnsi"/>
                <w:sz w:val="18"/>
                <w:szCs w:val="18"/>
              </w:rPr>
            </w:pPr>
            <w:r w:rsidRPr="00384F30">
              <w:rPr>
                <w:rFonts w:asciiTheme="minorHAnsi" w:hAnsiTheme="minorHAnsi"/>
                <w:sz w:val="18"/>
                <w:szCs w:val="18"/>
              </w:rPr>
              <w:t>I monitoraggio</w:t>
            </w:r>
          </w:p>
        </w:tc>
        <w:tc>
          <w:tcPr>
            <w:tcW w:w="607" w:type="pct"/>
            <w:vAlign w:val="center"/>
          </w:tcPr>
          <w:p w:rsidR="001A6AAF" w:rsidRPr="00384F30" w:rsidRDefault="00384F30" w:rsidP="007C35C0">
            <w:pPr>
              <w:jc w:val="center"/>
              <w:rPr>
                <w:rFonts w:asciiTheme="minorHAnsi" w:hAnsiTheme="minorHAnsi"/>
                <w:sz w:val="18"/>
                <w:szCs w:val="18"/>
                <w:lang w:eastAsia="en-US"/>
              </w:rPr>
            </w:pPr>
            <w:r>
              <w:rPr>
                <w:rFonts w:asciiTheme="minorHAnsi" w:hAnsiTheme="minorHAnsi"/>
                <w:sz w:val="18"/>
                <w:szCs w:val="18"/>
                <w:lang w:eastAsia="en-US"/>
              </w:rPr>
              <w:t>53</w:t>
            </w:r>
            <w:r w:rsidR="001A6AAF" w:rsidRPr="00384F30">
              <w:rPr>
                <w:rFonts w:asciiTheme="minorHAnsi" w:hAnsiTheme="minorHAnsi"/>
                <w:sz w:val="18"/>
                <w:szCs w:val="18"/>
                <w:lang w:eastAsia="en-US"/>
              </w:rPr>
              <w:t xml:space="preserve"> µg/l</w:t>
            </w:r>
          </w:p>
        </w:tc>
      </w:tr>
      <w:tr w:rsidR="00384F30" w:rsidRPr="00F75903" w:rsidTr="007C35C0">
        <w:trPr>
          <w:cantSplit/>
          <w:trHeight w:val="284"/>
        </w:trPr>
        <w:tc>
          <w:tcPr>
            <w:tcW w:w="890" w:type="pct"/>
            <w:vAlign w:val="center"/>
          </w:tcPr>
          <w:p w:rsidR="00384F30" w:rsidRPr="00384F30" w:rsidRDefault="00384F30" w:rsidP="00FA4A22">
            <w:pPr>
              <w:spacing w:line="240" w:lineRule="atLeast"/>
              <w:jc w:val="center"/>
              <w:rPr>
                <w:rFonts w:asciiTheme="minorHAnsi" w:hAnsiTheme="minorHAnsi"/>
                <w:b/>
                <w:sz w:val="18"/>
                <w:szCs w:val="18"/>
              </w:rPr>
            </w:pPr>
            <w:r w:rsidRPr="00384F30">
              <w:rPr>
                <w:rFonts w:asciiTheme="minorHAnsi" w:hAnsiTheme="minorHAnsi"/>
                <w:b/>
                <w:sz w:val="18"/>
                <w:szCs w:val="18"/>
              </w:rPr>
              <w:t>AV-DE-SO-29</w:t>
            </w:r>
          </w:p>
        </w:tc>
        <w:tc>
          <w:tcPr>
            <w:tcW w:w="1072" w:type="pct"/>
            <w:vAlign w:val="center"/>
          </w:tcPr>
          <w:p w:rsidR="00384F30" w:rsidRPr="00384F30" w:rsidRDefault="00384F30" w:rsidP="00FA4A22">
            <w:pPr>
              <w:spacing w:line="240" w:lineRule="atLeast"/>
              <w:jc w:val="center"/>
              <w:rPr>
                <w:rFonts w:asciiTheme="minorHAnsi" w:hAnsiTheme="minorHAnsi"/>
                <w:sz w:val="18"/>
                <w:szCs w:val="18"/>
              </w:rPr>
            </w:pPr>
            <w:r w:rsidRPr="00384F30">
              <w:rPr>
                <w:rFonts w:asciiTheme="minorHAnsi" w:hAnsiTheme="minorHAnsi"/>
                <w:sz w:val="18"/>
                <w:szCs w:val="18"/>
              </w:rPr>
              <w:t>Valle di AV-DE-SO-28</w:t>
            </w:r>
          </w:p>
        </w:tc>
        <w:tc>
          <w:tcPr>
            <w:tcW w:w="1215" w:type="pct"/>
            <w:vAlign w:val="center"/>
          </w:tcPr>
          <w:p w:rsidR="00384F30" w:rsidRPr="00384F30" w:rsidRDefault="00384F30" w:rsidP="00FA4A22">
            <w:pPr>
              <w:spacing w:line="240" w:lineRule="atLeast"/>
              <w:jc w:val="center"/>
              <w:rPr>
                <w:rFonts w:asciiTheme="minorHAnsi" w:hAnsiTheme="minorHAnsi"/>
                <w:sz w:val="18"/>
                <w:szCs w:val="18"/>
              </w:rPr>
            </w:pPr>
            <w:r>
              <w:rPr>
                <w:rFonts w:asciiTheme="minorHAnsi" w:hAnsiTheme="minorHAnsi"/>
                <w:sz w:val="18"/>
                <w:szCs w:val="18"/>
              </w:rPr>
              <w:t>Ferro (Fe)</w:t>
            </w:r>
          </w:p>
        </w:tc>
        <w:tc>
          <w:tcPr>
            <w:tcW w:w="1216" w:type="pct"/>
            <w:vAlign w:val="center"/>
          </w:tcPr>
          <w:p w:rsidR="00384F30" w:rsidRPr="00384F30" w:rsidRDefault="00384F30" w:rsidP="00FA4A22">
            <w:pPr>
              <w:spacing w:line="240" w:lineRule="atLeast"/>
              <w:jc w:val="center"/>
              <w:rPr>
                <w:rFonts w:asciiTheme="minorHAnsi" w:hAnsiTheme="minorHAnsi"/>
                <w:sz w:val="18"/>
                <w:szCs w:val="18"/>
              </w:rPr>
            </w:pPr>
            <w:r w:rsidRPr="00384F30">
              <w:rPr>
                <w:rFonts w:asciiTheme="minorHAnsi" w:hAnsiTheme="minorHAnsi"/>
                <w:sz w:val="18"/>
                <w:szCs w:val="18"/>
              </w:rPr>
              <w:t>I monitoraggio</w:t>
            </w:r>
          </w:p>
        </w:tc>
        <w:tc>
          <w:tcPr>
            <w:tcW w:w="607" w:type="pct"/>
            <w:vAlign w:val="center"/>
          </w:tcPr>
          <w:p w:rsidR="00384F30" w:rsidRPr="00384F30" w:rsidRDefault="00384F30" w:rsidP="00FA4A22">
            <w:pPr>
              <w:jc w:val="center"/>
              <w:rPr>
                <w:rFonts w:asciiTheme="minorHAnsi" w:hAnsiTheme="minorHAnsi"/>
                <w:sz w:val="18"/>
                <w:szCs w:val="18"/>
                <w:lang w:eastAsia="en-US"/>
              </w:rPr>
            </w:pPr>
            <w:r>
              <w:rPr>
                <w:rFonts w:asciiTheme="minorHAnsi" w:hAnsiTheme="minorHAnsi"/>
                <w:sz w:val="18"/>
                <w:szCs w:val="18"/>
                <w:lang w:eastAsia="en-US"/>
              </w:rPr>
              <w:t>503</w:t>
            </w:r>
            <w:r w:rsidRPr="00384F30">
              <w:rPr>
                <w:rFonts w:asciiTheme="minorHAnsi" w:hAnsiTheme="minorHAnsi"/>
                <w:sz w:val="18"/>
                <w:szCs w:val="18"/>
                <w:lang w:eastAsia="en-US"/>
              </w:rPr>
              <w:t xml:space="preserve"> µg/l</w:t>
            </w:r>
          </w:p>
        </w:tc>
      </w:tr>
      <w:tr w:rsidR="00384F30" w:rsidRPr="00F75903" w:rsidTr="007C35C0">
        <w:trPr>
          <w:cantSplit/>
          <w:trHeight w:val="284"/>
        </w:trPr>
        <w:tc>
          <w:tcPr>
            <w:tcW w:w="890" w:type="pct"/>
            <w:vAlign w:val="center"/>
          </w:tcPr>
          <w:p w:rsidR="00384F30" w:rsidRPr="005D1718" w:rsidRDefault="00384F30" w:rsidP="00C0301A">
            <w:pPr>
              <w:spacing w:line="240" w:lineRule="atLeast"/>
              <w:jc w:val="center"/>
              <w:rPr>
                <w:rFonts w:asciiTheme="minorHAnsi" w:hAnsiTheme="minorHAnsi"/>
                <w:b/>
                <w:sz w:val="18"/>
                <w:szCs w:val="18"/>
              </w:rPr>
            </w:pPr>
            <w:r w:rsidRPr="005D1718">
              <w:rPr>
                <w:rFonts w:asciiTheme="minorHAnsi" w:hAnsiTheme="minorHAnsi"/>
                <w:b/>
                <w:sz w:val="18"/>
                <w:szCs w:val="18"/>
              </w:rPr>
              <w:t>AV-DE-SO-31</w:t>
            </w:r>
          </w:p>
        </w:tc>
        <w:tc>
          <w:tcPr>
            <w:tcW w:w="1072" w:type="pct"/>
            <w:vAlign w:val="center"/>
          </w:tcPr>
          <w:p w:rsidR="00384F30" w:rsidRPr="005D1718" w:rsidRDefault="00384F30" w:rsidP="00C0301A">
            <w:pPr>
              <w:spacing w:line="240" w:lineRule="atLeast"/>
              <w:jc w:val="center"/>
              <w:rPr>
                <w:rFonts w:asciiTheme="minorHAnsi" w:hAnsiTheme="minorHAnsi"/>
                <w:sz w:val="18"/>
                <w:szCs w:val="18"/>
              </w:rPr>
            </w:pPr>
            <w:r w:rsidRPr="005D1718">
              <w:rPr>
                <w:rFonts w:asciiTheme="minorHAnsi" w:hAnsiTheme="minorHAnsi"/>
                <w:sz w:val="18"/>
                <w:szCs w:val="18"/>
              </w:rPr>
              <w:t>Strumento singolo</w:t>
            </w:r>
          </w:p>
        </w:tc>
        <w:tc>
          <w:tcPr>
            <w:tcW w:w="1215" w:type="pct"/>
            <w:vAlign w:val="center"/>
          </w:tcPr>
          <w:p w:rsidR="00384F30" w:rsidRPr="005D1718" w:rsidRDefault="00384F30" w:rsidP="00C0301A">
            <w:pPr>
              <w:spacing w:line="240" w:lineRule="atLeast"/>
              <w:jc w:val="center"/>
              <w:rPr>
                <w:rFonts w:asciiTheme="minorHAnsi" w:hAnsiTheme="minorHAnsi"/>
                <w:sz w:val="18"/>
                <w:szCs w:val="18"/>
              </w:rPr>
            </w:pPr>
            <w:r w:rsidRPr="005D1718">
              <w:rPr>
                <w:rFonts w:asciiTheme="minorHAnsi" w:hAnsiTheme="minorHAnsi"/>
                <w:sz w:val="18"/>
                <w:szCs w:val="18"/>
              </w:rPr>
              <w:t>Manganese (Mn)</w:t>
            </w:r>
          </w:p>
        </w:tc>
        <w:tc>
          <w:tcPr>
            <w:tcW w:w="1216" w:type="pct"/>
            <w:vAlign w:val="center"/>
          </w:tcPr>
          <w:p w:rsidR="00384F30" w:rsidRPr="005D1718" w:rsidRDefault="00384F30" w:rsidP="00C0301A">
            <w:pPr>
              <w:spacing w:line="240" w:lineRule="atLeast"/>
              <w:jc w:val="center"/>
              <w:rPr>
                <w:rFonts w:asciiTheme="minorHAnsi" w:hAnsiTheme="minorHAnsi"/>
                <w:sz w:val="18"/>
                <w:szCs w:val="18"/>
              </w:rPr>
            </w:pPr>
            <w:r w:rsidRPr="005D1718">
              <w:rPr>
                <w:rFonts w:asciiTheme="minorHAnsi" w:hAnsiTheme="minorHAnsi"/>
                <w:sz w:val="18"/>
                <w:szCs w:val="18"/>
              </w:rPr>
              <w:t>I monitoraggio</w:t>
            </w:r>
          </w:p>
        </w:tc>
        <w:tc>
          <w:tcPr>
            <w:tcW w:w="607" w:type="pct"/>
            <w:vAlign w:val="center"/>
          </w:tcPr>
          <w:p w:rsidR="00384F30" w:rsidRPr="005D1718" w:rsidRDefault="005D1718" w:rsidP="007C35C0">
            <w:pPr>
              <w:jc w:val="center"/>
              <w:rPr>
                <w:rFonts w:asciiTheme="minorHAnsi" w:hAnsiTheme="minorHAnsi"/>
                <w:sz w:val="18"/>
                <w:szCs w:val="18"/>
                <w:lang w:eastAsia="en-US"/>
              </w:rPr>
            </w:pPr>
            <w:r>
              <w:rPr>
                <w:rFonts w:asciiTheme="minorHAnsi" w:hAnsiTheme="minorHAnsi"/>
                <w:sz w:val="18"/>
                <w:szCs w:val="18"/>
                <w:lang w:eastAsia="en-US"/>
              </w:rPr>
              <w:t>58</w:t>
            </w:r>
            <w:r w:rsidR="00384F30" w:rsidRPr="005D1718">
              <w:rPr>
                <w:rFonts w:asciiTheme="minorHAnsi" w:hAnsiTheme="minorHAnsi"/>
                <w:sz w:val="18"/>
                <w:szCs w:val="18"/>
                <w:lang w:eastAsia="en-US"/>
              </w:rPr>
              <w:t xml:space="preserve"> µg/l</w:t>
            </w:r>
          </w:p>
        </w:tc>
      </w:tr>
      <w:tr w:rsidR="004A3A77" w:rsidRPr="00F75903" w:rsidTr="007C35C0">
        <w:trPr>
          <w:cantSplit/>
          <w:trHeight w:val="284"/>
        </w:trPr>
        <w:tc>
          <w:tcPr>
            <w:tcW w:w="890" w:type="pct"/>
            <w:vAlign w:val="center"/>
          </w:tcPr>
          <w:p w:rsidR="004A3A77" w:rsidRPr="005D1718" w:rsidRDefault="004A3A77" w:rsidP="004A3A77">
            <w:pPr>
              <w:spacing w:line="240" w:lineRule="atLeast"/>
              <w:jc w:val="center"/>
              <w:rPr>
                <w:rFonts w:asciiTheme="minorHAnsi" w:hAnsiTheme="minorHAnsi"/>
                <w:b/>
                <w:sz w:val="18"/>
                <w:szCs w:val="18"/>
              </w:rPr>
            </w:pPr>
            <w:r w:rsidRPr="005D1718">
              <w:rPr>
                <w:rFonts w:asciiTheme="minorHAnsi" w:hAnsiTheme="minorHAnsi"/>
                <w:b/>
                <w:sz w:val="18"/>
                <w:szCs w:val="18"/>
              </w:rPr>
              <w:t>AV-DE-SO-3</w:t>
            </w:r>
            <w:r>
              <w:rPr>
                <w:rFonts w:asciiTheme="minorHAnsi" w:hAnsiTheme="minorHAnsi"/>
                <w:b/>
                <w:sz w:val="18"/>
                <w:szCs w:val="18"/>
              </w:rPr>
              <w:t>4</w:t>
            </w:r>
          </w:p>
        </w:tc>
        <w:tc>
          <w:tcPr>
            <w:tcW w:w="1072" w:type="pct"/>
            <w:vAlign w:val="center"/>
          </w:tcPr>
          <w:p w:rsidR="004A3A77" w:rsidRPr="005D1718" w:rsidRDefault="004A3A77" w:rsidP="00FA4A22">
            <w:pPr>
              <w:spacing w:line="240" w:lineRule="atLeast"/>
              <w:jc w:val="center"/>
              <w:rPr>
                <w:rFonts w:asciiTheme="minorHAnsi" w:hAnsiTheme="minorHAnsi"/>
                <w:sz w:val="18"/>
                <w:szCs w:val="18"/>
              </w:rPr>
            </w:pPr>
            <w:r w:rsidRPr="005D1718">
              <w:rPr>
                <w:rFonts w:asciiTheme="minorHAnsi" w:hAnsiTheme="minorHAnsi"/>
                <w:sz w:val="18"/>
                <w:szCs w:val="18"/>
              </w:rPr>
              <w:t>Strumento singolo</w:t>
            </w:r>
          </w:p>
        </w:tc>
        <w:tc>
          <w:tcPr>
            <w:tcW w:w="1215" w:type="pct"/>
            <w:vAlign w:val="center"/>
          </w:tcPr>
          <w:p w:rsidR="004A3A77" w:rsidRPr="005D1718" w:rsidRDefault="004A3A77" w:rsidP="00FA4A22">
            <w:pPr>
              <w:spacing w:line="240" w:lineRule="atLeast"/>
              <w:jc w:val="center"/>
              <w:rPr>
                <w:rFonts w:asciiTheme="minorHAnsi" w:hAnsiTheme="minorHAnsi"/>
                <w:sz w:val="18"/>
                <w:szCs w:val="18"/>
              </w:rPr>
            </w:pPr>
            <w:r>
              <w:rPr>
                <w:rFonts w:asciiTheme="minorHAnsi" w:hAnsiTheme="minorHAnsi"/>
                <w:sz w:val="18"/>
                <w:szCs w:val="18"/>
              </w:rPr>
              <w:t>Nichel (Ni)</w:t>
            </w:r>
          </w:p>
        </w:tc>
        <w:tc>
          <w:tcPr>
            <w:tcW w:w="1216" w:type="pct"/>
            <w:vAlign w:val="center"/>
          </w:tcPr>
          <w:p w:rsidR="004A3A77" w:rsidRPr="005D1718" w:rsidRDefault="004A3A77" w:rsidP="00FA4A22">
            <w:pPr>
              <w:spacing w:line="240" w:lineRule="atLeast"/>
              <w:jc w:val="center"/>
              <w:rPr>
                <w:rFonts w:asciiTheme="minorHAnsi" w:hAnsiTheme="minorHAnsi"/>
                <w:sz w:val="18"/>
                <w:szCs w:val="18"/>
              </w:rPr>
            </w:pPr>
            <w:r w:rsidRPr="005D1718">
              <w:rPr>
                <w:rFonts w:asciiTheme="minorHAnsi" w:hAnsiTheme="minorHAnsi"/>
                <w:sz w:val="18"/>
                <w:szCs w:val="18"/>
              </w:rPr>
              <w:t>I</w:t>
            </w:r>
            <w:r>
              <w:rPr>
                <w:rFonts w:asciiTheme="minorHAnsi" w:hAnsiTheme="minorHAnsi"/>
                <w:sz w:val="18"/>
                <w:szCs w:val="18"/>
              </w:rPr>
              <w:t>II</w:t>
            </w:r>
            <w:r w:rsidRPr="005D1718">
              <w:rPr>
                <w:rFonts w:asciiTheme="minorHAnsi" w:hAnsiTheme="minorHAnsi"/>
                <w:sz w:val="18"/>
                <w:szCs w:val="18"/>
              </w:rPr>
              <w:t xml:space="preserve"> monitoraggio</w:t>
            </w:r>
          </w:p>
        </w:tc>
        <w:tc>
          <w:tcPr>
            <w:tcW w:w="607" w:type="pct"/>
            <w:vAlign w:val="center"/>
          </w:tcPr>
          <w:p w:rsidR="004A3A77" w:rsidRPr="005D1718" w:rsidRDefault="004A3A77" w:rsidP="00FA4A22">
            <w:pPr>
              <w:jc w:val="center"/>
              <w:rPr>
                <w:rFonts w:asciiTheme="minorHAnsi" w:hAnsiTheme="minorHAnsi"/>
                <w:sz w:val="18"/>
                <w:szCs w:val="18"/>
                <w:lang w:eastAsia="en-US"/>
              </w:rPr>
            </w:pPr>
            <w:r>
              <w:rPr>
                <w:rFonts w:asciiTheme="minorHAnsi" w:hAnsiTheme="minorHAnsi"/>
                <w:sz w:val="18"/>
                <w:szCs w:val="18"/>
                <w:lang w:eastAsia="en-US"/>
              </w:rPr>
              <w:t>66</w:t>
            </w:r>
            <w:r w:rsidRPr="005D1718">
              <w:rPr>
                <w:rFonts w:asciiTheme="minorHAnsi" w:hAnsiTheme="minorHAnsi"/>
                <w:sz w:val="18"/>
                <w:szCs w:val="18"/>
                <w:lang w:eastAsia="en-US"/>
              </w:rPr>
              <w:t xml:space="preserve"> µg/l</w:t>
            </w:r>
          </w:p>
        </w:tc>
      </w:tr>
      <w:tr w:rsidR="004A3A77" w:rsidRPr="00F75903" w:rsidTr="007C35C0">
        <w:trPr>
          <w:cantSplit/>
          <w:trHeight w:val="284"/>
        </w:trPr>
        <w:tc>
          <w:tcPr>
            <w:tcW w:w="890" w:type="pct"/>
            <w:vAlign w:val="center"/>
          </w:tcPr>
          <w:p w:rsidR="004A3A77" w:rsidRPr="00464C0B" w:rsidRDefault="004A3A77" w:rsidP="00A03CF6">
            <w:pPr>
              <w:spacing w:line="240" w:lineRule="atLeast"/>
              <w:jc w:val="center"/>
              <w:rPr>
                <w:rFonts w:asciiTheme="minorHAnsi" w:hAnsiTheme="minorHAnsi"/>
                <w:b/>
                <w:sz w:val="18"/>
                <w:szCs w:val="18"/>
              </w:rPr>
            </w:pPr>
            <w:r w:rsidRPr="00464C0B">
              <w:rPr>
                <w:rFonts w:asciiTheme="minorHAnsi" w:hAnsiTheme="minorHAnsi"/>
                <w:b/>
                <w:sz w:val="18"/>
                <w:szCs w:val="18"/>
              </w:rPr>
              <w:t>AV-PE-SO-36_PROF</w:t>
            </w:r>
          </w:p>
        </w:tc>
        <w:tc>
          <w:tcPr>
            <w:tcW w:w="1072" w:type="pct"/>
            <w:vAlign w:val="center"/>
          </w:tcPr>
          <w:p w:rsidR="004A3A77" w:rsidRPr="00464C0B" w:rsidRDefault="004A3A77" w:rsidP="00A03CF6">
            <w:pPr>
              <w:spacing w:line="240" w:lineRule="atLeast"/>
              <w:jc w:val="center"/>
              <w:rPr>
                <w:rFonts w:asciiTheme="minorHAnsi" w:hAnsiTheme="minorHAnsi"/>
                <w:sz w:val="18"/>
                <w:szCs w:val="18"/>
              </w:rPr>
            </w:pPr>
            <w:r w:rsidRPr="00464C0B">
              <w:rPr>
                <w:rFonts w:asciiTheme="minorHAnsi" w:hAnsiTheme="minorHAnsi"/>
                <w:sz w:val="18"/>
                <w:szCs w:val="18"/>
              </w:rPr>
              <w:t>Monte di AV-PZ-SO-37_PROF</w:t>
            </w:r>
          </w:p>
        </w:tc>
        <w:tc>
          <w:tcPr>
            <w:tcW w:w="1215" w:type="pct"/>
            <w:vAlign w:val="center"/>
          </w:tcPr>
          <w:p w:rsidR="004A3A77" w:rsidRPr="00464C0B" w:rsidRDefault="004A3A77" w:rsidP="00A237EC">
            <w:pPr>
              <w:spacing w:line="240" w:lineRule="atLeast"/>
              <w:jc w:val="center"/>
              <w:rPr>
                <w:rFonts w:asciiTheme="minorHAnsi" w:hAnsiTheme="minorHAnsi"/>
                <w:sz w:val="18"/>
                <w:szCs w:val="18"/>
              </w:rPr>
            </w:pPr>
            <w:r w:rsidRPr="00464C0B">
              <w:rPr>
                <w:rFonts w:asciiTheme="minorHAnsi" w:hAnsiTheme="minorHAnsi"/>
                <w:sz w:val="18"/>
                <w:szCs w:val="18"/>
              </w:rPr>
              <w:t>Arsenico (As)</w:t>
            </w:r>
          </w:p>
        </w:tc>
        <w:tc>
          <w:tcPr>
            <w:tcW w:w="1216" w:type="pct"/>
            <w:vAlign w:val="center"/>
          </w:tcPr>
          <w:p w:rsidR="004A3A77" w:rsidRPr="00464C0B" w:rsidRDefault="004A3A77" w:rsidP="00A237EC">
            <w:pPr>
              <w:spacing w:line="240" w:lineRule="atLeast"/>
              <w:jc w:val="center"/>
              <w:rPr>
                <w:rFonts w:asciiTheme="minorHAnsi" w:hAnsiTheme="minorHAnsi"/>
                <w:sz w:val="18"/>
                <w:szCs w:val="18"/>
              </w:rPr>
            </w:pPr>
            <w:r w:rsidRPr="00464C0B">
              <w:rPr>
                <w:rFonts w:asciiTheme="minorHAnsi" w:hAnsiTheme="minorHAnsi"/>
                <w:sz w:val="18"/>
                <w:szCs w:val="18"/>
              </w:rPr>
              <w:t>I monitoraggio</w:t>
            </w:r>
          </w:p>
        </w:tc>
        <w:tc>
          <w:tcPr>
            <w:tcW w:w="607" w:type="pct"/>
            <w:vAlign w:val="center"/>
          </w:tcPr>
          <w:p w:rsidR="004A3A77" w:rsidRPr="00464C0B" w:rsidRDefault="004A3A77" w:rsidP="00464C0B">
            <w:pPr>
              <w:jc w:val="center"/>
              <w:rPr>
                <w:rFonts w:asciiTheme="minorHAnsi" w:hAnsiTheme="minorHAnsi"/>
                <w:sz w:val="18"/>
                <w:szCs w:val="18"/>
                <w:lang w:eastAsia="en-US"/>
              </w:rPr>
            </w:pPr>
            <w:r w:rsidRPr="00464C0B">
              <w:rPr>
                <w:rFonts w:asciiTheme="minorHAnsi" w:hAnsiTheme="minorHAnsi"/>
                <w:sz w:val="18"/>
                <w:szCs w:val="18"/>
                <w:lang w:eastAsia="en-US"/>
              </w:rPr>
              <w:t>1</w:t>
            </w:r>
            <w:r w:rsidR="00464C0B">
              <w:rPr>
                <w:rFonts w:asciiTheme="minorHAnsi" w:hAnsiTheme="minorHAnsi"/>
                <w:sz w:val="18"/>
                <w:szCs w:val="18"/>
                <w:lang w:eastAsia="en-US"/>
              </w:rPr>
              <w:t>2</w:t>
            </w:r>
            <w:r w:rsidRPr="00464C0B">
              <w:rPr>
                <w:rFonts w:asciiTheme="minorHAnsi" w:hAnsiTheme="minorHAnsi"/>
                <w:sz w:val="18"/>
                <w:szCs w:val="18"/>
                <w:lang w:eastAsia="en-US"/>
              </w:rPr>
              <w:t xml:space="preserve"> µg/l</w:t>
            </w:r>
          </w:p>
        </w:tc>
      </w:tr>
      <w:tr w:rsidR="00464C0B" w:rsidRPr="00F75903" w:rsidTr="007C35C0">
        <w:trPr>
          <w:cantSplit/>
          <w:trHeight w:val="284"/>
        </w:trPr>
        <w:tc>
          <w:tcPr>
            <w:tcW w:w="890" w:type="pct"/>
            <w:vAlign w:val="center"/>
          </w:tcPr>
          <w:p w:rsidR="00464C0B" w:rsidRPr="00464C0B" w:rsidRDefault="00464C0B" w:rsidP="00FA4A22">
            <w:pPr>
              <w:spacing w:line="240" w:lineRule="atLeast"/>
              <w:jc w:val="center"/>
              <w:rPr>
                <w:rFonts w:asciiTheme="minorHAnsi" w:hAnsiTheme="minorHAnsi"/>
                <w:b/>
                <w:sz w:val="18"/>
                <w:szCs w:val="18"/>
              </w:rPr>
            </w:pPr>
            <w:r w:rsidRPr="00464C0B">
              <w:rPr>
                <w:rFonts w:asciiTheme="minorHAnsi" w:hAnsiTheme="minorHAnsi"/>
                <w:b/>
                <w:sz w:val="18"/>
                <w:szCs w:val="18"/>
              </w:rPr>
              <w:t>AV-PE-SO-36_PROF</w:t>
            </w:r>
          </w:p>
        </w:tc>
        <w:tc>
          <w:tcPr>
            <w:tcW w:w="1072" w:type="pct"/>
            <w:vAlign w:val="center"/>
          </w:tcPr>
          <w:p w:rsidR="00464C0B" w:rsidRPr="00464C0B" w:rsidRDefault="00464C0B" w:rsidP="00FA4A22">
            <w:pPr>
              <w:spacing w:line="240" w:lineRule="atLeast"/>
              <w:jc w:val="center"/>
              <w:rPr>
                <w:rFonts w:asciiTheme="minorHAnsi" w:hAnsiTheme="minorHAnsi"/>
                <w:sz w:val="18"/>
                <w:szCs w:val="18"/>
              </w:rPr>
            </w:pPr>
            <w:r w:rsidRPr="00464C0B">
              <w:rPr>
                <w:rFonts w:asciiTheme="minorHAnsi" w:hAnsiTheme="minorHAnsi"/>
                <w:sz w:val="18"/>
                <w:szCs w:val="18"/>
              </w:rPr>
              <w:t>Monte di AV-PZ-SO-37_PROF</w:t>
            </w:r>
          </w:p>
        </w:tc>
        <w:tc>
          <w:tcPr>
            <w:tcW w:w="1215" w:type="pct"/>
            <w:vAlign w:val="center"/>
          </w:tcPr>
          <w:p w:rsidR="00464C0B" w:rsidRPr="00464C0B" w:rsidRDefault="00464C0B" w:rsidP="00FA4A22">
            <w:pPr>
              <w:spacing w:line="240" w:lineRule="atLeast"/>
              <w:jc w:val="center"/>
              <w:rPr>
                <w:rFonts w:asciiTheme="minorHAnsi" w:hAnsiTheme="minorHAnsi"/>
                <w:sz w:val="18"/>
                <w:szCs w:val="18"/>
              </w:rPr>
            </w:pPr>
            <w:r w:rsidRPr="00464C0B">
              <w:rPr>
                <w:rFonts w:asciiTheme="minorHAnsi" w:hAnsiTheme="minorHAnsi"/>
                <w:sz w:val="18"/>
                <w:szCs w:val="18"/>
              </w:rPr>
              <w:t>Arsenico (As)</w:t>
            </w:r>
          </w:p>
        </w:tc>
        <w:tc>
          <w:tcPr>
            <w:tcW w:w="1216" w:type="pct"/>
            <w:vAlign w:val="center"/>
          </w:tcPr>
          <w:p w:rsidR="00464C0B" w:rsidRPr="00464C0B" w:rsidRDefault="00464C0B" w:rsidP="00FA4A22">
            <w:pPr>
              <w:spacing w:line="240" w:lineRule="atLeast"/>
              <w:jc w:val="center"/>
              <w:rPr>
                <w:rFonts w:asciiTheme="minorHAnsi" w:hAnsiTheme="minorHAnsi"/>
                <w:sz w:val="18"/>
                <w:szCs w:val="18"/>
              </w:rPr>
            </w:pPr>
            <w:r>
              <w:rPr>
                <w:rFonts w:asciiTheme="minorHAnsi" w:hAnsiTheme="minorHAnsi"/>
                <w:sz w:val="18"/>
                <w:szCs w:val="18"/>
              </w:rPr>
              <w:t>II</w:t>
            </w:r>
            <w:r w:rsidRPr="00464C0B">
              <w:rPr>
                <w:rFonts w:asciiTheme="minorHAnsi" w:hAnsiTheme="minorHAnsi"/>
                <w:sz w:val="18"/>
                <w:szCs w:val="18"/>
              </w:rPr>
              <w:t>I monitoraggio</w:t>
            </w:r>
          </w:p>
        </w:tc>
        <w:tc>
          <w:tcPr>
            <w:tcW w:w="607" w:type="pct"/>
            <w:vAlign w:val="center"/>
          </w:tcPr>
          <w:p w:rsidR="00464C0B" w:rsidRPr="00464C0B" w:rsidRDefault="00464C0B" w:rsidP="00FA4A22">
            <w:pPr>
              <w:jc w:val="center"/>
              <w:rPr>
                <w:rFonts w:asciiTheme="minorHAnsi" w:hAnsiTheme="minorHAnsi"/>
                <w:sz w:val="18"/>
                <w:szCs w:val="18"/>
                <w:lang w:eastAsia="en-US"/>
              </w:rPr>
            </w:pPr>
            <w:r w:rsidRPr="00464C0B">
              <w:rPr>
                <w:rFonts w:asciiTheme="minorHAnsi" w:hAnsiTheme="minorHAnsi"/>
                <w:sz w:val="18"/>
                <w:szCs w:val="18"/>
                <w:lang w:eastAsia="en-US"/>
              </w:rPr>
              <w:t>11 µg/l</w:t>
            </w:r>
          </w:p>
        </w:tc>
      </w:tr>
      <w:tr w:rsidR="00464C0B" w:rsidRPr="00F75903" w:rsidTr="007C35C0">
        <w:trPr>
          <w:cantSplit/>
          <w:trHeight w:val="284"/>
        </w:trPr>
        <w:tc>
          <w:tcPr>
            <w:tcW w:w="890" w:type="pct"/>
            <w:vAlign w:val="center"/>
          </w:tcPr>
          <w:p w:rsidR="00464C0B" w:rsidRPr="00286C0A" w:rsidRDefault="00464C0B" w:rsidP="00A03CF6">
            <w:pPr>
              <w:spacing w:line="240" w:lineRule="atLeast"/>
              <w:jc w:val="center"/>
              <w:rPr>
                <w:rFonts w:asciiTheme="minorHAnsi" w:hAnsiTheme="minorHAnsi"/>
                <w:b/>
                <w:sz w:val="18"/>
                <w:szCs w:val="18"/>
              </w:rPr>
            </w:pPr>
            <w:r w:rsidRPr="00286C0A">
              <w:rPr>
                <w:rFonts w:asciiTheme="minorHAnsi" w:hAnsiTheme="minorHAnsi"/>
                <w:b/>
                <w:sz w:val="18"/>
                <w:szCs w:val="18"/>
              </w:rPr>
              <w:t>AV-PZ-SO-37_PROF</w:t>
            </w:r>
          </w:p>
        </w:tc>
        <w:tc>
          <w:tcPr>
            <w:tcW w:w="1072" w:type="pct"/>
            <w:vAlign w:val="center"/>
          </w:tcPr>
          <w:p w:rsidR="00464C0B" w:rsidRPr="00286C0A" w:rsidRDefault="00464C0B" w:rsidP="00A03CF6">
            <w:pPr>
              <w:spacing w:line="240" w:lineRule="atLeast"/>
              <w:jc w:val="center"/>
              <w:rPr>
                <w:rFonts w:asciiTheme="minorHAnsi" w:hAnsiTheme="minorHAnsi"/>
                <w:sz w:val="18"/>
                <w:szCs w:val="18"/>
              </w:rPr>
            </w:pPr>
            <w:r w:rsidRPr="00286C0A">
              <w:rPr>
                <w:rFonts w:asciiTheme="minorHAnsi" w:hAnsiTheme="minorHAnsi"/>
                <w:sz w:val="18"/>
                <w:szCs w:val="18"/>
              </w:rPr>
              <w:t>Valle di AV-PE-SO-36_PROF</w:t>
            </w:r>
          </w:p>
        </w:tc>
        <w:tc>
          <w:tcPr>
            <w:tcW w:w="1215" w:type="pct"/>
            <w:vAlign w:val="center"/>
          </w:tcPr>
          <w:p w:rsidR="00464C0B" w:rsidRPr="00286C0A" w:rsidRDefault="00464C0B" w:rsidP="00A237EC">
            <w:pPr>
              <w:spacing w:line="240" w:lineRule="atLeast"/>
              <w:jc w:val="center"/>
              <w:rPr>
                <w:rFonts w:asciiTheme="minorHAnsi" w:hAnsiTheme="minorHAnsi"/>
                <w:sz w:val="18"/>
                <w:szCs w:val="18"/>
              </w:rPr>
            </w:pPr>
            <w:r w:rsidRPr="00286C0A">
              <w:rPr>
                <w:rFonts w:asciiTheme="minorHAnsi" w:hAnsiTheme="minorHAnsi"/>
                <w:sz w:val="18"/>
                <w:szCs w:val="18"/>
              </w:rPr>
              <w:t>Manganese (Mn)</w:t>
            </w:r>
          </w:p>
        </w:tc>
        <w:tc>
          <w:tcPr>
            <w:tcW w:w="1216" w:type="pct"/>
            <w:vAlign w:val="center"/>
          </w:tcPr>
          <w:p w:rsidR="00464C0B" w:rsidRPr="00286C0A" w:rsidRDefault="00464C0B" w:rsidP="00A237EC">
            <w:pPr>
              <w:spacing w:line="240" w:lineRule="atLeast"/>
              <w:jc w:val="center"/>
              <w:rPr>
                <w:rFonts w:asciiTheme="minorHAnsi" w:hAnsiTheme="minorHAnsi"/>
                <w:sz w:val="18"/>
                <w:szCs w:val="18"/>
              </w:rPr>
            </w:pPr>
            <w:r w:rsidRPr="00286C0A">
              <w:rPr>
                <w:rFonts w:asciiTheme="minorHAnsi" w:hAnsiTheme="minorHAnsi"/>
                <w:sz w:val="18"/>
                <w:szCs w:val="18"/>
              </w:rPr>
              <w:t>I monitoraggio</w:t>
            </w:r>
          </w:p>
        </w:tc>
        <w:tc>
          <w:tcPr>
            <w:tcW w:w="607" w:type="pct"/>
            <w:vAlign w:val="center"/>
          </w:tcPr>
          <w:p w:rsidR="00464C0B" w:rsidRPr="00286C0A" w:rsidRDefault="00286C0A" w:rsidP="00A237EC">
            <w:pPr>
              <w:jc w:val="center"/>
              <w:rPr>
                <w:rFonts w:asciiTheme="minorHAnsi" w:hAnsiTheme="minorHAnsi"/>
                <w:sz w:val="18"/>
                <w:szCs w:val="18"/>
                <w:lang w:eastAsia="en-US"/>
              </w:rPr>
            </w:pPr>
            <w:r>
              <w:rPr>
                <w:rFonts w:asciiTheme="minorHAnsi" w:hAnsiTheme="minorHAnsi"/>
                <w:sz w:val="18"/>
                <w:szCs w:val="18"/>
                <w:lang w:eastAsia="en-US"/>
              </w:rPr>
              <w:t>64</w:t>
            </w:r>
            <w:r w:rsidR="00464C0B" w:rsidRPr="00286C0A">
              <w:rPr>
                <w:rFonts w:asciiTheme="minorHAnsi" w:hAnsiTheme="minorHAnsi"/>
                <w:sz w:val="18"/>
                <w:szCs w:val="18"/>
                <w:lang w:eastAsia="en-US"/>
              </w:rPr>
              <w:t xml:space="preserve"> µg/l</w:t>
            </w:r>
          </w:p>
        </w:tc>
      </w:tr>
      <w:tr w:rsidR="00286C0A" w:rsidRPr="00F75903" w:rsidTr="007C35C0">
        <w:trPr>
          <w:cantSplit/>
          <w:trHeight w:val="284"/>
        </w:trPr>
        <w:tc>
          <w:tcPr>
            <w:tcW w:w="890" w:type="pct"/>
            <w:vAlign w:val="center"/>
          </w:tcPr>
          <w:p w:rsidR="00286C0A" w:rsidRPr="00286C0A" w:rsidRDefault="00286C0A" w:rsidP="00FA4A22">
            <w:pPr>
              <w:spacing w:line="240" w:lineRule="atLeast"/>
              <w:jc w:val="center"/>
              <w:rPr>
                <w:rFonts w:asciiTheme="minorHAnsi" w:hAnsiTheme="minorHAnsi"/>
                <w:b/>
                <w:sz w:val="18"/>
                <w:szCs w:val="18"/>
              </w:rPr>
            </w:pPr>
            <w:r w:rsidRPr="00286C0A">
              <w:rPr>
                <w:rFonts w:asciiTheme="minorHAnsi" w:hAnsiTheme="minorHAnsi"/>
                <w:b/>
                <w:sz w:val="18"/>
                <w:szCs w:val="18"/>
              </w:rPr>
              <w:t>AV-PZ-SO-37_PROF</w:t>
            </w:r>
          </w:p>
        </w:tc>
        <w:tc>
          <w:tcPr>
            <w:tcW w:w="1072"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Valle di AV-PE-SO-36_PROF</w:t>
            </w:r>
          </w:p>
        </w:tc>
        <w:tc>
          <w:tcPr>
            <w:tcW w:w="1215"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Manganese (Mn)</w:t>
            </w:r>
          </w:p>
        </w:tc>
        <w:tc>
          <w:tcPr>
            <w:tcW w:w="1216"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I monitoraggio</w:t>
            </w:r>
          </w:p>
        </w:tc>
        <w:tc>
          <w:tcPr>
            <w:tcW w:w="607" w:type="pct"/>
            <w:vAlign w:val="center"/>
          </w:tcPr>
          <w:p w:rsidR="00286C0A" w:rsidRPr="00286C0A" w:rsidRDefault="00286C0A" w:rsidP="00FA4A22">
            <w:pPr>
              <w:jc w:val="center"/>
              <w:rPr>
                <w:rFonts w:asciiTheme="minorHAnsi" w:hAnsiTheme="minorHAnsi"/>
                <w:sz w:val="18"/>
                <w:szCs w:val="18"/>
                <w:lang w:eastAsia="en-US"/>
              </w:rPr>
            </w:pPr>
            <w:r>
              <w:rPr>
                <w:rFonts w:asciiTheme="minorHAnsi" w:hAnsiTheme="minorHAnsi"/>
                <w:sz w:val="18"/>
                <w:szCs w:val="18"/>
                <w:lang w:eastAsia="en-US"/>
              </w:rPr>
              <w:t>71</w:t>
            </w:r>
            <w:r w:rsidRPr="00286C0A">
              <w:rPr>
                <w:rFonts w:asciiTheme="minorHAnsi" w:hAnsiTheme="minorHAnsi"/>
                <w:sz w:val="18"/>
                <w:szCs w:val="18"/>
                <w:lang w:eastAsia="en-US"/>
              </w:rPr>
              <w:t xml:space="preserve"> µg/l</w:t>
            </w:r>
          </w:p>
        </w:tc>
      </w:tr>
      <w:tr w:rsidR="00286C0A" w:rsidRPr="00F75903" w:rsidTr="007C35C0">
        <w:trPr>
          <w:cantSplit/>
          <w:trHeight w:val="284"/>
        </w:trPr>
        <w:tc>
          <w:tcPr>
            <w:tcW w:w="890" w:type="pct"/>
            <w:vAlign w:val="center"/>
          </w:tcPr>
          <w:p w:rsidR="00286C0A" w:rsidRPr="00286C0A" w:rsidRDefault="00286C0A" w:rsidP="00FA4A22">
            <w:pPr>
              <w:spacing w:line="240" w:lineRule="atLeast"/>
              <w:jc w:val="center"/>
              <w:rPr>
                <w:rFonts w:asciiTheme="minorHAnsi" w:hAnsiTheme="minorHAnsi"/>
                <w:b/>
                <w:sz w:val="18"/>
                <w:szCs w:val="18"/>
              </w:rPr>
            </w:pPr>
            <w:r w:rsidRPr="00286C0A">
              <w:rPr>
                <w:rFonts w:asciiTheme="minorHAnsi" w:hAnsiTheme="minorHAnsi"/>
                <w:b/>
                <w:sz w:val="18"/>
                <w:szCs w:val="18"/>
              </w:rPr>
              <w:lastRenderedPageBreak/>
              <w:t>AV-PZ-SO-37_PROF</w:t>
            </w:r>
          </w:p>
        </w:tc>
        <w:tc>
          <w:tcPr>
            <w:tcW w:w="1072"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Valle di AV-PE-SO-36_PROF</w:t>
            </w:r>
          </w:p>
        </w:tc>
        <w:tc>
          <w:tcPr>
            <w:tcW w:w="1215"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Manganese (Mn)</w:t>
            </w:r>
          </w:p>
        </w:tc>
        <w:tc>
          <w:tcPr>
            <w:tcW w:w="1216" w:type="pct"/>
            <w:vAlign w:val="center"/>
          </w:tcPr>
          <w:p w:rsidR="00286C0A" w:rsidRPr="00286C0A" w:rsidRDefault="00286C0A" w:rsidP="00FA4A22">
            <w:pPr>
              <w:spacing w:line="240" w:lineRule="atLeast"/>
              <w:jc w:val="center"/>
              <w:rPr>
                <w:rFonts w:asciiTheme="minorHAnsi" w:hAnsiTheme="minorHAnsi"/>
                <w:sz w:val="18"/>
                <w:szCs w:val="18"/>
              </w:rPr>
            </w:pPr>
            <w:r w:rsidRPr="00286C0A">
              <w:rPr>
                <w:rFonts w:asciiTheme="minorHAnsi" w:hAnsiTheme="minorHAnsi"/>
                <w:sz w:val="18"/>
                <w:szCs w:val="18"/>
              </w:rPr>
              <w:t>I monitoraggio</w:t>
            </w:r>
          </w:p>
        </w:tc>
        <w:tc>
          <w:tcPr>
            <w:tcW w:w="607" w:type="pct"/>
            <w:vAlign w:val="center"/>
          </w:tcPr>
          <w:p w:rsidR="00286C0A" w:rsidRPr="00286C0A" w:rsidRDefault="00286C0A" w:rsidP="00FA4A22">
            <w:pPr>
              <w:jc w:val="center"/>
              <w:rPr>
                <w:rFonts w:asciiTheme="minorHAnsi" w:hAnsiTheme="minorHAnsi"/>
                <w:sz w:val="18"/>
                <w:szCs w:val="18"/>
                <w:lang w:eastAsia="en-US"/>
              </w:rPr>
            </w:pPr>
            <w:r>
              <w:rPr>
                <w:rFonts w:asciiTheme="minorHAnsi" w:hAnsiTheme="minorHAnsi"/>
                <w:sz w:val="18"/>
                <w:szCs w:val="18"/>
                <w:lang w:eastAsia="en-US"/>
              </w:rPr>
              <w:t>71</w:t>
            </w:r>
            <w:r w:rsidRPr="00286C0A">
              <w:rPr>
                <w:rFonts w:asciiTheme="minorHAnsi" w:hAnsiTheme="minorHAnsi"/>
                <w:sz w:val="18"/>
                <w:szCs w:val="18"/>
                <w:lang w:eastAsia="en-US"/>
              </w:rPr>
              <w:t xml:space="preserve"> µg/l</w:t>
            </w:r>
          </w:p>
        </w:tc>
      </w:tr>
    </w:tbl>
    <w:p w:rsidR="00CB2717" w:rsidRPr="00A275D5" w:rsidRDefault="00CB2717" w:rsidP="00CB2717">
      <w:pPr>
        <w:pStyle w:val="Didascalia"/>
        <w:spacing w:line="240" w:lineRule="auto"/>
        <w:rPr>
          <w:sz w:val="10"/>
          <w:szCs w:val="10"/>
        </w:rPr>
      </w:pPr>
    </w:p>
    <w:p w:rsidR="00D770B8" w:rsidRPr="006E58EB" w:rsidRDefault="00D770B8" w:rsidP="00A91270">
      <w:pPr>
        <w:pStyle w:val="Didascalia"/>
        <w:spacing w:line="276" w:lineRule="auto"/>
        <w:rPr>
          <w:u w:val="single"/>
        </w:rPr>
      </w:pPr>
      <w:r w:rsidRPr="006E58EB">
        <w:t xml:space="preserve">Tab. </w:t>
      </w:r>
      <w:r w:rsidRPr="006E58EB">
        <w:rPr>
          <w:noProof/>
        </w:rPr>
        <w:fldChar w:fldCharType="begin"/>
      </w:r>
      <w:r w:rsidRPr="006E58EB">
        <w:rPr>
          <w:noProof/>
        </w:rPr>
        <w:instrText xml:space="preserve"> STYLEREF 1 \s </w:instrText>
      </w:r>
      <w:r w:rsidRPr="006E58EB">
        <w:rPr>
          <w:noProof/>
        </w:rPr>
        <w:fldChar w:fldCharType="separate"/>
      </w:r>
      <w:r w:rsidR="00B02453">
        <w:rPr>
          <w:noProof/>
        </w:rPr>
        <w:t>6</w:t>
      </w:r>
      <w:r w:rsidRPr="006E58EB">
        <w:rPr>
          <w:noProof/>
        </w:rPr>
        <w:fldChar w:fldCharType="end"/>
      </w:r>
      <w:r w:rsidRPr="006E58EB">
        <w:t>.</w:t>
      </w:r>
      <w:r w:rsidRPr="006E58EB">
        <w:rPr>
          <w:noProof/>
        </w:rPr>
        <w:fldChar w:fldCharType="begin"/>
      </w:r>
      <w:r w:rsidRPr="006E58EB">
        <w:rPr>
          <w:noProof/>
        </w:rPr>
        <w:instrText xml:space="preserve"> SEQ Tab._ \* ARABIC \s 1 </w:instrText>
      </w:r>
      <w:r w:rsidRPr="006E58EB">
        <w:rPr>
          <w:noProof/>
        </w:rPr>
        <w:fldChar w:fldCharType="separate"/>
      </w:r>
      <w:r w:rsidR="00B02453">
        <w:rPr>
          <w:noProof/>
        </w:rPr>
        <w:t>1</w:t>
      </w:r>
      <w:r w:rsidRPr="006E58EB">
        <w:rPr>
          <w:noProof/>
        </w:rPr>
        <w:fldChar w:fldCharType="end"/>
      </w:r>
      <w:r w:rsidRPr="006E58EB">
        <w:t xml:space="preserve"> Quadro sinottico dei superi CSC riscontrati nel corso delle campagne effettuate per il monitoraggio Corso Opera </w:t>
      </w:r>
      <w:r w:rsidR="006E58EB">
        <w:t>– I trimestre 2021.</w:t>
      </w:r>
    </w:p>
    <w:p w:rsidR="00D770B8" w:rsidRPr="00F75903" w:rsidRDefault="00D770B8" w:rsidP="008E62A1">
      <w:pPr>
        <w:spacing w:after="60" w:line="288" w:lineRule="auto"/>
        <w:ind w:right="142"/>
        <w:contextualSpacing/>
        <w:jc w:val="both"/>
        <w:rPr>
          <w:rFonts w:ascii="Calibri" w:hAnsi="Calibri"/>
          <w:sz w:val="22"/>
          <w:szCs w:val="22"/>
          <w:highlight w:val="yellow"/>
          <w:lang w:eastAsia="en-US"/>
        </w:rPr>
      </w:pPr>
    </w:p>
    <w:p w:rsidR="00F214ED" w:rsidRPr="00F214ED" w:rsidRDefault="00434E6A" w:rsidP="008E62A1">
      <w:pPr>
        <w:rPr>
          <w:rFonts w:asciiTheme="minorHAnsi" w:hAnsiTheme="minorHAnsi"/>
          <w:b/>
          <w:sz w:val="22"/>
          <w:szCs w:val="22"/>
          <w:lang w:val="it-IT"/>
        </w:rPr>
      </w:pPr>
      <w:r w:rsidRPr="00434E6A">
        <w:rPr>
          <w:rFonts w:asciiTheme="minorHAnsi" w:hAnsiTheme="minorHAnsi" w:cstheme="minorHAnsi"/>
          <w:b/>
          <w:sz w:val="22"/>
          <w:szCs w:val="22"/>
          <w:vertAlign w:val="superscript"/>
          <w:lang w:val="it-IT"/>
        </w:rPr>
        <w:t>#</w:t>
      </w:r>
      <w:r w:rsidR="00F214ED" w:rsidRPr="00F214ED">
        <w:rPr>
          <w:rFonts w:asciiTheme="minorHAnsi" w:hAnsiTheme="minorHAnsi"/>
          <w:b/>
          <w:sz w:val="22"/>
          <w:szCs w:val="22"/>
          <w:lang w:val="it-IT"/>
        </w:rPr>
        <w:t>AV-CA-SO-68 (strumento singolo)</w:t>
      </w:r>
    </w:p>
    <w:p w:rsidR="001372AF" w:rsidRDefault="001372AF" w:rsidP="001372AF">
      <w:pPr>
        <w:spacing w:after="60" w:line="288" w:lineRule="auto"/>
        <w:ind w:right="142"/>
        <w:contextualSpacing/>
        <w:jc w:val="both"/>
        <w:rPr>
          <w:rFonts w:ascii="Calibri" w:hAnsi="Calibri"/>
          <w:sz w:val="22"/>
          <w:szCs w:val="22"/>
          <w:lang w:val="it-IT" w:eastAsia="en-US"/>
        </w:rPr>
      </w:pPr>
      <w:r w:rsidRPr="00AA5B6B">
        <w:rPr>
          <w:rFonts w:ascii="Calibri" w:hAnsi="Calibri"/>
          <w:sz w:val="22"/>
          <w:szCs w:val="22"/>
          <w:lang w:val="it-IT" w:eastAsia="en-US"/>
        </w:rPr>
        <w:t>Le concentrazioni dei parametri analizzati sono risultate inferiori ai limiti normativi (D.Lgs 152/2006 - Parte Quarta, Titolo V, All.5, Tab.2 e successivi aggiornamenti) ad eccezione</w:t>
      </w:r>
      <w:r>
        <w:rPr>
          <w:rFonts w:ascii="Calibri" w:hAnsi="Calibri"/>
          <w:sz w:val="22"/>
          <w:szCs w:val="22"/>
          <w:lang w:val="it-IT" w:eastAsia="en-US"/>
        </w:rPr>
        <w:t xml:space="preserve"> del parametro </w:t>
      </w:r>
      <w:r w:rsidRPr="00AA5B6B">
        <w:rPr>
          <w:rFonts w:ascii="Calibri" w:hAnsi="Calibri"/>
          <w:i/>
          <w:sz w:val="22"/>
          <w:szCs w:val="22"/>
          <w:lang w:val="it-IT" w:eastAsia="en-US"/>
        </w:rPr>
        <w:t>Tolune</w:t>
      </w:r>
      <w:r>
        <w:rPr>
          <w:rFonts w:ascii="Calibri" w:hAnsi="Calibri"/>
          <w:sz w:val="22"/>
          <w:szCs w:val="22"/>
          <w:lang w:val="it-IT" w:eastAsia="en-US"/>
        </w:rPr>
        <w:t xml:space="preserve">. I risultati sono </w:t>
      </w:r>
      <w:r w:rsidR="0040100D">
        <w:rPr>
          <w:rFonts w:ascii="Calibri" w:hAnsi="Calibri"/>
          <w:sz w:val="22"/>
          <w:szCs w:val="22"/>
          <w:lang w:val="it-IT" w:eastAsia="en-US"/>
        </w:rPr>
        <w:t>relativi</w:t>
      </w:r>
      <w:r>
        <w:rPr>
          <w:rFonts w:ascii="Calibri" w:hAnsi="Calibri"/>
          <w:sz w:val="22"/>
          <w:szCs w:val="22"/>
          <w:lang w:val="it-IT" w:eastAsia="en-US"/>
        </w:rPr>
        <w:t xml:space="preserve"> </w:t>
      </w:r>
      <w:r w:rsidR="0040100D">
        <w:rPr>
          <w:rFonts w:ascii="Calibri" w:hAnsi="Calibri"/>
          <w:sz w:val="22"/>
          <w:szCs w:val="22"/>
          <w:lang w:val="it-IT" w:eastAsia="en-US"/>
        </w:rPr>
        <w:t>ad</w:t>
      </w:r>
      <w:r>
        <w:rPr>
          <w:rFonts w:ascii="Calibri" w:hAnsi="Calibri"/>
          <w:sz w:val="22"/>
          <w:szCs w:val="22"/>
          <w:lang w:val="it-IT" w:eastAsia="en-US"/>
        </w:rPr>
        <w:t xml:space="preserve"> un piezometro aggiunto alla rete di monitoraggio al termine dell’anno 2020; </w:t>
      </w:r>
      <w:r w:rsidR="0040100D">
        <w:rPr>
          <w:rFonts w:ascii="Calibri" w:hAnsi="Calibri"/>
          <w:sz w:val="22"/>
          <w:szCs w:val="22"/>
          <w:lang w:val="it-IT" w:eastAsia="en-US"/>
        </w:rPr>
        <w:t>le rilevazioni effettuate nel mese di g</w:t>
      </w:r>
      <w:r>
        <w:rPr>
          <w:rFonts w:ascii="Calibri" w:hAnsi="Calibri"/>
          <w:sz w:val="22"/>
          <w:szCs w:val="22"/>
          <w:lang w:val="it-IT" w:eastAsia="en-US"/>
        </w:rPr>
        <w:t xml:space="preserve">ennaio 2021 sono da considerare di fase </w:t>
      </w:r>
      <w:r w:rsidRPr="00516A11">
        <w:rPr>
          <w:rFonts w:ascii="Calibri" w:hAnsi="Calibri"/>
          <w:i/>
          <w:sz w:val="22"/>
          <w:szCs w:val="22"/>
          <w:lang w:val="it-IT" w:eastAsia="en-US"/>
        </w:rPr>
        <w:t>Ante Operam</w:t>
      </w:r>
      <w:r w:rsidR="0040100D">
        <w:rPr>
          <w:rFonts w:ascii="Calibri" w:hAnsi="Calibri"/>
          <w:sz w:val="22"/>
          <w:szCs w:val="22"/>
          <w:lang w:val="it-IT" w:eastAsia="en-US"/>
        </w:rPr>
        <w:t>,</w:t>
      </w:r>
      <w:r>
        <w:rPr>
          <w:rFonts w:ascii="Calibri" w:hAnsi="Calibri"/>
          <w:sz w:val="22"/>
          <w:szCs w:val="22"/>
          <w:lang w:val="it-IT" w:eastAsia="en-US"/>
        </w:rPr>
        <w:t xml:space="preserve"> </w:t>
      </w:r>
      <w:r w:rsidR="0040100D">
        <w:rPr>
          <w:rFonts w:ascii="Calibri" w:hAnsi="Calibri"/>
          <w:sz w:val="22"/>
          <w:szCs w:val="22"/>
          <w:lang w:val="it-IT" w:eastAsia="en-US"/>
        </w:rPr>
        <w:t>tenendo presente che le lavorazioni nell’area in oggetto non sono ancora iniziate</w:t>
      </w:r>
      <w:r>
        <w:rPr>
          <w:rFonts w:ascii="Calibri" w:hAnsi="Calibri"/>
          <w:sz w:val="22"/>
          <w:szCs w:val="22"/>
          <w:lang w:val="it-IT" w:eastAsia="en-US"/>
        </w:rPr>
        <w:t>.</w:t>
      </w:r>
    </w:p>
    <w:p w:rsidR="00F214ED" w:rsidRPr="009E54F0" w:rsidRDefault="00F214ED" w:rsidP="009E54F0">
      <w:pPr>
        <w:rPr>
          <w:rFonts w:asciiTheme="minorHAnsi" w:hAnsiTheme="minorHAnsi"/>
          <w:b/>
          <w:sz w:val="20"/>
          <w:highlight w:val="yellow"/>
          <w:lang w:val="it-IT"/>
        </w:rPr>
      </w:pPr>
    </w:p>
    <w:p w:rsidR="008E62A1" w:rsidRPr="00FA4A22" w:rsidRDefault="00DD0312" w:rsidP="008E62A1">
      <w:pPr>
        <w:rPr>
          <w:rFonts w:asciiTheme="minorHAnsi" w:hAnsiTheme="minorHAnsi"/>
          <w:b/>
          <w:sz w:val="22"/>
          <w:szCs w:val="22"/>
          <w:lang w:val="it-IT"/>
        </w:rPr>
      </w:pPr>
      <w:r w:rsidRPr="00FA4A22">
        <w:rPr>
          <w:rFonts w:asciiTheme="minorHAnsi" w:hAnsiTheme="minorHAnsi"/>
          <w:b/>
          <w:sz w:val="22"/>
          <w:szCs w:val="22"/>
          <w:lang w:val="it-IT"/>
        </w:rPr>
        <w:t xml:space="preserve">AV-LO-SO-20 (strumento singolo) </w:t>
      </w:r>
    </w:p>
    <w:p w:rsidR="008E62A1" w:rsidRPr="00FA4A22" w:rsidRDefault="008E62A1" w:rsidP="008E62A1">
      <w:pPr>
        <w:spacing w:after="60" w:line="288" w:lineRule="auto"/>
        <w:ind w:right="142"/>
        <w:contextualSpacing/>
        <w:jc w:val="both"/>
        <w:rPr>
          <w:rFonts w:ascii="Calibri" w:hAnsi="Calibri"/>
          <w:sz w:val="22"/>
          <w:szCs w:val="22"/>
          <w:lang w:val="it-IT" w:eastAsia="en-US"/>
        </w:rPr>
      </w:pPr>
      <w:r w:rsidRPr="00FA4A22">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A4A22">
        <w:rPr>
          <w:rFonts w:ascii="Calibri" w:hAnsi="Calibri"/>
          <w:i/>
          <w:sz w:val="22"/>
          <w:szCs w:val="22"/>
          <w:lang w:val="it-IT" w:eastAsia="en-US"/>
        </w:rPr>
        <w:t>Tetracloroetilene</w:t>
      </w:r>
      <w:r w:rsidRPr="00FA4A22">
        <w:rPr>
          <w:rFonts w:ascii="Calibri" w:hAnsi="Calibri"/>
          <w:sz w:val="22"/>
          <w:szCs w:val="22"/>
          <w:lang w:val="it-IT" w:eastAsia="en-US"/>
        </w:rPr>
        <w:t xml:space="preserve"> </w:t>
      </w:r>
      <w:r w:rsidR="00F021E9" w:rsidRPr="00FA4A22">
        <w:rPr>
          <w:rFonts w:ascii="Calibri" w:hAnsi="Calibri"/>
          <w:sz w:val="22"/>
          <w:szCs w:val="22"/>
          <w:lang w:val="it-IT" w:eastAsia="en-US"/>
        </w:rPr>
        <w:t xml:space="preserve">in tutte le campagne di misura, confermando quanto già rilevato in fase </w:t>
      </w:r>
      <w:r w:rsidR="00F021E9" w:rsidRPr="00FA4A22">
        <w:rPr>
          <w:rFonts w:ascii="Calibri" w:hAnsi="Calibri"/>
          <w:i/>
          <w:sz w:val="22"/>
          <w:szCs w:val="22"/>
          <w:lang w:val="it-IT" w:eastAsia="en-US"/>
        </w:rPr>
        <w:t>Ante Operam</w:t>
      </w:r>
      <w:r w:rsidR="00FA4A22">
        <w:rPr>
          <w:rFonts w:ascii="Calibri" w:hAnsi="Calibri"/>
          <w:i/>
          <w:sz w:val="22"/>
          <w:szCs w:val="22"/>
          <w:lang w:val="it-IT" w:eastAsia="en-US"/>
        </w:rPr>
        <w:t xml:space="preserve"> </w:t>
      </w:r>
      <w:r w:rsidR="00FA4A22">
        <w:rPr>
          <w:rFonts w:ascii="Calibri" w:hAnsi="Calibri"/>
          <w:sz w:val="22"/>
          <w:szCs w:val="22"/>
          <w:lang w:val="it-IT" w:eastAsia="en-US"/>
        </w:rPr>
        <w:t>in tutti i piezometri dell’area in oggetto</w:t>
      </w:r>
      <w:r w:rsidR="00F021E9" w:rsidRPr="00FA4A22">
        <w:rPr>
          <w:rFonts w:ascii="Calibri" w:hAnsi="Calibri"/>
          <w:sz w:val="22"/>
          <w:szCs w:val="22"/>
          <w:lang w:val="it-IT" w:eastAsia="en-US"/>
        </w:rPr>
        <w:t>.</w:t>
      </w:r>
      <w:r w:rsidRPr="00FA4A22">
        <w:rPr>
          <w:rFonts w:ascii="Calibri" w:hAnsi="Calibri"/>
          <w:sz w:val="22"/>
          <w:szCs w:val="22"/>
          <w:lang w:val="it-IT" w:eastAsia="en-US"/>
        </w:rPr>
        <w:t xml:space="preserve"> </w:t>
      </w:r>
    </w:p>
    <w:p w:rsidR="00C0301A" w:rsidRPr="009E54F0" w:rsidRDefault="00C0301A" w:rsidP="009E54F0">
      <w:pPr>
        <w:spacing w:after="60"/>
        <w:ind w:right="142"/>
        <w:contextualSpacing/>
        <w:jc w:val="both"/>
        <w:rPr>
          <w:rFonts w:ascii="Calibri" w:hAnsi="Calibri"/>
          <w:sz w:val="20"/>
          <w:highlight w:val="yellow"/>
          <w:lang w:val="it-IT" w:eastAsia="en-US"/>
        </w:rPr>
      </w:pPr>
    </w:p>
    <w:p w:rsidR="00C0301A" w:rsidRPr="00FA4A22" w:rsidRDefault="00C0301A" w:rsidP="00C0301A">
      <w:pPr>
        <w:rPr>
          <w:rFonts w:asciiTheme="minorHAnsi" w:hAnsiTheme="minorHAnsi"/>
          <w:b/>
          <w:sz w:val="22"/>
          <w:szCs w:val="22"/>
          <w:lang w:val="it-IT"/>
        </w:rPr>
      </w:pPr>
      <w:r w:rsidRPr="00FA4A22">
        <w:rPr>
          <w:rFonts w:asciiTheme="minorHAnsi" w:hAnsiTheme="minorHAnsi"/>
          <w:b/>
          <w:sz w:val="22"/>
          <w:szCs w:val="22"/>
          <w:lang w:val="it-IT"/>
        </w:rPr>
        <w:t xml:space="preserve">AV-LO-SO-21 (strumento singolo) </w:t>
      </w:r>
    </w:p>
    <w:p w:rsidR="00C0301A" w:rsidRPr="00FA4A22" w:rsidRDefault="00C0301A" w:rsidP="00C0301A">
      <w:pPr>
        <w:spacing w:after="60" w:line="288" w:lineRule="auto"/>
        <w:ind w:right="142"/>
        <w:contextualSpacing/>
        <w:jc w:val="both"/>
        <w:rPr>
          <w:rFonts w:ascii="Calibri" w:hAnsi="Calibri"/>
          <w:sz w:val="22"/>
          <w:szCs w:val="22"/>
          <w:lang w:val="it-IT" w:eastAsia="en-US"/>
        </w:rPr>
      </w:pPr>
      <w:r w:rsidRPr="00FA4A22">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A4A22">
        <w:rPr>
          <w:rFonts w:ascii="Calibri" w:hAnsi="Calibri"/>
          <w:i/>
          <w:sz w:val="22"/>
          <w:szCs w:val="22"/>
          <w:lang w:val="it-IT" w:eastAsia="en-US"/>
        </w:rPr>
        <w:t>Tetracloroetilene</w:t>
      </w:r>
      <w:r w:rsidRPr="00FA4A22">
        <w:rPr>
          <w:rFonts w:ascii="Calibri" w:hAnsi="Calibri"/>
          <w:sz w:val="22"/>
          <w:szCs w:val="22"/>
          <w:lang w:val="it-IT" w:eastAsia="en-US"/>
        </w:rPr>
        <w:t xml:space="preserve"> in tutte le campagne di misura, confermando quanto </w:t>
      </w:r>
      <w:r w:rsidR="00FA4A22" w:rsidRPr="00FA4A22">
        <w:rPr>
          <w:rFonts w:ascii="Calibri" w:hAnsi="Calibri"/>
          <w:sz w:val="22"/>
          <w:szCs w:val="22"/>
          <w:lang w:val="it-IT" w:eastAsia="en-US"/>
        </w:rPr>
        <w:t xml:space="preserve">già rilevato in fase </w:t>
      </w:r>
      <w:r w:rsidR="00FA4A22" w:rsidRPr="00FA4A22">
        <w:rPr>
          <w:rFonts w:ascii="Calibri" w:hAnsi="Calibri"/>
          <w:i/>
          <w:sz w:val="22"/>
          <w:szCs w:val="22"/>
          <w:lang w:val="it-IT" w:eastAsia="en-US"/>
        </w:rPr>
        <w:t>Ante Operam</w:t>
      </w:r>
      <w:r w:rsidR="00FA4A22">
        <w:rPr>
          <w:rFonts w:ascii="Calibri" w:hAnsi="Calibri"/>
          <w:i/>
          <w:sz w:val="22"/>
          <w:szCs w:val="22"/>
          <w:lang w:val="it-IT" w:eastAsia="en-US"/>
        </w:rPr>
        <w:t xml:space="preserve"> </w:t>
      </w:r>
      <w:r w:rsidR="00FA4A22">
        <w:rPr>
          <w:rFonts w:ascii="Calibri" w:hAnsi="Calibri"/>
          <w:sz w:val="22"/>
          <w:szCs w:val="22"/>
          <w:lang w:val="it-IT" w:eastAsia="en-US"/>
        </w:rPr>
        <w:t>in tutti i piezometri dell’area in oggetto</w:t>
      </w:r>
      <w:r w:rsidRPr="00FA4A22">
        <w:rPr>
          <w:rFonts w:ascii="Calibri" w:hAnsi="Calibri"/>
          <w:sz w:val="22"/>
          <w:szCs w:val="22"/>
          <w:lang w:val="it-IT" w:eastAsia="en-US"/>
        </w:rPr>
        <w:t xml:space="preserve">. </w:t>
      </w:r>
    </w:p>
    <w:p w:rsidR="00C0301A" w:rsidRPr="009E54F0" w:rsidRDefault="00C0301A" w:rsidP="009E54F0">
      <w:pPr>
        <w:spacing w:after="60"/>
        <w:ind w:right="142"/>
        <w:contextualSpacing/>
        <w:jc w:val="both"/>
        <w:rPr>
          <w:rFonts w:ascii="Calibri" w:hAnsi="Calibri"/>
          <w:sz w:val="20"/>
          <w:highlight w:val="yellow"/>
          <w:lang w:val="it-IT" w:eastAsia="en-US"/>
        </w:rPr>
      </w:pPr>
    </w:p>
    <w:p w:rsidR="00FA4A22" w:rsidRPr="00FA4A22" w:rsidRDefault="00FA4A22" w:rsidP="00FA4A22">
      <w:pPr>
        <w:rPr>
          <w:rFonts w:asciiTheme="minorHAnsi" w:hAnsiTheme="minorHAnsi"/>
          <w:b/>
          <w:sz w:val="22"/>
          <w:szCs w:val="22"/>
          <w:lang w:val="it-IT"/>
        </w:rPr>
      </w:pPr>
      <w:r w:rsidRPr="00FA4A22">
        <w:rPr>
          <w:rFonts w:asciiTheme="minorHAnsi" w:hAnsiTheme="minorHAnsi"/>
          <w:b/>
          <w:sz w:val="22"/>
          <w:szCs w:val="22"/>
          <w:lang w:val="it-IT" w:eastAsia="en-US"/>
        </w:rPr>
        <w:t xml:space="preserve">AV-LO-SO-63_PROF </w:t>
      </w:r>
      <w:r w:rsidRPr="00FA4A22">
        <w:rPr>
          <w:rFonts w:asciiTheme="minorHAnsi" w:hAnsiTheme="minorHAnsi"/>
          <w:b/>
          <w:sz w:val="22"/>
          <w:szCs w:val="22"/>
          <w:lang w:val="it-IT"/>
        </w:rPr>
        <w:t xml:space="preserve">(strumento singolo) </w:t>
      </w:r>
    </w:p>
    <w:p w:rsidR="00FA4A22" w:rsidRPr="00FA4A22" w:rsidRDefault="00FA4A22" w:rsidP="00FA4A22">
      <w:pPr>
        <w:spacing w:after="60" w:line="288" w:lineRule="auto"/>
        <w:ind w:right="142"/>
        <w:contextualSpacing/>
        <w:jc w:val="both"/>
        <w:rPr>
          <w:rFonts w:ascii="Calibri" w:hAnsi="Calibri"/>
          <w:sz w:val="22"/>
          <w:szCs w:val="22"/>
          <w:lang w:val="it-IT" w:eastAsia="en-US"/>
        </w:rPr>
      </w:pPr>
      <w:r w:rsidRPr="00FA4A22">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A4A22">
        <w:rPr>
          <w:rFonts w:ascii="Calibri" w:hAnsi="Calibri"/>
          <w:i/>
          <w:sz w:val="22"/>
          <w:szCs w:val="22"/>
          <w:lang w:val="it-IT" w:eastAsia="en-US"/>
        </w:rPr>
        <w:t>Tetracloroetilene</w:t>
      </w:r>
      <w:r w:rsidRPr="00FA4A22">
        <w:rPr>
          <w:rFonts w:ascii="Calibri" w:hAnsi="Calibri"/>
          <w:sz w:val="22"/>
          <w:szCs w:val="22"/>
          <w:lang w:val="it-IT" w:eastAsia="en-US"/>
        </w:rPr>
        <w:t xml:space="preserve"> in tutte le campagne di misura, confermando quanto già rilevato in fase </w:t>
      </w:r>
      <w:r w:rsidRPr="00FA4A22">
        <w:rPr>
          <w:rFonts w:ascii="Calibri" w:hAnsi="Calibri"/>
          <w:i/>
          <w:sz w:val="22"/>
          <w:szCs w:val="22"/>
          <w:lang w:val="it-IT" w:eastAsia="en-US"/>
        </w:rPr>
        <w:t>Ante Operam</w:t>
      </w:r>
      <w:r>
        <w:rPr>
          <w:rFonts w:ascii="Calibri" w:hAnsi="Calibri"/>
          <w:i/>
          <w:sz w:val="22"/>
          <w:szCs w:val="22"/>
          <w:lang w:val="it-IT" w:eastAsia="en-US"/>
        </w:rPr>
        <w:t xml:space="preserve"> </w:t>
      </w:r>
      <w:r>
        <w:rPr>
          <w:rFonts w:ascii="Calibri" w:hAnsi="Calibri"/>
          <w:sz w:val="22"/>
          <w:szCs w:val="22"/>
          <w:lang w:val="it-IT" w:eastAsia="en-US"/>
        </w:rPr>
        <w:t>in tutti i piezometri dell’area in oggetto</w:t>
      </w:r>
      <w:r w:rsidRPr="00FA4A22">
        <w:rPr>
          <w:rFonts w:ascii="Calibri" w:hAnsi="Calibri"/>
          <w:sz w:val="22"/>
          <w:szCs w:val="22"/>
          <w:lang w:val="it-IT" w:eastAsia="en-US"/>
        </w:rPr>
        <w:t>.</w:t>
      </w:r>
    </w:p>
    <w:p w:rsidR="00FA4A22" w:rsidRPr="009E54F0" w:rsidRDefault="00FA4A22" w:rsidP="009E54F0">
      <w:pPr>
        <w:spacing w:after="60"/>
        <w:ind w:right="142"/>
        <w:contextualSpacing/>
        <w:jc w:val="both"/>
        <w:rPr>
          <w:rFonts w:ascii="Calibri" w:hAnsi="Calibri"/>
          <w:sz w:val="20"/>
          <w:highlight w:val="yellow"/>
          <w:lang w:val="it-IT" w:eastAsia="en-US"/>
        </w:rPr>
      </w:pPr>
    </w:p>
    <w:p w:rsidR="00FA4A22" w:rsidRPr="00FA4A22" w:rsidRDefault="00FA4A22" w:rsidP="00FA4A22">
      <w:pPr>
        <w:rPr>
          <w:rFonts w:asciiTheme="minorHAnsi" w:hAnsiTheme="minorHAnsi"/>
          <w:b/>
          <w:sz w:val="22"/>
          <w:szCs w:val="22"/>
          <w:lang w:val="it-IT"/>
        </w:rPr>
      </w:pPr>
      <w:r>
        <w:rPr>
          <w:rFonts w:asciiTheme="minorHAnsi" w:hAnsiTheme="minorHAnsi"/>
          <w:b/>
          <w:sz w:val="22"/>
          <w:szCs w:val="22"/>
          <w:lang w:val="it-IT" w:eastAsia="en-US"/>
        </w:rPr>
        <w:t>AV-LO-SO-62_PROF (monte) /</w:t>
      </w:r>
      <w:r w:rsidRPr="00FA4A22">
        <w:rPr>
          <w:rFonts w:asciiTheme="minorHAnsi" w:hAnsiTheme="minorHAnsi"/>
          <w:b/>
          <w:sz w:val="22"/>
          <w:szCs w:val="22"/>
          <w:lang w:val="it-IT" w:eastAsia="en-US"/>
        </w:rPr>
        <w:t xml:space="preserve"> </w:t>
      </w:r>
      <w:r>
        <w:rPr>
          <w:rFonts w:asciiTheme="minorHAnsi" w:hAnsiTheme="minorHAnsi"/>
          <w:b/>
          <w:sz w:val="22"/>
          <w:szCs w:val="22"/>
          <w:lang w:val="it-IT" w:eastAsia="en-US"/>
        </w:rPr>
        <w:t>AV-LO-SO-64 e AV-LO-SO-65 (entrambi valle)</w:t>
      </w:r>
    </w:p>
    <w:p w:rsidR="00FA4A22" w:rsidRDefault="00FA4A22" w:rsidP="00FA4A22">
      <w:pPr>
        <w:spacing w:after="60" w:line="288" w:lineRule="auto"/>
        <w:ind w:right="142"/>
        <w:contextualSpacing/>
        <w:jc w:val="both"/>
        <w:rPr>
          <w:rFonts w:ascii="Calibri" w:hAnsi="Calibri"/>
          <w:sz w:val="22"/>
          <w:szCs w:val="22"/>
          <w:lang w:val="it-IT" w:eastAsia="en-US"/>
        </w:rPr>
      </w:pPr>
      <w:r w:rsidRPr="00FA4A22">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FA4A22">
        <w:rPr>
          <w:rFonts w:ascii="Calibri" w:hAnsi="Calibri"/>
          <w:i/>
          <w:sz w:val="22"/>
          <w:szCs w:val="22"/>
          <w:lang w:val="it-IT" w:eastAsia="en-US"/>
        </w:rPr>
        <w:t>Tetracloroetilene</w:t>
      </w:r>
      <w:r w:rsidRPr="00FA4A22">
        <w:rPr>
          <w:rFonts w:ascii="Calibri" w:hAnsi="Calibri"/>
          <w:sz w:val="22"/>
          <w:szCs w:val="22"/>
          <w:lang w:val="it-IT" w:eastAsia="en-US"/>
        </w:rPr>
        <w:t xml:space="preserve"> </w:t>
      </w:r>
      <w:r>
        <w:rPr>
          <w:rFonts w:ascii="Calibri" w:hAnsi="Calibri"/>
          <w:sz w:val="22"/>
          <w:szCs w:val="22"/>
          <w:lang w:val="it-IT" w:eastAsia="en-US"/>
        </w:rPr>
        <w:t xml:space="preserve">in tutte le campagne di misura. Per </w:t>
      </w:r>
      <w:r w:rsidRPr="00FA4A22">
        <w:rPr>
          <w:rFonts w:ascii="Calibri" w:hAnsi="Calibri"/>
          <w:sz w:val="22"/>
          <w:szCs w:val="22"/>
          <w:lang w:val="it-IT" w:eastAsia="en-US"/>
        </w:rPr>
        <w:t>AV-LO-SO-64 e AV-LO-SO-65</w:t>
      </w:r>
      <w:r>
        <w:rPr>
          <w:rFonts w:ascii="Calibri" w:hAnsi="Calibri"/>
          <w:sz w:val="22"/>
          <w:szCs w:val="22"/>
          <w:lang w:val="it-IT" w:eastAsia="en-US"/>
        </w:rPr>
        <w:t xml:space="preserve"> (piezometri di valle) si ricorda che sono stati realizzati al termine dell’anno 2020; le campagne del I trimestre 2021 sono quindi le prime misure effettive e, sebbene realizzate in una fase di </w:t>
      </w:r>
      <w:r w:rsidRPr="00FA4A22">
        <w:rPr>
          <w:rFonts w:ascii="Calibri" w:hAnsi="Calibri"/>
          <w:i/>
          <w:sz w:val="22"/>
          <w:szCs w:val="22"/>
          <w:lang w:val="it-IT" w:eastAsia="en-US"/>
        </w:rPr>
        <w:t xml:space="preserve">Corso Opera </w:t>
      </w:r>
      <w:r>
        <w:rPr>
          <w:rFonts w:ascii="Calibri" w:hAnsi="Calibri"/>
          <w:sz w:val="22"/>
          <w:szCs w:val="22"/>
          <w:lang w:val="it-IT" w:eastAsia="en-US"/>
        </w:rPr>
        <w:t>dei lavori, i dati ri</w:t>
      </w:r>
      <w:r w:rsidR="005161AC">
        <w:rPr>
          <w:rFonts w:ascii="Calibri" w:hAnsi="Calibri"/>
          <w:sz w:val="22"/>
          <w:szCs w:val="22"/>
          <w:lang w:val="it-IT" w:eastAsia="en-US"/>
        </w:rPr>
        <w:t>levati sono concordi con quelli d</w:t>
      </w:r>
      <w:r>
        <w:rPr>
          <w:rFonts w:ascii="Calibri" w:hAnsi="Calibri"/>
          <w:sz w:val="22"/>
          <w:szCs w:val="22"/>
          <w:lang w:val="it-IT" w:eastAsia="en-US"/>
        </w:rPr>
        <w:t xml:space="preserve">i fase </w:t>
      </w:r>
      <w:r w:rsidRPr="00FA4A22">
        <w:rPr>
          <w:rFonts w:ascii="Calibri" w:hAnsi="Calibri"/>
          <w:i/>
          <w:sz w:val="22"/>
          <w:szCs w:val="22"/>
          <w:lang w:val="it-IT" w:eastAsia="en-US"/>
        </w:rPr>
        <w:t>Ante Operam</w:t>
      </w:r>
      <w:r>
        <w:rPr>
          <w:rFonts w:ascii="Calibri" w:hAnsi="Calibri"/>
          <w:sz w:val="22"/>
          <w:szCs w:val="22"/>
          <w:lang w:val="it-IT" w:eastAsia="en-US"/>
        </w:rPr>
        <w:t xml:space="preserve"> nei piezometri dell’area in oggetto</w:t>
      </w:r>
      <w:r w:rsidR="005A2805">
        <w:rPr>
          <w:rFonts w:ascii="Calibri" w:hAnsi="Calibri"/>
          <w:sz w:val="22"/>
          <w:szCs w:val="22"/>
          <w:lang w:val="it-IT" w:eastAsia="en-US"/>
        </w:rPr>
        <w:t xml:space="preserve">, </w:t>
      </w:r>
      <w:r w:rsidR="005161AC">
        <w:rPr>
          <w:rFonts w:ascii="Calibri" w:hAnsi="Calibri"/>
          <w:sz w:val="22"/>
          <w:szCs w:val="22"/>
          <w:lang w:val="it-IT" w:eastAsia="en-US"/>
        </w:rPr>
        <w:t>oltre che con quanto rilevato nel piezometro di monte AV-LO-SO-62_PROF</w:t>
      </w:r>
      <w:r w:rsidR="005A2805">
        <w:rPr>
          <w:rFonts w:ascii="Calibri" w:hAnsi="Calibri"/>
          <w:sz w:val="22"/>
          <w:szCs w:val="22"/>
          <w:lang w:val="it-IT" w:eastAsia="en-US"/>
        </w:rPr>
        <w:t>.</w:t>
      </w:r>
    </w:p>
    <w:p w:rsidR="00A275D5" w:rsidRPr="00FA4A22" w:rsidRDefault="00A275D5" w:rsidP="00FA4A22">
      <w:pPr>
        <w:spacing w:after="60" w:line="288" w:lineRule="auto"/>
        <w:ind w:right="142"/>
        <w:contextualSpacing/>
        <w:jc w:val="both"/>
        <w:rPr>
          <w:rFonts w:ascii="Calibri" w:hAnsi="Calibri"/>
          <w:sz w:val="22"/>
          <w:szCs w:val="22"/>
          <w:lang w:val="it-IT" w:eastAsia="en-US"/>
        </w:rPr>
      </w:pPr>
    </w:p>
    <w:p w:rsidR="008E62A1" w:rsidRPr="00D72DA5" w:rsidRDefault="005624D8" w:rsidP="008E62A1">
      <w:pPr>
        <w:rPr>
          <w:rFonts w:asciiTheme="minorHAnsi" w:hAnsiTheme="minorHAnsi"/>
          <w:b/>
          <w:sz w:val="22"/>
          <w:szCs w:val="22"/>
          <w:lang w:val="it-IT"/>
        </w:rPr>
      </w:pPr>
      <w:r w:rsidRPr="00D72DA5">
        <w:rPr>
          <w:rFonts w:asciiTheme="minorHAnsi" w:hAnsiTheme="minorHAnsi"/>
          <w:b/>
          <w:sz w:val="22"/>
          <w:szCs w:val="22"/>
          <w:lang w:val="it-IT"/>
        </w:rPr>
        <w:t xml:space="preserve">AV-DE-SO-28 (monte) </w:t>
      </w:r>
      <w:r w:rsidR="00EB5F67" w:rsidRPr="00D72DA5">
        <w:rPr>
          <w:rFonts w:asciiTheme="minorHAnsi" w:hAnsiTheme="minorHAnsi"/>
          <w:b/>
          <w:sz w:val="22"/>
          <w:szCs w:val="22"/>
          <w:lang w:val="it-IT"/>
        </w:rPr>
        <w:t>/</w:t>
      </w:r>
      <w:r w:rsidRPr="00D72DA5">
        <w:rPr>
          <w:rFonts w:asciiTheme="minorHAnsi" w:hAnsiTheme="minorHAnsi"/>
          <w:b/>
          <w:sz w:val="22"/>
          <w:szCs w:val="22"/>
          <w:lang w:val="it-IT"/>
        </w:rPr>
        <w:t xml:space="preserve"> </w:t>
      </w:r>
      <w:r w:rsidR="008E62A1" w:rsidRPr="00D72DA5">
        <w:rPr>
          <w:rFonts w:asciiTheme="minorHAnsi" w:hAnsiTheme="minorHAnsi"/>
          <w:b/>
          <w:sz w:val="22"/>
          <w:szCs w:val="22"/>
          <w:lang w:val="it-IT"/>
        </w:rPr>
        <w:t>AV-DE-SO-29 (valle)</w:t>
      </w:r>
    </w:p>
    <w:p w:rsidR="008E62A1" w:rsidRPr="00D72DA5" w:rsidRDefault="008E62A1" w:rsidP="008E62A1">
      <w:pPr>
        <w:spacing w:after="60" w:line="288" w:lineRule="auto"/>
        <w:ind w:right="142"/>
        <w:contextualSpacing/>
        <w:jc w:val="both"/>
        <w:rPr>
          <w:rFonts w:ascii="Calibri" w:hAnsi="Calibri"/>
          <w:sz w:val="22"/>
          <w:szCs w:val="22"/>
          <w:lang w:val="it-IT" w:eastAsia="en-US"/>
        </w:rPr>
      </w:pPr>
      <w:r w:rsidRPr="00D72DA5">
        <w:rPr>
          <w:rFonts w:ascii="Calibri" w:hAnsi="Calibri"/>
          <w:sz w:val="22"/>
          <w:szCs w:val="22"/>
          <w:lang w:val="it-IT" w:eastAsia="en-US"/>
        </w:rPr>
        <w:t xml:space="preserve">Le concentrazioni dei parametri analizzati sono risultate inferiori ai limiti normativi (D.Lgs 152/2006 - </w:t>
      </w:r>
      <w:r w:rsidRPr="00D72DA5">
        <w:rPr>
          <w:rFonts w:ascii="Calibri" w:hAnsi="Calibri"/>
          <w:sz w:val="22"/>
          <w:szCs w:val="22"/>
          <w:lang w:val="it-IT" w:eastAsia="en-US"/>
        </w:rPr>
        <w:lastRenderedPageBreak/>
        <w:t xml:space="preserve">Parte Quarta, Titolo V, All.5, Tab.2 e successivi aggiornamenti) ad eccezione dei parametri </w:t>
      </w:r>
      <w:r w:rsidRPr="00D72DA5">
        <w:rPr>
          <w:rFonts w:ascii="Calibri" w:hAnsi="Calibri"/>
          <w:i/>
          <w:sz w:val="22"/>
          <w:szCs w:val="22"/>
          <w:lang w:val="it-IT" w:eastAsia="en-US"/>
        </w:rPr>
        <w:t>Arsenico (As)</w:t>
      </w:r>
      <w:r w:rsidRPr="00D72DA5">
        <w:rPr>
          <w:rFonts w:ascii="Calibri" w:hAnsi="Calibri"/>
          <w:sz w:val="22"/>
          <w:szCs w:val="22"/>
          <w:lang w:val="it-IT" w:eastAsia="en-US"/>
        </w:rPr>
        <w:t xml:space="preserve"> </w:t>
      </w:r>
      <w:r w:rsidR="005624D8" w:rsidRPr="00D72DA5">
        <w:rPr>
          <w:rFonts w:ascii="Calibri" w:hAnsi="Calibri"/>
          <w:sz w:val="22"/>
          <w:szCs w:val="22"/>
          <w:lang w:val="it-IT" w:eastAsia="en-US"/>
        </w:rPr>
        <w:t xml:space="preserve">e </w:t>
      </w:r>
      <w:r w:rsidRPr="00D72DA5">
        <w:rPr>
          <w:rFonts w:ascii="Calibri" w:hAnsi="Calibri"/>
          <w:i/>
          <w:sz w:val="22"/>
          <w:szCs w:val="22"/>
          <w:lang w:val="it-IT" w:eastAsia="en-US"/>
        </w:rPr>
        <w:t>Ferro (Fe)</w:t>
      </w:r>
      <w:r w:rsidRPr="00D72DA5">
        <w:rPr>
          <w:rFonts w:ascii="Calibri" w:hAnsi="Calibri"/>
          <w:sz w:val="22"/>
          <w:szCs w:val="22"/>
          <w:lang w:val="it-IT" w:eastAsia="en-US"/>
        </w:rPr>
        <w:t xml:space="preserve"> per l</w:t>
      </w:r>
      <w:r w:rsidR="005624D8" w:rsidRPr="00D72DA5">
        <w:rPr>
          <w:rFonts w:ascii="Calibri" w:hAnsi="Calibri"/>
          <w:sz w:val="22"/>
          <w:szCs w:val="22"/>
          <w:lang w:val="it-IT" w:eastAsia="en-US"/>
        </w:rPr>
        <w:t>a stazione di valle AV-DE-SO-29</w:t>
      </w:r>
      <w:r w:rsidR="00253030">
        <w:rPr>
          <w:rFonts w:ascii="Calibri" w:hAnsi="Calibri"/>
          <w:sz w:val="22"/>
          <w:szCs w:val="22"/>
          <w:lang w:val="it-IT" w:eastAsia="en-US"/>
        </w:rPr>
        <w:t xml:space="preserve"> nella prima ed unica campagna di misura del trimestre</w:t>
      </w:r>
      <w:r w:rsidR="005624D8" w:rsidRPr="00D72DA5">
        <w:rPr>
          <w:rFonts w:ascii="Calibri" w:hAnsi="Calibri"/>
          <w:sz w:val="22"/>
          <w:szCs w:val="22"/>
          <w:lang w:val="it-IT" w:eastAsia="en-US"/>
        </w:rPr>
        <w:t xml:space="preserve">, confermando quanto già rilevato in fase </w:t>
      </w:r>
      <w:r w:rsidR="005624D8" w:rsidRPr="00D72DA5">
        <w:rPr>
          <w:rFonts w:ascii="Calibri" w:hAnsi="Calibri"/>
          <w:i/>
          <w:sz w:val="22"/>
          <w:szCs w:val="22"/>
          <w:lang w:val="it-IT" w:eastAsia="en-US"/>
        </w:rPr>
        <w:t>Ante Operam</w:t>
      </w:r>
      <w:r w:rsidR="005624D8" w:rsidRPr="00D72DA5">
        <w:rPr>
          <w:rFonts w:ascii="Calibri" w:hAnsi="Calibri"/>
          <w:sz w:val="22"/>
          <w:szCs w:val="22"/>
          <w:lang w:val="it-IT" w:eastAsia="en-US"/>
        </w:rPr>
        <w:t>.</w:t>
      </w:r>
    </w:p>
    <w:p w:rsidR="005624D8" w:rsidRPr="009E54F0" w:rsidRDefault="005624D8" w:rsidP="009E54F0">
      <w:pPr>
        <w:spacing w:after="60"/>
        <w:ind w:right="142"/>
        <w:contextualSpacing/>
        <w:jc w:val="both"/>
        <w:rPr>
          <w:rFonts w:ascii="Calibri" w:hAnsi="Calibri"/>
          <w:sz w:val="20"/>
          <w:highlight w:val="yellow"/>
          <w:lang w:val="it-IT" w:eastAsia="en-US"/>
        </w:rPr>
      </w:pPr>
    </w:p>
    <w:p w:rsidR="008E62A1" w:rsidRPr="00A4679A" w:rsidRDefault="008E62A1" w:rsidP="008E62A1">
      <w:pPr>
        <w:rPr>
          <w:rFonts w:asciiTheme="minorHAnsi" w:hAnsiTheme="minorHAnsi"/>
          <w:b/>
          <w:sz w:val="22"/>
          <w:szCs w:val="22"/>
          <w:lang w:val="it-IT"/>
        </w:rPr>
      </w:pPr>
      <w:r w:rsidRPr="00A4679A">
        <w:rPr>
          <w:rFonts w:asciiTheme="minorHAnsi" w:hAnsiTheme="minorHAnsi"/>
          <w:b/>
          <w:sz w:val="22"/>
          <w:szCs w:val="22"/>
          <w:lang w:val="it-IT"/>
        </w:rPr>
        <w:t>AV-DE-SO-31 (</w:t>
      </w:r>
      <w:r w:rsidR="00A44479" w:rsidRPr="00A4679A">
        <w:rPr>
          <w:rFonts w:asciiTheme="minorHAnsi" w:hAnsiTheme="minorHAnsi"/>
          <w:b/>
          <w:sz w:val="22"/>
          <w:szCs w:val="22"/>
          <w:lang w:val="it-IT"/>
        </w:rPr>
        <w:t>strumento singolo</w:t>
      </w:r>
      <w:r w:rsidRPr="00A4679A">
        <w:rPr>
          <w:rFonts w:asciiTheme="minorHAnsi" w:hAnsiTheme="minorHAnsi"/>
          <w:b/>
          <w:sz w:val="22"/>
          <w:szCs w:val="22"/>
          <w:lang w:val="it-IT"/>
        </w:rPr>
        <w:t>)</w:t>
      </w:r>
    </w:p>
    <w:p w:rsidR="008E62A1" w:rsidRPr="00A4679A" w:rsidRDefault="008E62A1" w:rsidP="008E62A1">
      <w:pPr>
        <w:spacing w:after="60" w:line="288" w:lineRule="auto"/>
        <w:ind w:right="142"/>
        <w:contextualSpacing/>
        <w:jc w:val="both"/>
        <w:rPr>
          <w:rFonts w:ascii="Calibri" w:hAnsi="Calibri"/>
          <w:sz w:val="22"/>
          <w:szCs w:val="22"/>
          <w:lang w:val="it-IT" w:eastAsia="en-US"/>
        </w:rPr>
      </w:pPr>
      <w:r w:rsidRPr="00A4679A">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Pr="00A4679A">
        <w:rPr>
          <w:rFonts w:ascii="Calibri" w:hAnsi="Calibri"/>
          <w:i/>
          <w:sz w:val="22"/>
          <w:szCs w:val="22"/>
          <w:lang w:val="it-IT" w:eastAsia="en-US"/>
        </w:rPr>
        <w:t>Manganese (Mn)</w:t>
      </w:r>
      <w:r w:rsidR="00253030">
        <w:rPr>
          <w:rFonts w:ascii="Calibri" w:hAnsi="Calibri"/>
          <w:i/>
          <w:sz w:val="22"/>
          <w:szCs w:val="22"/>
          <w:lang w:val="it-IT" w:eastAsia="en-US"/>
        </w:rPr>
        <w:t xml:space="preserve"> </w:t>
      </w:r>
      <w:r w:rsidR="00253030">
        <w:rPr>
          <w:rFonts w:ascii="Calibri" w:hAnsi="Calibri"/>
          <w:sz w:val="22"/>
          <w:szCs w:val="22"/>
          <w:lang w:val="it-IT" w:eastAsia="en-US"/>
        </w:rPr>
        <w:t>nella prima ed unica campagna di misura del trimestre</w:t>
      </w:r>
      <w:r w:rsidR="00D601F4" w:rsidRPr="00A4679A">
        <w:rPr>
          <w:rFonts w:ascii="Calibri" w:hAnsi="Calibri"/>
          <w:sz w:val="22"/>
          <w:szCs w:val="22"/>
          <w:lang w:val="it-IT" w:eastAsia="en-US"/>
        </w:rPr>
        <w:t xml:space="preserve">, confermando quanto già rilevato in fase </w:t>
      </w:r>
      <w:r w:rsidR="00D601F4" w:rsidRPr="00A4679A">
        <w:rPr>
          <w:rFonts w:ascii="Calibri" w:hAnsi="Calibri"/>
          <w:i/>
          <w:sz w:val="22"/>
          <w:szCs w:val="22"/>
          <w:lang w:val="it-IT" w:eastAsia="en-US"/>
        </w:rPr>
        <w:t>Ante Operam</w:t>
      </w:r>
      <w:r w:rsidR="00D601F4" w:rsidRPr="00A4679A">
        <w:rPr>
          <w:rFonts w:ascii="Calibri" w:hAnsi="Calibri"/>
          <w:sz w:val="22"/>
          <w:szCs w:val="22"/>
          <w:lang w:val="it-IT" w:eastAsia="en-US"/>
        </w:rPr>
        <w:t>.</w:t>
      </w:r>
    </w:p>
    <w:p w:rsidR="00BC7054" w:rsidRPr="009E54F0" w:rsidRDefault="00BC7054" w:rsidP="009E54F0">
      <w:pPr>
        <w:spacing w:after="60"/>
        <w:ind w:right="142"/>
        <w:contextualSpacing/>
        <w:jc w:val="both"/>
        <w:rPr>
          <w:rFonts w:ascii="Calibri" w:hAnsi="Calibri"/>
          <w:sz w:val="20"/>
          <w:lang w:val="it-IT" w:eastAsia="en-US"/>
        </w:rPr>
      </w:pPr>
    </w:p>
    <w:p w:rsidR="008E62A1" w:rsidRPr="00A4679A" w:rsidRDefault="008E62A1" w:rsidP="008E62A1">
      <w:pPr>
        <w:rPr>
          <w:rFonts w:asciiTheme="minorHAnsi" w:hAnsiTheme="minorHAnsi"/>
          <w:b/>
          <w:sz w:val="22"/>
          <w:szCs w:val="22"/>
          <w:lang w:val="it-IT"/>
        </w:rPr>
      </w:pPr>
      <w:r w:rsidRPr="00A4679A">
        <w:rPr>
          <w:rFonts w:asciiTheme="minorHAnsi" w:hAnsiTheme="minorHAnsi"/>
          <w:b/>
          <w:sz w:val="22"/>
          <w:szCs w:val="22"/>
          <w:lang w:val="it-IT"/>
        </w:rPr>
        <w:t>AV-DE-SO-34 (</w:t>
      </w:r>
      <w:r w:rsidR="00344267" w:rsidRPr="00A4679A">
        <w:rPr>
          <w:rFonts w:asciiTheme="minorHAnsi" w:hAnsiTheme="minorHAnsi"/>
          <w:b/>
          <w:sz w:val="22"/>
          <w:szCs w:val="22"/>
          <w:lang w:val="it-IT"/>
        </w:rPr>
        <w:t>strumento singolo</w:t>
      </w:r>
      <w:r w:rsidRPr="00A4679A">
        <w:rPr>
          <w:rFonts w:asciiTheme="minorHAnsi" w:hAnsiTheme="minorHAnsi"/>
          <w:b/>
          <w:sz w:val="22"/>
          <w:szCs w:val="22"/>
          <w:lang w:val="it-IT"/>
        </w:rPr>
        <w:t>)</w:t>
      </w:r>
    </w:p>
    <w:p w:rsidR="008E62A1" w:rsidRPr="00A4679A" w:rsidRDefault="008E62A1" w:rsidP="008E62A1">
      <w:pPr>
        <w:spacing w:after="60" w:line="288" w:lineRule="auto"/>
        <w:ind w:right="142"/>
        <w:contextualSpacing/>
        <w:jc w:val="both"/>
        <w:rPr>
          <w:rFonts w:ascii="Calibri" w:hAnsi="Calibri"/>
          <w:sz w:val="22"/>
          <w:szCs w:val="22"/>
          <w:lang w:val="it-IT" w:eastAsia="en-US"/>
        </w:rPr>
      </w:pPr>
      <w:r w:rsidRPr="00A4679A">
        <w:rPr>
          <w:rFonts w:ascii="Calibri" w:hAnsi="Calibri"/>
          <w:sz w:val="22"/>
          <w:szCs w:val="22"/>
          <w:lang w:val="it-IT" w:eastAsia="en-US"/>
        </w:rPr>
        <w:t>Le concentrazioni dei parametri analizzati sono risultate inferiori ai limiti normativi (D.Lgs 152/2006 - Parte Quarta, Titolo V, All.5, Tab.2 e successivi</w:t>
      </w:r>
      <w:r w:rsidR="00A91270" w:rsidRPr="00A4679A">
        <w:rPr>
          <w:rFonts w:ascii="Calibri" w:hAnsi="Calibri"/>
          <w:sz w:val="22"/>
          <w:szCs w:val="22"/>
          <w:lang w:val="it-IT" w:eastAsia="en-US"/>
        </w:rPr>
        <w:t xml:space="preserve"> aggiornamenti) ad eccezione de</w:t>
      </w:r>
      <w:r w:rsidR="00A4679A">
        <w:rPr>
          <w:rFonts w:ascii="Calibri" w:hAnsi="Calibri"/>
          <w:sz w:val="22"/>
          <w:szCs w:val="22"/>
          <w:lang w:val="it-IT" w:eastAsia="en-US"/>
        </w:rPr>
        <w:t>l</w:t>
      </w:r>
      <w:r w:rsidR="00A91270" w:rsidRPr="00A4679A">
        <w:rPr>
          <w:rFonts w:ascii="Calibri" w:hAnsi="Calibri"/>
          <w:sz w:val="22"/>
          <w:szCs w:val="22"/>
          <w:lang w:val="it-IT" w:eastAsia="en-US"/>
        </w:rPr>
        <w:t xml:space="preserve"> parametr</w:t>
      </w:r>
      <w:r w:rsidR="00A4679A">
        <w:rPr>
          <w:rFonts w:ascii="Calibri" w:hAnsi="Calibri"/>
          <w:sz w:val="22"/>
          <w:szCs w:val="22"/>
          <w:lang w:val="it-IT" w:eastAsia="en-US"/>
        </w:rPr>
        <w:t>o</w:t>
      </w:r>
      <w:r w:rsidRPr="00A4679A">
        <w:rPr>
          <w:rFonts w:ascii="Calibri" w:hAnsi="Calibri"/>
          <w:sz w:val="22"/>
          <w:szCs w:val="22"/>
          <w:lang w:val="it-IT" w:eastAsia="en-US"/>
        </w:rPr>
        <w:t xml:space="preserve"> </w:t>
      </w:r>
      <w:r w:rsidR="00A4679A" w:rsidRPr="00A4679A">
        <w:rPr>
          <w:rFonts w:ascii="Calibri" w:hAnsi="Calibri"/>
          <w:i/>
          <w:sz w:val="22"/>
          <w:szCs w:val="22"/>
          <w:lang w:val="it-IT" w:eastAsia="en-US"/>
        </w:rPr>
        <w:t>Nichel</w:t>
      </w:r>
      <w:r w:rsidRPr="00A4679A">
        <w:rPr>
          <w:rFonts w:ascii="Calibri" w:hAnsi="Calibri"/>
          <w:i/>
          <w:sz w:val="22"/>
          <w:szCs w:val="22"/>
          <w:lang w:val="it-IT" w:eastAsia="en-US"/>
        </w:rPr>
        <w:t xml:space="preserve"> (</w:t>
      </w:r>
      <w:r w:rsidR="00A4679A">
        <w:rPr>
          <w:rFonts w:ascii="Calibri" w:hAnsi="Calibri"/>
          <w:i/>
          <w:sz w:val="22"/>
          <w:szCs w:val="22"/>
          <w:lang w:val="it-IT" w:eastAsia="en-US"/>
        </w:rPr>
        <w:t>Ni</w:t>
      </w:r>
      <w:r w:rsidRPr="00A4679A">
        <w:rPr>
          <w:rFonts w:ascii="Calibri" w:hAnsi="Calibri"/>
          <w:i/>
          <w:sz w:val="22"/>
          <w:szCs w:val="22"/>
          <w:lang w:val="it-IT" w:eastAsia="en-US"/>
        </w:rPr>
        <w:t xml:space="preserve">) </w:t>
      </w:r>
      <w:r w:rsidR="00344267" w:rsidRPr="00A4679A">
        <w:rPr>
          <w:rFonts w:ascii="Calibri" w:hAnsi="Calibri"/>
          <w:sz w:val="22"/>
          <w:szCs w:val="22"/>
          <w:lang w:val="it-IT" w:eastAsia="en-US"/>
        </w:rPr>
        <w:t xml:space="preserve">nella </w:t>
      </w:r>
      <w:r w:rsidR="00A4679A">
        <w:rPr>
          <w:rFonts w:ascii="Calibri" w:hAnsi="Calibri"/>
          <w:sz w:val="22"/>
          <w:szCs w:val="22"/>
          <w:lang w:val="it-IT" w:eastAsia="en-US"/>
        </w:rPr>
        <w:t>terza</w:t>
      </w:r>
      <w:r w:rsidR="00344267" w:rsidRPr="00A4679A">
        <w:rPr>
          <w:rFonts w:ascii="Calibri" w:hAnsi="Calibri"/>
          <w:sz w:val="22"/>
          <w:szCs w:val="22"/>
          <w:lang w:val="it-IT" w:eastAsia="en-US"/>
        </w:rPr>
        <w:t xml:space="preserve"> campagna di monitoraggio</w:t>
      </w:r>
      <w:r w:rsidR="009A487E" w:rsidRPr="00A4679A">
        <w:rPr>
          <w:rFonts w:ascii="Calibri" w:hAnsi="Calibri"/>
          <w:sz w:val="22"/>
          <w:szCs w:val="22"/>
          <w:lang w:val="it-IT" w:eastAsia="en-US"/>
        </w:rPr>
        <w:t>.</w:t>
      </w:r>
      <w:r w:rsidR="001F7B2D" w:rsidRPr="00A4679A">
        <w:rPr>
          <w:rFonts w:ascii="Calibri" w:hAnsi="Calibri"/>
          <w:sz w:val="22"/>
          <w:szCs w:val="22"/>
          <w:lang w:val="it-IT" w:eastAsia="en-US"/>
        </w:rPr>
        <w:t xml:space="preserve"> Per l’analisi dettagliata </w:t>
      </w:r>
      <w:r w:rsidR="002B4B88">
        <w:rPr>
          <w:rFonts w:ascii="Calibri" w:hAnsi="Calibri"/>
          <w:sz w:val="22"/>
          <w:szCs w:val="22"/>
          <w:lang w:val="it-IT" w:eastAsia="en-US"/>
        </w:rPr>
        <w:t>del</w:t>
      </w:r>
      <w:r w:rsidR="001F7B2D" w:rsidRPr="00A4679A">
        <w:rPr>
          <w:rFonts w:ascii="Calibri" w:hAnsi="Calibri"/>
          <w:sz w:val="22"/>
          <w:szCs w:val="22"/>
          <w:lang w:val="it-IT" w:eastAsia="en-US"/>
        </w:rPr>
        <w:t xml:space="preserve"> super</w:t>
      </w:r>
      <w:r w:rsidR="002B4B88">
        <w:rPr>
          <w:rFonts w:ascii="Calibri" w:hAnsi="Calibri"/>
          <w:sz w:val="22"/>
          <w:szCs w:val="22"/>
          <w:lang w:val="it-IT" w:eastAsia="en-US"/>
        </w:rPr>
        <w:t>o</w:t>
      </w:r>
      <w:r w:rsidR="001F7B2D" w:rsidRPr="00A4679A">
        <w:rPr>
          <w:rFonts w:ascii="Calibri" w:hAnsi="Calibri"/>
          <w:sz w:val="22"/>
          <w:szCs w:val="22"/>
          <w:lang w:val="it-IT" w:eastAsia="en-US"/>
        </w:rPr>
        <w:t xml:space="preserve"> si rimanda al paragrafo 5.2</w:t>
      </w:r>
      <w:r w:rsidR="005D5A58">
        <w:rPr>
          <w:rFonts w:ascii="Calibri" w:hAnsi="Calibri"/>
          <w:sz w:val="22"/>
          <w:szCs w:val="22"/>
          <w:lang w:val="it-IT" w:eastAsia="en-US"/>
        </w:rPr>
        <w:t>9</w:t>
      </w:r>
      <w:r w:rsidR="001F7B2D" w:rsidRPr="00A4679A">
        <w:rPr>
          <w:rFonts w:ascii="Calibri" w:hAnsi="Calibri"/>
          <w:sz w:val="22"/>
          <w:szCs w:val="22"/>
          <w:lang w:val="it-IT" w:eastAsia="en-US"/>
        </w:rPr>
        <w:t>.1.</w:t>
      </w:r>
    </w:p>
    <w:p w:rsidR="00850FDA" w:rsidRPr="009E54F0" w:rsidRDefault="00850FDA" w:rsidP="009E54F0">
      <w:pPr>
        <w:spacing w:after="60"/>
        <w:ind w:right="142"/>
        <w:contextualSpacing/>
        <w:jc w:val="both"/>
        <w:rPr>
          <w:rFonts w:ascii="Calibri" w:hAnsi="Calibri"/>
          <w:sz w:val="20"/>
          <w:highlight w:val="yellow"/>
          <w:lang w:val="it-IT" w:eastAsia="en-US"/>
        </w:rPr>
      </w:pPr>
    </w:p>
    <w:p w:rsidR="00EB5F67" w:rsidRPr="00850FDA" w:rsidRDefault="00151CD6" w:rsidP="00EB5F67">
      <w:pPr>
        <w:rPr>
          <w:rFonts w:asciiTheme="minorHAnsi" w:hAnsiTheme="minorHAnsi"/>
          <w:b/>
          <w:sz w:val="22"/>
          <w:szCs w:val="22"/>
          <w:lang w:val="it-IT"/>
        </w:rPr>
      </w:pPr>
      <w:r w:rsidRPr="00850FDA">
        <w:rPr>
          <w:rFonts w:asciiTheme="minorHAnsi" w:hAnsiTheme="minorHAnsi"/>
          <w:b/>
          <w:sz w:val="22"/>
          <w:szCs w:val="22"/>
          <w:lang w:val="it-IT"/>
        </w:rPr>
        <w:t>AV-PE-SO-36_PROF (monte)</w:t>
      </w:r>
      <w:r w:rsidR="00EB5F67" w:rsidRPr="00850FDA">
        <w:rPr>
          <w:rFonts w:asciiTheme="minorHAnsi" w:hAnsiTheme="minorHAnsi"/>
          <w:b/>
          <w:sz w:val="22"/>
          <w:szCs w:val="22"/>
          <w:lang w:val="it-IT"/>
        </w:rPr>
        <w:t xml:space="preserve"> / AV-PZ-SO-37_PROF (valle)</w:t>
      </w:r>
    </w:p>
    <w:p w:rsidR="00151CD6" w:rsidRPr="00850FDA" w:rsidRDefault="00151CD6" w:rsidP="00A91270">
      <w:pPr>
        <w:spacing w:after="60" w:line="288" w:lineRule="auto"/>
        <w:ind w:right="142"/>
        <w:contextualSpacing/>
        <w:jc w:val="both"/>
        <w:rPr>
          <w:rFonts w:ascii="Calibri" w:hAnsi="Calibri"/>
          <w:sz w:val="22"/>
          <w:szCs w:val="22"/>
          <w:lang w:val="it-IT" w:eastAsia="en-US"/>
        </w:rPr>
      </w:pPr>
      <w:r w:rsidRPr="00850FDA">
        <w:rPr>
          <w:rFonts w:ascii="Calibri" w:hAnsi="Calibri"/>
          <w:sz w:val="22"/>
          <w:szCs w:val="22"/>
          <w:lang w:val="it-IT" w:eastAsia="en-US"/>
        </w:rPr>
        <w:t xml:space="preserve">Le concentrazioni dei parametri analizzati sono risultate inferiori ai limiti normativi (D.Lgs 152/2006 - Parte Quarta, Titolo V, All.5, Tab.2 e successivi aggiornamenti) ad eccezione del parametro </w:t>
      </w:r>
      <w:r w:rsidR="00EB5F67" w:rsidRPr="00850FDA">
        <w:rPr>
          <w:rFonts w:ascii="Calibri" w:hAnsi="Calibri"/>
          <w:i/>
          <w:sz w:val="22"/>
          <w:szCs w:val="22"/>
          <w:lang w:val="it-IT" w:eastAsia="en-US"/>
        </w:rPr>
        <w:t>Arsenico</w:t>
      </w:r>
      <w:r w:rsidRPr="00850FDA">
        <w:rPr>
          <w:rFonts w:ascii="Calibri" w:hAnsi="Calibri"/>
          <w:i/>
          <w:sz w:val="22"/>
          <w:szCs w:val="22"/>
          <w:lang w:val="it-IT" w:eastAsia="en-US"/>
        </w:rPr>
        <w:t xml:space="preserve"> (</w:t>
      </w:r>
      <w:r w:rsidR="00EB5F67" w:rsidRPr="00850FDA">
        <w:rPr>
          <w:rFonts w:ascii="Calibri" w:hAnsi="Calibri"/>
          <w:i/>
          <w:sz w:val="22"/>
          <w:szCs w:val="22"/>
          <w:lang w:val="it-IT" w:eastAsia="en-US"/>
        </w:rPr>
        <w:t>As</w:t>
      </w:r>
      <w:r w:rsidRPr="00850FDA">
        <w:rPr>
          <w:rFonts w:ascii="Calibri" w:hAnsi="Calibri"/>
          <w:i/>
          <w:sz w:val="22"/>
          <w:szCs w:val="22"/>
          <w:lang w:val="it-IT" w:eastAsia="en-US"/>
        </w:rPr>
        <w:t xml:space="preserve">) </w:t>
      </w:r>
      <w:r w:rsidRPr="00850FDA">
        <w:rPr>
          <w:rFonts w:ascii="Calibri" w:hAnsi="Calibri"/>
          <w:sz w:val="22"/>
          <w:szCs w:val="22"/>
          <w:lang w:val="it-IT" w:eastAsia="en-US"/>
        </w:rPr>
        <w:t>nel</w:t>
      </w:r>
      <w:r w:rsidR="00EB5F67" w:rsidRPr="00850FDA">
        <w:rPr>
          <w:rFonts w:ascii="Calibri" w:hAnsi="Calibri"/>
          <w:sz w:val="22"/>
          <w:szCs w:val="22"/>
          <w:lang w:val="it-IT" w:eastAsia="en-US"/>
        </w:rPr>
        <w:t xml:space="preserve"> piezometro di monte</w:t>
      </w:r>
      <w:r w:rsidR="00850FDA" w:rsidRPr="00850FDA">
        <w:rPr>
          <w:rFonts w:ascii="Calibri" w:hAnsi="Calibri"/>
          <w:sz w:val="22"/>
          <w:szCs w:val="22"/>
          <w:lang w:val="it-IT" w:eastAsia="en-US"/>
        </w:rPr>
        <w:t xml:space="preserve"> (I e III campagna di monitoraggio)</w:t>
      </w:r>
      <w:r w:rsidR="00EB5F67" w:rsidRPr="00850FDA">
        <w:rPr>
          <w:rFonts w:ascii="Calibri" w:hAnsi="Calibri"/>
          <w:sz w:val="22"/>
          <w:szCs w:val="22"/>
          <w:lang w:val="it-IT" w:eastAsia="en-US"/>
        </w:rPr>
        <w:t xml:space="preserve"> e del parametro </w:t>
      </w:r>
      <w:r w:rsidR="00EB5F67" w:rsidRPr="00850FDA">
        <w:rPr>
          <w:rFonts w:ascii="Calibri" w:hAnsi="Calibri"/>
          <w:i/>
          <w:sz w:val="22"/>
          <w:szCs w:val="22"/>
          <w:lang w:val="it-IT" w:eastAsia="en-US"/>
        </w:rPr>
        <w:t xml:space="preserve">Manganese (Mn) </w:t>
      </w:r>
      <w:r w:rsidR="00EB5F67" w:rsidRPr="00850FDA">
        <w:rPr>
          <w:rFonts w:ascii="Calibri" w:hAnsi="Calibri"/>
          <w:sz w:val="22"/>
          <w:szCs w:val="22"/>
          <w:lang w:val="it-IT" w:eastAsia="en-US"/>
        </w:rPr>
        <w:t xml:space="preserve">nel piezometro di valle </w:t>
      </w:r>
      <w:r w:rsidR="00850FDA" w:rsidRPr="00850FDA">
        <w:rPr>
          <w:rFonts w:ascii="Calibri" w:hAnsi="Calibri"/>
          <w:sz w:val="22"/>
          <w:szCs w:val="22"/>
          <w:lang w:val="it-IT" w:eastAsia="en-US"/>
        </w:rPr>
        <w:t>(in tutte le campagne di monitoraggio)</w:t>
      </w:r>
      <w:r w:rsidR="00EB5F67" w:rsidRPr="00850FDA">
        <w:rPr>
          <w:rFonts w:ascii="Calibri" w:hAnsi="Calibri"/>
          <w:sz w:val="22"/>
          <w:szCs w:val="22"/>
          <w:lang w:val="it-IT" w:eastAsia="en-US"/>
        </w:rPr>
        <w:t xml:space="preserve">. </w:t>
      </w:r>
      <w:r w:rsidR="007369DB" w:rsidRPr="00A4679A">
        <w:rPr>
          <w:rFonts w:ascii="Calibri" w:hAnsi="Calibri"/>
          <w:sz w:val="22"/>
          <w:szCs w:val="22"/>
          <w:lang w:val="it-IT" w:eastAsia="en-US"/>
        </w:rPr>
        <w:t xml:space="preserve">Per l’analisi dettagliata </w:t>
      </w:r>
      <w:r w:rsidR="007369DB">
        <w:rPr>
          <w:rFonts w:ascii="Calibri" w:hAnsi="Calibri"/>
          <w:sz w:val="22"/>
          <w:szCs w:val="22"/>
          <w:lang w:val="it-IT" w:eastAsia="en-US"/>
        </w:rPr>
        <w:t>dei</w:t>
      </w:r>
      <w:r w:rsidR="007369DB" w:rsidRPr="00A4679A">
        <w:rPr>
          <w:rFonts w:ascii="Calibri" w:hAnsi="Calibri"/>
          <w:sz w:val="22"/>
          <w:szCs w:val="22"/>
          <w:lang w:val="it-IT" w:eastAsia="en-US"/>
        </w:rPr>
        <w:t xml:space="preserve"> super</w:t>
      </w:r>
      <w:r w:rsidR="007369DB">
        <w:rPr>
          <w:rFonts w:ascii="Calibri" w:hAnsi="Calibri"/>
          <w:sz w:val="22"/>
          <w:szCs w:val="22"/>
          <w:lang w:val="it-IT" w:eastAsia="en-US"/>
        </w:rPr>
        <w:t>i</w:t>
      </w:r>
      <w:r w:rsidR="007369DB" w:rsidRPr="00A4679A">
        <w:rPr>
          <w:rFonts w:ascii="Calibri" w:hAnsi="Calibri"/>
          <w:sz w:val="22"/>
          <w:szCs w:val="22"/>
          <w:lang w:val="it-IT" w:eastAsia="en-US"/>
        </w:rPr>
        <w:t xml:space="preserve"> si rimanda al paragrafo 5.</w:t>
      </w:r>
      <w:r w:rsidR="007369DB">
        <w:rPr>
          <w:rFonts w:ascii="Calibri" w:hAnsi="Calibri"/>
          <w:sz w:val="22"/>
          <w:szCs w:val="22"/>
          <w:lang w:val="it-IT" w:eastAsia="en-US"/>
        </w:rPr>
        <w:t>33</w:t>
      </w:r>
      <w:r w:rsidR="007369DB" w:rsidRPr="00A4679A">
        <w:rPr>
          <w:rFonts w:ascii="Calibri" w:hAnsi="Calibri"/>
          <w:sz w:val="22"/>
          <w:szCs w:val="22"/>
          <w:lang w:val="it-IT" w:eastAsia="en-US"/>
        </w:rPr>
        <w:t>.1.</w:t>
      </w:r>
    </w:p>
    <w:p w:rsidR="00757F62" w:rsidRPr="009E54F0" w:rsidRDefault="00757F62" w:rsidP="009E54F0">
      <w:pPr>
        <w:spacing w:after="60"/>
        <w:ind w:right="142"/>
        <w:contextualSpacing/>
        <w:jc w:val="both"/>
        <w:rPr>
          <w:rFonts w:ascii="Calibri" w:hAnsi="Calibri"/>
          <w:sz w:val="20"/>
          <w:highlight w:val="yellow"/>
          <w:lang w:val="it-IT" w:eastAsia="en-US"/>
        </w:rPr>
      </w:pPr>
    </w:p>
    <w:p w:rsidR="008E62A1" w:rsidRDefault="008E62A1" w:rsidP="00A275D5">
      <w:pPr>
        <w:spacing w:line="276" w:lineRule="auto"/>
        <w:ind w:right="142"/>
        <w:contextualSpacing/>
        <w:jc w:val="both"/>
        <w:rPr>
          <w:rFonts w:ascii="Calibri" w:hAnsi="Calibri"/>
          <w:sz w:val="22"/>
          <w:szCs w:val="22"/>
          <w:lang w:val="it-IT" w:eastAsia="en-US"/>
        </w:rPr>
      </w:pPr>
      <w:r w:rsidRPr="006E58EB">
        <w:rPr>
          <w:rFonts w:ascii="Calibri" w:hAnsi="Calibri"/>
          <w:sz w:val="22"/>
          <w:szCs w:val="22"/>
          <w:lang w:val="it-IT" w:eastAsia="en-US"/>
        </w:rPr>
        <w:t xml:space="preserve">Nella tabella seguente sono riportati i superamenti della soglia di attenzione e/o intervento riscontrati nelle campagne di monitoraggio di </w:t>
      </w:r>
      <w:r w:rsidR="00A04CB0" w:rsidRPr="006E58EB">
        <w:rPr>
          <w:rFonts w:ascii="Calibri" w:hAnsi="Calibri"/>
          <w:sz w:val="22"/>
          <w:szCs w:val="22"/>
          <w:lang w:val="it-IT" w:eastAsia="en-US"/>
        </w:rPr>
        <w:t xml:space="preserve">fase </w:t>
      </w:r>
      <w:r w:rsidR="00A04CB0" w:rsidRPr="006E58EB">
        <w:rPr>
          <w:rFonts w:ascii="Calibri" w:hAnsi="Calibri"/>
          <w:i/>
          <w:sz w:val="22"/>
          <w:szCs w:val="22"/>
          <w:lang w:val="it-IT" w:eastAsia="en-US"/>
        </w:rPr>
        <w:t>Corso Opera</w:t>
      </w:r>
      <w:r w:rsidR="00A04CB0" w:rsidRPr="006E58EB">
        <w:rPr>
          <w:rFonts w:ascii="Calibri" w:hAnsi="Calibri"/>
          <w:sz w:val="22"/>
          <w:szCs w:val="22"/>
          <w:lang w:val="it-IT" w:eastAsia="en-US"/>
        </w:rPr>
        <w:t xml:space="preserve"> </w:t>
      </w:r>
      <w:r w:rsidR="006E58EB">
        <w:rPr>
          <w:rFonts w:ascii="Calibri" w:hAnsi="Calibri"/>
          <w:sz w:val="22"/>
          <w:szCs w:val="22"/>
          <w:lang w:val="it-IT" w:eastAsia="en-US"/>
        </w:rPr>
        <w:t>relative al I trimestre 2021</w:t>
      </w:r>
      <w:r w:rsidRPr="006E58EB">
        <w:rPr>
          <w:rFonts w:ascii="Calibri" w:hAnsi="Calibri"/>
          <w:sz w:val="22"/>
          <w:szCs w:val="22"/>
          <w:lang w:val="it-IT" w:eastAsia="en-US"/>
        </w:rPr>
        <w:t>.</w:t>
      </w:r>
    </w:p>
    <w:p w:rsidR="006E58EB" w:rsidRPr="009E54F0" w:rsidRDefault="006E58EB" w:rsidP="009E54F0">
      <w:pPr>
        <w:ind w:right="142"/>
        <w:contextualSpacing/>
        <w:jc w:val="both"/>
        <w:rPr>
          <w:rFonts w:ascii="Calibri" w:hAnsi="Calibri"/>
          <w:sz w:val="20"/>
          <w:lang w:val="it-IT" w:eastAsia="en-US"/>
        </w:rPr>
      </w:pPr>
    </w:p>
    <w:p w:rsidR="0032421E" w:rsidRPr="00F75903" w:rsidRDefault="0032421E" w:rsidP="00A275D5">
      <w:pPr>
        <w:spacing w:line="276" w:lineRule="auto"/>
        <w:ind w:right="142"/>
        <w:contextualSpacing/>
        <w:jc w:val="both"/>
        <w:rPr>
          <w:rFonts w:ascii="Calibri" w:hAnsi="Calibri"/>
          <w:sz w:val="10"/>
          <w:szCs w:val="10"/>
          <w:highlight w:val="yellow"/>
          <w:lang w:val="it-IT" w:eastAsia="en-US"/>
        </w:rPr>
      </w:pPr>
    </w:p>
    <w:tbl>
      <w:tblPr>
        <w:tblW w:w="4782"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0"/>
        <w:gridCol w:w="1702"/>
        <w:gridCol w:w="1382"/>
        <w:gridCol w:w="1657"/>
        <w:gridCol w:w="1029"/>
        <w:gridCol w:w="1029"/>
        <w:gridCol w:w="926"/>
      </w:tblGrid>
      <w:tr w:rsidR="008E62A1" w:rsidRPr="00F75903" w:rsidTr="00860987">
        <w:trPr>
          <w:cantSplit/>
          <w:trHeight w:val="60"/>
          <w:tblHeader/>
        </w:trPr>
        <w:tc>
          <w:tcPr>
            <w:tcW w:w="902"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Stazione (monte)</w:t>
            </w:r>
          </w:p>
        </w:tc>
        <w:tc>
          <w:tcPr>
            <w:tcW w:w="903"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Stazione (valle)</w:t>
            </w:r>
          </w:p>
        </w:tc>
        <w:tc>
          <w:tcPr>
            <w:tcW w:w="733"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Parametro</w:t>
            </w:r>
          </w:p>
        </w:tc>
        <w:tc>
          <w:tcPr>
            <w:tcW w:w="879"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Monitoraggio</w:t>
            </w:r>
          </w:p>
        </w:tc>
        <w:tc>
          <w:tcPr>
            <w:tcW w:w="546"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VIP monte</w:t>
            </w:r>
          </w:p>
        </w:tc>
        <w:tc>
          <w:tcPr>
            <w:tcW w:w="546"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VIP valle</w:t>
            </w:r>
          </w:p>
        </w:tc>
        <w:tc>
          <w:tcPr>
            <w:tcW w:w="491" w:type="pct"/>
            <w:shd w:val="clear" w:color="auto" w:fill="D9D9D9" w:themeFill="background1" w:themeFillShade="D9"/>
            <w:vAlign w:val="center"/>
          </w:tcPr>
          <w:p w:rsidR="008E62A1" w:rsidRPr="006E58EB" w:rsidRDefault="008E62A1" w:rsidP="009E54F0">
            <w:pPr>
              <w:spacing w:line="276" w:lineRule="auto"/>
              <w:contextualSpacing/>
              <w:jc w:val="center"/>
              <w:rPr>
                <w:rFonts w:asciiTheme="minorHAnsi" w:hAnsiTheme="minorHAnsi"/>
                <w:b/>
                <w:smallCaps/>
                <w:sz w:val="18"/>
                <w:szCs w:val="18"/>
              </w:rPr>
            </w:pPr>
            <w:r w:rsidRPr="006E58EB">
              <w:rPr>
                <w:rFonts w:asciiTheme="minorHAnsi" w:hAnsiTheme="minorHAnsi"/>
                <w:b/>
                <w:smallCaps/>
                <w:sz w:val="18"/>
                <w:szCs w:val="18"/>
              </w:rPr>
              <w:t>ΔVIP</w:t>
            </w:r>
          </w:p>
        </w:tc>
      </w:tr>
      <w:tr w:rsidR="005A61E1" w:rsidRPr="00F75903" w:rsidTr="00860987">
        <w:trPr>
          <w:cantSplit/>
          <w:trHeight w:val="284"/>
        </w:trPr>
        <w:tc>
          <w:tcPr>
            <w:tcW w:w="902"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AV-LO-SO-63_PROF A.O.</w:t>
            </w:r>
          </w:p>
        </w:tc>
        <w:tc>
          <w:tcPr>
            <w:tcW w:w="903"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AV-LO-SO-63_PROF C.O.</w:t>
            </w:r>
          </w:p>
        </w:tc>
        <w:tc>
          <w:tcPr>
            <w:tcW w:w="733"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Conducibilità</w:t>
            </w:r>
          </w:p>
        </w:tc>
        <w:tc>
          <w:tcPr>
            <w:tcW w:w="879" w:type="pct"/>
            <w:vAlign w:val="center"/>
          </w:tcPr>
          <w:p w:rsidR="005A61E1" w:rsidRPr="005A61E1" w:rsidRDefault="005A61E1" w:rsidP="009E54F0">
            <w:pPr>
              <w:contextualSpacing/>
              <w:jc w:val="center"/>
              <w:rPr>
                <w:rFonts w:asciiTheme="minorHAnsi" w:hAnsiTheme="minorHAnsi"/>
                <w:sz w:val="18"/>
                <w:szCs w:val="18"/>
              </w:rPr>
            </w:pPr>
            <w:r>
              <w:rPr>
                <w:rFonts w:asciiTheme="minorHAnsi" w:hAnsiTheme="minorHAnsi"/>
                <w:sz w:val="18"/>
                <w:szCs w:val="18"/>
              </w:rPr>
              <w:t>I</w:t>
            </w:r>
            <w:r w:rsidRPr="005A61E1">
              <w:rPr>
                <w:rFonts w:asciiTheme="minorHAnsi" w:hAnsiTheme="minorHAnsi"/>
                <w:sz w:val="18"/>
                <w:szCs w:val="18"/>
              </w:rPr>
              <w:t xml:space="preserve"> monitoraggio</w:t>
            </w:r>
          </w:p>
        </w:tc>
        <w:tc>
          <w:tcPr>
            <w:tcW w:w="546"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6,44</w:t>
            </w:r>
          </w:p>
        </w:tc>
        <w:tc>
          <w:tcPr>
            <w:tcW w:w="546"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5,1</w:t>
            </w:r>
            <w:r>
              <w:rPr>
                <w:rFonts w:asciiTheme="minorHAnsi" w:hAnsiTheme="minorHAnsi"/>
                <w:sz w:val="18"/>
                <w:szCs w:val="18"/>
              </w:rPr>
              <w:t>8</w:t>
            </w:r>
          </w:p>
        </w:tc>
        <w:tc>
          <w:tcPr>
            <w:tcW w:w="491" w:type="pct"/>
            <w:vAlign w:val="center"/>
          </w:tcPr>
          <w:p w:rsidR="005A61E1" w:rsidRPr="005A61E1" w:rsidRDefault="005A61E1" w:rsidP="009E54F0">
            <w:pPr>
              <w:contextualSpacing/>
              <w:jc w:val="center"/>
              <w:rPr>
                <w:rFonts w:asciiTheme="minorHAnsi" w:hAnsiTheme="minorHAnsi"/>
                <w:b/>
                <w:sz w:val="18"/>
                <w:szCs w:val="18"/>
              </w:rPr>
            </w:pPr>
            <w:r w:rsidRPr="005A61E1">
              <w:rPr>
                <w:rFonts w:asciiTheme="minorHAnsi" w:hAnsiTheme="minorHAnsi"/>
                <w:b/>
                <w:sz w:val="18"/>
                <w:szCs w:val="18"/>
              </w:rPr>
              <w:t>1,2</w:t>
            </w:r>
            <w:r>
              <w:rPr>
                <w:rFonts w:asciiTheme="minorHAnsi" w:hAnsiTheme="minorHAnsi"/>
                <w:b/>
                <w:sz w:val="18"/>
                <w:szCs w:val="18"/>
              </w:rPr>
              <w:t>6</w:t>
            </w:r>
          </w:p>
        </w:tc>
      </w:tr>
      <w:tr w:rsidR="005A61E1" w:rsidRPr="00F75903" w:rsidTr="00860987">
        <w:trPr>
          <w:cantSplit/>
          <w:trHeight w:val="284"/>
        </w:trPr>
        <w:tc>
          <w:tcPr>
            <w:tcW w:w="902"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AV-LO-SO-63_PROF A.O.</w:t>
            </w:r>
          </w:p>
        </w:tc>
        <w:tc>
          <w:tcPr>
            <w:tcW w:w="903"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AV-LO-SO-63_PROF C.O.</w:t>
            </w:r>
          </w:p>
        </w:tc>
        <w:tc>
          <w:tcPr>
            <w:tcW w:w="733"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Conducibilità</w:t>
            </w:r>
          </w:p>
        </w:tc>
        <w:tc>
          <w:tcPr>
            <w:tcW w:w="879" w:type="pct"/>
            <w:vAlign w:val="center"/>
          </w:tcPr>
          <w:p w:rsidR="005A61E1" w:rsidRPr="005A61E1" w:rsidRDefault="005A61E1" w:rsidP="009E54F0">
            <w:pPr>
              <w:contextualSpacing/>
              <w:jc w:val="center"/>
              <w:rPr>
                <w:rFonts w:asciiTheme="minorHAnsi" w:hAnsiTheme="minorHAnsi"/>
                <w:sz w:val="18"/>
                <w:szCs w:val="18"/>
              </w:rPr>
            </w:pPr>
            <w:r>
              <w:rPr>
                <w:rFonts w:asciiTheme="minorHAnsi" w:hAnsiTheme="minorHAnsi"/>
                <w:sz w:val="18"/>
                <w:szCs w:val="18"/>
              </w:rPr>
              <w:t>III</w:t>
            </w:r>
            <w:r w:rsidRPr="005A61E1">
              <w:rPr>
                <w:rFonts w:asciiTheme="minorHAnsi" w:hAnsiTheme="minorHAnsi"/>
                <w:sz w:val="18"/>
                <w:szCs w:val="18"/>
              </w:rPr>
              <w:t xml:space="preserve"> monitoraggio</w:t>
            </w:r>
          </w:p>
        </w:tc>
        <w:tc>
          <w:tcPr>
            <w:tcW w:w="546"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6,44</w:t>
            </w:r>
          </w:p>
        </w:tc>
        <w:tc>
          <w:tcPr>
            <w:tcW w:w="546" w:type="pct"/>
            <w:vAlign w:val="center"/>
          </w:tcPr>
          <w:p w:rsidR="005A61E1" w:rsidRPr="005A61E1" w:rsidRDefault="005A61E1" w:rsidP="009E54F0">
            <w:pPr>
              <w:contextualSpacing/>
              <w:jc w:val="center"/>
              <w:rPr>
                <w:rFonts w:asciiTheme="minorHAnsi" w:hAnsiTheme="minorHAnsi"/>
                <w:sz w:val="18"/>
                <w:szCs w:val="18"/>
              </w:rPr>
            </w:pPr>
            <w:r w:rsidRPr="005A61E1">
              <w:rPr>
                <w:rFonts w:asciiTheme="minorHAnsi" w:hAnsiTheme="minorHAnsi"/>
                <w:sz w:val="18"/>
                <w:szCs w:val="18"/>
              </w:rPr>
              <w:t>5,1</w:t>
            </w:r>
            <w:r>
              <w:rPr>
                <w:rFonts w:asciiTheme="minorHAnsi" w:hAnsiTheme="minorHAnsi"/>
                <w:sz w:val="18"/>
                <w:szCs w:val="18"/>
              </w:rPr>
              <w:t>4</w:t>
            </w:r>
          </w:p>
        </w:tc>
        <w:tc>
          <w:tcPr>
            <w:tcW w:w="491" w:type="pct"/>
            <w:vAlign w:val="center"/>
          </w:tcPr>
          <w:p w:rsidR="005A61E1" w:rsidRPr="005A61E1" w:rsidRDefault="005A61E1" w:rsidP="009E54F0">
            <w:pPr>
              <w:contextualSpacing/>
              <w:jc w:val="center"/>
              <w:rPr>
                <w:rFonts w:asciiTheme="minorHAnsi" w:hAnsiTheme="minorHAnsi"/>
                <w:b/>
                <w:sz w:val="18"/>
                <w:szCs w:val="18"/>
              </w:rPr>
            </w:pPr>
            <w:r w:rsidRPr="005A61E1">
              <w:rPr>
                <w:rFonts w:asciiTheme="minorHAnsi" w:hAnsiTheme="minorHAnsi"/>
                <w:b/>
                <w:sz w:val="18"/>
                <w:szCs w:val="18"/>
              </w:rPr>
              <w:t>1,</w:t>
            </w:r>
            <w:r>
              <w:rPr>
                <w:rFonts w:asciiTheme="minorHAnsi" w:hAnsiTheme="minorHAnsi"/>
                <w:b/>
                <w:sz w:val="18"/>
                <w:szCs w:val="18"/>
              </w:rPr>
              <w:t>30</w:t>
            </w:r>
          </w:p>
        </w:tc>
      </w:tr>
      <w:tr w:rsidR="00127D83" w:rsidRPr="00F75903" w:rsidTr="00860987">
        <w:trPr>
          <w:cantSplit/>
          <w:trHeight w:val="284"/>
        </w:trPr>
        <w:tc>
          <w:tcPr>
            <w:tcW w:w="902"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AV-DE-SO-03</w:t>
            </w:r>
          </w:p>
        </w:tc>
        <w:tc>
          <w:tcPr>
            <w:tcW w:w="90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AV-DE-SO-01</w:t>
            </w:r>
          </w:p>
        </w:tc>
        <w:tc>
          <w:tcPr>
            <w:tcW w:w="73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Conducibilità</w:t>
            </w:r>
          </w:p>
        </w:tc>
        <w:tc>
          <w:tcPr>
            <w:tcW w:w="879"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I monitoraggio</w:t>
            </w:r>
          </w:p>
        </w:tc>
        <w:tc>
          <w:tcPr>
            <w:tcW w:w="546"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5,0</w:t>
            </w:r>
            <w:r>
              <w:rPr>
                <w:rFonts w:asciiTheme="minorHAnsi" w:hAnsiTheme="minorHAnsi"/>
                <w:sz w:val="18"/>
                <w:szCs w:val="18"/>
              </w:rPr>
              <w:t>2</w:t>
            </w:r>
          </w:p>
        </w:tc>
        <w:tc>
          <w:tcPr>
            <w:tcW w:w="546"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3,8</w:t>
            </w:r>
            <w:r>
              <w:rPr>
                <w:rFonts w:asciiTheme="minorHAnsi" w:hAnsiTheme="minorHAnsi"/>
                <w:sz w:val="18"/>
                <w:szCs w:val="18"/>
              </w:rPr>
              <w:t>8</w:t>
            </w:r>
          </w:p>
        </w:tc>
        <w:tc>
          <w:tcPr>
            <w:tcW w:w="491" w:type="pct"/>
            <w:vAlign w:val="center"/>
          </w:tcPr>
          <w:p w:rsidR="00127D83" w:rsidRPr="00127D83" w:rsidRDefault="00127D83" w:rsidP="009E54F0">
            <w:pPr>
              <w:contextualSpacing/>
              <w:jc w:val="center"/>
              <w:rPr>
                <w:rFonts w:asciiTheme="minorHAnsi" w:hAnsiTheme="minorHAnsi"/>
                <w:b/>
                <w:sz w:val="18"/>
                <w:szCs w:val="18"/>
              </w:rPr>
            </w:pPr>
            <w:r w:rsidRPr="00127D83">
              <w:rPr>
                <w:rFonts w:asciiTheme="minorHAnsi" w:hAnsiTheme="minorHAnsi"/>
                <w:b/>
                <w:sz w:val="18"/>
                <w:szCs w:val="18"/>
              </w:rPr>
              <w:t>1,1</w:t>
            </w:r>
            <w:r>
              <w:rPr>
                <w:rFonts w:asciiTheme="minorHAnsi" w:hAnsiTheme="minorHAnsi"/>
                <w:b/>
                <w:sz w:val="18"/>
                <w:szCs w:val="18"/>
              </w:rPr>
              <w:t>4</w:t>
            </w:r>
          </w:p>
        </w:tc>
      </w:tr>
      <w:tr w:rsidR="00127D83" w:rsidRPr="00127D83" w:rsidTr="00860987">
        <w:trPr>
          <w:cantSplit/>
          <w:trHeight w:val="284"/>
        </w:trPr>
        <w:tc>
          <w:tcPr>
            <w:tcW w:w="902"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AV-DE-SO-03</w:t>
            </w:r>
          </w:p>
        </w:tc>
        <w:tc>
          <w:tcPr>
            <w:tcW w:w="90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AV-DE-SO-01</w:t>
            </w:r>
          </w:p>
        </w:tc>
        <w:tc>
          <w:tcPr>
            <w:tcW w:w="73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Conducibilità</w:t>
            </w:r>
          </w:p>
        </w:tc>
        <w:tc>
          <w:tcPr>
            <w:tcW w:w="879" w:type="pct"/>
            <w:vAlign w:val="center"/>
          </w:tcPr>
          <w:p w:rsidR="00127D83" w:rsidRPr="00127D83" w:rsidRDefault="00127D83" w:rsidP="009E54F0">
            <w:pPr>
              <w:contextualSpacing/>
              <w:jc w:val="center"/>
              <w:rPr>
                <w:rFonts w:asciiTheme="minorHAnsi" w:hAnsiTheme="minorHAnsi"/>
                <w:sz w:val="18"/>
                <w:szCs w:val="18"/>
              </w:rPr>
            </w:pPr>
            <w:r>
              <w:rPr>
                <w:rFonts w:asciiTheme="minorHAnsi" w:hAnsiTheme="minorHAnsi"/>
                <w:sz w:val="18"/>
                <w:szCs w:val="18"/>
              </w:rPr>
              <w:t>II</w:t>
            </w:r>
            <w:r w:rsidRPr="00127D83">
              <w:rPr>
                <w:rFonts w:asciiTheme="minorHAnsi" w:hAnsiTheme="minorHAnsi"/>
                <w:sz w:val="18"/>
                <w:szCs w:val="18"/>
              </w:rPr>
              <w:t xml:space="preserve"> monitoraggio</w:t>
            </w:r>
          </w:p>
        </w:tc>
        <w:tc>
          <w:tcPr>
            <w:tcW w:w="546"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5,</w:t>
            </w:r>
            <w:r>
              <w:rPr>
                <w:rFonts w:asciiTheme="minorHAnsi" w:hAnsiTheme="minorHAnsi"/>
                <w:sz w:val="18"/>
                <w:szCs w:val="18"/>
              </w:rPr>
              <w:t>6</w:t>
            </w:r>
            <w:r w:rsidRPr="00127D83">
              <w:rPr>
                <w:rFonts w:asciiTheme="minorHAnsi" w:hAnsiTheme="minorHAnsi"/>
                <w:sz w:val="18"/>
                <w:szCs w:val="18"/>
              </w:rPr>
              <w:t>0</w:t>
            </w:r>
          </w:p>
        </w:tc>
        <w:tc>
          <w:tcPr>
            <w:tcW w:w="546" w:type="pct"/>
            <w:vAlign w:val="center"/>
          </w:tcPr>
          <w:p w:rsidR="00127D83" w:rsidRPr="00127D83" w:rsidRDefault="00127D83" w:rsidP="009E54F0">
            <w:pPr>
              <w:contextualSpacing/>
              <w:jc w:val="center"/>
              <w:rPr>
                <w:rFonts w:asciiTheme="minorHAnsi" w:hAnsiTheme="minorHAnsi"/>
                <w:sz w:val="18"/>
                <w:szCs w:val="18"/>
              </w:rPr>
            </w:pPr>
            <w:r>
              <w:rPr>
                <w:rFonts w:asciiTheme="minorHAnsi" w:hAnsiTheme="minorHAnsi"/>
                <w:sz w:val="18"/>
                <w:szCs w:val="18"/>
              </w:rPr>
              <w:t>4</w:t>
            </w:r>
            <w:r w:rsidRPr="00127D83">
              <w:rPr>
                <w:rFonts w:asciiTheme="minorHAnsi" w:hAnsiTheme="minorHAnsi"/>
                <w:sz w:val="18"/>
                <w:szCs w:val="18"/>
              </w:rPr>
              <w:t>,</w:t>
            </w:r>
            <w:r>
              <w:rPr>
                <w:rFonts w:asciiTheme="minorHAnsi" w:hAnsiTheme="minorHAnsi"/>
                <w:sz w:val="18"/>
                <w:szCs w:val="18"/>
              </w:rPr>
              <w:t>50</w:t>
            </w:r>
          </w:p>
        </w:tc>
        <w:tc>
          <w:tcPr>
            <w:tcW w:w="491" w:type="pct"/>
            <w:vAlign w:val="center"/>
          </w:tcPr>
          <w:p w:rsidR="00127D83" w:rsidRPr="00127D83" w:rsidRDefault="00127D83" w:rsidP="009E54F0">
            <w:pPr>
              <w:contextualSpacing/>
              <w:jc w:val="center"/>
              <w:rPr>
                <w:rFonts w:asciiTheme="minorHAnsi" w:hAnsiTheme="minorHAnsi"/>
                <w:b/>
                <w:sz w:val="18"/>
                <w:szCs w:val="18"/>
              </w:rPr>
            </w:pPr>
            <w:r w:rsidRPr="00127D83">
              <w:rPr>
                <w:rFonts w:asciiTheme="minorHAnsi" w:hAnsiTheme="minorHAnsi"/>
                <w:b/>
                <w:sz w:val="18"/>
                <w:szCs w:val="18"/>
              </w:rPr>
              <w:t>1,1</w:t>
            </w:r>
            <w:r>
              <w:rPr>
                <w:rFonts w:asciiTheme="minorHAnsi" w:hAnsiTheme="minorHAnsi"/>
                <w:b/>
                <w:sz w:val="18"/>
                <w:szCs w:val="18"/>
              </w:rPr>
              <w:t>1</w:t>
            </w:r>
          </w:p>
        </w:tc>
      </w:tr>
      <w:tr w:rsidR="00127D83" w:rsidRPr="00127D83" w:rsidTr="00860987">
        <w:trPr>
          <w:cantSplit/>
          <w:trHeight w:val="284"/>
        </w:trPr>
        <w:tc>
          <w:tcPr>
            <w:tcW w:w="902"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AV-DE-SO-03</w:t>
            </w:r>
          </w:p>
        </w:tc>
        <w:tc>
          <w:tcPr>
            <w:tcW w:w="90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AV-DE-SO-01</w:t>
            </w:r>
          </w:p>
        </w:tc>
        <w:tc>
          <w:tcPr>
            <w:tcW w:w="733"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Conducibilità</w:t>
            </w:r>
          </w:p>
        </w:tc>
        <w:tc>
          <w:tcPr>
            <w:tcW w:w="879"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I</w:t>
            </w:r>
            <w:r>
              <w:rPr>
                <w:rFonts w:asciiTheme="minorHAnsi" w:hAnsiTheme="minorHAnsi"/>
                <w:sz w:val="18"/>
                <w:szCs w:val="18"/>
              </w:rPr>
              <w:t>II</w:t>
            </w:r>
            <w:r w:rsidRPr="00127D83">
              <w:rPr>
                <w:rFonts w:asciiTheme="minorHAnsi" w:hAnsiTheme="minorHAnsi"/>
                <w:sz w:val="18"/>
                <w:szCs w:val="18"/>
              </w:rPr>
              <w:t xml:space="preserve"> monitoraggio</w:t>
            </w:r>
          </w:p>
        </w:tc>
        <w:tc>
          <w:tcPr>
            <w:tcW w:w="546" w:type="pct"/>
            <w:vAlign w:val="center"/>
          </w:tcPr>
          <w:p w:rsidR="00127D83" w:rsidRPr="00127D83" w:rsidRDefault="00127D83" w:rsidP="009E54F0">
            <w:pPr>
              <w:contextualSpacing/>
              <w:jc w:val="center"/>
              <w:rPr>
                <w:rFonts w:asciiTheme="minorHAnsi" w:hAnsiTheme="minorHAnsi"/>
                <w:sz w:val="18"/>
                <w:szCs w:val="18"/>
              </w:rPr>
            </w:pPr>
            <w:r w:rsidRPr="00127D83">
              <w:rPr>
                <w:rFonts w:asciiTheme="minorHAnsi" w:hAnsiTheme="minorHAnsi"/>
                <w:sz w:val="18"/>
                <w:szCs w:val="18"/>
              </w:rPr>
              <w:t>5,</w:t>
            </w:r>
            <w:r>
              <w:rPr>
                <w:rFonts w:asciiTheme="minorHAnsi" w:hAnsiTheme="minorHAnsi"/>
                <w:sz w:val="18"/>
                <w:szCs w:val="18"/>
              </w:rPr>
              <w:t>26</w:t>
            </w:r>
          </w:p>
        </w:tc>
        <w:tc>
          <w:tcPr>
            <w:tcW w:w="546" w:type="pct"/>
            <w:vAlign w:val="center"/>
          </w:tcPr>
          <w:p w:rsidR="00127D83" w:rsidRPr="00127D83" w:rsidRDefault="00127D83" w:rsidP="009E54F0">
            <w:pPr>
              <w:contextualSpacing/>
              <w:jc w:val="center"/>
              <w:rPr>
                <w:rFonts w:asciiTheme="minorHAnsi" w:hAnsiTheme="minorHAnsi"/>
                <w:sz w:val="18"/>
                <w:szCs w:val="18"/>
              </w:rPr>
            </w:pPr>
            <w:r>
              <w:rPr>
                <w:rFonts w:asciiTheme="minorHAnsi" w:hAnsiTheme="minorHAnsi"/>
                <w:sz w:val="18"/>
                <w:szCs w:val="18"/>
              </w:rPr>
              <w:t>4</w:t>
            </w:r>
            <w:r w:rsidRPr="00127D83">
              <w:rPr>
                <w:rFonts w:asciiTheme="minorHAnsi" w:hAnsiTheme="minorHAnsi"/>
                <w:sz w:val="18"/>
                <w:szCs w:val="18"/>
              </w:rPr>
              <w:t>,</w:t>
            </w:r>
            <w:r>
              <w:rPr>
                <w:rFonts w:asciiTheme="minorHAnsi" w:hAnsiTheme="minorHAnsi"/>
                <w:sz w:val="18"/>
                <w:szCs w:val="18"/>
              </w:rPr>
              <w:t>07</w:t>
            </w:r>
          </w:p>
        </w:tc>
        <w:tc>
          <w:tcPr>
            <w:tcW w:w="491" w:type="pct"/>
            <w:vAlign w:val="center"/>
          </w:tcPr>
          <w:p w:rsidR="00127D83" w:rsidRPr="00127D83" w:rsidRDefault="00127D83" w:rsidP="009E54F0">
            <w:pPr>
              <w:contextualSpacing/>
              <w:jc w:val="center"/>
              <w:rPr>
                <w:rFonts w:asciiTheme="minorHAnsi" w:hAnsiTheme="minorHAnsi"/>
                <w:b/>
                <w:sz w:val="18"/>
                <w:szCs w:val="18"/>
              </w:rPr>
            </w:pPr>
            <w:r w:rsidRPr="00127D83">
              <w:rPr>
                <w:rFonts w:asciiTheme="minorHAnsi" w:hAnsiTheme="minorHAnsi"/>
                <w:b/>
                <w:sz w:val="18"/>
                <w:szCs w:val="18"/>
              </w:rPr>
              <w:t>1,1</w:t>
            </w:r>
            <w:r>
              <w:rPr>
                <w:rFonts w:asciiTheme="minorHAnsi" w:hAnsiTheme="minorHAnsi"/>
                <w:b/>
                <w:sz w:val="18"/>
                <w:szCs w:val="18"/>
              </w:rPr>
              <w:t>9</w:t>
            </w:r>
          </w:p>
        </w:tc>
      </w:tr>
      <w:tr w:rsidR="00D5722A" w:rsidRPr="00D5722A" w:rsidTr="00860987">
        <w:trPr>
          <w:cantSplit/>
          <w:trHeight w:val="284"/>
        </w:trPr>
        <w:tc>
          <w:tcPr>
            <w:tcW w:w="902"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AV-DE-SO-28</w:t>
            </w:r>
          </w:p>
        </w:tc>
        <w:tc>
          <w:tcPr>
            <w:tcW w:w="903"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AV-DE-SO-29</w:t>
            </w:r>
          </w:p>
        </w:tc>
        <w:tc>
          <w:tcPr>
            <w:tcW w:w="733"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Ferro (Fe)</w:t>
            </w:r>
          </w:p>
        </w:tc>
        <w:tc>
          <w:tcPr>
            <w:tcW w:w="879"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I monitoraggio</w:t>
            </w:r>
          </w:p>
        </w:tc>
        <w:tc>
          <w:tcPr>
            <w:tcW w:w="546"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10,00</w:t>
            </w:r>
          </w:p>
        </w:tc>
        <w:tc>
          <w:tcPr>
            <w:tcW w:w="546" w:type="pct"/>
            <w:vAlign w:val="center"/>
          </w:tcPr>
          <w:p w:rsidR="00D5722A" w:rsidRPr="00D5722A" w:rsidRDefault="00D5722A" w:rsidP="009E54F0">
            <w:pPr>
              <w:contextualSpacing/>
              <w:jc w:val="center"/>
              <w:rPr>
                <w:rFonts w:asciiTheme="minorHAnsi" w:hAnsiTheme="minorHAnsi"/>
                <w:sz w:val="18"/>
                <w:szCs w:val="18"/>
              </w:rPr>
            </w:pPr>
            <w:r w:rsidRPr="00D5722A">
              <w:rPr>
                <w:rFonts w:asciiTheme="minorHAnsi" w:hAnsiTheme="minorHAnsi"/>
                <w:sz w:val="18"/>
                <w:szCs w:val="18"/>
              </w:rPr>
              <w:t>outlier</w:t>
            </w:r>
          </w:p>
        </w:tc>
        <w:tc>
          <w:tcPr>
            <w:tcW w:w="491" w:type="pct"/>
            <w:vAlign w:val="center"/>
          </w:tcPr>
          <w:p w:rsidR="00D5722A" w:rsidRPr="00D5722A" w:rsidRDefault="00D5722A" w:rsidP="009E54F0">
            <w:pPr>
              <w:contextualSpacing/>
              <w:jc w:val="center"/>
              <w:rPr>
                <w:rFonts w:asciiTheme="minorHAnsi" w:hAnsiTheme="minorHAnsi"/>
                <w:b/>
                <w:sz w:val="18"/>
                <w:szCs w:val="18"/>
              </w:rPr>
            </w:pPr>
            <w:r w:rsidRPr="00D5722A">
              <w:rPr>
                <w:rFonts w:asciiTheme="minorHAnsi" w:hAnsiTheme="minorHAnsi"/>
                <w:b/>
                <w:sz w:val="18"/>
                <w:szCs w:val="18"/>
              </w:rPr>
              <w:t>0,0</w:t>
            </w:r>
            <w:r>
              <w:rPr>
                <w:rFonts w:asciiTheme="minorHAnsi" w:hAnsiTheme="minorHAnsi"/>
                <w:b/>
                <w:sz w:val="18"/>
                <w:szCs w:val="18"/>
              </w:rPr>
              <w:t>4</w:t>
            </w:r>
          </w:p>
        </w:tc>
      </w:tr>
      <w:tr w:rsidR="00CF32A3" w:rsidRPr="00F75903" w:rsidTr="00860987">
        <w:trPr>
          <w:cantSplit/>
          <w:trHeight w:val="284"/>
        </w:trPr>
        <w:tc>
          <w:tcPr>
            <w:tcW w:w="902" w:type="pct"/>
            <w:vAlign w:val="center"/>
          </w:tcPr>
          <w:p w:rsidR="00CF32A3" w:rsidRPr="00CF32A3" w:rsidRDefault="00CF32A3" w:rsidP="009E54F0">
            <w:pPr>
              <w:contextualSpacing/>
              <w:jc w:val="center"/>
              <w:rPr>
                <w:rFonts w:asciiTheme="minorHAnsi" w:hAnsiTheme="minorHAnsi"/>
                <w:sz w:val="18"/>
                <w:szCs w:val="18"/>
              </w:rPr>
            </w:pPr>
            <w:r w:rsidRPr="00CF32A3">
              <w:rPr>
                <w:rFonts w:asciiTheme="minorHAnsi" w:hAnsiTheme="minorHAnsi"/>
                <w:sz w:val="18"/>
                <w:szCs w:val="18"/>
              </w:rPr>
              <w:t>AV-DE-SO-32</w:t>
            </w:r>
          </w:p>
        </w:tc>
        <w:tc>
          <w:tcPr>
            <w:tcW w:w="903" w:type="pct"/>
            <w:vAlign w:val="center"/>
          </w:tcPr>
          <w:p w:rsidR="00CF32A3" w:rsidRPr="00CF32A3" w:rsidRDefault="00CF32A3" w:rsidP="009E54F0">
            <w:pPr>
              <w:contextualSpacing/>
              <w:jc w:val="center"/>
              <w:rPr>
                <w:rFonts w:asciiTheme="minorHAnsi" w:hAnsiTheme="minorHAnsi"/>
                <w:sz w:val="18"/>
                <w:szCs w:val="18"/>
              </w:rPr>
            </w:pPr>
            <w:r w:rsidRPr="00CF32A3">
              <w:rPr>
                <w:rFonts w:asciiTheme="minorHAnsi" w:hAnsiTheme="minorHAnsi"/>
                <w:sz w:val="18"/>
                <w:szCs w:val="18"/>
              </w:rPr>
              <w:t>AV-DE-SO-33</w:t>
            </w:r>
          </w:p>
        </w:tc>
        <w:tc>
          <w:tcPr>
            <w:tcW w:w="733" w:type="pct"/>
            <w:vAlign w:val="center"/>
          </w:tcPr>
          <w:p w:rsidR="00CF32A3" w:rsidRPr="00CF32A3" w:rsidRDefault="00CF32A3" w:rsidP="009E54F0">
            <w:pPr>
              <w:contextualSpacing/>
              <w:jc w:val="center"/>
              <w:rPr>
                <w:rFonts w:asciiTheme="minorHAnsi" w:hAnsiTheme="minorHAnsi"/>
                <w:sz w:val="18"/>
                <w:szCs w:val="18"/>
              </w:rPr>
            </w:pPr>
            <w:r w:rsidRPr="00CF32A3">
              <w:rPr>
                <w:rFonts w:asciiTheme="minorHAnsi" w:hAnsiTheme="minorHAnsi"/>
                <w:sz w:val="18"/>
                <w:szCs w:val="18"/>
              </w:rPr>
              <w:t>Conducibilità</w:t>
            </w:r>
          </w:p>
        </w:tc>
        <w:tc>
          <w:tcPr>
            <w:tcW w:w="879" w:type="pct"/>
            <w:vAlign w:val="center"/>
          </w:tcPr>
          <w:p w:rsidR="00CF32A3" w:rsidRPr="00CF32A3" w:rsidRDefault="00CF32A3" w:rsidP="009E54F0">
            <w:pPr>
              <w:contextualSpacing/>
              <w:jc w:val="center"/>
              <w:rPr>
                <w:rFonts w:asciiTheme="minorHAnsi" w:hAnsiTheme="minorHAnsi"/>
                <w:sz w:val="18"/>
                <w:szCs w:val="18"/>
              </w:rPr>
            </w:pPr>
            <w:r w:rsidRPr="00CF32A3">
              <w:rPr>
                <w:rFonts w:asciiTheme="minorHAnsi" w:hAnsiTheme="minorHAnsi"/>
                <w:sz w:val="18"/>
                <w:szCs w:val="18"/>
              </w:rPr>
              <w:t>I monitoraggio</w:t>
            </w:r>
          </w:p>
        </w:tc>
        <w:tc>
          <w:tcPr>
            <w:tcW w:w="546" w:type="pct"/>
            <w:vAlign w:val="center"/>
          </w:tcPr>
          <w:p w:rsidR="00CF32A3" w:rsidRPr="00CF32A3" w:rsidRDefault="00CF32A3" w:rsidP="009E54F0">
            <w:pPr>
              <w:contextualSpacing/>
              <w:jc w:val="center"/>
              <w:rPr>
                <w:rFonts w:asciiTheme="minorHAnsi" w:hAnsiTheme="minorHAnsi"/>
                <w:sz w:val="18"/>
                <w:szCs w:val="18"/>
              </w:rPr>
            </w:pPr>
            <w:r>
              <w:rPr>
                <w:rFonts w:asciiTheme="minorHAnsi" w:hAnsiTheme="minorHAnsi"/>
                <w:sz w:val="18"/>
                <w:szCs w:val="18"/>
              </w:rPr>
              <w:t>5</w:t>
            </w:r>
            <w:r w:rsidRPr="00CF32A3">
              <w:rPr>
                <w:rFonts w:asciiTheme="minorHAnsi" w:hAnsiTheme="minorHAnsi"/>
                <w:sz w:val="18"/>
                <w:szCs w:val="18"/>
              </w:rPr>
              <w:t>,</w:t>
            </w:r>
            <w:r>
              <w:rPr>
                <w:rFonts w:asciiTheme="minorHAnsi" w:hAnsiTheme="minorHAnsi"/>
                <w:sz w:val="18"/>
                <w:szCs w:val="18"/>
              </w:rPr>
              <w:t>74</w:t>
            </w:r>
          </w:p>
        </w:tc>
        <w:tc>
          <w:tcPr>
            <w:tcW w:w="546" w:type="pct"/>
            <w:vAlign w:val="center"/>
          </w:tcPr>
          <w:p w:rsidR="00CF32A3" w:rsidRPr="00CF32A3" w:rsidRDefault="00CF32A3" w:rsidP="009E54F0">
            <w:pPr>
              <w:contextualSpacing/>
              <w:jc w:val="center"/>
              <w:rPr>
                <w:rFonts w:asciiTheme="minorHAnsi" w:hAnsiTheme="minorHAnsi"/>
                <w:sz w:val="18"/>
                <w:szCs w:val="18"/>
              </w:rPr>
            </w:pPr>
            <w:r>
              <w:rPr>
                <w:rFonts w:asciiTheme="minorHAnsi" w:hAnsiTheme="minorHAnsi"/>
                <w:sz w:val="18"/>
                <w:szCs w:val="18"/>
              </w:rPr>
              <w:t>3</w:t>
            </w:r>
            <w:r w:rsidRPr="00CF32A3">
              <w:rPr>
                <w:rFonts w:asciiTheme="minorHAnsi" w:hAnsiTheme="minorHAnsi"/>
                <w:sz w:val="18"/>
                <w:szCs w:val="18"/>
              </w:rPr>
              <w:t>,</w:t>
            </w:r>
            <w:r>
              <w:rPr>
                <w:rFonts w:asciiTheme="minorHAnsi" w:hAnsiTheme="minorHAnsi"/>
                <w:sz w:val="18"/>
                <w:szCs w:val="18"/>
              </w:rPr>
              <w:t>61</w:t>
            </w:r>
          </w:p>
        </w:tc>
        <w:tc>
          <w:tcPr>
            <w:tcW w:w="491" w:type="pct"/>
            <w:vAlign w:val="center"/>
          </w:tcPr>
          <w:p w:rsidR="00CF32A3" w:rsidRPr="00CF32A3" w:rsidRDefault="00CF32A3" w:rsidP="009E54F0">
            <w:pPr>
              <w:contextualSpacing/>
              <w:jc w:val="center"/>
              <w:rPr>
                <w:rFonts w:asciiTheme="minorHAnsi" w:hAnsiTheme="minorHAnsi"/>
                <w:b/>
                <w:sz w:val="18"/>
                <w:szCs w:val="18"/>
              </w:rPr>
            </w:pPr>
            <w:r w:rsidRPr="00CF32A3">
              <w:rPr>
                <w:rFonts w:asciiTheme="minorHAnsi" w:hAnsiTheme="minorHAnsi"/>
                <w:b/>
                <w:sz w:val="18"/>
                <w:szCs w:val="18"/>
              </w:rPr>
              <w:t>2,</w:t>
            </w:r>
            <w:r>
              <w:rPr>
                <w:rFonts w:asciiTheme="minorHAnsi" w:hAnsiTheme="minorHAnsi"/>
                <w:b/>
                <w:sz w:val="18"/>
                <w:szCs w:val="18"/>
              </w:rPr>
              <w:t>13</w:t>
            </w:r>
          </w:p>
        </w:tc>
      </w:tr>
      <w:tr w:rsidR="0061159D" w:rsidRPr="00F75903" w:rsidTr="00860987">
        <w:trPr>
          <w:cantSplit/>
          <w:trHeight w:val="284"/>
        </w:trPr>
        <w:tc>
          <w:tcPr>
            <w:tcW w:w="902" w:type="pct"/>
            <w:vAlign w:val="center"/>
          </w:tcPr>
          <w:p w:rsidR="0061159D" w:rsidRPr="0061159D" w:rsidRDefault="0061159D" w:rsidP="009E54F0">
            <w:pPr>
              <w:contextualSpacing/>
              <w:jc w:val="center"/>
              <w:rPr>
                <w:rFonts w:asciiTheme="minorHAnsi" w:hAnsiTheme="minorHAnsi"/>
                <w:sz w:val="18"/>
                <w:szCs w:val="18"/>
              </w:rPr>
            </w:pPr>
            <w:r w:rsidRPr="0061159D">
              <w:rPr>
                <w:rFonts w:asciiTheme="minorHAnsi" w:hAnsiTheme="minorHAnsi"/>
                <w:sz w:val="18"/>
                <w:szCs w:val="18"/>
              </w:rPr>
              <w:t>AV-DE-SO-34 A.O.</w:t>
            </w:r>
          </w:p>
        </w:tc>
        <w:tc>
          <w:tcPr>
            <w:tcW w:w="903" w:type="pct"/>
            <w:vAlign w:val="center"/>
          </w:tcPr>
          <w:p w:rsidR="0061159D" w:rsidRPr="0061159D" w:rsidRDefault="0061159D" w:rsidP="009E54F0">
            <w:pPr>
              <w:contextualSpacing/>
              <w:jc w:val="center"/>
              <w:rPr>
                <w:rFonts w:asciiTheme="minorHAnsi" w:hAnsiTheme="minorHAnsi"/>
                <w:sz w:val="18"/>
                <w:szCs w:val="18"/>
              </w:rPr>
            </w:pPr>
            <w:r w:rsidRPr="0061159D">
              <w:rPr>
                <w:rFonts w:asciiTheme="minorHAnsi" w:hAnsiTheme="minorHAnsi"/>
                <w:sz w:val="18"/>
                <w:szCs w:val="18"/>
              </w:rPr>
              <w:t>AV-DE-SO-34 C.O.</w:t>
            </w:r>
          </w:p>
        </w:tc>
        <w:tc>
          <w:tcPr>
            <w:tcW w:w="733" w:type="pct"/>
            <w:vAlign w:val="center"/>
          </w:tcPr>
          <w:p w:rsidR="0061159D" w:rsidRPr="0061159D" w:rsidRDefault="0061159D" w:rsidP="009E54F0">
            <w:pPr>
              <w:contextualSpacing/>
              <w:jc w:val="center"/>
              <w:rPr>
                <w:rFonts w:asciiTheme="minorHAnsi" w:hAnsiTheme="minorHAnsi"/>
                <w:sz w:val="18"/>
                <w:szCs w:val="18"/>
              </w:rPr>
            </w:pPr>
            <w:r w:rsidRPr="00CF32A3">
              <w:rPr>
                <w:rFonts w:asciiTheme="minorHAnsi" w:hAnsiTheme="minorHAnsi"/>
                <w:sz w:val="18"/>
                <w:szCs w:val="18"/>
              </w:rPr>
              <w:t>Conducibilità</w:t>
            </w:r>
          </w:p>
        </w:tc>
        <w:tc>
          <w:tcPr>
            <w:tcW w:w="879" w:type="pct"/>
            <w:vAlign w:val="center"/>
          </w:tcPr>
          <w:p w:rsidR="0061159D" w:rsidRPr="0061159D" w:rsidRDefault="0061159D" w:rsidP="009E54F0">
            <w:pPr>
              <w:contextualSpacing/>
              <w:jc w:val="center"/>
              <w:rPr>
                <w:rFonts w:asciiTheme="minorHAnsi" w:hAnsiTheme="minorHAnsi"/>
                <w:sz w:val="18"/>
                <w:szCs w:val="18"/>
              </w:rPr>
            </w:pPr>
            <w:r>
              <w:rPr>
                <w:rFonts w:asciiTheme="minorHAnsi" w:hAnsiTheme="minorHAnsi"/>
                <w:sz w:val="18"/>
                <w:szCs w:val="18"/>
              </w:rPr>
              <w:t>II</w:t>
            </w:r>
            <w:r w:rsidRPr="0061159D">
              <w:rPr>
                <w:rFonts w:asciiTheme="minorHAnsi" w:hAnsiTheme="minorHAnsi"/>
                <w:sz w:val="18"/>
                <w:szCs w:val="18"/>
              </w:rPr>
              <w:t>I monitoraggio</w:t>
            </w:r>
          </w:p>
        </w:tc>
        <w:tc>
          <w:tcPr>
            <w:tcW w:w="546" w:type="pct"/>
            <w:vAlign w:val="center"/>
          </w:tcPr>
          <w:p w:rsidR="0061159D" w:rsidRPr="0061159D" w:rsidRDefault="0061159D" w:rsidP="009E54F0">
            <w:pPr>
              <w:contextualSpacing/>
              <w:jc w:val="center"/>
              <w:rPr>
                <w:rFonts w:asciiTheme="minorHAnsi" w:hAnsiTheme="minorHAnsi"/>
                <w:sz w:val="18"/>
                <w:szCs w:val="18"/>
              </w:rPr>
            </w:pPr>
            <w:r>
              <w:rPr>
                <w:rFonts w:asciiTheme="minorHAnsi" w:hAnsiTheme="minorHAnsi"/>
                <w:sz w:val="18"/>
                <w:szCs w:val="18"/>
              </w:rPr>
              <w:t>5</w:t>
            </w:r>
            <w:r w:rsidRPr="0061159D">
              <w:rPr>
                <w:rFonts w:asciiTheme="minorHAnsi" w:hAnsiTheme="minorHAnsi"/>
                <w:sz w:val="18"/>
                <w:szCs w:val="18"/>
              </w:rPr>
              <w:t>,</w:t>
            </w:r>
            <w:r>
              <w:rPr>
                <w:rFonts w:asciiTheme="minorHAnsi" w:hAnsiTheme="minorHAnsi"/>
                <w:sz w:val="18"/>
                <w:szCs w:val="18"/>
              </w:rPr>
              <w:t>41</w:t>
            </w:r>
          </w:p>
        </w:tc>
        <w:tc>
          <w:tcPr>
            <w:tcW w:w="546" w:type="pct"/>
            <w:vAlign w:val="center"/>
          </w:tcPr>
          <w:p w:rsidR="0061159D" w:rsidRPr="0061159D" w:rsidRDefault="0061159D" w:rsidP="009E54F0">
            <w:pPr>
              <w:contextualSpacing/>
              <w:jc w:val="center"/>
              <w:rPr>
                <w:rFonts w:asciiTheme="minorHAnsi" w:hAnsiTheme="minorHAnsi"/>
                <w:sz w:val="18"/>
                <w:szCs w:val="18"/>
              </w:rPr>
            </w:pPr>
            <w:r>
              <w:rPr>
                <w:rFonts w:asciiTheme="minorHAnsi" w:hAnsiTheme="minorHAnsi"/>
                <w:sz w:val="18"/>
                <w:szCs w:val="18"/>
              </w:rPr>
              <w:t>3,86</w:t>
            </w:r>
          </w:p>
        </w:tc>
        <w:tc>
          <w:tcPr>
            <w:tcW w:w="491" w:type="pct"/>
            <w:vAlign w:val="center"/>
          </w:tcPr>
          <w:p w:rsidR="0061159D" w:rsidRPr="0061159D" w:rsidRDefault="0061159D" w:rsidP="009E54F0">
            <w:pPr>
              <w:contextualSpacing/>
              <w:jc w:val="center"/>
              <w:rPr>
                <w:rFonts w:asciiTheme="minorHAnsi" w:hAnsiTheme="minorHAnsi"/>
                <w:b/>
                <w:sz w:val="18"/>
                <w:szCs w:val="18"/>
              </w:rPr>
            </w:pPr>
            <w:r>
              <w:rPr>
                <w:rFonts w:asciiTheme="minorHAnsi" w:hAnsiTheme="minorHAnsi"/>
                <w:b/>
                <w:sz w:val="18"/>
                <w:szCs w:val="18"/>
              </w:rPr>
              <w:t>1</w:t>
            </w:r>
            <w:r w:rsidRPr="0061159D">
              <w:rPr>
                <w:rFonts w:asciiTheme="minorHAnsi" w:hAnsiTheme="minorHAnsi"/>
                <w:b/>
                <w:sz w:val="18"/>
                <w:szCs w:val="18"/>
              </w:rPr>
              <w:t>,</w:t>
            </w:r>
            <w:r>
              <w:rPr>
                <w:rFonts w:asciiTheme="minorHAnsi" w:hAnsiTheme="minorHAnsi"/>
                <w:b/>
                <w:sz w:val="18"/>
                <w:szCs w:val="18"/>
              </w:rPr>
              <w:t>55</w:t>
            </w:r>
          </w:p>
        </w:tc>
      </w:tr>
      <w:tr w:rsidR="00263981" w:rsidRPr="00F75903" w:rsidTr="00860987">
        <w:trPr>
          <w:cantSplit/>
          <w:trHeight w:val="284"/>
        </w:trPr>
        <w:tc>
          <w:tcPr>
            <w:tcW w:w="902" w:type="pct"/>
            <w:vAlign w:val="center"/>
          </w:tcPr>
          <w:p w:rsidR="00263981" w:rsidRPr="00F75903" w:rsidRDefault="00263981" w:rsidP="009E54F0">
            <w:pPr>
              <w:contextualSpacing/>
              <w:jc w:val="center"/>
              <w:rPr>
                <w:rFonts w:asciiTheme="minorHAnsi" w:hAnsiTheme="minorHAnsi"/>
                <w:sz w:val="18"/>
                <w:szCs w:val="18"/>
                <w:highlight w:val="yellow"/>
              </w:rPr>
            </w:pPr>
            <w:r>
              <w:rPr>
                <w:rFonts w:asciiTheme="minorHAnsi" w:hAnsiTheme="minorHAnsi"/>
                <w:sz w:val="18"/>
                <w:szCs w:val="18"/>
              </w:rPr>
              <w:t>AV-PE-SO-</w:t>
            </w:r>
            <w:r w:rsidRPr="00263981">
              <w:rPr>
                <w:rFonts w:asciiTheme="minorHAnsi" w:hAnsiTheme="minorHAnsi"/>
                <w:sz w:val="18"/>
                <w:szCs w:val="18"/>
              </w:rPr>
              <w:t>3</w:t>
            </w:r>
            <w:r>
              <w:rPr>
                <w:rFonts w:asciiTheme="minorHAnsi" w:hAnsiTheme="minorHAnsi"/>
                <w:sz w:val="18"/>
                <w:szCs w:val="18"/>
              </w:rPr>
              <w:t>6</w:t>
            </w:r>
            <w:r w:rsidRPr="00263981">
              <w:rPr>
                <w:rFonts w:asciiTheme="minorHAnsi" w:hAnsiTheme="minorHAnsi"/>
                <w:sz w:val="18"/>
                <w:szCs w:val="18"/>
              </w:rPr>
              <w:t>_SUP A.O.</w:t>
            </w:r>
          </w:p>
        </w:tc>
        <w:tc>
          <w:tcPr>
            <w:tcW w:w="903" w:type="pct"/>
            <w:vAlign w:val="center"/>
          </w:tcPr>
          <w:p w:rsidR="00263981" w:rsidRPr="00F75903" w:rsidRDefault="00263981" w:rsidP="009E54F0">
            <w:pPr>
              <w:contextualSpacing/>
              <w:jc w:val="center"/>
              <w:rPr>
                <w:rFonts w:asciiTheme="minorHAnsi" w:hAnsiTheme="minorHAnsi"/>
                <w:sz w:val="18"/>
                <w:szCs w:val="18"/>
                <w:highlight w:val="yellow"/>
              </w:rPr>
            </w:pPr>
            <w:r>
              <w:rPr>
                <w:rFonts w:asciiTheme="minorHAnsi" w:hAnsiTheme="minorHAnsi"/>
                <w:sz w:val="18"/>
                <w:szCs w:val="18"/>
              </w:rPr>
              <w:t>AV-PE-SO-</w:t>
            </w:r>
            <w:r w:rsidRPr="00263981">
              <w:rPr>
                <w:rFonts w:asciiTheme="minorHAnsi" w:hAnsiTheme="minorHAnsi"/>
                <w:sz w:val="18"/>
                <w:szCs w:val="18"/>
              </w:rPr>
              <w:t>3</w:t>
            </w:r>
            <w:r>
              <w:rPr>
                <w:rFonts w:asciiTheme="minorHAnsi" w:hAnsiTheme="minorHAnsi"/>
                <w:sz w:val="18"/>
                <w:szCs w:val="18"/>
              </w:rPr>
              <w:t>6_SUP C</w:t>
            </w:r>
            <w:r w:rsidRPr="00263981">
              <w:rPr>
                <w:rFonts w:asciiTheme="minorHAnsi" w:hAnsiTheme="minorHAnsi"/>
                <w:sz w:val="18"/>
                <w:szCs w:val="18"/>
              </w:rPr>
              <w:t>.O.</w:t>
            </w:r>
          </w:p>
        </w:tc>
        <w:tc>
          <w:tcPr>
            <w:tcW w:w="733" w:type="pct"/>
            <w:vAlign w:val="center"/>
          </w:tcPr>
          <w:p w:rsidR="00263981" w:rsidRPr="00F75903" w:rsidRDefault="00263981" w:rsidP="009E54F0">
            <w:pPr>
              <w:contextualSpacing/>
              <w:jc w:val="center"/>
              <w:rPr>
                <w:rFonts w:asciiTheme="minorHAnsi" w:hAnsiTheme="minorHAnsi"/>
                <w:sz w:val="18"/>
                <w:szCs w:val="18"/>
                <w:highlight w:val="yellow"/>
              </w:rPr>
            </w:pPr>
            <w:r w:rsidRPr="00CF32A3">
              <w:rPr>
                <w:rFonts w:asciiTheme="minorHAnsi" w:hAnsiTheme="minorHAnsi"/>
                <w:sz w:val="18"/>
                <w:szCs w:val="18"/>
              </w:rPr>
              <w:t>Conducibilità</w:t>
            </w:r>
          </w:p>
        </w:tc>
        <w:tc>
          <w:tcPr>
            <w:tcW w:w="879" w:type="pct"/>
            <w:vAlign w:val="center"/>
          </w:tcPr>
          <w:p w:rsidR="00263981" w:rsidRPr="00F75903" w:rsidRDefault="00263981" w:rsidP="009E54F0">
            <w:pPr>
              <w:contextualSpacing/>
              <w:jc w:val="center"/>
              <w:rPr>
                <w:rFonts w:asciiTheme="minorHAnsi" w:hAnsiTheme="minorHAnsi"/>
                <w:sz w:val="18"/>
                <w:szCs w:val="18"/>
                <w:highlight w:val="yellow"/>
              </w:rPr>
            </w:pPr>
            <w:r w:rsidRPr="00263981">
              <w:rPr>
                <w:rFonts w:asciiTheme="minorHAnsi" w:hAnsiTheme="minorHAnsi"/>
                <w:sz w:val="18"/>
                <w:szCs w:val="18"/>
              </w:rPr>
              <w:t>I monitoraggio</w:t>
            </w:r>
          </w:p>
        </w:tc>
        <w:tc>
          <w:tcPr>
            <w:tcW w:w="546" w:type="pct"/>
            <w:vAlign w:val="center"/>
          </w:tcPr>
          <w:p w:rsidR="00263981" w:rsidRPr="00263981" w:rsidRDefault="00263981" w:rsidP="009E54F0">
            <w:pPr>
              <w:contextualSpacing/>
              <w:jc w:val="center"/>
              <w:rPr>
                <w:rFonts w:asciiTheme="minorHAnsi" w:hAnsiTheme="minorHAnsi"/>
                <w:sz w:val="18"/>
                <w:szCs w:val="18"/>
              </w:rPr>
            </w:pPr>
            <w:r w:rsidRPr="00263981">
              <w:rPr>
                <w:rFonts w:asciiTheme="minorHAnsi" w:hAnsiTheme="minorHAnsi"/>
                <w:sz w:val="18"/>
                <w:szCs w:val="18"/>
              </w:rPr>
              <w:t>6,00</w:t>
            </w:r>
          </w:p>
        </w:tc>
        <w:tc>
          <w:tcPr>
            <w:tcW w:w="546" w:type="pct"/>
            <w:vAlign w:val="center"/>
          </w:tcPr>
          <w:p w:rsidR="00263981" w:rsidRPr="00263981" w:rsidRDefault="00263981" w:rsidP="009E54F0">
            <w:pPr>
              <w:contextualSpacing/>
              <w:jc w:val="center"/>
              <w:rPr>
                <w:rFonts w:asciiTheme="minorHAnsi" w:hAnsiTheme="minorHAnsi"/>
                <w:sz w:val="18"/>
                <w:szCs w:val="18"/>
              </w:rPr>
            </w:pPr>
            <w:r w:rsidRPr="00263981">
              <w:rPr>
                <w:rFonts w:asciiTheme="minorHAnsi" w:hAnsiTheme="minorHAnsi"/>
                <w:sz w:val="18"/>
                <w:szCs w:val="18"/>
              </w:rPr>
              <w:t>4,98</w:t>
            </w:r>
          </w:p>
        </w:tc>
        <w:tc>
          <w:tcPr>
            <w:tcW w:w="491" w:type="pct"/>
            <w:vAlign w:val="center"/>
          </w:tcPr>
          <w:p w:rsidR="00263981" w:rsidRPr="00F75903" w:rsidRDefault="00263981" w:rsidP="009E54F0">
            <w:pPr>
              <w:contextualSpacing/>
              <w:jc w:val="center"/>
              <w:rPr>
                <w:rFonts w:asciiTheme="minorHAnsi" w:hAnsiTheme="minorHAnsi"/>
                <w:b/>
                <w:sz w:val="18"/>
                <w:szCs w:val="18"/>
                <w:highlight w:val="yellow"/>
              </w:rPr>
            </w:pPr>
            <w:r w:rsidRPr="00263981">
              <w:rPr>
                <w:rFonts w:asciiTheme="minorHAnsi" w:hAnsiTheme="minorHAnsi"/>
                <w:b/>
                <w:sz w:val="18"/>
                <w:szCs w:val="18"/>
              </w:rPr>
              <w:t>1,02</w:t>
            </w:r>
          </w:p>
        </w:tc>
      </w:tr>
      <w:tr w:rsidR="00263981" w:rsidRPr="00F75903" w:rsidTr="00860987">
        <w:trPr>
          <w:cantSplit/>
          <w:trHeight w:val="284"/>
        </w:trPr>
        <w:tc>
          <w:tcPr>
            <w:tcW w:w="902" w:type="pct"/>
            <w:vAlign w:val="center"/>
          </w:tcPr>
          <w:p w:rsidR="00263981" w:rsidRPr="00F75903" w:rsidRDefault="00263981" w:rsidP="009E54F0">
            <w:pPr>
              <w:contextualSpacing/>
              <w:jc w:val="center"/>
              <w:rPr>
                <w:rFonts w:asciiTheme="minorHAnsi" w:hAnsiTheme="minorHAnsi"/>
                <w:sz w:val="18"/>
                <w:szCs w:val="18"/>
                <w:highlight w:val="yellow"/>
              </w:rPr>
            </w:pPr>
            <w:r>
              <w:rPr>
                <w:rFonts w:asciiTheme="minorHAnsi" w:hAnsiTheme="minorHAnsi"/>
                <w:sz w:val="18"/>
                <w:szCs w:val="18"/>
              </w:rPr>
              <w:t>AV-PE-SO-</w:t>
            </w:r>
            <w:r w:rsidRPr="00263981">
              <w:rPr>
                <w:rFonts w:asciiTheme="minorHAnsi" w:hAnsiTheme="minorHAnsi"/>
                <w:sz w:val="18"/>
                <w:szCs w:val="18"/>
              </w:rPr>
              <w:t>3</w:t>
            </w:r>
            <w:r>
              <w:rPr>
                <w:rFonts w:asciiTheme="minorHAnsi" w:hAnsiTheme="minorHAnsi"/>
                <w:sz w:val="18"/>
                <w:szCs w:val="18"/>
              </w:rPr>
              <w:t>6</w:t>
            </w:r>
            <w:r w:rsidRPr="00263981">
              <w:rPr>
                <w:rFonts w:asciiTheme="minorHAnsi" w:hAnsiTheme="minorHAnsi"/>
                <w:sz w:val="18"/>
                <w:szCs w:val="18"/>
              </w:rPr>
              <w:t>_SUP A.O.</w:t>
            </w:r>
          </w:p>
        </w:tc>
        <w:tc>
          <w:tcPr>
            <w:tcW w:w="903" w:type="pct"/>
            <w:vAlign w:val="center"/>
          </w:tcPr>
          <w:p w:rsidR="00263981" w:rsidRPr="00F75903" w:rsidRDefault="00263981" w:rsidP="009E54F0">
            <w:pPr>
              <w:contextualSpacing/>
              <w:jc w:val="center"/>
              <w:rPr>
                <w:rFonts w:asciiTheme="minorHAnsi" w:hAnsiTheme="minorHAnsi"/>
                <w:sz w:val="18"/>
                <w:szCs w:val="18"/>
                <w:highlight w:val="yellow"/>
              </w:rPr>
            </w:pPr>
            <w:r>
              <w:rPr>
                <w:rFonts w:asciiTheme="minorHAnsi" w:hAnsiTheme="minorHAnsi"/>
                <w:sz w:val="18"/>
                <w:szCs w:val="18"/>
              </w:rPr>
              <w:t>AV-PE-SO-</w:t>
            </w:r>
            <w:r w:rsidRPr="00263981">
              <w:rPr>
                <w:rFonts w:asciiTheme="minorHAnsi" w:hAnsiTheme="minorHAnsi"/>
                <w:sz w:val="18"/>
                <w:szCs w:val="18"/>
              </w:rPr>
              <w:t>3</w:t>
            </w:r>
            <w:r>
              <w:rPr>
                <w:rFonts w:asciiTheme="minorHAnsi" w:hAnsiTheme="minorHAnsi"/>
                <w:sz w:val="18"/>
                <w:szCs w:val="18"/>
              </w:rPr>
              <w:t>6_SUP C</w:t>
            </w:r>
            <w:r w:rsidRPr="00263981">
              <w:rPr>
                <w:rFonts w:asciiTheme="minorHAnsi" w:hAnsiTheme="minorHAnsi"/>
                <w:sz w:val="18"/>
                <w:szCs w:val="18"/>
              </w:rPr>
              <w:t>.O.</w:t>
            </w:r>
          </w:p>
        </w:tc>
        <w:tc>
          <w:tcPr>
            <w:tcW w:w="733" w:type="pct"/>
            <w:vAlign w:val="center"/>
          </w:tcPr>
          <w:p w:rsidR="00263981" w:rsidRPr="00F75903" w:rsidRDefault="00263981" w:rsidP="009E54F0">
            <w:pPr>
              <w:contextualSpacing/>
              <w:jc w:val="center"/>
              <w:rPr>
                <w:rFonts w:asciiTheme="minorHAnsi" w:hAnsiTheme="minorHAnsi"/>
                <w:sz w:val="18"/>
                <w:szCs w:val="18"/>
                <w:highlight w:val="yellow"/>
              </w:rPr>
            </w:pPr>
            <w:r w:rsidRPr="00CF32A3">
              <w:rPr>
                <w:rFonts w:asciiTheme="minorHAnsi" w:hAnsiTheme="minorHAnsi"/>
                <w:sz w:val="18"/>
                <w:szCs w:val="18"/>
              </w:rPr>
              <w:t>Conducibilità</w:t>
            </w:r>
          </w:p>
        </w:tc>
        <w:tc>
          <w:tcPr>
            <w:tcW w:w="879" w:type="pct"/>
            <w:vAlign w:val="center"/>
          </w:tcPr>
          <w:p w:rsidR="00263981" w:rsidRPr="00F75903" w:rsidRDefault="00263981" w:rsidP="009E54F0">
            <w:pPr>
              <w:contextualSpacing/>
              <w:jc w:val="center"/>
              <w:rPr>
                <w:rFonts w:asciiTheme="minorHAnsi" w:hAnsiTheme="minorHAnsi"/>
                <w:sz w:val="18"/>
                <w:szCs w:val="18"/>
                <w:highlight w:val="yellow"/>
              </w:rPr>
            </w:pPr>
            <w:r>
              <w:rPr>
                <w:rFonts w:asciiTheme="minorHAnsi" w:hAnsiTheme="minorHAnsi"/>
                <w:sz w:val="18"/>
                <w:szCs w:val="18"/>
              </w:rPr>
              <w:t>II</w:t>
            </w:r>
            <w:r w:rsidRPr="00263981">
              <w:rPr>
                <w:rFonts w:asciiTheme="minorHAnsi" w:hAnsiTheme="minorHAnsi"/>
                <w:sz w:val="18"/>
                <w:szCs w:val="18"/>
              </w:rPr>
              <w:t>I monitoraggio</w:t>
            </w:r>
          </w:p>
        </w:tc>
        <w:tc>
          <w:tcPr>
            <w:tcW w:w="546" w:type="pct"/>
            <w:vAlign w:val="center"/>
          </w:tcPr>
          <w:p w:rsidR="00263981" w:rsidRPr="00263981" w:rsidRDefault="00263981" w:rsidP="009E54F0">
            <w:pPr>
              <w:contextualSpacing/>
              <w:jc w:val="center"/>
              <w:rPr>
                <w:rFonts w:asciiTheme="minorHAnsi" w:hAnsiTheme="minorHAnsi"/>
                <w:sz w:val="18"/>
                <w:szCs w:val="18"/>
              </w:rPr>
            </w:pPr>
            <w:r w:rsidRPr="00263981">
              <w:rPr>
                <w:rFonts w:asciiTheme="minorHAnsi" w:hAnsiTheme="minorHAnsi"/>
                <w:sz w:val="18"/>
                <w:szCs w:val="18"/>
              </w:rPr>
              <w:t>6,00</w:t>
            </w:r>
          </w:p>
        </w:tc>
        <w:tc>
          <w:tcPr>
            <w:tcW w:w="546" w:type="pct"/>
            <w:vAlign w:val="center"/>
          </w:tcPr>
          <w:p w:rsidR="00263981" w:rsidRPr="00263981" w:rsidRDefault="00263981" w:rsidP="009E54F0">
            <w:pPr>
              <w:contextualSpacing/>
              <w:jc w:val="center"/>
              <w:rPr>
                <w:rFonts w:asciiTheme="minorHAnsi" w:hAnsiTheme="minorHAnsi"/>
                <w:sz w:val="18"/>
                <w:szCs w:val="18"/>
              </w:rPr>
            </w:pPr>
            <w:r>
              <w:rPr>
                <w:rFonts w:asciiTheme="minorHAnsi" w:hAnsiTheme="minorHAnsi"/>
                <w:sz w:val="18"/>
                <w:szCs w:val="18"/>
              </w:rPr>
              <w:t>4,22</w:t>
            </w:r>
          </w:p>
        </w:tc>
        <w:tc>
          <w:tcPr>
            <w:tcW w:w="491" w:type="pct"/>
            <w:vAlign w:val="center"/>
          </w:tcPr>
          <w:p w:rsidR="00263981" w:rsidRPr="00F75903" w:rsidRDefault="00263981" w:rsidP="009E54F0">
            <w:pPr>
              <w:contextualSpacing/>
              <w:jc w:val="center"/>
              <w:rPr>
                <w:rFonts w:asciiTheme="minorHAnsi" w:hAnsiTheme="minorHAnsi"/>
                <w:b/>
                <w:sz w:val="18"/>
                <w:szCs w:val="18"/>
                <w:highlight w:val="yellow"/>
              </w:rPr>
            </w:pPr>
            <w:r w:rsidRPr="00263981">
              <w:rPr>
                <w:rFonts w:asciiTheme="minorHAnsi" w:hAnsiTheme="minorHAnsi"/>
                <w:b/>
                <w:sz w:val="18"/>
                <w:szCs w:val="18"/>
              </w:rPr>
              <w:t>1,</w:t>
            </w:r>
            <w:r>
              <w:rPr>
                <w:rFonts w:asciiTheme="minorHAnsi" w:hAnsiTheme="minorHAnsi"/>
                <w:b/>
                <w:sz w:val="18"/>
                <w:szCs w:val="18"/>
              </w:rPr>
              <w:t>78</w:t>
            </w:r>
          </w:p>
        </w:tc>
      </w:tr>
      <w:tr w:rsidR="00DA55D6" w:rsidRPr="00F75903" w:rsidTr="00860987">
        <w:trPr>
          <w:cantSplit/>
          <w:trHeight w:val="284"/>
        </w:trPr>
        <w:tc>
          <w:tcPr>
            <w:tcW w:w="902" w:type="pct"/>
            <w:vAlign w:val="center"/>
          </w:tcPr>
          <w:p w:rsidR="00DA55D6" w:rsidRPr="00F75903" w:rsidRDefault="00DA55D6" w:rsidP="009E54F0">
            <w:pPr>
              <w:contextualSpacing/>
              <w:jc w:val="center"/>
              <w:rPr>
                <w:rFonts w:asciiTheme="minorHAnsi" w:hAnsiTheme="minorHAnsi"/>
                <w:sz w:val="18"/>
                <w:szCs w:val="18"/>
                <w:highlight w:val="yellow"/>
              </w:rPr>
            </w:pPr>
            <w:r>
              <w:rPr>
                <w:rFonts w:asciiTheme="minorHAnsi" w:hAnsiTheme="minorHAnsi"/>
                <w:sz w:val="18"/>
                <w:szCs w:val="18"/>
              </w:rPr>
              <w:t>AV-PZ-SO-</w:t>
            </w:r>
            <w:r w:rsidRPr="00263981">
              <w:rPr>
                <w:rFonts w:asciiTheme="minorHAnsi" w:hAnsiTheme="minorHAnsi"/>
                <w:sz w:val="18"/>
                <w:szCs w:val="18"/>
              </w:rPr>
              <w:t>3</w:t>
            </w:r>
            <w:r>
              <w:rPr>
                <w:rFonts w:asciiTheme="minorHAnsi" w:hAnsiTheme="minorHAnsi"/>
                <w:sz w:val="18"/>
                <w:szCs w:val="18"/>
              </w:rPr>
              <w:t>7</w:t>
            </w:r>
            <w:r w:rsidRPr="00263981">
              <w:rPr>
                <w:rFonts w:asciiTheme="minorHAnsi" w:hAnsiTheme="minorHAnsi"/>
                <w:sz w:val="18"/>
                <w:szCs w:val="18"/>
              </w:rPr>
              <w:t>_SUP</w:t>
            </w:r>
          </w:p>
        </w:tc>
        <w:tc>
          <w:tcPr>
            <w:tcW w:w="903" w:type="pct"/>
            <w:vAlign w:val="center"/>
          </w:tcPr>
          <w:p w:rsidR="00DA55D6" w:rsidRPr="00F75903" w:rsidRDefault="00DA55D6" w:rsidP="009E54F0">
            <w:pPr>
              <w:contextualSpacing/>
              <w:jc w:val="center"/>
              <w:rPr>
                <w:rFonts w:asciiTheme="minorHAnsi" w:hAnsiTheme="minorHAnsi"/>
                <w:sz w:val="18"/>
                <w:szCs w:val="18"/>
                <w:highlight w:val="yellow"/>
              </w:rPr>
            </w:pPr>
            <w:r>
              <w:rPr>
                <w:rFonts w:asciiTheme="minorHAnsi" w:hAnsiTheme="minorHAnsi"/>
                <w:sz w:val="18"/>
                <w:szCs w:val="18"/>
              </w:rPr>
              <w:t>AV-PE-SO-</w:t>
            </w:r>
            <w:r w:rsidRPr="00263981">
              <w:rPr>
                <w:rFonts w:asciiTheme="minorHAnsi" w:hAnsiTheme="minorHAnsi"/>
                <w:sz w:val="18"/>
                <w:szCs w:val="18"/>
              </w:rPr>
              <w:t>3</w:t>
            </w:r>
            <w:r>
              <w:rPr>
                <w:rFonts w:asciiTheme="minorHAnsi" w:hAnsiTheme="minorHAnsi"/>
                <w:sz w:val="18"/>
                <w:szCs w:val="18"/>
              </w:rPr>
              <w:t>6_SUP</w:t>
            </w:r>
          </w:p>
        </w:tc>
        <w:tc>
          <w:tcPr>
            <w:tcW w:w="733" w:type="pct"/>
            <w:vAlign w:val="center"/>
          </w:tcPr>
          <w:p w:rsidR="00DA55D6" w:rsidRPr="00F75903" w:rsidRDefault="00DA55D6" w:rsidP="009E54F0">
            <w:pPr>
              <w:contextualSpacing/>
              <w:jc w:val="center"/>
              <w:rPr>
                <w:rFonts w:asciiTheme="minorHAnsi" w:hAnsiTheme="minorHAnsi"/>
                <w:sz w:val="18"/>
                <w:szCs w:val="18"/>
                <w:highlight w:val="yellow"/>
              </w:rPr>
            </w:pPr>
            <w:r w:rsidRPr="00CF32A3">
              <w:rPr>
                <w:rFonts w:asciiTheme="minorHAnsi" w:hAnsiTheme="minorHAnsi"/>
                <w:sz w:val="18"/>
                <w:szCs w:val="18"/>
              </w:rPr>
              <w:t>Conducibilità</w:t>
            </w:r>
          </w:p>
        </w:tc>
        <w:tc>
          <w:tcPr>
            <w:tcW w:w="879" w:type="pct"/>
            <w:vAlign w:val="center"/>
          </w:tcPr>
          <w:p w:rsidR="00DA55D6" w:rsidRPr="00F75903" w:rsidRDefault="00DA55D6" w:rsidP="009E54F0">
            <w:pPr>
              <w:contextualSpacing/>
              <w:jc w:val="center"/>
              <w:rPr>
                <w:rFonts w:asciiTheme="minorHAnsi" w:hAnsiTheme="minorHAnsi"/>
                <w:sz w:val="18"/>
                <w:szCs w:val="18"/>
                <w:highlight w:val="yellow"/>
              </w:rPr>
            </w:pPr>
            <w:r>
              <w:rPr>
                <w:rFonts w:asciiTheme="minorHAnsi" w:hAnsiTheme="minorHAnsi"/>
                <w:sz w:val="18"/>
                <w:szCs w:val="18"/>
              </w:rPr>
              <w:t>II</w:t>
            </w:r>
            <w:r w:rsidRPr="00263981">
              <w:rPr>
                <w:rFonts w:asciiTheme="minorHAnsi" w:hAnsiTheme="minorHAnsi"/>
                <w:sz w:val="18"/>
                <w:szCs w:val="18"/>
              </w:rPr>
              <w:t>I monitoraggio</w:t>
            </w:r>
          </w:p>
        </w:tc>
        <w:tc>
          <w:tcPr>
            <w:tcW w:w="546" w:type="pct"/>
            <w:vAlign w:val="center"/>
          </w:tcPr>
          <w:p w:rsidR="00DA55D6" w:rsidRPr="00263981" w:rsidRDefault="00DA55D6" w:rsidP="009E54F0">
            <w:pPr>
              <w:contextualSpacing/>
              <w:jc w:val="center"/>
              <w:rPr>
                <w:rFonts w:asciiTheme="minorHAnsi" w:hAnsiTheme="minorHAnsi"/>
                <w:sz w:val="18"/>
                <w:szCs w:val="18"/>
              </w:rPr>
            </w:pPr>
            <w:r>
              <w:rPr>
                <w:rFonts w:asciiTheme="minorHAnsi" w:hAnsiTheme="minorHAnsi"/>
                <w:sz w:val="18"/>
                <w:szCs w:val="18"/>
              </w:rPr>
              <w:t>5</w:t>
            </w:r>
            <w:r w:rsidRPr="00263981">
              <w:rPr>
                <w:rFonts w:asciiTheme="minorHAnsi" w:hAnsiTheme="minorHAnsi"/>
                <w:sz w:val="18"/>
                <w:szCs w:val="18"/>
              </w:rPr>
              <w:t>,</w:t>
            </w:r>
            <w:r>
              <w:rPr>
                <w:rFonts w:asciiTheme="minorHAnsi" w:hAnsiTheme="minorHAnsi"/>
                <w:sz w:val="18"/>
                <w:szCs w:val="18"/>
              </w:rPr>
              <w:t>86</w:t>
            </w:r>
          </w:p>
        </w:tc>
        <w:tc>
          <w:tcPr>
            <w:tcW w:w="546" w:type="pct"/>
            <w:vAlign w:val="center"/>
          </w:tcPr>
          <w:p w:rsidR="00DA55D6" w:rsidRPr="00263981" w:rsidRDefault="00DA55D6" w:rsidP="009E54F0">
            <w:pPr>
              <w:contextualSpacing/>
              <w:jc w:val="center"/>
              <w:rPr>
                <w:rFonts w:asciiTheme="minorHAnsi" w:hAnsiTheme="minorHAnsi"/>
                <w:sz w:val="18"/>
                <w:szCs w:val="18"/>
              </w:rPr>
            </w:pPr>
            <w:r>
              <w:rPr>
                <w:rFonts w:asciiTheme="minorHAnsi" w:hAnsiTheme="minorHAnsi"/>
                <w:sz w:val="18"/>
                <w:szCs w:val="18"/>
              </w:rPr>
              <w:t>4,22</w:t>
            </w:r>
          </w:p>
        </w:tc>
        <w:tc>
          <w:tcPr>
            <w:tcW w:w="491" w:type="pct"/>
            <w:vAlign w:val="center"/>
          </w:tcPr>
          <w:p w:rsidR="00DA55D6" w:rsidRPr="00F75903" w:rsidRDefault="00DA55D6" w:rsidP="009E54F0">
            <w:pPr>
              <w:contextualSpacing/>
              <w:jc w:val="center"/>
              <w:rPr>
                <w:rFonts w:asciiTheme="minorHAnsi" w:hAnsiTheme="minorHAnsi"/>
                <w:b/>
                <w:sz w:val="18"/>
                <w:szCs w:val="18"/>
                <w:highlight w:val="yellow"/>
              </w:rPr>
            </w:pPr>
            <w:r w:rsidRPr="00263981">
              <w:rPr>
                <w:rFonts w:asciiTheme="minorHAnsi" w:hAnsiTheme="minorHAnsi"/>
                <w:b/>
                <w:sz w:val="18"/>
                <w:szCs w:val="18"/>
              </w:rPr>
              <w:t>1,</w:t>
            </w:r>
            <w:r>
              <w:rPr>
                <w:rFonts w:asciiTheme="minorHAnsi" w:hAnsiTheme="minorHAnsi"/>
                <w:b/>
                <w:sz w:val="18"/>
                <w:szCs w:val="18"/>
              </w:rPr>
              <w:t>64</w:t>
            </w:r>
          </w:p>
        </w:tc>
      </w:tr>
    </w:tbl>
    <w:p w:rsidR="009E54F0" w:rsidRDefault="009E54F0" w:rsidP="0032421E">
      <w:pPr>
        <w:pStyle w:val="Didascalia"/>
        <w:spacing w:line="240" w:lineRule="auto"/>
      </w:pPr>
    </w:p>
    <w:p w:rsidR="00D770B8" w:rsidRDefault="00D770B8" w:rsidP="0032421E">
      <w:pPr>
        <w:pStyle w:val="Didascalia"/>
        <w:spacing w:line="240" w:lineRule="auto"/>
      </w:pPr>
      <w:r w:rsidRPr="006E58EB">
        <w:t xml:space="preserve">Tab. </w:t>
      </w:r>
      <w:r w:rsidRPr="006E58EB">
        <w:rPr>
          <w:noProof/>
        </w:rPr>
        <w:fldChar w:fldCharType="begin"/>
      </w:r>
      <w:r w:rsidRPr="006E58EB">
        <w:rPr>
          <w:noProof/>
        </w:rPr>
        <w:instrText xml:space="preserve"> STYLEREF 1 \s </w:instrText>
      </w:r>
      <w:r w:rsidRPr="006E58EB">
        <w:rPr>
          <w:noProof/>
        </w:rPr>
        <w:fldChar w:fldCharType="separate"/>
      </w:r>
      <w:r w:rsidR="00B02453">
        <w:rPr>
          <w:noProof/>
        </w:rPr>
        <w:t>6</w:t>
      </w:r>
      <w:r w:rsidRPr="006E58EB">
        <w:rPr>
          <w:noProof/>
        </w:rPr>
        <w:fldChar w:fldCharType="end"/>
      </w:r>
      <w:r w:rsidRPr="006E58EB">
        <w:t>.</w:t>
      </w:r>
      <w:r w:rsidRPr="006E58EB">
        <w:rPr>
          <w:noProof/>
        </w:rPr>
        <w:t>2</w:t>
      </w:r>
      <w:r w:rsidRPr="006E58EB">
        <w:t xml:space="preserve"> Quadro sinottico delle anomalie riscontrate nel corso delle campagne effettuate per il monitoraggio Corso Opera </w:t>
      </w:r>
      <w:r w:rsidR="006E58EB">
        <w:t>– I trimestre 2021.</w:t>
      </w:r>
    </w:p>
    <w:p w:rsidR="00E52EAD" w:rsidRPr="00E52EAD" w:rsidRDefault="00E52EAD" w:rsidP="00E52EAD">
      <w:pPr>
        <w:rPr>
          <w:rFonts w:asciiTheme="minorHAnsi" w:hAnsiTheme="minorHAnsi"/>
          <w:b/>
          <w:sz w:val="22"/>
          <w:szCs w:val="22"/>
          <w:lang w:val="it-IT"/>
        </w:rPr>
      </w:pPr>
      <w:r w:rsidRPr="00E52EAD">
        <w:rPr>
          <w:rFonts w:asciiTheme="minorHAnsi" w:hAnsiTheme="minorHAnsi"/>
          <w:b/>
          <w:sz w:val="22"/>
          <w:szCs w:val="22"/>
          <w:lang w:val="it-IT"/>
        </w:rPr>
        <w:lastRenderedPageBreak/>
        <w:t>AV-LO-SO-63_PROF A.O. (monte) e AV-LO-SO-63_PROF C.O. (valle)</w:t>
      </w:r>
    </w:p>
    <w:p w:rsidR="00E52EAD" w:rsidRPr="00E52EAD" w:rsidRDefault="00E52EAD" w:rsidP="00E52EAD">
      <w:pPr>
        <w:spacing w:after="60" w:line="288" w:lineRule="auto"/>
        <w:ind w:right="142"/>
        <w:contextualSpacing/>
        <w:jc w:val="both"/>
        <w:rPr>
          <w:rFonts w:ascii="Calibri" w:hAnsi="Calibri"/>
          <w:sz w:val="22"/>
          <w:szCs w:val="22"/>
          <w:lang w:val="it-IT" w:eastAsia="en-US"/>
        </w:rPr>
      </w:pPr>
      <w:r w:rsidRPr="00E52EAD">
        <w:rPr>
          <w:rFonts w:ascii="Calibri" w:hAnsi="Calibri"/>
          <w:sz w:val="22"/>
          <w:szCs w:val="22"/>
          <w:lang w:val="it-IT" w:eastAsia="en-US"/>
        </w:rPr>
        <w:t xml:space="preserve">Dal calcolo dei ∆VIP è stato riscontrato un superamento della soglia di attenzione per il parametro </w:t>
      </w:r>
      <w:r w:rsidRPr="00E52EAD">
        <w:rPr>
          <w:rFonts w:ascii="Calibri" w:hAnsi="Calibri"/>
          <w:i/>
          <w:sz w:val="22"/>
          <w:szCs w:val="22"/>
          <w:lang w:val="it-IT" w:eastAsia="en-US"/>
        </w:rPr>
        <w:t xml:space="preserve">Conducibilità </w:t>
      </w:r>
      <w:r w:rsidRPr="00E52EAD">
        <w:rPr>
          <w:rFonts w:ascii="Calibri" w:hAnsi="Calibri"/>
          <w:sz w:val="22"/>
          <w:szCs w:val="22"/>
          <w:lang w:val="it-IT" w:eastAsia="en-US"/>
        </w:rPr>
        <w:t>nella I</w:t>
      </w:r>
      <w:r>
        <w:rPr>
          <w:rFonts w:ascii="Calibri" w:hAnsi="Calibri"/>
          <w:sz w:val="22"/>
          <w:szCs w:val="22"/>
          <w:lang w:val="it-IT" w:eastAsia="en-US"/>
        </w:rPr>
        <w:t xml:space="preserve"> </w:t>
      </w:r>
      <w:r w:rsidRPr="00E52EAD">
        <w:rPr>
          <w:rFonts w:ascii="Calibri" w:hAnsi="Calibri"/>
          <w:sz w:val="22"/>
          <w:szCs w:val="22"/>
          <w:lang w:val="it-IT" w:eastAsia="en-US"/>
        </w:rPr>
        <w:t>e I</w:t>
      </w:r>
      <w:r>
        <w:rPr>
          <w:rFonts w:ascii="Calibri" w:hAnsi="Calibri"/>
          <w:sz w:val="22"/>
          <w:szCs w:val="22"/>
          <w:lang w:val="it-IT" w:eastAsia="en-US"/>
        </w:rPr>
        <w:t>II</w:t>
      </w:r>
      <w:r w:rsidRPr="00E52EAD">
        <w:rPr>
          <w:rFonts w:ascii="Calibri" w:hAnsi="Calibri"/>
          <w:sz w:val="22"/>
          <w:szCs w:val="22"/>
          <w:lang w:val="it-IT" w:eastAsia="en-US"/>
        </w:rPr>
        <w:t xml:space="preserve"> campagna di monitoraggio. Tali anomalie sono state riscontrate in modo non sistematico</w:t>
      </w:r>
      <w:r w:rsidR="001071A1">
        <w:rPr>
          <w:rFonts w:ascii="Calibri" w:hAnsi="Calibri"/>
          <w:sz w:val="22"/>
          <w:szCs w:val="22"/>
          <w:lang w:val="it-IT" w:eastAsia="en-US"/>
        </w:rPr>
        <w:t xml:space="preserve">; per l’analisi dettagliata delle anomalie </w:t>
      </w:r>
      <w:r w:rsidRPr="00E52EAD">
        <w:rPr>
          <w:rFonts w:ascii="Calibri" w:hAnsi="Calibri"/>
          <w:sz w:val="22"/>
          <w:szCs w:val="22"/>
          <w:lang w:val="it-IT" w:eastAsia="en-US"/>
        </w:rPr>
        <w:t>si rimanda al paragrafo 5.</w:t>
      </w:r>
      <w:r>
        <w:rPr>
          <w:rFonts w:ascii="Calibri" w:hAnsi="Calibri"/>
          <w:sz w:val="22"/>
          <w:szCs w:val="22"/>
          <w:lang w:val="it-IT" w:eastAsia="en-US"/>
        </w:rPr>
        <w:t>12</w:t>
      </w:r>
      <w:r w:rsidRPr="00E52EAD">
        <w:rPr>
          <w:rFonts w:ascii="Calibri" w:hAnsi="Calibri"/>
          <w:sz w:val="22"/>
          <w:szCs w:val="22"/>
          <w:lang w:val="it-IT" w:eastAsia="en-US"/>
        </w:rPr>
        <w:t>.2.</w:t>
      </w:r>
    </w:p>
    <w:p w:rsidR="00860987" w:rsidRPr="007726F5" w:rsidRDefault="00860987" w:rsidP="00B61EF0">
      <w:pPr>
        <w:rPr>
          <w:rFonts w:asciiTheme="minorHAnsi" w:hAnsiTheme="minorHAnsi"/>
          <w:b/>
          <w:sz w:val="22"/>
          <w:szCs w:val="22"/>
          <w:lang w:val="it-IT"/>
        </w:rPr>
      </w:pPr>
    </w:p>
    <w:p w:rsidR="00B61EF0" w:rsidRPr="007726F5" w:rsidRDefault="00B61EF0" w:rsidP="00B61EF0">
      <w:pPr>
        <w:rPr>
          <w:rFonts w:asciiTheme="minorHAnsi" w:hAnsiTheme="minorHAnsi"/>
          <w:b/>
          <w:sz w:val="22"/>
          <w:szCs w:val="22"/>
          <w:lang w:val="it-IT"/>
        </w:rPr>
      </w:pPr>
      <w:r w:rsidRPr="007726F5">
        <w:rPr>
          <w:rFonts w:asciiTheme="minorHAnsi" w:hAnsiTheme="minorHAnsi"/>
          <w:b/>
          <w:sz w:val="22"/>
          <w:szCs w:val="22"/>
          <w:lang w:val="it-IT"/>
        </w:rPr>
        <w:t>AV-DE-SO-03 (monte) e AV-DE-SO-01 (valle)</w:t>
      </w:r>
    </w:p>
    <w:p w:rsidR="00306847" w:rsidRPr="007726F5" w:rsidRDefault="008E62A1" w:rsidP="00306847">
      <w:pPr>
        <w:spacing w:after="60" w:line="288" w:lineRule="auto"/>
        <w:ind w:right="142"/>
        <w:contextualSpacing/>
        <w:jc w:val="both"/>
        <w:rPr>
          <w:rFonts w:ascii="Calibri" w:hAnsi="Calibri"/>
          <w:sz w:val="22"/>
          <w:szCs w:val="22"/>
          <w:lang w:val="it-IT" w:eastAsia="en-US"/>
        </w:rPr>
      </w:pPr>
      <w:r w:rsidRPr="007726F5">
        <w:rPr>
          <w:rFonts w:ascii="Calibri" w:hAnsi="Calibri"/>
          <w:sz w:val="22"/>
          <w:szCs w:val="22"/>
          <w:lang w:val="it-IT" w:eastAsia="en-US"/>
        </w:rPr>
        <w:t xml:space="preserve">Dal calcolo dei ∆VIP è stato riscontrato un superamento </w:t>
      </w:r>
      <w:r w:rsidR="006E0AFE" w:rsidRPr="007726F5">
        <w:rPr>
          <w:rFonts w:ascii="Calibri" w:hAnsi="Calibri"/>
          <w:sz w:val="22"/>
          <w:szCs w:val="22"/>
          <w:lang w:val="it-IT" w:eastAsia="en-US"/>
        </w:rPr>
        <w:t xml:space="preserve">della soglia di attenzione per il parametro </w:t>
      </w:r>
      <w:r w:rsidR="006E0AFE" w:rsidRPr="007726F5">
        <w:rPr>
          <w:rFonts w:ascii="Calibri" w:hAnsi="Calibri"/>
          <w:i/>
          <w:sz w:val="22"/>
          <w:szCs w:val="22"/>
          <w:lang w:val="it-IT" w:eastAsia="en-US"/>
        </w:rPr>
        <w:t xml:space="preserve">Conducibilità </w:t>
      </w:r>
      <w:r w:rsidR="007726F5">
        <w:rPr>
          <w:rFonts w:ascii="Calibri" w:hAnsi="Calibri"/>
          <w:sz w:val="22"/>
          <w:szCs w:val="22"/>
          <w:lang w:val="it-IT" w:eastAsia="en-US"/>
        </w:rPr>
        <w:t>in tutte le campagne di monitoraggio</w:t>
      </w:r>
      <w:r w:rsidR="00306847" w:rsidRPr="007726F5">
        <w:rPr>
          <w:rFonts w:ascii="Calibri" w:hAnsi="Calibri"/>
          <w:sz w:val="22"/>
          <w:szCs w:val="22"/>
          <w:lang w:val="it-IT" w:eastAsia="en-US"/>
        </w:rPr>
        <w:t xml:space="preserve">. </w:t>
      </w:r>
      <w:r w:rsidR="001071A1">
        <w:rPr>
          <w:rFonts w:ascii="Calibri" w:hAnsi="Calibri"/>
          <w:sz w:val="22"/>
          <w:szCs w:val="22"/>
          <w:lang w:val="it-IT" w:eastAsia="en-US"/>
        </w:rPr>
        <w:t xml:space="preserve">Per l’analisi dettagliata delle anomalie </w:t>
      </w:r>
      <w:r w:rsidR="005C4577" w:rsidRPr="007726F5">
        <w:rPr>
          <w:rFonts w:ascii="Calibri" w:hAnsi="Calibri"/>
          <w:sz w:val="22"/>
          <w:szCs w:val="22"/>
          <w:lang w:val="it-IT" w:eastAsia="en-US"/>
        </w:rPr>
        <w:t>si rimanda al paragrafo 5.</w:t>
      </w:r>
      <w:r w:rsidR="007726F5">
        <w:rPr>
          <w:rFonts w:ascii="Calibri" w:hAnsi="Calibri"/>
          <w:sz w:val="22"/>
          <w:szCs w:val="22"/>
          <w:lang w:val="it-IT" w:eastAsia="en-US"/>
        </w:rPr>
        <w:t>2</w:t>
      </w:r>
      <w:r w:rsidR="005C4577" w:rsidRPr="007726F5">
        <w:rPr>
          <w:rFonts w:ascii="Calibri" w:hAnsi="Calibri"/>
          <w:sz w:val="22"/>
          <w:szCs w:val="22"/>
          <w:lang w:val="it-IT" w:eastAsia="en-US"/>
        </w:rPr>
        <w:t>1.2.</w:t>
      </w:r>
    </w:p>
    <w:p w:rsidR="008E62A1" w:rsidRPr="00F75903" w:rsidRDefault="008E62A1" w:rsidP="008E62A1">
      <w:pPr>
        <w:spacing w:after="60" w:line="288" w:lineRule="auto"/>
        <w:ind w:right="142"/>
        <w:contextualSpacing/>
        <w:jc w:val="both"/>
        <w:rPr>
          <w:rFonts w:ascii="Calibri" w:hAnsi="Calibri"/>
          <w:sz w:val="22"/>
          <w:szCs w:val="22"/>
          <w:highlight w:val="yellow"/>
          <w:lang w:val="it-IT" w:eastAsia="en-US"/>
        </w:rPr>
      </w:pPr>
    </w:p>
    <w:p w:rsidR="002E295C" w:rsidRPr="00253030" w:rsidRDefault="002E295C" w:rsidP="002E295C">
      <w:pPr>
        <w:rPr>
          <w:rFonts w:asciiTheme="minorHAnsi" w:hAnsiTheme="minorHAnsi"/>
          <w:b/>
          <w:sz w:val="22"/>
          <w:szCs w:val="22"/>
          <w:lang w:val="it-IT"/>
        </w:rPr>
      </w:pPr>
      <w:r w:rsidRPr="00253030">
        <w:rPr>
          <w:rFonts w:asciiTheme="minorHAnsi" w:hAnsiTheme="minorHAnsi"/>
          <w:b/>
          <w:sz w:val="22"/>
          <w:szCs w:val="22"/>
          <w:lang w:val="it-IT"/>
        </w:rPr>
        <w:t>AV-DE-SO-28 (monte) e AV-DE-SO-29 (valle)</w:t>
      </w:r>
    </w:p>
    <w:p w:rsidR="002E295C" w:rsidRPr="00253030" w:rsidRDefault="002E295C" w:rsidP="002E295C">
      <w:pPr>
        <w:spacing w:after="60" w:line="288" w:lineRule="auto"/>
        <w:ind w:right="142"/>
        <w:contextualSpacing/>
        <w:jc w:val="both"/>
        <w:rPr>
          <w:rFonts w:ascii="Calibri" w:hAnsi="Calibri"/>
          <w:sz w:val="22"/>
          <w:szCs w:val="22"/>
          <w:lang w:val="it-IT" w:eastAsia="en-US"/>
        </w:rPr>
      </w:pPr>
      <w:r w:rsidRPr="00253030">
        <w:rPr>
          <w:rFonts w:ascii="Calibri" w:hAnsi="Calibri"/>
          <w:sz w:val="22"/>
          <w:szCs w:val="22"/>
          <w:lang w:val="it-IT" w:eastAsia="en-US"/>
        </w:rPr>
        <w:t>Dal calcolo dei ∆VIP è stato</w:t>
      </w:r>
      <w:r w:rsidR="00CA2353">
        <w:rPr>
          <w:rFonts w:ascii="Calibri" w:hAnsi="Calibri"/>
          <w:sz w:val="22"/>
          <w:szCs w:val="22"/>
          <w:lang w:val="it-IT" w:eastAsia="en-US"/>
        </w:rPr>
        <w:t xml:space="preserve"> ricontrato</w:t>
      </w:r>
      <w:r w:rsidRPr="00253030">
        <w:rPr>
          <w:rFonts w:ascii="Calibri" w:hAnsi="Calibri"/>
          <w:sz w:val="22"/>
          <w:szCs w:val="22"/>
          <w:lang w:val="it-IT" w:eastAsia="en-US"/>
        </w:rPr>
        <w:t xml:space="preserve"> il superamento della soglia di </w:t>
      </w:r>
      <w:r w:rsidR="00CA2353">
        <w:rPr>
          <w:rFonts w:ascii="Calibri" w:hAnsi="Calibri"/>
          <w:sz w:val="22"/>
          <w:szCs w:val="22"/>
          <w:lang w:val="it-IT" w:eastAsia="en-US"/>
        </w:rPr>
        <w:t>intervento</w:t>
      </w:r>
      <w:r w:rsidRPr="00253030">
        <w:rPr>
          <w:rFonts w:ascii="Calibri" w:hAnsi="Calibri"/>
          <w:sz w:val="22"/>
          <w:szCs w:val="22"/>
          <w:lang w:val="it-IT" w:eastAsia="en-US"/>
        </w:rPr>
        <w:t xml:space="preserve"> per il parametro </w:t>
      </w:r>
      <w:r w:rsidRPr="00253030">
        <w:rPr>
          <w:rFonts w:ascii="Calibri" w:hAnsi="Calibri"/>
          <w:i/>
          <w:sz w:val="22"/>
          <w:szCs w:val="22"/>
          <w:lang w:val="it-IT" w:eastAsia="en-US"/>
        </w:rPr>
        <w:t>Ferro (Fe)</w:t>
      </w:r>
      <w:r w:rsidR="00281E2D">
        <w:rPr>
          <w:rFonts w:ascii="Calibri" w:hAnsi="Calibri"/>
          <w:i/>
          <w:sz w:val="22"/>
          <w:szCs w:val="22"/>
          <w:lang w:val="it-IT" w:eastAsia="en-US"/>
        </w:rPr>
        <w:t xml:space="preserve"> </w:t>
      </w:r>
      <w:r w:rsidR="00281E2D">
        <w:rPr>
          <w:rFonts w:ascii="Calibri" w:hAnsi="Calibri"/>
          <w:sz w:val="22"/>
          <w:szCs w:val="22"/>
          <w:lang w:val="it-IT" w:eastAsia="en-US"/>
        </w:rPr>
        <w:t>nella prima ed unica campagna di misura</w:t>
      </w:r>
      <w:r w:rsidRPr="00253030">
        <w:rPr>
          <w:rFonts w:ascii="Calibri" w:hAnsi="Calibri"/>
          <w:sz w:val="22"/>
          <w:szCs w:val="22"/>
          <w:lang w:val="it-IT" w:eastAsia="en-US"/>
        </w:rPr>
        <w:t>. Nella stazione di valle, AV-DE-SO-29, sono stati rilevati valori di Ferro superiori ai limiti normativi</w:t>
      </w:r>
      <w:r w:rsidR="006E21DB" w:rsidRPr="00253030">
        <w:rPr>
          <w:rFonts w:ascii="Calibri" w:hAnsi="Calibri"/>
          <w:sz w:val="22"/>
          <w:szCs w:val="22"/>
          <w:lang w:val="it-IT" w:eastAsia="en-US"/>
        </w:rPr>
        <w:t xml:space="preserve"> (outlier)</w:t>
      </w:r>
      <w:r w:rsidR="00CA2353">
        <w:rPr>
          <w:rFonts w:ascii="Calibri" w:hAnsi="Calibri"/>
          <w:sz w:val="22"/>
          <w:szCs w:val="22"/>
          <w:lang w:val="it-IT" w:eastAsia="en-US"/>
        </w:rPr>
        <w:t xml:space="preserve">, </w:t>
      </w:r>
      <w:r w:rsidR="00CA2353" w:rsidRPr="00CA2353">
        <w:rPr>
          <w:rFonts w:ascii="Calibri" w:hAnsi="Calibri"/>
          <w:sz w:val="22"/>
          <w:szCs w:val="22"/>
          <w:lang w:val="it-IT" w:eastAsia="en-US"/>
        </w:rPr>
        <w:t xml:space="preserve">come già rilevato in fase </w:t>
      </w:r>
      <w:r w:rsidR="00CA2353" w:rsidRPr="00CA2353">
        <w:rPr>
          <w:rFonts w:ascii="Calibri" w:hAnsi="Calibri"/>
          <w:i/>
          <w:sz w:val="22"/>
          <w:szCs w:val="22"/>
          <w:lang w:val="it-IT" w:eastAsia="en-US"/>
        </w:rPr>
        <w:t>Ante Operam</w:t>
      </w:r>
      <w:r w:rsidR="00CA2353">
        <w:rPr>
          <w:rFonts w:ascii="Calibri" w:hAnsi="Calibri"/>
          <w:sz w:val="22"/>
          <w:szCs w:val="22"/>
          <w:lang w:val="it-IT" w:eastAsia="en-US"/>
        </w:rPr>
        <w:t>. P</w:t>
      </w:r>
      <w:r w:rsidRPr="00253030">
        <w:rPr>
          <w:rFonts w:ascii="Calibri" w:hAnsi="Calibri"/>
          <w:sz w:val="22"/>
          <w:szCs w:val="22"/>
          <w:lang w:val="it-IT" w:eastAsia="en-US"/>
        </w:rPr>
        <w:t>er l’analisi dettagliata de</w:t>
      </w:r>
      <w:r w:rsidR="001071A1">
        <w:rPr>
          <w:rFonts w:ascii="Calibri" w:hAnsi="Calibri"/>
          <w:sz w:val="22"/>
          <w:szCs w:val="22"/>
          <w:lang w:val="it-IT" w:eastAsia="en-US"/>
        </w:rPr>
        <w:t>ll’anomalia</w:t>
      </w:r>
      <w:r w:rsidR="00E97604">
        <w:rPr>
          <w:rFonts w:ascii="Calibri" w:hAnsi="Calibri"/>
          <w:sz w:val="22"/>
          <w:szCs w:val="22"/>
          <w:lang w:val="it-IT" w:eastAsia="en-US"/>
        </w:rPr>
        <w:t xml:space="preserve"> si rimanda al paragrafo 5.25</w:t>
      </w:r>
      <w:r w:rsidRPr="00253030">
        <w:rPr>
          <w:rFonts w:ascii="Calibri" w:hAnsi="Calibri"/>
          <w:sz w:val="22"/>
          <w:szCs w:val="22"/>
          <w:lang w:val="it-IT" w:eastAsia="en-US"/>
        </w:rPr>
        <w:t>.2.</w:t>
      </w:r>
    </w:p>
    <w:p w:rsidR="0057184D" w:rsidRPr="00F75903" w:rsidRDefault="0057184D" w:rsidP="008E62A1">
      <w:pPr>
        <w:spacing w:after="60" w:line="288" w:lineRule="auto"/>
        <w:ind w:right="142"/>
        <w:contextualSpacing/>
        <w:jc w:val="both"/>
        <w:rPr>
          <w:rFonts w:ascii="Calibri" w:hAnsi="Calibri"/>
          <w:sz w:val="22"/>
          <w:szCs w:val="22"/>
          <w:highlight w:val="yellow"/>
          <w:lang w:val="it-IT" w:eastAsia="en-US"/>
        </w:rPr>
      </w:pPr>
    </w:p>
    <w:p w:rsidR="006642C3" w:rsidRPr="00CA2353" w:rsidRDefault="006642C3" w:rsidP="006642C3">
      <w:pPr>
        <w:rPr>
          <w:rFonts w:asciiTheme="minorHAnsi" w:hAnsiTheme="minorHAnsi"/>
          <w:b/>
          <w:sz w:val="22"/>
          <w:szCs w:val="22"/>
          <w:lang w:val="it-IT"/>
        </w:rPr>
      </w:pPr>
      <w:r w:rsidRPr="00CA2353">
        <w:rPr>
          <w:rFonts w:asciiTheme="minorHAnsi" w:hAnsiTheme="minorHAnsi"/>
          <w:b/>
          <w:sz w:val="22"/>
          <w:szCs w:val="22"/>
          <w:lang w:val="it-IT"/>
        </w:rPr>
        <w:t>AV-DE-SO-32 (monte) e AV-DE-SO-33 (valle)</w:t>
      </w:r>
    </w:p>
    <w:p w:rsidR="006642C3" w:rsidRPr="00CA2353" w:rsidRDefault="006642C3" w:rsidP="006642C3">
      <w:pPr>
        <w:spacing w:after="60" w:line="288" w:lineRule="auto"/>
        <w:ind w:right="142"/>
        <w:contextualSpacing/>
        <w:jc w:val="both"/>
        <w:rPr>
          <w:rFonts w:ascii="Calibri" w:hAnsi="Calibri"/>
          <w:sz w:val="22"/>
          <w:szCs w:val="22"/>
          <w:lang w:val="it-IT" w:eastAsia="en-US"/>
        </w:rPr>
      </w:pPr>
      <w:r w:rsidRPr="00CA2353">
        <w:rPr>
          <w:rFonts w:ascii="Calibri" w:hAnsi="Calibri"/>
          <w:sz w:val="22"/>
          <w:szCs w:val="22"/>
          <w:lang w:val="it-IT" w:eastAsia="en-US"/>
        </w:rPr>
        <w:t xml:space="preserve">Dal calcolo dei ∆VIP </w:t>
      </w:r>
      <w:r w:rsidR="00CA2353" w:rsidRPr="00253030">
        <w:rPr>
          <w:rFonts w:ascii="Calibri" w:hAnsi="Calibri"/>
          <w:sz w:val="22"/>
          <w:szCs w:val="22"/>
          <w:lang w:val="it-IT" w:eastAsia="en-US"/>
        </w:rPr>
        <w:t>è stato</w:t>
      </w:r>
      <w:r w:rsidR="00CA2353">
        <w:rPr>
          <w:rFonts w:ascii="Calibri" w:hAnsi="Calibri"/>
          <w:sz w:val="22"/>
          <w:szCs w:val="22"/>
          <w:lang w:val="it-IT" w:eastAsia="en-US"/>
        </w:rPr>
        <w:t xml:space="preserve"> ricontrato</w:t>
      </w:r>
      <w:r w:rsidR="00CA2353" w:rsidRPr="00253030">
        <w:rPr>
          <w:rFonts w:ascii="Calibri" w:hAnsi="Calibri"/>
          <w:sz w:val="22"/>
          <w:szCs w:val="22"/>
          <w:lang w:val="it-IT" w:eastAsia="en-US"/>
        </w:rPr>
        <w:t xml:space="preserve"> il superamento</w:t>
      </w:r>
      <w:r w:rsidR="00CA2353" w:rsidRPr="00CA2353">
        <w:rPr>
          <w:rFonts w:ascii="Calibri" w:hAnsi="Calibri"/>
          <w:sz w:val="22"/>
          <w:szCs w:val="22"/>
          <w:lang w:val="it-IT" w:eastAsia="en-US"/>
        </w:rPr>
        <w:t xml:space="preserve"> </w:t>
      </w:r>
      <w:r w:rsidRPr="00CA2353">
        <w:rPr>
          <w:rFonts w:ascii="Calibri" w:hAnsi="Calibri"/>
          <w:sz w:val="22"/>
          <w:szCs w:val="22"/>
          <w:lang w:val="it-IT" w:eastAsia="en-US"/>
        </w:rPr>
        <w:t xml:space="preserve">della soglia di intervento per il parametro </w:t>
      </w:r>
      <w:r w:rsidRPr="00CA2353">
        <w:rPr>
          <w:rFonts w:ascii="Calibri" w:hAnsi="Calibri"/>
          <w:i/>
          <w:sz w:val="22"/>
          <w:szCs w:val="22"/>
          <w:lang w:val="it-IT" w:eastAsia="en-US"/>
        </w:rPr>
        <w:t>Conducibilità</w:t>
      </w:r>
      <w:r w:rsidRPr="00CA2353">
        <w:rPr>
          <w:rFonts w:ascii="Calibri" w:hAnsi="Calibri"/>
          <w:sz w:val="22"/>
          <w:szCs w:val="22"/>
          <w:lang w:val="it-IT" w:eastAsia="en-US"/>
        </w:rPr>
        <w:t xml:space="preserve"> </w:t>
      </w:r>
      <w:r w:rsidR="00CA2353">
        <w:rPr>
          <w:rFonts w:ascii="Calibri" w:hAnsi="Calibri"/>
          <w:sz w:val="22"/>
          <w:szCs w:val="22"/>
          <w:lang w:val="it-IT" w:eastAsia="en-US"/>
        </w:rPr>
        <w:t>nella prima ed unica campagna di misura</w:t>
      </w:r>
      <w:r w:rsidRPr="00CA2353">
        <w:rPr>
          <w:rFonts w:ascii="Calibri" w:hAnsi="Calibri"/>
          <w:sz w:val="22"/>
          <w:szCs w:val="22"/>
          <w:lang w:val="it-IT" w:eastAsia="en-US"/>
        </w:rPr>
        <w:t xml:space="preserve">, come già rilevato in fase </w:t>
      </w:r>
      <w:r w:rsidRPr="00CA2353">
        <w:rPr>
          <w:rFonts w:ascii="Calibri" w:hAnsi="Calibri"/>
          <w:i/>
          <w:sz w:val="22"/>
          <w:szCs w:val="22"/>
          <w:lang w:val="it-IT" w:eastAsia="en-US"/>
        </w:rPr>
        <w:t>Ante Operam</w:t>
      </w:r>
      <w:r w:rsidR="001071A1">
        <w:rPr>
          <w:rFonts w:ascii="Calibri" w:hAnsi="Calibri"/>
          <w:sz w:val="22"/>
          <w:szCs w:val="22"/>
          <w:lang w:val="it-IT" w:eastAsia="en-US"/>
        </w:rPr>
        <w:t xml:space="preserve">. Per l’analisi dettagliata dell’anomalia </w:t>
      </w:r>
      <w:r w:rsidR="00C078B9" w:rsidRPr="00CA2353">
        <w:rPr>
          <w:rFonts w:ascii="Calibri" w:hAnsi="Calibri"/>
          <w:sz w:val="22"/>
          <w:szCs w:val="22"/>
          <w:lang w:val="it-IT" w:eastAsia="en-US"/>
        </w:rPr>
        <w:t>si rimanda al paragrafo 5.2</w:t>
      </w:r>
      <w:r w:rsidR="00CA2353">
        <w:rPr>
          <w:rFonts w:ascii="Calibri" w:hAnsi="Calibri"/>
          <w:sz w:val="22"/>
          <w:szCs w:val="22"/>
          <w:lang w:val="it-IT" w:eastAsia="en-US"/>
        </w:rPr>
        <w:t>8</w:t>
      </w:r>
      <w:r w:rsidRPr="00CA2353">
        <w:rPr>
          <w:rFonts w:ascii="Calibri" w:hAnsi="Calibri"/>
          <w:sz w:val="22"/>
          <w:szCs w:val="22"/>
          <w:lang w:val="it-IT" w:eastAsia="en-US"/>
        </w:rPr>
        <w:t>.2.</w:t>
      </w:r>
    </w:p>
    <w:p w:rsidR="006642C3" w:rsidRPr="00CA2353" w:rsidRDefault="006642C3" w:rsidP="008E62A1">
      <w:pPr>
        <w:spacing w:after="60" w:line="288" w:lineRule="auto"/>
        <w:ind w:right="142"/>
        <w:contextualSpacing/>
        <w:jc w:val="both"/>
        <w:rPr>
          <w:rFonts w:ascii="Calibri" w:hAnsi="Calibri"/>
          <w:sz w:val="22"/>
          <w:szCs w:val="22"/>
          <w:lang w:val="it-IT" w:eastAsia="en-US"/>
        </w:rPr>
      </w:pPr>
    </w:p>
    <w:p w:rsidR="0006749C" w:rsidRPr="00CA2353" w:rsidRDefault="0006749C" w:rsidP="0006749C">
      <w:pPr>
        <w:rPr>
          <w:rFonts w:asciiTheme="minorHAnsi" w:hAnsiTheme="minorHAnsi"/>
          <w:b/>
          <w:sz w:val="22"/>
          <w:szCs w:val="22"/>
          <w:lang w:val="it-IT"/>
        </w:rPr>
      </w:pPr>
      <w:r w:rsidRPr="00CA2353">
        <w:rPr>
          <w:rFonts w:asciiTheme="minorHAnsi" w:hAnsiTheme="minorHAnsi"/>
          <w:b/>
          <w:sz w:val="22"/>
          <w:szCs w:val="22"/>
          <w:lang w:val="it-IT"/>
        </w:rPr>
        <w:t>AV-DE-SO-34 A.O. (monte) e AV-DE-SO-34 C.O. (valle)</w:t>
      </w:r>
    </w:p>
    <w:p w:rsidR="0006749C" w:rsidRPr="00CA2353" w:rsidRDefault="0006749C" w:rsidP="0006749C">
      <w:pPr>
        <w:spacing w:after="60" w:line="288" w:lineRule="auto"/>
        <w:ind w:right="142"/>
        <w:contextualSpacing/>
        <w:jc w:val="both"/>
        <w:rPr>
          <w:rFonts w:ascii="Calibri" w:hAnsi="Calibri"/>
          <w:sz w:val="22"/>
          <w:szCs w:val="22"/>
          <w:lang w:val="it-IT" w:eastAsia="en-US"/>
        </w:rPr>
      </w:pPr>
      <w:r w:rsidRPr="00CA2353">
        <w:rPr>
          <w:rFonts w:ascii="Calibri" w:hAnsi="Calibri"/>
          <w:sz w:val="22"/>
          <w:szCs w:val="22"/>
          <w:lang w:val="it-IT" w:eastAsia="en-US"/>
        </w:rPr>
        <w:t>Dal calcolo</w:t>
      </w:r>
      <w:r w:rsidR="00CA2353" w:rsidRPr="00CA2353">
        <w:rPr>
          <w:rFonts w:ascii="Calibri" w:hAnsi="Calibri"/>
          <w:sz w:val="22"/>
          <w:szCs w:val="22"/>
          <w:lang w:val="it-IT" w:eastAsia="en-US"/>
        </w:rPr>
        <w:t xml:space="preserve"> dei ∆VIP è stato riscontrato il</w:t>
      </w:r>
      <w:r w:rsidRPr="00CA2353">
        <w:rPr>
          <w:rFonts w:ascii="Calibri" w:hAnsi="Calibri"/>
          <w:sz w:val="22"/>
          <w:szCs w:val="22"/>
          <w:lang w:val="it-IT" w:eastAsia="en-US"/>
        </w:rPr>
        <w:t xml:space="preserve"> superamento della soglia di </w:t>
      </w:r>
      <w:r w:rsidR="00CA2353">
        <w:rPr>
          <w:rFonts w:ascii="Calibri" w:hAnsi="Calibri"/>
          <w:sz w:val="22"/>
          <w:szCs w:val="22"/>
          <w:lang w:val="it-IT" w:eastAsia="en-US"/>
        </w:rPr>
        <w:t>attenzione</w:t>
      </w:r>
      <w:r w:rsidRPr="00CA2353">
        <w:rPr>
          <w:rFonts w:ascii="Calibri" w:hAnsi="Calibri"/>
          <w:sz w:val="22"/>
          <w:szCs w:val="22"/>
          <w:lang w:val="it-IT" w:eastAsia="en-US"/>
        </w:rPr>
        <w:t xml:space="preserve"> per il parametro </w:t>
      </w:r>
      <w:r w:rsidR="00CA2353" w:rsidRPr="00CA2353">
        <w:rPr>
          <w:rFonts w:ascii="Calibri" w:hAnsi="Calibri"/>
          <w:i/>
          <w:sz w:val="22"/>
          <w:szCs w:val="22"/>
          <w:lang w:val="it-IT" w:eastAsia="en-US"/>
        </w:rPr>
        <w:t>Conducibilità</w:t>
      </w:r>
      <w:r w:rsidR="00CA2353" w:rsidRPr="00CA2353">
        <w:rPr>
          <w:rFonts w:ascii="Calibri" w:hAnsi="Calibri"/>
          <w:sz w:val="22"/>
          <w:szCs w:val="22"/>
          <w:lang w:val="it-IT" w:eastAsia="en-US"/>
        </w:rPr>
        <w:t xml:space="preserve"> </w:t>
      </w:r>
      <w:r w:rsidRPr="00CA2353">
        <w:rPr>
          <w:rFonts w:ascii="Calibri" w:hAnsi="Calibri"/>
          <w:sz w:val="22"/>
          <w:szCs w:val="22"/>
          <w:lang w:val="it-IT" w:eastAsia="en-US"/>
        </w:rPr>
        <w:t>nella I</w:t>
      </w:r>
      <w:r w:rsidR="00CA2353">
        <w:rPr>
          <w:rFonts w:ascii="Calibri" w:hAnsi="Calibri"/>
          <w:sz w:val="22"/>
          <w:szCs w:val="22"/>
          <w:lang w:val="it-IT" w:eastAsia="en-US"/>
        </w:rPr>
        <w:t>II campagna di monitoraggio</w:t>
      </w:r>
      <w:r w:rsidR="001071A1">
        <w:rPr>
          <w:rFonts w:ascii="Calibri" w:hAnsi="Calibri"/>
          <w:sz w:val="22"/>
          <w:szCs w:val="22"/>
          <w:lang w:val="it-IT" w:eastAsia="en-US"/>
        </w:rPr>
        <w:t>; per l’analisi dettagliata dell’anomalia</w:t>
      </w:r>
      <w:r w:rsidRPr="00CA2353">
        <w:rPr>
          <w:rFonts w:ascii="Calibri" w:hAnsi="Calibri"/>
          <w:sz w:val="22"/>
          <w:szCs w:val="22"/>
          <w:lang w:val="it-IT" w:eastAsia="en-US"/>
        </w:rPr>
        <w:t xml:space="preserve"> si rimanda al paragrafo 5.2</w:t>
      </w:r>
      <w:r w:rsidR="00CA2353">
        <w:rPr>
          <w:rFonts w:ascii="Calibri" w:hAnsi="Calibri"/>
          <w:sz w:val="22"/>
          <w:szCs w:val="22"/>
          <w:lang w:val="it-IT" w:eastAsia="en-US"/>
        </w:rPr>
        <w:t>9</w:t>
      </w:r>
      <w:r w:rsidRPr="00CA2353">
        <w:rPr>
          <w:rFonts w:ascii="Calibri" w:hAnsi="Calibri"/>
          <w:sz w:val="22"/>
          <w:szCs w:val="22"/>
          <w:lang w:val="it-IT" w:eastAsia="en-US"/>
        </w:rPr>
        <w:t>.2.</w:t>
      </w:r>
    </w:p>
    <w:p w:rsidR="00B3494B" w:rsidRPr="00F75903" w:rsidRDefault="00B3494B" w:rsidP="008E62A1">
      <w:pPr>
        <w:spacing w:after="60" w:line="288" w:lineRule="auto"/>
        <w:ind w:right="142"/>
        <w:contextualSpacing/>
        <w:jc w:val="both"/>
        <w:rPr>
          <w:rFonts w:ascii="Calibri" w:hAnsi="Calibri"/>
          <w:sz w:val="22"/>
          <w:szCs w:val="22"/>
          <w:highlight w:val="yellow"/>
          <w:lang w:val="it-IT" w:eastAsia="en-US"/>
        </w:rPr>
      </w:pPr>
    </w:p>
    <w:p w:rsidR="001071A1" w:rsidRPr="00CA2353" w:rsidRDefault="001071A1" w:rsidP="001071A1">
      <w:pPr>
        <w:rPr>
          <w:rFonts w:asciiTheme="minorHAnsi" w:hAnsiTheme="minorHAnsi"/>
          <w:b/>
          <w:sz w:val="22"/>
          <w:szCs w:val="22"/>
          <w:lang w:val="it-IT"/>
        </w:rPr>
      </w:pPr>
      <w:r w:rsidRPr="00CA2353">
        <w:rPr>
          <w:rFonts w:asciiTheme="minorHAnsi" w:hAnsiTheme="minorHAnsi"/>
          <w:b/>
          <w:sz w:val="22"/>
          <w:szCs w:val="22"/>
          <w:lang w:val="it-IT"/>
        </w:rPr>
        <w:t>AV-</w:t>
      </w:r>
      <w:r>
        <w:rPr>
          <w:rFonts w:asciiTheme="minorHAnsi" w:hAnsiTheme="minorHAnsi"/>
          <w:b/>
          <w:sz w:val="22"/>
          <w:szCs w:val="22"/>
          <w:lang w:val="it-IT"/>
        </w:rPr>
        <w:t>PE</w:t>
      </w:r>
      <w:r w:rsidRPr="00CA2353">
        <w:rPr>
          <w:rFonts w:asciiTheme="minorHAnsi" w:hAnsiTheme="minorHAnsi"/>
          <w:b/>
          <w:sz w:val="22"/>
          <w:szCs w:val="22"/>
          <w:lang w:val="it-IT"/>
        </w:rPr>
        <w:t>-SO-3</w:t>
      </w:r>
      <w:r>
        <w:rPr>
          <w:rFonts w:asciiTheme="minorHAnsi" w:hAnsiTheme="minorHAnsi"/>
          <w:b/>
          <w:sz w:val="22"/>
          <w:szCs w:val="22"/>
          <w:lang w:val="it-IT"/>
        </w:rPr>
        <w:t>6_SUP</w:t>
      </w:r>
      <w:r w:rsidRPr="00CA2353">
        <w:rPr>
          <w:rFonts w:asciiTheme="minorHAnsi" w:hAnsiTheme="minorHAnsi"/>
          <w:b/>
          <w:sz w:val="22"/>
          <w:szCs w:val="22"/>
          <w:lang w:val="it-IT"/>
        </w:rPr>
        <w:t xml:space="preserve"> A.O. (monte) e AV-</w:t>
      </w:r>
      <w:r>
        <w:rPr>
          <w:rFonts w:asciiTheme="minorHAnsi" w:hAnsiTheme="minorHAnsi"/>
          <w:b/>
          <w:sz w:val="22"/>
          <w:szCs w:val="22"/>
          <w:lang w:val="it-IT"/>
        </w:rPr>
        <w:t>PE</w:t>
      </w:r>
      <w:r w:rsidRPr="00CA2353">
        <w:rPr>
          <w:rFonts w:asciiTheme="minorHAnsi" w:hAnsiTheme="minorHAnsi"/>
          <w:b/>
          <w:sz w:val="22"/>
          <w:szCs w:val="22"/>
          <w:lang w:val="it-IT"/>
        </w:rPr>
        <w:t>-SO-3</w:t>
      </w:r>
      <w:r>
        <w:rPr>
          <w:rFonts w:asciiTheme="minorHAnsi" w:hAnsiTheme="minorHAnsi"/>
          <w:b/>
          <w:sz w:val="22"/>
          <w:szCs w:val="22"/>
          <w:lang w:val="it-IT"/>
        </w:rPr>
        <w:t>6_SUP</w:t>
      </w:r>
      <w:r w:rsidRPr="00CA2353">
        <w:rPr>
          <w:rFonts w:asciiTheme="minorHAnsi" w:hAnsiTheme="minorHAnsi"/>
          <w:b/>
          <w:sz w:val="22"/>
          <w:szCs w:val="22"/>
          <w:lang w:val="it-IT"/>
        </w:rPr>
        <w:t xml:space="preserve"> C.O. (valle)</w:t>
      </w:r>
      <w:r>
        <w:rPr>
          <w:rFonts w:asciiTheme="minorHAnsi" w:hAnsiTheme="minorHAnsi"/>
          <w:b/>
          <w:sz w:val="22"/>
          <w:szCs w:val="22"/>
          <w:lang w:val="it-IT"/>
        </w:rPr>
        <w:t xml:space="preserve">; </w:t>
      </w:r>
      <w:r w:rsidRPr="00CA2353">
        <w:rPr>
          <w:rFonts w:asciiTheme="minorHAnsi" w:hAnsiTheme="minorHAnsi"/>
          <w:b/>
          <w:sz w:val="22"/>
          <w:szCs w:val="22"/>
          <w:lang w:val="it-IT"/>
        </w:rPr>
        <w:t>AV-</w:t>
      </w:r>
      <w:r>
        <w:rPr>
          <w:rFonts w:asciiTheme="minorHAnsi" w:hAnsiTheme="minorHAnsi"/>
          <w:b/>
          <w:sz w:val="22"/>
          <w:szCs w:val="22"/>
          <w:lang w:val="it-IT"/>
        </w:rPr>
        <w:t>PZ</w:t>
      </w:r>
      <w:r w:rsidRPr="00CA2353">
        <w:rPr>
          <w:rFonts w:asciiTheme="minorHAnsi" w:hAnsiTheme="minorHAnsi"/>
          <w:b/>
          <w:sz w:val="22"/>
          <w:szCs w:val="22"/>
          <w:lang w:val="it-IT"/>
        </w:rPr>
        <w:t>-SO-3</w:t>
      </w:r>
      <w:r>
        <w:rPr>
          <w:rFonts w:asciiTheme="minorHAnsi" w:hAnsiTheme="minorHAnsi"/>
          <w:b/>
          <w:sz w:val="22"/>
          <w:szCs w:val="22"/>
          <w:lang w:val="it-IT"/>
        </w:rPr>
        <w:t xml:space="preserve">7_SUP (monte) e </w:t>
      </w:r>
      <w:r w:rsidRPr="00CA2353">
        <w:rPr>
          <w:rFonts w:asciiTheme="minorHAnsi" w:hAnsiTheme="minorHAnsi"/>
          <w:b/>
          <w:sz w:val="22"/>
          <w:szCs w:val="22"/>
          <w:lang w:val="it-IT"/>
        </w:rPr>
        <w:t>AV-</w:t>
      </w:r>
      <w:r>
        <w:rPr>
          <w:rFonts w:asciiTheme="minorHAnsi" w:hAnsiTheme="minorHAnsi"/>
          <w:b/>
          <w:sz w:val="22"/>
          <w:szCs w:val="22"/>
          <w:lang w:val="it-IT"/>
        </w:rPr>
        <w:t>PE</w:t>
      </w:r>
      <w:r w:rsidRPr="00CA2353">
        <w:rPr>
          <w:rFonts w:asciiTheme="minorHAnsi" w:hAnsiTheme="minorHAnsi"/>
          <w:b/>
          <w:sz w:val="22"/>
          <w:szCs w:val="22"/>
          <w:lang w:val="it-IT"/>
        </w:rPr>
        <w:t>-SO-3</w:t>
      </w:r>
      <w:r>
        <w:rPr>
          <w:rFonts w:asciiTheme="minorHAnsi" w:hAnsiTheme="minorHAnsi"/>
          <w:b/>
          <w:sz w:val="22"/>
          <w:szCs w:val="22"/>
          <w:lang w:val="it-IT"/>
        </w:rPr>
        <w:t>6_SUP (valle)</w:t>
      </w:r>
    </w:p>
    <w:p w:rsidR="001071A1" w:rsidRPr="00CA2353" w:rsidRDefault="001071A1" w:rsidP="001071A1">
      <w:pPr>
        <w:spacing w:after="60" w:line="288" w:lineRule="auto"/>
        <w:ind w:right="142"/>
        <w:contextualSpacing/>
        <w:jc w:val="both"/>
        <w:rPr>
          <w:rFonts w:ascii="Calibri" w:hAnsi="Calibri"/>
          <w:sz w:val="22"/>
          <w:szCs w:val="22"/>
          <w:lang w:val="it-IT" w:eastAsia="en-US"/>
        </w:rPr>
      </w:pPr>
      <w:r w:rsidRPr="00CA2353">
        <w:rPr>
          <w:rFonts w:ascii="Calibri" w:hAnsi="Calibri"/>
          <w:sz w:val="22"/>
          <w:szCs w:val="22"/>
          <w:lang w:val="it-IT" w:eastAsia="en-US"/>
        </w:rPr>
        <w:t xml:space="preserve">Dal calcolo dei ∆VIP è stato riscontrato il superamento della soglia di </w:t>
      </w:r>
      <w:r>
        <w:rPr>
          <w:rFonts w:ascii="Calibri" w:hAnsi="Calibri"/>
          <w:sz w:val="22"/>
          <w:szCs w:val="22"/>
          <w:lang w:val="it-IT" w:eastAsia="en-US"/>
        </w:rPr>
        <w:t>attenzione</w:t>
      </w:r>
      <w:r w:rsidRPr="00CA2353">
        <w:rPr>
          <w:rFonts w:ascii="Calibri" w:hAnsi="Calibri"/>
          <w:sz w:val="22"/>
          <w:szCs w:val="22"/>
          <w:lang w:val="it-IT" w:eastAsia="en-US"/>
        </w:rPr>
        <w:t xml:space="preserve"> per il parametro </w:t>
      </w:r>
      <w:r w:rsidRPr="00CA2353">
        <w:rPr>
          <w:rFonts w:ascii="Calibri" w:hAnsi="Calibri"/>
          <w:i/>
          <w:sz w:val="22"/>
          <w:szCs w:val="22"/>
          <w:lang w:val="it-IT" w:eastAsia="en-US"/>
        </w:rPr>
        <w:t>Conducibilità</w:t>
      </w:r>
      <w:r w:rsidRPr="00CA2353">
        <w:rPr>
          <w:rFonts w:ascii="Calibri" w:hAnsi="Calibri"/>
          <w:sz w:val="22"/>
          <w:szCs w:val="22"/>
          <w:lang w:val="it-IT" w:eastAsia="en-US"/>
        </w:rPr>
        <w:t xml:space="preserve"> </w:t>
      </w:r>
      <w:r>
        <w:rPr>
          <w:rFonts w:ascii="Calibri" w:hAnsi="Calibri"/>
          <w:sz w:val="22"/>
          <w:szCs w:val="22"/>
          <w:lang w:val="it-IT" w:eastAsia="en-US"/>
        </w:rPr>
        <w:t xml:space="preserve">nella I e nella III campagna di monitoraggio considerando la stazione </w:t>
      </w:r>
      <w:r w:rsidRPr="001071A1">
        <w:rPr>
          <w:rFonts w:ascii="Calibri" w:hAnsi="Calibri"/>
          <w:sz w:val="22"/>
          <w:szCs w:val="22"/>
          <w:lang w:val="it-IT" w:eastAsia="en-US"/>
        </w:rPr>
        <w:t>AV-PE-SO-36_SUP</w:t>
      </w:r>
      <w:r>
        <w:rPr>
          <w:rFonts w:ascii="Calibri" w:hAnsi="Calibri"/>
          <w:sz w:val="22"/>
          <w:szCs w:val="22"/>
          <w:lang w:val="it-IT" w:eastAsia="en-US"/>
        </w:rPr>
        <w:t xml:space="preserve"> come strumento singolo e nella III campagna di monitoraggio</w:t>
      </w:r>
      <w:r w:rsidRPr="001071A1">
        <w:rPr>
          <w:rFonts w:ascii="Calibri" w:hAnsi="Calibri"/>
          <w:sz w:val="22"/>
          <w:szCs w:val="22"/>
          <w:lang w:val="it-IT" w:eastAsia="en-US"/>
        </w:rPr>
        <w:t xml:space="preserve"> </w:t>
      </w:r>
      <w:r>
        <w:rPr>
          <w:rFonts w:ascii="Calibri" w:hAnsi="Calibri"/>
          <w:sz w:val="22"/>
          <w:szCs w:val="22"/>
          <w:lang w:val="it-IT" w:eastAsia="en-US"/>
        </w:rPr>
        <w:t xml:space="preserve">considerando la coppia </w:t>
      </w:r>
      <w:r w:rsidRPr="001071A1">
        <w:rPr>
          <w:rFonts w:ascii="Calibri" w:hAnsi="Calibri"/>
          <w:sz w:val="22"/>
          <w:szCs w:val="22"/>
          <w:lang w:val="it-IT" w:eastAsia="en-US"/>
        </w:rPr>
        <w:t>AV-PZ-SO-37_SUP</w:t>
      </w:r>
      <w:r>
        <w:rPr>
          <w:rFonts w:asciiTheme="minorHAnsi" w:hAnsiTheme="minorHAnsi"/>
          <w:b/>
          <w:sz w:val="22"/>
          <w:szCs w:val="22"/>
          <w:lang w:val="it-IT"/>
        </w:rPr>
        <w:t>/</w:t>
      </w:r>
      <w:r w:rsidRPr="001071A1">
        <w:rPr>
          <w:rFonts w:ascii="Calibri" w:hAnsi="Calibri"/>
          <w:sz w:val="22"/>
          <w:szCs w:val="22"/>
          <w:lang w:val="it-IT" w:eastAsia="en-US"/>
        </w:rPr>
        <w:t>AV-PE-SO-36_SUP</w:t>
      </w:r>
      <w:r>
        <w:rPr>
          <w:rFonts w:ascii="Calibri" w:hAnsi="Calibri"/>
          <w:sz w:val="22"/>
          <w:szCs w:val="22"/>
          <w:lang w:val="it-IT" w:eastAsia="en-US"/>
        </w:rPr>
        <w:t>. P</w:t>
      </w:r>
      <w:r w:rsidRPr="00CA2353">
        <w:rPr>
          <w:rFonts w:ascii="Calibri" w:hAnsi="Calibri"/>
          <w:sz w:val="22"/>
          <w:szCs w:val="22"/>
          <w:lang w:val="it-IT" w:eastAsia="en-US"/>
        </w:rPr>
        <w:t>er l’analisi dettagliata de</w:t>
      </w:r>
      <w:r>
        <w:rPr>
          <w:rFonts w:ascii="Calibri" w:hAnsi="Calibri"/>
          <w:sz w:val="22"/>
          <w:szCs w:val="22"/>
          <w:lang w:val="it-IT" w:eastAsia="en-US"/>
        </w:rPr>
        <w:t>lle anomalie</w:t>
      </w:r>
      <w:r w:rsidRPr="00CA2353">
        <w:rPr>
          <w:rFonts w:ascii="Calibri" w:hAnsi="Calibri"/>
          <w:sz w:val="22"/>
          <w:szCs w:val="22"/>
          <w:lang w:val="it-IT" w:eastAsia="en-US"/>
        </w:rPr>
        <w:t xml:space="preserve"> si rimanda al paragrafo 5.</w:t>
      </w:r>
      <w:r>
        <w:rPr>
          <w:rFonts w:ascii="Calibri" w:hAnsi="Calibri"/>
          <w:sz w:val="22"/>
          <w:szCs w:val="22"/>
          <w:lang w:val="it-IT" w:eastAsia="en-US"/>
        </w:rPr>
        <w:t>31</w:t>
      </w:r>
      <w:r w:rsidRPr="00CA2353">
        <w:rPr>
          <w:rFonts w:ascii="Calibri" w:hAnsi="Calibri"/>
          <w:sz w:val="22"/>
          <w:szCs w:val="22"/>
          <w:lang w:val="it-IT" w:eastAsia="en-US"/>
        </w:rPr>
        <w:t>.2.</w:t>
      </w:r>
    </w:p>
    <w:p w:rsidR="00613AE0" w:rsidRPr="00F75903" w:rsidRDefault="00613AE0" w:rsidP="008E62A1">
      <w:pPr>
        <w:spacing w:after="60" w:line="288" w:lineRule="auto"/>
        <w:ind w:right="142"/>
        <w:contextualSpacing/>
        <w:jc w:val="both"/>
        <w:rPr>
          <w:rFonts w:ascii="Calibri" w:hAnsi="Calibri"/>
          <w:sz w:val="22"/>
          <w:szCs w:val="22"/>
          <w:highlight w:val="yellow"/>
          <w:lang w:val="it-IT" w:eastAsia="en-US"/>
        </w:rPr>
      </w:pPr>
    </w:p>
    <w:p w:rsidR="008E62A1" w:rsidRPr="00190024" w:rsidRDefault="008E62A1" w:rsidP="00403D7C">
      <w:pPr>
        <w:pStyle w:val="Titolo1"/>
      </w:pPr>
      <w:bookmarkStart w:id="143" w:name="_Toc70349490"/>
      <w:r w:rsidRPr="00190024">
        <w:lastRenderedPageBreak/>
        <w:t>Allegati</w:t>
      </w:r>
      <w:bookmarkEnd w:id="143"/>
    </w:p>
    <w:p w:rsidR="009B7D51" w:rsidRPr="00F75903" w:rsidRDefault="009B7D51" w:rsidP="009B7D51">
      <w:pPr>
        <w:pStyle w:val="P1"/>
        <w:spacing w:line="360" w:lineRule="auto"/>
        <w:ind w:left="0"/>
        <w:rPr>
          <w:highlight w:val="yellow"/>
          <w:lang w:val="it-IT"/>
        </w:rPr>
      </w:pPr>
    </w:p>
    <w:p w:rsidR="009B7D51" w:rsidRPr="00483471" w:rsidRDefault="009B7D51" w:rsidP="009B7D51">
      <w:pPr>
        <w:pStyle w:val="P1"/>
        <w:spacing w:line="360" w:lineRule="auto"/>
        <w:ind w:left="0"/>
        <w:rPr>
          <w:rFonts w:ascii="Arial" w:hAnsi="Arial"/>
          <w:bCs/>
          <w:caps/>
          <w:sz w:val="20"/>
          <w:lang w:val="it-IT"/>
        </w:rPr>
      </w:pPr>
      <w:r w:rsidRPr="00483471">
        <w:rPr>
          <w:rFonts w:ascii="Arial" w:hAnsi="Arial"/>
          <w:bCs/>
          <w:caps/>
          <w:sz w:val="20"/>
          <w:lang w:val="it-IT"/>
        </w:rPr>
        <w:t>Allegato 1: Stratigrafie piezometri</w:t>
      </w:r>
    </w:p>
    <w:p w:rsidR="009B7D51" w:rsidRPr="00483471" w:rsidRDefault="009B7D51" w:rsidP="009B7D51">
      <w:pPr>
        <w:pStyle w:val="P1"/>
        <w:spacing w:line="360" w:lineRule="auto"/>
        <w:ind w:left="0"/>
        <w:rPr>
          <w:rFonts w:ascii="Arial" w:hAnsi="Arial"/>
          <w:bCs/>
          <w:caps/>
          <w:sz w:val="20"/>
          <w:lang w:val="it-IT"/>
        </w:rPr>
      </w:pPr>
      <w:r w:rsidRPr="00483471">
        <w:rPr>
          <w:rFonts w:ascii="Arial" w:hAnsi="Arial"/>
          <w:bCs/>
          <w:caps/>
          <w:sz w:val="20"/>
          <w:lang w:val="it-IT"/>
        </w:rPr>
        <w:t>Allegato 2: GRAFICI LIVELLO PIEZOMETRICO</w:t>
      </w:r>
    </w:p>
    <w:p w:rsidR="009B7D51" w:rsidRPr="00483471" w:rsidRDefault="009B7D51" w:rsidP="009B7D51">
      <w:pPr>
        <w:pStyle w:val="P1"/>
        <w:spacing w:line="360" w:lineRule="auto"/>
        <w:ind w:left="0"/>
        <w:rPr>
          <w:rFonts w:ascii="Arial" w:hAnsi="Arial"/>
          <w:bCs/>
          <w:caps/>
          <w:sz w:val="20"/>
          <w:lang w:val="it-IT"/>
        </w:rPr>
      </w:pPr>
      <w:r w:rsidRPr="00483471">
        <w:rPr>
          <w:rFonts w:ascii="Arial" w:hAnsi="Arial"/>
          <w:bCs/>
          <w:caps/>
          <w:sz w:val="20"/>
          <w:lang w:val="it-IT"/>
        </w:rPr>
        <w:t>Allegato 3: CERTIFICATI ANALITI</w:t>
      </w:r>
      <w:r w:rsidR="00237737" w:rsidRPr="00483471">
        <w:rPr>
          <w:rFonts w:ascii="Arial" w:hAnsi="Arial"/>
          <w:bCs/>
          <w:caps/>
          <w:sz w:val="20"/>
          <w:lang w:val="it-IT"/>
        </w:rPr>
        <w:t>C</w:t>
      </w:r>
      <w:r w:rsidRPr="00483471">
        <w:rPr>
          <w:rFonts w:ascii="Arial" w:hAnsi="Arial"/>
          <w:bCs/>
          <w:caps/>
          <w:sz w:val="20"/>
          <w:lang w:val="it-IT"/>
        </w:rPr>
        <w:t>I DI LABORATORIO</w:t>
      </w:r>
    </w:p>
    <w:p w:rsidR="009B7D51" w:rsidRDefault="009B7D51" w:rsidP="009B7D51">
      <w:pPr>
        <w:pStyle w:val="P1"/>
        <w:spacing w:line="360" w:lineRule="auto"/>
        <w:ind w:left="0"/>
        <w:rPr>
          <w:rFonts w:ascii="Arial" w:hAnsi="Arial"/>
          <w:bCs/>
          <w:caps/>
          <w:sz w:val="20"/>
          <w:lang w:val="it-IT"/>
        </w:rPr>
      </w:pPr>
      <w:r w:rsidRPr="008D3DAF">
        <w:rPr>
          <w:rFonts w:ascii="Arial" w:hAnsi="Arial"/>
          <w:bCs/>
          <w:caps/>
          <w:sz w:val="20"/>
          <w:lang w:val="it-IT"/>
        </w:rPr>
        <w:t>Allegato 4: ANDAMENTO PARAMETRI FISICO-CHIMICI OGGETTO DI MONITORAGGIO</w:t>
      </w:r>
    </w:p>
    <w:p w:rsidR="009B7D51" w:rsidRDefault="009B7D51" w:rsidP="009B7D51">
      <w:pPr>
        <w:pStyle w:val="P1"/>
        <w:spacing w:line="360" w:lineRule="auto"/>
        <w:ind w:left="0"/>
        <w:rPr>
          <w:rFonts w:ascii="Arial" w:hAnsi="Arial"/>
          <w:bCs/>
          <w:caps/>
          <w:sz w:val="20"/>
          <w:lang w:val="it-IT"/>
        </w:rPr>
      </w:pPr>
    </w:p>
    <w:p w:rsidR="009B7D51" w:rsidRPr="009B7D51" w:rsidRDefault="009B7D51" w:rsidP="009B7D51">
      <w:pPr>
        <w:pStyle w:val="P1"/>
        <w:spacing w:line="360" w:lineRule="auto"/>
        <w:ind w:left="0"/>
        <w:rPr>
          <w:rFonts w:ascii="Arial" w:hAnsi="Arial"/>
          <w:bCs/>
          <w:caps/>
          <w:sz w:val="20"/>
          <w:lang w:val="it-IT"/>
        </w:rPr>
      </w:pPr>
    </w:p>
    <w:p w:rsidR="008E62A1" w:rsidRPr="00244C90" w:rsidRDefault="008E62A1" w:rsidP="009B7D51">
      <w:pPr>
        <w:spacing w:after="60" w:line="360" w:lineRule="auto"/>
        <w:ind w:right="142"/>
        <w:contextualSpacing/>
        <w:jc w:val="both"/>
        <w:rPr>
          <w:rFonts w:ascii="Calibri" w:hAnsi="Calibri"/>
          <w:sz w:val="22"/>
          <w:szCs w:val="22"/>
          <w:highlight w:val="yellow"/>
          <w:lang w:eastAsia="en-US"/>
        </w:rPr>
      </w:pPr>
    </w:p>
    <w:p w:rsidR="008E62A1" w:rsidRPr="00244C90" w:rsidRDefault="008E62A1" w:rsidP="008E62A1">
      <w:pPr>
        <w:spacing w:line="160" w:lineRule="exact"/>
        <w:rPr>
          <w:sz w:val="20"/>
          <w:highlight w:val="yellow"/>
          <w:lang w:val="it-IT"/>
        </w:rPr>
      </w:pPr>
    </w:p>
    <w:sectPr w:rsidR="008E62A1" w:rsidRPr="00244C90" w:rsidSect="006160A5">
      <w:pgSz w:w="11907" w:h="16840" w:code="9"/>
      <w:pgMar w:top="1134" w:right="1134" w:bottom="1134" w:left="1134" w:header="1135"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A22" w:rsidRDefault="00FA4A22">
      <w:r>
        <w:separator/>
      </w:r>
    </w:p>
  </w:endnote>
  <w:endnote w:type="continuationSeparator" w:id="0">
    <w:p w:rsidR="00FA4A22" w:rsidRDefault="00FA4A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4002EFF" w:usb1="C000247B"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Monotype Sorts">
    <w:altName w:val="Symbol"/>
    <w:panose1 w:val="00000000000000000000"/>
    <w:charset w:val="02"/>
    <w:family w:val="auto"/>
    <w:notTrueType/>
    <w:pitch w:val="variable"/>
  </w:font>
  <w:font w:name="Arial">
    <w:panose1 w:val="020B0604020202020204"/>
    <w:charset w:val="00"/>
    <w:family w:val="swiss"/>
    <w:pitch w:val="variable"/>
    <w:sig w:usb0="E0002EFF" w:usb1="C000785B" w:usb2="00000009" w:usb3="00000000" w:csb0="000001FF" w:csb1="00000000"/>
  </w:font>
  <w:font w:name="Arial Grassetto">
    <w:altName w:val="Arial"/>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Futura Md BT">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Univers 57 Condensed">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
    <w:panose1 w:val="0202060305040502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Grassetto">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utura Lt BT">
    <w:altName w:val="Century Gothic"/>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A22" w:rsidRDefault="00FA4A22">
      <w:r>
        <w:separator/>
      </w:r>
    </w:p>
  </w:footnote>
  <w:footnote w:type="continuationSeparator" w:id="0">
    <w:p w:rsidR="00FA4A22" w:rsidRDefault="00FA4A2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17"/>
      <w:gridCol w:w="555"/>
      <w:gridCol w:w="4111"/>
      <w:gridCol w:w="1594"/>
      <w:gridCol w:w="1030"/>
    </w:tblGrid>
    <w:tr w:rsidR="00FA4A22" w:rsidRPr="00871655" w:rsidTr="0043298E">
      <w:trPr>
        <w:cantSplit/>
        <w:trHeight w:val="1131"/>
        <w:jc w:val="center"/>
      </w:trPr>
      <w:tc>
        <w:tcPr>
          <w:tcW w:w="3472" w:type="dxa"/>
          <w:gridSpan w:val="2"/>
        </w:tcPr>
        <w:p w:rsidR="00FA4A22" w:rsidRPr="00364D50" w:rsidRDefault="00FA4A22" w:rsidP="00413FDE">
          <w:pPr>
            <w:widowControl/>
            <w:overflowPunct w:val="0"/>
            <w:autoSpaceDE w:val="0"/>
            <w:autoSpaceDN w:val="0"/>
            <w:adjustRightInd w:val="0"/>
            <w:ind w:right="188"/>
            <w:jc w:val="center"/>
            <w:textAlignment w:val="baseline"/>
            <w:rPr>
              <w:rFonts w:ascii="Arial" w:hAnsi="Arial" w:cs="Arial"/>
              <w:snapToGrid/>
              <w:sz w:val="22"/>
              <w:lang w:val="it-IT"/>
            </w:rPr>
          </w:pPr>
          <w:r w:rsidRPr="00364D50">
            <w:rPr>
              <w:rFonts w:ascii="Arial" w:hAnsi="Arial" w:cs="Arial"/>
              <w:snapToGrid/>
              <w:sz w:val="22"/>
              <w:lang w:val="it-IT"/>
            </w:rPr>
            <w:t>GENERAL CONTRACTOR</w:t>
          </w:r>
        </w:p>
        <w:p w:rsidR="00FA4A22" w:rsidRPr="00364D50" w:rsidRDefault="00FA4A22" w:rsidP="00413FDE">
          <w:pPr>
            <w:widowControl/>
            <w:tabs>
              <w:tab w:val="center" w:pos="4819"/>
              <w:tab w:val="right" w:pos="9071"/>
            </w:tabs>
            <w:overflowPunct w:val="0"/>
            <w:autoSpaceDE w:val="0"/>
            <w:autoSpaceDN w:val="0"/>
            <w:adjustRightInd w:val="0"/>
            <w:jc w:val="center"/>
            <w:textAlignment w:val="baseline"/>
            <w:rPr>
              <w:snapToGrid/>
              <w:sz w:val="16"/>
              <w:szCs w:val="16"/>
              <w:lang w:val="it-IT"/>
            </w:rPr>
          </w:pPr>
          <w:r w:rsidRPr="00364D50">
            <w:rPr>
              <w:b/>
              <w:noProof/>
              <w:snapToGrid/>
              <w:sz w:val="16"/>
              <w:lang w:val="it-IT"/>
            </w:rPr>
            <w:drawing>
              <wp:inline distT="0" distB="0" distL="0" distR="0" wp14:anchorId="535FBB9D" wp14:editId="1AAD6A67">
                <wp:extent cx="1477645" cy="382905"/>
                <wp:effectExtent l="0" t="0" r="8255" b="0"/>
                <wp:docPr id="1448" name="Immagin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3810" b="4762"/>
                        <a:stretch>
                          <a:fillRect/>
                        </a:stretch>
                      </pic:blipFill>
                      <pic:spPr bwMode="auto">
                        <a:xfrm>
                          <a:off x="0" y="0"/>
                          <a:ext cx="1477645" cy="382905"/>
                        </a:xfrm>
                        <a:prstGeom prst="rect">
                          <a:avLst/>
                        </a:prstGeom>
                        <a:noFill/>
                        <a:ln>
                          <a:noFill/>
                        </a:ln>
                      </pic:spPr>
                    </pic:pic>
                  </a:graphicData>
                </a:graphic>
              </wp:inline>
            </w:drawing>
          </w:r>
        </w:p>
      </w:tc>
      <w:tc>
        <w:tcPr>
          <w:tcW w:w="4111" w:type="dxa"/>
          <w:vMerge w:val="restart"/>
          <w:vAlign w:val="center"/>
        </w:tcPr>
        <w:p w:rsidR="00FA4A22" w:rsidRPr="00364D50" w:rsidRDefault="00FA4A22" w:rsidP="00BD2CEA">
          <w:pPr>
            <w:widowControl/>
            <w:overflowPunct w:val="0"/>
            <w:autoSpaceDE w:val="0"/>
            <w:autoSpaceDN w:val="0"/>
            <w:adjustRightInd w:val="0"/>
            <w:snapToGrid w:val="0"/>
            <w:jc w:val="center"/>
            <w:rPr>
              <w:rFonts w:ascii="Arial" w:hAnsi="Arial" w:cs="Arial"/>
              <w:b/>
              <w:caps/>
              <w:sz w:val="22"/>
              <w:lang w:val="it-IT"/>
            </w:rPr>
          </w:pPr>
          <w:r w:rsidRPr="00364D50">
            <w:rPr>
              <w:rFonts w:ascii="Arial" w:hAnsi="Arial" w:cs="Arial"/>
              <w:b/>
              <w:caps/>
              <w:lang w:val="it-IT"/>
            </w:rPr>
            <w:t xml:space="preserve">REPORT MONITORAGGIO AMBIENTALE </w:t>
          </w:r>
        </w:p>
      </w:tc>
      <w:tc>
        <w:tcPr>
          <w:tcW w:w="2624" w:type="dxa"/>
          <w:gridSpan w:val="2"/>
        </w:tcPr>
        <w:p w:rsidR="00FA4A22" w:rsidRPr="00364D50" w:rsidRDefault="00FA4A22" w:rsidP="00413FDE">
          <w:pPr>
            <w:widowControl/>
            <w:overflowPunct w:val="0"/>
            <w:autoSpaceDE w:val="0"/>
            <w:autoSpaceDN w:val="0"/>
            <w:adjustRightInd w:val="0"/>
            <w:jc w:val="center"/>
            <w:textAlignment w:val="baseline"/>
            <w:rPr>
              <w:rFonts w:ascii="Arial" w:hAnsi="Arial" w:cs="Arial"/>
              <w:snapToGrid/>
              <w:sz w:val="22"/>
              <w:lang w:val="it-IT"/>
            </w:rPr>
          </w:pPr>
          <w:r w:rsidRPr="00364D50">
            <w:rPr>
              <w:rFonts w:ascii="Arial" w:hAnsi="Arial" w:cs="Arial"/>
              <w:snapToGrid/>
              <w:sz w:val="22"/>
              <w:lang w:val="it-IT"/>
            </w:rPr>
            <w:t>ALTA SORVEGLIANZA</w:t>
          </w:r>
        </w:p>
        <w:p w:rsidR="00FA4A22" w:rsidRPr="00364D50" w:rsidRDefault="00FA4A22" w:rsidP="00413FDE">
          <w:pPr>
            <w:widowControl/>
            <w:tabs>
              <w:tab w:val="center" w:pos="4819"/>
              <w:tab w:val="right" w:pos="9071"/>
            </w:tabs>
            <w:overflowPunct w:val="0"/>
            <w:autoSpaceDE w:val="0"/>
            <w:autoSpaceDN w:val="0"/>
            <w:adjustRightInd w:val="0"/>
            <w:jc w:val="center"/>
            <w:textAlignment w:val="baseline"/>
            <w:rPr>
              <w:snapToGrid/>
              <w:sz w:val="16"/>
              <w:lang w:val="it-IT"/>
            </w:rPr>
          </w:pPr>
          <w:r w:rsidRPr="00364D50">
            <w:rPr>
              <w:noProof/>
              <w:snapToGrid/>
              <w:sz w:val="20"/>
              <w:lang w:val="it-IT"/>
            </w:rPr>
            <w:drawing>
              <wp:inline distT="0" distB="0" distL="0" distR="0" wp14:anchorId="09D7A845" wp14:editId="315F110B">
                <wp:extent cx="988695" cy="351155"/>
                <wp:effectExtent l="0" t="0" r="1905" b="0"/>
                <wp:docPr id="1451" name="Immagine 1451" descr="ML%2012%20ITALF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L%2012%20ITALFER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8695" cy="351155"/>
                        </a:xfrm>
                        <a:prstGeom prst="rect">
                          <a:avLst/>
                        </a:prstGeom>
                        <a:noFill/>
                        <a:ln>
                          <a:noFill/>
                        </a:ln>
                      </pic:spPr>
                    </pic:pic>
                  </a:graphicData>
                </a:graphic>
              </wp:inline>
            </w:drawing>
          </w:r>
        </w:p>
        <w:p w:rsidR="00FA4A22" w:rsidRPr="00364D50" w:rsidRDefault="00FA4A22" w:rsidP="00413FDE">
          <w:pPr>
            <w:widowControl/>
            <w:tabs>
              <w:tab w:val="center" w:pos="4819"/>
              <w:tab w:val="right" w:pos="9071"/>
            </w:tabs>
            <w:overflowPunct w:val="0"/>
            <w:autoSpaceDE w:val="0"/>
            <w:autoSpaceDN w:val="0"/>
            <w:adjustRightInd w:val="0"/>
            <w:jc w:val="center"/>
            <w:textAlignment w:val="baseline"/>
            <w:rPr>
              <w:snapToGrid/>
              <w:sz w:val="16"/>
              <w:lang w:val="it-IT"/>
            </w:rPr>
          </w:pPr>
        </w:p>
      </w:tc>
    </w:tr>
    <w:tr w:rsidR="00FA4A22" w:rsidRPr="00871655" w:rsidTr="0043298E">
      <w:trPr>
        <w:cantSplit/>
        <w:trHeight w:val="414"/>
        <w:jc w:val="center"/>
      </w:trPr>
      <w:tc>
        <w:tcPr>
          <w:tcW w:w="2917" w:type="dxa"/>
          <w:vAlign w:val="center"/>
        </w:tcPr>
        <w:p w:rsidR="00FA4A22" w:rsidRPr="00D76A8F" w:rsidRDefault="00FA4A22" w:rsidP="00A376D0">
          <w:pPr>
            <w:pStyle w:val="Intestazione"/>
            <w:jc w:val="center"/>
            <w:rPr>
              <w:rFonts w:ascii="Arial" w:hAnsi="Arial" w:cs="Arial"/>
              <w:b/>
              <w:sz w:val="18"/>
            </w:rPr>
          </w:pPr>
          <w:r w:rsidRPr="00D76A8F">
            <w:rPr>
              <w:rFonts w:ascii="Arial" w:hAnsi="Arial" w:cs="Arial"/>
              <w:b/>
              <w:sz w:val="16"/>
            </w:rPr>
            <w:t>IN0R11EE2PEMB10A700</w:t>
          </w:r>
          <w:r>
            <w:rPr>
              <w:rFonts w:ascii="Arial" w:hAnsi="Arial" w:cs="Arial"/>
              <w:b/>
              <w:sz w:val="16"/>
            </w:rPr>
            <w:t>3</w:t>
          </w:r>
        </w:p>
      </w:tc>
      <w:tc>
        <w:tcPr>
          <w:tcW w:w="555" w:type="dxa"/>
          <w:vAlign w:val="center"/>
        </w:tcPr>
        <w:p w:rsidR="00FA4A22" w:rsidRPr="00D76A8F" w:rsidRDefault="00FA4A22" w:rsidP="00C17559">
          <w:pPr>
            <w:widowControl/>
            <w:tabs>
              <w:tab w:val="center" w:pos="4819"/>
              <w:tab w:val="right" w:pos="9071"/>
            </w:tabs>
            <w:overflowPunct w:val="0"/>
            <w:autoSpaceDE w:val="0"/>
            <w:autoSpaceDN w:val="0"/>
            <w:adjustRightInd w:val="0"/>
            <w:jc w:val="center"/>
            <w:textAlignment w:val="baseline"/>
            <w:rPr>
              <w:rFonts w:ascii="Arial" w:hAnsi="Arial" w:cs="Arial"/>
              <w:b/>
              <w:snapToGrid/>
              <w:sz w:val="18"/>
              <w:lang w:val="it-IT"/>
            </w:rPr>
          </w:pPr>
          <w:r w:rsidRPr="00D76A8F">
            <w:rPr>
              <w:rFonts w:ascii="Arial" w:hAnsi="Arial" w:cs="Arial"/>
              <w:b/>
              <w:snapToGrid/>
              <w:sz w:val="16"/>
              <w:lang w:val="it-IT"/>
            </w:rPr>
            <w:t>A</w:t>
          </w:r>
        </w:p>
      </w:tc>
      <w:tc>
        <w:tcPr>
          <w:tcW w:w="4111" w:type="dxa"/>
          <w:vMerge/>
        </w:tcPr>
        <w:p w:rsidR="00FA4A22" w:rsidRPr="00DB3829" w:rsidRDefault="00FA4A22" w:rsidP="00C17559">
          <w:pPr>
            <w:widowControl/>
            <w:tabs>
              <w:tab w:val="center" w:pos="4819"/>
              <w:tab w:val="right" w:pos="9071"/>
            </w:tabs>
            <w:overflowPunct w:val="0"/>
            <w:autoSpaceDE w:val="0"/>
            <w:autoSpaceDN w:val="0"/>
            <w:adjustRightInd w:val="0"/>
            <w:ind w:right="1"/>
            <w:textAlignment w:val="baseline"/>
            <w:rPr>
              <w:snapToGrid/>
              <w:sz w:val="20"/>
              <w:lang w:val="it-IT"/>
            </w:rPr>
          </w:pPr>
        </w:p>
      </w:tc>
      <w:tc>
        <w:tcPr>
          <w:tcW w:w="1594" w:type="dxa"/>
          <w:vAlign w:val="center"/>
        </w:tcPr>
        <w:p w:rsidR="00FA4A22" w:rsidRPr="00DB3829" w:rsidRDefault="00FA4A22" w:rsidP="00A376D0">
          <w:pPr>
            <w:widowControl/>
            <w:tabs>
              <w:tab w:val="center" w:pos="4819"/>
              <w:tab w:val="right" w:pos="9071"/>
            </w:tabs>
            <w:overflowPunct w:val="0"/>
            <w:autoSpaceDE w:val="0"/>
            <w:autoSpaceDN w:val="0"/>
            <w:adjustRightInd w:val="0"/>
            <w:jc w:val="center"/>
            <w:textAlignment w:val="baseline"/>
            <w:rPr>
              <w:rFonts w:ascii="Arial" w:hAnsi="Arial" w:cs="Arial"/>
              <w:snapToGrid/>
              <w:sz w:val="16"/>
              <w:lang w:val="it-IT"/>
            </w:rPr>
          </w:pPr>
          <w:r w:rsidRPr="00483471">
            <w:rPr>
              <w:rFonts w:ascii="Arial" w:hAnsi="Arial" w:cs="Arial"/>
              <w:snapToGrid/>
              <w:sz w:val="16"/>
              <w:lang w:val="it-IT"/>
            </w:rPr>
            <w:t>Data 30/04/2021</w:t>
          </w:r>
          <w:r w:rsidRPr="00DB3829">
            <w:rPr>
              <w:rFonts w:ascii="Arial" w:hAnsi="Arial" w:cs="Arial"/>
              <w:snapToGrid/>
              <w:sz w:val="16"/>
              <w:lang w:val="it-IT"/>
            </w:rPr>
            <w:t xml:space="preserve"> </w:t>
          </w:r>
        </w:p>
      </w:tc>
      <w:tc>
        <w:tcPr>
          <w:tcW w:w="1030" w:type="dxa"/>
          <w:vAlign w:val="center"/>
        </w:tcPr>
        <w:p w:rsidR="00FA4A22" w:rsidRPr="00364D50" w:rsidRDefault="00FA4A22" w:rsidP="00C17559">
          <w:pPr>
            <w:widowControl/>
            <w:tabs>
              <w:tab w:val="center" w:pos="4819"/>
              <w:tab w:val="right" w:pos="9071"/>
            </w:tabs>
            <w:overflowPunct w:val="0"/>
            <w:autoSpaceDE w:val="0"/>
            <w:autoSpaceDN w:val="0"/>
            <w:adjustRightInd w:val="0"/>
            <w:jc w:val="center"/>
            <w:textAlignment w:val="baseline"/>
            <w:rPr>
              <w:rFonts w:ascii="Arial" w:hAnsi="Arial" w:cs="Arial"/>
              <w:snapToGrid/>
              <w:sz w:val="16"/>
              <w:lang w:val="it-IT"/>
            </w:rPr>
          </w:pPr>
          <w:r w:rsidRPr="00DB3829">
            <w:rPr>
              <w:rFonts w:ascii="Arial" w:hAnsi="Arial" w:cs="Arial"/>
              <w:snapToGrid/>
              <w:sz w:val="16"/>
              <w:lang w:val="it-IT"/>
            </w:rPr>
            <w:t xml:space="preserve">Pag. </w:t>
          </w:r>
          <w:r w:rsidRPr="00DB3829">
            <w:rPr>
              <w:rFonts w:ascii="Arial" w:hAnsi="Arial" w:cs="Arial"/>
              <w:snapToGrid/>
              <w:sz w:val="16"/>
              <w:lang w:val="it-IT"/>
            </w:rPr>
            <w:fldChar w:fldCharType="begin"/>
          </w:r>
          <w:r w:rsidRPr="00DB3829">
            <w:rPr>
              <w:rFonts w:ascii="Arial" w:hAnsi="Arial" w:cs="Arial"/>
              <w:snapToGrid/>
              <w:sz w:val="16"/>
              <w:lang w:val="it-IT"/>
            </w:rPr>
            <w:instrText xml:space="preserve"> PAGE  \* MERGEFORMAT </w:instrText>
          </w:r>
          <w:r w:rsidRPr="00DB3829">
            <w:rPr>
              <w:rFonts w:ascii="Arial" w:hAnsi="Arial" w:cs="Arial"/>
              <w:snapToGrid/>
              <w:sz w:val="16"/>
              <w:lang w:val="it-IT"/>
            </w:rPr>
            <w:fldChar w:fldCharType="separate"/>
          </w:r>
          <w:r w:rsidR="00B02453">
            <w:rPr>
              <w:rFonts w:ascii="Arial" w:hAnsi="Arial" w:cs="Arial"/>
              <w:noProof/>
              <w:snapToGrid/>
              <w:sz w:val="16"/>
              <w:lang w:val="it-IT"/>
            </w:rPr>
            <w:t>229</w:t>
          </w:r>
          <w:r w:rsidRPr="00DB3829">
            <w:rPr>
              <w:rFonts w:ascii="Arial" w:hAnsi="Arial" w:cs="Arial"/>
              <w:snapToGrid/>
              <w:sz w:val="16"/>
              <w:lang w:val="it-IT"/>
            </w:rPr>
            <w:fldChar w:fldCharType="end"/>
          </w:r>
          <w:r w:rsidRPr="00364D50">
            <w:rPr>
              <w:rFonts w:ascii="Arial" w:hAnsi="Arial" w:cs="Arial"/>
              <w:snapToGrid/>
              <w:sz w:val="16"/>
              <w:lang w:val="it-IT"/>
            </w:rPr>
            <w:t xml:space="preserve"> </w:t>
          </w:r>
        </w:p>
      </w:tc>
    </w:tr>
  </w:tbl>
  <w:p w:rsidR="00FA4A22" w:rsidRDefault="00FA4A22">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6EA05F4"/>
    <w:lvl w:ilvl="0">
      <w:start w:val="1"/>
      <w:numFmt w:val="decimal"/>
      <w:pStyle w:val="Numeroelenco3"/>
      <w:lvlText w:val="%1."/>
      <w:lvlJc w:val="left"/>
      <w:pPr>
        <w:tabs>
          <w:tab w:val="num" w:pos="1492"/>
        </w:tabs>
        <w:ind w:left="1492" w:hanging="360"/>
      </w:pPr>
      <w:rPr>
        <w:rFonts w:cs="Times New Roman"/>
      </w:rPr>
    </w:lvl>
  </w:abstractNum>
  <w:abstractNum w:abstractNumId="1">
    <w:nsid w:val="FFFFFF7D"/>
    <w:multiLevelType w:val="singleLevel"/>
    <w:tmpl w:val="91701A5A"/>
    <w:lvl w:ilvl="0">
      <w:start w:val="1"/>
      <w:numFmt w:val="decimal"/>
      <w:pStyle w:val="Numeroelenco2"/>
      <w:lvlText w:val="%1."/>
      <w:lvlJc w:val="left"/>
      <w:pPr>
        <w:tabs>
          <w:tab w:val="num" w:pos="1209"/>
        </w:tabs>
        <w:ind w:left="1209" w:hanging="360"/>
      </w:pPr>
      <w:rPr>
        <w:rFonts w:cs="Times New Roman"/>
      </w:rPr>
    </w:lvl>
  </w:abstractNum>
  <w:abstractNum w:abstractNumId="2">
    <w:nsid w:val="FFFFFF7E"/>
    <w:multiLevelType w:val="singleLevel"/>
    <w:tmpl w:val="BCF49400"/>
    <w:lvl w:ilvl="0">
      <w:start w:val="1"/>
      <w:numFmt w:val="decimal"/>
      <w:pStyle w:val="Numeroelenco"/>
      <w:lvlText w:val="%1."/>
      <w:lvlJc w:val="left"/>
      <w:pPr>
        <w:tabs>
          <w:tab w:val="num" w:pos="926"/>
        </w:tabs>
        <w:ind w:left="926" w:hanging="360"/>
      </w:pPr>
      <w:rPr>
        <w:rFonts w:cs="Times New Roman"/>
      </w:rPr>
    </w:lvl>
  </w:abstractNum>
  <w:abstractNum w:abstractNumId="3">
    <w:nsid w:val="FFFFFF80"/>
    <w:multiLevelType w:val="singleLevel"/>
    <w:tmpl w:val="B7C6ACB6"/>
    <w:lvl w:ilvl="0">
      <w:start w:val="1"/>
      <w:numFmt w:val="bullet"/>
      <w:pStyle w:val="StileStileTitolo3Sinistro0cmPrimariga0cmSinistro"/>
      <w:lvlText w:val=""/>
      <w:lvlJc w:val="left"/>
      <w:pPr>
        <w:tabs>
          <w:tab w:val="num" w:pos="1492"/>
        </w:tabs>
        <w:ind w:left="1492" w:hanging="360"/>
      </w:pPr>
      <w:rPr>
        <w:rFonts w:ascii="Symbol" w:hAnsi="Symbol" w:hint="default"/>
      </w:rPr>
    </w:lvl>
  </w:abstractNum>
  <w:abstractNum w:abstractNumId="4">
    <w:nsid w:val="FFFFFF83"/>
    <w:multiLevelType w:val="singleLevel"/>
    <w:tmpl w:val="5A480A86"/>
    <w:lvl w:ilvl="0">
      <w:start w:val="1"/>
      <w:numFmt w:val="bullet"/>
      <w:pStyle w:val="Puntoelenco2"/>
      <w:lvlText w:val=""/>
      <w:lvlJc w:val="left"/>
      <w:pPr>
        <w:tabs>
          <w:tab w:val="num" w:pos="643"/>
        </w:tabs>
        <w:ind w:left="643" w:hanging="360"/>
      </w:pPr>
      <w:rPr>
        <w:rFonts w:ascii="Symbol" w:hAnsi="Symbol" w:hint="default"/>
      </w:rPr>
    </w:lvl>
  </w:abstractNum>
  <w:abstractNum w:abstractNumId="5">
    <w:nsid w:val="FFFFFF88"/>
    <w:multiLevelType w:val="singleLevel"/>
    <w:tmpl w:val="576AEE42"/>
    <w:lvl w:ilvl="0">
      <w:start w:val="1"/>
      <w:numFmt w:val="decimal"/>
      <w:pStyle w:val="StileStileTitolo3FuturaLtBT11ptCorsivoNeroSinistro"/>
      <w:lvlText w:val="%1."/>
      <w:lvlJc w:val="left"/>
      <w:pPr>
        <w:tabs>
          <w:tab w:val="num" w:pos="360"/>
        </w:tabs>
        <w:ind w:left="360" w:hanging="360"/>
      </w:pPr>
      <w:rPr>
        <w:rFonts w:cs="Times New Roman"/>
      </w:rPr>
    </w:lvl>
  </w:abstractNum>
  <w:abstractNum w:abstractNumId="6">
    <w:nsid w:val="FFFFFFFB"/>
    <w:multiLevelType w:val="multilevel"/>
    <w:tmpl w:val="E784610A"/>
    <w:lvl w:ilvl="0">
      <w:start w:val="1"/>
      <w:numFmt w:val="decimal"/>
      <w:pStyle w:val="StileTitolo1"/>
      <w:lvlText w:val="%1"/>
      <w:lvlJc w:val="left"/>
      <w:pPr>
        <w:tabs>
          <w:tab w:val="num" w:pos="0"/>
        </w:tabs>
        <w:ind w:left="708" w:hanging="708"/>
      </w:pPr>
    </w:lvl>
    <w:lvl w:ilvl="1">
      <w:start w:val="1"/>
      <w:numFmt w:val="decimal"/>
      <w:pStyle w:val="StileTitolo2TuttomaiuscoleDestro0cmprima0ptInterlin"/>
      <w:lvlText w:val="%1.%2"/>
      <w:lvlJc w:val="left"/>
      <w:pPr>
        <w:tabs>
          <w:tab w:val="num" w:pos="709"/>
        </w:tabs>
        <w:ind w:left="709" w:hanging="708"/>
      </w:pPr>
    </w:lvl>
    <w:lvl w:ilvl="2">
      <w:start w:val="1"/>
      <w:numFmt w:val="decimal"/>
      <w:lvlText w:val="%1.%2.%3"/>
      <w:lvlJc w:val="left"/>
      <w:pPr>
        <w:tabs>
          <w:tab w:val="num" w:pos="0"/>
        </w:tabs>
        <w:ind w:left="709" w:hanging="708"/>
      </w:pPr>
    </w:lvl>
    <w:lvl w:ilvl="3">
      <w:start w:val="1"/>
      <w:numFmt w:val="decimal"/>
      <w:lvlText w:val="%1.%2.%3.%4"/>
      <w:lvlJc w:val="left"/>
      <w:pPr>
        <w:tabs>
          <w:tab w:val="num" w:pos="0"/>
        </w:tabs>
        <w:ind w:left="709" w:hanging="708"/>
      </w:pPr>
    </w:lvl>
    <w:lvl w:ilvl="4">
      <w:start w:val="1"/>
      <w:numFmt w:val="decimal"/>
      <w:lvlText w:val="%1.%2.%3.%4.%5"/>
      <w:lvlJc w:val="left"/>
      <w:pPr>
        <w:tabs>
          <w:tab w:val="num" w:pos="0"/>
        </w:tabs>
        <w:ind w:left="1134" w:hanging="708"/>
      </w:pPr>
    </w:lvl>
    <w:lvl w:ilvl="5">
      <w:start w:val="1"/>
      <w:numFmt w:val="decimal"/>
      <w:lvlText w:val="%1.%2.%3.%4.%5.%6"/>
      <w:lvlJc w:val="left"/>
      <w:pPr>
        <w:tabs>
          <w:tab w:val="num" w:pos="0"/>
        </w:tabs>
        <w:ind w:left="4248" w:hanging="708"/>
      </w:pPr>
    </w:lvl>
    <w:lvl w:ilvl="6">
      <w:start w:val="1"/>
      <w:numFmt w:val="decimal"/>
      <w:lvlText w:val="%1.%2.%3.%4.%5.%6.%7"/>
      <w:lvlJc w:val="left"/>
      <w:pPr>
        <w:tabs>
          <w:tab w:val="num" w:pos="0"/>
        </w:tabs>
        <w:ind w:left="4956" w:hanging="708"/>
      </w:pPr>
    </w:lvl>
    <w:lvl w:ilvl="7">
      <w:start w:val="1"/>
      <w:numFmt w:val="decimal"/>
      <w:lvlText w:val="%1.%2.%3.%4.%5.%6.%7.%8"/>
      <w:lvlJc w:val="left"/>
      <w:pPr>
        <w:tabs>
          <w:tab w:val="num" w:pos="0"/>
        </w:tabs>
        <w:ind w:left="5664" w:hanging="708"/>
      </w:pPr>
    </w:lvl>
    <w:lvl w:ilvl="8">
      <w:start w:val="1"/>
      <w:numFmt w:val="decimal"/>
      <w:lvlText w:val="%1.%2.%3.%4.%5.%6.%7.%8.%9"/>
      <w:lvlJc w:val="left"/>
      <w:pPr>
        <w:tabs>
          <w:tab w:val="num" w:pos="0"/>
        </w:tabs>
        <w:ind w:left="6372" w:hanging="708"/>
      </w:pPr>
    </w:lvl>
  </w:abstractNum>
  <w:abstractNum w:abstractNumId="7">
    <w:nsid w:val="016F3DE3"/>
    <w:multiLevelType w:val="multilevel"/>
    <w:tmpl w:val="06FC4538"/>
    <w:styleLink w:val="StilePuntato1"/>
    <w:lvl w:ilvl="0">
      <w:start w:val="1"/>
      <w:numFmt w:val="bullet"/>
      <w:lvlText w:val=""/>
      <w:lvlJc w:val="left"/>
      <w:pPr>
        <w:tabs>
          <w:tab w:val="num" w:pos="360"/>
        </w:tabs>
        <w:ind w:left="360" w:hanging="360"/>
      </w:pPr>
      <w:rPr>
        <w:rFonts w:ascii="Symbol" w:hAnsi="Symbol" w:hint="default"/>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04F153CB"/>
    <w:multiLevelType w:val="hybridMultilevel"/>
    <w:tmpl w:val="C8AAC696"/>
    <w:lvl w:ilvl="0" w:tplc="55168D80">
      <w:start w:val="19"/>
      <w:numFmt w:val="bullet"/>
      <w:pStyle w:val="ElencoPuntato3"/>
      <w:lvlText w:val="-"/>
      <w:lvlJc w:val="left"/>
      <w:pPr>
        <w:tabs>
          <w:tab w:val="num" w:pos="720"/>
        </w:tabs>
        <w:ind w:left="720" w:hanging="360"/>
      </w:pPr>
      <w:rPr>
        <w:rFonts w:ascii="Times New Roman" w:eastAsia="PMingLiU" w:hAnsi="Times New Roman" w:hint="default"/>
      </w:rPr>
    </w:lvl>
    <w:lvl w:ilvl="1" w:tplc="F6D021BC" w:tentative="1">
      <w:start w:val="1"/>
      <w:numFmt w:val="bullet"/>
      <w:lvlText w:val="o"/>
      <w:lvlJc w:val="left"/>
      <w:pPr>
        <w:tabs>
          <w:tab w:val="num" w:pos="1440"/>
        </w:tabs>
        <w:ind w:left="1440" w:hanging="360"/>
      </w:pPr>
      <w:rPr>
        <w:rFonts w:ascii="Courier New" w:hAnsi="Courier New" w:hint="default"/>
      </w:rPr>
    </w:lvl>
    <w:lvl w:ilvl="2" w:tplc="9A2C0C94" w:tentative="1">
      <w:start w:val="1"/>
      <w:numFmt w:val="bullet"/>
      <w:lvlText w:val=""/>
      <w:lvlJc w:val="left"/>
      <w:pPr>
        <w:tabs>
          <w:tab w:val="num" w:pos="2160"/>
        </w:tabs>
        <w:ind w:left="2160" w:hanging="360"/>
      </w:pPr>
      <w:rPr>
        <w:rFonts w:ascii="Wingdings" w:hAnsi="Wingdings" w:hint="default"/>
      </w:rPr>
    </w:lvl>
    <w:lvl w:ilvl="3" w:tplc="D17401AE" w:tentative="1">
      <w:start w:val="1"/>
      <w:numFmt w:val="bullet"/>
      <w:lvlText w:val=""/>
      <w:lvlJc w:val="left"/>
      <w:pPr>
        <w:tabs>
          <w:tab w:val="num" w:pos="2880"/>
        </w:tabs>
        <w:ind w:left="2880" w:hanging="360"/>
      </w:pPr>
      <w:rPr>
        <w:rFonts w:ascii="Symbol" w:hAnsi="Symbol" w:hint="default"/>
      </w:rPr>
    </w:lvl>
    <w:lvl w:ilvl="4" w:tplc="C10224D8" w:tentative="1">
      <w:start w:val="1"/>
      <w:numFmt w:val="bullet"/>
      <w:lvlText w:val="o"/>
      <w:lvlJc w:val="left"/>
      <w:pPr>
        <w:tabs>
          <w:tab w:val="num" w:pos="3600"/>
        </w:tabs>
        <w:ind w:left="3600" w:hanging="360"/>
      </w:pPr>
      <w:rPr>
        <w:rFonts w:ascii="Courier New" w:hAnsi="Courier New" w:hint="default"/>
      </w:rPr>
    </w:lvl>
    <w:lvl w:ilvl="5" w:tplc="C6D699FE" w:tentative="1">
      <w:start w:val="1"/>
      <w:numFmt w:val="bullet"/>
      <w:lvlText w:val=""/>
      <w:lvlJc w:val="left"/>
      <w:pPr>
        <w:tabs>
          <w:tab w:val="num" w:pos="4320"/>
        </w:tabs>
        <w:ind w:left="4320" w:hanging="360"/>
      </w:pPr>
      <w:rPr>
        <w:rFonts w:ascii="Wingdings" w:hAnsi="Wingdings" w:hint="default"/>
      </w:rPr>
    </w:lvl>
    <w:lvl w:ilvl="6" w:tplc="267CCA2E" w:tentative="1">
      <w:start w:val="1"/>
      <w:numFmt w:val="bullet"/>
      <w:lvlText w:val=""/>
      <w:lvlJc w:val="left"/>
      <w:pPr>
        <w:tabs>
          <w:tab w:val="num" w:pos="5040"/>
        </w:tabs>
        <w:ind w:left="5040" w:hanging="360"/>
      </w:pPr>
      <w:rPr>
        <w:rFonts w:ascii="Symbol" w:hAnsi="Symbol" w:hint="default"/>
      </w:rPr>
    </w:lvl>
    <w:lvl w:ilvl="7" w:tplc="FC9A40CC" w:tentative="1">
      <w:start w:val="1"/>
      <w:numFmt w:val="bullet"/>
      <w:lvlText w:val="o"/>
      <w:lvlJc w:val="left"/>
      <w:pPr>
        <w:tabs>
          <w:tab w:val="num" w:pos="5760"/>
        </w:tabs>
        <w:ind w:left="5760" w:hanging="360"/>
      </w:pPr>
      <w:rPr>
        <w:rFonts w:ascii="Courier New" w:hAnsi="Courier New" w:hint="default"/>
      </w:rPr>
    </w:lvl>
    <w:lvl w:ilvl="8" w:tplc="404AE17C" w:tentative="1">
      <w:start w:val="1"/>
      <w:numFmt w:val="bullet"/>
      <w:lvlText w:val=""/>
      <w:lvlJc w:val="left"/>
      <w:pPr>
        <w:tabs>
          <w:tab w:val="num" w:pos="6480"/>
        </w:tabs>
        <w:ind w:left="6480" w:hanging="360"/>
      </w:pPr>
      <w:rPr>
        <w:rFonts w:ascii="Wingdings" w:hAnsi="Wingdings" w:hint="default"/>
      </w:rPr>
    </w:lvl>
  </w:abstractNum>
  <w:abstractNum w:abstractNumId="9">
    <w:nsid w:val="16B85117"/>
    <w:multiLevelType w:val="hybridMultilevel"/>
    <w:tmpl w:val="0DCA4704"/>
    <w:lvl w:ilvl="0" w:tplc="72BE4C4A">
      <w:start w:val="87"/>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330D36FA"/>
    <w:multiLevelType w:val="hybridMultilevel"/>
    <w:tmpl w:val="F78E960A"/>
    <w:lvl w:ilvl="0" w:tplc="04100001">
      <w:start w:val="1"/>
      <w:numFmt w:val="bullet"/>
      <w:pStyle w:val="Elencopuntato1"/>
      <w:lvlText w:val=""/>
      <w:lvlJc w:val="left"/>
      <w:pPr>
        <w:tabs>
          <w:tab w:val="num" w:pos="720"/>
        </w:tabs>
        <w:ind w:left="720" w:hanging="360"/>
      </w:pPr>
      <w:rPr>
        <w:rFonts w:ascii="Symbol" w:hAnsi="Symbol" w:hint="default"/>
      </w:rPr>
    </w:lvl>
    <w:lvl w:ilvl="1" w:tplc="04100003">
      <w:start w:val="1"/>
      <w:numFmt w:val="bullet"/>
      <w:lvlText w:val="o"/>
      <w:lvlJc w:val="left"/>
      <w:pPr>
        <w:tabs>
          <w:tab w:val="num" w:pos="1440"/>
        </w:tabs>
        <w:ind w:left="1440" w:hanging="360"/>
      </w:pPr>
      <w:rPr>
        <w:rFonts w:ascii="Courier New" w:hAnsi="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hint="default"/>
      </w:rPr>
    </w:lvl>
    <w:lvl w:ilvl="5" w:tplc="04100005">
      <w:start w:val="1"/>
      <w:numFmt w:val="bullet"/>
      <w:lvlText w:val=""/>
      <w:lvlJc w:val="left"/>
      <w:pPr>
        <w:tabs>
          <w:tab w:val="num" w:pos="4320"/>
        </w:tabs>
        <w:ind w:left="4320" w:hanging="360"/>
      </w:pPr>
      <w:rPr>
        <w:rFonts w:ascii="Symbol" w:hAnsi="Symbol"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hint="default"/>
      </w:rPr>
    </w:lvl>
    <w:lvl w:ilvl="8" w:tplc="04100005">
      <w:start w:val="1"/>
      <w:numFmt w:val="bullet"/>
      <w:lvlText w:val=""/>
      <w:lvlJc w:val="left"/>
      <w:pPr>
        <w:tabs>
          <w:tab w:val="num" w:pos="6480"/>
        </w:tabs>
        <w:ind w:left="6480" w:hanging="360"/>
      </w:pPr>
      <w:rPr>
        <w:rFonts w:ascii="Symbol" w:hAnsi="Symbol" w:hint="default"/>
      </w:rPr>
    </w:lvl>
  </w:abstractNum>
  <w:abstractNum w:abstractNumId="11">
    <w:nsid w:val="3766102C"/>
    <w:multiLevelType w:val="multilevel"/>
    <w:tmpl w:val="BF2A2DF0"/>
    <w:lvl w:ilvl="0">
      <w:start w:val="1"/>
      <w:numFmt w:val="bullet"/>
      <w:pStyle w:val="Elencopuntato"/>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12">
    <w:nsid w:val="37C41E1B"/>
    <w:multiLevelType w:val="hybridMultilevel"/>
    <w:tmpl w:val="31C6C142"/>
    <w:lvl w:ilvl="0" w:tplc="88F226E6">
      <w:start w:val="1"/>
      <w:numFmt w:val="bullet"/>
      <w:pStyle w:val="Puntato"/>
      <w:lvlText w:val=""/>
      <w:lvlJc w:val="left"/>
      <w:pPr>
        <w:tabs>
          <w:tab w:val="num" w:pos="1559"/>
        </w:tabs>
        <w:ind w:left="1559" w:hanging="567"/>
      </w:pPr>
      <w:rPr>
        <w:rFonts w:ascii="Wingdings" w:hAnsi="Wingdings" w:hint="default"/>
      </w:rPr>
    </w:lvl>
    <w:lvl w:ilvl="1" w:tplc="C876D2BA">
      <w:start w:val="1"/>
      <w:numFmt w:val="bullet"/>
      <w:lvlText w:val="o"/>
      <w:lvlJc w:val="left"/>
      <w:pPr>
        <w:tabs>
          <w:tab w:val="num" w:pos="2432"/>
        </w:tabs>
        <w:ind w:left="2432" w:hanging="360"/>
      </w:pPr>
      <w:rPr>
        <w:rFonts w:ascii="Courier New" w:hAnsi="Courier New" w:hint="default"/>
      </w:rPr>
    </w:lvl>
    <w:lvl w:ilvl="2" w:tplc="AEF6AC94" w:tentative="1">
      <w:start w:val="1"/>
      <w:numFmt w:val="bullet"/>
      <w:lvlText w:val=""/>
      <w:lvlJc w:val="left"/>
      <w:pPr>
        <w:tabs>
          <w:tab w:val="num" w:pos="3152"/>
        </w:tabs>
        <w:ind w:left="3152" w:hanging="360"/>
      </w:pPr>
      <w:rPr>
        <w:rFonts w:ascii="Wingdings" w:hAnsi="Wingdings" w:hint="default"/>
      </w:rPr>
    </w:lvl>
    <w:lvl w:ilvl="3" w:tplc="4048940E" w:tentative="1">
      <w:start w:val="1"/>
      <w:numFmt w:val="bullet"/>
      <w:lvlText w:val=""/>
      <w:lvlJc w:val="left"/>
      <w:pPr>
        <w:tabs>
          <w:tab w:val="num" w:pos="3872"/>
        </w:tabs>
        <w:ind w:left="3872" w:hanging="360"/>
      </w:pPr>
      <w:rPr>
        <w:rFonts w:ascii="Symbol" w:hAnsi="Symbol" w:hint="default"/>
      </w:rPr>
    </w:lvl>
    <w:lvl w:ilvl="4" w:tplc="5D90F64A" w:tentative="1">
      <w:start w:val="1"/>
      <w:numFmt w:val="bullet"/>
      <w:lvlText w:val="o"/>
      <w:lvlJc w:val="left"/>
      <w:pPr>
        <w:tabs>
          <w:tab w:val="num" w:pos="4592"/>
        </w:tabs>
        <w:ind w:left="4592" w:hanging="360"/>
      </w:pPr>
      <w:rPr>
        <w:rFonts w:ascii="Courier New" w:hAnsi="Courier New" w:hint="default"/>
      </w:rPr>
    </w:lvl>
    <w:lvl w:ilvl="5" w:tplc="1766E200" w:tentative="1">
      <w:start w:val="1"/>
      <w:numFmt w:val="bullet"/>
      <w:lvlText w:val=""/>
      <w:lvlJc w:val="left"/>
      <w:pPr>
        <w:tabs>
          <w:tab w:val="num" w:pos="5312"/>
        </w:tabs>
        <w:ind w:left="5312" w:hanging="360"/>
      </w:pPr>
      <w:rPr>
        <w:rFonts w:ascii="Wingdings" w:hAnsi="Wingdings" w:hint="default"/>
      </w:rPr>
    </w:lvl>
    <w:lvl w:ilvl="6" w:tplc="A0A08240" w:tentative="1">
      <w:start w:val="1"/>
      <w:numFmt w:val="bullet"/>
      <w:lvlText w:val=""/>
      <w:lvlJc w:val="left"/>
      <w:pPr>
        <w:tabs>
          <w:tab w:val="num" w:pos="6032"/>
        </w:tabs>
        <w:ind w:left="6032" w:hanging="360"/>
      </w:pPr>
      <w:rPr>
        <w:rFonts w:ascii="Symbol" w:hAnsi="Symbol" w:hint="default"/>
      </w:rPr>
    </w:lvl>
    <w:lvl w:ilvl="7" w:tplc="56462E18" w:tentative="1">
      <w:start w:val="1"/>
      <w:numFmt w:val="bullet"/>
      <w:lvlText w:val="o"/>
      <w:lvlJc w:val="left"/>
      <w:pPr>
        <w:tabs>
          <w:tab w:val="num" w:pos="6752"/>
        </w:tabs>
        <w:ind w:left="6752" w:hanging="360"/>
      </w:pPr>
      <w:rPr>
        <w:rFonts w:ascii="Courier New" w:hAnsi="Courier New" w:hint="default"/>
      </w:rPr>
    </w:lvl>
    <w:lvl w:ilvl="8" w:tplc="A142FB5E" w:tentative="1">
      <w:start w:val="1"/>
      <w:numFmt w:val="bullet"/>
      <w:lvlText w:val=""/>
      <w:lvlJc w:val="left"/>
      <w:pPr>
        <w:tabs>
          <w:tab w:val="num" w:pos="7472"/>
        </w:tabs>
        <w:ind w:left="7472" w:hanging="360"/>
      </w:pPr>
      <w:rPr>
        <w:rFonts w:ascii="Wingdings" w:hAnsi="Wingdings" w:hint="default"/>
      </w:rPr>
    </w:lvl>
  </w:abstractNum>
  <w:abstractNum w:abstractNumId="13">
    <w:nsid w:val="3AAC085D"/>
    <w:multiLevelType w:val="multilevel"/>
    <w:tmpl w:val="694053FA"/>
    <w:lvl w:ilvl="0">
      <w:start w:val="1"/>
      <w:numFmt w:val="decimal"/>
      <w:lvlText w:val="%1."/>
      <w:lvlJc w:val="left"/>
      <w:pPr>
        <w:tabs>
          <w:tab w:val="num" w:pos="720"/>
        </w:tabs>
        <w:ind w:left="720" w:hanging="720"/>
      </w:pPr>
      <w:rPr>
        <w:rFonts w:cs="Times New Roman"/>
      </w:rPr>
    </w:lvl>
    <w:lvl w:ilvl="1">
      <w:start w:val="1"/>
      <w:numFmt w:val="decimal"/>
      <w:lvlText w:val="%1.%2."/>
      <w:lvlJc w:val="left"/>
      <w:pPr>
        <w:tabs>
          <w:tab w:val="num" w:pos="0"/>
        </w:tabs>
        <w:ind w:left="851" w:hanging="708"/>
      </w:pPr>
      <w:rPr>
        <w:rFonts w:cs="Times New Roman"/>
      </w:rPr>
    </w:lvl>
    <w:lvl w:ilvl="2">
      <w:start w:val="1"/>
      <w:numFmt w:val="decimal"/>
      <w:pStyle w:val="StileTitolo3Sinistro0cmPrimariga0cm"/>
      <w:lvlText w:val="%1.%2.%3."/>
      <w:lvlJc w:val="left"/>
      <w:pPr>
        <w:tabs>
          <w:tab w:val="num" w:pos="0"/>
        </w:tabs>
        <w:ind w:left="1134" w:hanging="708"/>
      </w:pPr>
      <w:rPr>
        <w:rFonts w:cs="Times New Roman"/>
      </w:rPr>
    </w:lvl>
    <w:lvl w:ilvl="3">
      <w:start w:val="1"/>
      <w:numFmt w:val="decimal"/>
      <w:lvlText w:val="%1.%2.%3.%4."/>
      <w:lvlJc w:val="left"/>
      <w:pPr>
        <w:tabs>
          <w:tab w:val="num" w:pos="0"/>
        </w:tabs>
        <w:ind w:left="1276" w:hanging="708"/>
      </w:pPr>
      <w:rPr>
        <w:rFonts w:cs="Times New Roman"/>
      </w:rPr>
    </w:lvl>
    <w:lvl w:ilvl="4">
      <w:start w:val="1"/>
      <w:numFmt w:val="decimal"/>
      <w:lvlText w:val="%1.%2.%3.%4.%5."/>
      <w:lvlJc w:val="left"/>
      <w:pPr>
        <w:tabs>
          <w:tab w:val="num" w:pos="0"/>
        </w:tabs>
        <w:ind w:left="1418" w:hanging="708"/>
      </w:pPr>
      <w:rPr>
        <w:rFonts w:cs="Times New Roman"/>
      </w:rPr>
    </w:lvl>
    <w:lvl w:ilvl="5">
      <w:start w:val="1"/>
      <w:numFmt w:val="decimal"/>
      <w:lvlText w:val="%1.%2.%3.%4.%5.%6."/>
      <w:lvlJc w:val="left"/>
      <w:pPr>
        <w:tabs>
          <w:tab w:val="num" w:pos="0"/>
        </w:tabs>
        <w:ind w:left="4248" w:hanging="708"/>
      </w:pPr>
      <w:rPr>
        <w:rFonts w:cs="Times New Roman"/>
      </w:rPr>
    </w:lvl>
    <w:lvl w:ilvl="6">
      <w:start w:val="1"/>
      <w:numFmt w:val="decimal"/>
      <w:lvlText w:val="%1.%2.%3.%4.%5.%6.%7."/>
      <w:lvlJc w:val="left"/>
      <w:pPr>
        <w:tabs>
          <w:tab w:val="num" w:pos="0"/>
        </w:tabs>
        <w:ind w:left="4956" w:hanging="708"/>
      </w:pPr>
      <w:rPr>
        <w:rFonts w:cs="Times New Roman"/>
      </w:rPr>
    </w:lvl>
    <w:lvl w:ilvl="7">
      <w:start w:val="1"/>
      <w:numFmt w:val="decimal"/>
      <w:lvlText w:val="%1.%2.%3.%4.%5.%6.%7.%8."/>
      <w:lvlJc w:val="left"/>
      <w:pPr>
        <w:tabs>
          <w:tab w:val="num" w:pos="0"/>
        </w:tabs>
        <w:ind w:left="5664" w:hanging="708"/>
      </w:pPr>
      <w:rPr>
        <w:rFonts w:cs="Times New Roman"/>
      </w:rPr>
    </w:lvl>
    <w:lvl w:ilvl="8">
      <w:start w:val="1"/>
      <w:numFmt w:val="decimal"/>
      <w:lvlText w:val="%1.%2.%3.%4.%5.%6.%7.%8..%9"/>
      <w:lvlJc w:val="left"/>
      <w:pPr>
        <w:tabs>
          <w:tab w:val="num" w:pos="0"/>
        </w:tabs>
        <w:ind w:left="6372" w:hanging="708"/>
      </w:pPr>
      <w:rPr>
        <w:rFonts w:cs="Times New Roman"/>
      </w:rPr>
    </w:lvl>
  </w:abstractNum>
  <w:abstractNum w:abstractNumId="14">
    <w:nsid w:val="3AF217F7"/>
    <w:multiLevelType w:val="singleLevel"/>
    <w:tmpl w:val="1696DD98"/>
    <w:lvl w:ilvl="0">
      <w:start w:val="3"/>
      <w:numFmt w:val="bullet"/>
      <w:pStyle w:val="Elenco-PZ3"/>
      <w:lvlText w:val=""/>
      <w:lvlJc w:val="left"/>
      <w:pPr>
        <w:tabs>
          <w:tab w:val="num" w:pos="927"/>
        </w:tabs>
        <w:ind w:left="851" w:hanging="284"/>
      </w:pPr>
      <w:rPr>
        <w:rFonts w:ascii="Marlett" w:hAnsi="Marlett" w:hint="default"/>
        <w:b/>
        <w:i w:val="0"/>
        <w:caps w:val="0"/>
        <w:strike w:val="0"/>
        <w:dstrike w:val="0"/>
        <w:vanish w:val="0"/>
        <w:color w:val="000000"/>
        <w:sz w:val="20"/>
        <w:vertAlign w:val="baseline"/>
      </w:rPr>
    </w:lvl>
  </w:abstractNum>
  <w:abstractNum w:abstractNumId="15">
    <w:nsid w:val="3E6436F9"/>
    <w:multiLevelType w:val="hybridMultilevel"/>
    <w:tmpl w:val="73A27224"/>
    <w:lvl w:ilvl="0" w:tplc="A8B6F0D0">
      <w:start w:val="1"/>
      <w:numFmt w:val="bullet"/>
      <w:pStyle w:val="Puntoelenco1"/>
      <w:lvlText w:val=""/>
      <w:lvlJc w:val="left"/>
      <w:pPr>
        <w:tabs>
          <w:tab w:val="num" w:pos="786"/>
        </w:tabs>
        <w:ind w:left="786" w:hanging="360"/>
      </w:pPr>
      <w:rPr>
        <w:rFonts w:ascii="Wingdings" w:hAnsi="Wingdings" w:hint="default"/>
      </w:rPr>
    </w:lvl>
    <w:lvl w:ilvl="1" w:tplc="FDEAA0B4" w:tentative="1">
      <w:start w:val="1"/>
      <w:numFmt w:val="bullet"/>
      <w:lvlText w:val="o"/>
      <w:lvlJc w:val="left"/>
      <w:pPr>
        <w:tabs>
          <w:tab w:val="num" w:pos="1506"/>
        </w:tabs>
        <w:ind w:left="1506" w:hanging="360"/>
      </w:pPr>
      <w:rPr>
        <w:rFonts w:ascii="Courier New" w:hAnsi="Courier New" w:hint="default"/>
      </w:rPr>
    </w:lvl>
    <w:lvl w:ilvl="2" w:tplc="BDE4705A" w:tentative="1">
      <w:start w:val="1"/>
      <w:numFmt w:val="bullet"/>
      <w:lvlText w:val=""/>
      <w:lvlJc w:val="left"/>
      <w:pPr>
        <w:tabs>
          <w:tab w:val="num" w:pos="2226"/>
        </w:tabs>
        <w:ind w:left="2226" w:hanging="360"/>
      </w:pPr>
      <w:rPr>
        <w:rFonts w:ascii="Wingdings" w:hAnsi="Wingdings" w:hint="default"/>
      </w:rPr>
    </w:lvl>
    <w:lvl w:ilvl="3" w:tplc="B0F6713C" w:tentative="1">
      <w:start w:val="1"/>
      <w:numFmt w:val="bullet"/>
      <w:lvlText w:val=""/>
      <w:lvlJc w:val="left"/>
      <w:pPr>
        <w:tabs>
          <w:tab w:val="num" w:pos="2946"/>
        </w:tabs>
        <w:ind w:left="2946" w:hanging="360"/>
      </w:pPr>
      <w:rPr>
        <w:rFonts w:ascii="Symbol" w:hAnsi="Symbol" w:hint="default"/>
      </w:rPr>
    </w:lvl>
    <w:lvl w:ilvl="4" w:tplc="92400B06" w:tentative="1">
      <w:start w:val="1"/>
      <w:numFmt w:val="bullet"/>
      <w:lvlText w:val="o"/>
      <w:lvlJc w:val="left"/>
      <w:pPr>
        <w:tabs>
          <w:tab w:val="num" w:pos="3666"/>
        </w:tabs>
        <w:ind w:left="3666" w:hanging="360"/>
      </w:pPr>
      <w:rPr>
        <w:rFonts w:ascii="Courier New" w:hAnsi="Courier New" w:hint="default"/>
      </w:rPr>
    </w:lvl>
    <w:lvl w:ilvl="5" w:tplc="612EB284" w:tentative="1">
      <w:start w:val="1"/>
      <w:numFmt w:val="bullet"/>
      <w:lvlText w:val=""/>
      <w:lvlJc w:val="left"/>
      <w:pPr>
        <w:tabs>
          <w:tab w:val="num" w:pos="4386"/>
        </w:tabs>
        <w:ind w:left="4386" w:hanging="360"/>
      </w:pPr>
      <w:rPr>
        <w:rFonts w:ascii="Wingdings" w:hAnsi="Wingdings" w:hint="default"/>
      </w:rPr>
    </w:lvl>
    <w:lvl w:ilvl="6" w:tplc="FBD83A46" w:tentative="1">
      <w:start w:val="1"/>
      <w:numFmt w:val="bullet"/>
      <w:lvlText w:val=""/>
      <w:lvlJc w:val="left"/>
      <w:pPr>
        <w:tabs>
          <w:tab w:val="num" w:pos="5106"/>
        </w:tabs>
        <w:ind w:left="5106" w:hanging="360"/>
      </w:pPr>
      <w:rPr>
        <w:rFonts w:ascii="Symbol" w:hAnsi="Symbol" w:hint="default"/>
      </w:rPr>
    </w:lvl>
    <w:lvl w:ilvl="7" w:tplc="E3A85010" w:tentative="1">
      <w:start w:val="1"/>
      <w:numFmt w:val="bullet"/>
      <w:lvlText w:val="o"/>
      <w:lvlJc w:val="left"/>
      <w:pPr>
        <w:tabs>
          <w:tab w:val="num" w:pos="5826"/>
        </w:tabs>
        <w:ind w:left="5826" w:hanging="360"/>
      </w:pPr>
      <w:rPr>
        <w:rFonts w:ascii="Courier New" w:hAnsi="Courier New" w:hint="default"/>
      </w:rPr>
    </w:lvl>
    <w:lvl w:ilvl="8" w:tplc="FA5057AC" w:tentative="1">
      <w:start w:val="1"/>
      <w:numFmt w:val="bullet"/>
      <w:lvlText w:val=""/>
      <w:lvlJc w:val="left"/>
      <w:pPr>
        <w:tabs>
          <w:tab w:val="num" w:pos="6546"/>
        </w:tabs>
        <w:ind w:left="6546" w:hanging="360"/>
      </w:pPr>
      <w:rPr>
        <w:rFonts w:ascii="Wingdings" w:hAnsi="Wingdings" w:hint="default"/>
      </w:rPr>
    </w:lvl>
  </w:abstractNum>
  <w:abstractNum w:abstractNumId="16">
    <w:nsid w:val="3EC540B3"/>
    <w:multiLevelType w:val="hybridMultilevel"/>
    <w:tmpl w:val="469EA24A"/>
    <w:lvl w:ilvl="0" w:tplc="B478CDF8">
      <w:start w:val="1"/>
      <w:numFmt w:val="bullet"/>
      <w:pStyle w:val="Elenco-PZ01"/>
      <w:lvlText w:val=""/>
      <w:lvlJc w:val="left"/>
      <w:pPr>
        <w:tabs>
          <w:tab w:val="num" w:pos="927"/>
        </w:tabs>
        <w:ind w:left="907" w:hanging="340"/>
      </w:pPr>
      <w:rPr>
        <w:rFonts w:ascii="Wingdings 3" w:hAnsi="Wingdings 3" w:hint="default"/>
        <w:b w:val="0"/>
        <w:i w:val="0"/>
        <w:sz w:val="24"/>
      </w:rPr>
    </w:lvl>
    <w:lvl w:ilvl="1" w:tplc="55DC290C" w:tentative="1">
      <w:start w:val="1"/>
      <w:numFmt w:val="bullet"/>
      <w:lvlText w:val="o"/>
      <w:lvlJc w:val="left"/>
      <w:pPr>
        <w:tabs>
          <w:tab w:val="num" w:pos="1440"/>
        </w:tabs>
        <w:ind w:left="1440" w:hanging="360"/>
      </w:pPr>
      <w:rPr>
        <w:rFonts w:ascii="Courier New" w:hAnsi="Courier New" w:hint="default"/>
      </w:rPr>
    </w:lvl>
    <w:lvl w:ilvl="2" w:tplc="00063A92" w:tentative="1">
      <w:start w:val="1"/>
      <w:numFmt w:val="bullet"/>
      <w:lvlText w:val=""/>
      <w:lvlJc w:val="left"/>
      <w:pPr>
        <w:tabs>
          <w:tab w:val="num" w:pos="2160"/>
        </w:tabs>
        <w:ind w:left="2160" w:hanging="360"/>
      </w:pPr>
      <w:rPr>
        <w:rFonts w:ascii="Wingdings" w:hAnsi="Wingdings" w:hint="default"/>
      </w:rPr>
    </w:lvl>
    <w:lvl w:ilvl="3" w:tplc="81868CB8" w:tentative="1">
      <w:start w:val="1"/>
      <w:numFmt w:val="bullet"/>
      <w:lvlText w:val=""/>
      <w:lvlJc w:val="left"/>
      <w:pPr>
        <w:tabs>
          <w:tab w:val="num" w:pos="2880"/>
        </w:tabs>
        <w:ind w:left="2880" w:hanging="360"/>
      </w:pPr>
      <w:rPr>
        <w:rFonts w:ascii="Symbol" w:hAnsi="Symbol" w:hint="default"/>
      </w:rPr>
    </w:lvl>
    <w:lvl w:ilvl="4" w:tplc="DB804720" w:tentative="1">
      <w:start w:val="1"/>
      <w:numFmt w:val="bullet"/>
      <w:lvlText w:val="o"/>
      <w:lvlJc w:val="left"/>
      <w:pPr>
        <w:tabs>
          <w:tab w:val="num" w:pos="3600"/>
        </w:tabs>
        <w:ind w:left="3600" w:hanging="360"/>
      </w:pPr>
      <w:rPr>
        <w:rFonts w:ascii="Courier New" w:hAnsi="Courier New" w:hint="default"/>
      </w:rPr>
    </w:lvl>
    <w:lvl w:ilvl="5" w:tplc="F1D2BAF0" w:tentative="1">
      <w:start w:val="1"/>
      <w:numFmt w:val="bullet"/>
      <w:lvlText w:val=""/>
      <w:lvlJc w:val="left"/>
      <w:pPr>
        <w:tabs>
          <w:tab w:val="num" w:pos="4320"/>
        </w:tabs>
        <w:ind w:left="4320" w:hanging="360"/>
      </w:pPr>
      <w:rPr>
        <w:rFonts w:ascii="Wingdings" w:hAnsi="Wingdings" w:hint="default"/>
      </w:rPr>
    </w:lvl>
    <w:lvl w:ilvl="6" w:tplc="43127360" w:tentative="1">
      <w:start w:val="1"/>
      <w:numFmt w:val="bullet"/>
      <w:lvlText w:val=""/>
      <w:lvlJc w:val="left"/>
      <w:pPr>
        <w:tabs>
          <w:tab w:val="num" w:pos="5040"/>
        </w:tabs>
        <w:ind w:left="5040" w:hanging="360"/>
      </w:pPr>
      <w:rPr>
        <w:rFonts w:ascii="Symbol" w:hAnsi="Symbol" w:hint="default"/>
      </w:rPr>
    </w:lvl>
    <w:lvl w:ilvl="7" w:tplc="A1F47A6A" w:tentative="1">
      <w:start w:val="1"/>
      <w:numFmt w:val="bullet"/>
      <w:lvlText w:val="o"/>
      <w:lvlJc w:val="left"/>
      <w:pPr>
        <w:tabs>
          <w:tab w:val="num" w:pos="5760"/>
        </w:tabs>
        <w:ind w:left="5760" w:hanging="360"/>
      </w:pPr>
      <w:rPr>
        <w:rFonts w:ascii="Courier New" w:hAnsi="Courier New" w:hint="default"/>
      </w:rPr>
    </w:lvl>
    <w:lvl w:ilvl="8" w:tplc="98D47AAE" w:tentative="1">
      <w:start w:val="1"/>
      <w:numFmt w:val="bullet"/>
      <w:lvlText w:val=""/>
      <w:lvlJc w:val="left"/>
      <w:pPr>
        <w:tabs>
          <w:tab w:val="num" w:pos="6480"/>
        </w:tabs>
        <w:ind w:left="6480" w:hanging="360"/>
      </w:pPr>
      <w:rPr>
        <w:rFonts w:ascii="Wingdings" w:hAnsi="Wingdings" w:hint="default"/>
      </w:rPr>
    </w:lvl>
  </w:abstractNum>
  <w:abstractNum w:abstractNumId="17">
    <w:nsid w:val="427A7D94"/>
    <w:multiLevelType w:val="multilevel"/>
    <w:tmpl w:val="7944CC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8">
    <w:nsid w:val="43B41498"/>
    <w:multiLevelType w:val="hybridMultilevel"/>
    <w:tmpl w:val="4E86FEC8"/>
    <w:lvl w:ilvl="0" w:tplc="906C1014">
      <w:start w:val="1"/>
      <w:numFmt w:val="bullet"/>
      <w:pStyle w:val="Elencopuntato2"/>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1"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1" w:tentative="1">
      <w:start w:val="1"/>
      <w:numFmt w:val="bullet"/>
      <w:lvlText w:val=""/>
      <w:lvlJc w:val="left"/>
      <w:pPr>
        <w:tabs>
          <w:tab w:val="num" w:pos="6480"/>
        </w:tabs>
        <w:ind w:left="6480" w:hanging="360"/>
      </w:pPr>
      <w:rPr>
        <w:rFonts w:ascii="Wingdings" w:hAnsi="Wingdings" w:hint="default"/>
      </w:rPr>
    </w:lvl>
  </w:abstractNum>
  <w:abstractNum w:abstractNumId="19">
    <w:nsid w:val="4A8805FF"/>
    <w:multiLevelType w:val="hybridMultilevel"/>
    <w:tmpl w:val="7D7EC56C"/>
    <w:lvl w:ilvl="0" w:tplc="E5C8CED0">
      <w:start w:val="1"/>
      <w:numFmt w:val="decimal"/>
      <w:pStyle w:val="Stile1"/>
      <w:lvlText w:val="1.%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20">
    <w:nsid w:val="4D9D4D9E"/>
    <w:multiLevelType w:val="singleLevel"/>
    <w:tmpl w:val="606A209C"/>
    <w:lvl w:ilvl="0">
      <w:start w:val="2"/>
      <w:numFmt w:val="bullet"/>
      <w:pStyle w:val="Elenco-PZ6"/>
      <w:lvlText w:val=""/>
      <w:lvlJc w:val="left"/>
      <w:pPr>
        <w:tabs>
          <w:tab w:val="num" w:pos="1211"/>
        </w:tabs>
        <w:ind w:left="1134" w:hanging="283"/>
      </w:pPr>
      <w:rPr>
        <w:rFonts w:ascii="Symbol" w:hAnsi="Symbol" w:hint="default"/>
        <w:b/>
        <w:i w:val="0"/>
        <w:caps w:val="0"/>
        <w:strike w:val="0"/>
        <w:dstrike w:val="0"/>
        <w:vanish w:val="0"/>
        <w:sz w:val="20"/>
        <w:vertAlign w:val="baseline"/>
      </w:rPr>
    </w:lvl>
  </w:abstractNum>
  <w:abstractNum w:abstractNumId="21">
    <w:nsid w:val="50FF0A5A"/>
    <w:multiLevelType w:val="singleLevel"/>
    <w:tmpl w:val="DE944E74"/>
    <w:lvl w:ilvl="0">
      <w:start w:val="1"/>
      <w:numFmt w:val="upperLetter"/>
      <w:pStyle w:val="Elenco-PZ7"/>
      <w:lvlText w:val="%1"/>
      <w:lvlJc w:val="left"/>
      <w:pPr>
        <w:tabs>
          <w:tab w:val="num" w:pos="927"/>
        </w:tabs>
        <w:ind w:left="851" w:hanging="284"/>
      </w:pPr>
      <w:rPr>
        <w:rFonts w:ascii="Times New Roman" w:hAnsi="Times New Roman" w:cs="Times New Roman" w:hint="default"/>
        <w:b/>
        <w:i w:val="0"/>
        <w:caps/>
        <w:strike w:val="0"/>
        <w:dstrike w:val="0"/>
        <w:vanish w:val="0"/>
        <w:color w:val="000000"/>
        <w:sz w:val="24"/>
        <w:vertAlign w:val="baseline"/>
      </w:rPr>
    </w:lvl>
  </w:abstractNum>
  <w:abstractNum w:abstractNumId="22">
    <w:nsid w:val="5450560D"/>
    <w:multiLevelType w:val="singleLevel"/>
    <w:tmpl w:val="0C80CA8C"/>
    <w:lvl w:ilvl="0">
      <w:start w:val="1"/>
      <w:numFmt w:val="decimal"/>
      <w:pStyle w:val="Normale-PZ1"/>
      <w:lvlText w:val="%1"/>
      <w:lvlJc w:val="left"/>
      <w:pPr>
        <w:tabs>
          <w:tab w:val="num" w:pos="927"/>
        </w:tabs>
        <w:ind w:left="851" w:hanging="284"/>
      </w:pPr>
      <w:rPr>
        <w:rFonts w:ascii="Times New Roman" w:hAnsi="Times New Roman" w:cs="Times New Roman" w:hint="default"/>
        <w:b/>
        <w:i w:val="0"/>
        <w:caps w:val="0"/>
        <w:strike w:val="0"/>
        <w:dstrike w:val="0"/>
        <w:vanish w:val="0"/>
        <w:color w:val="000000"/>
        <w:sz w:val="20"/>
        <w:vertAlign w:val="baseline"/>
      </w:rPr>
    </w:lvl>
  </w:abstractNum>
  <w:abstractNum w:abstractNumId="23">
    <w:nsid w:val="564434CF"/>
    <w:multiLevelType w:val="singleLevel"/>
    <w:tmpl w:val="296A1BB2"/>
    <w:lvl w:ilvl="0">
      <w:start w:val="3"/>
      <w:numFmt w:val="bullet"/>
      <w:pStyle w:val="Elenco-PZ9"/>
      <w:lvlText w:val=""/>
      <w:lvlJc w:val="left"/>
      <w:pPr>
        <w:tabs>
          <w:tab w:val="num" w:pos="927"/>
        </w:tabs>
        <w:ind w:left="851" w:hanging="284"/>
      </w:pPr>
      <w:rPr>
        <w:rFonts w:ascii="Marlett" w:hAnsi="Marlett" w:hint="default"/>
        <w:b/>
        <w:i w:val="0"/>
        <w:caps w:val="0"/>
        <w:strike w:val="0"/>
        <w:dstrike w:val="0"/>
        <w:vanish w:val="0"/>
        <w:color w:val="000000"/>
        <w:sz w:val="20"/>
        <w:vertAlign w:val="baseline"/>
      </w:rPr>
    </w:lvl>
  </w:abstractNum>
  <w:abstractNum w:abstractNumId="24">
    <w:nsid w:val="56F65800"/>
    <w:multiLevelType w:val="singleLevel"/>
    <w:tmpl w:val="F1D066B0"/>
    <w:lvl w:ilvl="0">
      <w:numFmt w:val="bullet"/>
      <w:pStyle w:val="Normale-PZ2"/>
      <w:lvlText w:val=""/>
      <w:lvlJc w:val="left"/>
      <w:pPr>
        <w:tabs>
          <w:tab w:val="num" w:pos="927"/>
        </w:tabs>
        <w:ind w:left="284" w:firstLine="283"/>
      </w:pPr>
      <w:rPr>
        <w:rFonts w:ascii="Monotype Sorts" w:hAnsi="Monotype Sorts" w:hint="default"/>
        <w:b w:val="0"/>
        <w:i w:val="0"/>
        <w:caps w:val="0"/>
        <w:strike w:val="0"/>
        <w:dstrike w:val="0"/>
        <w:vanish w:val="0"/>
        <w:color w:val="000000"/>
        <w:sz w:val="24"/>
        <w:u w:val="none"/>
        <w:vertAlign w:val="baseline"/>
      </w:rPr>
    </w:lvl>
  </w:abstractNum>
  <w:abstractNum w:abstractNumId="25">
    <w:nsid w:val="5C2536B1"/>
    <w:multiLevelType w:val="hybridMultilevel"/>
    <w:tmpl w:val="C7EE6FCA"/>
    <w:lvl w:ilvl="0" w:tplc="815042EC">
      <w:start w:val="14"/>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605B3D76"/>
    <w:multiLevelType w:val="multilevel"/>
    <w:tmpl w:val="4DD66422"/>
    <w:name w:val="WW8Num43"/>
    <w:lvl w:ilvl="0">
      <w:start w:val="1"/>
      <w:numFmt w:val="decimal"/>
      <w:pStyle w:val="Titolo1"/>
      <w:lvlText w:val="%1"/>
      <w:lvlJc w:val="left"/>
      <w:pPr>
        <w:ind w:left="432" w:hanging="432"/>
      </w:pPr>
      <w:rPr>
        <w:rFonts w:cs="Times New Roman"/>
      </w:rPr>
    </w:lvl>
    <w:lvl w:ilvl="1">
      <w:start w:val="1"/>
      <w:numFmt w:val="decimal"/>
      <w:pStyle w:val="Titolo2"/>
      <w:lvlText w:val="%1.%2"/>
      <w:lvlJc w:val="left"/>
      <w:pPr>
        <w:ind w:left="5538"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7">
    <w:nsid w:val="6101415A"/>
    <w:multiLevelType w:val="hybridMultilevel"/>
    <w:tmpl w:val="17325FC8"/>
    <w:lvl w:ilvl="0" w:tplc="7BD07B3E">
      <w:start w:val="1"/>
      <w:numFmt w:val="decimal"/>
      <w:pStyle w:val="Allegati"/>
      <w:lvlText w:val="All. [%1]"/>
      <w:lvlJc w:val="left"/>
      <w:pPr>
        <w:tabs>
          <w:tab w:val="num" w:pos="851"/>
        </w:tabs>
        <w:ind w:left="851" w:hanging="851"/>
      </w:pPr>
      <w:rPr>
        <w:rFonts w:cs="Times New Roman" w:hint="default"/>
      </w:rPr>
    </w:lvl>
    <w:lvl w:ilvl="1" w:tplc="60E81216">
      <w:start w:val="1"/>
      <w:numFmt w:val="lowerLetter"/>
      <w:lvlText w:val="%2."/>
      <w:lvlJc w:val="left"/>
      <w:pPr>
        <w:tabs>
          <w:tab w:val="num" w:pos="1440"/>
        </w:tabs>
        <w:ind w:left="1440" w:hanging="360"/>
      </w:pPr>
      <w:rPr>
        <w:rFonts w:cs="Times New Roman"/>
      </w:rPr>
    </w:lvl>
    <w:lvl w:ilvl="2" w:tplc="3E70DBC2" w:tentative="1">
      <w:start w:val="1"/>
      <w:numFmt w:val="lowerRoman"/>
      <w:lvlText w:val="%3."/>
      <w:lvlJc w:val="right"/>
      <w:pPr>
        <w:tabs>
          <w:tab w:val="num" w:pos="2160"/>
        </w:tabs>
        <w:ind w:left="2160" w:hanging="180"/>
      </w:pPr>
      <w:rPr>
        <w:rFonts w:cs="Times New Roman"/>
      </w:rPr>
    </w:lvl>
    <w:lvl w:ilvl="3" w:tplc="21CE57FE" w:tentative="1">
      <w:start w:val="1"/>
      <w:numFmt w:val="decimal"/>
      <w:lvlText w:val="%4."/>
      <w:lvlJc w:val="left"/>
      <w:pPr>
        <w:tabs>
          <w:tab w:val="num" w:pos="2880"/>
        </w:tabs>
        <w:ind w:left="2880" w:hanging="360"/>
      </w:pPr>
      <w:rPr>
        <w:rFonts w:cs="Times New Roman"/>
      </w:rPr>
    </w:lvl>
    <w:lvl w:ilvl="4" w:tplc="19682246" w:tentative="1">
      <w:start w:val="1"/>
      <w:numFmt w:val="lowerLetter"/>
      <w:lvlText w:val="%5."/>
      <w:lvlJc w:val="left"/>
      <w:pPr>
        <w:tabs>
          <w:tab w:val="num" w:pos="3600"/>
        </w:tabs>
        <w:ind w:left="3600" w:hanging="360"/>
      </w:pPr>
      <w:rPr>
        <w:rFonts w:cs="Times New Roman"/>
      </w:rPr>
    </w:lvl>
    <w:lvl w:ilvl="5" w:tplc="2E665EC8" w:tentative="1">
      <w:start w:val="1"/>
      <w:numFmt w:val="lowerRoman"/>
      <w:lvlText w:val="%6."/>
      <w:lvlJc w:val="right"/>
      <w:pPr>
        <w:tabs>
          <w:tab w:val="num" w:pos="4320"/>
        </w:tabs>
        <w:ind w:left="4320" w:hanging="180"/>
      </w:pPr>
      <w:rPr>
        <w:rFonts w:cs="Times New Roman"/>
      </w:rPr>
    </w:lvl>
    <w:lvl w:ilvl="6" w:tplc="B7A6F3FE" w:tentative="1">
      <w:start w:val="1"/>
      <w:numFmt w:val="decimal"/>
      <w:lvlText w:val="%7."/>
      <w:lvlJc w:val="left"/>
      <w:pPr>
        <w:tabs>
          <w:tab w:val="num" w:pos="5040"/>
        </w:tabs>
        <w:ind w:left="5040" w:hanging="360"/>
      </w:pPr>
      <w:rPr>
        <w:rFonts w:cs="Times New Roman"/>
      </w:rPr>
    </w:lvl>
    <w:lvl w:ilvl="7" w:tplc="F692F498" w:tentative="1">
      <w:start w:val="1"/>
      <w:numFmt w:val="lowerLetter"/>
      <w:lvlText w:val="%8."/>
      <w:lvlJc w:val="left"/>
      <w:pPr>
        <w:tabs>
          <w:tab w:val="num" w:pos="5760"/>
        </w:tabs>
        <w:ind w:left="5760" w:hanging="360"/>
      </w:pPr>
      <w:rPr>
        <w:rFonts w:cs="Times New Roman"/>
      </w:rPr>
    </w:lvl>
    <w:lvl w:ilvl="8" w:tplc="1B96A40A" w:tentative="1">
      <w:start w:val="1"/>
      <w:numFmt w:val="lowerRoman"/>
      <w:lvlText w:val="%9."/>
      <w:lvlJc w:val="right"/>
      <w:pPr>
        <w:tabs>
          <w:tab w:val="num" w:pos="6480"/>
        </w:tabs>
        <w:ind w:left="6480" w:hanging="180"/>
      </w:pPr>
      <w:rPr>
        <w:rFonts w:cs="Times New Roman"/>
      </w:rPr>
    </w:lvl>
  </w:abstractNum>
  <w:abstractNum w:abstractNumId="28">
    <w:nsid w:val="61816877"/>
    <w:multiLevelType w:val="hybridMultilevel"/>
    <w:tmpl w:val="27CC3E8C"/>
    <w:lvl w:ilvl="0" w:tplc="88280D66">
      <w:start w:val="1"/>
      <w:numFmt w:val="decimal"/>
      <w:pStyle w:val="Elenco-PZ03"/>
      <w:lvlText w:val="%1 -"/>
      <w:lvlJc w:val="left"/>
      <w:pPr>
        <w:tabs>
          <w:tab w:val="num" w:pos="1494"/>
        </w:tabs>
        <w:ind w:left="1418" w:hanging="284"/>
      </w:pPr>
      <w:rPr>
        <w:rFonts w:ascii="Times New Roman" w:hAnsi="Times New Roman" w:cs="Times New Roman" w:hint="default"/>
        <w:b/>
        <w:i w:val="0"/>
        <w:caps w:val="0"/>
        <w:strike w:val="0"/>
        <w:dstrike w:val="0"/>
        <w:vanish w:val="0"/>
        <w:color w:val="000000"/>
        <w:sz w:val="24"/>
        <w:vertAlign w:val="baseline"/>
      </w:rPr>
    </w:lvl>
    <w:lvl w:ilvl="1" w:tplc="86A4CA98" w:tentative="1">
      <w:start w:val="1"/>
      <w:numFmt w:val="lowerLetter"/>
      <w:lvlText w:val="%2."/>
      <w:lvlJc w:val="left"/>
      <w:pPr>
        <w:tabs>
          <w:tab w:val="num" w:pos="2007"/>
        </w:tabs>
        <w:ind w:left="2007" w:hanging="360"/>
      </w:pPr>
      <w:rPr>
        <w:rFonts w:cs="Times New Roman"/>
      </w:rPr>
    </w:lvl>
    <w:lvl w:ilvl="2" w:tplc="C106A6B8" w:tentative="1">
      <w:start w:val="1"/>
      <w:numFmt w:val="lowerRoman"/>
      <w:lvlText w:val="%3."/>
      <w:lvlJc w:val="right"/>
      <w:pPr>
        <w:tabs>
          <w:tab w:val="num" w:pos="2727"/>
        </w:tabs>
        <w:ind w:left="2727" w:hanging="180"/>
      </w:pPr>
      <w:rPr>
        <w:rFonts w:cs="Times New Roman"/>
      </w:rPr>
    </w:lvl>
    <w:lvl w:ilvl="3" w:tplc="885E0642" w:tentative="1">
      <w:start w:val="1"/>
      <w:numFmt w:val="decimal"/>
      <w:lvlText w:val="%4."/>
      <w:lvlJc w:val="left"/>
      <w:pPr>
        <w:tabs>
          <w:tab w:val="num" w:pos="3447"/>
        </w:tabs>
        <w:ind w:left="3447" w:hanging="360"/>
      </w:pPr>
      <w:rPr>
        <w:rFonts w:cs="Times New Roman"/>
      </w:rPr>
    </w:lvl>
    <w:lvl w:ilvl="4" w:tplc="530C7D54" w:tentative="1">
      <w:start w:val="1"/>
      <w:numFmt w:val="lowerLetter"/>
      <w:lvlText w:val="%5."/>
      <w:lvlJc w:val="left"/>
      <w:pPr>
        <w:tabs>
          <w:tab w:val="num" w:pos="4167"/>
        </w:tabs>
        <w:ind w:left="4167" w:hanging="360"/>
      </w:pPr>
      <w:rPr>
        <w:rFonts w:cs="Times New Roman"/>
      </w:rPr>
    </w:lvl>
    <w:lvl w:ilvl="5" w:tplc="601A1D18" w:tentative="1">
      <w:start w:val="1"/>
      <w:numFmt w:val="lowerRoman"/>
      <w:lvlText w:val="%6."/>
      <w:lvlJc w:val="right"/>
      <w:pPr>
        <w:tabs>
          <w:tab w:val="num" w:pos="4887"/>
        </w:tabs>
        <w:ind w:left="4887" w:hanging="180"/>
      </w:pPr>
      <w:rPr>
        <w:rFonts w:cs="Times New Roman"/>
      </w:rPr>
    </w:lvl>
    <w:lvl w:ilvl="6" w:tplc="762CDC80" w:tentative="1">
      <w:start w:val="1"/>
      <w:numFmt w:val="decimal"/>
      <w:lvlText w:val="%7."/>
      <w:lvlJc w:val="left"/>
      <w:pPr>
        <w:tabs>
          <w:tab w:val="num" w:pos="5607"/>
        </w:tabs>
        <w:ind w:left="5607" w:hanging="360"/>
      </w:pPr>
      <w:rPr>
        <w:rFonts w:cs="Times New Roman"/>
      </w:rPr>
    </w:lvl>
    <w:lvl w:ilvl="7" w:tplc="B2F039B2" w:tentative="1">
      <w:start w:val="1"/>
      <w:numFmt w:val="lowerLetter"/>
      <w:lvlText w:val="%8."/>
      <w:lvlJc w:val="left"/>
      <w:pPr>
        <w:tabs>
          <w:tab w:val="num" w:pos="6327"/>
        </w:tabs>
        <w:ind w:left="6327" w:hanging="360"/>
      </w:pPr>
      <w:rPr>
        <w:rFonts w:cs="Times New Roman"/>
      </w:rPr>
    </w:lvl>
    <w:lvl w:ilvl="8" w:tplc="AE80E494" w:tentative="1">
      <w:start w:val="1"/>
      <w:numFmt w:val="lowerRoman"/>
      <w:lvlText w:val="%9."/>
      <w:lvlJc w:val="right"/>
      <w:pPr>
        <w:tabs>
          <w:tab w:val="num" w:pos="7047"/>
        </w:tabs>
        <w:ind w:left="7047" w:hanging="180"/>
      </w:pPr>
      <w:rPr>
        <w:rFonts w:cs="Times New Roman"/>
      </w:rPr>
    </w:lvl>
  </w:abstractNum>
  <w:abstractNum w:abstractNumId="29">
    <w:nsid w:val="647D5092"/>
    <w:multiLevelType w:val="hybridMultilevel"/>
    <w:tmpl w:val="DB12EC46"/>
    <w:lvl w:ilvl="0" w:tplc="A9F473D4">
      <w:start w:val="1"/>
      <w:numFmt w:val="decimal"/>
      <w:pStyle w:val="Riferimenti"/>
      <w:lvlText w:val="Rif. [%1]"/>
      <w:lvlJc w:val="left"/>
      <w:pPr>
        <w:tabs>
          <w:tab w:val="num" w:pos="851"/>
        </w:tabs>
        <w:ind w:left="851" w:hanging="851"/>
      </w:pPr>
      <w:rPr>
        <w:rFonts w:cs="Times New Roman" w:hint="default"/>
      </w:rPr>
    </w:lvl>
    <w:lvl w:ilvl="1" w:tplc="2DB019F0" w:tentative="1">
      <w:start w:val="1"/>
      <w:numFmt w:val="lowerLetter"/>
      <w:lvlText w:val="%2."/>
      <w:lvlJc w:val="left"/>
      <w:pPr>
        <w:tabs>
          <w:tab w:val="num" w:pos="1440"/>
        </w:tabs>
        <w:ind w:left="1440" w:hanging="360"/>
      </w:pPr>
      <w:rPr>
        <w:rFonts w:cs="Times New Roman"/>
      </w:rPr>
    </w:lvl>
    <w:lvl w:ilvl="2" w:tplc="758E434A">
      <w:start w:val="1"/>
      <w:numFmt w:val="lowerRoman"/>
      <w:lvlText w:val="%3."/>
      <w:lvlJc w:val="right"/>
      <w:pPr>
        <w:tabs>
          <w:tab w:val="num" w:pos="2160"/>
        </w:tabs>
        <w:ind w:left="2160" w:hanging="180"/>
      </w:pPr>
      <w:rPr>
        <w:rFonts w:cs="Times New Roman"/>
      </w:rPr>
    </w:lvl>
    <w:lvl w:ilvl="3" w:tplc="F77857B4" w:tentative="1">
      <w:start w:val="1"/>
      <w:numFmt w:val="decimal"/>
      <w:lvlText w:val="%4."/>
      <w:lvlJc w:val="left"/>
      <w:pPr>
        <w:tabs>
          <w:tab w:val="num" w:pos="2880"/>
        </w:tabs>
        <w:ind w:left="2880" w:hanging="360"/>
      </w:pPr>
      <w:rPr>
        <w:rFonts w:cs="Times New Roman"/>
      </w:rPr>
    </w:lvl>
    <w:lvl w:ilvl="4" w:tplc="14E2738E" w:tentative="1">
      <w:start w:val="1"/>
      <w:numFmt w:val="lowerLetter"/>
      <w:lvlText w:val="%5."/>
      <w:lvlJc w:val="left"/>
      <w:pPr>
        <w:tabs>
          <w:tab w:val="num" w:pos="3600"/>
        </w:tabs>
        <w:ind w:left="3600" w:hanging="360"/>
      </w:pPr>
      <w:rPr>
        <w:rFonts w:cs="Times New Roman"/>
      </w:rPr>
    </w:lvl>
    <w:lvl w:ilvl="5" w:tplc="706C6574" w:tentative="1">
      <w:start w:val="1"/>
      <w:numFmt w:val="lowerRoman"/>
      <w:lvlText w:val="%6."/>
      <w:lvlJc w:val="right"/>
      <w:pPr>
        <w:tabs>
          <w:tab w:val="num" w:pos="4320"/>
        </w:tabs>
        <w:ind w:left="4320" w:hanging="180"/>
      </w:pPr>
      <w:rPr>
        <w:rFonts w:cs="Times New Roman"/>
      </w:rPr>
    </w:lvl>
    <w:lvl w:ilvl="6" w:tplc="9142035E" w:tentative="1">
      <w:start w:val="1"/>
      <w:numFmt w:val="decimal"/>
      <w:lvlText w:val="%7."/>
      <w:lvlJc w:val="left"/>
      <w:pPr>
        <w:tabs>
          <w:tab w:val="num" w:pos="5040"/>
        </w:tabs>
        <w:ind w:left="5040" w:hanging="360"/>
      </w:pPr>
      <w:rPr>
        <w:rFonts w:cs="Times New Roman"/>
      </w:rPr>
    </w:lvl>
    <w:lvl w:ilvl="7" w:tplc="65B07AFC" w:tentative="1">
      <w:start w:val="1"/>
      <w:numFmt w:val="lowerLetter"/>
      <w:lvlText w:val="%8."/>
      <w:lvlJc w:val="left"/>
      <w:pPr>
        <w:tabs>
          <w:tab w:val="num" w:pos="5760"/>
        </w:tabs>
        <w:ind w:left="5760" w:hanging="360"/>
      </w:pPr>
      <w:rPr>
        <w:rFonts w:cs="Times New Roman"/>
      </w:rPr>
    </w:lvl>
    <w:lvl w:ilvl="8" w:tplc="801AD574" w:tentative="1">
      <w:start w:val="1"/>
      <w:numFmt w:val="lowerRoman"/>
      <w:lvlText w:val="%9."/>
      <w:lvlJc w:val="right"/>
      <w:pPr>
        <w:tabs>
          <w:tab w:val="num" w:pos="6480"/>
        </w:tabs>
        <w:ind w:left="6480" w:hanging="180"/>
      </w:pPr>
      <w:rPr>
        <w:rFonts w:cs="Times New Roman"/>
      </w:rPr>
    </w:lvl>
  </w:abstractNum>
  <w:abstractNum w:abstractNumId="30">
    <w:nsid w:val="7E6C4102"/>
    <w:multiLevelType w:val="hybridMultilevel"/>
    <w:tmpl w:val="A87ABB92"/>
    <w:lvl w:ilvl="0" w:tplc="23E45612">
      <w:start w:val="1"/>
      <w:numFmt w:val="decimal"/>
      <w:pStyle w:val="ElencoNumerato"/>
      <w:lvlText w:val="%1)"/>
      <w:lvlJc w:val="left"/>
      <w:pPr>
        <w:tabs>
          <w:tab w:val="num" w:pos="720"/>
        </w:tabs>
        <w:ind w:left="720" w:hanging="360"/>
      </w:pPr>
      <w:rPr>
        <w:rFonts w:cs="Times New Roman" w:hint="default"/>
      </w:rPr>
    </w:lvl>
    <w:lvl w:ilvl="1" w:tplc="04100003" w:tentative="1">
      <w:start w:val="1"/>
      <w:numFmt w:val="lowerLetter"/>
      <w:lvlText w:val="%2."/>
      <w:lvlJc w:val="left"/>
      <w:pPr>
        <w:tabs>
          <w:tab w:val="num" w:pos="1440"/>
        </w:tabs>
        <w:ind w:left="1440" w:hanging="360"/>
      </w:pPr>
      <w:rPr>
        <w:rFonts w:cs="Times New Roman"/>
      </w:rPr>
    </w:lvl>
    <w:lvl w:ilvl="2" w:tplc="04100005" w:tentative="1">
      <w:start w:val="1"/>
      <w:numFmt w:val="lowerRoman"/>
      <w:lvlText w:val="%3."/>
      <w:lvlJc w:val="right"/>
      <w:pPr>
        <w:tabs>
          <w:tab w:val="num" w:pos="2160"/>
        </w:tabs>
        <w:ind w:left="2160" w:hanging="180"/>
      </w:pPr>
      <w:rPr>
        <w:rFonts w:cs="Times New Roman"/>
      </w:rPr>
    </w:lvl>
    <w:lvl w:ilvl="3" w:tplc="04100001" w:tentative="1">
      <w:start w:val="1"/>
      <w:numFmt w:val="decimal"/>
      <w:lvlText w:val="%4."/>
      <w:lvlJc w:val="left"/>
      <w:pPr>
        <w:tabs>
          <w:tab w:val="num" w:pos="2880"/>
        </w:tabs>
        <w:ind w:left="2880" w:hanging="360"/>
      </w:pPr>
      <w:rPr>
        <w:rFonts w:cs="Times New Roman"/>
      </w:rPr>
    </w:lvl>
    <w:lvl w:ilvl="4" w:tplc="04100003" w:tentative="1">
      <w:start w:val="1"/>
      <w:numFmt w:val="lowerLetter"/>
      <w:lvlText w:val="%5."/>
      <w:lvlJc w:val="left"/>
      <w:pPr>
        <w:tabs>
          <w:tab w:val="num" w:pos="3600"/>
        </w:tabs>
        <w:ind w:left="3600" w:hanging="360"/>
      </w:pPr>
      <w:rPr>
        <w:rFonts w:cs="Times New Roman"/>
      </w:rPr>
    </w:lvl>
    <w:lvl w:ilvl="5" w:tplc="04100005" w:tentative="1">
      <w:start w:val="1"/>
      <w:numFmt w:val="lowerRoman"/>
      <w:lvlText w:val="%6."/>
      <w:lvlJc w:val="right"/>
      <w:pPr>
        <w:tabs>
          <w:tab w:val="num" w:pos="4320"/>
        </w:tabs>
        <w:ind w:left="4320" w:hanging="180"/>
      </w:pPr>
      <w:rPr>
        <w:rFonts w:cs="Times New Roman"/>
      </w:rPr>
    </w:lvl>
    <w:lvl w:ilvl="6" w:tplc="04100001" w:tentative="1">
      <w:start w:val="1"/>
      <w:numFmt w:val="decimal"/>
      <w:lvlText w:val="%7."/>
      <w:lvlJc w:val="left"/>
      <w:pPr>
        <w:tabs>
          <w:tab w:val="num" w:pos="5040"/>
        </w:tabs>
        <w:ind w:left="5040" w:hanging="360"/>
      </w:pPr>
      <w:rPr>
        <w:rFonts w:cs="Times New Roman"/>
      </w:rPr>
    </w:lvl>
    <w:lvl w:ilvl="7" w:tplc="04100003" w:tentative="1">
      <w:start w:val="1"/>
      <w:numFmt w:val="lowerLetter"/>
      <w:lvlText w:val="%8."/>
      <w:lvlJc w:val="left"/>
      <w:pPr>
        <w:tabs>
          <w:tab w:val="num" w:pos="5760"/>
        </w:tabs>
        <w:ind w:left="5760" w:hanging="360"/>
      </w:pPr>
      <w:rPr>
        <w:rFonts w:cs="Times New Roman"/>
      </w:rPr>
    </w:lvl>
    <w:lvl w:ilvl="8" w:tplc="04100005" w:tentative="1">
      <w:start w:val="1"/>
      <w:numFmt w:val="lowerRoman"/>
      <w:lvlText w:val="%9."/>
      <w:lvlJc w:val="right"/>
      <w:pPr>
        <w:tabs>
          <w:tab w:val="num" w:pos="6480"/>
        </w:tabs>
        <w:ind w:left="6480" w:hanging="180"/>
      </w:pPr>
      <w:rPr>
        <w:rFonts w:cs="Times New Roman"/>
      </w:rPr>
    </w:lvl>
  </w:abstractNum>
  <w:abstractNum w:abstractNumId="31">
    <w:nsid w:val="7F582860"/>
    <w:multiLevelType w:val="hybridMultilevel"/>
    <w:tmpl w:val="2286B972"/>
    <w:lvl w:ilvl="0" w:tplc="5F9AF882">
      <w:start w:val="3"/>
      <w:numFmt w:val="bullet"/>
      <w:lvlText w:val="-"/>
      <w:lvlJc w:val="left"/>
      <w:pPr>
        <w:ind w:left="720" w:hanging="360"/>
      </w:pPr>
      <w:rPr>
        <w:rFonts w:ascii="Times New Roman" w:eastAsiaTheme="minorEastAsia"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num w:numId="1">
    <w:abstractNumId w:val="19"/>
  </w:num>
  <w:num w:numId="2">
    <w:abstractNumId w:val="17"/>
  </w:num>
  <w:num w:numId="3">
    <w:abstractNumId w:val="6"/>
  </w:num>
  <w:num w:numId="4">
    <w:abstractNumId w:val="4"/>
  </w:num>
  <w:num w:numId="5">
    <w:abstractNumId w:val="11"/>
  </w:num>
  <w:num w:numId="6">
    <w:abstractNumId w:val="16"/>
  </w:num>
  <w:num w:numId="7">
    <w:abstractNumId w:val="28"/>
  </w:num>
  <w:num w:numId="8">
    <w:abstractNumId w:val="14"/>
  </w:num>
  <w:num w:numId="9">
    <w:abstractNumId w:val="20"/>
  </w:num>
  <w:num w:numId="10">
    <w:abstractNumId w:val="21"/>
  </w:num>
  <w:num w:numId="11">
    <w:abstractNumId w:val="23"/>
  </w:num>
  <w:num w:numId="12">
    <w:abstractNumId w:val="22"/>
  </w:num>
  <w:num w:numId="13">
    <w:abstractNumId w:val="24"/>
  </w:num>
  <w:num w:numId="14">
    <w:abstractNumId w:val="29"/>
  </w:num>
  <w:num w:numId="15">
    <w:abstractNumId w:val="30"/>
  </w:num>
  <w:num w:numId="16">
    <w:abstractNumId w:val="27"/>
  </w:num>
  <w:num w:numId="17">
    <w:abstractNumId w:val="10"/>
  </w:num>
  <w:num w:numId="18">
    <w:abstractNumId w:val="18"/>
  </w:num>
  <w:num w:numId="19">
    <w:abstractNumId w:val="8"/>
  </w:num>
  <w:num w:numId="20">
    <w:abstractNumId w:val="26"/>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
  </w:num>
  <w:num w:numId="23">
    <w:abstractNumId w:val="2"/>
  </w:num>
  <w:num w:numId="24">
    <w:abstractNumId w:val="1"/>
  </w:num>
  <w:num w:numId="25">
    <w:abstractNumId w:val="0"/>
  </w:num>
  <w:num w:numId="26">
    <w:abstractNumId w:val="3"/>
  </w:num>
  <w:num w:numId="27">
    <w:abstractNumId w:val="12"/>
  </w:num>
  <w:num w:numId="28">
    <w:abstractNumId w:val="15"/>
  </w:num>
  <w:num w:numId="29">
    <w:abstractNumId w:val="7"/>
  </w:num>
  <w:num w:numId="30">
    <w:abstractNumId w:val="31"/>
  </w:num>
  <w:num w:numId="31">
    <w:abstractNumId w:val="25"/>
  </w:num>
  <w:num w:numId="32">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397"/>
  <w:hyphenationZone w:val="283"/>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02401">
      <o:colormru v:ext="edit" colors="aqu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0152"/>
    <w:rsid w:val="000000A0"/>
    <w:rsid w:val="00000B03"/>
    <w:rsid w:val="00000F9D"/>
    <w:rsid w:val="00001531"/>
    <w:rsid w:val="000016BD"/>
    <w:rsid w:val="00001ED3"/>
    <w:rsid w:val="000027E8"/>
    <w:rsid w:val="00003438"/>
    <w:rsid w:val="00004166"/>
    <w:rsid w:val="00004D18"/>
    <w:rsid w:val="00005A4A"/>
    <w:rsid w:val="00007268"/>
    <w:rsid w:val="00007EFD"/>
    <w:rsid w:val="0001074A"/>
    <w:rsid w:val="00010A26"/>
    <w:rsid w:val="00010E6B"/>
    <w:rsid w:val="00012BB8"/>
    <w:rsid w:val="0001391B"/>
    <w:rsid w:val="000147FA"/>
    <w:rsid w:val="00015457"/>
    <w:rsid w:val="000159DC"/>
    <w:rsid w:val="00015AA0"/>
    <w:rsid w:val="000166F1"/>
    <w:rsid w:val="000168B9"/>
    <w:rsid w:val="00017966"/>
    <w:rsid w:val="00020A82"/>
    <w:rsid w:val="00020BBC"/>
    <w:rsid w:val="00021EF6"/>
    <w:rsid w:val="000224E0"/>
    <w:rsid w:val="00022915"/>
    <w:rsid w:val="00023448"/>
    <w:rsid w:val="00023936"/>
    <w:rsid w:val="00024873"/>
    <w:rsid w:val="00024D73"/>
    <w:rsid w:val="00024F49"/>
    <w:rsid w:val="000254D8"/>
    <w:rsid w:val="00026117"/>
    <w:rsid w:val="00027476"/>
    <w:rsid w:val="00027626"/>
    <w:rsid w:val="000278B0"/>
    <w:rsid w:val="00027A7C"/>
    <w:rsid w:val="000306A1"/>
    <w:rsid w:val="00030BC5"/>
    <w:rsid w:val="00030EDA"/>
    <w:rsid w:val="00031BB9"/>
    <w:rsid w:val="000328B9"/>
    <w:rsid w:val="00033F03"/>
    <w:rsid w:val="000340EA"/>
    <w:rsid w:val="000342E5"/>
    <w:rsid w:val="00034365"/>
    <w:rsid w:val="0003445F"/>
    <w:rsid w:val="00034BDC"/>
    <w:rsid w:val="0003564D"/>
    <w:rsid w:val="00035976"/>
    <w:rsid w:val="00036398"/>
    <w:rsid w:val="0003676B"/>
    <w:rsid w:val="000367BD"/>
    <w:rsid w:val="00036D43"/>
    <w:rsid w:val="00037193"/>
    <w:rsid w:val="000371B0"/>
    <w:rsid w:val="000371E3"/>
    <w:rsid w:val="00037371"/>
    <w:rsid w:val="0003777E"/>
    <w:rsid w:val="00040E8D"/>
    <w:rsid w:val="000412F6"/>
    <w:rsid w:val="000415A2"/>
    <w:rsid w:val="00041731"/>
    <w:rsid w:val="00041A6B"/>
    <w:rsid w:val="00042AAC"/>
    <w:rsid w:val="00042B0A"/>
    <w:rsid w:val="00042E15"/>
    <w:rsid w:val="000433D2"/>
    <w:rsid w:val="000437D3"/>
    <w:rsid w:val="000444F8"/>
    <w:rsid w:val="00044C81"/>
    <w:rsid w:val="00045F1C"/>
    <w:rsid w:val="00046C93"/>
    <w:rsid w:val="000477C0"/>
    <w:rsid w:val="00047A90"/>
    <w:rsid w:val="00050135"/>
    <w:rsid w:val="00051AE5"/>
    <w:rsid w:val="000520E9"/>
    <w:rsid w:val="000533DD"/>
    <w:rsid w:val="000534F5"/>
    <w:rsid w:val="00053B42"/>
    <w:rsid w:val="00053E8A"/>
    <w:rsid w:val="00054515"/>
    <w:rsid w:val="00054712"/>
    <w:rsid w:val="00054A49"/>
    <w:rsid w:val="000558D0"/>
    <w:rsid w:val="00055D9B"/>
    <w:rsid w:val="00056376"/>
    <w:rsid w:val="000567E1"/>
    <w:rsid w:val="0005720B"/>
    <w:rsid w:val="00057317"/>
    <w:rsid w:val="000574FA"/>
    <w:rsid w:val="00057C97"/>
    <w:rsid w:val="00057E57"/>
    <w:rsid w:val="00057F7C"/>
    <w:rsid w:val="00061518"/>
    <w:rsid w:val="000622EF"/>
    <w:rsid w:val="00062731"/>
    <w:rsid w:val="00062A23"/>
    <w:rsid w:val="00062E2A"/>
    <w:rsid w:val="00063BE7"/>
    <w:rsid w:val="000657C8"/>
    <w:rsid w:val="000668FD"/>
    <w:rsid w:val="00066A44"/>
    <w:rsid w:val="00066CFE"/>
    <w:rsid w:val="0006749C"/>
    <w:rsid w:val="00067572"/>
    <w:rsid w:val="00067A63"/>
    <w:rsid w:val="00067C6C"/>
    <w:rsid w:val="0007077B"/>
    <w:rsid w:val="00071D4B"/>
    <w:rsid w:val="00071F8D"/>
    <w:rsid w:val="00071FE2"/>
    <w:rsid w:val="000725C2"/>
    <w:rsid w:val="00072844"/>
    <w:rsid w:val="00072ACA"/>
    <w:rsid w:val="00072C2E"/>
    <w:rsid w:val="00073AD7"/>
    <w:rsid w:val="00074291"/>
    <w:rsid w:val="000744C3"/>
    <w:rsid w:val="00074741"/>
    <w:rsid w:val="00074E1E"/>
    <w:rsid w:val="00075A6F"/>
    <w:rsid w:val="00076017"/>
    <w:rsid w:val="00076A3A"/>
    <w:rsid w:val="00076C5A"/>
    <w:rsid w:val="00077475"/>
    <w:rsid w:val="0008148D"/>
    <w:rsid w:val="00081C3E"/>
    <w:rsid w:val="00081F25"/>
    <w:rsid w:val="00082883"/>
    <w:rsid w:val="00083D2C"/>
    <w:rsid w:val="00084569"/>
    <w:rsid w:val="00086E9A"/>
    <w:rsid w:val="0008741A"/>
    <w:rsid w:val="000900CE"/>
    <w:rsid w:val="00090161"/>
    <w:rsid w:val="0009160C"/>
    <w:rsid w:val="00091766"/>
    <w:rsid w:val="00092AB8"/>
    <w:rsid w:val="00092AC0"/>
    <w:rsid w:val="00092D8C"/>
    <w:rsid w:val="000932A2"/>
    <w:rsid w:val="00093904"/>
    <w:rsid w:val="00093BE2"/>
    <w:rsid w:val="00093EA0"/>
    <w:rsid w:val="0009454E"/>
    <w:rsid w:val="00096329"/>
    <w:rsid w:val="00096531"/>
    <w:rsid w:val="00096DE5"/>
    <w:rsid w:val="00096F70"/>
    <w:rsid w:val="000971AC"/>
    <w:rsid w:val="00097650"/>
    <w:rsid w:val="00097CEE"/>
    <w:rsid w:val="000A008F"/>
    <w:rsid w:val="000A0684"/>
    <w:rsid w:val="000A0956"/>
    <w:rsid w:val="000A101F"/>
    <w:rsid w:val="000A1FFE"/>
    <w:rsid w:val="000A2335"/>
    <w:rsid w:val="000A23DD"/>
    <w:rsid w:val="000A481B"/>
    <w:rsid w:val="000A49F1"/>
    <w:rsid w:val="000A4A70"/>
    <w:rsid w:val="000A51CF"/>
    <w:rsid w:val="000A5241"/>
    <w:rsid w:val="000A57C6"/>
    <w:rsid w:val="000A5C6B"/>
    <w:rsid w:val="000A5EC3"/>
    <w:rsid w:val="000A6526"/>
    <w:rsid w:val="000A6B68"/>
    <w:rsid w:val="000A71FC"/>
    <w:rsid w:val="000A7511"/>
    <w:rsid w:val="000B016C"/>
    <w:rsid w:val="000B02D8"/>
    <w:rsid w:val="000B043B"/>
    <w:rsid w:val="000B07F5"/>
    <w:rsid w:val="000B1D41"/>
    <w:rsid w:val="000B24AA"/>
    <w:rsid w:val="000B2A0B"/>
    <w:rsid w:val="000B2AEF"/>
    <w:rsid w:val="000B2C2D"/>
    <w:rsid w:val="000B2EC8"/>
    <w:rsid w:val="000B37F2"/>
    <w:rsid w:val="000B38AB"/>
    <w:rsid w:val="000B3F28"/>
    <w:rsid w:val="000B52A4"/>
    <w:rsid w:val="000B57DC"/>
    <w:rsid w:val="000B5CC0"/>
    <w:rsid w:val="000B5DD4"/>
    <w:rsid w:val="000B5EF7"/>
    <w:rsid w:val="000B6E4C"/>
    <w:rsid w:val="000B7080"/>
    <w:rsid w:val="000B70DB"/>
    <w:rsid w:val="000B7AB7"/>
    <w:rsid w:val="000C009C"/>
    <w:rsid w:val="000C07E9"/>
    <w:rsid w:val="000C12FE"/>
    <w:rsid w:val="000C1650"/>
    <w:rsid w:val="000C5D65"/>
    <w:rsid w:val="000C6151"/>
    <w:rsid w:val="000C6A95"/>
    <w:rsid w:val="000C6E64"/>
    <w:rsid w:val="000D1CBD"/>
    <w:rsid w:val="000D1D12"/>
    <w:rsid w:val="000D215E"/>
    <w:rsid w:val="000D25C0"/>
    <w:rsid w:val="000D29D5"/>
    <w:rsid w:val="000D2BB2"/>
    <w:rsid w:val="000D2C89"/>
    <w:rsid w:val="000D2FDB"/>
    <w:rsid w:val="000D4569"/>
    <w:rsid w:val="000D45E2"/>
    <w:rsid w:val="000D4782"/>
    <w:rsid w:val="000D583C"/>
    <w:rsid w:val="000D5BB7"/>
    <w:rsid w:val="000D6567"/>
    <w:rsid w:val="000D6AF5"/>
    <w:rsid w:val="000D7AF1"/>
    <w:rsid w:val="000D7BF0"/>
    <w:rsid w:val="000E08AC"/>
    <w:rsid w:val="000E128B"/>
    <w:rsid w:val="000E1801"/>
    <w:rsid w:val="000E1F59"/>
    <w:rsid w:val="000E2319"/>
    <w:rsid w:val="000E25B7"/>
    <w:rsid w:val="000E284F"/>
    <w:rsid w:val="000E3FE4"/>
    <w:rsid w:val="000E4639"/>
    <w:rsid w:val="000E56AF"/>
    <w:rsid w:val="000E70CB"/>
    <w:rsid w:val="000E714F"/>
    <w:rsid w:val="000E74C6"/>
    <w:rsid w:val="000E7CCB"/>
    <w:rsid w:val="000E7F17"/>
    <w:rsid w:val="000F07C0"/>
    <w:rsid w:val="000F0E3F"/>
    <w:rsid w:val="000F104A"/>
    <w:rsid w:val="000F19E3"/>
    <w:rsid w:val="000F2164"/>
    <w:rsid w:val="000F2558"/>
    <w:rsid w:val="000F26C8"/>
    <w:rsid w:val="000F2F68"/>
    <w:rsid w:val="000F360F"/>
    <w:rsid w:val="000F3C21"/>
    <w:rsid w:val="000F4D9B"/>
    <w:rsid w:val="000F62DC"/>
    <w:rsid w:val="000F6DF2"/>
    <w:rsid w:val="000F7806"/>
    <w:rsid w:val="000F7F54"/>
    <w:rsid w:val="0010087A"/>
    <w:rsid w:val="00100978"/>
    <w:rsid w:val="001012A8"/>
    <w:rsid w:val="00101D01"/>
    <w:rsid w:val="00101DE7"/>
    <w:rsid w:val="00101E08"/>
    <w:rsid w:val="001024DA"/>
    <w:rsid w:val="00103115"/>
    <w:rsid w:val="001034DE"/>
    <w:rsid w:val="00103A52"/>
    <w:rsid w:val="00103AF8"/>
    <w:rsid w:val="00104166"/>
    <w:rsid w:val="00106654"/>
    <w:rsid w:val="00106768"/>
    <w:rsid w:val="001071A1"/>
    <w:rsid w:val="00107783"/>
    <w:rsid w:val="0011027D"/>
    <w:rsid w:val="001106B9"/>
    <w:rsid w:val="00114487"/>
    <w:rsid w:val="00114E2B"/>
    <w:rsid w:val="00115C8E"/>
    <w:rsid w:val="001161DD"/>
    <w:rsid w:val="00116287"/>
    <w:rsid w:val="00116431"/>
    <w:rsid w:val="00117086"/>
    <w:rsid w:val="001171B2"/>
    <w:rsid w:val="0012001F"/>
    <w:rsid w:val="00121219"/>
    <w:rsid w:val="00121A4C"/>
    <w:rsid w:val="0012230F"/>
    <w:rsid w:val="00122EFB"/>
    <w:rsid w:val="001237FF"/>
    <w:rsid w:val="0012394F"/>
    <w:rsid w:val="001242D8"/>
    <w:rsid w:val="00124614"/>
    <w:rsid w:val="00124E14"/>
    <w:rsid w:val="00124E21"/>
    <w:rsid w:val="00125091"/>
    <w:rsid w:val="001255FE"/>
    <w:rsid w:val="00125D7A"/>
    <w:rsid w:val="00126551"/>
    <w:rsid w:val="00126DDC"/>
    <w:rsid w:val="0012787F"/>
    <w:rsid w:val="00127D83"/>
    <w:rsid w:val="00130685"/>
    <w:rsid w:val="0013082E"/>
    <w:rsid w:val="00130DD4"/>
    <w:rsid w:val="00131065"/>
    <w:rsid w:val="00132F56"/>
    <w:rsid w:val="00133200"/>
    <w:rsid w:val="00133893"/>
    <w:rsid w:val="00133947"/>
    <w:rsid w:val="00133D26"/>
    <w:rsid w:val="00133EBB"/>
    <w:rsid w:val="00134557"/>
    <w:rsid w:val="001349EB"/>
    <w:rsid w:val="00134D25"/>
    <w:rsid w:val="0013554E"/>
    <w:rsid w:val="001356A2"/>
    <w:rsid w:val="001359C1"/>
    <w:rsid w:val="0013672D"/>
    <w:rsid w:val="001368F1"/>
    <w:rsid w:val="001372AF"/>
    <w:rsid w:val="001378B1"/>
    <w:rsid w:val="00140160"/>
    <w:rsid w:val="0014114C"/>
    <w:rsid w:val="001418B1"/>
    <w:rsid w:val="001418C8"/>
    <w:rsid w:val="00141A97"/>
    <w:rsid w:val="001429E3"/>
    <w:rsid w:val="00144496"/>
    <w:rsid w:val="00144603"/>
    <w:rsid w:val="001473D9"/>
    <w:rsid w:val="001474A7"/>
    <w:rsid w:val="001477E0"/>
    <w:rsid w:val="00150E97"/>
    <w:rsid w:val="00151068"/>
    <w:rsid w:val="00151945"/>
    <w:rsid w:val="00151CD6"/>
    <w:rsid w:val="001521BB"/>
    <w:rsid w:val="0015297C"/>
    <w:rsid w:val="00152FDF"/>
    <w:rsid w:val="00153349"/>
    <w:rsid w:val="001536D6"/>
    <w:rsid w:val="0015399C"/>
    <w:rsid w:val="00153E29"/>
    <w:rsid w:val="00154D03"/>
    <w:rsid w:val="00154FA3"/>
    <w:rsid w:val="0015595B"/>
    <w:rsid w:val="00155DC0"/>
    <w:rsid w:val="0015602C"/>
    <w:rsid w:val="00156F33"/>
    <w:rsid w:val="001572DE"/>
    <w:rsid w:val="00157AE9"/>
    <w:rsid w:val="00160076"/>
    <w:rsid w:val="001630A5"/>
    <w:rsid w:val="001636E5"/>
    <w:rsid w:val="001652F6"/>
    <w:rsid w:val="00165B83"/>
    <w:rsid w:val="00165E9E"/>
    <w:rsid w:val="001661AB"/>
    <w:rsid w:val="00166316"/>
    <w:rsid w:val="00166B87"/>
    <w:rsid w:val="0016702E"/>
    <w:rsid w:val="00167689"/>
    <w:rsid w:val="0016787E"/>
    <w:rsid w:val="00167D66"/>
    <w:rsid w:val="00170639"/>
    <w:rsid w:val="00170785"/>
    <w:rsid w:val="00171869"/>
    <w:rsid w:val="00172E5B"/>
    <w:rsid w:val="00173A2B"/>
    <w:rsid w:val="00174099"/>
    <w:rsid w:val="00174C85"/>
    <w:rsid w:val="00175C3A"/>
    <w:rsid w:val="0017626B"/>
    <w:rsid w:val="00176BD6"/>
    <w:rsid w:val="00176F4B"/>
    <w:rsid w:val="00177186"/>
    <w:rsid w:val="00177A54"/>
    <w:rsid w:val="0018003D"/>
    <w:rsid w:val="00180B87"/>
    <w:rsid w:val="001811D6"/>
    <w:rsid w:val="0018131B"/>
    <w:rsid w:val="00181D27"/>
    <w:rsid w:val="00183EE0"/>
    <w:rsid w:val="0018409D"/>
    <w:rsid w:val="00185BE3"/>
    <w:rsid w:val="00190024"/>
    <w:rsid w:val="00190573"/>
    <w:rsid w:val="0019081A"/>
    <w:rsid w:val="00191788"/>
    <w:rsid w:val="0019182A"/>
    <w:rsid w:val="00192005"/>
    <w:rsid w:val="00192945"/>
    <w:rsid w:val="001935AA"/>
    <w:rsid w:val="00193AAD"/>
    <w:rsid w:val="00195C4F"/>
    <w:rsid w:val="00195C65"/>
    <w:rsid w:val="001960A6"/>
    <w:rsid w:val="001961CC"/>
    <w:rsid w:val="00196E7A"/>
    <w:rsid w:val="00196EC3"/>
    <w:rsid w:val="00197524"/>
    <w:rsid w:val="00197F2D"/>
    <w:rsid w:val="001A008F"/>
    <w:rsid w:val="001A167B"/>
    <w:rsid w:val="001A19E2"/>
    <w:rsid w:val="001A24A4"/>
    <w:rsid w:val="001A4488"/>
    <w:rsid w:val="001A454C"/>
    <w:rsid w:val="001A4C44"/>
    <w:rsid w:val="001A4D4A"/>
    <w:rsid w:val="001A5150"/>
    <w:rsid w:val="001A53CA"/>
    <w:rsid w:val="001A55FA"/>
    <w:rsid w:val="001A567C"/>
    <w:rsid w:val="001A5875"/>
    <w:rsid w:val="001A6AAF"/>
    <w:rsid w:val="001A6FF4"/>
    <w:rsid w:val="001A73E7"/>
    <w:rsid w:val="001B0E87"/>
    <w:rsid w:val="001B16CE"/>
    <w:rsid w:val="001B1B7B"/>
    <w:rsid w:val="001B22DC"/>
    <w:rsid w:val="001B230F"/>
    <w:rsid w:val="001B2DB0"/>
    <w:rsid w:val="001B42E7"/>
    <w:rsid w:val="001B50C1"/>
    <w:rsid w:val="001B5B97"/>
    <w:rsid w:val="001B5FAB"/>
    <w:rsid w:val="001B653C"/>
    <w:rsid w:val="001B6890"/>
    <w:rsid w:val="001B7395"/>
    <w:rsid w:val="001C0346"/>
    <w:rsid w:val="001C0A04"/>
    <w:rsid w:val="001C0A1C"/>
    <w:rsid w:val="001C0F6E"/>
    <w:rsid w:val="001C38AC"/>
    <w:rsid w:val="001C3B20"/>
    <w:rsid w:val="001C4843"/>
    <w:rsid w:val="001C4A04"/>
    <w:rsid w:val="001C6E2D"/>
    <w:rsid w:val="001C75B4"/>
    <w:rsid w:val="001C76ED"/>
    <w:rsid w:val="001D09AC"/>
    <w:rsid w:val="001D0B80"/>
    <w:rsid w:val="001D0CFB"/>
    <w:rsid w:val="001D1252"/>
    <w:rsid w:val="001D14DC"/>
    <w:rsid w:val="001D177B"/>
    <w:rsid w:val="001D4AD5"/>
    <w:rsid w:val="001D4B1B"/>
    <w:rsid w:val="001D4F91"/>
    <w:rsid w:val="001D50FD"/>
    <w:rsid w:val="001D52EB"/>
    <w:rsid w:val="001D62B0"/>
    <w:rsid w:val="001D66D9"/>
    <w:rsid w:val="001D6C84"/>
    <w:rsid w:val="001D6CC2"/>
    <w:rsid w:val="001D6D73"/>
    <w:rsid w:val="001D7988"/>
    <w:rsid w:val="001D7A01"/>
    <w:rsid w:val="001D7D9B"/>
    <w:rsid w:val="001E053E"/>
    <w:rsid w:val="001E0962"/>
    <w:rsid w:val="001E1CC0"/>
    <w:rsid w:val="001E2813"/>
    <w:rsid w:val="001E2F97"/>
    <w:rsid w:val="001E329E"/>
    <w:rsid w:val="001E4652"/>
    <w:rsid w:val="001E6D74"/>
    <w:rsid w:val="001E785C"/>
    <w:rsid w:val="001F05B5"/>
    <w:rsid w:val="001F1022"/>
    <w:rsid w:val="001F223B"/>
    <w:rsid w:val="001F2B0D"/>
    <w:rsid w:val="001F2E1E"/>
    <w:rsid w:val="001F2E3F"/>
    <w:rsid w:val="001F2FA2"/>
    <w:rsid w:val="001F3236"/>
    <w:rsid w:val="001F3413"/>
    <w:rsid w:val="001F3F8F"/>
    <w:rsid w:val="001F4109"/>
    <w:rsid w:val="001F48E8"/>
    <w:rsid w:val="001F69E1"/>
    <w:rsid w:val="001F6D13"/>
    <w:rsid w:val="001F7B2D"/>
    <w:rsid w:val="00200095"/>
    <w:rsid w:val="002004D0"/>
    <w:rsid w:val="0020146B"/>
    <w:rsid w:val="00201F21"/>
    <w:rsid w:val="00202CAA"/>
    <w:rsid w:val="00202D0E"/>
    <w:rsid w:val="00203ADD"/>
    <w:rsid w:val="0020408B"/>
    <w:rsid w:val="002040B8"/>
    <w:rsid w:val="0020554C"/>
    <w:rsid w:val="002055FB"/>
    <w:rsid w:val="00205B8D"/>
    <w:rsid w:val="00205D92"/>
    <w:rsid w:val="00205FC0"/>
    <w:rsid w:val="002065FC"/>
    <w:rsid w:val="002071C7"/>
    <w:rsid w:val="00207838"/>
    <w:rsid w:val="00210765"/>
    <w:rsid w:val="002108D7"/>
    <w:rsid w:val="00211A4D"/>
    <w:rsid w:val="00212644"/>
    <w:rsid w:val="00212B0A"/>
    <w:rsid w:val="00212C21"/>
    <w:rsid w:val="00213D09"/>
    <w:rsid w:val="0021403B"/>
    <w:rsid w:val="0021409E"/>
    <w:rsid w:val="00214220"/>
    <w:rsid w:val="00214CCC"/>
    <w:rsid w:val="00215169"/>
    <w:rsid w:val="002154BE"/>
    <w:rsid w:val="002163F3"/>
    <w:rsid w:val="00216C71"/>
    <w:rsid w:val="00217283"/>
    <w:rsid w:val="002178F3"/>
    <w:rsid w:val="00217E88"/>
    <w:rsid w:val="00221EE3"/>
    <w:rsid w:val="00221FAE"/>
    <w:rsid w:val="0022235A"/>
    <w:rsid w:val="00222D2F"/>
    <w:rsid w:val="0022370E"/>
    <w:rsid w:val="0022435D"/>
    <w:rsid w:val="0022470B"/>
    <w:rsid w:val="00225C9F"/>
    <w:rsid w:val="00225FDB"/>
    <w:rsid w:val="00226757"/>
    <w:rsid w:val="00227180"/>
    <w:rsid w:val="002306AD"/>
    <w:rsid w:val="002309E4"/>
    <w:rsid w:val="00230CA2"/>
    <w:rsid w:val="0023114B"/>
    <w:rsid w:val="00231222"/>
    <w:rsid w:val="002315BB"/>
    <w:rsid w:val="00232385"/>
    <w:rsid w:val="0023280C"/>
    <w:rsid w:val="00232BFF"/>
    <w:rsid w:val="00232CFE"/>
    <w:rsid w:val="00232FB3"/>
    <w:rsid w:val="00233351"/>
    <w:rsid w:val="00233A20"/>
    <w:rsid w:val="00233E63"/>
    <w:rsid w:val="00234665"/>
    <w:rsid w:val="00235F80"/>
    <w:rsid w:val="00235FFB"/>
    <w:rsid w:val="002367B5"/>
    <w:rsid w:val="00236B35"/>
    <w:rsid w:val="00237473"/>
    <w:rsid w:val="00237737"/>
    <w:rsid w:val="00240620"/>
    <w:rsid w:val="00240990"/>
    <w:rsid w:val="00240A01"/>
    <w:rsid w:val="002410F8"/>
    <w:rsid w:val="00241ADF"/>
    <w:rsid w:val="00241C21"/>
    <w:rsid w:val="00241E50"/>
    <w:rsid w:val="00242E28"/>
    <w:rsid w:val="00243011"/>
    <w:rsid w:val="00244900"/>
    <w:rsid w:val="00244A13"/>
    <w:rsid w:val="00244C90"/>
    <w:rsid w:val="002461F3"/>
    <w:rsid w:val="002463B3"/>
    <w:rsid w:val="002465AE"/>
    <w:rsid w:val="00246D83"/>
    <w:rsid w:val="00247088"/>
    <w:rsid w:val="0024722C"/>
    <w:rsid w:val="00247C11"/>
    <w:rsid w:val="002500A4"/>
    <w:rsid w:val="002500E3"/>
    <w:rsid w:val="0025013A"/>
    <w:rsid w:val="00250221"/>
    <w:rsid w:val="002515F3"/>
    <w:rsid w:val="00251C3A"/>
    <w:rsid w:val="00251CC4"/>
    <w:rsid w:val="00251E0E"/>
    <w:rsid w:val="00252E3E"/>
    <w:rsid w:val="00253030"/>
    <w:rsid w:val="0025307A"/>
    <w:rsid w:val="00253623"/>
    <w:rsid w:val="00253A37"/>
    <w:rsid w:val="0025415A"/>
    <w:rsid w:val="00255A89"/>
    <w:rsid w:val="00255D74"/>
    <w:rsid w:val="00256369"/>
    <w:rsid w:val="00256BF5"/>
    <w:rsid w:val="00256DBF"/>
    <w:rsid w:val="002576B1"/>
    <w:rsid w:val="002605BB"/>
    <w:rsid w:val="00260F82"/>
    <w:rsid w:val="002612B7"/>
    <w:rsid w:val="0026187A"/>
    <w:rsid w:val="00261986"/>
    <w:rsid w:val="0026243D"/>
    <w:rsid w:val="0026385F"/>
    <w:rsid w:val="00263981"/>
    <w:rsid w:val="00264051"/>
    <w:rsid w:val="00264E61"/>
    <w:rsid w:val="0026650C"/>
    <w:rsid w:val="0026698C"/>
    <w:rsid w:val="0026710D"/>
    <w:rsid w:val="002673F3"/>
    <w:rsid w:val="00267EE2"/>
    <w:rsid w:val="0027047F"/>
    <w:rsid w:val="002709DB"/>
    <w:rsid w:val="00271611"/>
    <w:rsid w:val="0027162E"/>
    <w:rsid w:val="002723FB"/>
    <w:rsid w:val="00272F5C"/>
    <w:rsid w:val="002734EF"/>
    <w:rsid w:val="00273CF6"/>
    <w:rsid w:val="00273F61"/>
    <w:rsid w:val="00274540"/>
    <w:rsid w:val="002755C4"/>
    <w:rsid w:val="002765EB"/>
    <w:rsid w:val="0027679E"/>
    <w:rsid w:val="00276E08"/>
    <w:rsid w:val="0027774F"/>
    <w:rsid w:val="00280235"/>
    <w:rsid w:val="002815F9"/>
    <w:rsid w:val="0028179C"/>
    <w:rsid w:val="00281861"/>
    <w:rsid w:val="00281E2D"/>
    <w:rsid w:val="00282123"/>
    <w:rsid w:val="0028233D"/>
    <w:rsid w:val="00283233"/>
    <w:rsid w:val="00283AA4"/>
    <w:rsid w:val="00283EA5"/>
    <w:rsid w:val="00285FB9"/>
    <w:rsid w:val="00286C0A"/>
    <w:rsid w:val="00286E1F"/>
    <w:rsid w:val="00287349"/>
    <w:rsid w:val="002878B4"/>
    <w:rsid w:val="00287B76"/>
    <w:rsid w:val="00287F03"/>
    <w:rsid w:val="002905E0"/>
    <w:rsid w:val="0029218E"/>
    <w:rsid w:val="00293360"/>
    <w:rsid w:val="00293AB7"/>
    <w:rsid w:val="00293F33"/>
    <w:rsid w:val="00294966"/>
    <w:rsid w:val="00295A31"/>
    <w:rsid w:val="002965FF"/>
    <w:rsid w:val="00297001"/>
    <w:rsid w:val="002A00D1"/>
    <w:rsid w:val="002A1395"/>
    <w:rsid w:val="002A1AF5"/>
    <w:rsid w:val="002A331E"/>
    <w:rsid w:val="002A3661"/>
    <w:rsid w:val="002A3BC6"/>
    <w:rsid w:val="002A498A"/>
    <w:rsid w:val="002A5A93"/>
    <w:rsid w:val="002A675A"/>
    <w:rsid w:val="002A6A2A"/>
    <w:rsid w:val="002A726D"/>
    <w:rsid w:val="002B01EA"/>
    <w:rsid w:val="002B059D"/>
    <w:rsid w:val="002B174C"/>
    <w:rsid w:val="002B20D6"/>
    <w:rsid w:val="002B2452"/>
    <w:rsid w:val="002B3EC1"/>
    <w:rsid w:val="002B44DE"/>
    <w:rsid w:val="002B4B88"/>
    <w:rsid w:val="002B5849"/>
    <w:rsid w:val="002B5A41"/>
    <w:rsid w:val="002B5D95"/>
    <w:rsid w:val="002B658E"/>
    <w:rsid w:val="002B744C"/>
    <w:rsid w:val="002B7BEF"/>
    <w:rsid w:val="002C005C"/>
    <w:rsid w:val="002C0B5A"/>
    <w:rsid w:val="002C0DE8"/>
    <w:rsid w:val="002C13C1"/>
    <w:rsid w:val="002C18F6"/>
    <w:rsid w:val="002C1DC9"/>
    <w:rsid w:val="002C21B5"/>
    <w:rsid w:val="002C3350"/>
    <w:rsid w:val="002C343D"/>
    <w:rsid w:val="002C357D"/>
    <w:rsid w:val="002C3995"/>
    <w:rsid w:val="002C41EA"/>
    <w:rsid w:val="002C4A18"/>
    <w:rsid w:val="002C4B82"/>
    <w:rsid w:val="002C4B9F"/>
    <w:rsid w:val="002C4FF1"/>
    <w:rsid w:val="002C77DF"/>
    <w:rsid w:val="002C7CD9"/>
    <w:rsid w:val="002D031F"/>
    <w:rsid w:val="002D16EC"/>
    <w:rsid w:val="002D1741"/>
    <w:rsid w:val="002D1E7A"/>
    <w:rsid w:val="002D1EF4"/>
    <w:rsid w:val="002D21D2"/>
    <w:rsid w:val="002D229D"/>
    <w:rsid w:val="002D23B4"/>
    <w:rsid w:val="002D2A2B"/>
    <w:rsid w:val="002D2FC6"/>
    <w:rsid w:val="002D38F4"/>
    <w:rsid w:val="002D3BFA"/>
    <w:rsid w:val="002D3FE7"/>
    <w:rsid w:val="002D4728"/>
    <w:rsid w:val="002D4912"/>
    <w:rsid w:val="002D5136"/>
    <w:rsid w:val="002D567B"/>
    <w:rsid w:val="002D57F7"/>
    <w:rsid w:val="002D7076"/>
    <w:rsid w:val="002D7609"/>
    <w:rsid w:val="002D779C"/>
    <w:rsid w:val="002D7DEF"/>
    <w:rsid w:val="002D7EDE"/>
    <w:rsid w:val="002E0182"/>
    <w:rsid w:val="002E1A8F"/>
    <w:rsid w:val="002E1DC6"/>
    <w:rsid w:val="002E295C"/>
    <w:rsid w:val="002E3323"/>
    <w:rsid w:val="002E577F"/>
    <w:rsid w:val="002E6503"/>
    <w:rsid w:val="002E7576"/>
    <w:rsid w:val="002F0003"/>
    <w:rsid w:val="002F0066"/>
    <w:rsid w:val="002F0587"/>
    <w:rsid w:val="002F0E48"/>
    <w:rsid w:val="002F21F7"/>
    <w:rsid w:val="002F2B73"/>
    <w:rsid w:val="002F3270"/>
    <w:rsid w:val="002F38E8"/>
    <w:rsid w:val="002F38EB"/>
    <w:rsid w:val="002F3EFD"/>
    <w:rsid w:val="002F4A9C"/>
    <w:rsid w:val="002F4C15"/>
    <w:rsid w:val="002F5065"/>
    <w:rsid w:val="002F5355"/>
    <w:rsid w:val="002F5FE2"/>
    <w:rsid w:val="002F6743"/>
    <w:rsid w:val="002F6B0D"/>
    <w:rsid w:val="003001A8"/>
    <w:rsid w:val="00300B41"/>
    <w:rsid w:val="00301751"/>
    <w:rsid w:val="0030321B"/>
    <w:rsid w:val="00303612"/>
    <w:rsid w:val="003039BA"/>
    <w:rsid w:val="00303AC4"/>
    <w:rsid w:val="00303B21"/>
    <w:rsid w:val="00303B54"/>
    <w:rsid w:val="00304796"/>
    <w:rsid w:val="00304FB7"/>
    <w:rsid w:val="00306847"/>
    <w:rsid w:val="003071F1"/>
    <w:rsid w:val="00307E5B"/>
    <w:rsid w:val="00310113"/>
    <w:rsid w:val="003105DE"/>
    <w:rsid w:val="00311DE2"/>
    <w:rsid w:val="00311E8F"/>
    <w:rsid w:val="003122AA"/>
    <w:rsid w:val="00312689"/>
    <w:rsid w:val="00312C91"/>
    <w:rsid w:val="003132F0"/>
    <w:rsid w:val="00313D39"/>
    <w:rsid w:val="00314691"/>
    <w:rsid w:val="00315135"/>
    <w:rsid w:val="00315154"/>
    <w:rsid w:val="00315263"/>
    <w:rsid w:val="0031576D"/>
    <w:rsid w:val="00315D42"/>
    <w:rsid w:val="00315FB3"/>
    <w:rsid w:val="00316FF6"/>
    <w:rsid w:val="00321AA7"/>
    <w:rsid w:val="00321AF8"/>
    <w:rsid w:val="00321C2A"/>
    <w:rsid w:val="00322079"/>
    <w:rsid w:val="00322403"/>
    <w:rsid w:val="00323987"/>
    <w:rsid w:val="0032421E"/>
    <w:rsid w:val="00324E28"/>
    <w:rsid w:val="00325062"/>
    <w:rsid w:val="0032573A"/>
    <w:rsid w:val="003257EB"/>
    <w:rsid w:val="0032760D"/>
    <w:rsid w:val="003300CB"/>
    <w:rsid w:val="00330CCB"/>
    <w:rsid w:val="00331605"/>
    <w:rsid w:val="00331FAC"/>
    <w:rsid w:val="003329A1"/>
    <w:rsid w:val="00332AC4"/>
    <w:rsid w:val="00332E2D"/>
    <w:rsid w:val="00332F34"/>
    <w:rsid w:val="003346D0"/>
    <w:rsid w:val="00334DDE"/>
    <w:rsid w:val="00335979"/>
    <w:rsid w:val="003363E5"/>
    <w:rsid w:val="00336D80"/>
    <w:rsid w:val="00337F54"/>
    <w:rsid w:val="003416D2"/>
    <w:rsid w:val="003420BD"/>
    <w:rsid w:val="00342C60"/>
    <w:rsid w:val="00343AB2"/>
    <w:rsid w:val="00343CF8"/>
    <w:rsid w:val="00344267"/>
    <w:rsid w:val="00344F7E"/>
    <w:rsid w:val="0034509E"/>
    <w:rsid w:val="00345E0D"/>
    <w:rsid w:val="00345F53"/>
    <w:rsid w:val="0035097C"/>
    <w:rsid w:val="0035098C"/>
    <w:rsid w:val="003515A4"/>
    <w:rsid w:val="00351BEC"/>
    <w:rsid w:val="003522FE"/>
    <w:rsid w:val="00352EF5"/>
    <w:rsid w:val="00354AAA"/>
    <w:rsid w:val="003557EF"/>
    <w:rsid w:val="003570D4"/>
    <w:rsid w:val="00360333"/>
    <w:rsid w:val="0036072A"/>
    <w:rsid w:val="00360F1F"/>
    <w:rsid w:val="00361203"/>
    <w:rsid w:val="00361586"/>
    <w:rsid w:val="00361E48"/>
    <w:rsid w:val="00362D9E"/>
    <w:rsid w:val="00363918"/>
    <w:rsid w:val="00363E56"/>
    <w:rsid w:val="003640A7"/>
    <w:rsid w:val="00364D50"/>
    <w:rsid w:val="00365162"/>
    <w:rsid w:val="00367036"/>
    <w:rsid w:val="00367564"/>
    <w:rsid w:val="00370BA7"/>
    <w:rsid w:val="00371735"/>
    <w:rsid w:val="00371C9C"/>
    <w:rsid w:val="00371E92"/>
    <w:rsid w:val="0037216D"/>
    <w:rsid w:val="003726A0"/>
    <w:rsid w:val="00373BB5"/>
    <w:rsid w:val="00373F97"/>
    <w:rsid w:val="00374003"/>
    <w:rsid w:val="00375BC6"/>
    <w:rsid w:val="00377BFA"/>
    <w:rsid w:val="00380A73"/>
    <w:rsid w:val="003818FB"/>
    <w:rsid w:val="0038290B"/>
    <w:rsid w:val="00382A7B"/>
    <w:rsid w:val="00382B53"/>
    <w:rsid w:val="00382F01"/>
    <w:rsid w:val="0038327D"/>
    <w:rsid w:val="00383F63"/>
    <w:rsid w:val="00384915"/>
    <w:rsid w:val="00384D81"/>
    <w:rsid w:val="00384F30"/>
    <w:rsid w:val="00385DC6"/>
    <w:rsid w:val="00387032"/>
    <w:rsid w:val="00391E01"/>
    <w:rsid w:val="00392DDF"/>
    <w:rsid w:val="00393007"/>
    <w:rsid w:val="00393997"/>
    <w:rsid w:val="003955A2"/>
    <w:rsid w:val="003959A1"/>
    <w:rsid w:val="003964CD"/>
    <w:rsid w:val="00396614"/>
    <w:rsid w:val="0039729D"/>
    <w:rsid w:val="003976E5"/>
    <w:rsid w:val="00397AC8"/>
    <w:rsid w:val="003A0805"/>
    <w:rsid w:val="003A0A50"/>
    <w:rsid w:val="003A0BA2"/>
    <w:rsid w:val="003A1005"/>
    <w:rsid w:val="003A1596"/>
    <w:rsid w:val="003A1B8F"/>
    <w:rsid w:val="003A210E"/>
    <w:rsid w:val="003A2650"/>
    <w:rsid w:val="003A2B3C"/>
    <w:rsid w:val="003A3321"/>
    <w:rsid w:val="003A3C1E"/>
    <w:rsid w:val="003A403B"/>
    <w:rsid w:val="003A550A"/>
    <w:rsid w:val="003A641E"/>
    <w:rsid w:val="003A6EF0"/>
    <w:rsid w:val="003A72BC"/>
    <w:rsid w:val="003B0469"/>
    <w:rsid w:val="003B05FF"/>
    <w:rsid w:val="003B0B06"/>
    <w:rsid w:val="003B0B82"/>
    <w:rsid w:val="003B1DD2"/>
    <w:rsid w:val="003B237C"/>
    <w:rsid w:val="003B2657"/>
    <w:rsid w:val="003B346B"/>
    <w:rsid w:val="003B3DA4"/>
    <w:rsid w:val="003B475C"/>
    <w:rsid w:val="003B48BA"/>
    <w:rsid w:val="003B48E7"/>
    <w:rsid w:val="003B6812"/>
    <w:rsid w:val="003B6F3C"/>
    <w:rsid w:val="003C0DBA"/>
    <w:rsid w:val="003C1DAF"/>
    <w:rsid w:val="003C2033"/>
    <w:rsid w:val="003C25DC"/>
    <w:rsid w:val="003C2735"/>
    <w:rsid w:val="003C2BCE"/>
    <w:rsid w:val="003C3276"/>
    <w:rsid w:val="003C3466"/>
    <w:rsid w:val="003C4A4D"/>
    <w:rsid w:val="003C50B7"/>
    <w:rsid w:val="003C527C"/>
    <w:rsid w:val="003C6331"/>
    <w:rsid w:val="003C679D"/>
    <w:rsid w:val="003C6908"/>
    <w:rsid w:val="003C6F0D"/>
    <w:rsid w:val="003C7302"/>
    <w:rsid w:val="003C7312"/>
    <w:rsid w:val="003D262B"/>
    <w:rsid w:val="003D3673"/>
    <w:rsid w:val="003D36B2"/>
    <w:rsid w:val="003D4429"/>
    <w:rsid w:val="003D52DB"/>
    <w:rsid w:val="003D5830"/>
    <w:rsid w:val="003D5BCE"/>
    <w:rsid w:val="003D5DCA"/>
    <w:rsid w:val="003D6445"/>
    <w:rsid w:val="003D655B"/>
    <w:rsid w:val="003D680A"/>
    <w:rsid w:val="003D7636"/>
    <w:rsid w:val="003D7ABA"/>
    <w:rsid w:val="003D7E96"/>
    <w:rsid w:val="003E21E1"/>
    <w:rsid w:val="003E24AB"/>
    <w:rsid w:val="003E2C06"/>
    <w:rsid w:val="003E2F09"/>
    <w:rsid w:val="003E35C5"/>
    <w:rsid w:val="003E3625"/>
    <w:rsid w:val="003E4071"/>
    <w:rsid w:val="003E437F"/>
    <w:rsid w:val="003E46DA"/>
    <w:rsid w:val="003E6357"/>
    <w:rsid w:val="003E686F"/>
    <w:rsid w:val="003E69D0"/>
    <w:rsid w:val="003E6B02"/>
    <w:rsid w:val="003E70CF"/>
    <w:rsid w:val="003E7621"/>
    <w:rsid w:val="003E7A07"/>
    <w:rsid w:val="003F0EBF"/>
    <w:rsid w:val="003F12B1"/>
    <w:rsid w:val="003F25EA"/>
    <w:rsid w:val="003F36B3"/>
    <w:rsid w:val="003F4600"/>
    <w:rsid w:val="003F6694"/>
    <w:rsid w:val="003F67F7"/>
    <w:rsid w:val="003F6E10"/>
    <w:rsid w:val="003F6EDE"/>
    <w:rsid w:val="003F7D42"/>
    <w:rsid w:val="0040100D"/>
    <w:rsid w:val="00402CB3"/>
    <w:rsid w:val="004033BA"/>
    <w:rsid w:val="0040340F"/>
    <w:rsid w:val="00403D7C"/>
    <w:rsid w:val="00403FB5"/>
    <w:rsid w:val="004042D6"/>
    <w:rsid w:val="00404D1C"/>
    <w:rsid w:val="00405072"/>
    <w:rsid w:val="00405BB5"/>
    <w:rsid w:val="004105C9"/>
    <w:rsid w:val="00410A76"/>
    <w:rsid w:val="00411342"/>
    <w:rsid w:val="0041146E"/>
    <w:rsid w:val="00411957"/>
    <w:rsid w:val="00411D46"/>
    <w:rsid w:val="00411E40"/>
    <w:rsid w:val="004121B1"/>
    <w:rsid w:val="00413428"/>
    <w:rsid w:val="0041397B"/>
    <w:rsid w:val="00413F27"/>
    <w:rsid w:val="00413FDE"/>
    <w:rsid w:val="0041443D"/>
    <w:rsid w:val="00414A2B"/>
    <w:rsid w:val="00415A06"/>
    <w:rsid w:val="00415B66"/>
    <w:rsid w:val="004166D9"/>
    <w:rsid w:val="00416771"/>
    <w:rsid w:val="00416827"/>
    <w:rsid w:val="00416F8A"/>
    <w:rsid w:val="0041780D"/>
    <w:rsid w:val="00417B80"/>
    <w:rsid w:val="00417FB2"/>
    <w:rsid w:val="004202AA"/>
    <w:rsid w:val="00420A78"/>
    <w:rsid w:val="00421897"/>
    <w:rsid w:val="0042197E"/>
    <w:rsid w:val="00421AD8"/>
    <w:rsid w:val="0042223D"/>
    <w:rsid w:val="004232D6"/>
    <w:rsid w:val="00423904"/>
    <w:rsid w:val="00423B45"/>
    <w:rsid w:val="0042419B"/>
    <w:rsid w:val="00424679"/>
    <w:rsid w:val="00424F16"/>
    <w:rsid w:val="00425ACA"/>
    <w:rsid w:val="00425B0E"/>
    <w:rsid w:val="004260B8"/>
    <w:rsid w:val="00426AB4"/>
    <w:rsid w:val="004274EC"/>
    <w:rsid w:val="00427694"/>
    <w:rsid w:val="00430710"/>
    <w:rsid w:val="00430846"/>
    <w:rsid w:val="004320A2"/>
    <w:rsid w:val="00432107"/>
    <w:rsid w:val="00432375"/>
    <w:rsid w:val="0043298E"/>
    <w:rsid w:val="004333A5"/>
    <w:rsid w:val="0043344C"/>
    <w:rsid w:val="00433CA6"/>
    <w:rsid w:val="00434474"/>
    <w:rsid w:val="00434D5D"/>
    <w:rsid w:val="00434DB5"/>
    <w:rsid w:val="00434E6A"/>
    <w:rsid w:val="00435D95"/>
    <w:rsid w:val="00437670"/>
    <w:rsid w:val="00437F21"/>
    <w:rsid w:val="0044060C"/>
    <w:rsid w:val="00440BDF"/>
    <w:rsid w:val="00441A3F"/>
    <w:rsid w:val="00441AA2"/>
    <w:rsid w:val="00441C79"/>
    <w:rsid w:val="004421BF"/>
    <w:rsid w:val="004423A0"/>
    <w:rsid w:val="00444834"/>
    <w:rsid w:val="00445699"/>
    <w:rsid w:val="00445706"/>
    <w:rsid w:val="004467B7"/>
    <w:rsid w:val="00446DF8"/>
    <w:rsid w:val="0044774B"/>
    <w:rsid w:val="004501E9"/>
    <w:rsid w:val="004503D0"/>
    <w:rsid w:val="0045114B"/>
    <w:rsid w:val="00451D2A"/>
    <w:rsid w:val="004525BF"/>
    <w:rsid w:val="00452FCA"/>
    <w:rsid w:val="00453A6A"/>
    <w:rsid w:val="00454CDF"/>
    <w:rsid w:val="00455A78"/>
    <w:rsid w:val="00455A86"/>
    <w:rsid w:val="00455C0C"/>
    <w:rsid w:val="00455C3E"/>
    <w:rsid w:val="004560F1"/>
    <w:rsid w:val="0045632A"/>
    <w:rsid w:val="0045677D"/>
    <w:rsid w:val="00457409"/>
    <w:rsid w:val="0045741A"/>
    <w:rsid w:val="00457DDC"/>
    <w:rsid w:val="0046080D"/>
    <w:rsid w:val="004613F2"/>
    <w:rsid w:val="00461461"/>
    <w:rsid w:val="00461772"/>
    <w:rsid w:val="00462DC7"/>
    <w:rsid w:val="00462E67"/>
    <w:rsid w:val="00463949"/>
    <w:rsid w:val="00464C0B"/>
    <w:rsid w:val="00465058"/>
    <w:rsid w:val="00465548"/>
    <w:rsid w:val="004668BD"/>
    <w:rsid w:val="004668CA"/>
    <w:rsid w:val="00466DC1"/>
    <w:rsid w:val="00467D50"/>
    <w:rsid w:val="00470389"/>
    <w:rsid w:val="00470DCC"/>
    <w:rsid w:val="00471882"/>
    <w:rsid w:val="00471E34"/>
    <w:rsid w:val="00472A9B"/>
    <w:rsid w:val="00472D0A"/>
    <w:rsid w:val="0047321A"/>
    <w:rsid w:val="00473556"/>
    <w:rsid w:val="00473F0F"/>
    <w:rsid w:val="0047426D"/>
    <w:rsid w:val="0047433A"/>
    <w:rsid w:val="0047456D"/>
    <w:rsid w:val="004751B6"/>
    <w:rsid w:val="00475725"/>
    <w:rsid w:val="0047601E"/>
    <w:rsid w:val="00476754"/>
    <w:rsid w:val="00476AFF"/>
    <w:rsid w:val="00476B8B"/>
    <w:rsid w:val="00476EDE"/>
    <w:rsid w:val="004775FD"/>
    <w:rsid w:val="0048008C"/>
    <w:rsid w:val="004800F3"/>
    <w:rsid w:val="00480A4F"/>
    <w:rsid w:val="004810BF"/>
    <w:rsid w:val="00481D6B"/>
    <w:rsid w:val="0048228A"/>
    <w:rsid w:val="00482B27"/>
    <w:rsid w:val="00483471"/>
    <w:rsid w:val="00483747"/>
    <w:rsid w:val="00483E94"/>
    <w:rsid w:val="00484221"/>
    <w:rsid w:val="00484543"/>
    <w:rsid w:val="004849AE"/>
    <w:rsid w:val="00485078"/>
    <w:rsid w:val="00485E24"/>
    <w:rsid w:val="00486000"/>
    <w:rsid w:val="00486D02"/>
    <w:rsid w:val="00487F3B"/>
    <w:rsid w:val="00490A59"/>
    <w:rsid w:val="00490DB0"/>
    <w:rsid w:val="00491195"/>
    <w:rsid w:val="00491249"/>
    <w:rsid w:val="004913C2"/>
    <w:rsid w:val="00492758"/>
    <w:rsid w:val="004928D1"/>
    <w:rsid w:val="004944BD"/>
    <w:rsid w:val="00494A24"/>
    <w:rsid w:val="00494CF6"/>
    <w:rsid w:val="00494DFF"/>
    <w:rsid w:val="00496300"/>
    <w:rsid w:val="0049635C"/>
    <w:rsid w:val="0049677D"/>
    <w:rsid w:val="00496AD2"/>
    <w:rsid w:val="004A124B"/>
    <w:rsid w:val="004A36D6"/>
    <w:rsid w:val="004A3A77"/>
    <w:rsid w:val="004A4F85"/>
    <w:rsid w:val="004A546B"/>
    <w:rsid w:val="004A6600"/>
    <w:rsid w:val="004A669E"/>
    <w:rsid w:val="004A69A7"/>
    <w:rsid w:val="004A72FE"/>
    <w:rsid w:val="004A7A49"/>
    <w:rsid w:val="004B0DD1"/>
    <w:rsid w:val="004B127D"/>
    <w:rsid w:val="004B2275"/>
    <w:rsid w:val="004B25BB"/>
    <w:rsid w:val="004B27E1"/>
    <w:rsid w:val="004B38DE"/>
    <w:rsid w:val="004B4231"/>
    <w:rsid w:val="004B481E"/>
    <w:rsid w:val="004B4A68"/>
    <w:rsid w:val="004B5194"/>
    <w:rsid w:val="004B5E29"/>
    <w:rsid w:val="004B63CC"/>
    <w:rsid w:val="004B647A"/>
    <w:rsid w:val="004C0267"/>
    <w:rsid w:val="004C077A"/>
    <w:rsid w:val="004C07BE"/>
    <w:rsid w:val="004C1A60"/>
    <w:rsid w:val="004C2191"/>
    <w:rsid w:val="004C229C"/>
    <w:rsid w:val="004C2338"/>
    <w:rsid w:val="004C2FAF"/>
    <w:rsid w:val="004C39F5"/>
    <w:rsid w:val="004C5808"/>
    <w:rsid w:val="004C6ADF"/>
    <w:rsid w:val="004C70B2"/>
    <w:rsid w:val="004C777D"/>
    <w:rsid w:val="004C7ED4"/>
    <w:rsid w:val="004D01DA"/>
    <w:rsid w:val="004D0977"/>
    <w:rsid w:val="004D10E7"/>
    <w:rsid w:val="004D15A6"/>
    <w:rsid w:val="004D1DF2"/>
    <w:rsid w:val="004D1E95"/>
    <w:rsid w:val="004D264D"/>
    <w:rsid w:val="004D2A4D"/>
    <w:rsid w:val="004D2D58"/>
    <w:rsid w:val="004D42DB"/>
    <w:rsid w:val="004D484C"/>
    <w:rsid w:val="004D4FA5"/>
    <w:rsid w:val="004D5427"/>
    <w:rsid w:val="004D5601"/>
    <w:rsid w:val="004D5BF7"/>
    <w:rsid w:val="004D6066"/>
    <w:rsid w:val="004E1052"/>
    <w:rsid w:val="004E1A9B"/>
    <w:rsid w:val="004E33D0"/>
    <w:rsid w:val="004E43A3"/>
    <w:rsid w:val="004E4941"/>
    <w:rsid w:val="004E614D"/>
    <w:rsid w:val="004E6E07"/>
    <w:rsid w:val="004E75AE"/>
    <w:rsid w:val="004E78BB"/>
    <w:rsid w:val="004F066E"/>
    <w:rsid w:val="004F1191"/>
    <w:rsid w:val="004F151B"/>
    <w:rsid w:val="004F3B26"/>
    <w:rsid w:val="004F3BC4"/>
    <w:rsid w:val="004F4C7D"/>
    <w:rsid w:val="004F4FED"/>
    <w:rsid w:val="004F5B62"/>
    <w:rsid w:val="004F66A7"/>
    <w:rsid w:val="004F6E36"/>
    <w:rsid w:val="004F7BAF"/>
    <w:rsid w:val="004F7F6D"/>
    <w:rsid w:val="00501494"/>
    <w:rsid w:val="00503D03"/>
    <w:rsid w:val="005044EC"/>
    <w:rsid w:val="00504E53"/>
    <w:rsid w:val="005066F2"/>
    <w:rsid w:val="00506C45"/>
    <w:rsid w:val="00507087"/>
    <w:rsid w:val="00510F19"/>
    <w:rsid w:val="005132B7"/>
    <w:rsid w:val="005146F3"/>
    <w:rsid w:val="00514C3D"/>
    <w:rsid w:val="00514ECE"/>
    <w:rsid w:val="0051506B"/>
    <w:rsid w:val="00515700"/>
    <w:rsid w:val="005158A8"/>
    <w:rsid w:val="00515B75"/>
    <w:rsid w:val="00516063"/>
    <w:rsid w:val="005161AC"/>
    <w:rsid w:val="005161E7"/>
    <w:rsid w:val="00516A11"/>
    <w:rsid w:val="00521793"/>
    <w:rsid w:val="005228CC"/>
    <w:rsid w:val="00522B3E"/>
    <w:rsid w:val="00524621"/>
    <w:rsid w:val="00525902"/>
    <w:rsid w:val="00525A1A"/>
    <w:rsid w:val="00525E45"/>
    <w:rsid w:val="00525F36"/>
    <w:rsid w:val="0052704F"/>
    <w:rsid w:val="00527180"/>
    <w:rsid w:val="00527209"/>
    <w:rsid w:val="00527C7F"/>
    <w:rsid w:val="0053028D"/>
    <w:rsid w:val="00530620"/>
    <w:rsid w:val="005307F9"/>
    <w:rsid w:val="00530847"/>
    <w:rsid w:val="00530A69"/>
    <w:rsid w:val="00530D7B"/>
    <w:rsid w:val="0053278F"/>
    <w:rsid w:val="00532A6B"/>
    <w:rsid w:val="00533260"/>
    <w:rsid w:val="00533AF0"/>
    <w:rsid w:val="005344EE"/>
    <w:rsid w:val="00535645"/>
    <w:rsid w:val="0053597D"/>
    <w:rsid w:val="00535FD6"/>
    <w:rsid w:val="00536645"/>
    <w:rsid w:val="00536B79"/>
    <w:rsid w:val="00537D8A"/>
    <w:rsid w:val="00542FAC"/>
    <w:rsid w:val="00543BBF"/>
    <w:rsid w:val="00544964"/>
    <w:rsid w:val="00544C6B"/>
    <w:rsid w:val="00545245"/>
    <w:rsid w:val="005456B2"/>
    <w:rsid w:val="00545846"/>
    <w:rsid w:val="00545F37"/>
    <w:rsid w:val="005467E2"/>
    <w:rsid w:val="00546B82"/>
    <w:rsid w:val="00546C66"/>
    <w:rsid w:val="00546F14"/>
    <w:rsid w:val="00550F26"/>
    <w:rsid w:val="005512E6"/>
    <w:rsid w:val="0055140D"/>
    <w:rsid w:val="00551568"/>
    <w:rsid w:val="00551637"/>
    <w:rsid w:val="00552638"/>
    <w:rsid w:val="00552DB0"/>
    <w:rsid w:val="005538C0"/>
    <w:rsid w:val="005542B3"/>
    <w:rsid w:val="00554C23"/>
    <w:rsid w:val="00555383"/>
    <w:rsid w:val="0055667B"/>
    <w:rsid w:val="0055684B"/>
    <w:rsid w:val="005568FD"/>
    <w:rsid w:val="00557025"/>
    <w:rsid w:val="005578A1"/>
    <w:rsid w:val="00560101"/>
    <w:rsid w:val="005624D8"/>
    <w:rsid w:val="005627D9"/>
    <w:rsid w:val="00563755"/>
    <w:rsid w:val="00563C57"/>
    <w:rsid w:val="00563D0B"/>
    <w:rsid w:val="0056428D"/>
    <w:rsid w:val="0056544B"/>
    <w:rsid w:val="0056616F"/>
    <w:rsid w:val="005663C2"/>
    <w:rsid w:val="00566CB0"/>
    <w:rsid w:val="005677ED"/>
    <w:rsid w:val="00567DA0"/>
    <w:rsid w:val="00570824"/>
    <w:rsid w:val="005708B9"/>
    <w:rsid w:val="0057180D"/>
    <w:rsid w:val="0057184D"/>
    <w:rsid w:val="00572EE1"/>
    <w:rsid w:val="005738B1"/>
    <w:rsid w:val="005740CA"/>
    <w:rsid w:val="005740CE"/>
    <w:rsid w:val="005747D3"/>
    <w:rsid w:val="00574C8F"/>
    <w:rsid w:val="00574DFE"/>
    <w:rsid w:val="00575A8D"/>
    <w:rsid w:val="00576801"/>
    <w:rsid w:val="00576C1C"/>
    <w:rsid w:val="00576F85"/>
    <w:rsid w:val="00577EEF"/>
    <w:rsid w:val="00581309"/>
    <w:rsid w:val="00581BDA"/>
    <w:rsid w:val="00581BFB"/>
    <w:rsid w:val="00582379"/>
    <w:rsid w:val="005828BE"/>
    <w:rsid w:val="005841EA"/>
    <w:rsid w:val="00584CA6"/>
    <w:rsid w:val="005854AE"/>
    <w:rsid w:val="005856EE"/>
    <w:rsid w:val="00585DB0"/>
    <w:rsid w:val="005860B2"/>
    <w:rsid w:val="00586C04"/>
    <w:rsid w:val="0058763A"/>
    <w:rsid w:val="0058790D"/>
    <w:rsid w:val="00590285"/>
    <w:rsid w:val="0059061F"/>
    <w:rsid w:val="00590854"/>
    <w:rsid w:val="0059116B"/>
    <w:rsid w:val="0059175C"/>
    <w:rsid w:val="0059195B"/>
    <w:rsid w:val="00591C41"/>
    <w:rsid w:val="0059260A"/>
    <w:rsid w:val="005927AB"/>
    <w:rsid w:val="005928CC"/>
    <w:rsid w:val="0059480F"/>
    <w:rsid w:val="00596D9A"/>
    <w:rsid w:val="00596FC6"/>
    <w:rsid w:val="0059737F"/>
    <w:rsid w:val="00597463"/>
    <w:rsid w:val="0059782A"/>
    <w:rsid w:val="005A0BC8"/>
    <w:rsid w:val="005A1FA2"/>
    <w:rsid w:val="005A253D"/>
    <w:rsid w:val="005A2805"/>
    <w:rsid w:val="005A38BF"/>
    <w:rsid w:val="005A4329"/>
    <w:rsid w:val="005A4507"/>
    <w:rsid w:val="005A4F06"/>
    <w:rsid w:val="005A5209"/>
    <w:rsid w:val="005A52A9"/>
    <w:rsid w:val="005A61E1"/>
    <w:rsid w:val="005A6C93"/>
    <w:rsid w:val="005A76E7"/>
    <w:rsid w:val="005B0081"/>
    <w:rsid w:val="005B089B"/>
    <w:rsid w:val="005B0A29"/>
    <w:rsid w:val="005B154E"/>
    <w:rsid w:val="005B17D4"/>
    <w:rsid w:val="005B1A23"/>
    <w:rsid w:val="005B1FE5"/>
    <w:rsid w:val="005B390F"/>
    <w:rsid w:val="005B4596"/>
    <w:rsid w:val="005B4A61"/>
    <w:rsid w:val="005B5284"/>
    <w:rsid w:val="005B532A"/>
    <w:rsid w:val="005B55D6"/>
    <w:rsid w:val="005B687E"/>
    <w:rsid w:val="005C01D2"/>
    <w:rsid w:val="005C084F"/>
    <w:rsid w:val="005C0FF2"/>
    <w:rsid w:val="005C13AE"/>
    <w:rsid w:val="005C1EC9"/>
    <w:rsid w:val="005C4577"/>
    <w:rsid w:val="005C4F18"/>
    <w:rsid w:val="005C51F8"/>
    <w:rsid w:val="005C5C95"/>
    <w:rsid w:val="005C5E65"/>
    <w:rsid w:val="005C5EB2"/>
    <w:rsid w:val="005C6564"/>
    <w:rsid w:val="005C705C"/>
    <w:rsid w:val="005C75FA"/>
    <w:rsid w:val="005D1718"/>
    <w:rsid w:val="005D1820"/>
    <w:rsid w:val="005D2967"/>
    <w:rsid w:val="005D2C6E"/>
    <w:rsid w:val="005D3C29"/>
    <w:rsid w:val="005D3F42"/>
    <w:rsid w:val="005D3FEE"/>
    <w:rsid w:val="005D4755"/>
    <w:rsid w:val="005D5A58"/>
    <w:rsid w:val="005D5B97"/>
    <w:rsid w:val="005D6E34"/>
    <w:rsid w:val="005D6F90"/>
    <w:rsid w:val="005D7710"/>
    <w:rsid w:val="005E06A8"/>
    <w:rsid w:val="005E1489"/>
    <w:rsid w:val="005E15C5"/>
    <w:rsid w:val="005E23BD"/>
    <w:rsid w:val="005E2E77"/>
    <w:rsid w:val="005E34D6"/>
    <w:rsid w:val="005E3C07"/>
    <w:rsid w:val="005E3DE4"/>
    <w:rsid w:val="005E43E6"/>
    <w:rsid w:val="005E4E37"/>
    <w:rsid w:val="005E5729"/>
    <w:rsid w:val="005E5753"/>
    <w:rsid w:val="005E5977"/>
    <w:rsid w:val="005E5FB2"/>
    <w:rsid w:val="005E6507"/>
    <w:rsid w:val="005E6D91"/>
    <w:rsid w:val="005E6DDA"/>
    <w:rsid w:val="005F0A2C"/>
    <w:rsid w:val="005F10FF"/>
    <w:rsid w:val="005F1470"/>
    <w:rsid w:val="005F1BBB"/>
    <w:rsid w:val="005F239F"/>
    <w:rsid w:val="005F3BDC"/>
    <w:rsid w:val="005F4446"/>
    <w:rsid w:val="005F58AE"/>
    <w:rsid w:val="005F58CE"/>
    <w:rsid w:val="005F5912"/>
    <w:rsid w:val="005F621B"/>
    <w:rsid w:val="005F6B69"/>
    <w:rsid w:val="00600316"/>
    <w:rsid w:val="0060052A"/>
    <w:rsid w:val="006007CC"/>
    <w:rsid w:val="00600A29"/>
    <w:rsid w:val="00600C74"/>
    <w:rsid w:val="00601622"/>
    <w:rsid w:val="006019FB"/>
    <w:rsid w:val="00601AD1"/>
    <w:rsid w:val="00601D56"/>
    <w:rsid w:val="0060202F"/>
    <w:rsid w:val="00603F1A"/>
    <w:rsid w:val="00604378"/>
    <w:rsid w:val="00605137"/>
    <w:rsid w:val="0060520E"/>
    <w:rsid w:val="00605EA4"/>
    <w:rsid w:val="00606438"/>
    <w:rsid w:val="00606564"/>
    <w:rsid w:val="00606B4E"/>
    <w:rsid w:val="00606E38"/>
    <w:rsid w:val="006071D1"/>
    <w:rsid w:val="006071F0"/>
    <w:rsid w:val="00607FE2"/>
    <w:rsid w:val="0061000B"/>
    <w:rsid w:val="00610908"/>
    <w:rsid w:val="00610BF6"/>
    <w:rsid w:val="0061159D"/>
    <w:rsid w:val="006129BF"/>
    <w:rsid w:val="00612C35"/>
    <w:rsid w:val="00612D96"/>
    <w:rsid w:val="006132D7"/>
    <w:rsid w:val="00613AE0"/>
    <w:rsid w:val="00614603"/>
    <w:rsid w:val="006156A0"/>
    <w:rsid w:val="006160A5"/>
    <w:rsid w:val="0061636E"/>
    <w:rsid w:val="00616706"/>
    <w:rsid w:val="00616993"/>
    <w:rsid w:val="00617BF8"/>
    <w:rsid w:val="006232C0"/>
    <w:rsid w:val="00623835"/>
    <w:rsid w:val="00623D45"/>
    <w:rsid w:val="00624285"/>
    <w:rsid w:val="0062627B"/>
    <w:rsid w:val="00626775"/>
    <w:rsid w:val="006270CE"/>
    <w:rsid w:val="00627AB2"/>
    <w:rsid w:val="00630155"/>
    <w:rsid w:val="00631DB0"/>
    <w:rsid w:val="00631F8C"/>
    <w:rsid w:val="006321E0"/>
    <w:rsid w:val="006323F8"/>
    <w:rsid w:val="006346CA"/>
    <w:rsid w:val="00634749"/>
    <w:rsid w:val="006354BE"/>
    <w:rsid w:val="0063584C"/>
    <w:rsid w:val="006374C5"/>
    <w:rsid w:val="0064127E"/>
    <w:rsid w:val="00642E8F"/>
    <w:rsid w:val="00642FD5"/>
    <w:rsid w:val="006430AE"/>
    <w:rsid w:val="00643186"/>
    <w:rsid w:val="00643658"/>
    <w:rsid w:val="006438D0"/>
    <w:rsid w:val="00643928"/>
    <w:rsid w:val="00645591"/>
    <w:rsid w:val="00645706"/>
    <w:rsid w:val="00645B41"/>
    <w:rsid w:val="00650B20"/>
    <w:rsid w:val="00650E0E"/>
    <w:rsid w:val="00651502"/>
    <w:rsid w:val="0065176A"/>
    <w:rsid w:val="00653F04"/>
    <w:rsid w:val="0065463B"/>
    <w:rsid w:val="00654FC3"/>
    <w:rsid w:val="006550DF"/>
    <w:rsid w:val="00655A4D"/>
    <w:rsid w:val="00655B0E"/>
    <w:rsid w:val="00655BE2"/>
    <w:rsid w:val="00655FA6"/>
    <w:rsid w:val="00656326"/>
    <w:rsid w:val="0065659F"/>
    <w:rsid w:val="00656671"/>
    <w:rsid w:val="00656D35"/>
    <w:rsid w:val="00657713"/>
    <w:rsid w:val="006612CB"/>
    <w:rsid w:val="006612F6"/>
    <w:rsid w:val="00661AF5"/>
    <w:rsid w:val="00661C3D"/>
    <w:rsid w:val="00661CD7"/>
    <w:rsid w:val="00661FD4"/>
    <w:rsid w:val="006627E5"/>
    <w:rsid w:val="00662F34"/>
    <w:rsid w:val="006631B6"/>
    <w:rsid w:val="0066329B"/>
    <w:rsid w:val="006642C3"/>
    <w:rsid w:val="00664A5F"/>
    <w:rsid w:val="00665250"/>
    <w:rsid w:val="00665640"/>
    <w:rsid w:val="00665B12"/>
    <w:rsid w:val="00665CEA"/>
    <w:rsid w:val="00665FBA"/>
    <w:rsid w:val="0066603C"/>
    <w:rsid w:val="00666A92"/>
    <w:rsid w:val="00667E3F"/>
    <w:rsid w:val="00670151"/>
    <w:rsid w:val="006728A5"/>
    <w:rsid w:val="00675037"/>
    <w:rsid w:val="00675100"/>
    <w:rsid w:val="00675861"/>
    <w:rsid w:val="00676310"/>
    <w:rsid w:val="00677CC3"/>
    <w:rsid w:val="00677DBE"/>
    <w:rsid w:val="00680585"/>
    <w:rsid w:val="00680832"/>
    <w:rsid w:val="00684428"/>
    <w:rsid w:val="00685661"/>
    <w:rsid w:val="006859C1"/>
    <w:rsid w:val="00685AEB"/>
    <w:rsid w:val="00685E21"/>
    <w:rsid w:val="00686DA1"/>
    <w:rsid w:val="00687F0E"/>
    <w:rsid w:val="00690929"/>
    <w:rsid w:val="006909A7"/>
    <w:rsid w:val="006917C4"/>
    <w:rsid w:val="00691BA5"/>
    <w:rsid w:val="0069220C"/>
    <w:rsid w:val="0069343E"/>
    <w:rsid w:val="00695504"/>
    <w:rsid w:val="006963C9"/>
    <w:rsid w:val="00696B60"/>
    <w:rsid w:val="006970DE"/>
    <w:rsid w:val="0069753B"/>
    <w:rsid w:val="006977A6"/>
    <w:rsid w:val="006A0A93"/>
    <w:rsid w:val="006A1166"/>
    <w:rsid w:val="006A1830"/>
    <w:rsid w:val="006A183C"/>
    <w:rsid w:val="006A21DD"/>
    <w:rsid w:val="006A3C03"/>
    <w:rsid w:val="006A3C4C"/>
    <w:rsid w:val="006A3C95"/>
    <w:rsid w:val="006A3D0C"/>
    <w:rsid w:val="006A435C"/>
    <w:rsid w:val="006A4B6A"/>
    <w:rsid w:val="006A4F05"/>
    <w:rsid w:val="006A636C"/>
    <w:rsid w:val="006A691F"/>
    <w:rsid w:val="006A69F5"/>
    <w:rsid w:val="006A707D"/>
    <w:rsid w:val="006A7BC2"/>
    <w:rsid w:val="006A7CAC"/>
    <w:rsid w:val="006A7F10"/>
    <w:rsid w:val="006B0024"/>
    <w:rsid w:val="006B2355"/>
    <w:rsid w:val="006B31D4"/>
    <w:rsid w:val="006B3E91"/>
    <w:rsid w:val="006B40A5"/>
    <w:rsid w:val="006B423B"/>
    <w:rsid w:val="006B479D"/>
    <w:rsid w:val="006B557B"/>
    <w:rsid w:val="006B61EC"/>
    <w:rsid w:val="006B791F"/>
    <w:rsid w:val="006C004A"/>
    <w:rsid w:val="006C021C"/>
    <w:rsid w:val="006C0A66"/>
    <w:rsid w:val="006C11BE"/>
    <w:rsid w:val="006C2A21"/>
    <w:rsid w:val="006C3820"/>
    <w:rsid w:val="006C46BD"/>
    <w:rsid w:val="006C525E"/>
    <w:rsid w:val="006C59DB"/>
    <w:rsid w:val="006C5ECB"/>
    <w:rsid w:val="006C645B"/>
    <w:rsid w:val="006C698D"/>
    <w:rsid w:val="006D0592"/>
    <w:rsid w:val="006D4A94"/>
    <w:rsid w:val="006D4DCD"/>
    <w:rsid w:val="006D5E3B"/>
    <w:rsid w:val="006D5E46"/>
    <w:rsid w:val="006D5FC5"/>
    <w:rsid w:val="006D6E93"/>
    <w:rsid w:val="006E07A7"/>
    <w:rsid w:val="006E0AFE"/>
    <w:rsid w:val="006E0B49"/>
    <w:rsid w:val="006E1F51"/>
    <w:rsid w:val="006E21DB"/>
    <w:rsid w:val="006E2386"/>
    <w:rsid w:val="006E333E"/>
    <w:rsid w:val="006E3505"/>
    <w:rsid w:val="006E35E9"/>
    <w:rsid w:val="006E44D1"/>
    <w:rsid w:val="006E4D0B"/>
    <w:rsid w:val="006E4FA2"/>
    <w:rsid w:val="006E58EB"/>
    <w:rsid w:val="006E665C"/>
    <w:rsid w:val="006E67BF"/>
    <w:rsid w:val="006E6D28"/>
    <w:rsid w:val="006E6EC8"/>
    <w:rsid w:val="006E6FBA"/>
    <w:rsid w:val="006E7DAE"/>
    <w:rsid w:val="006F0CE8"/>
    <w:rsid w:val="006F10F1"/>
    <w:rsid w:val="006F138F"/>
    <w:rsid w:val="006F14F1"/>
    <w:rsid w:val="006F1A5F"/>
    <w:rsid w:val="006F2E53"/>
    <w:rsid w:val="006F3776"/>
    <w:rsid w:val="006F3D27"/>
    <w:rsid w:val="006F4280"/>
    <w:rsid w:val="006F500A"/>
    <w:rsid w:val="006F5103"/>
    <w:rsid w:val="006F510F"/>
    <w:rsid w:val="006F5184"/>
    <w:rsid w:val="006F579D"/>
    <w:rsid w:val="006F583E"/>
    <w:rsid w:val="006F5B05"/>
    <w:rsid w:val="006F5DF9"/>
    <w:rsid w:val="006F634B"/>
    <w:rsid w:val="006F65FF"/>
    <w:rsid w:val="006F6642"/>
    <w:rsid w:val="006F7FCF"/>
    <w:rsid w:val="0070054E"/>
    <w:rsid w:val="00700665"/>
    <w:rsid w:val="007014AD"/>
    <w:rsid w:val="0070161D"/>
    <w:rsid w:val="00701B25"/>
    <w:rsid w:val="00702196"/>
    <w:rsid w:val="007021A6"/>
    <w:rsid w:val="007022D8"/>
    <w:rsid w:val="0070318F"/>
    <w:rsid w:val="007043BE"/>
    <w:rsid w:val="007049E4"/>
    <w:rsid w:val="00704DF2"/>
    <w:rsid w:val="00705866"/>
    <w:rsid w:val="00705A01"/>
    <w:rsid w:val="00706AFC"/>
    <w:rsid w:val="007109B9"/>
    <w:rsid w:val="007118B1"/>
    <w:rsid w:val="00712224"/>
    <w:rsid w:val="00712888"/>
    <w:rsid w:val="007145EA"/>
    <w:rsid w:val="00716A45"/>
    <w:rsid w:val="00716BDF"/>
    <w:rsid w:val="00717110"/>
    <w:rsid w:val="007172DE"/>
    <w:rsid w:val="007174B5"/>
    <w:rsid w:val="0071771C"/>
    <w:rsid w:val="00720330"/>
    <w:rsid w:val="00720DFA"/>
    <w:rsid w:val="00721A05"/>
    <w:rsid w:val="00722451"/>
    <w:rsid w:val="00722BE5"/>
    <w:rsid w:val="0072339D"/>
    <w:rsid w:val="007236D3"/>
    <w:rsid w:val="00723AAC"/>
    <w:rsid w:val="00723B65"/>
    <w:rsid w:val="00723C4D"/>
    <w:rsid w:val="0072477A"/>
    <w:rsid w:val="00725FE0"/>
    <w:rsid w:val="0072603A"/>
    <w:rsid w:val="00726420"/>
    <w:rsid w:val="00727BC3"/>
    <w:rsid w:val="0073002A"/>
    <w:rsid w:val="007305F4"/>
    <w:rsid w:val="00730DBA"/>
    <w:rsid w:val="00730EE4"/>
    <w:rsid w:val="00732214"/>
    <w:rsid w:val="00732B05"/>
    <w:rsid w:val="0073307B"/>
    <w:rsid w:val="00733159"/>
    <w:rsid w:val="0073398E"/>
    <w:rsid w:val="00733C03"/>
    <w:rsid w:val="00733DD4"/>
    <w:rsid w:val="00733F56"/>
    <w:rsid w:val="007340C0"/>
    <w:rsid w:val="007348A3"/>
    <w:rsid w:val="00734E2D"/>
    <w:rsid w:val="007357FE"/>
    <w:rsid w:val="0073637D"/>
    <w:rsid w:val="007364AC"/>
    <w:rsid w:val="007369DB"/>
    <w:rsid w:val="00736AED"/>
    <w:rsid w:val="0073745F"/>
    <w:rsid w:val="00737F73"/>
    <w:rsid w:val="0074103C"/>
    <w:rsid w:val="00741113"/>
    <w:rsid w:val="007411B5"/>
    <w:rsid w:val="0074141A"/>
    <w:rsid w:val="00741708"/>
    <w:rsid w:val="00741CC1"/>
    <w:rsid w:val="0074309F"/>
    <w:rsid w:val="00743401"/>
    <w:rsid w:val="00743753"/>
    <w:rsid w:val="00743F79"/>
    <w:rsid w:val="007446A5"/>
    <w:rsid w:val="00745DB3"/>
    <w:rsid w:val="00746654"/>
    <w:rsid w:val="00746E06"/>
    <w:rsid w:val="0074745F"/>
    <w:rsid w:val="00747A4C"/>
    <w:rsid w:val="00747B25"/>
    <w:rsid w:val="007507E9"/>
    <w:rsid w:val="00750AC6"/>
    <w:rsid w:val="00750F1A"/>
    <w:rsid w:val="00752767"/>
    <w:rsid w:val="007535AB"/>
    <w:rsid w:val="00754C97"/>
    <w:rsid w:val="00754E6A"/>
    <w:rsid w:val="00755BCE"/>
    <w:rsid w:val="00756EA4"/>
    <w:rsid w:val="00757F62"/>
    <w:rsid w:val="00760BBC"/>
    <w:rsid w:val="007610EE"/>
    <w:rsid w:val="007613CC"/>
    <w:rsid w:val="0076145E"/>
    <w:rsid w:val="00761AB7"/>
    <w:rsid w:val="0076295F"/>
    <w:rsid w:val="0076326D"/>
    <w:rsid w:val="00763740"/>
    <w:rsid w:val="007638B2"/>
    <w:rsid w:val="00763BDB"/>
    <w:rsid w:val="00764201"/>
    <w:rsid w:val="007643FE"/>
    <w:rsid w:val="0076564C"/>
    <w:rsid w:val="0076785F"/>
    <w:rsid w:val="0077149C"/>
    <w:rsid w:val="007716E4"/>
    <w:rsid w:val="007726F5"/>
    <w:rsid w:val="0077340D"/>
    <w:rsid w:val="0077364C"/>
    <w:rsid w:val="00773864"/>
    <w:rsid w:val="00774656"/>
    <w:rsid w:val="00775110"/>
    <w:rsid w:val="0077553E"/>
    <w:rsid w:val="007756E7"/>
    <w:rsid w:val="007757AE"/>
    <w:rsid w:val="00775A09"/>
    <w:rsid w:val="00776CB6"/>
    <w:rsid w:val="00776D4F"/>
    <w:rsid w:val="00776EA0"/>
    <w:rsid w:val="0077742D"/>
    <w:rsid w:val="007802B2"/>
    <w:rsid w:val="00780879"/>
    <w:rsid w:val="00780BE0"/>
    <w:rsid w:val="00781AF1"/>
    <w:rsid w:val="00781F37"/>
    <w:rsid w:val="00782734"/>
    <w:rsid w:val="0078429E"/>
    <w:rsid w:val="007861EB"/>
    <w:rsid w:val="0078622D"/>
    <w:rsid w:val="007869E1"/>
    <w:rsid w:val="00786A2E"/>
    <w:rsid w:val="007876B2"/>
    <w:rsid w:val="00790E8A"/>
    <w:rsid w:val="00790F1C"/>
    <w:rsid w:val="007915DA"/>
    <w:rsid w:val="00791F2A"/>
    <w:rsid w:val="00792A27"/>
    <w:rsid w:val="00793014"/>
    <w:rsid w:val="00793920"/>
    <w:rsid w:val="00793F72"/>
    <w:rsid w:val="0079681D"/>
    <w:rsid w:val="007969B0"/>
    <w:rsid w:val="00797644"/>
    <w:rsid w:val="0079777B"/>
    <w:rsid w:val="00797A7D"/>
    <w:rsid w:val="00797B8D"/>
    <w:rsid w:val="00797E0F"/>
    <w:rsid w:val="00797EE9"/>
    <w:rsid w:val="007A0015"/>
    <w:rsid w:val="007A0016"/>
    <w:rsid w:val="007A00A9"/>
    <w:rsid w:val="007A0BE4"/>
    <w:rsid w:val="007A148B"/>
    <w:rsid w:val="007A14F9"/>
    <w:rsid w:val="007A188F"/>
    <w:rsid w:val="007A2032"/>
    <w:rsid w:val="007A24E9"/>
    <w:rsid w:val="007A2CCD"/>
    <w:rsid w:val="007A2FF7"/>
    <w:rsid w:val="007A3373"/>
    <w:rsid w:val="007A4593"/>
    <w:rsid w:val="007A4E9E"/>
    <w:rsid w:val="007A5E65"/>
    <w:rsid w:val="007A604F"/>
    <w:rsid w:val="007A6617"/>
    <w:rsid w:val="007A7264"/>
    <w:rsid w:val="007A7443"/>
    <w:rsid w:val="007A7BD3"/>
    <w:rsid w:val="007B0152"/>
    <w:rsid w:val="007B1C57"/>
    <w:rsid w:val="007B2090"/>
    <w:rsid w:val="007B3ED2"/>
    <w:rsid w:val="007B435A"/>
    <w:rsid w:val="007B438C"/>
    <w:rsid w:val="007B4A6B"/>
    <w:rsid w:val="007B6A33"/>
    <w:rsid w:val="007B6C37"/>
    <w:rsid w:val="007B6FB9"/>
    <w:rsid w:val="007B7388"/>
    <w:rsid w:val="007B7655"/>
    <w:rsid w:val="007B7E10"/>
    <w:rsid w:val="007C04A9"/>
    <w:rsid w:val="007C07B4"/>
    <w:rsid w:val="007C086C"/>
    <w:rsid w:val="007C0F03"/>
    <w:rsid w:val="007C12D2"/>
    <w:rsid w:val="007C157F"/>
    <w:rsid w:val="007C1592"/>
    <w:rsid w:val="007C2DCA"/>
    <w:rsid w:val="007C35C0"/>
    <w:rsid w:val="007C388E"/>
    <w:rsid w:val="007C4746"/>
    <w:rsid w:val="007C5CE8"/>
    <w:rsid w:val="007C6AA9"/>
    <w:rsid w:val="007C74F0"/>
    <w:rsid w:val="007C75EA"/>
    <w:rsid w:val="007C7DF5"/>
    <w:rsid w:val="007D0AE1"/>
    <w:rsid w:val="007D14EB"/>
    <w:rsid w:val="007D1863"/>
    <w:rsid w:val="007D19D2"/>
    <w:rsid w:val="007D1A7D"/>
    <w:rsid w:val="007D214C"/>
    <w:rsid w:val="007D360F"/>
    <w:rsid w:val="007D3B03"/>
    <w:rsid w:val="007D4823"/>
    <w:rsid w:val="007D5B83"/>
    <w:rsid w:val="007D619E"/>
    <w:rsid w:val="007D6962"/>
    <w:rsid w:val="007D6978"/>
    <w:rsid w:val="007E05B2"/>
    <w:rsid w:val="007E1615"/>
    <w:rsid w:val="007E26B1"/>
    <w:rsid w:val="007E2BC1"/>
    <w:rsid w:val="007E321D"/>
    <w:rsid w:val="007E36C2"/>
    <w:rsid w:val="007E3897"/>
    <w:rsid w:val="007E40BD"/>
    <w:rsid w:val="007E4758"/>
    <w:rsid w:val="007E5113"/>
    <w:rsid w:val="007E5437"/>
    <w:rsid w:val="007E6615"/>
    <w:rsid w:val="007E76C4"/>
    <w:rsid w:val="007E7B04"/>
    <w:rsid w:val="007E7E9D"/>
    <w:rsid w:val="007F0D4C"/>
    <w:rsid w:val="007F1FEE"/>
    <w:rsid w:val="007F2544"/>
    <w:rsid w:val="007F3925"/>
    <w:rsid w:val="007F399E"/>
    <w:rsid w:val="007F4036"/>
    <w:rsid w:val="007F47BC"/>
    <w:rsid w:val="007F4BEE"/>
    <w:rsid w:val="007F4D85"/>
    <w:rsid w:val="007F62A5"/>
    <w:rsid w:val="007F640F"/>
    <w:rsid w:val="007F650B"/>
    <w:rsid w:val="007F66AE"/>
    <w:rsid w:val="007F6C34"/>
    <w:rsid w:val="007F7488"/>
    <w:rsid w:val="007F7857"/>
    <w:rsid w:val="007F7AA6"/>
    <w:rsid w:val="008003EC"/>
    <w:rsid w:val="008004BD"/>
    <w:rsid w:val="0080076A"/>
    <w:rsid w:val="0080080E"/>
    <w:rsid w:val="00800A29"/>
    <w:rsid w:val="0080151F"/>
    <w:rsid w:val="0080168C"/>
    <w:rsid w:val="00801A6D"/>
    <w:rsid w:val="00802D48"/>
    <w:rsid w:val="00802EC2"/>
    <w:rsid w:val="008031BA"/>
    <w:rsid w:val="008031DF"/>
    <w:rsid w:val="008032F1"/>
    <w:rsid w:val="00803E37"/>
    <w:rsid w:val="00803F0D"/>
    <w:rsid w:val="00804A1E"/>
    <w:rsid w:val="00804AAA"/>
    <w:rsid w:val="00804CC0"/>
    <w:rsid w:val="00804FA8"/>
    <w:rsid w:val="008051C8"/>
    <w:rsid w:val="008054A8"/>
    <w:rsid w:val="0080566F"/>
    <w:rsid w:val="00806062"/>
    <w:rsid w:val="0080613A"/>
    <w:rsid w:val="0080623C"/>
    <w:rsid w:val="00806814"/>
    <w:rsid w:val="00806DE4"/>
    <w:rsid w:val="008077A9"/>
    <w:rsid w:val="00811037"/>
    <w:rsid w:val="008114BE"/>
    <w:rsid w:val="00811AA9"/>
    <w:rsid w:val="00811F0B"/>
    <w:rsid w:val="0081241F"/>
    <w:rsid w:val="00812663"/>
    <w:rsid w:val="00812CE1"/>
    <w:rsid w:val="00813AF1"/>
    <w:rsid w:val="00813E8F"/>
    <w:rsid w:val="0081465A"/>
    <w:rsid w:val="00815295"/>
    <w:rsid w:val="00815C7C"/>
    <w:rsid w:val="00815D13"/>
    <w:rsid w:val="00816846"/>
    <w:rsid w:val="0081727B"/>
    <w:rsid w:val="008172B3"/>
    <w:rsid w:val="008203A3"/>
    <w:rsid w:val="008219FD"/>
    <w:rsid w:val="00821B91"/>
    <w:rsid w:val="00821EFC"/>
    <w:rsid w:val="00821FD3"/>
    <w:rsid w:val="00822462"/>
    <w:rsid w:val="0082276A"/>
    <w:rsid w:val="00822FB8"/>
    <w:rsid w:val="00822FE9"/>
    <w:rsid w:val="008232F9"/>
    <w:rsid w:val="0082401B"/>
    <w:rsid w:val="008249E1"/>
    <w:rsid w:val="00824CEF"/>
    <w:rsid w:val="0082502F"/>
    <w:rsid w:val="00825BB4"/>
    <w:rsid w:val="00825CBE"/>
    <w:rsid w:val="008262EF"/>
    <w:rsid w:val="008301F0"/>
    <w:rsid w:val="008318B7"/>
    <w:rsid w:val="00833B55"/>
    <w:rsid w:val="00833D03"/>
    <w:rsid w:val="00834351"/>
    <w:rsid w:val="00834AFC"/>
    <w:rsid w:val="00834E33"/>
    <w:rsid w:val="00835DBB"/>
    <w:rsid w:val="00836C94"/>
    <w:rsid w:val="00836CD8"/>
    <w:rsid w:val="00836E41"/>
    <w:rsid w:val="008376E2"/>
    <w:rsid w:val="0083776F"/>
    <w:rsid w:val="008416D1"/>
    <w:rsid w:val="00841D04"/>
    <w:rsid w:val="00842946"/>
    <w:rsid w:val="00844030"/>
    <w:rsid w:val="00846522"/>
    <w:rsid w:val="008466AA"/>
    <w:rsid w:val="00846A5A"/>
    <w:rsid w:val="008502FD"/>
    <w:rsid w:val="0085072B"/>
    <w:rsid w:val="00850740"/>
    <w:rsid w:val="00850FDA"/>
    <w:rsid w:val="0085130E"/>
    <w:rsid w:val="008518FE"/>
    <w:rsid w:val="00852FAF"/>
    <w:rsid w:val="00853D24"/>
    <w:rsid w:val="00853D2F"/>
    <w:rsid w:val="008550D4"/>
    <w:rsid w:val="00855C1C"/>
    <w:rsid w:val="00855F02"/>
    <w:rsid w:val="00856AE7"/>
    <w:rsid w:val="00857AC8"/>
    <w:rsid w:val="00857BE7"/>
    <w:rsid w:val="00857DD0"/>
    <w:rsid w:val="00860079"/>
    <w:rsid w:val="00860987"/>
    <w:rsid w:val="0086150C"/>
    <w:rsid w:val="0086183F"/>
    <w:rsid w:val="008620CB"/>
    <w:rsid w:val="008622EB"/>
    <w:rsid w:val="008635DA"/>
    <w:rsid w:val="00865C11"/>
    <w:rsid w:val="00866079"/>
    <w:rsid w:val="00867553"/>
    <w:rsid w:val="00871655"/>
    <w:rsid w:val="00871789"/>
    <w:rsid w:val="00871E24"/>
    <w:rsid w:val="0087224E"/>
    <w:rsid w:val="008726EC"/>
    <w:rsid w:val="00872CB7"/>
    <w:rsid w:val="00872D4B"/>
    <w:rsid w:val="008733A1"/>
    <w:rsid w:val="00874471"/>
    <w:rsid w:val="00875086"/>
    <w:rsid w:val="00875B2E"/>
    <w:rsid w:val="00875F10"/>
    <w:rsid w:val="0087776A"/>
    <w:rsid w:val="008778E0"/>
    <w:rsid w:val="00880153"/>
    <w:rsid w:val="00882425"/>
    <w:rsid w:val="008825C2"/>
    <w:rsid w:val="008828D7"/>
    <w:rsid w:val="00882C09"/>
    <w:rsid w:val="008837A4"/>
    <w:rsid w:val="008847AF"/>
    <w:rsid w:val="0088557D"/>
    <w:rsid w:val="00885951"/>
    <w:rsid w:val="00885EAE"/>
    <w:rsid w:val="00887E02"/>
    <w:rsid w:val="00890DA7"/>
    <w:rsid w:val="00891A0E"/>
    <w:rsid w:val="00891CDC"/>
    <w:rsid w:val="00892E71"/>
    <w:rsid w:val="008932C8"/>
    <w:rsid w:val="0089398B"/>
    <w:rsid w:val="00893A25"/>
    <w:rsid w:val="0089540F"/>
    <w:rsid w:val="00897829"/>
    <w:rsid w:val="008A031F"/>
    <w:rsid w:val="008A30CB"/>
    <w:rsid w:val="008A3769"/>
    <w:rsid w:val="008A3D88"/>
    <w:rsid w:val="008A3F4D"/>
    <w:rsid w:val="008A47C6"/>
    <w:rsid w:val="008A58FE"/>
    <w:rsid w:val="008A6B5C"/>
    <w:rsid w:val="008A6DB6"/>
    <w:rsid w:val="008A7030"/>
    <w:rsid w:val="008B1A18"/>
    <w:rsid w:val="008B1CA6"/>
    <w:rsid w:val="008B2A33"/>
    <w:rsid w:val="008B2B5A"/>
    <w:rsid w:val="008B2D4A"/>
    <w:rsid w:val="008B2E01"/>
    <w:rsid w:val="008B40E1"/>
    <w:rsid w:val="008B6079"/>
    <w:rsid w:val="008B66D1"/>
    <w:rsid w:val="008B72FE"/>
    <w:rsid w:val="008B7AC5"/>
    <w:rsid w:val="008B7E39"/>
    <w:rsid w:val="008B7E89"/>
    <w:rsid w:val="008C0C1D"/>
    <w:rsid w:val="008C1030"/>
    <w:rsid w:val="008C12A0"/>
    <w:rsid w:val="008C1A0F"/>
    <w:rsid w:val="008C1B57"/>
    <w:rsid w:val="008C1E42"/>
    <w:rsid w:val="008C3607"/>
    <w:rsid w:val="008C3FA2"/>
    <w:rsid w:val="008C465F"/>
    <w:rsid w:val="008C4741"/>
    <w:rsid w:val="008C571D"/>
    <w:rsid w:val="008C6B29"/>
    <w:rsid w:val="008C71F7"/>
    <w:rsid w:val="008C7245"/>
    <w:rsid w:val="008C7E02"/>
    <w:rsid w:val="008D0044"/>
    <w:rsid w:val="008D20FD"/>
    <w:rsid w:val="008D2E6C"/>
    <w:rsid w:val="008D2FFF"/>
    <w:rsid w:val="008D33C9"/>
    <w:rsid w:val="008D3B63"/>
    <w:rsid w:val="008D3BB3"/>
    <w:rsid w:val="008D3DAF"/>
    <w:rsid w:val="008D3FDF"/>
    <w:rsid w:val="008D4F71"/>
    <w:rsid w:val="008D554D"/>
    <w:rsid w:val="008D5CBC"/>
    <w:rsid w:val="008D6AE1"/>
    <w:rsid w:val="008D7C07"/>
    <w:rsid w:val="008E03B1"/>
    <w:rsid w:val="008E130B"/>
    <w:rsid w:val="008E1646"/>
    <w:rsid w:val="008E16D3"/>
    <w:rsid w:val="008E283A"/>
    <w:rsid w:val="008E2C2D"/>
    <w:rsid w:val="008E322C"/>
    <w:rsid w:val="008E37FD"/>
    <w:rsid w:val="008E46BD"/>
    <w:rsid w:val="008E4EE9"/>
    <w:rsid w:val="008E5654"/>
    <w:rsid w:val="008E62A1"/>
    <w:rsid w:val="008E633B"/>
    <w:rsid w:val="008E6C44"/>
    <w:rsid w:val="008E7AB0"/>
    <w:rsid w:val="008F1024"/>
    <w:rsid w:val="008F1A7F"/>
    <w:rsid w:val="008F2364"/>
    <w:rsid w:val="008F339B"/>
    <w:rsid w:val="008F3D52"/>
    <w:rsid w:val="008F3EF3"/>
    <w:rsid w:val="008F435B"/>
    <w:rsid w:val="008F4D1A"/>
    <w:rsid w:val="008F53A9"/>
    <w:rsid w:val="008F5664"/>
    <w:rsid w:val="008F5D1D"/>
    <w:rsid w:val="008F620F"/>
    <w:rsid w:val="008F6C4E"/>
    <w:rsid w:val="00900CCF"/>
    <w:rsid w:val="00901DD2"/>
    <w:rsid w:val="00902BCF"/>
    <w:rsid w:val="00903402"/>
    <w:rsid w:val="00903A77"/>
    <w:rsid w:val="009041C7"/>
    <w:rsid w:val="00904AB7"/>
    <w:rsid w:val="00904C7E"/>
    <w:rsid w:val="00905086"/>
    <w:rsid w:val="00905F26"/>
    <w:rsid w:val="00906494"/>
    <w:rsid w:val="00906719"/>
    <w:rsid w:val="009069BB"/>
    <w:rsid w:val="009069DD"/>
    <w:rsid w:val="00906AA7"/>
    <w:rsid w:val="009074B7"/>
    <w:rsid w:val="0090794A"/>
    <w:rsid w:val="00907D8B"/>
    <w:rsid w:val="009104DB"/>
    <w:rsid w:val="00911681"/>
    <w:rsid w:val="009117CA"/>
    <w:rsid w:val="009118FB"/>
    <w:rsid w:val="009124DD"/>
    <w:rsid w:val="00912E03"/>
    <w:rsid w:val="009133F7"/>
    <w:rsid w:val="009139F5"/>
    <w:rsid w:val="00914EB2"/>
    <w:rsid w:val="00914F8C"/>
    <w:rsid w:val="0091503E"/>
    <w:rsid w:val="00915823"/>
    <w:rsid w:val="009161E5"/>
    <w:rsid w:val="00916663"/>
    <w:rsid w:val="00917437"/>
    <w:rsid w:val="009174E0"/>
    <w:rsid w:val="00917F80"/>
    <w:rsid w:val="00920943"/>
    <w:rsid w:val="00920A87"/>
    <w:rsid w:val="00921EDE"/>
    <w:rsid w:val="009226D5"/>
    <w:rsid w:val="00922D4E"/>
    <w:rsid w:val="009235BD"/>
    <w:rsid w:val="00923E9A"/>
    <w:rsid w:val="00924264"/>
    <w:rsid w:val="00925B05"/>
    <w:rsid w:val="009262F2"/>
    <w:rsid w:val="00926FCD"/>
    <w:rsid w:val="009270E3"/>
    <w:rsid w:val="009270FE"/>
    <w:rsid w:val="00927677"/>
    <w:rsid w:val="00930A7D"/>
    <w:rsid w:val="009313E6"/>
    <w:rsid w:val="00931DA7"/>
    <w:rsid w:val="0093287C"/>
    <w:rsid w:val="00933CFD"/>
    <w:rsid w:val="0093421E"/>
    <w:rsid w:val="009342FB"/>
    <w:rsid w:val="00934770"/>
    <w:rsid w:val="00934E82"/>
    <w:rsid w:val="00935F80"/>
    <w:rsid w:val="00936043"/>
    <w:rsid w:val="009369F8"/>
    <w:rsid w:val="009371C2"/>
    <w:rsid w:val="00940587"/>
    <w:rsid w:val="009406EC"/>
    <w:rsid w:val="00941CF7"/>
    <w:rsid w:val="0094284C"/>
    <w:rsid w:val="00942F2E"/>
    <w:rsid w:val="009431BB"/>
    <w:rsid w:val="0094341F"/>
    <w:rsid w:val="00946416"/>
    <w:rsid w:val="00947191"/>
    <w:rsid w:val="00947EFC"/>
    <w:rsid w:val="00947F2C"/>
    <w:rsid w:val="00950627"/>
    <w:rsid w:val="00950FC0"/>
    <w:rsid w:val="00954029"/>
    <w:rsid w:val="00954D35"/>
    <w:rsid w:val="00954E58"/>
    <w:rsid w:val="0095551E"/>
    <w:rsid w:val="009562FB"/>
    <w:rsid w:val="00960015"/>
    <w:rsid w:val="009605CC"/>
    <w:rsid w:val="00960995"/>
    <w:rsid w:val="00961131"/>
    <w:rsid w:val="009616A4"/>
    <w:rsid w:val="00961CA2"/>
    <w:rsid w:val="0096241A"/>
    <w:rsid w:val="00962D2A"/>
    <w:rsid w:val="00962FF4"/>
    <w:rsid w:val="00963114"/>
    <w:rsid w:val="00963A3D"/>
    <w:rsid w:val="00963ECE"/>
    <w:rsid w:val="009647AB"/>
    <w:rsid w:val="009647FB"/>
    <w:rsid w:val="00965345"/>
    <w:rsid w:val="00965C6B"/>
    <w:rsid w:val="00966083"/>
    <w:rsid w:val="00966160"/>
    <w:rsid w:val="00966347"/>
    <w:rsid w:val="00966E07"/>
    <w:rsid w:val="0096774C"/>
    <w:rsid w:val="0096780D"/>
    <w:rsid w:val="00967CB2"/>
    <w:rsid w:val="009701ED"/>
    <w:rsid w:val="009705B7"/>
    <w:rsid w:val="00970667"/>
    <w:rsid w:val="00970786"/>
    <w:rsid w:val="00970CB9"/>
    <w:rsid w:val="00970E8B"/>
    <w:rsid w:val="0097382C"/>
    <w:rsid w:val="0097383A"/>
    <w:rsid w:val="00973A3A"/>
    <w:rsid w:val="00973F28"/>
    <w:rsid w:val="009740D4"/>
    <w:rsid w:val="00974D52"/>
    <w:rsid w:val="009751F7"/>
    <w:rsid w:val="00975578"/>
    <w:rsid w:val="00976308"/>
    <w:rsid w:val="00977EAA"/>
    <w:rsid w:val="0098121A"/>
    <w:rsid w:val="0098122B"/>
    <w:rsid w:val="00981651"/>
    <w:rsid w:val="00981F3F"/>
    <w:rsid w:val="00982711"/>
    <w:rsid w:val="009827B4"/>
    <w:rsid w:val="009829CD"/>
    <w:rsid w:val="00982DD6"/>
    <w:rsid w:val="00982FAB"/>
    <w:rsid w:val="00983736"/>
    <w:rsid w:val="009841AC"/>
    <w:rsid w:val="009842B9"/>
    <w:rsid w:val="009843B7"/>
    <w:rsid w:val="00984C26"/>
    <w:rsid w:val="0098516B"/>
    <w:rsid w:val="00985529"/>
    <w:rsid w:val="00985B53"/>
    <w:rsid w:val="00985E2D"/>
    <w:rsid w:val="009865BA"/>
    <w:rsid w:val="00986888"/>
    <w:rsid w:val="00987E3F"/>
    <w:rsid w:val="0099156F"/>
    <w:rsid w:val="00991E23"/>
    <w:rsid w:val="00992D07"/>
    <w:rsid w:val="009945E5"/>
    <w:rsid w:val="009945EF"/>
    <w:rsid w:val="00994776"/>
    <w:rsid w:val="00994E0B"/>
    <w:rsid w:val="00995ADA"/>
    <w:rsid w:val="009966B3"/>
    <w:rsid w:val="00997428"/>
    <w:rsid w:val="00997481"/>
    <w:rsid w:val="00997499"/>
    <w:rsid w:val="00997754"/>
    <w:rsid w:val="009A0CF4"/>
    <w:rsid w:val="009A0F5B"/>
    <w:rsid w:val="009A1801"/>
    <w:rsid w:val="009A2947"/>
    <w:rsid w:val="009A34C1"/>
    <w:rsid w:val="009A384B"/>
    <w:rsid w:val="009A487E"/>
    <w:rsid w:val="009A5008"/>
    <w:rsid w:val="009A50A8"/>
    <w:rsid w:val="009A5AD6"/>
    <w:rsid w:val="009A6F8A"/>
    <w:rsid w:val="009A7B8E"/>
    <w:rsid w:val="009B0541"/>
    <w:rsid w:val="009B054B"/>
    <w:rsid w:val="009B06B7"/>
    <w:rsid w:val="009B2AE5"/>
    <w:rsid w:val="009B31C6"/>
    <w:rsid w:val="009B32C3"/>
    <w:rsid w:val="009B3775"/>
    <w:rsid w:val="009B3B98"/>
    <w:rsid w:val="009B456E"/>
    <w:rsid w:val="009B45CB"/>
    <w:rsid w:val="009B489C"/>
    <w:rsid w:val="009B5D11"/>
    <w:rsid w:val="009B64D6"/>
    <w:rsid w:val="009B675A"/>
    <w:rsid w:val="009B7D51"/>
    <w:rsid w:val="009C07D9"/>
    <w:rsid w:val="009C15CE"/>
    <w:rsid w:val="009C2B52"/>
    <w:rsid w:val="009C35A9"/>
    <w:rsid w:val="009C3F94"/>
    <w:rsid w:val="009C4007"/>
    <w:rsid w:val="009C454B"/>
    <w:rsid w:val="009C52C8"/>
    <w:rsid w:val="009C5ADE"/>
    <w:rsid w:val="009C5B1C"/>
    <w:rsid w:val="009C5FAC"/>
    <w:rsid w:val="009C67DE"/>
    <w:rsid w:val="009C67F7"/>
    <w:rsid w:val="009C73AD"/>
    <w:rsid w:val="009C74D8"/>
    <w:rsid w:val="009D0F39"/>
    <w:rsid w:val="009D1E56"/>
    <w:rsid w:val="009D46E9"/>
    <w:rsid w:val="009D4AAA"/>
    <w:rsid w:val="009D4FBD"/>
    <w:rsid w:val="009D60CD"/>
    <w:rsid w:val="009D6444"/>
    <w:rsid w:val="009D66A6"/>
    <w:rsid w:val="009D6758"/>
    <w:rsid w:val="009D67D1"/>
    <w:rsid w:val="009D6A46"/>
    <w:rsid w:val="009D6EF5"/>
    <w:rsid w:val="009E0321"/>
    <w:rsid w:val="009E0BCB"/>
    <w:rsid w:val="009E1BD3"/>
    <w:rsid w:val="009E1CA3"/>
    <w:rsid w:val="009E4535"/>
    <w:rsid w:val="009E46B8"/>
    <w:rsid w:val="009E4879"/>
    <w:rsid w:val="009E54F0"/>
    <w:rsid w:val="009E5B4C"/>
    <w:rsid w:val="009E6675"/>
    <w:rsid w:val="009F07CB"/>
    <w:rsid w:val="009F0984"/>
    <w:rsid w:val="009F0B8C"/>
    <w:rsid w:val="009F146C"/>
    <w:rsid w:val="009F1641"/>
    <w:rsid w:val="009F186B"/>
    <w:rsid w:val="009F1BF6"/>
    <w:rsid w:val="009F31C8"/>
    <w:rsid w:val="009F4636"/>
    <w:rsid w:val="009F4704"/>
    <w:rsid w:val="009F51D8"/>
    <w:rsid w:val="009F52D9"/>
    <w:rsid w:val="009F5B0B"/>
    <w:rsid w:val="009F5B48"/>
    <w:rsid w:val="009F5BB1"/>
    <w:rsid w:val="009F6003"/>
    <w:rsid w:val="009F69D9"/>
    <w:rsid w:val="009F6AEF"/>
    <w:rsid w:val="009F6DC2"/>
    <w:rsid w:val="009F6EE3"/>
    <w:rsid w:val="009F705B"/>
    <w:rsid w:val="009F7908"/>
    <w:rsid w:val="009F7A10"/>
    <w:rsid w:val="009F7FCA"/>
    <w:rsid w:val="00A003E6"/>
    <w:rsid w:val="00A008E6"/>
    <w:rsid w:val="00A017F9"/>
    <w:rsid w:val="00A01B7E"/>
    <w:rsid w:val="00A027B9"/>
    <w:rsid w:val="00A03CF6"/>
    <w:rsid w:val="00A04106"/>
    <w:rsid w:val="00A04CB0"/>
    <w:rsid w:val="00A05AAC"/>
    <w:rsid w:val="00A05ECC"/>
    <w:rsid w:val="00A06DB8"/>
    <w:rsid w:val="00A06F36"/>
    <w:rsid w:val="00A07179"/>
    <w:rsid w:val="00A071B8"/>
    <w:rsid w:val="00A0721A"/>
    <w:rsid w:val="00A07A66"/>
    <w:rsid w:val="00A10227"/>
    <w:rsid w:val="00A10AA2"/>
    <w:rsid w:val="00A10BA2"/>
    <w:rsid w:val="00A1136F"/>
    <w:rsid w:val="00A12155"/>
    <w:rsid w:val="00A1285C"/>
    <w:rsid w:val="00A12CC6"/>
    <w:rsid w:val="00A12EC0"/>
    <w:rsid w:val="00A13962"/>
    <w:rsid w:val="00A13F1E"/>
    <w:rsid w:val="00A141FF"/>
    <w:rsid w:val="00A14702"/>
    <w:rsid w:val="00A14E2A"/>
    <w:rsid w:val="00A15818"/>
    <w:rsid w:val="00A1621A"/>
    <w:rsid w:val="00A16B28"/>
    <w:rsid w:val="00A16C40"/>
    <w:rsid w:val="00A1747B"/>
    <w:rsid w:val="00A174A2"/>
    <w:rsid w:val="00A203A1"/>
    <w:rsid w:val="00A206B3"/>
    <w:rsid w:val="00A21070"/>
    <w:rsid w:val="00A21369"/>
    <w:rsid w:val="00A21EA7"/>
    <w:rsid w:val="00A22DF1"/>
    <w:rsid w:val="00A22F53"/>
    <w:rsid w:val="00A237EC"/>
    <w:rsid w:val="00A275D5"/>
    <w:rsid w:val="00A27F5B"/>
    <w:rsid w:val="00A30C45"/>
    <w:rsid w:val="00A3165E"/>
    <w:rsid w:val="00A31CB3"/>
    <w:rsid w:val="00A3210F"/>
    <w:rsid w:val="00A32AF9"/>
    <w:rsid w:val="00A32C4F"/>
    <w:rsid w:val="00A3573B"/>
    <w:rsid w:val="00A36DE6"/>
    <w:rsid w:val="00A3709E"/>
    <w:rsid w:val="00A372CE"/>
    <w:rsid w:val="00A3739F"/>
    <w:rsid w:val="00A376D0"/>
    <w:rsid w:val="00A37BBB"/>
    <w:rsid w:val="00A37DDD"/>
    <w:rsid w:val="00A4048F"/>
    <w:rsid w:val="00A40B68"/>
    <w:rsid w:val="00A411EC"/>
    <w:rsid w:val="00A41396"/>
    <w:rsid w:val="00A41C7E"/>
    <w:rsid w:val="00A42590"/>
    <w:rsid w:val="00A4401A"/>
    <w:rsid w:val="00A44207"/>
    <w:rsid w:val="00A44479"/>
    <w:rsid w:val="00A458C2"/>
    <w:rsid w:val="00A46358"/>
    <w:rsid w:val="00A4679A"/>
    <w:rsid w:val="00A47892"/>
    <w:rsid w:val="00A47BCB"/>
    <w:rsid w:val="00A47BF2"/>
    <w:rsid w:val="00A47DB2"/>
    <w:rsid w:val="00A500E9"/>
    <w:rsid w:val="00A509C2"/>
    <w:rsid w:val="00A50E53"/>
    <w:rsid w:val="00A53702"/>
    <w:rsid w:val="00A5451F"/>
    <w:rsid w:val="00A54807"/>
    <w:rsid w:val="00A559C3"/>
    <w:rsid w:val="00A55C30"/>
    <w:rsid w:val="00A579B4"/>
    <w:rsid w:val="00A57A13"/>
    <w:rsid w:val="00A57D5F"/>
    <w:rsid w:val="00A57E10"/>
    <w:rsid w:val="00A57EA5"/>
    <w:rsid w:val="00A60327"/>
    <w:rsid w:val="00A60BDC"/>
    <w:rsid w:val="00A60C43"/>
    <w:rsid w:val="00A61822"/>
    <w:rsid w:val="00A61DEE"/>
    <w:rsid w:val="00A629B4"/>
    <w:rsid w:val="00A62E4E"/>
    <w:rsid w:val="00A64A79"/>
    <w:rsid w:val="00A64DE2"/>
    <w:rsid w:val="00A65B61"/>
    <w:rsid w:val="00A67164"/>
    <w:rsid w:val="00A67498"/>
    <w:rsid w:val="00A72848"/>
    <w:rsid w:val="00A73662"/>
    <w:rsid w:val="00A7368C"/>
    <w:rsid w:val="00A73A37"/>
    <w:rsid w:val="00A74816"/>
    <w:rsid w:val="00A74992"/>
    <w:rsid w:val="00A74E29"/>
    <w:rsid w:val="00A7591A"/>
    <w:rsid w:val="00A766A5"/>
    <w:rsid w:val="00A771DF"/>
    <w:rsid w:val="00A779C2"/>
    <w:rsid w:val="00A8021C"/>
    <w:rsid w:val="00A806F8"/>
    <w:rsid w:val="00A80875"/>
    <w:rsid w:val="00A80C19"/>
    <w:rsid w:val="00A82286"/>
    <w:rsid w:val="00A824F3"/>
    <w:rsid w:val="00A828C0"/>
    <w:rsid w:val="00A82EE8"/>
    <w:rsid w:val="00A8323C"/>
    <w:rsid w:val="00A83A52"/>
    <w:rsid w:val="00A84C64"/>
    <w:rsid w:val="00A85564"/>
    <w:rsid w:val="00A85A96"/>
    <w:rsid w:val="00A86353"/>
    <w:rsid w:val="00A86744"/>
    <w:rsid w:val="00A87199"/>
    <w:rsid w:val="00A87B1D"/>
    <w:rsid w:val="00A9044D"/>
    <w:rsid w:val="00A90E5E"/>
    <w:rsid w:val="00A9126D"/>
    <w:rsid w:val="00A91270"/>
    <w:rsid w:val="00A91AC2"/>
    <w:rsid w:val="00A922D0"/>
    <w:rsid w:val="00A9267F"/>
    <w:rsid w:val="00A92D89"/>
    <w:rsid w:val="00A92DF5"/>
    <w:rsid w:val="00A93146"/>
    <w:rsid w:val="00A937FF"/>
    <w:rsid w:val="00A93835"/>
    <w:rsid w:val="00A9385C"/>
    <w:rsid w:val="00A93DEE"/>
    <w:rsid w:val="00A944AC"/>
    <w:rsid w:val="00A94AEF"/>
    <w:rsid w:val="00A9552E"/>
    <w:rsid w:val="00A95F6C"/>
    <w:rsid w:val="00A9653C"/>
    <w:rsid w:val="00AA0007"/>
    <w:rsid w:val="00AA01A8"/>
    <w:rsid w:val="00AA1D48"/>
    <w:rsid w:val="00AA35AB"/>
    <w:rsid w:val="00AA3E18"/>
    <w:rsid w:val="00AA47C1"/>
    <w:rsid w:val="00AA4BA7"/>
    <w:rsid w:val="00AA5119"/>
    <w:rsid w:val="00AA5B6B"/>
    <w:rsid w:val="00AA5E6D"/>
    <w:rsid w:val="00AA6B80"/>
    <w:rsid w:val="00AA6D37"/>
    <w:rsid w:val="00AA7C96"/>
    <w:rsid w:val="00AB0766"/>
    <w:rsid w:val="00AB1734"/>
    <w:rsid w:val="00AB1AB0"/>
    <w:rsid w:val="00AB1C10"/>
    <w:rsid w:val="00AB282E"/>
    <w:rsid w:val="00AB30AC"/>
    <w:rsid w:val="00AB4467"/>
    <w:rsid w:val="00AB469F"/>
    <w:rsid w:val="00AB58CA"/>
    <w:rsid w:val="00AB5CE0"/>
    <w:rsid w:val="00AB5D8A"/>
    <w:rsid w:val="00AB5FA9"/>
    <w:rsid w:val="00AB65A8"/>
    <w:rsid w:val="00AB6BE6"/>
    <w:rsid w:val="00AB74D5"/>
    <w:rsid w:val="00AC05F9"/>
    <w:rsid w:val="00AC0A1D"/>
    <w:rsid w:val="00AC0BC0"/>
    <w:rsid w:val="00AC0E2C"/>
    <w:rsid w:val="00AC0E9D"/>
    <w:rsid w:val="00AC11EA"/>
    <w:rsid w:val="00AC133B"/>
    <w:rsid w:val="00AC1DDB"/>
    <w:rsid w:val="00AC23BB"/>
    <w:rsid w:val="00AC2EE7"/>
    <w:rsid w:val="00AC2FA6"/>
    <w:rsid w:val="00AC357A"/>
    <w:rsid w:val="00AC45B0"/>
    <w:rsid w:val="00AC48DD"/>
    <w:rsid w:val="00AC4E40"/>
    <w:rsid w:val="00AC66C5"/>
    <w:rsid w:val="00AD01DE"/>
    <w:rsid w:val="00AD0ED3"/>
    <w:rsid w:val="00AD10B6"/>
    <w:rsid w:val="00AD1247"/>
    <w:rsid w:val="00AD1349"/>
    <w:rsid w:val="00AD1F3A"/>
    <w:rsid w:val="00AD23EC"/>
    <w:rsid w:val="00AD2418"/>
    <w:rsid w:val="00AD2928"/>
    <w:rsid w:val="00AD36DF"/>
    <w:rsid w:val="00AD3CA5"/>
    <w:rsid w:val="00AD48BB"/>
    <w:rsid w:val="00AD4E29"/>
    <w:rsid w:val="00AD4F3F"/>
    <w:rsid w:val="00AD540A"/>
    <w:rsid w:val="00AD5FD4"/>
    <w:rsid w:val="00AD6CFE"/>
    <w:rsid w:val="00AE0326"/>
    <w:rsid w:val="00AE0797"/>
    <w:rsid w:val="00AE091C"/>
    <w:rsid w:val="00AE0BEA"/>
    <w:rsid w:val="00AE106B"/>
    <w:rsid w:val="00AE11B4"/>
    <w:rsid w:val="00AE186C"/>
    <w:rsid w:val="00AE205E"/>
    <w:rsid w:val="00AE234A"/>
    <w:rsid w:val="00AE2419"/>
    <w:rsid w:val="00AE2CEB"/>
    <w:rsid w:val="00AE3448"/>
    <w:rsid w:val="00AE494A"/>
    <w:rsid w:val="00AE4C3E"/>
    <w:rsid w:val="00AE4EB3"/>
    <w:rsid w:val="00AE5726"/>
    <w:rsid w:val="00AE5E85"/>
    <w:rsid w:val="00AE64B6"/>
    <w:rsid w:val="00AF0FA0"/>
    <w:rsid w:val="00AF1185"/>
    <w:rsid w:val="00AF12BA"/>
    <w:rsid w:val="00AF32BF"/>
    <w:rsid w:val="00AF4528"/>
    <w:rsid w:val="00AF4BFB"/>
    <w:rsid w:val="00AF4BFF"/>
    <w:rsid w:val="00AF5BED"/>
    <w:rsid w:val="00AF6186"/>
    <w:rsid w:val="00AF625D"/>
    <w:rsid w:val="00AF6F93"/>
    <w:rsid w:val="00AF777B"/>
    <w:rsid w:val="00AF7E9F"/>
    <w:rsid w:val="00B01DC6"/>
    <w:rsid w:val="00B02453"/>
    <w:rsid w:val="00B028B1"/>
    <w:rsid w:val="00B028F2"/>
    <w:rsid w:val="00B02A62"/>
    <w:rsid w:val="00B02C95"/>
    <w:rsid w:val="00B02E94"/>
    <w:rsid w:val="00B041C9"/>
    <w:rsid w:val="00B052C9"/>
    <w:rsid w:val="00B05A03"/>
    <w:rsid w:val="00B05CCE"/>
    <w:rsid w:val="00B07068"/>
    <w:rsid w:val="00B070AD"/>
    <w:rsid w:val="00B0790D"/>
    <w:rsid w:val="00B07E85"/>
    <w:rsid w:val="00B10B83"/>
    <w:rsid w:val="00B10E47"/>
    <w:rsid w:val="00B13B5E"/>
    <w:rsid w:val="00B13CA9"/>
    <w:rsid w:val="00B13E05"/>
    <w:rsid w:val="00B14509"/>
    <w:rsid w:val="00B14A4F"/>
    <w:rsid w:val="00B15087"/>
    <w:rsid w:val="00B1533C"/>
    <w:rsid w:val="00B15746"/>
    <w:rsid w:val="00B159BC"/>
    <w:rsid w:val="00B16505"/>
    <w:rsid w:val="00B17874"/>
    <w:rsid w:val="00B20F78"/>
    <w:rsid w:val="00B217EF"/>
    <w:rsid w:val="00B2184E"/>
    <w:rsid w:val="00B22074"/>
    <w:rsid w:val="00B23195"/>
    <w:rsid w:val="00B23395"/>
    <w:rsid w:val="00B23F5E"/>
    <w:rsid w:val="00B24F21"/>
    <w:rsid w:val="00B2673E"/>
    <w:rsid w:val="00B26811"/>
    <w:rsid w:val="00B27768"/>
    <w:rsid w:val="00B278CC"/>
    <w:rsid w:val="00B31CA8"/>
    <w:rsid w:val="00B31DEF"/>
    <w:rsid w:val="00B320E8"/>
    <w:rsid w:val="00B32244"/>
    <w:rsid w:val="00B335BB"/>
    <w:rsid w:val="00B33FBC"/>
    <w:rsid w:val="00B343D7"/>
    <w:rsid w:val="00B348E4"/>
    <w:rsid w:val="00B3494B"/>
    <w:rsid w:val="00B3574B"/>
    <w:rsid w:val="00B35E1B"/>
    <w:rsid w:val="00B36560"/>
    <w:rsid w:val="00B36C7A"/>
    <w:rsid w:val="00B37049"/>
    <w:rsid w:val="00B37349"/>
    <w:rsid w:val="00B37532"/>
    <w:rsid w:val="00B37B3C"/>
    <w:rsid w:val="00B37CF8"/>
    <w:rsid w:val="00B37D6A"/>
    <w:rsid w:val="00B41B3E"/>
    <w:rsid w:val="00B41D34"/>
    <w:rsid w:val="00B424A1"/>
    <w:rsid w:val="00B4297A"/>
    <w:rsid w:val="00B42AB6"/>
    <w:rsid w:val="00B430F9"/>
    <w:rsid w:val="00B435B7"/>
    <w:rsid w:val="00B43FF1"/>
    <w:rsid w:val="00B4406D"/>
    <w:rsid w:val="00B45554"/>
    <w:rsid w:val="00B45FEC"/>
    <w:rsid w:val="00B46228"/>
    <w:rsid w:val="00B4658F"/>
    <w:rsid w:val="00B467F1"/>
    <w:rsid w:val="00B4683D"/>
    <w:rsid w:val="00B46FBC"/>
    <w:rsid w:val="00B477EB"/>
    <w:rsid w:val="00B50A2E"/>
    <w:rsid w:val="00B536EC"/>
    <w:rsid w:val="00B55D2F"/>
    <w:rsid w:val="00B560CF"/>
    <w:rsid w:val="00B56BAE"/>
    <w:rsid w:val="00B5730D"/>
    <w:rsid w:val="00B57378"/>
    <w:rsid w:val="00B57F2B"/>
    <w:rsid w:val="00B60F66"/>
    <w:rsid w:val="00B61A35"/>
    <w:rsid w:val="00B61EF0"/>
    <w:rsid w:val="00B627F1"/>
    <w:rsid w:val="00B62F4F"/>
    <w:rsid w:val="00B63925"/>
    <w:rsid w:val="00B63D45"/>
    <w:rsid w:val="00B64123"/>
    <w:rsid w:val="00B644ED"/>
    <w:rsid w:val="00B6500F"/>
    <w:rsid w:val="00B6508F"/>
    <w:rsid w:val="00B66752"/>
    <w:rsid w:val="00B724C8"/>
    <w:rsid w:val="00B72DC1"/>
    <w:rsid w:val="00B72DD8"/>
    <w:rsid w:val="00B72F10"/>
    <w:rsid w:val="00B73410"/>
    <w:rsid w:val="00B737DD"/>
    <w:rsid w:val="00B74190"/>
    <w:rsid w:val="00B743F0"/>
    <w:rsid w:val="00B75E63"/>
    <w:rsid w:val="00B7655C"/>
    <w:rsid w:val="00B76AC1"/>
    <w:rsid w:val="00B76C95"/>
    <w:rsid w:val="00B76EC9"/>
    <w:rsid w:val="00B77250"/>
    <w:rsid w:val="00B77E81"/>
    <w:rsid w:val="00B77F7D"/>
    <w:rsid w:val="00B77FA3"/>
    <w:rsid w:val="00B80039"/>
    <w:rsid w:val="00B804AD"/>
    <w:rsid w:val="00B805A0"/>
    <w:rsid w:val="00B8088C"/>
    <w:rsid w:val="00B808ED"/>
    <w:rsid w:val="00B8198A"/>
    <w:rsid w:val="00B829F4"/>
    <w:rsid w:val="00B83BBD"/>
    <w:rsid w:val="00B86AB7"/>
    <w:rsid w:val="00B86F5D"/>
    <w:rsid w:val="00B87F5C"/>
    <w:rsid w:val="00B901EC"/>
    <w:rsid w:val="00B91989"/>
    <w:rsid w:val="00B9285E"/>
    <w:rsid w:val="00B93C61"/>
    <w:rsid w:val="00B94851"/>
    <w:rsid w:val="00B94DF3"/>
    <w:rsid w:val="00B9604A"/>
    <w:rsid w:val="00B96C39"/>
    <w:rsid w:val="00B975E1"/>
    <w:rsid w:val="00BA035A"/>
    <w:rsid w:val="00BA04B6"/>
    <w:rsid w:val="00BA0763"/>
    <w:rsid w:val="00BA0E5C"/>
    <w:rsid w:val="00BA0F94"/>
    <w:rsid w:val="00BA343B"/>
    <w:rsid w:val="00BA4464"/>
    <w:rsid w:val="00BA5034"/>
    <w:rsid w:val="00BA5EEA"/>
    <w:rsid w:val="00BA6439"/>
    <w:rsid w:val="00BA6EAA"/>
    <w:rsid w:val="00BB0741"/>
    <w:rsid w:val="00BB08CC"/>
    <w:rsid w:val="00BB0EB5"/>
    <w:rsid w:val="00BB16FB"/>
    <w:rsid w:val="00BB193A"/>
    <w:rsid w:val="00BB253A"/>
    <w:rsid w:val="00BB2E06"/>
    <w:rsid w:val="00BB3D8D"/>
    <w:rsid w:val="00BB509D"/>
    <w:rsid w:val="00BB65B5"/>
    <w:rsid w:val="00BB71BA"/>
    <w:rsid w:val="00BB7204"/>
    <w:rsid w:val="00BB7E1A"/>
    <w:rsid w:val="00BB7E83"/>
    <w:rsid w:val="00BC04AD"/>
    <w:rsid w:val="00BC05A3"/>
    <w:rsid w:val="00BC1216"/>
    <w:rsid w:val="00BC194D"/>
    <w:rsid w:val="00BC2E4D"/>
    <w:rsid w:val="00BC37B0"/>
    <w:rsid w:val="00BC57F7"/>
    <w:rsid w:val="00BC59FC"/>
    <w:rsid w:val="00BC5BD9"/>
    <w:rsid w:val="00BC634B"/>
    <w:rsid w:val="00BC6493"/>
    <w:rsid w:val="00BC6DFA"/>
    <w:rsid w:val="00BC7054"/>
    <w:rsid w:val="00BC7FC1"/>
    <w:rsid w:val="00BD0348"/>
    <w:rsid w:val="00BD071A"/>
    <w:rsid w:val="00BD194E"/>
    <w:rsid w:val="00BD2CEA"/>
    <w:rsid w:val="00BD3756"/>
    <w:rsid w:val="00BD37F4"/>
    <w:rsid w:val="00BD464B"/>
    <w:rsid w:val="00BD49B1"/>
    <w:rsid w:val="00BD4EAF"/>
    <w:rsid w:val="00BD71D7"/>
    <w:rsid w:val="00BE146C"/>
    <w:rsid w:val="00BE1642"/>
    <w:rsid w:val="00BE1768"/>
    <w:rsid w:val="00BE18B7"/>
    <w:rsid w:val="00BE36CE"/>
    <w:rsid w:val="00BE3CC8"/>
    <w:rsid w:val="00BE3D9A"/>
    <w:rsid w:val="00BE4B9B"/>
    <w:rsid w:val="00BE595A"/>
    <w:rsid w:val="00BE6BEF"/>
    <w:rsid w:val="00BE77AD"/>
    <w:rsid w:val="00BF0591"/>
    <w:rsid w:val="00BF0A12"/>
    <w:rsid w:val="00BF11A0"/>
    <w:rsid w:val="00BF2932"/>
    <w:rsid w:val="00BF4911"/>
    <w:rsid w:val="00BF4ACF"/>
    <w:rsid w:val="00BF4F86"/>
    <w:rsid w:val="00BF57EB"/>
    <w:rsid w:val="00BF61D1"/>
    <w:rsid w:val="00BF68B4"/>
    <w:rsid w:val="00BF779F"/>
    <w:rsid w:val="00C00546"/>
    <w:rsid w:val="00C01766"/>
    <w:rsid w:val="00C01EB8"/>
    <w:rsid w:val="00C0201C"/>
    <w:rsid w:val="00C0247D"/>
    <w:rsid w:val="00C02514"/>
    <w:rsid w:val="00C0301A"/>
    <w:rsid w:val="00C05676"/>
    <w:rsid w:val="00C0654A"/>
    <w:rsid w:val="00C069D0"/>
    <w:rsid w:val="00C07750"/>
    <w:rsid w:val="00C078B9"/>
    <w:rsid w:val="00C0799D"/>
    <w:rsid w:val="00C10039"/>
    <w:rsid w:val="00C10087"/>
    <w:rsid w:val="00C10444"/>
    <w:rsid w:val="00C13C94"/>
    <w:rsid w:val="00C1437D"/>
    <w:rsid w:val="00C14CE2"/>
    <w:rsid w:val="00C15183"/>
    <w:rsid w:val="00C1524B"/>
    <w:rsid w:val="00C15811"/>
    <w:rsid w:val="00C166A2"/>
    <w:rsid w:val="00C173CF"/>
    <w:rsid w:val="00C17559"/>
    <w:rsid w:val="00C1763C"/>
    <w:rsid w:val="00C1767B"/>
    <w:rsid w:val="00C201BD"/>
    <w:rsid w:val="00C2064B"/>
    <w:rsid w:val="00C20B1A"/>
    <w:rsid w:val="00C216CD"/>
    <w:rsid w:val="00C220F9"/>
    <w:rsid w:val="00C232EC"/>
    <w:rsid w:val="00C234BD"/>
    <w:rsid w:val="00C239A8"/>
    <w:rsid w:val="00C24C8B"/>
    <w:rsid w:val="00C2585A"/>
    <w:rsid w:val="00C25AAD"/>
    <w:rsid w:val="00C266FB"/>
    <w:rsid w:val="00C270CF"/>
    <w:rsid w:val="00C27B51"/>
    <w:rsid w:val="00C306D6"/>
    <w:rsid w:val="00C30BBF"/>
    <w:rsid w:val="00C30DB3"/>
    <w:rsid w:val="00C30E03"/>
    <w:rsid w:val="00C31619"/>
    <w:rsid w:val="00C3248A"/>
    <w:rsid w:val="00C32D80"/>
    <w:rsid w:val="00C33111"/>
    <w:rsid w:val="00C343AF"/>
    <w:rsid w:val="00C34C7C"/>
    <w:rsid w:val="00C3609D"/>
    <w:rsid w:val="00C36247"/>
    <w:rsid w:val="00C3713E"/>
    <w:rsid w:val="00C37417"/>
    <w:rsid w:val="00C37BA1"/>
    <w:rsid w:val="00C37D96"/>
    <w:rsid w:val="00C402E4"/>
    <w:rsid w:val="00C4157C"/>
    <w:rsid w:val="00C41660"/>
    <w:rsid w:val="00C4185D"/>
    <w:rsid w:val="00C418DA"/>
    <w:rsid w:val="00C43180"/>
    <w:rsid w:val="00C439C0"/>
    <w:rsid w:val="00C43A69"/>
    <w:rsid w:val="00C440C0"/>
    <w:rsid w:val="00C4468D"/>
    <w:rsid w:val="00C446A0"/>
    <w:rsid w:val="00C451CB"/>
    <w:rsid w:val="00C45253"/>
    <w:rsid w:val="00C45873"/>
    <w:rsid w:val="00C45F28"/>
    <w:rsid w:val="00C474E0"/>
    <w:rsid w:val="00C475C0"/>
    <w:rsid w:val="00C503EF"/>
    <w:rsid w:val="00C50F5C"/>
    <w:rsid w:val="00C51087"/>
    <w:rsid w:val="00C518F3"/>
    <w:rsid w:val="00C5206E"/>
    <w:rsid w:val="00C532D1"/>
    <w:rsid w:val="00C534B6"/>
    <w:rsid w:val="00C53536"/>
    <w:rsid w:val="00C54215"/>
    <w:rsid w:val="00C5469D"/>
    <w:rsid w:val="00C56663"/>
    <w:rsid w:val="00C567F3"/>
    <w:rsid w:val="00C56A1E"/>
    <w:rsid w:val="00C56FED"/>
    <w:rsid w:val="00C57151"/>
    <w:rsid w:val="00C57570"/>
    <w:rsid w:val="00C57E59"/>
    <w:rsid w:val="00C60512"/>
    <w:rsid w:val="00C613C0"/>
    <w:rsid w:val="00C614D3"/>
    <w:rsid w:val="00C61E88"/>
    <w:rsid w:val="00C63781"/>
    <w:rsid w:val="00C63F9A"/>
    <w:rsid w:val="00C6410A"/>
    <w:rsid w:val="00C64442"/>
    <w:rsid w:val="00C64B3F"/>
    <w:rsid w:val="00C6500B"/>
    <w:rsid w:val="00C65DAC"/>
    <w:rsid w:val="00C65F02"/>
    <w:rsid w:val="00C666E8"/>
    <w:rsid w:val="00C66749"/>
    <w:rsid w:val="00C67429"/>
    <w:rsid w:val="00C67769"/>
    <w:rsid w:val="00C679F0"/>
    <w:rsid w:val="00C67FDE"/>
    <w:rsid w:val="00C70306"/>
    <w:rsid w:val="00C704B4"/>
    <w:rsid w:val="00C70601"/>
    <w:rsid w:val="00C71023"/>
    <w:rsid w:val="00C71639"/>
    <w:rsid w:val="00C71CB3"/>
    <w:rsid w:val="00C71D5B"/>
    <w:rsid w:val="00C7274F"/>
    <w:rsid w:val="00C74616"/>
    <w:rsid w:val="00C74A8B"/>
    <w:rsid w:val="00C75608"/>
    <w:rsid w:val="00C75FBF"/>
    <w:rsid w:val="00C7654A"/>
    <w:rsid w:val="00C76BDE"/>
    <w:rsid w:val="00C76D39"/>
    <w:rsid w:val="00C81123"/>
    <w:rsid w:val="00C8197B"/>
    <w:rsid w:val="00C82359"/>
    <w:rsid w:val="00C82D4E"/>
    <w:rsid w:val="00C83E9D"/>
    <w:rsid w:val="00C8523A"/>
    <w:rsid w:val="00C8625A"/>
    <w:rsid w:val="00C87AE6"/>
    <w:rsid w:val="00C87C60"/>
    <w:rsid w:val="00C90197"/>
    <w:rsid w:val="00C90B68"/>
    <w:rsid w:val="00C90E9F"/>
    <w:rsid w:val="00C9147E"/>
    <w:rsid w:val="00C9189E"/>
    <w:rsid w:val="00C92D54"/>
    <w:rsid w:val="00C92F01"/>
    <w:rsid w:val="00C93224"/>
    <w:rsid w:val="00C93D87"/>
    <w:rsid w:val="00C945E6"/>
    <w:rsid w:val="00C94937"/>
    <w:rsid w:val="00C952E5"/>
    <w:rsid w:val="00C968D7"/>
    <w:rsid w:val="00CA0F28"/>
    <w:rsid w:val="00CA192B"/>
    <w:rsid w:val="00CA2353"/>
    <w:rsid w:val="00CA2560"/>
    <w:rsid w:val="00CA28B0"/>
    <w:rsid w:val="00CA4979"/>
    <w:rsid w:val="00CA4B06"/>
    <w:rsid w:val="00CA4EAA"/>
    <w:rsid w:val="00CA6810"/>
    <w:rsid w:val="00CA6C78"/>
    <w:rsid w:val="00CA6CFC"/>
    <w:rsid w:val="00CA6E92"/>
    <w:rsid w:val="00CA7401"/>
    <w:rsid w:val="00CA77E5"/>
    <w:rsid w:val="00CB0C82"/>
    <w:rsid w:val="00CB2021"/>
    <w:rsid w:val="00CB2717"/>
    <w:rsid w:val="00CB39F5"/>
    <w:rsid w:val="00CB3F5C"/>
    <w:rsid w:val="00CB3FEF"/>
    <w:rsid w:val="00CB43A7"/>
    <w:rsid w:val="00CB4850"/>
    <w:rsid w:val="00CB4A96"/>
    <w:rsid w:val="00CB571A"/>
    <w:rsid w:val="00CB5B92"/>
    <w:rsid w:val="00CB632A"/>
    <w:rsid w:val="00CB6633"/>
    <w:rsid w:val="00CB760E"/>
    <w:rsid w:val="00CB7AAA"/>
    <w:rsid w:val="00CB7E8B"/>
    <w:rsid w:val="00CC3169"/>
    <w:rsid w:val="00CC321E"/>
    <w:rsid w:val="00CC32E7"/>
    <w:rsid w:val="00CC3492"/>
    <w:rsid w:val="00CC34F3"/>
    <w:rsid w:val="00CC3BD6"/>
    <w:rsid w:val="00CC404E"/>
    <w:rsid w:val="00CC4D05"/>
    <w:rsid w:val="00CC64F5"/>
    <w:rsid w:val="00CC7689"/>
    <w:rsid w:val="00CD0184"/>
    <w:rsid w:val="00CD02C5"/>
    <w:rsid w:val="00CD0DF6"/>
    <w:rsid w:val="00CD0DFD"/>
    <w:rsid w:val="00CD1A52"/>
    <w:rsid w:val="00CD22B7"/>
    <w:rsid w:val="00CD3BF7"/>
    <w:rsid w:val="00CD3FE1"/>
    <w:rsid w:val="00CD5608"/>
    <w:rsid w:val="00CD58D1"/>
    <w:rsid w:val="00CD688B"/>
    <w:rsid w:val="00CD6C01"/>
    <w:rsid w:val="00CD7269"/>
    <w:rsid w:val="00CD72B4"/>
    <w:rsid w:val="00CD7BED"/>
    <w:rsid w:val="00CE0E03"/>
    <w:rsid w:val="00CE11D5"/>
    <w:rsid w:val="00CE265E"/>
    <w:rsid w:val="00CE275F"/>
    <w:rsid w:val="00CE2DC1"/>
    <w:rsid w:val="00CE35D8"/>
    <w:rsid w:val="00CE3AFC"/>
    <w:rsid w:val="00CE3F67"/>
    <w:rsid w:val="00CE458E"/>
    <w:rsid w:val="00CE46BE"/>
    <w:rsid w:val="00CE4C41"/>
    <w:rsid w:val="00CE551C"/>
    <w:rsid w:val="00CE5F93"/>
    <w:rsid w:val="00CE643D"/>
    <w:rsid w:val="00CE668D"/>
    <w:rsid w:val="00CE69D1"/>
    <w:rsid w:val="00CE7390"/>
    <w:rsid w:val="00CE73B1"/>
    <w:rsid w:val="00CF07D7"/>
    <w:rsid w:val="00CF0804"/>
    <w:rsid w:val="00CF143E"/>
    <w:rsid w:val="00CF1952"/>
    <w:rsid w:val="00CF32A3"/>
    <w:rsid w:val="00CF3C98"/>
    <w:rsid w:val="00CF408A"/>
    <w:rsid w:val="00CF65CC"/>
    <w:rsid w:val="00CF6686"/>
    <w:rsid w:val="00CF71C2"/>
    <w:rsid w:val="00D0025D"/>
    <w:rsid w:val="00D00943"/>
    <w:rsid w:val="00D01178"/>
    <w:rsid w:val="00D0269A"/>
    <w:rsid w:val="00D02AC9"/>
    <w:rsid w:val="00D048AF"/>
    <w:rsid w:val="00D0774E"/>
    <w:rsid w:val="00D109A1"/>
    <w:rsid w:val="00D11349"/>
    <w:rsid w:val="00D11CB1"/>
    <w:rsid w:val="00D12D5A"/>
    <w:rsid w:val="00D130AF"/>
    <w:rsid w:val="00D13474"/>
    <w:rsid w:val="00D148CB"/>
    <w:rsid w:val="00D15F7B"/>
    <w:rsid w:val="00D17438"/>
    <w:rsid w:val="00D1743B"/>
    <w:rsid w:val="00D203FB"/>
    <w:rsid w:val="00D22175"/>
    <w:rsid w:val="00D22C49"/>
    <w:rsid w:val="00D2366B"/>
    <w:rsid w:val="00D2399A"/>
    <w:rsid w:val="00D23F0F"/>
    <w:rsid w:val="00D2499C"/>
    <w:rsid w:val="00D24D21"/>
    <w:rsid w:val="00D25405"/>
    <w:rsid w:val="00D254A1"/>
    <w:rsid w:val="00D255BB"/>
    <w:rsid w:val="00D25618"/>
    <w:rsid w:val="00D25913"/>
    <w:rsid w:val="00D25CE4"/>
    <w:rsid w:val="00D25F9E"/>
    <w:rsid w:val="00D265D9"/>
    <w:rsid w:val="00D270A1"/>
    <w:rsid w:val="00D2732B"/>
    <w:rsid w:val="00D27403"/>
    <w:rsid w:val="00D277DC"/>
    <w:rsid w:val="00D30450"/>
    <w:rsid w:val="00D31B11"/>
    <w:rsid w:val="00D31C57"/>
    <w:rsid w:val="00D31F68"/>
    <w:rsid w:val="00D31FDB"/>
    <w:rsid w:val="00D322DC"/>
    <w:rsid w:val="00D3286C"/>
    <w:rsid w:val="00D32983"/>
    <w:rsid w:val="00D33B9F"/>
    <w:rsid w:val="00D34025"/>
    <w:rsid w:val="00D3427A"/>
    <w:rsid w:val="00D34342"/>
    <w:rsid w:val="00D35609"/>
    <w:rsid w:val="00D35F39"/>
    <w:rsid w:val="00D36560"/>
    <w:rsid w:val="00D366BE"/>
    <w:rsid w:val="00D36AA5"/>
    <w:rsid w:val="00D375B5"/>
    <w:rsid w:val="00D378A0"/>
    <w:rsid w:val="00D408A7"/>
    <w:rsid w:val="00D41088"/>
    <w:rsid w:val="00D41E11"/>
    <w:rsid w:val="00D41F77"/>
    <w:rsid w:val="00D42383"/>
    <w:rsid w:val="00D427BD"/>
    <w:rsid w:val="00D42CFC"/>
    <w:rsid w:val="00D43C69"/>
    <w:rsid w:val="00D44505"/>
    <w:rsid w:val="00D47597"/>
    <w:rsid w:val="00D47B87"/>
    <w:rsid w:val="00D5018F"/>
    <w:rsid w:val="00D507E5"/>
    <w:rsid w:val="00D51249"/>
    <w:rsid w:val="00D512F7"/>
    <w:rsid w:val="00D515A5"/>
    <w:rsid w:val="00D517DC"/>
    <w:rsid w:val="00D51F79"/>
    <w:rsid w:val="00D522C5"/>
    <w:rsid w:val="00D522C6"/>
    <w:rsid w:val="00D52394"/>
    <w:rsid w:val="00D52545"/>
    <w:rsid w:val="00D54205"/>
    <w:rsid w:val="00D55553"/>
    <w:rsid w:val="00D55830"/>
    <w:rsid w:val="00D5599E"/>
    <w:rsid w:val="00D55B0D"/>
    <w:rsid w:val="00D5722A"/>
    <w:rsid w:val="00D572C5"/>
    <w:rsid w:val="00D60012"/>
    <w:rsid w:val="00D601F4"/>
    <w:rsid w:val="00D6082C"/>
    <w:rsid w:val="00D61492"/>
    <w:rsid w:val="00D61581"/>
    <w:rsid w:val="00D6278E"/>
    <w:rsid w:val="00D63033"/>
    <w:rsid w:val="00D631F4"/>
    <w:rsid w:val="00D63884"/>
    <w:rsid w:val="00D64198"/>
    <w:rsid w:val="00D64289"/>
    <w:rsid w:val="00D64C29"/>
    <w:rsid w:val="00D656C2"/>
    <w:rsid w:val="00D66911"/>
    <w:rsid w:val="00D67096"/>
    <w:rsid w:val="00D675DC"/>
    <w:rsid w:val="00D67858"/>
    <w:rsid w:val="00D7012A"/>
    <w:rsid w:val="00D70724"/>
    <w:rsid w:val="00D70835"/>
    <w:rsid w:val="00D71B67"/>
    <w:rsid w:val="00D7270D"/>
    <w:rsid w:val="00D7279E"/>
    <w:rsid w:val="00D727AA"/>
    <w:rsid w:val="00D72DA5"/>
    <w:rsid w:val="00D73779"/>
    <w:rsid w:val="00D7391C"/>
    <w:rsid w:val="00D7433D"/>
    <w:rsid w:val="00D74EB8"/>
    <w:rsid w:val="00D75B9D"/>
    <w:rsid w:val="00D75E53"/>
    <w:rsid w:val="00D75E8C"/>
    <w:rsid w:val="00D75F10"/>
    <w:rsid w:val="00D76A8F"/>
    <w:rsid w:val="00D770B8"/>
    <w:rsid w:val="00D771CC"/>
    <w:rsid w:val="00D77A88"/>
    <w:rsid w:val="00D77D5E"/>
    <w:rsid w:val="00D77F56"/>
    <w:rsid w:val="00D80C73"/>
    <w:rsid w:val="00D80D43"/>
    <w:rsid w:val="00D812FB"/>
    <w:rsid w:val="00D816DA"/>
    <w:rsid w:val="00D81F65"/>
    <w:rsid w:val="00D823B8"/>
    <w:rsid w:val="00D82FDC"/>
    <w:rsid w:val="00D83032"/>
    <w:rsid w:val="00D83046"/>
    <w:rsid w:val="00D84EAB"/>
    <w:rsid w:val="00D85333"/>
    <w:rsid w:val="00D85CA3"/>
    <w:rsid w:val="00D866FD"/>
    <w:rsid w:val="00D86C8D"/>
    <w:rsid w:val="00D86E59"/>
    <w:rsid w:val="00D871B0"/>
    <w:rsid w:val="00D876AF"/>
    <w:rsid w:val="00D87F14"/>
    <w:rsid w:val="00D87FF3"/>
    <w:rsid w:val="00D91255"/>
    <w:rsid w:val="00D913E7"/>
    <w:rsid w:val="00D91B7F"/>
    <w:rsid w:val="00D9225A"/>
    <w:rsid w:val="00D92353"/>
    <w:rsid w:val="00D92CF5"/>
    <w:rsid w:val="00D94778"/>
    <w:rsid w:val="00D95CAC"/>
    <w:rsid w:val="00D95F4B"/>
    <w:rsid w:val="00D96307"/>
    <w:rsid w:val="00D97F84"/>
    <w:rsid w:val="00DA0C42"/>
    <w:rsid w:val="00DA10DE"/>
    <w:rsid w:val="00DA18AE"/>
    <w:rsid w:val="00DA1FB4"/>
    <w:rsid w:val="00DA388D"/>
    <w:rsid w:val="00DA3BDA"/>
    <w:rsid w:val="00DA4074"/>
    <w:rsid w:val="00DA40B0"/>
    <w:rsid w:val="00DA55D6"/>
    <w:rsid w:val="00DA726D"/>
    <w:rsid w:val="00DA79B1"/>
    <w:rsid w:val="00DA7F38"/>
    <w:rsid w:val="00DB06DF"/>
    <w:rsid w:val="00DB0DD5"/>
    <w:rsid w:val="00DB189E"/>
    <w:rsid w:val="00DB253C"/>
    <w:rsid w:val="00DB2948"/>
    <w:rsid w:val="00DB3829"/>
    <w:rsid w:val="00DB3CF2"/>
    <w:rsid w:val="00DB4045"/>
    <w:rsid w:val="00DB42EB"/>
    <w:rsid w:val="00DB6A92"/>
    <w:rsid w:val="00DB70FC"/>
    <w:rsid w:val="00DB7CD2"/>
    <w:rsid w:val="00DC02DD"/>
    <w:rsid w:val="00DC04DD"/>
    <w:rsid w:val="00DC0962"/>
    <w:rsid w:val="00DC098C"/>
    <w:rsid w:val="00DC1567"/>
    <w:rsid w:val="00DC1783"/>
    <w:rsid w:val="00DC2124"/>
    <w:rsid w:val="00DC2133"/>
    <w:rsid w:val="00DC21E2"/>
    <w:rsid w:val="00DC3403"/>
    <w:rsid w:val="00DC3432"/>
    <w:rsid w:val="00DC346B"/>
    <w:rsid w:val="00DC36D6"/>
    <w:rsid w:val="00DC4694"/>
    <w:rsid w:val="00DC4F74"/>
    <w:rsid w:val="00DC5492"/>
    <w:rsid w:val="00DC5C43"/>
    <w:rsid w:val="00DC5FD0"/>
    <w:rsid w:val="00DC646C"/>
    <w:rsid w:val="00DC6B61"/>
    <w:rsid w:val="00DC7D6C"/>
    <w:rsid w:val="00DD0312"/>
    <w:rsid w:val="00DD1235"/>
    <w:rsid w:val="00DD2007"/>
    <w:rsid w:val="00DD3336"/>
    <w:rsid w:val="00DD4367"/>
    <w:rsid w:val="00DD456F"/>
    <w:rsid w:val="00DD798D"/>
    <w:rsid w:val="00DE1733"/>
    <w:rsid w:val="00DE1F04"/>
    <w:rsid w:val="00DE2656"/>
    <w:rsid w:val="00DE3EDE"/>
    <w:rsid w:val="00DE4077"/>
    <w:rsid w:val="00DE5130"/>
    <w:rsid w:val="00DE5729"/>
    <w:rsid w:val="00DE59BB"/>
    <w:rsid w:val="00DE5C72"/>
    <w:rsid w:val="00DF0293"/>
    <w:rsid w:val="00DF0B0F"/>
    <w:rsid w:val="00DF0C8A"/>
    <w:rsid w:val="00DF0E37"/>
    <w:rsid w:val="00DF1834"/>
    <w:rsid w:val="00DF1AB3"/>
    <w:rsid w:val="00DF1AD7"/>
    <w:rsid w:val="00DF25D3"/>
    <w:rsid w:val="00DF2882"/>
    <w:rsid w:val="00DF2CEC"/>
    <w:rsid w:val="00DF329C"/>
    <w:rsid w:val="00DF3B7B"/>
    <w:rsid w:val="00DF3D88"/>
    <w:rsid w:val="00DF42E0"/>
    <w:rsid w:val="00DF4791"/>
    <w:rsid w:val="00DF5082"/>
    <w:rsid w:val="00DF5155"/>
    <w:rsid w:val="00DF597B"/>
    <w:rsid w:val="00DF5AB8"/>
    <w:rsid w:val="00DF62B7"/>
    <w:rsid w:val="00DF704D"/>
    <w:rsid w:val="00DF7B56"/>
    <w:rsid w:val="00E00430"/>
    <w:rsid w:val="00E0062E"/>
    <w:rsid w:val="00E00CEF"/>
    <w:rsid w:val="00E01FC1"/>
    <w:rsid w:val="00E021DE"/>
    <w:rsid w:val="00E02741"/>
    <w:rsid w:val="00E02AD2"/>
    <w:rsid w:val="00E02E21"/>
    <w:rsid w:val="00E03AAD"/>
    <w:rsid w:val="00E042E8"/>
    <w:rsid w:val="00E04F77"/>
    <w:rsid w:val="00E05814"/>
    <w:rsid w:val="00E068D3"/>
    <w:rsid w:val="00E06D9B"/>
    <w:rsid w:val="00E07398"/>
    <w:rsid w:val="00E0744E"/>
    <w:rsid w:val="00E07C94"/>
    <w:rsid w:val="00E10059"/>
    <w:rsid w:val="00E10E3D"/>
    <w:rsid w:val="00E116BC"/>
    <w:rsid w:val="00E11B74"/>
    <w:rsid w:val="00E11E8A"/>
    <w:rsid w:val="00E1293D"/>
    <w:rsid w:val="00E12967"/>
    <w:rsid w:val="00E13775"/>
    <w:rsid w:val="00E13FFC"/>
    <w:rsid w:val="00E14D5D"/>
    <w:rsid w:val="00E14EB7"/>
    <w:rsid w:val="00E15658"/>
    <w:rsid w:val="00E15739"/>
    <w:rsid w:val="00E16FAC"/>
    <w:rsid w:val="00E20EAC"/>
    <w:rsid w:val="00E21F55"/>
    <w:rsid w:val="00E21FBB"/>
    <w:rsid w:val="00E2263F"/>
    <w:rsid w:val="00E227AC"/>
    <w:rsid w:val="00E24A0A"/>
    <w:rsid w:val="00E25810"/>
    <w:rsid w:val="00E25D13"/>
    <w:rsid w:val="00E261BE"/>
    <w:rsid w:val="00E26C05"/>
    <w:rsid w:val="00E26EB3"/>
    <w:rsid w:val="00E27061"/>
    <w:rsid w:val="00E2719B"/>
    <w:rsid w:val="00E278BB"/>
    <w:rsid w:val="00E27BCA"/>
    <w:rsid w:val="00E27E8D"/>
    <w:rsid w:val="00E3042E"/>
    <w:rsid w:val="00E317D5"/>
    <w:rsid w:val="00E326EA"/>
    <w:rsid w:val="00E32EFD"/>
    <w:rsid w:val="00E32F8A"/>
    <w:rsid w:val="00E3357E"/>
    <w:rsid w:val="00E33799"/>
    <w:rsid w:val="00E34067"/>
    <w:rsid w:val="00E34521"/>
    <w:rsid w:val="00E34894"/>
    <w:rsid w:val="00E35378"/>
    <w:rsid w:val="00E35CDC"/>
    <w:rsid w:val="00E375B4"/>
    <w:rsid w:val="00E37824"/>
    <w:rsid w:val="00E3782B"/>
    <w:rsid w:val="00E4011F"/>
    <w:rsid w:val="00E40DD1"/>
    <w:rsid w:val="00E414FC"/>
    <w:rsid w:val="00E418A1"/>
    <w:rsid w:val="00E41920"/>
    <w:rsid w:val="00E42EC9"/>
    <w:rsid w:val="00E44129"/>
    <w:rsid w:val="00E441AE"/>
    <w:rsid w:val="00E4428B"/>
    <w:rsid w:val="00E442B8"/>
    <w:rsid w:val="00E45473"/>
    <w:rsid w:val="00E46F3A"/>
    <w:rsid w:val="00E4757B"/>
    <w:rsid w:val="00E4764A"/>
    <w:rsid w:val="00E477F8"/>
    <w:rsid w:val="00E47DCF"/>
    <w:rsid w:val="00E5000F"/>
    <w:rsid w:val="00E50627"/>
    <w:rsid w:val="00E5066C"/>
    <w:rsid w:val="00E516EC"/>
    <w:rsid w:val="00E517E5"/>
    <w:rsid w:val="00E52EAD"/>
    <w:rsid w:val="00E5347C"/>
    <w:rsid w:val="00E53492"/>
    <w:rsid w:val="00E53A1F"/>
    <w:rsid w:val="00E53A7C"/>
    <w:rsid w:val="00E53AE8"/>
    <w:rsid w:val="00E541EC"/>
    <w:rsid w:val="00E542A0"/>
    <w:rsid w:val="00E54407"/>
    <w:rsid w:val="00E54A21"/>
    <w:rsid w:val="00E554DD"/>
    <w:rsid w:val="00E55DCE"/>
    <w:rsid w:val="00E55FB7"/>
    <w:rsid w:val="00E568F5"/>
    <w:rsid w:val="00E56B2B"/>
    <w:rsid w:val="00E56B7D"/>
    <w:rsid w:val="00E5763E"/>
    <w:rsid w:val="00E577AA"/>
    <w:rsid w:val="00E605F8"/>
    <w:rsid w:val="00E6159E"/>
    <w:rsid w:val="00E616F3"/>
    <w:rsid w:val="00E61737"/>
    <w:rsid w:val="00E61DEE"/>
    <w:rsid w:val="00E62199"/>
    <w:rsid w:val="00E62341"/>
    <w:rsid w:val="00E62D44"/>
    <w:rsid w:val="00E62DD3"/>
    <w:rsid w:val="00E631BF"/>
    <w:rsid w:val="00E63252"/>
    <w:rsid w:val="00E63900"/>
    <w:rsid w:val="00E63BC4"/>
    <w:rsid w:val="00E63F76"/>
    <w:rsid w:val="00E64005"/>
    <w:rsid w:val="00E6436C"/>
    <w:rsid w:val="00E643DC"/>
    <w:rsid w:val="00E64A95"/>
    <w:rsid w:val="00E650DF"/>
    <w:rsid w:val="00E6584B"/>
    <w:rsid w:val="00E65B11"/>
    <w:rsid w:val="00E66105"/>
    <w:rsid w:val="00E676EE"/>
    <w:rsid w:val="00E677C7"/>
    <w:rsid w:val="00E67BF5"/>
    <w:rsid w:val="00E703AF"/>
    <w:rsid w:val="00E703FF"/>
    <w:rsid w:val="00E70729"/>
    <w:rsid w:val="00E70F4D"/>
    <w:rsid w:val="00E71342"/>
    <w:rsid w:val="00E713DB"/>
    <w:rsid w:val="00E71A05"/>
    <w:rsid w:val="00E7204C"/>
    <w:rsid w:val="00E726CA"/>
    <w:rsid w:val="00E73F20"/>
    <w:rsid w:val="00E7414D"/>
    <w:rsid w:val="00E74D3A"/>
    <w:rsid w:val="00E752CE"/>
    <w:rsid w:val="00E75EB5"/>
    <w:rsid w:val="00E75F40"/>
    <w:rsid w:val="00E7650B"/>
    <w:rsid w:val="00E76E4C"/>
    <w:rsid w:val="00E7730C"/>
    <w:rsid w:val="00E77FDD"/>
    <w:rsid w:val="00E8049E"/>
    <w:rsid w:val="00E811BF"/>
    <w:rsid w:val="00E81DE0"/>
    <w:rsid w:val="00E82ED8"/>
    <w:rsid w:val="00E834CF"/>
    <w:rsid w:val="00E83E24"/>
    <w:rsid w:val="00E83F16"/>
    <w:rsid w:val="00E8403A"/>
    <w:rsid w:val="00E8409B"/>
    <w:rsid w:val="00E840C9"/>
    <w:rsid w:val="00E84788"/>
    <w:rsid w:val="00E84D8E"/>
    <w:rsid w:val="00E852CE"/>
    <w:rsid w:val="00E8600D"/>
    <w:rsid w:val="00E861EE"/>
    <w:rsid w:val="00E878EB"/>
    <w:rsid w:val="00E87BB0"/>
    <w:rsid w:val="00E902BD"/>
    <w:rsid w:val="00E906AD"/>
    <w:rsid w:val="00E90F5D"/>
    <w:rsid w:val="00E91EEB"/>
    <w:rsid w:val="00E92228"/>
    <w:rsid w:val="00E92649"/>
    <w:rsid w:val="00E92F1B"/>
    <w:rsid w:val="00E93143"/>
    <w:rsid w:val="00E953FB"/>
    <w:rsid w:val="00E9617D"/>
    <w:rsid w:val="00E9622F"/>
    <w:rsid w:val="00E96774"/>
    <w:rsid w:val="00E97604"/>
    <w:rsid w:val="00EA0433"/>
    <w:rsid w:val="00EA04C2"/>
    <w:rsid w:val="00EA0E5C"/>
    <w:rsid w:val="00EA0F50"/>
    <w:rsid w:val="00EA18F7"/>
    <w:rsid w:val="00EA2B38"/>
    <w:rsid w:val="00EA35A8"/>
    <w:rsid w:val="00EA3DAF"/>
    <w:rsid w:val="00EA4722"/>
    <w:rsid w:val="00EA4766"/>
    <w:rsid w:val="00EA482B"/>
    <w:rsid w:val="00EA5034"/>
    <w:rsid w:val="00EA56FB"/>
    <w:rsid w:val="00EA59A6"/>
    <w:rsid w:val="00EA69B4"/>
    <w:rsid w:val="00EA6A66"/>
    <w:rsid w:val="00EA7481"/>
    <w:rsid w:val="00EA781E"/>
    <w:rsid w:val="00EA79D1"/>
    <w:rsid w:val="00EB1C7A"/>
    <w:rsid w:val="00EB339F"/>
    <w:rsid w:val="00EB3A80"/>
    <w:rsid w:val="00EB4055"/>
    <w:rsid w:val="00EB4808"/>
    <w:rsid w:val="00EB4B8D"/>
    <w:rsid w:val="00EB556E"/>
    <w:rsid w:val="00EB5AB1"/>
    <w:rsid w:val="00EB5CB3"/>
    <w:rsid w:val="00EB5F67"/>
    <w:rsid w:val="00EC07C6"/>
    <w:rsid w:val="00EC0F07"/>
    <w:rsid w:val="00EC18C7"/>
    <w:rsid w:val="00EC3CEE"/>
    <w:rsid w:val="00EC568C"/>
    <w:rsid w:val="00EC5CAF"/>
    <w:rsid w:val="00EC7394"/>
    <w:rsid w:val="00EC7635"/>
    <w:rsid w:val="00EC7C45"/>
    <w:rsid w:val="00ED03E5"/>
    <w:rsid w:val="00ED08AC"/>
    <w:rsid w:val="00ED0DE7"/>
    <w:rsid w:val="00ED1118"/>
    <w:rsid w:val="00ED13BD"/>
    <w:rsid w:val="00ED2F40"/>
    <w:rsid w:val="00ED44B0"/>
    <w:rsid w:val="00ED45CA"/>
    <w:rsid w:val="00ED4BA6"/>
    <w:rsid w:val="00ED5A67"/>
    <w:rsid w:val="00ED68E8"/>
    <w:rsid w:val="00EE1F57"/>
    <w:rsid w:val="00EE2152"/>
    <w:rsid w:val="00EE30BF"/>
    <w:rsid w:val="00EE3397"/>
    <w:rsid w:val="00EE3D65"/>
    <w:rsid w:val="00EE56EA"/>
    <w:rsid w:val="00EE5B4B"/>
    <w:rsid w:val="00EE5C5A"/>
    <w:rsid w:val="00EE6295"/>
    <w:rsid w:val="00EE6962"/>
    <w:rsid w:val="00EE7B3B"/>
    <w:rsid w:val="00EF0472"/>
    <w:rsid w:val="00EF0790"/>
    <w:rsid w:val="00EF0D66"/>
    <w:rsid w:val="00EF1D1C"/>
    <w:rsid w:val="00EF1E99"/>
    <w:rsid w:val="00EF24CA"/>
    <w:rsid w:val="00EF336D"/>
    <w:rsid w:val="00EF3AF4"/>
    <w:rsid w:val="00EF3D53"/>
    <w:rsid w:val="00EF3D96"/>
    <w:rsid w:val="00EF45AA"/>
    <w:rsid w:val="00EF4FA2"/>
    <w:rsid w:val="00EF5A1D"/>
    <w:rsid w:val="00EF75A0"/>
    <w:rsid w:val="00EF79AE"/>
    <w:rsid w:val="00EF7E49"/>
    <w:rsid w:val="00F003AB"/>
    <w:rsid w:val="00F004CC"/>
    <w:rsid w:val="00F011BA"/>
    <w:rsid w:val="00F021E9"/>
    <w:rsid w:val="00F027A2"/>
    <w:rsid w:val="00F0364C"/>
    <w:rsid w:val="00F03F9E"/>
    <w:rsid w:val="00F04236"/>
    <w:rsid w:val="00F044AA"/>
    <w:rsid w:val="00F04617"/>
    <w:rsid w:val="00F05181"/>
    <w:rsid w:val="00F0549B"/>
    <w:rsid w:val="00F05A15"/>
    <w:rsid w:val="00F06794"/>
    <w:rsid w:val="00F06F25"/>
    <w:rsid w:val="00F1210D"/>
    <w:rsid w:val="00F12699"/>
    <w:rsid w:val="00F127FA"/>
    <w:rsid w:val="00F12F77"/>
    <w:rsid w:val="00F13CC0"/>
    <w:rsid w:val="00F14310"/>
    <w:rsid w:val="00F14ACF"/>
    <w:rsid w:val="00F14D76"/>
    <w:rsid w:val="00F15929"/>
    <w:rsid w:val="00F16A76"/>
    <w:rsid w:val="00F176B1"/>
    <w:rsid w:val="00F17B92"/>
    <w:rsid w:val="00F17E4D"/>
    <w:rsid w:val="00F20142"/>
    <w:rsid w:val="00F20E25"/>
    <w:rsid w:val="00F20E37"/>
    <w:rsid w:val="00F20F15"/>
    <w:rsid w:val="00F214ED"/>
    <w:rsid w:val="00F22C9A"/>
    <w:rsid w:val="00F23862"/>
    <w:rsid w:val="00F23E3B"/>
    <w:rsid w:val="00F24421"/>
    <w:rsid w:val="00F24594"/>
    <w:rsid w:val="00F247E7"/>
    <w:rsid w:val="00F24905"/>
    <w:rsid w:val="00F25030"/>
    <w:rsid w:val="00F252F9"/>
    <w:rsid w:val="00F26666"/>
    <w:rsid w:val="00F30B91"/>
    <w:rsid w:val="00F3164D"/>
    <w:rsid w:val="00F31C41"/>
    <w:rsid w:val="00F3257F"/>
    <w:rsid w:val="00F33AA6"/>
    <w:rsid w:val="00F33D35"/>
    <w:rsid w:val="00F34050"/>
    <w:rsid w:val="00F354FB"/>
    <w:rsid w:val="00F358C1"/>
    <w:rsid w:val="00F36289"/>
    <w:rsid w:val="00F366D8"/>
    <w:rsid w:val="00F36C12"/>
    <w:rsid w:val="00F36E7A"/>
    <w:rsid w:val="00F37F9B"/>
    <w:rsid w:val="00F40F0A"/>
    <w:rsid w:val="00F40F59"/>
    <w:rsid w:val="00F40F99"/>
    <w:rsid w:val="00F419F3"/>
    <w:rsid w:val="00F41BE4"/>
    <w:rsid w:val="00F42120"/>
    <w:rsid w:val="00F424AD"/>
    <w:rsid w:val="00F4279E"/>
    <w:rsid w:val="00F439CB"/>
    <w:rsid w:val="00F43A93"/>
    <w:rsid w:val="00F43F4C"/>
    <w:rsid w:val="00F44FF0"/>
    <w:rsid w:val="00F45D86"/>
    <w:rsid w:val="00F466E9"/>
    <w:rsid w:val="00F476AA"/>
    <w:rsid w:val="00F47DE8"/>
    <w:rsid w:val="00F47E31"/>
    <w:rsid w:val="00F50C12"/>
    <w:rsid w:val="00F51791"/>
    <w:rsid w:val="00F51C63"/>
    <w:rsid w:val="00F5211D"/>
    <w:rsid w:val="00F5283F"/>
    <w:rsid w:val="00F530DB"/>
    <w:rsid w:val="00F54139"/>
    <w:rsid w:val="00F545A9"/>
    <w:rsid w:val="00F54BAD"/>
    <w:rsid w:val="00F54D91"/>
    <w:rsid w:val="00F555CC"/>
    <w:rsid w:val="00F55643"/>
    <w:rsid w:val="00F56094"/>
    <w:rsid w:val="00F566C6"/>
    <w:rsid w:val="00F5766A"/>
    <w:rsid w:val="00F57F2B"/>
    <w:rsid w:val="00F61BF2"/>
    <w:rsid w:val="00F61D75"/>
    <w:rsid w:val="00F65A96"/>
    <w:rsid w:val="00F669B0"/>
    <w:rsid w:val="00F67CFA"/>
    <w:rsid w:val="00F70376"/>
    <w:rsid w:val="00F71017"/>
    <w:rsid w:val="00F71F72"/>
    <w:rsid w:val="00F736AE"/>
    <w:rsid w:val="00F74B8B"/>
    <w:rsid w:val="00F751FB"/>
    <w:rsid w:val="00F75903"/>
    <w:rsid w:val="00F762B3"/>
    <w:rsid w:val="00F81320"/>
    <w:rsid w:val="00F81413"/>
    <w:rsid w:val="00F81F43"/>
    <w:rsid w:val="00F820FD"/>
    <w:rsid w:val="00F84BD5"/>
    <w:rsid w:val="00F85377"/>
    <w:rsid w:val="00F875B8"/>
    <w:rsid w:val="00F87F18"/>
    <w:rsid w:val="00F9056B"/>
    <w:rsid w:val="00F909F3"/>
    <w:rsid w:val="00F9107D"/>
    <w:rsid w:val="00F9114F"/>
    <w:rsid w:val="00F91581"/>
    <w:rsid w:val="00F91BEB"/>
    <w:rsid w:val="00F91CE0"/>
    <w:rsid w:val="00F9207D"/>
    <w:rsid w:val="00F92995"/>
    <w:rsid w:val="00F92AB3"/>
    <w:rsid w:val="00F92ACE"/>
    <w:rsid w:val="00F92C1F"/>
    <w:rsid w:val="00F931ED"/>
    <w:rsid w:val="00F937EC"/>
    <w:rsid w:val="00F93B6F"/>
    <w:rsid w:val="00F93D0B"/>
    <w:rsid w:val="00F945BB"/>
    <w:rsid w:val="00F94C9F"/>
    <w:rsid w:val="00F95432"/>
    <w:rsid w:val="00F95C1D"/>
    <w:rsid w:val="00F95CBE"/>
    <w:rsid w:val="00F95E73"/>
    <w:rsid w:val="00F962D8"/>
    <w:rsid w:val="00F9675C"/>
    <w:rsid w:val="00F96D6F"/>
    <w:rsid w:val="00F9734C"/>
    <w:rsid w:val="00F973E4"/>
    <w:rsid w:val="00F9777F"/>
    <w:rsid w:val="00FA06C2"/>
    <w:rsid w:val="00FA1C12"/>
    <w:rsid w:val="00FA2902"/>
    <w:rsid w:val="00FA4415"/>
    <w:rsid w:val="00FA4A22"/>
    <w:rsid w:val="00FA4A47"/>
    <w:rsid w:val="00FA4EDD"/>
    <w:rsid w:val="00FA67BA"/>
    <w:rsid w:val="00FA6D36"/>
    <w:rsid w:val="00FB077C"/>
    <w:rsid w:val="00FB0FC8"/>
    <w:rsid w:val="00FB14EA"/>
    <w:rsid w:val="00FB280C"/>
    <w:rsid w:val="00FB316F"/>
    <w:rsid w:val="00FB3289"/>
    <w:rsid w:val="00FB3AF8"/>
    <w:rsid w:val="00FB3FA4"/>
    <w:rsid w:val="00FB4409"/>
    <w:rsid w:val="00FB4FF5"/>
    <w:rsid w:val="00FB53EA"/>
    <w:rsid w:val="00FB66E3"/>
    <w:rsid w:val="00FB677C"/>
    <w:rsid w:val="00FB683C"/>
    <w:rsid w:val="00FB6BB1"/>
    <w:rsid w:val="00FB6C1D"/>
    <w:rsid w:val="00FB6C71"/>
    <w:rsid w:val="00FB74B8"/>
    <w:rsid w:val="00FB78A1"/>
    <w:rsid w:val="00FC0536"/>
    <w:rsid w:val="00FC09B1"/>
    <w:rsid w:val="00FC169D"/>
    <w:rsid w:val="00FC1C25"/>
    <w:rsid w:val="00FC1E6C"/>
    <w:rsid w:val="00FC2355"/>
    <w:rsid w:val="00FC294F"/>
    <w:rsid w:val="00FC341C"/>
    <w:rsid w:val="00FC352F"/>
    <w:rsid w:val="00FC358A"/>
    <w:rsid w:val="00FC37D0"/>
    <w:rsid w:val="00FC4EF1"/>
    <w:rsid w:val="00FC53B8"/>
    <w:rsid w:val="00FC63F0"/>
    <w:rsid w:val="00FC76E6"/>
    <w:rsid w:val="00FD026A"/>
    <w:rsid w:val="00FD2416"/>
    <w:rsid w:val="00FD27A6"/>
    <w:rsid w:val="00FD2F67"/>
    <w:rsid w:val="00FD355E"/>
    <w:rsid w:val="00FD3860"/>
    <w:rsid w:val="00FD527F"/>
    <w:rsid w:val="00FD5307"/>
    <w:rsid w:val="00FD5471"/>
    <w:rsid w:val="00FD5554"/>
    <w:rsid w:val="00FD5F2E"/>
    <w:rsid w:val="00FD722C"/>
    <w:rsid w:val="00FD76AC"/>
    <w:rsid w:val="00FD76D4"/>
    <w:rsid w:val="00FD7C52"/>
    <w:rsid w:val="00FD7E21"/>
    <w:rsid w:val="00FE0450"/>
    <w:rsid w:val="00FE1192"/>
    <w:rsid w:val="00FE2296"/>
    <w:rsid w:val="00FE2BA8"/>
    <w:rsid w:val="00FE3634"/>
    <w:rsid w:val="00FE40F5"/>
    <w:rsid w:val="00FE4645"/>
    <w:rsid w:val="00FE464D"/>
    <w:rsid w:val="00FE4922"/>
    <w:rsid w:val="00FE4ACA"/>
    <w:rsid w:val="00FE51F8"/>
    <w:rsid w:val="00FE5570"/>
    <w:rsid w:val="00FE5B53"/>
    <w:rsid w:val="00FE5E4F"/>
    <w:rsid w:val="00FE64F9"/>
    <w:rsid w:val="00FE686F"/>
    <w:rsid w:val="00FE6D7A"/>
    <w:rsid w:val="00FE7917"/>
    <w:rsid w:val="00FF029B"/>
    <w:rsid w:val="00FF0811"/>
    <w:rsid w:val="00FF1B86"/>
    <w:rsid w:val="00FF1ECF"/>
    <w:rsid w:val="00FF208C"/>
    <w:rsid w:val="00FF273C"/>
    <w:rsid w:val="00FF398D"/>
    <w:rsid w:val="00FF3EC0"/>
    <w:rsid w:val="00FF4719"/>
    <w:rsid w:val="00FF4A72"/>
    <w:rsid w:val="00FF5798"/>
    <w:rsid w:val="00FF5828"/>
    <w:rsid w:val="00FF5968"/>
    <w:rsid w:val="00FF59C5"/>
    <w:rsid w:val="00FF5B16"/>
    <w:rsid w:val="00FF5F11"/>
    <w:rsid w:val="00FF69B3"/>
    <w:rsid w:val="00FF71C0"/>
    <w:rsid w:val="00FF7F3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01">
      <o:colormru v:ext="edit" colors="aqu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qFormat="1"/>
    <w:lsdException w:name="heading 4" w:qFormat="1"/>
    <w:lsdException w:name="heading 5" w:uiPriority="0"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0"/>
    <w:lsdException w:name="endnote reference" w:uiPriority="0"/>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E-mail Signature" w:uiPriority="0"/>
    <w:lsdException w:name="HTML Top of Form" w:uiPriority="0"/>
    <w:lsdException w:name="HTML Bottom of Form" w:uiPriority="0"/>
    <w:lsdException w:name="HTML Acronym" w:uiPriority="0"/>
    <w:lsdException w:name="HTML Address"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Normal Table"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Grid 1" w:uiPriority="0"/>
    <w:lsdException w:name="Table Grid 2" w:uiPriority="0"/>
    <w:lsdException w:name="Table Grid 3" w:uiPriority="0"/>
    <w:lsdException w:name="Table Grid 4" w:uiPriority="0"/>
    <w:lsdException w:name="Table Grid 7" w:uiPriority="0"/>
    <w:lsdException w:name="Table Grid 8" w:uiPriority="0"/>
    <w:lsdException w:name="Table List 3" w:uiPriority="0"/>
    <w:lsdException w:name="Table List 5" w:uiPriority="0"/>
    <w:lsdException w:name="Table List 6" w:uiPriority="0"/>
    <w:lsdException w:name="Table List 7" w:uiPriority="0"/>
    <w:lsdException w:name="Table 3D effects 1" w:uiPriority="0"/>
    <w:lsdException w:name="Table 3D effects 2" w:uiPriority="0"/>
    <w:lsdException w:name="Table 3D effects 3" w:uiPriority="0"/>
    <w:lsdException w:name="Table Elegant" w:uiPriority="0"/>
    <w:lsdException w:name="Table Professional" w:uiPriority="0"/>
    <w:lsdException w:name="Table Subtle 1" w:uiPriority="0"/>
    <w:lsdException w:name="Table Subtle 2" w:uiPriority="0"/>
    <w:lsdException w:name="Table Web 2" w:uiPriority="0"/>
    <w:lsdException w:name="Table Web 3" w:semiHidden="0" w:uiPriority="0" w:unhideWhenUsed="0"/>
    <w:lsdException w:name="Balloon Text" w:semiHidden="0" w:unhideWhenUsed="0"/>
    <w:lsdException w:name="Table Grid" w:semiHidden="0" w:unhideWhenUsed="0"/>
    <w:lsdException w:name="Table Theme"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e">
    <w:name w:val="Normal"/>
    <w:qFormat/>
    <w:rsid w:val="006A636C"/>
    <w:pPr>
      <w:widowControl w:val="0"/>
    </w:pPr>
    <w:rPr>
      <w:snapToGrid w:val="0"/>
      <w:sz w:val="24"/>
      <w:lang w:val="en-GB"/>
    </w:rPr>
  </w:style>
  <w:style w:type="paragraph" w:styleId="Titolo1">
    <w:name w:val="heading 1"/>
    <w:aliases w:val="Titolo 0 + Sinistro:  0 cm,Sporgente  0,76 cm,Destro 0 cm,prima 1...,Title 1"/>
    <w:basedOn w:val="Normale"/>
    <w:next w:val="P1"/>
    <w:link w:val="Titolo1Carattere"/>
    <w:autoRedefine/>
    <w:uiPriority w:val="99"/>
    <w:qFormat/>
    <w:rsid w:val="00403D7C"/>
    <w:pPr>
      <w:pageBreakBefore/>
      <w:widowControl/>
      <w:numPr>
        <w:numId w:val="20"/>
      </w:numPr>
      <w:spacing w:before="120" w:after="120"/>
      <w:ind w:left="431" w:hanging="431"/>
      <w:jc w:val="both"/>
      <w:outlineLvl w:val="0"/>
    </w:pPr>
    <w:rPr>
      <w:rFonts w:ascii="Arial" w:hAnsi="Arial"/>
      <w:b/>
      <w:bCs/>
      <w:caps/>
      <w:sz w:val="20"/>
      <w:lang w:val="it-IT"/>
    </w:rPr>
  </w:style>
  <w:style w:type="paragraph" w:styleId="Titolo2">
    <w:name w:val="heading 2"/>
    <w:aliases w:val="Title 2,h2,paragrafo,paragrafo 1.2,Carattere,Secind1,Carattere Carattere Carattere,Carattere Carattere Carattere Carattere,Titolo 21,bibliografia Carattere Carattere,Carattere Carattere Carattere Carattere Carattere,Level 2,H2"/>
    <w:basedOn w:val="Titolo1"/>
    <w:next w:val="p10"/>
    <w:link w:val="Titolo2Carattere"/>
    <w:autoRedefine/>
    <w:qFormat/>
    <w:rsid w:val="00024873"/>
    <w:pPr>
      <w:numPr>
        <w:ilvl w:val="1"/>
      </w:numPr>
      <w:ind w:left="567"/>
      <w:jc w:val="left"/>
      <w:outlineLvl w:val="1"/>
    </w:pPr>
    <w:rPr>
      <w:rFonts w:ascii="Arial Grassetto" w:hAnsi="Arial Grassetto"/>
      <w:bCs w:val="0"/>
      <w:caps w:val="0"/>
      <w:snapToGrid/>
    </w:rPr>
  </w:style>
  <w:style w:type="paragraph" w:styleId="Titolo3">
    <w:name w:val="heading 3"/>
    <w:aliases w:val="Title 3,Titre 3 Car1,Titre 3 Car Car,Titre 3 Car1 Car Car,Heading,3,Section,h3,titolo 3,Titolo 3 Carattere Carattere Carattere Carattere Carattere Carattere Carattere Carattere Carattere,H3,RFF-Titre 3,MLM-Titre 4,3Rapport,MLM-Titre 3,envinorm"/>
    <w:basedOn w:val="Normale"/>
    <w:next w:val="P3"/>
    <w:autoRedefine/>
    <w:uiPriority w:val="99"/>
    <w:qFormat/>
    <w:rsid w:val="00044C81"/>
    <w:pPr>
      <w:keepNext/>
      <w:widowControl/>
      <w:numPr>
        <w:ilvl w:val="2"/>
        <w:numId w:val="2"/>
      </w:numPr>
      <w:spacing w:before="240" w:after="120"/>
      <w:outlineLvl w:val="2"/>
    </w:pPr>
    <w:rPr>
      <w:rFonts w:ascii="Arial" w:hAnsi="Arial"/>
      <w:b/>
      <w:sz w:val="20"/>
      <w:lang w:val="it-IT"/>
    </w:rPr>
  </w:style>
  <w:style w:type="paragraph" w:styleId="Titolo4">
    <w:name w:val="heading 4"/>
    <w:aliases w:val="Titolo 4b,Map Title,h4"/>
    <w:basedOn w:val="Normale"/>
    <w:next w:val="Normale"/>
    <w:link w:val="Titolo4Carattere"/>
    <w:uiPriority w:val="99"/>
    <w:qFormat/>
    <w:rsid w:val="000E4639"/>
    <w:pPr>
      <w:keepNext/>
      <w:numPr>
        <w:ilvl w:val="3"/>
        <w:numId w:val="2"/>
      </w:numPr>
      <w:spacing w:before="120" w:after="120"/>
      <w:ind w:left="862" w:hanging="862"/>
      <w:outlineLvl w:val="3"/>
    </w:pPr>
    <w:rPr>
      <w:rFonts w:ascii="Arial" w:hAnsi="Arial"/>
      <w:i/>
      <w:sz w:val="20"/>
    </w:rPr>
  </w:style>
  <w:style w:type="paragraph" w:styleId="Titolo5">
    <w:name w:val="heading 5"/>
    <w:aliases w:val="ACSN5,H5,h5,tit5,Tempo Heading 5,Titre 5 - Clermont,Titre 5 - Clermont1,H51,tit51,Titre 5 - Clermont2,H52,tit52,Titre 5 - Clermont3,H53,tit53,Titre 5 - Clermont4,H54,tit54,Titre 5 - Clermont5,H55,tit55,Titre 5 - Clermont6,H56,tit56,H57,tit57"/>
    <w:basedOn w:val="Normale"/>
    <w:next w:val="Normale"/>
    <w:link w:val="Titolo5Carattere"/>
    <w:qFormat/>
    <w:rsid w:val="004503D0"/>
    <w:pPr>
      <w:numPr>
        <w:ilvl w:val="4"/>
        <w:numId w:val="2"/>
      </w:numPr>
      <w:spacing w:before="240" w:after="60"/>
      <w:outlineLvl w:val="4"/>
    </w:pPr>
    <w:rPr>
      <w:rFonts w:ascii="Arial" w:hAnsi="Arial"/>
      <w:sz w:val="22"/>
    </w:rPr>
  </w:style>
  <w:style w:type="paragraph" w:styleId="Titolo6">
    <w:name w:val="heading 6"/>
    <w:basedOn w:val="Normale"/>
    <w:next w:val="Normale"/>
    <w:link w:val="Titolo6Carattere"/>
    <w:uiPriority w:val="99"/>
    <w:qFormat/>
    <w:rsid w:val="004503D0"/>
    <w:pPr>
      <w:numPr>
        <w:ilvl w:val="5"/>
        <w:numId w:val="2"/>
      </w:numPr>
      <w:spacing w:before="240" w:after="60"/>
      <w:outlineLvl w:val="5"/>
    </w:pPr>
    <w:rPr>
      <w:i/>
      <w:sz w:val="22"/>
    </w:rPr>
  </w:style>
  <w:style w:type="paragraph" w:styleId="Titolo7">
    <w:name w:val="heading 7"/>
    <w:basedOn w:val="Normale"/>
    <w:next w:val="Normale"/>
    <w:link w:val="Titolo7Carattere"/>
    <w:uiPriority w:val="99"/>
    <w:qFormat/>
    <w:rsid w:val="004503D0"/>
    <w:pPr>
      <w:numPr>
        <w:ilvl w:val="6"/>
        <w:numId w:val="2"/>
      </w:numPr>
      <w:spacing w:before="240" w:after="60"/>
      <w:outlineLvl w:val="6"/>
    </w:pPr>
    <w:rPr>
      <w:rFonts w:ascii="Arial" w:hAnsi="Arial"/>
      <w:sz w:val="20"/>
    </w:rPr>
  </w:style>
  <w:style w:type="paragraph" w:styleId="Titolo8">
    <w:name w:val="heading 8"/>
    <w:basedOn w:val="Normale"/>
    <w:next w:val="Normale"/>
    <w:link w:val="Titolo8Carattere"/>
    <w:uiPriority w:val="99"/>
    <w:qFormat/>
    <w:rsid w:val="004503D0"/>
    <w:pPr>
      <w:numPr>
        <w:ilvl w:val="7"/>
        <w:numId w:val="2"/>
      </w:numPr>
      <w:spacing w:before="240" w:after="60"/>
      <w:outlineLvl w:val="7"/>
    </w:pPr>
    <w:rPr>
      <w:rFonts w:ascii="Arial" w:hAnsi="Arial"/>
      <w:i/>
      <w:sz w:val="20"/>
    </w:rPr>
  </w:style>
  <w:style w:type="paragraph" w:styleId="Titolo9">
    <w:name w:val="heading 9"/>
    <w:basedOn w:val="Normale"/>
    <w:next w:val="Normale"/>
    <w:link w:val="Titolo9Carattere"/>
    <w:uiPriority w:val="99"/>
    <w:qFormat/>
    <w:rsid w:val="004503D0"/>
    <w:pPr>
      <w:numPr>
        <w:ilvl w:val="8"/>
        <w:numId w:val="2"/>
      </w:numPr>
      <w:spacing w:before="240" w:after="60"/>
      <w:outlineLvl w:val="8"/>
    </w:pPr>
    <w:rPr>
      <w:rFonts w:ascii="Arial" w:hAnsi="Arial"/>
      <w:b/>
      <w:i/>
      <w:sz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P1">
    <w:name w:val="P1"/>
    <w:basedOn w:val="Normale"/>
    <w:uiPriority w:val="99"/>
    <w:rsid w:val="00B62F4F"/>
    <w:pPr>
      <w:ind w:left="284"/>
      <w:jc w:val="both"/>
    </w:pPr>
  </w:style>
  <w:style w:type="paragraph" w:customStyle="1" w:styleId="P3">
    <w:name w:val="P3"/>
    <w:basedOn w:val="Normale"/>
    <w:uiPriority w:val="99"/>
    <w:rsid w:val="00B62F4F"/>
    <w:pPr>
      <w:ind w:left="851"/>
      <w:jc w:val="both"/>
    </w:pPr>
  </w:style>
  <w:style w:type="paragraph" w:styleId="Intestazione">
    <w:name w:val="header"/>
    <w:aliases w:val="Intestazione Carattere1,Intestazione Carattere Carattere,Intestazione Carattere1 Carattere Carattere,Intestazione Carattere Carattere Carattere Carattere,Intestazione Carattere Carattere1,Intestazione Carattere"/>
    <w:basedOn w:val="Normale"/>
    <w:link w:val="IntestazioneCarattere3"/>
    <w:uiPriority w:val="99"/>
    <w:rsid w:val="00B62F4F"/>
    <w:pPr>
      <w:tabs>
        <w:tab w:val="center" w:pos="4819"/>
        <w:tab w:val="right" w:pos="9638"/>
      </w:tabs>
    </w:pPr>
  </w:style>
  <w:style w:type="paragraph" w:styleId="Pidipagina">
    <w:name w:val="footer"/>
    <w:basedOn w:val="Normale"/>
    <w:link w:val="PidipaginaCarattere"/>
    <w:uiPriority w:val="99"/>
    <w:rsid w:val="00B62F4F"/>
    <w:pPr>
      <w:tabs>
        <w:tab w:val="center" w:pos="4819"/>
        <w:tab w:val="right" w:pos="9638"/>
      </w:tabs>
    </w:pPr>
  </w:style>
  <w:style w:type="character" w:styleId="Numeropagina">
    <w:name w:val="page number"/>
    <w:aliases w:val="Pag.Numero pagina"/>
    <w:basedOn w:val="Carpredefinitoparagrafo"/>
    <w:uiPriority w:val="99"/>
    <w:rsid w:val="00B62F4F"/>
  </w:style>
  <w:style w:type="paragraph" w:customStyle="1" w:styleId="Corpotesto1">
    <w:name w:val="Corpo testo1"/>
    <w:basedOn w:val="Normale"/>
    <w:rsid w:val="00B62F4F"/>
    <w:pPr>
      <w:tabs>
        <w:tab w:val="left" w:leader="underscore" w:pos="8640"/>
      </w:tabs>
      <w:jc w:val="center"/>
    </w:pPr>
    <w:rPr>
      <w:rFonts w:ascii="Arial" w:hAnsi="Arial"/>
      <w:b/>
      <w:sz w:val="40"/>
    </w:rPr>
  </w:style>
  <w:style w:type="paragraph" w:styleId="Rientrocorpodeltesto">
    <w:name w:val="Body Text Indent"/>
    <w:basedOn w:val="Normale"/>
    <w:link w:val="RientrocorpodeltestoCarattere1"/>
    <w:uiPriority w:val="99"/>
    <w:rsid w:val="00B62F4F"/>
    <w:pPr>
      <w:spacing w:after="120"/>
      <w:ind w:left="283"/>
    </w:pPr>
  </w:style>
  <w:style w:type="paragraph" w:customStyle="1" w:styleId="P2">
    <w:name w:val="P2"/>
    <w:basedOn w:val="P3"/>
    <w:uiPriority w:val="99"/>
    <w:rsid w:val="00B62F4F"/>
    <w:pPr>
      <w:ind w:left="567"/>
    </w:pPr>
  </w:style>
  <w:style w:type="paragraph" w:styleId="Sommario1">
    <w:name w:val="toc 1"/>
    <w:basedOn w:val="Normale"/>
    <w:next w:val="Normale"/>
    <w:autoRedefine/>
    <w:uiPriority w:val="39"/>
    <w:qFormat/>
    <w:rsid w:val="00B62F4F"/>
    <w:pPr>
      <w:tabs>
        <w:tab w:val="left" w:pos="567"/>
        <w:tab w:val="left" w:pos="720"/>
        <w:tab w:val="left" w:pos="9356"/>
        <w:tab w:val="right" w:leader="dot" w:pos="9639"/>
      </w:tabs>
      <w:spacing w:before="120" w:after="120"/>
      <w:jc w:val="both"/>
    </w:pPr>
    <w:rPr>
      <w:rFonts w:ascii="Arial" w:hAnsi="Arial"/>
      <w:b/>
      <w:caps/>
      <w:noProof/>
      <w:sz w:val="20"/>
      <w:u w:val="single"/>
    </w:rPr>
  </w:style>
  <w:style w:type="paragraph" w:styleId="Sommario2">
    <w:name w:val="toc 2"/>
    <w:basedOn w:val="Normale"/>
    <w:next w:val="Normale"/>
    <w:autoRedefine/>
    <w:uiPriority w:val="39"/>
    <w:qFormat/>
    <w:rsid w:val="00F3257F"/>
    <w:pPr>
      <w:tabs>
        <w:tab w:val="left" w:pos="851"/>
        <w:tab w:val="left" w:pos="9356"/>
      </w:tabs>
    </w:pPr>
    <w:rPr>
      <w:rFonts w:ascii="Arial" w:hAnsi="Arial"/>
      <w:b/>
      <w:smallCaps/>
      <w:noProof/>
      <w:sz w:val="20"/>
    </w:rPr>
  </w:style>
  <w:style w:type="paragraph" w:styleId="Sommario3">
    <w:name w:val="toc 3"/>
    <w:basedOn w:val="Normale"/>
    <w:next w:val="Normale"/>
    <w:autoRedefine/>
    <w:uiPriority w:val="39"/>
    <w:qFormat/>
    <w:rsid w:val="00841D04"/>
    <w:pPr>
      <w:tabs>
        <w:tab w:val="left" w:pos="851"/>
        <w:tab w:val="left" w:pos="9356"/>
      </w:tabs>
    </w:pPr>
    <w:rPr>
      <w:rFonts w:ascii="Arial" w:hAnsi="Arial"/>
      <w:b/>
      <w:noProof/>
      <w:sz w:val="20"/>
    </w:rPr>
  </w:style>
  <w:style w:type="paragraph" w:styleId="Sommario4">
    <w:name w:val="toc 4"/>
    <w:basedOn w:val="Normale"/>
    <w:next w:val="Normale"/>
    <w:autoRedefine/>
    <w:uiPriority w:val="39"/>
    <w:rsid w:val="00B62F4F"/>
    <w:pPr>
      <w:tabs>
        <w:tab w:val="right" w:leader="dot" w:pos="9639"/>
      </w:tabs>
      <w:ind w:left="720"/>
    </w:pPr>
  </w:style>
  <w:style w:type="paragraph" w:styleId="Sommario5">
    <w:name w:val="toc 5"/>
    <w:basedOn w:val="Normale"/>
    <w:next w:val="Normale"/>
    <w:autoRedefine/>
    <w:uiPriority w:val="39"/>
    <w:rsid w:val="00B62F4F"/>
    <w:pPr>
      <w:tabs>
        <w:tab w:val="right" w:leader="dot" w:pos="9639"/>
      </w:tabs>
      <w:ind w:left="960"/>
    </w:pPr>
  </w:style>
  <w:style w:type="paragraph" w:styleId="Sommario6">
    <w:name w:val="toc 6"/>
    <w:basedOn w:val="Normale"/>
    <w:next w:val="Normale"/>
    <w:autoRedefine/>
    <w:uiPriority w:val="39"/>
    <w:rsid w:val="00B62F4F"/>
    <w:pPr>
      <w:tabs>
        <w:tab w:val="right" w:leader="dot" w:pos="9639"/>
      </w:tabs>
      <w:ind w:left="1200"/>
    </w:pPr>
  </w:style>
  <w:style w:type="paragraph" w:styleId="Sommario7">
    <w:name w:val="toc 7"/>
    <w:basedOn w:val="Normale"/>
    <w:next w:val="Normale"/>
    <w:autoRedefine/>
    <w:uiPriority w:val="39"/>
    <w:rsid w:val="00B62F4F"/>
    <w:pPr>
      <w:tabs>
        <w:tab w:val="right" w:leader="dot" w:pos="9639"/>
      </w:tabs>
      <w:ind w:left="1440"/>
    </w:pPr>
  </w:style>
  <w:style w:type="paragraph" w:styleId="Sommario8">
    <w:name w:val="toc 8"/>
    <w:basedOn w:val="Normale"/>
    <w:next w:val="Normale"/>
    <w:autoRedefine/>
    <w:uiPriority w:val="39"/>
    <w:rsid w:val="00B62F4F"/>
    <w:pPr>
      <w:tabs>
        <w:tab w:val="right" w:leader="dot" w:pos="9639"/>
      </w:tabs>
      <w:ind w:left="1680"/>
    </w:pPr>
  </w:style>
  <w:style w:type="paragraph" w:styleId="Sommario9">
    <w:name w:val="toc 9"/>
    <w:basedOn w:val="Normale"/>
    <w:next w:val="Normale"/>
    <w:autoRedefine/>
    <w:uiPriority w:val="39"/>
    <w:rsid w:val="00B62F4F"/>
    <w:pPr>
      <w:tabs>
        <w:tab w:val="right" w:leader="dot" w:pos="9639"/>
      </w:tabs>
      <w:ind w:left="1920"/>
    </w:pPr>
  </w:style>
  <w:style w:type="character" w:styleId="Rimandocommento">
    <w:name w:val="annotation reference"/>
    <w:uiPriority w:val="99"/>
    <w:semiHidden/>
    <w:rsid w:val="00B62F4F"/>
    <w:rPr>
      <w:sz w:val="16"/>
    </w:rPr>
  </w:style>
  <w:style w:type="paragraph" w:styleId="Testocommento">
    <w:name w:val="annotation text"/>
    <w:aliases w:val="Carattere14 Carattere Carattere Carattere Carattere,Carattere14 Carattere Carattere Carattere"/>
    <w:basedOn w:val="Normale"/>
    <w:link w:val="TestocommentoCarattere"/>
    <w:uiPriority w:val="99"/>
    <w:semiHidden/>
    <w:rsid w:val="00B62F4F"/>
    <w:rPr>
      <w:sz w:val="20"/>
    </w:rPr>
  </w:style>
  <w:style w:type="paragraph" w:styleId="Mappadocumento">
    <w:name w:val="Document Map"/>
    <w:basedOn w:val="Normale"/>
    <w:link w:val="MappadocumentoCarattere"/>
    <w:uiPriority w:val="99"/>
    <w:semiHidden/>
    <w:rsid w:val="00B62F4F"/>
    <w:pPr>
      <w:shd w:val="clear" w:color="auto" w:fill="000080"/>
    </w:pPr>
    <w:rPr>
      <w:rFonts w:ascii="Tahoma" w:hAnsi="Tahoma"/>
    </w:rPr>
  </w:style>
  <w:style w:type="paragraph" w:styleId="Corpodeltesto2">
    <w:name w:val="Body Text 2"/>
    <w:basedOn w:val="Normale"/>
    <w:link w:val="Corpodeltesto2Carattere"/>
    <w:uiPriority w:val="99"/>
    <w:rsid w:val="00B62F4F"/>
    <w:pPr>
      <w:jc w:val="center"/>
    </w:pPr>
    <w:rPr>
      <w:rFonts w:ascii="Arial" w:hAnsi="Arial"/>
      <w:b/>
      <w:sz w:val="20"/>
    </w:rPr>
  </w:style>
  <w:style w:type="paragraph" w:styleId="Corpodeltesto3">
    <w:name w:val="Body Text 3"/>
    <w:basedOn w:val="Normale"/>
    <w:link w:val="Corpodeltesto3Carattere"/>
    <w:uiPriority w:val="99"/>
    <w:rsid w:val="00B62F4F"/>
    <w:pPr>
      <w:widowControl/>
      <w:ind w:right="-2"/>
      <w:jc w:val="both"/>
    </w:pPr>
    <w:rPr>
      <w:snapToGrid/>
    </w:rPr>
  </w:style>
  <w:style w:type="paragraph" w:styleId="Rientrocorpodeltesto3">
    <w:name w:val="Body Text Indent 3"/>
    <w:basedOn w:val="Normale"/>
    <w:link w:val="Rientrocorpodeltesto3Carattere"/>
    <w:uiPriority w:val="99"/>
    <w:rsid w:val="00B62F4F"/>
    <w:pPr>
      <w:widowControl/>
      <w:ind w:left="303"/>
      <w:jc w:val="both"/>
    </w:pPr>
    <w:rPr>
      <w:snapToGrid/>
    </w:rPr>
  </w:style>
  <w:style w:type="paragraph" w:styleId="Rientrocorpodeltesto2">
    <w:name w:val="Body Text Indent 2"/>
    <w:basedOn w:val="Normale"/>
    <w:link w:val="Rientrocorpodeltesto2Carattere"/>
    <w:uiPriority w:val="99"/>
    <w:rsid w:val="00B62F4F"/>
    <w:pPr>
      <w:widowControl/>
      <w:ind w:left="303"/>
    </w:pPr>
    <w:rPr>
      <w:snapToGrid/>
    </w:rPr>
  </w:style>
  <w:style w:type="paragraph" w:customStyle="1" w:styleId="t1p0e">
    <w:name w:val="t1p0e"/>
    <w:uiPriority w:val="99"/>
    <w:rsid w:val="00B62F4F"/>
    <w:pPr>
      <w:spacing w:after="120"/>
      <w:ind w:left="312"/>
      <w:jc w:val="both"/>
    </w:pPr>
    <w:rPr>
      <w:rFonts w:ascii="Arial" w:hAnsi="Arial"/>
      <w:i/>
      <w:noProof/>
    </w:rPr>
  </w:style>
  <w:style w:type="paragraph" w:customStyle="1" w:styleId="t2p">
    <w:name w:val="t2p"/>
    <w:uiPriority w:val="99"/>
    <w:rsid w:val="00B62F4F"/>
    <w:pPr>
      <w:tabs>
        <w:tab w:val="left" w:pos="284"/>
      </w:tabs>
      <w:ind w:left="1985" w:hanging="1276"/>
    </w:pPr>
    <w:rPr>
      <w:rFonts w:ascii="Arial Narrow" w:hAnsi="Arial Narrow"/>
      <w:noProof/>
    </w:rPr>
  </w:style>
  <w:style w:type="paragraph" w:customStyle="1" w:styleId="t1p0">
    <w:name w:val="t1p0"/>
    <w:uiPriority w:val="99"/>
    <w:rsid w:val="00B62F4F"/>
    <w:pPr>
      <w:spacing w:after="120"/>
      <w:ind w:left="284"/>
      <w:jc w:val="both"/>
    </w:pPr>
    <w:rPr>
      <w:rFonts w:ascii="Arial" w:hAnsi="Arial"/>
      <w:noProof/>
    </w:rPr>
  </w:style>
  <w:style w:type="paragraph" w:customStyle="1" w:styleId="Corpodeltesto21">
    <w:name w:val="Corpo del testo 21"/>
    <w:basedOn w:val="Normale"/>
    <w:uiPriority w:val="99"/>
    <w:rsid w:val="00B62F4F"/>
    <w:pPr>
      <w:jc w:val="center"/>
    </w:pPr>
    <w:rPr>
      <w:rFonts w:ascii="Arial" w:hAnsi="Arial"/>
      <w:b/>
      <w:snapToGrid/>
      <w:sz w:val="20"/>
    </w:rPr>
  </w:style>
  <w:style w:type="paragraph" w:customStyle="1" w:styleId="BodyText21">
    <w:name w:val="Body Text 21"/>
    <w:basedOn w:val="Normale"/>
    <w:uiPriority w:val="99"/>
    <w:rsid w:val="00B62F4F"/>
    <w:pPr>
      <w:jc w:val="center"/>
    </w:pPr>
    <w:rPr>
      <w:rFonts w:ascii="Arial" w:hAnsi="Arial"/>
      <w:b/>
      <w:snapToGrid/>
      <w:sz w:val="20"/>
    </w:rPr>
  </w:style>
  <w:style w:type="paragraph" w:styleId="Testofumetto">
    <w:name w:val="Balloon Text"/>
    <w:basedOn w:val="Normale"/>
    <w:link w:val="TestofumettoCarattere"/>
    <w:uiPriority w:val="99"/>
    <w:semiHidden/>
    <w:rsid w:val="00B62F4F"/>
    <w:rPr>
      <w:rFonts w:ascii="Tahoma" w:hAnsi="Tahoma" w:cs="Tahoma"/>
      <w:sz w:val="16"/>
      <w:szCs w:val="16"/>
    </w:rPr>
  </w:style>
  <w:style w:type="paragraph" w:customStyle="1" w:styleId="TESTO">
    <w:name w:val="TESTO"/>
    <w:basedOn w:val="Normale"/>
    <w:link w:val="TESTOCarattere"/>
    <w:uiPriority w:val="99"/>
    <w:rsid w:val="00B62F4F"/>
    <w:pPr>
      <w:widowControl/>
      <w:overflowPunct w:val="0"/>
      <w:autoSpaceDE w:val="0"/>
      <w:autoSpaceDN w:val="0"/>
      <w:adjustRightInd w:val="0"/>
      <w:spacing w:line="240" w:lineRule="atLeast"/>
      <w:ind w:left="1559" w:right="851" w:hanging="1134"/>
      <w:jc w:val="both"/>
      <w:textAlignment w:val="baseline"/>
    </w:pPr>
    <w:rPr>
      <w:rFonts w:ascii="Arial" w:hAnsi="Arial"/>
      <w:snapToGrid/>
      <w:sz w:val="20"/>
      <w:lang w:val="it-IT"/>
    </w:rPr>
  </w:style>
  <w:style w:type="paragraph" w:styleId="Rientronormale">
    <w:name w:val="Normal Indent"/>
    <w:aliases w:val="Rientro normale Carattere1 Carattere,Rientro normale Carattere Carattere Carattere,Rientro normale Carattere1 Carattere Carattere Carattere,Rientro normale Carattere Carattere Carattere Carattere Carattere,Corpo di testo spec,..."/>
    <w:basedOn w:val="TESTO"/>
    <w:link w:val="RientronormaleCarattere1"/>
    <w:uiPriority w:val="99"/>
    <w:rsid w:val="00B62F4F"/>
    <w:pPr>
      <w:ind w:firstLine="0"/>
    </w:pPr>
  </w:style>
  <w:style w:type="character" w:customStyle="1" w:styleId="RientronormaleCarattere1CarattereCarattere2">
    <w:name w:val="Rientro normale Carattere1 Carattere Carattere2"/>
    <w:aliases w:val="Rientro normale Carattere Carattere Carattere Carattere2,Rientro normale Carattere1 Carattere Carattere Carattere Carattere2,Rientro normale Carattere Carattere Carattere Carattere Carattere Carattere1"/>
    <w:uiPriority w:val="99"/>
    <w:rsid w:val="00B62F4F"/>
    <w:rPr>
      <w:rFonts w:ascii="Arial" w:hAnsi="Arial"/>
      <w:lang w:val="it-IT" w:eastAsia="it-IT" w:bidi="ar-SA"/>
    </w:rPr>
  </w:style>
  <w:style w:type="character" w:customStyle="1" w:styleId="RientronormaleCarattere">
    <w:name w:val="Rientro normale Carattere"/>
    <w:aliases w:val="Rientro normale Carattere1 Carattere2,... Carattere"/>
    <w:uiPriority w:val="99"/>
    <w:rsid w:val="00B62F4F"/>
    <w:rPr>
      <w:rFonts w:ascii="Arial" w:hAnsi="Arial"/>
      <w:noProof w:val="0"/>
      <w:lang w:val="it-IT" w:eastAsia="it-IT" w:bidi="ar-SA"/>
    </w:rPr>
  </w:style>
  <w:style w:type="paragraph" w:customStyle="1" w:styleId="BASE">
    <w:name w:val="BASE"/>
    <w:uiPriority w:val="99"/>
    <w:rsid w:val="00B62F4F"/>
    <w:pPr>
      <w:spacing w:line="240" w:lineRule="atLeast"/>
      <w:ind w:left="1559" w:right="851" w:hanging="1134"/>
      <w:jc w:val="both"/>
    </w:pPr>
    <w:rPr>
      <w:rFonts w:ascii="Arial" w:hAnsi="Arial"/>
      <w:snapToGrid w:val="0"/>
      <w:sz w:val="24"/>
    </w:rPr>
  </w:style>
  <w:style w:type="paragraph" w:customStyle="1" w:styleId="titoloMemorandum">
    <w:name w:val="titoloMemorandum"/>
    <w:basedOn w:val="BASE"/>
    <w:next w:val="testoMemorandum"/>
    <w:uiPriority w:val="99"/>
    <w:rsid w:val="00B62F4F"/>
    <w:pPr>
      <w:jc w:val="center"/>
    </w:pPr>
    <w:rPr>
      <w:b/>
      <w:sz w:val="16"/>
    </w:rPr>
  </w:style>
  <w:style w:type="paragraph" w:customStyle="1" w:styleId="testoMemorandum">
    <w:name w:val="testoMemorandum"/>
    <w:basedOn w:val="BASE"/>
    <w:uiPriority w:val="99"/>
    <w:rsid w:val="00B62F4F"/>
    <w:pPr>
      <w:ind w:left="3260" w:hanging="1701"/>
    </w:pPr>
    <w:rPr>
      <w:sz w:val="16"/>
    </w:rPr>
  </w:style>
  <w:style w:type="paragraph" w:customStyle="1" w:styleId="pi2dipagina">
    <w:name w:val="piè2 di pagina"/>
    <w:basedOn w:val="BASE"/>
    <w:uiPriority w:val="99"/>
    <w:rsid w:val="00B62F4F"/>
    <w:pPr>
      <w:tabs>
        <w:tab w:val="left" w:pos="10206"/>
        <w:tab w:val="left" w:pos="12191"/>
        <w:tab w:val="left" w:pos="14175"/>
      </w:tabs>
      <w:spacing w:line="0" w:lineRule="atLeast"/>
      <w:ind w:left="0" w:right="0" w:firstLine="0"/>
    </w:pPr>
    <w:rPr>
      <w:sz w:val="8"/>
    </w:rPr>
  </w:style>
  <w:style w:type="paragraph" w:styleId="Testonormale">
    <w:name w:val="Plain Text"/>
    <w:basedOn w:val="Normale"/>
    <w:link w:val="TestonormaleCarattere1"/>
    <w:uiPriority w:val="99"/>
    <w:rsid w:val="00B62F4F"/>
    <w:pPr>
      <w:widowControl/>
    </w:pPr>
    <w:rPr>
      <w:rFonts w:ascii="Courier New" w:hAnsi="Courier New"/>
      <w:lang w:val="it-IT"/>
    </w:rPr>
  </w:style>
  <w:style w:type="paragraph" w:styleId="Testodelblocco">
    <w:name w:val="Block Text"/>
    <w:basedOn w:val="Normale"/>
    <w:uiPriority w:val="99"/>
    <w:rsid w:val="00B62F4F"/>
    <w:pPr>
      <w:widowControl/>
      <w:ind w:left="1560" w:right="1444"/>
    </w:pPr>
    <w:rPr>
      <w:rFonts w:ascii="Arial Narrow" w:hAnsi="Arial Narrow"/>
      <w:snapToGrid/>
      <w:sz w:val="20"/>
      <w:lang w:val="it-IT"/>
    </w:rPr>
  </w:style>
  <w:style w:type="character" w:customStyle="1" w:styleId="BASECarattere">
    <w:name w:val="BASE Carattere"/>
    <w:uiPriority w:val="99"/>
    <w:rsid w:val="00B62F4F"/>
    <w:rPr>
      <w:rFonts w:ascii="Arial" w:hAnsi="Arial"/>
      <w:noProof w:val="0"/>
      <w:lang w:val="it-IT" w:eastAsia="it-IT" w:bidi="ar-SA"/>
    </w:rPr>
  </w:style>
  <w:style w:type="character" w:customStyle="1" w:styleId="Titolo3Carattere">
    <w:name w:val="Titolo 3 Carattere"/>
    <w:aliases w:val="Titre 3 Car1 Carattere,Titre 3 Car Car Carattere,Titre 3 Car1 Car Car Carattere,Heading Carattere,3 Carattere,Section Carattere,Title 3 Carattere1,h3 Carattere1,titolo 3 Carattere1,H3 Carattere1,RFF-Titre 3 Carattere1"/>
    <w:basedOn w:val="BASECarattere"/>
    <w:uiPriority w:val="99"/>
    <w:rsid w:val="00B62F4F"/>
    <w:rPr>
      <w:rFonts w:ascii="Arial" w:hAnsi="Arial"/>
      <w:noProof w:val="0"/>
      <w:lang w:val="it-IT" w:eastAsia="it-IT" w:bidi="ar-SA"/>
    </w:rPr>
  </w:style>
  <w:style w:type="character" w:customStyle="1" w:styleId="BASECarattere1">
    <w:name w:val="BASE Carattere1"/>
    <w:uiPriority w:val="99"/>
    <w:rsid w:val="00B62F4F"/>
    <w:rPr>
      <w:rFonts w:ascii="Arial" w:hAnsi="Arial"/>
      <w:snapToGrid w:val="0"/>
      <w:sz w:val="24"/>
      <w:lang w:val="it-IT" w:eastAsia="it-IT" w:bidi="ar-SA"/>
    </w:rPr>
  </w:style>
  <w:style w:type="character" w:customStyle="1" w:styleId="CarattereCarattere1">
    <w:name w:val="Carattere Carattere1"/>
    <w:uiPriority w:val="99"/>
    <w:rsid w:val="00B62F4F"/>
    <w:rPr>
      <w:rFonts w:ascii="Arial" w:hAnsi="Arial"/>
      <w:b/>
      <w:snapToGrid w:val="0"/>
      <w:color w:val="008000"/>
      <w:sz w:val="24"/>
      <w:lang w:val="it-IT" w:eastAsia="it-IT" w:bidi="ar-SA"/>
    </w:rPr>
  </w:style>
  <w:style w:type="character" w:customStyle="1" w:styleId="CarattereCarattere">
    <w:name w:val="Carattere Carattere"/>
    <w:uiPriority w:val="99"/>
    <w:rsid w:val="00B62F4F"/>
    <w:rPr>
      <w:rFonts w:ascii="Courier New" w:hAnsi="Courier New"/>
      <w:snapToGrid w:val="0"/>
      <w:sz w:val="24"/>
      <w:lang w:val="it-IT" w:eastAsia="it-IT" w:bidi="ar-SA"/>
    </w:rPr>
  </w:style>
  <w:style w:type="character" w:styleId="Collegamentoipertestuale">
    <w:name w:val="Hyperlink"/>
    <w:uiPriority w:val="99"/>
    <w:rsid w:val="00B62F4F"/>
    <w:rPr>
      <w:color w:val="0000FF"/>
      <w:u w:val="single"/>
    </w:rPr>
  </w:style>
  <w:style w:type="character" w:styleId="Collegamentovisitato">
    <w:name w:val="FollowedHyperlink"/>
    <w:uiPriority w:val="99"/>
    <w:rsid w:val="00B62F4F"/>
    <w:rPr>
      <w:color w:val="800080"/>
      <w:u w:val="single"/>
    </w:rPr>
  </w:style>
  <w:style w:type="paragraph" w:styleId="Soggettocommento">
    <w:name w:val="annotation subject"/>
    <w:basedOn w:val="Testocommento"/>
    <w:next w:val="Testocommento"/>
    <w:link w:val="SoggettocommentoCarattere"/>
    <w:uiPriority w:val="99"/>
    <w:semiHidden/>
    <w:rsid w:val="00B62F4F"/>
    <w:pPr>
      <w:widowControl/>
      <w:spacing w:line="240" w:lineRule="atLeast"/>
      <w:jc w:val="both"/>
    </w:pPr>
    <w:rPr>
      <w:rFonts w:ascii="Arial" w:hAnsi="Arial"/>
      <w:b/>
      <w:bCs/>
      <w:snapToGrid/>
      <w:lang w:val="it-IT"/>
    </w:rPr>
  </w:style>
  <w:style w:type="paragraph" w:customStyle="1" w:styleId="TAILLE6">
    <w:name w:val="TAILLE6"/>
    <w:basedOn w:val="Normale"/>
    <w:uiPriority w:val="99"/>
    <w:rsid w:val="00B62F4F"/>
    <w:pPr>
      <w:widowControl/>
      <w:spacing w:before="120"/>
      <w:jc w:val="center"/>
    </w:pPr>
    <w:rPr>
      <w:caps/>
      <w:snapToGrid/>
      <w:sz w:val="12"/>
      <w:lang w:eastAsia="en-US"/>
    </w:rPr>
  </w:style>
  <w:style w:type="paragraph" w:customStyle="1" w:styleId="TAILLE8">
    <w:name w:val="TAILLE8"/>
    <w:basedOn w:val="Normale"/>
    <w:uiPriority w:val="99"/>
    <w:rsid w:val="00B62F4F"/>
    <w:pPr>
      <w:widowControl/>
      <w:spacing w:before="120"/>
      <w:jc w:val="center"/>
    </w:pPr>
    <w:rPr>
      <w:caps/>
      <w:snapToGrid/>
      <w:sz w:val="16"/>
      <w:lang w:eastAsia="en-US"/>
    </w:rPr>
  </w:style>
  <w:style w:type="paragraph" w:styleId="Indice1">
    <w:name w:val="index 1"/>
    <w:basedOn w:val="Normale"/>
    <w:next w:val="Normale"/>
    <w:autoRedefine/>
    <w:uiPriority w:val="99"/>
    <w:semiHidden/>
    <w:rsid w:val="00B62F4F"/>
    <w:pPr>
      <w:ind w:left="240" w:hanging="240"/>
    </w:pPr>
  </w:style>
  <w:style w:type="paragraph" w:styleId="Titoloindice">
    <w:name w:val="index heading"/>
    <w:basedOn w:val="Normale"/>
    <w:next w:val="Indice1"/>
    <w:uiPriority w:val="99"/>
    <w:semiHidden/>
    <w:rsid w:val="00B62F4F"/>
    <w:pPr>
      <w:widowControl/>
      <w:spacing w:line="240" w:lineRule="atLeast"/>
      <w:jc w:val="both"/>
    </w:pPr>
    <w:rPr>
      <w:rFonts w:ascii="Arial" w:hAnsi="Arial"/>
      <w:snapToGrid/>
      <w:sz w:val="22"/>
      <w:lang w:val="it-IT"/>
    </w:rPr>
  </w:style>
  <w:style w:type="paragraph" w:styleId="NormaleWeb">
    <w:name w:val="Normal (Web)"/>
    <w:basedOn w:val="Normale"/>
    <w:uiPriority w:val="99"/>
    <w:rsid w:val="00933CFD"/>
    <w:pPr>
      <w:widowControl/>
      <w:spacing w:before="100" w:beforeAutospacing="1" w:after="100" w:afterAutospacing="1"/>
    </w:pPr>
    <w:rPr>
      <w:snapToGrid/>
      <w:color w:val="000066"/>
      <w:szCs w:val="24"/>
      <w:lang w:val="it-IT"/>
    </w:rPr>
  </w:style>
  <w:style w:type="character" w:customStyle="1" w:styleId="RientronormaleCarattereCarattere">
    <w:name w:val="Rientro normale Carattere Carattere"/>
    <w:aliases w:val="Rientro normale Carattere1 Carattere Carattere Carattere Carattere Carattere"/>
    <w:uiPriority w:val="99"/>
    <w:rsid w:val="00B62F4F"/>
    <w:rPr>
      <w:rFonts w:ascii="Arial" w:hAnsi="Arial"/>
      <w:sz w:val="22"/>
      <w:lang w:val="en-GB" w:eastAsia="it-IT" w:bidi="ar-SA"/>
    </w:rPr>
  </w:style>
  <w:style w:type="character" w:customStyle="1" w:styleId="RientronormaleCarattere1CarattereCarattere">
    <w:name w:val="Rientro normale Carattere1 Carattere Carattere"/>
    <w:aliases w:val="Rientro normale Carattere Carattere Carattere Carattere,Rientro normale Carattere1 Carattere Carattere Carattere Carattere,Rientro normale Carattere Carattere Carattere Carattere Carattere Carattere"/>
    <w:uiPriority w:val="99"/>
    <w:rsid w:val="00B62F4F"/>
    <w:rPr>
      <w:rFonts w:ascii="Arial" w:hAnsi="Arial"/>
      <w:lang w:val="it-IT" w:eastAsia="it-IT" w:bidi="ar-SA"/>
    </w:rPr>
  </w:style>
  <w:style w:type="paragraph" w:customStyle="1" w:styleId="Base0">
    <w:name w:val="Base"/>
    <w:uiPriority w:val="99"/>
    <w:rsid w:val="00B62F4F"/>
    <w:pPr>
      <w:spacing w:line="240" w:lineRule="atLeast"/>
      <w:jc w:val="both"/>
    </w:pPr>
    <w:rPr>
      <w:rFonts w:ascii="Arial" w:hAnsi="Arial"/>
      <w:sz w:val="22"/>
      <w:lang w:val="en-GB"/>
    </w:rPr>
  </w:style>
  <w:style w:type="character" w:customStyle="1" w:styleId="RientronormaleCarattereCarattere1">
    <w:name w:val="Rientro normale Carattere Carattere1"/>
    <w:aliases w:val="Rientro normale Carattere1 Carattere Carattere1,Rientro normale Carattere Carattere Carattere Carattere1,Rientro normale Carattere1 Carattere Carattere Carattere Carattere1"/>
    <w:uiPriority w:val="99"/>
    <w:rsid w:val="00B62F4F"/>
    <w:rPr>
      <w:rFonts w:ascii="Arial" w:hAnsi="Arial"/>
      <w:sz w:val="22"/>
      <w:lang w:val="en-GB" w:eastAsia="it-IT" w:bidi="ar-SA"/>
    </w:rPr>
  </w:style>
  <w:style w:type="paragraph" w:customStyle="1" w:styleId="StileArial11ptGiustificatoSinistro125cmDestro07cm">
    <w:name w:val="Stile Arial 11 pt Giustificato Sinistro:  125 cm Destro 07 cm..."/>
    <w:basedOn w:val="Normale"/>
    <w:uiPriority w:val="99"/>
    <w:rsid w:val="00BC05A3"/>
    <w:pPr>
      <w:suppressAutoHyphens/>
      <w:spacing w:before="120" w:after="120"/>
      <w:ind w:left="567" w:right="397"/>
      <w:jc w:val="both"/>
    </w:pPr>
    <w:rPr>
      <w:rFonts w:ascii="Arial" w:hAnsi="Arial"/>
      <w:snapToGrid/>
      <w:sz w:val="22"/>
      <w:lang w:eastAsia="ar-SA"/>
    </w:rPr>
  </w:style>
  <w:style w:type="paragraph" w:customStyle="1" w:styleId="Default">
    <w:name w:val="Default"/>
    <w:uiPriority w:val="99"/>
    <w:rsid w:val="00B62F4F"/>
    <w:pPr>
      <w:autoSpaceDE w:val="0"/>
      <w:autoSpaceDN w:val="0"/>
      <w:adjustRightInd w:val="0"/>
    </w:pPr>
    <w:rPr>
      <w:rFonts w:ascii="Arial" w:hAnsi="Arial" w:cs="Arial"/>
      <w:color w:val="000000"/>
      <w:sz w:val="24"/>
      <w:szCs w:val="24"/>
    </w:rPr>
  </w:style>
  <w:style w:type="paragraph" w:customStyle="1" w:styleId="CarattereCarattere1Carattere">
    <w:name w:val="Carattere Carattere1 Carattere"/>
    <w:basedOn w:val="Normale"/>
    <w:rsid w:val="00B62F4F"/>
    <w:pPr>
      <w:widowControl/>
      <w:tabs>
        <w:tab w:val="left" w:pos="540"/>
        <w:tab w:val="left" w:pos="1260"/>
        <w:tab w:val="left" w:pos="1800"/>
      </w:tabs>
      <w:spacing w:before="240" w:after="160" w:line="240" w:lineRule="exact"/>
    </w:pPr>
    <w:rPr>
      <w:rFonts w:ascii="Verdana" w:hAnsi="Verdana"/>
      <w:snapToGrid/>
      <w:lang w:val="en-US" w:eastAsia="en-US"/>
    </w:rPr>
  </w:style>
  <w:style w:type="paragraph" w:customStyle="1" w:styleId="CarattereCarattere1Carattere0">
    <w:name w:val="Carattere Carattere1 Carattere"/>
    <w:basedOn w:val="Normale"/>
    <w:uiPriority w:val="99"/>
    <w:rsid w:val="00B62F4F"/>
    <w:pPr>
      <w:widowControl/>
      <w:tabs>
        <w:tab w:val="left" w:pos="540"/>
        <w:tab w:val="left" w:pos="1260"/>
        <w:tab w:val="left" w:pos="1800"/>
      </w:tabs>
      <w:spacing w:before="240" w:after="160" w:line="240" w:lineRule="exact"/>
    </w:pPr>
    <w:rPr>
      <w:rFonts w:ascii="Verdana" w:hAnsi="Verdana"/>
      <w:snapToGrid/>
      <w:lang w:val="en-US" w:eastAsia="en-US"/>
    </w:rPr>
  </w:style>
  <w:style w:type="character" w:customStyle="1" w:styleId="RientronormaleCarattere1CarattereCarattere3">
    <w:name w:val="Rientro normale Carattere1 Carattere Carattere3"/>
    <w:aliases w:val="Rientro normale Carattere Carattere Carattere Carattere3,Rientro normale Carattere1 Carattere Carattere Carattere Carattere3,Rientro normale Carattere Carattere Carattere Carattere Carattere Carattere2"/>
    <w:uiPriority w:val="99"/>
    <w:rsid w:val="00B62F4F"/>
    <w:rPr>
      <w:rFonts w:ascii="Arial" w:hAnsi="Arial"/>
      <w:lang w:val="it-IT" w:eastAsia="it-IT" w:bidi="ar-SA"/>
    </w:rPr>
  </w:style>
  <w:style w:type="paragraph" w:customStyle="1" w:styleId="RevisionRecording">
    <w:name w:val="Revision Recording"/>
    <w:basedOn w:val="Normale"/>
    <w:uiPriority w:val="99"/>
    <w:rsid w:val="007340C0"/>
    <w:pPr>
      <w:widowControl/>
      <w:overflowPunct w:val="0"/>
      <w:autoSpaceDE w:val="0"/>
      <w:autoSpaceDN w:val="0"/>
      <w:adjustRightInd w:val="0"/>
      <w:snapToGrid w:val="0"/>
      <w:jc w:val="center"/>
    </w:pPr>
    <w:rPr>
      <w:rFonts w:ascii="Arial" w:hAnsi="Arial"/>
      <w:b/>
      <w:caps/>
      <w:sz w:val="20"/>
    </w:rPr>
  </w:style>
  <w:style w:type="paragraph" w:customStyle="1" w:styleId="INDEX">
    <w:name w:val="INDEX"/>
    <w:basedOn w:val="Normale"/>
    <w:uiPriority w:val="99"/>
    <w:rsid w:val="00EA5034"/>
    <w:pPr>
      <w:tabs>
        <w:tab w:val="left" w:pos="4111"/>
      </w:tabs>
      <w:spacing w:before="120" w:after="360"/>
      <w:jc w:val="center"/>
      <w:outlineLvl w:val="0"/>
    </w:pPr>
    <w:rPr>
      <w:rFonts w:ascii="Arial" w:hAnsi="Arial"/>
      <w:b/>
      <w:caps/>
      <w:sz w:val="20"/>
      <w:u w:val="single"/>
    </w:rPr>
  </w:style>
  <w:style w:type="paragraph" w:customStyle="1" w:styleId="HeaderTYPE">
    <w:name w:val="Header: TYPE"/>
    <w:basedOn w:val="Normale"/>
    <w:uiPriority w:val="99"/>
    <w:rsid w:val="00EA5034"/>
    <w:pPr>
      <w:spacing w:before="120" w:after="60"/>
      <w:jc w:val="center"/>
    </w:pPr>
    <w:rPr>
      <w:rFonts w:ascii="Arial" w:hAnsi="Arial"/>
      <w:b/>
      <w:bCs/>
      <w:caps/>
      <w:snapToGrid/>
      <w:sz w:val="20"/>
      <w:lang w:eastAsia="fr-FR"/>
    </w:rPr>
  </w:style>
  <w:style w:type="paragraph" w:customStyle="1" w:styleId="p10">
    <w:name w:val="p1"/>
    <w:basedOn w:val="Normale"/>
    <w:rsid w:val="00A86744"/>
    <w:pPr>
      <w:widowControl/>
      <w:snapToGrid w:val="0"/>
      <w:ind w:left="284"/>
      <w:jc w:val="both"/>
    </w:pPr>
    <w:rPr>
      <w:rFonts w:eastAsia="Calibri"/>
      <w:snapToGrid/>
      <w:szCs w:val="24"/>
      <w:lang w:val="it-IT"/>
    </w:rPr>
  </w:style>
  <w:style w:type="paragraph" w:customStyle="1" w:styleId="p30">
    <w:name w:val="p3"/>
    <w:basedOn w:val="Normale"/>
    <w:rsid w:val="00A86744"/>
    <w:pPr>
      <w:widowControl/>
      <w:snapToGrid w:val="0"/>
      <w:ind w:left="851"/>
      <w:jc w:val="both"/>
    </w:pPr>
    <w:rPr>
      <w:rFonts w:eastAsia="Calibri"/>
      <w:snapToGrid/>
      <w:szCs w:val="24"/>
      <w:lang w:val="it-IT"/>
    </w:rPr>
  </w:style>
  <w:style w:type="table" w:styleId="Tabellacolonne5">
    <w:name w:val="Table Columns 5"/>
    <w:basedOn w:val="Tabellanormale"/>
    <w:uiPriority w:val="99"/>
    <w:rsid w:val="007D0AE1"/>
    <w:pPr>
      <w:widowControl w:val="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aeffetti3D3">
    <w:name w:val="Table 3D effects 3"/>
    <w:basedOn w:val="Tabellanormale"/>
    <w:rsid w:val="007D0AE1"/>
    <w:pPr>
      <w:widowControl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elegante">
    <w:name w:val="Table Elegant"/>
    <w:basedOn w:val="Tabellanormale"/>
    <w:rsid w:val="007D0AE1"/>
    <w:pPr>
      <w:widowControl w:val="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gliatabella">
    <w:name w:val="Table Grid"/>
    <w:basedOn w:val="Tabellanormale"/>
    <w:uiPriority w:val="99"/>
    <w:rsid w:val="007613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eTitolo4Grassetto">
    <w:name w:val="Stile Titolo 4 + Grassetto"/>
    <w:basedOn w:val="Titolo4"/>
    <w:rsid w:val="00A86353"/>
    <w:pPr>
      <w:widowControl/>
      <w:numPr>
        <w:ilvl w:val="0"/>
        <w:numId w:val="0"/>
      </w:numPr>
      <w:tabs>
        <w:tab w:val="num" w:pos="864"/>
        <w:tab w:val="num" w:pos="2880"/>
      </w:tabs>
      <w:ind w:left="1134" w:hanging="1134"/>
    </w:pPr>
    <w:rPr>
      <w:rFonts w:ascii="Verdana" w:hAnsi="Verdana"/>
      <w:b/>
      <w:bCs/>
      <w:snapToGrid/>
      <w:szCs w:val="28"/>
      <w:lang w:val="it-IT"/>
    </w:rPr>
  </w:style>
  <w:style w:type="paragraph" w:styleId="Sottotitolo">
    <w:name w:val="Subtitle"/>
    <w:basedOn w:val="Normale"/>
    <w:next w:val="Normale"/>
    <w:link w:val="SottotitoloCarattere"/>
    <w:uiPriority w:val="99"/>
    <w:qFormat/>
    <w:rsid w:val="004503D0"/>
    <w:pPr>
      <w:spacing w:after="60"/>
      <w:jc w:val="center"/>
      <w:outlineLvl w:val="1"/>
    </w:pPr>
    <w:rPr>
      <w:rFonts w:ascii="Cambria" w:hAnsi="Cambria"/>
      <w:szCs w:val="24"/>
    </w:rPr>
  </w:style>
  <w:style w:type="character" w:customStyle="1" w:styleId="SottotitoloCarattere">
    <w:name w:val="Sottotitolo Carattere"/>
    <w:link w:val="Sottotitolo"/>
    <w:uiPriority w:val="99"/>
    <w:rsid w:val="004503D0"/>
    <w:rPr>
      <w:rFonts w:ascii="Cambria" w:hAnsi="Cambria"/>
      <w:snapToGrid/>
      <w:sz w:val="24"/>
      <w:szCs w:val="24"/>
      <w:lang w:val="en-GB"/>
    </w:rPr>
  </w:style>
  <w:style w:type="paragraph" w:customStyle="1" w:styleId="Stile1">
    <w:name w:val="Stile1"/>
    <w:basedOn w:val="Titolo1"/>
    <w:link w:val="Stile1Carattere"/>
    <w:uiPriority w:val="99"/>
    <w:qFormat/>
    <w:rsid w:val="001D0B80"/>
    <w:pPr>
      <w:numPr>
        <w:numId w:val="1"/>
      </w:numPr>
      <w:ind w:left="924" w:hanging="357"/>
    </w:pPr>
    <w:rPr>
      <w:rFonts w:ascii="Arial Grassetto" w:hAnsi="Arial Grassetto"/>
      <w:caps w:val="0"/>
    </w:rPr>
  </w:style>
  <w:style w:type="paragraph" w:styleId="Titolo">
    <w:name w:val="Title"/>
    <w:basedOn w:val="Normale"/>
    <w:next w:val="Normale"/>
    <w:link w:val="TitoloCarattere"/>
    <w:uiPriority w:val="99"/>
    <w:qFormat/>
    <w:rsid w:val="00E477F8"/>
    <w:pPr>
      <w:pBdr>
        <w:bottom w:val="single" w:sz="8" w:space="4" w:color="4F81BD"/>
      </w:pBdr>
      <w:spacing w:after="300"/>
      <w:contextualSpacing/>
    </w:pPr>
    <w:rPr>
      <w:rFonts w:ascii="Cambria" w:hAnsi="Cambria"/>
      <w:color w:val="17365D"/>
      <w:spacing w:val="5"/>
      <w:kern w:val="28"/>
      <w:sz w:val="52"/>
      <w:szCs w:val="52"/>
    </w:rPr>
  </w:style>
  <w:style w:type="character" w:customStyle="1" w:styleId="TitoloCarattere">
    <w:name w:val="Titolo Carattere"/>
    <w:link w:val="Titolo"/>
    <w:uiPriority w:val="99"/>
    <w:rsid w:val="00E477F8"/>
    <w:rPr>
      <w:rFonts w:ascii="Cambria" w:eastAsia="Times New Roman" w:hAnsi="Cambria" w:cs="Times New Roman"/>
      <w:snapToGrid/>
      <w:color w:val="17365D"/>
      <w:spacing w:val="5"/>
      <w:kern w:val="28"/>
      <w:sz w:val="52"/>
      <w:szCs w:val="52"/>
      <w:lang w:val="en-GB"/>
    </w:rPr>
  </w:style>
  <w:style w:type="paragraph" w:customStyle="1" w:styleId="base1">
    <w:name w:val="base"/>
    <w:basedOn w:val="Normale"/>
    <w:uiPriority w:val="99"/>
    <w:rsid w:val="00C567F3"/>
    <w:pPr>
      <w:widowControl/>
      <w:snapToGrid w:val="0"/>
      <w:spacing w:line="240" w:lineRule="atLeast"/>
      <w:ind w:left="1559" w:right="851" w:hanging="1134"/>
      <w:jc w:val="both"/>
    </w:pPr>
    <w:rPr>
      <w:rFonts w:ascii="Arial" w:eastAsia="Calibri" w:hAnsi="Arial" w:cs="Arial"/>
      <w:snapToGrid/>
      <w:szCs w:val="24"/>
      <w:lang w:val="it-IT"/>
    </w:rPr>
  </w:style>
  <w:style w:type="character" w:customStyle="1" w:styleId="Titolo1Carattere">
    <w:name w:val="Titolo 1 Carattere"/>
    <w:aliases w:val="Titolo 0 + Sinistro:  0 cm Carattere,Sporgente  0 Carattere,76 cm Carattere,Destro 0 cm Carattere,prima 1... Carattere,Title 1 Carattere"/>
    <w:link w:val="Titolo1"/>
    <w:uiPriority w:val="99"/>
    <w:rsid w:val="00403D7C"/>
    <w:rPr>
      <w:rFonts w:ascii="Arial" w:hAnsi="Arial"/>
      <w:b/>
      <w:bCs/>
      <w:caps/>
      <w:snapToGrid w:val="0"/>
    </w:rPr>
  </w:style>
  <w:style w:type="character" w:customStyle="1" w:styleId="Stile1Carattere">
    <w:name w:val="Stile1 Carattere"/>
    <w:link w:val="Stile1"/>
    <w:uiPriority w:val="99"/>
    <w:rsid w:val="001D0B80"/>
    <w:rPr>
      <w:rFonts w:ascii="Arial Grassetto" w:hAnsi="Arial Grassetto"/>
      <w:b/>
      <w:bCs/>
      <w:snapToGrid w:val="0"/>
    </w:rPr>
  </w:style>
  <w:style w:type="paragraph" w:styleId="Revisione">
    <w:name w:val="Revision"/>
    <w:hidden/>
    <w:uiPriority w:val="99"/>
    <w:semiHidden/>
    <w:rsid w:val="000A7511"/>
    <w:rPr>
      <w:snapToGrid w:val="0"/>
      <w:sz w:val="24"/>
      <w:lang w:val="en-GB"/>
    </w:rPr>
  </w:style>
  <w:style w:type="character" w:customStyle="1" w:styleId="TESTOCarattere">
    <w:name w:val="TESTO Carattere"/>
    <w:basedOn w:val="Carpredefinitoparagrafo"/>
    <w:link w:val="TESTO"/>
    <w:uiPriority w:val="99"/>
    <w:rsid w:val="000B57DC"/>
    <w:rPr>
      <w:rFonts w:ascii="Arial" w:hAnsi="Arial"/>
    </w:rPr>
  </w:style>
  <w:style w:type="paragraph" w:customStyle="1" w:styleId="StileTitolo1">
    <w:name w:val="Stile Titolo 1"/>
    <w:aliases w:val="Titolo 0 + Destro 0 cm prima 0 pt"/>
    <w:basedOn w:val="Titolo1"/>
    <w:autoRedefine/>
    <w:uiPriority w:val="99"/>
    <w:rsid w:val="00251CC4"/>
    <w:pPr>
      <w:numPr>
        <w:numId w:val="3"/>
      </w:numPr>
      <w:tabs>
        <w:tab w:val="clear" w:pos="0"/>
        <w:tab w:val="num" w:pos="432"/>
      </w:tabs>
      <w:spacing w:before="0" w:after="0"/>
      <w:ind w:left="432" w:hanging="432"/>
    </w:pPr>
    <w:rPr>
      <w:rFonts w:ascii="Futura Md BT" w:hAnsi="Futura Md BT" w:cs="Arial"/>
      <w:noProof/>
      <w:kern w:val="28"/>
      <w:sz w:val="28"/>
      <w:szCs w:val="32"/>
    </w:rPr>
  </w:style>
  <w:style w:type="paragraph" w:customStyle="1" w:styleId="StileTitolo2TuttomaiuscoleDestro0cmprima0ptInterlin">
    <w:name w:val="Stile Titolo 2 + Tutto maiuscole Destro 0 cm prima 0 pt Interlin..."/>
    <w:basedOn w:val="Titolo2"/>
    <w:autoRedefine/>
    <w:rsid w:val="00251CC4"/>
    <w:pPr>
      <w:numPr>
        <w:numId w:val="3"/>
      </w:numPr>
      <w:tabs>
        <w:tab w:val="clear" w:pos="709"/>
        <w:tab w:val="num" w:pos="576"/>
      </w:tabs>
      <w:spacing w:before="0" w:after="0"/>
      <w:ind w:left="576" w:hanging="576"/>
    </w:pPr>
    <w:rPr>
      <w:rFonts w:ascii="Futura Md BT" w:hAnsi="Futura Md BT" w:cs="Arial"/>
      <w:bCs/>
      <w:iCs/>
      <w:caps/>
      <w:sz w:val="24"/>
      <w:szCs w:val="28"/>
    </w:rPr>
  </w:style>
  <w:style w:type="paragraph" w:customStyle="1" w:styleId="RIENTRO">
    <w:name w:val="RIENTRO"/>
    <w:basedOn w:val="Normale"/>
    <w:rsid w:val="00251CC4"/>
    <w:pPr>
      <w:widowControl/>
      <w:tabs>
        <w:tab w:val="left" w:pos="4820"/>
      </w:tabs>
      <w:ind w:left="1134"/>
      <w:jc w:val="both"/>
    </w:pPr>
    <w:rPr>
      <w:rFonts w:ascii="Arial" w:hAnsi="Arial" w:cs="Arial"/>
      <w:snapToGrid/>
      <w:sz w:val="20"/>
      <w:lang w:val="it-IT"/>
    </w:rPr>
  </w:style>
  <w:style w:type="paragraph" w:customStyle="1" w:styleId="Subtitle4">
    <w:name w:val="Subtitle 4"/>
    <w:basedOn w:val="Normale"/>
    <w:rsid w:val="00525F36"/>
    <w:pPr>
      <w:spacing w:after="120"/>
      <w:ind w:left="1882"/>
      <w:jc w:val="both"/>
    </w:pPr>
    <w:rPr>
      <w:rFonts w:ascii="Arial" w:hAnsi="Arial"/>
      <w:sz w:val="20"/>
      <w:lang w:val="en-US"/>
    </w:rPr>
  </w:style>
  <w:style w:type="character" w:customStyle="1" w:styleId="Titolo2Carattere">
    <w:name w:val="Titolo 2 Carattere"/>
    <w:aliases w:val="Title 2 Carattere,h2 Carattere,paragrafo Carattere,paragrafo 1.2 Carattere,Carattere Carattere8,Secind1 Carattere,Carattere Carattere Carattere Carattere1,Carattere Carattere Carattere Carattere Carattere1,Titolo 21 Carattere"/>
    <w:link w:val="Titolo2"/>
    <w:locked/>
    <w:rsid w:val="00024873"/>
    <w:rPr>
      <w:rFonts w:ascii="Arial Grassetto" w:hAnsi="Arial Grassetto"/>
      <w:b/>
    </w:rPr>
  </w:style>
  <w:style w:type="character" w:customStyle="1" w:styleId="Titolo4Carattere">
    <w:name w:val="Titolo 4 Carattere"/>
    <w:aliases w:val="Titolo 4b Carattere,Map Title Carattere,h4 Carattere"/>
    <w:link w:val="Titolo4"/>
    <w:uiPriority w:val="99"/>
    <w:locked/>
    <w:rsid w:val="008E62A1"/>
    <w:rPr>
      <w:rFonts w:ascii="Arial" w:hAnsi="Arial"/>
      <w:i/>
      <w:snapToGrid w:val="0"/>
      <w:lang w:val="en-GB"/>
    </w:rPr>
  </w:style>
  <w:style w:type="character" w:customStyle="1" w:styleId="Titolo5Carattere">
    <w:name w:val="Titolo 5 Carattere"/>
    <w:aliases w:val="ACSN5 Carattere,H5 Carattere,h5 Carattere,tit5 Carattere,Tempo Heading 5 Carattere,Titre 5 - Clermont Carattere,Titre 5 - Clermont1 Carattere,H51 Carattere,tit51 Carattere,Titre 5 - Clermont2 Carattere,H52 Carattere,tit52 Carattere"/>
    <w:link w:val="Titolo5"/>
    <w:locked/>
    <w:rsid w:val="008E62A1"/>
    <w:rPr>
      <w:rFonts w:ascii="Arial" w:hAnsi="Arial"/>
      <w:snapToGrid w:val="0"/>
      <w:sz w:val="22"/>
      <w:lang w:val="en-GB"/>
    </w:rPr>
  </w:style>
  <w:style w:type="character" w:customStyle="1" w:styleId="Titolo6Carattere">
    <w:name w:val="Titolo 6 Carattere"/>
    <w:link w:val="Titolo6"/>
    <w:uiPriority w:val="99"/>
    <w:locked/>
    <w:rsid w:val="008E62A1"/>
    <w:rPr>
      <w:i/>
      <w:snapToGrid w:val="0"/>
      <w:sz w:val="22"/>
      <w:lang w:val="en-GB"/>
    </w:rPr>
  </w:style>
  <w:style w:type="character" w:customStyle="1" w:styleId="Titolo7Carattere">
    <w:name w:val="Titolo 7 Carattere"/>
    <w:link w:val="Titolo7"/>
    <w:uiPriority w:val="99"/>
    <w:locked/>
    <w:rsid w:val="008E62A1"/>
    <w:rPr>
      <w:rFonts w:ascii="Arial" w:hAnsi="Arial"/>
      <w:snapToGrid w:val="0"/>
      <w:lang w:val="en-GB"/>
    </w:rPr>
  </w:style>
  <w:style w:type="character" w:customStyle="1" w:styleId="Titolo8Carattere">
    <w:name w:val="Titolo 8 Carattere"/>
    <w:link w:val="Titolo8"/>
    <w:uiPriority w:val="99"/>
    <w:locked/>
    <w:rsid w:val="008E62A1"/>
    <w:rPr>
      <w:rFonts w:ascii="Arial" w:hAnsi="Arial"/>
      <w:i/>
      <w:snapToGrid w:val="0"/>
      <w:lang w:val="en-GB"/>
    </w:rPr>
  </w:style>
  <w:style w:type="character" w:customStyle="1" w:styleId="Titolo9Carattere">
    <w:name w:val="Titolo 9 Carattere"/>
    <w:link w:val="Titolo9"/>
    <w:uiPriority w:val="99"/>
    <w:locked/>
    <w:rsid w:val="008E62A1"/>
    <w:rPr>
      <w:rFonts w:ascii="Arial" w:hAnsi="Arial"/>
      <w:b/>
      <w:i/>
      <w:snapToGrid w:val="0"/>
      <w:sz w:val="18"/>
      <w:lang w:val="en-GB"/>
    </w:rPr>
  </w:style>
  <w:style w:type="character" w:customStyle="1" w:styleId="PidipaginaCarattere">
    <w:name w:val="Piè di pagina Carattere"/>
    <w:link w:val="Pidipagina"/>
    <w:uiPriority w:val="99"/>
    <w:rsid w:val="008E62A1"/>
    <w:rPr>
      <w:snapToGrid w:val="0"/>
      <w:sz w:val="24"/>
      <w:lang w:val="en-GB"/>
    </w:rPr>
  </w:style>
  <w:style w:type="character" w:customStyle="1" w:styleId="IntestazioneCarattere3">
    <w:name w:val="Intestazione Carattere3"/>
    <w:aliases w:val="Intestazione Carattere1 Carattere2,Intestazione Carattere Carattere Carattere2,Intestazione Carattere1 Carattere Carattere Carattere2,Intestazione Carattere Carattere Carattere Carattere Carattere2"/>
    <w:basedOn w:val="Carpredefinitoparagrafo"/>
    <w:link w:val="Intestazione"/>
    <w:uiPriority w:val="99"/>
    <w:locked/>
    <w:rsid w:val="008E62A1"/>
    <w:rPr>
      <w:snapToGrid w:val="0"/>
      <w:sz w:val="24"/>
      <w:lang w:val="en-GB"/>
    </w:rPr>
  </w:style>
  <w:style w:type="character" w:styleId="Rimandonotaapidipagina">
    <w:name w:val="footnote reference"/>
    <w:uiPriority w:val="99"/>
    <w:rsid w:val="008E62A1"/>
    <w:rPr>
      <w:rFonts w:cs="Times New Roman"/>
      <w:position w:val="6"/>
      <w:sz w:val="16"/>
    </w:rPr>
  </w:style>
  <w:style w:type="paragraph" w:styleId="Testonotaapidipagina">
    <w:name w:val="footnote text"/>
    <w:basedOn w:val="Normale"/>
    <w:link w:val="TestonotaapidipaginaCarattere"/>
    <w:uiPriority w:val="99"/>
    <w:rsid w:val="008E62A1"/>
    <w:pPr>
      <w:widowControl/>
      <w:overflowPunct w:val="0"/>
      <w:autoSpaceDE w:val="0"/>
      <w:autoSpaceDN w:val="0"/>
      <w:adjustRightInd w:val="0"/>
      <w:textAlignment w:val="baseline"/>
    </w:pPr>
    <w:rPr>
      <w:snapToGrid/>
      <w:sz w:val="20"/>
      <w:lang w:val="it-IT"/>
    </w:rPr>
  </w:style>
  <w:style w:type="character" w:customStyle="1" w:styleId="TestonotaapidipaginaCarattere">
    <w:name w:val="Testo nota a piè di pagina Carattere"/>
    <w:basedOn w:val="Carpredefinitoparagrafo"/>
    <w:link w:val="Testonotaapidipagina"/>
    <w:uiPriority w:val="99"/>
    <w:rsid w:val="008E62A1"/>
  </w:style>
  <w:style w:type="paragraph" w:customStyle="1" w:styleId="rosy">
    <w:name w:val="rosy"/>
    <w:basedOn w:val="Normale"/>
    <w:uiPriority w:val="99"/>
    <w:rsid w:val="008E62A1"/>
    <w:pPr>
      <w:widowControl/>
      <w:overflowPunct w:val="0"/>
      <w:autoSpaceDE w:val="0"/>
      <w:autoSpaceDN w:val="0"/>
      <w:adjustRightInd w:val="0"/>
      <w:textAlignment w:val="baseline"/>
    </w:pPr>
    <w:rPr>
      <w:rFonts w:ascii="Courier" w:hAnsi="Courier"/>
      <w:b/>
      <w:snapToGrid/>
      <w:lang w:val="it-IT"/>
    </w:rPr>
  </w:style>
  <w:style w:type="paragraph" w:customStyle="1" w:styleId="piera">
    <w:name w:val="piera"/>
    <w:basedOn w:val="Normale"/>
    <w:uiPriority w:val="99"/>
    <w:rsid w:val="008E62A1"/>
    <w:pPr>
      <w:widowControl/>
      <w:overflowPunct w:val="0"/>
      <w:autoSpaceDE w:val="0"/>
      <w:autoSpaceDN w:val="0"/>
      <w:adjustRightInd w:val="0"/>
      <w:ind w:left="354"/>
      <w:textAlignment w:val="baseline"/>
    </w:pPr>
    <w:rPr>
      <w:rFonts w:ascii="Courier" w:hAnsi="Courier"/>
      <w:b/>
      <w:snapToGrid/>
      <w:lang w:val="it-IT"/>
    </w:rPr>
  </w:style>
  <w:style w:type="paragraph" w:styleId="Didascalia">
    <w:name w:val="caption"/>
    <w:aliases w:val="Map,Didascalia foto,Didascalia Carattere1,Didascalia Carattere Carattere,Didascalia Carattere Carattere Carattere Carattere,Didascalia1 Carattere,Didascalia Carattere Carattere Carattere Carattere Carattere Carattere,Didascalia Carattere2"/>
    <w:basedOn w:val="Normale"/>
    <w:next w:val="Normale"/>
    <w:link w:val="DidascaliaCarattere"/>
    <w:uiPriority w:val="99"/>
    <w:qFormat/>
    <w:rsid w:val="008E62A1"/>
    <w:pPr>
      <w:widowControl/>
      <w:spacing w:line="360" w:lineRule="auto"/>
      <w:jc w:val="center"/>
    </w:pPr>
    <w:rPr>
      <w:rFonts w:ascii="Calibri" w:hAnsi="Calibri"/>
      <w:b/>
      <w:snapToGrid/>
      <w:sz w:val="20"/>
      <w:lang w:val="it-IT"/>
    </w:rPr>
  </w:style>
  <w:style w:type="character" w:customStyle="1" w:styleId="DidascaliaCarattere">
    <w:name w:val="Didascalia Carattere"/>
    <w:aliases w:val="Map Carattere,Didascalia foto Carattere,Didascalia Carattere1 Carattere,Didascalia Carattere Carattere Carattere,Didascalia Carattere Carattere Carattere Carattere Carattere,Didascalia1 Carattere Carattere"/>
    <w:link w:val="Didascalia"/>
    <w:uiPriority w:val="99"/>
    <w:locked/>
    <w:rsid w:val="008E62A1"/>
    <w:rPr>
      <w:rFonts w:ascii="Calibri" w:hAnsi="Calibri"/>
      <w:b/>
    </w:rPr>
  </w:style>
  <w:style w:type="character" w:customStyle="1" w:styleId="RientrocorpodeltestoCarattere">
    <w:name w:val="Rientro corpo del testo Carattere"/>
    <w:uiPriority w:val="99"/>
    <w:rsid w:val="008E62A1"/>
    <w:rPr>
      <w:sz w:val="20"/>
      <w:szCs w:val="20"/>
    </w:rPr>
  </w:style>
  <w:style w:type="character" w:customStyle="1" w:styleId="TestonormaleCarattere1">
    <w:name w:val="Testo normale Carattere1"/>
    <w:link w:val="Testonormale"/>
    <w:uiPriority w:val="99"/>
    <w:rsid w:val="008E62A1"/>
    <w:rPr>
      <w:rFonts w:ascii="Courier New" w:hAnsi="Courier New"/>
      <w:snapToGrid w:val="0"/>
      <w:sz w:val="24"/>
    </w:rPr>
  </w:style>
  <w:style w:type="paragraph" w:customStyle="1" w:styleId="xl26">
    <w:name w:val="xl26"/>
    <w:basedOn w:val="Normale"/>
    <w:uiPriority w:val="99"/>
    <w:rsid w:val="008E62A1"/>
    <w:pPr>
      <w:widowControl/>
      <w:spacing w:before="100" w:beforeAutospacing="1" w:after="100" w:afterAutospacing="1"/>
    </w:pPr>
    <w:rPr>
      <w:snapToGrid/>
      <w:szCs w:val="24"/>
      <w:lang w:val="it-IT"/>
    </w:rPr>
  </w:style>
  <w:style w:type="paragraph" w:customStyle="1" w:styleId="xl22">
    <w:name w:val="xl22"/>
    <w:basedOn w:val="Normale"/>
    <w:uiPriority w:val="99"/>
    <w:rsid w:val="008E62A1"/>
    <w:pPr>
      <w:widowControl/>
      <w:spacing w:before="100" w:beforeAutospacing="1" w:after="100" w:afterAutospacing="1"/>
      <w:jc w:val="right"/>
    </w:pPr>
    <w:rPr>
      <w:snapToGrid/>
      <w:szCs w:val="24"/>
      <w:lang w:val="it-IT"/>
    </w:rPr>
  </w:style>
  <w:style w:type="paragraph" w:styleId="Corpotesto">
    <w:name w:val="Body Text"/>
    <w:basedOn w:val="Normale"/>
    <w:link w:val="CorpotestoCarattere"/>
    <w:uiPriority w:val="99"/>
    <w:rsid w:val="008E62A1"/>
    <w:pPr>
      <w:widowControl/>
      <w:spacing w:before="180" w:after="60"/>
      <w:ind w:right="170"/>
      <w:jc w:val="both"/>
    </w:pPr>
    <w:rPr>
      <w:snapToGrid/>
      <w:sz w:val="20"/>
      <w:lang w:val="it-IT"/>
    </w:rPr>
  </w:style>
  <w:style w:type="character" w:customStyle="1" w:styleId="CorpotestoCarattere">
    <w:name w:val="Corpo testo Carattere"/>
    <w:basedOn w:val="Carpredefinitoparagrafo"/>
    <w:link w:val="Corpotesto"/>
    <w:uiPriority w:val="99"/>
    <w:rsid w:val="008E62A1"/>
  </w:style>
  <w:style w:type="character" w:customStyle="1" w:styleId="Rientrocorpodeltesto3Carattere">
    <w:name w:val="Rientro corpo del testo 3 Carattere"/>
    <w:link w:val="Rientrocorpodeltesto3"/>
    <w:uiPriority w:val="99"/>
    <w:rsid w:val="008E62A1"/>
    <w:rPr>
      <w:sz w:val="24"/>
      <w:lang w:val="en-GB"/>
    </w:rPr>
  </w:style>
  <w:style w:type="character" w:customStyle="1" w:styleId="TestofumettoCarattere">
    <w:name w:val="Testo fumetto Carattere"/>
    <w:link w:val="Testofumetto"/>
    <w:uiPriority w:val="99"/>
    <w:semiHidden/>
    <w:rsid w:val="008E62A1"/>
    <w:rPr>
      <w:rFonts w:ascii="Tahoma" w:hAnsi="Tahoma" w:cs="Tahoma"/>
      <w:snapToGrid w:val="0"/>
      <w:sz w:val="16"/>
      <w:szCs w:val="16"/>
      <w:lang w:val="en-GB"/>
    </w:rPr>
  </w:style>
  <w:style w:type="paragraph" w:styleId="Puntoelenco2">
    <w:name w:val="List Bullet 2"/>
    <w:basedOn w:val="Normale"/>
    <w:uiPriority w:val="99"/>
    <w:rsid w:val="008E62A1"/>
    <w:pPr>
      <w:widowControl/>
      <w:numPr>
        <w:numId w:val="4"/>
      </w:numPr>
      <w:overflowPunct w:val="0"/>
      <w:autoSpaceDE w:val="0"/>
      <w:autoSpaceDN w:val="0"/>
      <w:adjustRightInd w:val="0"/>
      <w:textAlignment w:val="baseline"/>
    </w:pPr>
    <w:rPr>
      <w:snapToGrid/>
      <w:sz w:val="20"/>
      <w:lang w:val="it-IT"/>
    </w:rPr>
  </w:style>
  <w:style w:type="paragraph" w:styleId="Elencocontinua2">
    <w:name w:val="List Continue 2"/>
    <w:basedOn w:val="Normale"/>
    <w:uiPriority w:val="99"/>
    <w:rsid w:val="008E62A1"/>
    <w:pPr>
      <w:widowControl/>
      <w:overflowPunct w:val="0"/>
      <w:autoSpaceDE w:val="0"/>
      <w:autoSpaceDN w:val="0"/>
      <w:adjustRightInd w:val="0"/>
      <w:spacing w:after="120"/>
      <w:ind w:left="566"/>
      <w:textAlignment w:val="baseline"/>
    </w:pPr>
    <w:rPr>
      <w:snapToGrid/>
      <w:sz w:val="20"/>
      <w:lang w:val="it-IT"/>
    </w:rPr>
  </w:style>
  <w:style w:type="paragraph" w:styleId="Primorientrocorpodeltesto2">
    <w:name w:val="Body Text First Indent 2"/>
    <w:basedOn w:val="Rientrocorpodeltesto"/>
    <w:link w:val="Primorientrocorpodeltesto2Carattere"/>
    <w:uiPriority w:val="99"/>
    <w:rsid w:val="008E62A1"/>
    <w:pPr>
      <w:widowControl/>
      <w:overflowPunct w:val="0"/>
      <w:autoSpaceDE w:val="0"/>
      <w:autoSpaceDN w:val="0"/>
      <w:adjustRightInd w:val="0"/>
      <w:ind w:firstLine="210"/>
      <w:textAlignment w:val="baseline"/>
    </w:pPr>
    <w:rPr>
      <w:snapToGrid/>
      <w:sz w:val="20"/>
      <w:lang w:val="it-IT"/>
    </w:rPr>
  </w:style>
  <w:style w:type="character" w:customStyle="1" w:styleId="RientrocorpodeltestoCarattere1">
    <w:name w:val="Rientro corpo del testo Carattere1"/>
    <w:basedOn w:val="Carpredefinitoparagrafo"/>
    <w:link w:val="Rientrocorpodeltesto"/>
    <w:uiPriority w:val="99"/>
    <w:rsid w:val="008E62A1"/>
    <w:rPr>
      <w:snapToGrid w:val="0"/>
      <w:sz w:val="24"/>
      <w:lang w:val="en-GB"/>
    </w:rPr>
  </w:style>
  <w:style w:type="character" w:customStyle="1" w:styleId="Primorientrocorpodeltesto2Carattere">
    <w:name w:val="Primo rientro corpo del testo 2 Carattere"/>
    <w:basedOn w:val="RientrocorpodeltestoCarattere1"/>
    <w:link w:val="Primorientrocorpodeltesto2"/>
    <w:uiPriority w:val="99"/>
    <w:rsid w:val="008E62A1"/>
    <w:rPr>
      <w:snapToGrid/>
      <w:sz w:val="24"/>
      <w:lang w:val="en-GB"/>
    </w:rPr>
  </w:style>
  <w:style w:type="paragraph" w:customStyle="1" w:styleId="Elencopuntato">
    <w:name w:val="Elenco puntato"/>
    <w:basedOn w:val="Normale"/>
    <w:uiPriority w:val="99"/>
    <w:rsid w:val="008E62A1"/>
    <w:pPr>
      <w:widowControl/>
      <w:numPr>
        <w:numId w:val="5"/>
      </w:numPr>
      <w:spacing w:line="360" w:lineRule="auto"/>
      <w:jc w:val="both"/>
    </w:pPr>
    <w:rPr>
      <w:rFonts w:ascii="Arial" w:hAnsi="Arial"/>
      <w:snapToGrid/>
      <w:sz w:val="22"/>
      <w:lang w:val="it-IT"/>
    </w:rPr>
  </w:style>
  <w:style w:type="paragraph" w:customStyle="1" w:styleId="Stile2">
    <w:name w:val="Stile2"/>
    <w:basedOn w:val="Normale"/>
    <w:uiPriority w:val="99"/>
    <w:rsid w:val="008E62A1"/>
    <w:pPr>
      <w:widowControl/>
      <w:jc w:val="both"/>
    </w:pPr>
    <w:rPr>
      <w:snapToGrid/>
      <w:sz w:val="20"/>
      <w:szCs w:val="24"/>
      <w:lang w:val="it-IT"/>
    </w:rPr>
  </w:style>
  <w:style w:type="paragraph" w:customStyle="1" w:styleId="elencopuntato0">
    <w:name w:val="elenco puntato"/>
    <w:basedOn w:val="Normale"/>
    <w:uiPriority w:val="99"/>
    <w:rsid w:val="008E62A1"/>
    <w:pPr>
      <w:widowControl/>
      <w:tabs>
        <w:tab w:val="num" w:pos="360"/>
      </w:tabs>
      <w:spacing w:line="360" w:lineRule="auto"/>
      <w:ind w:left="360" w:hanging="360"/>
      <w:jc w:val="both"/>
    </w:pPr>
    <w:rPr>
      <w:rFonts w:ascii="Arial" w:hAnsi="Arial"/>
      <w:snapToGrid/>
      <w:sz w:val="20"/>
      <w:lang w:val="it-IT" w:bidi="he-IL"/>
    </w:rPr>
  </w:style>
  <w:style w:type="paragraph" w:styleId="Titolosommario">
    <w:name w:val="TOC Heading"/>
    <w:basedOn w:val="Titolo1"/>
    <w:next w:val="Normale"/>
    <w:uiPriority w:val="99"/>
    <w:qFormat/>
    <w:rsid w:val="008E62A1"/>
    <w:pPr>
      <w:keepLines/>
      <w:spacing w:after="0" w:line="276" w:lineRule="auto"/>
      <w:outlineLvl w:val="9"/>
    </w:pPr>
    <w:rPr>
      <w:rFonts w:ascii="Cambria" w:hAnsi="Cambria"/>
      <w:caps w:val="0"/>
      <w:snapToGrid/>
      <w:color w:val="365F91"/>
      <w:sz w:val="28"/>
      <w:szCs w:val="28"/>
      <w:lang w:eastAsia="en-US"/>
    </w:rPr>
  </w:style>
  <w:style w:type="paragraph" w:customStyle="1" w:styleId="Immagini">
    <w:name w:val="Immagini"/>
    <w:basedOn w:val="Normale"/>
    <w:uiPriority w:val="99"/>
    <w:rsid w:val="008E62A1"/>
    <w:pPr>
      <w:keepNext/>
      <w:widowControl/>
      <w:spacing w:before="240" w:line="360" w:lineRule="atLeast"/>
      <w:jc w:val="center"/>
    </w:pPr>
    <w:rPr>
      <w:snapToGrid/>
      <w:sz w:val="22"/>
      <w:szCs w:val="24"/>
      <w:lang w:val="it-IT"/>
    </w:rPr>
  </w:style>
  <w:style w:type="paragraph" w:styleId="Paragrafoelenco">
    <w:name w:val="List Paragraph"/>
    <w:basedOn w:val="Normale"/>
    <w:uiPriority w:val="34"/>
    <w:qFormat/>
    <w:rsid w:val="008E62A1"/>
    <w:pPr>
      <w:widowControl/>
      <w:overflowPunct w:val="0"/>
      <w:autoSpaceDE w:val="0"/>
      <w:autoSpaceDN w:val="0"/>
      <w:adjustRightInd w:val="0"/>
      <w:ind w:left="708"/>
      <w:textAlignment w:val="baseline"/>
    </w:pPr>
    <w:rPr>
      <w:snapToGrid/>
      <w:sz w:val="20"/>
      <w:lang w:val="it-IT"/>
    </w:rPr>
  </w:style>
  <w:style w:type="paragraph" w:customStyle="1" w:styleId="Corpo">
    <w:name w:val="Corpo"/>
    <w:basedOn w:val="Normale"/>
    <w:uiPriority w:val="99"/>
    <w:rsid w:val="008E62A1"/>
    <w:pPr>
      <w:widowControl/>
      <w:spacing w:before="120" w:line="360" w:lineRule="atLeast"/>
      <w:ind w:firstLine="567"/>
      <w:jc w:val="both"/>
    </w:pPr>
    <w:rPr>
      <w:snapToGrid/>
      <w:sz w:val="20"/>
      <w:lang w:val="it-IT"/>
    </w:rPr>
  </w:style>
  <w:style w:type="paragraph" w:styleId="Puntoelenco">
    <w:name w:val="List Bullet"/>
    <w:basedOn w:val="Normale"/>
    <w:autoRedefine/>
    <w:uiPriority w:val="99"/>
    <w:rsid w:val="008E62A1"/>
    <w:pPr>
      <w:widowControl/>
      <w:tabs>
        <w:tab w:val="num" w:pos="360"/>
      </w:tabs>
      <w:spacing w:line="360" w:lineRule="auto"/>
    </w:pPr>
    <w:rPr>
      <w:rFonts w:ascii="Arial" w:hAnsi="Arial" w:cs="Arial"/>
      <w:snapToGrid/>
      <w:sz w:val="20"/>
      <w:szCs w:val="24"/>
      <w:lang w:val="it-IT"/>
    </w:rPr>
  </w:style>
  <w:style w:type="paragraph" w:customStyle="1" w:styleId="StileTitolo510ptGrassettoNonCorsivoNessunasottolineat">
    <w:name w:val="Stile Titolo 5 + 10 pt Grassetto Non Corsivo Nessuna sottolineat..."/>
    <w:basedOn w:val="Titolo5"/>
    <w:autoRedefine/>
    <w:uiPriority w:val="99"/>
    <w:rsid w:val="008E62A1"/>
    <w:pPr>
      <w:widowControl/>
      <w:tabs>
        <w:tab w:val="left" w:pos="993"/>
      </w:tabs>
      <w:spacing w:after="240" w:line="360" w:lineRule="auto"/>
      <w:ind w:left="0" w:right="282"/>
      <w:jc w:val="both"/>
    </w:pPr>
    <w:rPr>
      <w:b/>
      <w:bCs/>
      <w:snapToGrid/>
      <w:sz w:val="20"/>
      <w:lang w:val="it-IT"/>
    </w:rPr>
  </w:style>
  <w:style w:type="character" w:customStyle="1" w:styleId="StileSottolineato">
    <w:name w:val="Stile Sottolineato"/>
    <w:uiPriority w:val="99"/>
    <w:rsid w:val="008E62A1"/>
    <w:rPr>
      <w:u w:val="none"/>
    </w:rPr>
  </w:style>
  <w:style w:type="paragraph" w:customStyle="1" w:styleId="Immagine">
    <w:name w:val="Immagine"/>
    <w:basedOn w:val="Corpotesto"/>
    <w:next w:val="Didascalia"/>
    <w:uiPriority w:val="99"/>
    <w:rsid w:val="008E62A1"/>
    <w:pPr>
      <w:keepNext/>
      <w:spacing w:before="0" w:after="120"/>
      <w:ind w:right="0"/>
      <w:jc w:val="center"/>
    </w:pPr>
  </w:style>
  <w:style w:type="paragraph" w:customStyle="1" w:styleId="Texte1">
    <w:name w:val="Texte1"/>
    <w:basedOn w:val="Titolo2"/>
    <w:uiPriority w:val="99"/>
    <w:rsid w:val="008E62A1"/>
    <w:pPr>
      <w:numPr>
        <w:ilvl w:val="0"/>
        <w:numId w:val="0"/>
      </w:numPr>
      <w:tabs>
        <w:tab w:val="num" w:pos="1276"/>
      </w:tabs>
      <w:overflowPunct w:val="0"/>
      <w:autoSpaceDE w:val="0"/>
      <w:autoSpaceDN w:val="0"/>
      <w:adjustRightInd w:val="0"/>
      <w:spacing w:before="200" w:after="240"/>
      <w:ind w:right="397"/>
      <w:textAlignment w:val="baseline"/>
      <w:outlineLvl w:val="9"/>
    </w:pPr>
    <w:rPr>
      <w:rFonts w:ascii="Univers 57 Condensed" w:hAnsi="Univers 57 Condensed"/>
      <w:b w:val="0"/>
      <w:bCs/>
      <w:i/>
      <w:szCs w:val="26"/>
      <w:lang w:val="fr-FR"/>
    </w:rPr>
  </w:style>
  <w:style w:type="paragraph" w:styleId="Puntoelenco3">
    <w:name w:val="List Bullet 3"/>
    <w:basedOn w:val="Normale"/>
    <w:autoRedefine/>
    <w:uiPriority w:val="99"/>
    <w:rsid w:val="008E62A1"/>
    <w:pPr>
      <w:widowControl/>
      <w:tabs>
        <w:tab w:val="num" w:pos="360"/>
      </w:tabs>
    </w:pPr>
    <w:rPr>
      <w:snapToGrid/>
      <w:sz w:val="20"/>
      <w:lang w:val="it-IT"/>
    </w:rPr>
  </w:style>
  <w:style w:type="paragraph" w:styleId="Intestazionenota">
    <w:name w:val="Note Heading"/>
    <w:basedOn w:val="Normale"/>
    <w:next w:val="Normale"/>
    <w:link w:val="IntestazionenotaCarattere"/>
    <w:uiPriority w:val="99"/>
    <w:rsid w:val="008E62A1"/>
    <w:pPr>
      <w:spacing w:before="120"/>
      <w:ind w:left="567" w:right="284"/>
      <w:jc w:val="both"/>
      <w:outlineLvl w:val="1"/>
    </w:pPr>
    <w:rPr>
      <w:snapToGrid/>
      <w:sz w:val="20"/>
      <w:lang w:val="it-IT"/>
    </w:rPr>
  </w:style>
  <w:style w:type="character" w:customStyle="1" w:styleId="IntestazionenotaCarattere">
    <w:name w:val="Intestazione nota Carattere"/>
    <w:basedOn w:val="Carpredefinitoparagrafo"/>
    <w:link w:val="Intestazionenota"/>
    <w:uiPriority w:val="99"/>
    <w:rsid w:val="008E62A1"/>
  </w:style>
  <w:style w:type="character" w:customStyle="1" w:styleId="TestocommentoCarattere">
    <w:name w:val="Testo commento Carattere"/>
    <w:aliases w:val="Carattere14 Carattere Carattere Carattere Carattere Carattere,Carattere14 Carattere Carattere Carattere Carattere1"/>
    <w:link w:val="Testocommento"/>
    <w:uiPriority w:val="99"/>
    <w:semiHidden/>
    <w:locked/>
    <w:rsid w:val="008E62A1"/>
    <w:rPr>
      <w:snapToGrid w:val="0"/>
      <w:lang w:val="en-GB"/>
    </w:rPr>
  </w:style>
  <w:style w:type="paragraph" w:customStyle="1" w:styleId="Elenco-PZ1">
    <w:name w:val="Elenco-PZ1"/>
    <w:basedOn w:val="Normale"/>
    <w:uiPriority w:val="99"/>
    <w:rsid w:val="008E62A1"/>
    <w:pPr>
      <w:tabs>
        <w:tab w:val="left" w:pos="851"/>
      </w:tabs>
      <w:spacing w:before="120"/>
      <w:ind w:right="284"/>
      <w:jc w:val="both"/>
      <w:outlineLvl w:val="1"/>
    </w:pPr>
    <w:rPr>
      <w:snapToGrid/>
      <w:sz w:val="20"/>
      <w:lang w:val="it-IT"/>
    </w:rPr>
  </w:style>
  <w:style w:type="paragraph" w:customStyle="1" w:styleId="Elenco-PZ2">
    <w:name w:val="Elenco-PZ2"/>
    <w:basedOn w:val="Normale"/>
    <w:uiPriority w:val="99"/>
    <w:rsid w:val="008E62A1"/>
    <w:pPr>
      <w:tabs>
        <w:tab w:val="left" w:pos="851"/>
      </w:tabs>
      <w:spacing w:before="120"/>
      <w:ind w:right="284"/>
      <w:jc w:val="both"/>
      <w:outlineLvl w:val="1"/>
    </w:pPr>
    <w:rPr>
      <w:snapToGrid/>
      <w:sz w:val="20"/>
      <w:lang w:val="it-IT"/>
    </w:rPr>
  </w:style>
  <w:style w:type="paragraph" w:customStyle="1" w:styleId="Elenco-PZ3">
    <w:name w:val="Elenco-PZ3"/>
    <w:basedOn w:val="Normale"/>
    <w:uiPriority w:val="99"/>
    <w:rsid w:val="008E62A1"/>
    <w:pPr>
      <w:numPr>
        <w:numId w:val="8"/>
      </w:numPr>
      <w:tabs>
        <w:tab w:val="clear" w:pos="927"/>
        <w:tab w:val="num" w:pos="360"/>
        <w:tab w:val="left" w:pos="851"/>
      </w:tabs>
      <w:spacing w:before="120"/>
      <w:ind w:left="0" w:right="284" w:firstLine="0"/>
      <w:jc w:val="both"/>
      <w:outlineLvl w:val="1"/>
    </w:pPr>
    <w:rPr>
      <w:snapToGrid/>
      <w:sz w:val="20"/>
      <w:lang w:val="it-IT"/>
    </w:rPr>
  </w:style>
  <w:style w:type="paragraph" w:customStyle="1" w:styleId="Elenco-PZ4">
    <w:name w:val="Elenco-PZ4"/>
    <w:basedOn w:val="Normale"/>
    <w:uiPriority w:val="99"/>
    <w:rsid w:val="008E62A1"/>
    <w:pPr>
      <w:tabs>
        <w:tab w:val="left" w:pos="851"/>
      </w:tabs>
      <w:spacing w:before="120"/>
      <w:ind w:right="284"/>
      <w:jc w:val="both"/>
      <w:outlineLvl w:val="1"/>
    </w:pPr>
    <w:rPr>
      <w:snapToGrid/>
      <w:sz w:val="20"/>
      <w:lang w:val="it-IT"/>
    </w:rPr>
  </w:style>
  <w:style w:type="paragraph" w:customStyle="1" w:styleId="Elenco-PZ6">
    <w:name w:val="Elenco-PZ6"/>
    <w:basedOn w:val="Normale"/>
    <w:uiPriority w:val="99"/>
    <w:rsid w:val="008E62A1"/>
    <w:pPr>
      <w:numPr>
        <w:numId w:val="9"/>
      </w:numPr>
      <w:tabs>
        <w:tab w:val="clear" w:pos="1211"/>
        <w:tab w:val="num" w:pos="360"/>
        <w:tab w:val="left" w:pos="1134"/>
      </w:tabs>
      <w:spacing w:before="120"/>
      <w:ind w:left="0" w:right="284" w:firstLine="0"/>
      <w:jc w:val="both"/>
      <w:outlineLvl w:val="1"/>
    </w:pPr>
    <w:rPr>
      <w:snapToGrid/>
      <w:sz w:val="20"/>
      <w:lang w:val="it-IT"/>
    </w:rPr>
  </w:style>
  <w:style w:type="paragraph" w:customStyle="1" w:styleId="Elenco-PZ5">
    <w:name w:val="Elenco-PZ5"/>
    <w:basedOn w:val="Normale"/>
    <w:uiPriority w:val="99"/>
    <w:rsid w:val="008E62A1"/>
    <w:pPr>
      <w:tabs>
        <w:tab w:val="num" w:pos="851"/>
      </w:tabs>
      <w:spacing w:before="120"/>
      <w:ind w:right="284"/>
      <w:jc w:val="both"/>
      <w:outlineLvl w:val="1"/>
    </w:pPr>
    <w:rPr>
      <w:snapToGrid/>
      <w:sz w:val="20"/>
      <w:lang w:val="it-IT"/>
    </w:rPr>
  </w:style>
  <w:style w:type="paragraph" w:customStyle="1" w:styleId="Elenco-PZ7">
    <w:name w:val="Elenco-PZ7"/>
    <w:basedOn w:val="Normale"/>
    <w:uiPriority w:val="99"/>
    <w:rsid w:val="008E62A1"/>
    <w:pPr>
      <w:numPr>
        <w:numId w:val="10"/>
      </w:numPr>
      <w:tabs>
        <w:tab w:val="clear" w:pos="927"/>
        <w:tab w:val="num" w:pos="360"/>
        <w:tab w:val="left" w:pos="1134"/>
      </w:tabs>
      <w:spacing w:before="120"/>
      <w:ind w:left="0" w:right="284" w:firstLine="0"/>
      <w:jc w:val="both"/>
      <w:outlineLvl w:val="1"/>
    </w:pPr>
    <w:rPr>
      <w:snapToGrid/>
      <w:sz w:val="20"/>
      <w:lang w:val="it-IT"/>
    </w:rPr>
  </w:style>
  <w:style w:type="paragraph" w:customStyle="1" w:styleId="Elenco-PZ8">
    <w:name w:val="Elenco-PZ8"/>
    <w:basedOn w:val="Normale"/>
    <w:uiPriority w:val="99"/>
    <w:rsid w:val="008E62A1"/>
    <w:pPr>
      <w:tabs>
        <w:tab w:val="left" w:pos="1134"/>
      </w:tabs>
      <w:spacing w:before="120"/>
      <w:ind w:left="1134" w:right="284" w:hanging="283"/>
      <w:jc w:val="both"/>
      <w:outlineLvl w:val="1"/>
    </w:pPr>
    <w:rPr>
      <w:snapToGrid/>
      <w:sz w:val="20"/>
      <w:lang w:val="it-IT"/>
    </w:rPr>
  </w:style>
  <w:style w:type="paragraph" w:customStyle="1" w:styleId="Elenco-PZ9">
    <w:name w:val="Elenco-PZ9"/>
    <w:basedOn w:val="Normale"/>
    <w:uiPriority w:val="99"/>
    <w:rsid w:val="008E62A1"/>
    <w:pPr>
      <w:numPr>
        <w:numId w:val="11"/>
      </w:numPr>
      <w:tabs>
        <w:tab w:val="clear" w:pos="927"/>
        <w:tab w:val="num" w:pos="360"/>
      </w:tabs>
      <w:spacing w:before="120"/>
      <w:ind w:left="0" w:right="284" w:firstLine="0"/>
      <w:jc w:val="both"/>
      <w:outlineLvl w:val="1"/>
    </w:pPr>
    <w:rPr>
      <w:snapToGrid/>
      <w:sz w:val="20"/>
      <w:lang w:val="it-IT"/>
    </w:rPr>
  </w:style>
  <w:style w:type="paragraph" w:customStyle="1" w:styleId="Normale-PZ1">
    <w:name w:val="Normale-PZ1"/>
    <w:basedOn w:val="Normale"/>
    <w:uiPriority w:val="99"/>
    <w:rsid w:val="008E62A1"/>
    <w:pPr>
      <w:numPr>
        <w:numId w:val="12"/>
      </w:numPr>
      <w:tabs>
        <w:tab w:val="clear" w:pos="927"/>
        <w:tab w:val="num" w:pos="360"/>
      </w:tabs>
      <w:spacing w:before="120"/>
      <w:ind w:left="0" w:right="284" w:firstLine="0"/>
      <w:jc w:val="both"/>
      <w:outlineLvl w:val="1"/>
    </w:pPr>
    <w:rPr>
      <w:snapToGrid/>
      <w:sz w:val="20"/>
      <w:lang w:val="it-IT"/>
    </w:rPr>
  </w:style>
  <w:style w:type="paragraph" w:customStyle="1" w:styleId="Normale-PZ2">
    <w:name w:val="Normale-PZ2"/>
    <w:basedOn w:val="Normale"/>
    <w:uiPriority w:val="99"/>
    <w:rsid w:val="008E62A1"/>
    <w:pPr>
      <w:numPr>
        <w:numId w:val="13"/>
      </w:numPr>
      <w:tabs>
        <w:tab w:val="clear" w:pos="927"/>
        <w:tab w:val="num" w:pos="360"/>
        <w:tab w:val="left" w:pos="1134"/>
      </w:tabs>
      <w:spacing w:before="120"/>
      <w:ind w:left="0" w:right="284" w:firstLine="0"/>
      <w:jc w:val="both"/>
      <w:outlineLvl w:val="1"/>
    </w:pPr>
    <w:rPr>
      <w:snapToGrid/>
      <w:sz w:val="20"/>
      <w:lang w:val="it-IT"/>
    </w:rPr>
  </w:style>
  <w:style w:type="paragraph" w:customStyle="1" w:styleId="Elenco-PZ03">
    <w:name w:val="Elenco-PZ03"/>
    <w:basedOn w:val="Normale"/>
    <w:uiPriority w:val="99"/>
    <w:rsid w:val="008E62A1"/>
    <w:pPr>
      <w:numPr>
        <w:numId w:val="7"/>
      </w:numPr>
      <w:tabs>
        <w:tab w:val="clear" w:pos="1494"/>
        <w:tab w:val="num" w:pos="360"/>
        <w:tab w:val="left" w:pos="964"/>
      </w:tabs>
      <w:ind w:left="0" w:right="284" w:firstLine="0"/>
      <w:jc w:val="both"/>
      <w:outlineLvl w:val="1"/>
    </w:pPr>
    <w:rPr>
      <w:snapToGrid/>
      <w:sz w:val="20"/>
      <w:lang w:val="it-IT"/>
    </w:rPr>
  </w:style>
  <w:style w:type="paragraph" w:customStyle="1" w:styleId="Elenco-PZ01">
    <w:name w:val="Elenco-PZ01"/>
    <w:basedOn w:val="Normale"/>
    <w:uiPriority w:val="99"/>
    <w:rsid w:val="008E62A1"/>
    <w:pPr>
      <w:widowControl/>
      <w:numPr>
        <w:numId w:val="6"/>
      </w:numPr>
      <w:tabs>
        <w:tab w:val="clear" w:pos="927"/>
        <w:tab w:val="num" w:pos="360"/>
      </w:tabs>
      <w:ind w:left="0" w:firstLine="0"/>
      <w:jc w:val="both"/>
      <w:outlineLvl w:val="1"/>
    </w:pPr>
    <w:rPr>
      <w:snapToGrid/>
      <w:sz w:val="20"/>
      <w:lang w:val="it-IT"/>
    </w:rPr>
  </w:style>
  <w:style w:type="paragraph" w:customStyle="1" w:styleId="normale0">
    <w:name w:val="normale"/>
    <w:basedOn w:val="Normale"/>
    <w:uiPriority w:val="99"/>
    <w:rsid w:val="008E62A1"/>
    <w:pPr>
      <w:spacing w:line="360" w:lineRule="auto"/>
      <w:jc w:val="both"/>
    </w:pPr>
    <w:rPr>
      <w:rFonts w:ascii="Futura Md BT" w:hAnsi="Futura Md BT"/>
      <w:snapToGrid/>
      <w:sz w:val="22"/>
      <w:lang w:val="it-IT"/>
    </w:rPr>
  </w:style>
  <w:style w:type="paragraph" w:customStyle="1" w:styleId="Stile3">
    <w:name w:val="Stile3"/>
    <w:basedOn w:val="Intestazione"/>
    <w:uiPriority w:val="99"/>
    <w:rsid w:val="008E62A1"/>
    <w:pPr>
      <w:widowControl/>
      <w:pBdr>
        <w:bottom w:val="single" w:sz="6" w:space="6" w:color="auto"/>
      </w:pBdr>
      <w:tabs>
        <w:tab w:val="clear" w:pos="4819"/>
      </w:tabs>
      <w:ind w:left="-426" w:right="-568"/>
      <w:jc w:val="both"/>
    </w:pPr>
    <w:rPr>
      <w:rFonts w:ascii="Arial Rounded MT Bold" w:hAnsi="Arial Rounded MT Bold"/>
      <w:b/>
      <w:i/>
      <w:snapToGrid/>
      <w:sz w:val="20"/>
      <w:lang w:val="it-IT"/>
    </w:rPr>
  </w:style>
  <w:style w:type="paragraph" w:customStyle="1" w:styleId="tabellaNOR">
    <w:name w:val="tabella NOR"/>
    <w:basedOn w:val="Normale"/>
    <w:uiPriority w:val="99"/>
    <w:rsid w:val="008E62A1"/>
    <w:pPr>
      <w:jc w:val="right"/>
    </w:pPr>
    <w:rPr>
      <w:rFonts w:ascii="Arial" w:hAnsi="Arial"/>
      <w:snapToGrid/>
      <w:sz w:val="16"/>
      <w:lang w:val="it-IT"/>
    </w:rPr>
  </w:style>
  <w:style w:type="paragraph" w:customStyle="1" w:styleId="tabellaCEN">
    <w:name w:val="tabella CEN"/>
    <w:basedOn w:val="Normale"/>
    <w:uiPriority w:val="99"/>
    <w:rsid w:val="008E62A1"/>
    <w:pPr>
      <w:jc w:val="center"/>
    </w:pPr>
    <w:rPr>
      <w:rFonts w:ascii="Arial" w:hAnsi="Arial"/>
      <w:snapToGrid/>
      <w:sz w:val="16"/>
      <w:lang w:val="it-IT"/>
    </w:rPr>
  </w:style>
  <w:style w:type="paragraph" w:customStyle="1" w:styleId="equaz">
    <w:name w:val="equaz"/>
    <w:basedOn w:val="Normale"/>
    <w:uiPriority w:val="99"/>
    <w:rsid w:val="008E62A1"/>
    <w:pPr>
      <w:widowControl/>
      <w:tabs>
        <w:tab w:val="right" w:pos="7371"/>
      </w:tabs>
      <w:spacing w:before="360" w:after="360" w:line="360" w:lineRule="auto"/>
      <w:ind w:left="567"/>
      <w:jc w:val="both"/>
    </w:pPr>
    <w:rPr>
      <w:snapToGrid/>
      <w:sz w:val="20"/>
      <w:lang w:val="it-IT"/>
    </w:rPr>
  </w:style>
  <w:style w:type="paragraph" w:customStyle="1" w:styleId="xl24">
    <w:name w:val="xl24"/>
    <w:basedOn w:val="Normale"/>
    <w:uiPriority w:val="99"/>
    <w:rsid w:val="008E62A1"/>
    <w:pPr>
      <w:widowControl/>
      <w:spacing w:before="100" w:after="100"/>
      <w:jc w:val="center"/>
    </w:pPr>
    <w:rPr>
      <w:snapToGrid/>
      <w:sz w:val="20"/>
      <w:lang w:val="it-IT"/>
    </w:rPr>
  </w:style>
  <w:style w:type="paragraph" w:styleId="Indice9">
    <w:name w:val="index 9"/>
    <w:basedOn w:val="Normale"/>
    <w:next w:val="Normale"/>
    <w:autoRedefine/>
    <w:uiPriority w:val="99"/>
    <w:semiHidden/>
    <w:rsid w:val="008E62A1"/>
    <w:pPr>
      <w:widowControl/>
      <w:ind w:left="2160" w:hanging="240"/>
      <w:jc w:val="both"/>
    </w:pPr>
    <w:rPr>
      <w:snapToGrid/>
      <w:sz w:val="20"/>
      <w:szCs w:val="24"/>
      <w:lang w:val="it-IT"/>
    </w:rPr>
  </w:style>
  <w:style w:type="paragraph" w:customStyle="1" w:styleId="elenco">
    <w:name w:val="elenco"/>
    <w:basedOn w:val="Rientronormale"/>
    <w:uiPriority w:val="99"/>
    <w:rsid w:val="008E62A1"/>
    <w:pPr>
      <w:tabs>
        <w:tab w:val="num" w:pos="1134"/>
        <w:tab w:val="left" w:pos="1418"/>
        <w:tab w:val="right" w:pos="9809"/>
      </w:tabs>
      <w:overflowPunct/>
      <w:autoSpaceDE/>
      <w:autoSpaceDN/>
      <w:adjustRightInd/>
      <w:spacing w:line="400" w:lineRule="atLeast"/>
      <w:ind w:left="0" w:right="680"/>
      <w:textAlignment w:val="auto"/>
    </w:pPr>
    <w:rPr>
      <w:rFonts w:ascii="Times New Roman" w:hAnsi="Times New Roman"/>
      <w:color w:val="008000"/>
    </w:rPr>
  </w:style>
  <w:style w:type="character" w:customStyle="1" w:styleId="Rientrocorpodeltesto2Carattere">
    <w:name w:val="Rientro corpo del testo 2 Carattere"/>
    <w:link w:val="Rientrocorpodeltesto2"/>
    <w:uiPriority w:val="99"/>
    <w:locked/>
    <w:rsid w:val="008E62A1"/>
    <w:rPr>
      <w:sz w:val="24"/>
      <w:lang w:val="en-GB"/>
    </w:rPr>
  </w:style>
  <w:style w:type="paragraph" w:customStyle="1" w:styleId="Tit1">
    <w:name w:val="Tit1"/>
    <w:basedOn w:val="Normale"/>
    <w:uiPriority w:val="99"/>
    <w:rsid w:val="008E62A1"/>
    <w:pPr>
      <w:widowControl/>
      <w:spacing w:before="360" w:after="120" w:line="360" w:lineRule="auto"/>
      <w:jc w:val="center"/>
    </w:pPr>
    <w:rPr>
      <w:rFonts w:ascii="Arial" w:hAnsi="Arial"/>
      <w:snapToGrid/>
      <w:sz w:val="22"/>
      <w:lang w:val="it-IT"/>
    </w:rPr>
  </w:style>
  <w:style w:type="paragraph" w:customStyle="1" w:styleId="Normalegrassetto">
    <w:name w:val="Normale grassetto"/>
    <w:basedOn w:val="Normale"/>
    <w:uiPriority w:val="99"/>
    <w:rsid w:val="008E62A1"/>
    <w:pPr>
      <w:widowControl/>
      <w:spacing w:line="360" w:lineRule="auto"/>
      <w:ind w:left="284" w:right="284" w:firstLine="284"/>
    </w:pPr>
    <w:rPr>
      <w:rFonts w:ascii="Arial" w:hAnsi="Arial"/>
      <w:b/>
      <w:snapToGrid/>
      <w:sz w:val="22"/>
      <w:lang w:val="it-IT"/>
    </w:rPr>
  </w:style>
  <w:style w:type="paragraph" w:customStyle="1" w:styleId="Testonormale1">
    <w:name w:val="Testo normale1"/>
    <w:basedOn w:val="Normale"/>
    <w:uiPriority w:val="99"/>
    <w:rsid w:val="008E62A1"/>
    <w:pPr>
      <w:widowControl/>
      <w:spacing w:line="360" w:lineRule="auto"/>
      <w:ind w:left="567" w:right="397"/>
      <w:jc w:val="both"/>
    </w:pPr>
    <w:rPr>
      <w:rFonts w:ascii="Arial" w:hAnsi="Arial"/>
      <w:snapToGrid/>
      <w:sz w:val="22"/>
      <w:lang w:val="it-IT"/>
    </w:rPr>
  </w:style>
  <w:style w:type="paragraph" w:customStyle="1" w:styleId="Testo0">
    <w:name w:val="Testo"/>
    <w:basedOn w:val="Normale"/>
    <w:uiPriority w:val="99"/>
    <w:rsid w:val="008E62A1"/>
    <w:pPr>
      <w:widowControl/>
      <w:spacing w:before="120" w:after="120" w:line="360" w:lineRule="auto"/>
      <w:ind w:left="2126" w:right="284"/>
      <w:jc w:val="both"/>
    </w:pPr>
    <w:rPr>
      <w:rFonts w:ascii="Arial" w:hAnsi="Arial"/>
      <w:snapToGrid/>
      <w:sz w:val="22"/>
      <w:lang w:val="it-IT"/>
    </w:rPr>
  </w:style>
  <w:style w:type="paragraph" w:customStyle="1" w:styleId="testo1">
    <w:name w:val="testo"/>
    <w:basedOn w:val="Normale"/>
    <w:uiPriority w:val="99"/>
    <w:rsid w:val="008E62A1"/>
    <w:pPr>
      <w:widowControl/>
      <w:spacing w:before="120" w:line="360" w:lineRule="auto"/>
      <w:ind w:left="567"/>
      <w:jc w:val="both"/>
    </w:pPr>
    <w:rPr>
      <w:rFonts w:ascii="Arial" w:hAnsi="Arial"/>
      <w:snapToGrid/>
      <w:sz w:val="22"/>
      <w:lang w:val="it-IT"/>
    </w:rPr>
  </w:style>
  <w:style w:type="paragraph" w:customStyle="1" w:styleId="sommatorialinea">
    <w:name w:val="sommatoria: linea"/>
    <w:basedOn w:val="Normale"/>
    <w:uiPriority w:val="99"/>
    <w:rsid w:val="008E62A1"/>
    <w:pPr>
      <w:tabs>
        <w:tab w:val="left" w:pos="1418"/>
        <w:tab w:val="decimal" w:pos="7655"/>
      </w:tabs>
      <w:autoSpaceDE w:val="0"/>
      <w:autoSpaceDN w:val="0"/>
      <w:adjustRightInd w:val="0"/>
      <w:spacing w:line="-60" w:lineRule="auto"/>
      <w:ind w:left="709"/>
      <w:jc w:val="both"/>
    </w:pPr>
    <w:rPr>
      <w:rFonts w:ascii="Arial" w:hAnsi="Arial"/>
      <w:snapToGrid/>
      <w:position w:val="-20"/>
      <w:sz w:val="22"/>
      <w:lang w:val="it-IT"/>
    </w:rPr>
  </w:style>
  <w:style w:type="paragraph" w:customStyle="1" w:styleId="primaditabella">
    <w:name w:val="prima di tabella"/>
    <w:basedOn w:val="Normale"/>
    <w:next w:val="Normale"/>
    <w:uiPriority w:val="99"/>
    <w:rsid w:val="008E62A1"/>
    <w:pPr>
      <w:tabs>
        <w:tab w:val="left" w:pos="1418"/>
      </w:tabs>
      <w:autoSpaceDE w:val="0"/>
      <w:autoSpaceDN w:val="0"/>
      <w:adjustRightInd w:val="0"/>
      <w:spacing w:after="120" w:line="397" w:lineRule="auto"/>
      <w:ind w:left="709"/>
      <w:jc w:val="both"/>
    </w:pPr>
    <w:rPr>
      <w:rFonts w:ascii="Arial" w:hAnsi="Arial"/>
      <w:snapToGrid/>
      <w:sz w:val="22"/>
      <w:lang w:val="it-IT"/>
    </w:rPr>
  </w:style>
  <w:style w:type="paragraph" w:customStyle="1" w:styleId="Normaleconfrazione">
    <w:name w:val="Normale con frazione"/>
    <w:basedOn w:val="Normale"/>
    <w:next w:val="Normale"/>
    <w:uiPriority w:val="99"/>
    <w:rsid w:val="008E62A1"/>
    <w:pPr>
      <w:tabs>
        <w:tab w:val="left" w:pos="1418"/>
        <w:tab w:val="decimal" w:pos="4536"/>
      </w:tabs>
      <w:autoSpaceDE w:val="0"/>
      <w:autoSpaceDN w:val="0"/>
      <w:adjustRightInd w:val="0"/>
      <w:spacing w:before="120" w:after="120" w:line="397" w:lineRule="auto"/>
      <w:ind w:left="709"/>
      <w:jc w:val="both"/>
    </w:pPr>
    <w:rPr>
      <w:rFonts w:ascii="Arial" w:hAnsi="Arial"/>
      <w:snapToGrid/>
      <w:sz w:val="22"/>
      <w:lang w:val="it-IT"/>
    </w:rPr>
  </w:style>
  <w:style w:type="character" w:customStyle="1" w:styleId="NormaleconfrazioneCarattere">
    <w:name w:val="Normale con frazione Carattere"/>
    <w:uiPriority w:val="99"/>
    <w:rsid w:val="008E62A1"/>
    <w:rPr>
      <w:rFonts w:ascii="Arial" w:hAnsi="Arial"/>
      <w:sz w:val="22"/>
    </w:rPr>
  </w:style>
  <w:style w:type="paragraph" w:customStyle="1" w:styleId="tabellaSX">
    <w:name w:val="tabella SX"/>
    <w:basedOn w:val="Normale"/>
    <w:uiPriority w:val="99"/>
    <w:rsid w:val="008E62A1"/>
    <w:pPr>
      <w:autoSpaceDE w:val="0"/>
      <w:autoSpaceDN w:val="0"/>
      <w:adjustRightInd w:val="0"/>
      <w:spacing w:line="360" w:lineRule="auto"/>
    </w:pPr>
    <w:rPr>
      <w:rFonts w:ascii="Arial" w:hAnsi="Arial"/>
      <w:snapToGrid/>
      <w:sz w:val="16"/>
      <w:lang w:val="it-IT"/>
    </w:rPr>
  </w:style>
  <w:style w:type="paragraph" w:customStyle="1" w:styleId="sommatoria">
    <w:name w:val="sommatoria"/>
    <w:basedOn w:val="Normale"/>
    <w:uiPriority w:val="99"/>
    <w:rsid w:val="008E62A1"/>
    <w:pPr>
      <w:tabs>
        <w:tab w:val="left" w:pos="1418"/>
        <w:tab w:val="decimal" w:pos="7088"/>
      </w:tabs>
      <w:autoSpaceDE w:val="0"/>
      <w:autoSpaceDN w:val="0"/>
      <w:adjustRightInd w:val="0"/>
      <w:spacing w:line="397" w:lineRule="auto"/>
      <w:ind w:left="709"/>
      <w:jc w:val="both"/>
    </w:pPr>
    <w:rPr>
      <w:rFonts w:ascii="Arial" w:hAnsi="Arial"/>
      <w:snapToGrid/>
      <w:sz w:val="22"/>
      <w:lang w:val="it-IT"/>
    </w:rPr>
  </w:style>
  <w:style w:type="paragraph" w:styleId="Elenco0">
    <w:name w:val="List"/>
    <w:basedOn w:val="Normale"/>
    <w:uiPriority w:val="99"/>
    <w:rsid w:val="008E62A1"/>
    <w:pPr>
      <w:tabs>
        <w:tab w:val="num" w:pos="360"/>
      </w:tabs>
      <w:overflowPunct w:val="0"/>
      <w:autoSpaceDE w:val="0"/>
      <w:autoSpaceDN w:val="0"/>
      <w:adjustRightInd w:val="0"/>
      <w:spacing w:before="60" w:after="60" w:line="360" w:lineRule="atLeast"/>
      <w:ind w:left="360" w:hanging="360"/>
      <w:jc w:val="both"/>
      <w:textAlignment w:val="baseline"/>
    </w:pPr>
    <w:rPr>
      <w:rFonts w:ascii="Arial" w:hAnsi="Arial"/>
      <w:snapToGrid/>
      <w:sz w:val="26"/>
      <w:lang w:val="it-IT"/>
    </w:rPr>
  </w:style>
  <w:style w:type="paragraph" w:customStyle="1" w:styleId="testopassante">
    <w:name w:val="testo passante"/>
    <w:basedOn w:val="Normale"/>
    <w:uiPriority w:val="99"/>
    <w:rsid w:val="008E62A1"/>
    <w:pPr>
      <w:widowControl/>
      <w:overflowPunct w:val="0"/>
      <w:autoSpaceDE w:val="0"/>
      <w:autoSpaceDN w:val="0"/>
      <w:adjustRightInd w:val="0"/>
      <w:spacing w:before="240" w:line="300" w:lineRule="exact"/>
      <w:jc w:val="both"/>
      <w:textAlignment w:val="baseline"/>
    </w:pPr>
    <w:rPr>
      <w:rFonts w:ascii="Arial" w:hAnsi="Arial"/>
      <w:snapToGrid/>
      <w:sz w:val="22"/>
      <w:lang w:val="it-IT"/>
    </w:rPr>
  </w:style>
  <w:style w:type="paragraph" w:customStyle="1" w:styleId="INDICEpass">
    <w:name w:val="INDICE pass"/>
    <w:next w:val="Normale"/>
    <w:uiPriority w:val="99"/>
    <w:rsid w:val="008E62A1"/>
    <w:pPr>
      <w:pBdr>
        <w:top w:val="single" w:sz="6" w:space="1" w:color="auto" w:shadow="1"/>
        <w:left w:val="single" w:sz="6" w:space="0" w:color="auto" w:shadow="1"/>
        <w:bottom w:val="single" w:sz="6" w:space="1" w:color="auto" w:shadow="1"/>
        <w:right w:val="single" w:sz="6" w:space="1" w:color="auto" w:shadow="1"/>
      </w:pBdr>
      <w:ind w:right="283"/>
      <w:jc w:val="center"/>
      <w:outlineLvl w:val="0"/>
    </w:pPr>
    <w:rPr>
      <w:rFonts w:ascii="Arial" w:hAnsi="Arial"/>
      <w:b/>
      <w:i/>
      <w:noProof/>
      <w:color w:val="000000"/>
      <w:sz w:val="24"/>
    </w:rPr>
  </w:style>
  <w:style w:type="paragraph" w:customStyle="1" w:styleId="PROGPREL">
    <w:name w:val="PROG PREL"/>
    <w:basedOn w:val="Intestazione"/>
    <w:uiPriority w:val="99"/>
    <w:rsid w:val="008E62A1"/>
    <w:pPr>
      <w:widowControl/>
      <w:tabs>
        <w:tab w:val="right" w:pos="-4095"/>
      </w:tabs>
      <w:overflowPunct w:val="0"/>
      <w:autoSpaceDE w:val="0"/>
      <w:autoSpaceDN w:val="0"/>
      <w:adjustRightInd w:val="0"/>
      <w:spacing w:line="360" w:lineRule="auto"/>
      <w:jc w:val="both"/>
      <w:textAlignment w:val="baseline"/>
    </w:pPr>
    <w:rPr>
      <w:rFonts w:ascii="Arial" w:hAnsi="Arial"/>
      <w:snapToGrid/>
      <w:color w:val="808080"/>
      <w:spacing w:val="20"/>
      <w:w w:val="105"/>
      <w:sz w:val="16"/>
      <w:lang w:val="it-IT"/>
    </w:rPr>
  </w:style>
  <w:style w:type="paragraph" w:customStyle="1" w:styleId="TitoloTestata">
    <w:name w:val="Titolo Testata"/>
    <w:basedOn w:val="Intestazione"/>
    <w:uiPriority w:val="99"/>
    <w:rsid w:val="008E62A1"/>
    <w:pPr>
      <w:widowControl/>
      <w:overflowPunct w:val="0"/>
      <w:autoSpaceDE w:val="0"/>
      <w:autoSpaceDN w:val="0"/>
      <w:adjustRightInd w:val="0"/>
      <w:spacing w:before="120" w:line="360" w:lineRule="auto"/>
      <w:textAlignment w:val="baseline"/>
    </w:pPr>
    <w:rPr>
      <w:rFonts w:ascii="Arial" w:hAnsi="Arial"/>
      <w:snapToGrid/>
      <w:color w:val="808080"/>
      <w:spacing w:val="20"/>
      <w:sz w:val="16"/>
      <w:lang w:val="it-IT"/>
    </w:rPr>
  </w:style>
  <w:style w:type="paragraph" w:customStyle="1" w:styleId="SIGLA">
    <w:name w:val="SIGLA"/>
    <w:basedOn w:val="Pidipagina"/>
    <w:uiPriority w:val="99"/>
    <w:rsid w:val="008E62A1"/>
    <w:pPr>
      <w:widowControl/>
      <w:spacing w:before="20" w:line="360" w:lineRule="auto"/>
      <w:ind w:right="360"/>
      <w:jc w:val="both"/>
    </w:pPr>
    <w:rPr>
      <w:rFonts w:ascii="Arial" w:hAnsi="Arial"/>
      <w:b/>
      <w:snapToGrid/>
      <w:color w:val="808080"/>
      <w:sz w:val="16"/>
      <w:lang w:val="it-IT"/>
    </w:rPr>
  </w:style>
  <w:style w:type="paragraph" w:customStyle="1" w:styleId="testorientrato">
    <w:name w:val="testo rientrato"/>
    <w:basedOn w:val="testopassante"/>
    <w:uiPriority w:val="99"/>
    <w:rsid w:val="008E62A1"/>
    <w:pPr>
      <w:tabs>
        <w:tab w:val="num" w:pos="1134"/>
      </w:tabs>
      <w:ind w:left="1134" w:hanging="1077"/>
    </w:pPr>
  </w:style>
  <w:style w:type="paragraph" w:customStyle="1" w:styleId="StileInterlinea15righe">
    <w:name w:val="Stile Interlinea 15 righe"/>
    <w:basedOn w:val="Normale"/>
    <w:uiPriority w:val="99"/>
    <w:rsid w:val="008E62A1"/>
    <w:pPr>
      <w:widowControl/>
      <w:tabs>
        <w:tab w:val="num" w:pos="720"/>
      </w:tabs>
      <w:spacing w:line="360" w:lineRule="auto"/>
      <w:ind w:left="720" w:hanging="360"/>
    </w:pPr>
    <w:rPr>
      <w:rFonts w:ascii="Arial" w:hAnsi="Arial"/>
      <w:snapToGrid/>
      <w:sz w:val="20"/>
      <w:lang w:val="it-IT"/>
    </w:rPr>
  </w:style>
  <w:style w:type="paragraph" w:customStyle="1" w:styleId="rientro0">
    <w:name w:val="rientro"/>
    <w:basedOn w:val="Normale"/>
    <w:uiPriority w:val="99"/>
    <w:rsid w:val="008E62A1"/>
    <w:pPr>
      <w:widowControl/>
      <w:tabs>
        <w:tab w:val="left" w:pos="284"/>
      </w:tabs>
      <w:spacing w:line="380" w:lineRule="exact"/>
      <w:ind w:left="284" w:hanging="284"/>
      <w:jc w:val="both"/>
    </w:pPr>
    <w:rPr>
      <w:rFonts w:ascii="Trebuchet MS" w:hAnsi="Trebuchet MS"/>
      <w:snapToGrid/>
      <w:spacing w:val="10"/>
      <w:sz w:val="22"/>
      <w:lang w:val="it-CH"/>
    </w:rPr>
  </w:style>
  <w:style w:type="paragraph" w:customStyle="1" w:styleId="rientroa">
    <w:name w:val="rientro a"/>
    <w:aliases w:val="b,c"/>
    <w:basedOn w:val="Normale"/>
    <w:uiPriority w:val="99"/>
    <w:rsid w:val="008E62A1"/>
    <w:pPr>
      <w:widowControl/>
      <w:tabs>
        <w:tab w:val="num" w:pos="360"/>
      </w:tabs>
      <w:spacing w:line="380" w:lineRule="exact"/>
      <w:ind w:left="284" w:hanging="284"/>
      <w:jc w:val="both"/>
    </w:pPr>
    <w:rPr>
      <w:rFonts w:ascii="Trebuchet MS" w:hAnsi="Trebuchet MS"/>
      <w:snapToGrid/>
      <w:spacing w:val="10"/>
      <w:sz w:val="22"/>
      <w:lang w:val="it-CH"/>
    </w:rPr>
  </w:style>
  <w:style w:type="paragraph" w:customStyle="1" w:styleId="rientronum">
    <w:name w:val="rientro num"/>
    <w:basedOn w:val="rientro0"/>
    <w:uiPriority w:val="99"/>
    <w:rsid w:val="008E62A1"/>
    <w:pPr>
      <w:tabs>
        <w:tab w:val="clear" w:pos="284"/>
        <w:tab w:val="num" w:pos="360"/>
        <w:tab w:val="num" w:pos="720"/>
      </w:tabs>
    </w:pPr>
  </w:style>
  <w:style w:type="paragraph" w:customStyle="1" w:styleId="StileTitolo2">
    <w:name w:val="Stile Titolo 2"/>
    <w:aliases w:val="Chapter Title + Allineato a sinistra"/>
    <w:basedOn w:val="Titolo2"/>
    <w:uiPriority w:val="99"/>
    <w:rsid w:val="008E62A1"/>
    <w:pPr>
      <w:numPr>
        <w:ilvl w:val="0"/>
        <w:numId w:val="0"/>
      </w:numPr>
      <w:overflowPunct w:val="0"/>
      <w:autoSpaceDE w:val="0"/>
      <w:autoSpaceDN w:val="0"/>
      <w:adjustRightInd w:val="0"/>
      <w:spacing w:before="0" w:after="0"/>
      <w:ind w:right="397"/>
      <w:textAlignment w:val="baseline"/>
    </w:pPr>
    <w:rPr>
      <w:rFonts w:ascii="Calibri" w:hAnsi="Calibri"/>
      <w:bCs/>
      <w:i/>
      <w:szCs w:val="26"/>
    </w:rPr>
  </w:style>
  <w:style w:type="paragraph" w:customStyle="1" w:styleId="NormaleCasella">
    <w:name w:val="NormaleCasella"/>
    <w:basedOn w:val="Normale"/>
    <w:uiPriority w:val="99"/>
    <w:rsid w:val="008E62A1"/>
    <w:pPr>
      <w:widowControl/>
      <w:spacing w:line="360" w:lineRule="auto"/>
    </w:pPr>
    <w:rPr>
      <w:rFonts w:ascii="Arial" w:hAnsi="Arial"/>
      <w:snapToGrid/>
      <w:sz w:val="20"/>
      <w:lang w:val="it-IT"/>
    </w:rPr>
  </w:style>
  <w:style w:type="paragraph" w:customStyle="1" w:styleId="StileTitolo2Arialdopo0pt">
    <w:name w:val="Stile Titolo 2 + Arial  dopo 0 pt"/>
    <w:basedOn w:val="Titolo2"/>
    <w:uiPriority w:val="99"/>
    <w:rsid w:val="008E62A1"/>
    <w:pPr>
      <w:numPr>
        <w:ilvl w:val="0"/>
        <w:numId w:val="0"/>
      </w:numPr>
      <w:overflowPunct w:val="0"/>
      <w:autoSpaceDE w:val="0"/>
      <w:autoSpaceDN w:val="0"/>
      <w:adjustRightInd w:val="0"/>
      <w:spacing w:before="0" w:after="0"/>
      <w:ind w:left="567" w:right="397" w:hanging="283"/>
      <w:textAlignment w:val="baseline"/>
    </w:pPr>
    <w:rPr>
      <w:rFonts w:ascii="Calibri" w:hAnsi="Calibri"/>
      <w:bCs/>
      <w:i/>
      <w:szCs w:val="26"/>
    </w:rPr>
  </w:style>
  <w:style w:type="paragraph" w:customStyle="1" w:styleId="Figure">
    <w:name w:val="Figure"/>
    <w:basedOn w:val="Didascalia"/>
    <w:uiPriority w:val="99"/>
    <w:rsid w:val="008E62A1"/>
    <w:pPr>
      <w:widowControl w:val="0"/>
      <w:spacing w:before="240" w:after="120" w:line="240" w:lineRule="auto"/>
    </w:pPr>
    <w:rPr>
      <w:noProof/>
    </w:rPr>
  </w:style>
  <w:style w:type="paragraph" w:customStyle="1" w:styleId="tabella">
    <w:name w:val="tabella"/>
    <w:basedOn w:val="Normale"/>
    <w:next w:val="Normale"/>
    <w:uiPriority w:val="99"/>
    <w:rsid w:val="008E62A1"/>
    <w:pPr>
      <w:widowControl/>
      <w:jc w:val="center"/>
    </w:pPr>
    <w:rPr>
      <w:rFonts w:ascii="Arial" w:hAnsi="Arial"/>
      <w:snapToGrid/>
      <w:sz w:val="20"/>
      <w:lang w:val="it-IT"/>
    </w:rPr>
  </w:style>
  <w:style w:type="paragraph" w:customStyle="1" w:styleId="Elenco2">
    <w:name w:val="Elenco2"/>
    <w:basedOn w:val="Normale"/>
    <w:uiPriority w:val="99"/>
    <w:rsid w:val="008E62A1"/>
    <w:pPr>
      <w:widowControl/>
      <w:tabs>
        <w:tab w:val="num" w:pos="927"/>
        <w:tab w:val="left" w:pos="1701"/>
      </w:tabs>
      <w:spacing w:line="360" w:lineRule="exact"/>
      <w:ind w:left="1701" w:right="964" w:hanging="283"/>
      <w:jc w:val="both"/>
    </w:pPr>
    <w:rPr>
      <w:snapToGrid/>
      <w:sz w:val="20"/>
      <w:lang w:val="it-IT"/>
    </w:rPr>
  </w:style>
  <w:style w:type="paragraph" w:customStyle="1" w:styleId="Par2CarattereCarattere">
    <w:name w:val="Par2 Carattere Carattere"/>
    <w:uiPriority w:val="99"/>
    <w:rsid w:val="008E62A1"/>
    <w:pPr>
      <w:spacing w:before="360" w:line="360" w:lineRule="exact"/>
      <w:ind w:left="1418" w:right="964"/>
      <w:jc w:val="both"/>
    </w:pPr>
    <w:rPr>
      <w:rFonts w:ascii="Arial" w:hAnsi="Arial"/>
      <w:sz w:val="24"/>
    </w:rPr>
  </w:style>
  <w:style w:type="character" w:customStyle="1" w:styleId="Par2CarattereCarattereCarattere">
    <w:name w:val="Par2 Carattere Carattere Carattere"/>
    <w:uiPriority w:val="99"/>
    <w:rsid w:val="008E62A1"/>
    <w:rPr>
      <w:rFonts w:ascii="Arial" w:hAnsi="Arial"/>
      <w:sz w:val="24"/>
      <w:lang w:val="it-IT" w:eastAsia="it-IT"/>
    </w:rPr>
  </w:style>
  <w:style w:type="paragraph" w:customStyle="1" w:styleId="Par2CarattereCarattereCarattereCarattere">
    <w:name w:val="Par2 Carattere Carattere Carattere Carattere"/>
    <w:uiPriority w:val="99"/>
    <w:rsid w:val="008E62A1"/>
    <w:pPr>
      <w:spacing w:before="360" w:line="360" w:lineRule="exact"/>
      <w:ind w:left="1418" w:right="964"/>
      <w:jc w:val="both"/>
    </w:pPr>
    <w:rPr>
      <w:sz w:val="24"/>
    </w:rPr>
  </w:style>
  <w:style w:type="paragraph" w:customStyle="1" w:styleId="Par2CarattereCarattereCarattereCarattere1">
    <w:name w:val="Par2 Carattere Carattere Carattere Carattere1"/>
    <w:uiPriority w:val="99"/>
    <w:rsid w:val="008E62A1"/>
    <w:pPr>
      <w:keepNext/>
      <w:tabs>
        <w:tab w:val="num" w:pos="927"/>
      </w:tabs>
      <w:spacing w:before="120" w:line="360" w:lineRule="atLeast"/>
      <w:ind w:left="1418" w:right="964"/>
      <w:jc w:val="both"/>
    </w:pPr>
    <w:rPr>
      <w:sz w:val="24"/>
    </w:rPr>
  </w:style>
  <w:style w:type="paragraph" w:customStyle="1" w:styleId="Par2">
    <w:name w:val="Par2"/>
    <w:autoRedefine/>
    <w:uiPriority w:val="99"/>
    <w:rsid w:val="008E62A1"/>
    <w:pPr>
      <w:keepNext/>
      <w:spacing w:line="360" w:lineRule="exact"/>
      <w:ind w:left="1418" w:right="964"/>
      <w:jc w:val="both"/>
    </w:pPr>
    <w:rPr>
      <w:sz w:val="24"/>
    </w:rPr>
  </w:style>
  <w:style w:type="paragraph" w:customStyle="1" w:styleId="Par1">
    <w:name w:val="Par1"/>
    <w:uiPriority w:val="99"/>
    <w:rsid w:val="008E62A1"/>
    <w:pPr>
      <w:spacing w:before="360" w:line="360" w:lineRule="exact"/>
      <w:ind w:left="851" w:right="964"/>
      <w:jc w:val="both"/>
    </w:pPr>
    <w:rPr>
      <w:sz w:val="24"/>
    </w:rPr>
  </w:style>
  <w:style w:type="paragraph" w:customStyle="1" w:styleId="normaleCarattereCarattereCarattereCarattere">
    <w:name w:val="normale Carattere Carattere Carattere Carattere"/>
    <w:basedOn w:val="Normale"/>
    <w:uiPriority w:val="99"/>
    <w:rsid w:val="008E62A1"/>
    <w:pPr>
      <w:spacing w:before="120" w:line="360" w:lineRule="auto"/>
      <w:jc w:val="both"/>
    </w:pPr>
    <w:rPr>
      <w:rFonts w:ascii="Arial" w:hAnsi="Arial"/>
      <w:snapToGrid/>
      <w:sz w:val="20"/>
      <w:szCs w:val="24"/>
      <w:lang w:val="it-IT"/>
    </w:rPr>
  </w:style>
  <w:style w:type="character" w:customStyle="1" w:styleId="normaleCarattereCarattereCarattereCarattereCarattere">
    <w:name w:val="normale Carattere Carattere Carattere Carattere Carattere"/>
    <w:uiPriority w:val="99"/>
    <w:rsid w:val="008E62A1"/>
    <w:rPr>
      <w:rFonts w:ascii="Arial" w:hAnsi="Arial"/>
      <w:snapToGrid w:val="0"/>
      <w:sz w:val="24"/>
      <w:lang w:val="it-IT" w:eastAsia="it-IT"/>
    </w:rPr>
  </w:style>
  <w:style w:type="paragraph" w:customStyle="1" w:styleId="normaleCarattere">
    <w:name w:val="normale Carattere"/>
    <w:basedOn w:val="Normale"/>
    <w:uiPriority w:val="99"/>
    <w:rsid w:val="008E62A1"/>
    <w:pPr>
      <w:spacing w:before="120" w:line="360" w:lineRule="auto"/>
      <w:jc w:val="both"/>
    </w:pPr>
    <w:rPr>
      <w:rFonts w:ascii="Arial" w:hAnsi="Arial"/>
      <w:snapToGrid/>
      <w:sz w:val="20"/>
      <w:lang w:val="it-IT"/>
    </w:rPr>
  </w:style>
  <w:style w:type="character" w:customStyle="1" w:styleId="TestonormaleCarattere">
    <w:name w:val="Testo normale Carattere"/>
    <w:uiPriority w:val="99"/>
    <w:rsid w:val="008E62A1"/>
    <w:rPr>
      <w:sz w:val="24"/>
    </w:rPr>
  </w:style>
  <w:style w:type="character" w:customStyle="1" w:styleId="Titolo2CarattereCarattere">
    <w:name w:val="Titolo 2 Carattere Carattere"/>
    <w:aliases w:val="ACSN2 Carattere1,-PZ2 Carattere1,Paragrafo Carattere1,Chapter Title Carattere1,-Par-PZ Carattere Carattere"/>
    <w:uiPriority w:val="99"/>
    <w:rsid w:val="008E62A1"/>
    <w:rPr>
      <w:rFonts w:ascii="Arial" w:hAnsi="Arial"/>
      <w:b/>
      <w:sz w:val="24"/>
      <w:lang w:val="it-IT" w:eastAsia="it-IT"/>
    </w:rPr>
  </w:style>
  <w:style w:type="paragraph" w:customStyle="1" w:styleId="xl63">
    <w:name w:val="xl63"/>
    <w:basedOn w:val="Normale"/>
    <w:uiPriority w:val="99"/>
    <w:rsid w:val="008E62A1"/>
    <w:pPr>
      <w:widowControl/>
      <w:pBdr>
        <w:left w:val="single" w:sz="4" w:space="0" w:color="auto"/>
        <w:right w:val="single" w:sz="4" w:space="0" w:color="auto"/>
      </w:pBdr>
      <w:spacing w:before="100" w:beforeAutospacing="1" w:after="100" w:afterAutospacing="1"/>
    </w:pPr>
    <w:rPr>
      <w:snapToGrid/>
      <w:sz w:val="20"/>
      <w:szCs w:val="24"/>
      <w:lang w:val="it-IT"/>
    </w:rPr>
  </w:style>
  <w:style w:type="paragraph" w:customStyle="1" w:styleId="xl64">
    <w:name w:val="xl64"/>
    <w:basedOn w:val="Normale"/>
    <w:uiPriority w:val="99"/>
    <w:rsid w:val="008E62A1"/>
    <w:pPr>
      <w:widowControl/>
      <w:pBdr>
        <w:left w:val="single" w:sz="4" w:space="0" w:color="auto"/>
        <w:right w:val="double" w:sz="6" w:space="0" w:color="auto"/>
      </w:pBdr>
      <w:spacing w:before="100" w:beforeAutospacing="1" w:after="100" w:afterAutospacing="1"/>
    </w:pPr>
    <w:rPr>
      <w:snapToGrid/>
      <w:sz w:val="20"/>
      <w:szCs w:val="24"/>
      <w:lang w:val="it-IT"/>
    </w:rPr>
  </w:style>
  <w:style w:type="paragraph" w:customStyle="1" w:styleId="xl65">
    <w:name w:val="xl65"/>
    <w:basedOn w:val="Normale"/>
    <w:uiPriority w:val="99"/>
    <w:rsid w:val="008E62A1"/>
    <w:pPr>
      <w:widowControl/>
      <w:pBdr>
        <w:right w:val="single" w:sz="4" w:space="0" w:color="auto"/>
      </w:pBdr>
      <w:spacing w:before="100" w:beforeAutospacing="1" w:after="100" w:afterAutospacing="1"/>
    </w:pPr>
    <w:rPr>
      <w:snapToGrid/>
      <w:sz w:val="20"/>
      <w:szCs w:val="24"/>
      <w:lang w:val="it-IT"/>
    </w:rPr>
  </w:style>
  <w:style w:type="paragraph" w:customStyle="1" w:styleId="xl66">
    <w:name w:val="xl66"/>
    <w:basedOn w:val="Normale"/>
    <w:uiPriority w:val="99"/>
    <w:rsid w:val="008E62A1"/>
    <w:pPr>
      <w:widowControl/>
      <w:pBdr>
        <w:left w:val="double" w:sz="6" w:space="0" w:color="auto"/>
        <w:right w:val="single" w:sz="8" w:space="0" w:color="auto"/>
      </w:pBdr>
      <w:spacing w:before="100" w:beforeAutospacing="1" w:after="100" w:afterAutospacing="1"/>
      <w:jc w:val="center"/>
    </w:pPr>
    <w:rPr>
      <w:rFonts w:ascii="Arial" w:hAnsi="Arial" w:cs="Arial"/>
      <w:b/>
      <w:bCs/>
      <w:snapToGrid/>
      <w:sz w:val="20"/>
      <w:szCs w:val="24"/>
      <w:lang w:val="it-IT"/>
    </w:rPr>
  </w:style>
  <w:style w:type="paragraph" w:customStyle="1" w:styleId="xl67">
    <w:name w:val="xl67"/>
    <w:basedOn w:val="Normale"/>
    <w:uiPriority w:val="99"/>
    <w:rsid w:val="008E62A1"/>
    <w:pPr>
      <w:widowControl/>
      <w:pBdr>
        <w:top w:val="double" w:sz="6" w:space="0" w:color="auto"/>
        <w:left w:val="double" w:sz="6" w:space="0" w:color="auto"/>
        <w:bottom w:val="single" w:sz="8" w:space="0" w:color="auto"/>
        <w:right w:val="single" w:sz="8" w:space="0" w:color="auto"/>
      </w:pBdr>
      <w:spacing w:before="100" w:beforeAutospacing="1" w:after="100" w:afterAutospacing="1"/>
    </w:pPr>
    <w:rPr>
      <w:snapToGrid/>
      <w:sz w:val="20"/>
      <w:szCs w:val="24"/>
      <w:lang w:val="it-IT"/>
    </w:rPr>
  </w:style>
  <w:style w:type="paragraph" w:customStyle="1" w:styleId="xl68">
    <w:name w:val="xl68"/>
    <w:basedOn w:val="Normale"/>
    <w:uiPriority w:val="99"/>
    <w:rsid w:val="008E62A1"/>
    <w:pPr>
      <w:widowControl/>
      <w:pBdr>
        <w:top w:val="double" w:sz="6" w:space="0" w:color="auto"/>
        <w:bottom w:val="single" w:sz="8" w:space="0" w:color="auto"/>
        <w:right w:val="single" w:sz="4" w:space="0" w:color="auto"/>
      </w:pBdr>
      <w:spacing w:before="100" w:beforeAutospacing="1" w:after="100" w:afterAutospacing="1"/>
      <w:jc w:val="center"/>
    </w:pPr>
    <w:rPr>
      <w:rFonts w:ascii="Arial" w:hAnsi="Arial" w:cs="Arial"/>
      <w:b/>
      <w:bCs/>
      <w:snapToGrid/>
      <w:sz w:val="20"/>
      <w:szCs w:val="24"/>
      <w:lang w:val="it-IT"/>
    </w:rPr>
  </w:style>
  <w:style w:type="paragraph" w:customStyle="1" w:styleId="xl69">
    <w:name w:val="xl69"/>
    <w:basedOn w:val="Normale"/>
    <w:uiPriority w:val="99"/>
    <w:rsid w:val="008E62A1"/>
    <w:pPr>
      <w:widowControl/>
      <w:pBdr>
        <w:top w:val="double" w:sz="6"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napToGrid/>
      <w:sz w:val="20"/>
      <w:szCs w:val="24"/>
      <w:lang w:val="it-IT"/>
    </w:rPr>
  </w:style>
  <w:style w:type="paragraph" w:customStyle="1" w:styleId="xl70">
    <w:name w:val="xl70"/>
    <w:basedOn w:val="Normale"/>
    <w:uiPriority w:val="99"/>
    <w:rsid w:val="008E62A1"/>
    <w:pPr>
      <w:widowControl/>
      <w:pBdr>
        <w:top w:val="double" w:sz="6" w:space="0" w:color="auto"/>
        <w:left w:val="single" w:sz="4" w:space="0" w:color="auto"/>
        <w:bottom w:val="single" w:sz="8" w:space="0" w:color="auto"/>
        <w:right w:val="double" w:sz="6" w:space="0" w:color="auto"/>
      </w:pBdr>
      <w:spacing w:before="100" w:beforeAutospacing="1" w:after="100" w:afterAutospacing="1"/>
      <w:jc w:val="center"/>
    </w:pPr>
    <w:rPr>
      <w:rFonts w:ascii="Arial" w:hAnsi="Arial" w:cs="Arial"/>
      <w:b/>
      <w:bCs/>
      <w:snapToGrid/>
      <w:sz w:val="20"/>
      <w:szCs w:val="24"/>
      <w:lang w:val="it-IT"/>
    </w:rPr>
  </w:style>
  <w:style w:type="paragraph" w:customStyle="1" w:styleId="xl71">
    <w:name w:val="xl71"/>
    <w:basedOn w:val="Normale"/>
    <w:uiPriority w:val="99"/>
    <w:rsid w:val="008E62A1"/>
    <w:pPr>
      <w:widowControl/>
      <w:pBdr>
        <w:top w:val="single" w:sz="8" w:space="0" w:color="auto"/>
        <w:left w:val="single" w:sz="4" w:space="0" w:color="auto"/>
        <w:right w:val="double" w:sz="6" w:space="0" w:color="auto"/>
      </w:pBdr>
      <w:spacing w:before="100" w:beforeAutospacing="1" w:after="100" w:afterAutospacing="1"/>
    </w:pPr>
    <w:rPr>
      <w:snapToGrid/>
      <w:sz w:val="20"/>
      <w:szCs w:val="24"/>
      <w:lang w:val="it-IT"/>
    </w:rPr>
  </w:style>
  <w:style w:type="paragraph" w:customStyle="1" w:styleId="xl72">
    <w:name w:val="xl72"/>
    <w:basedOn w:val="Normale"/>
    <w:uiPriority w:val="99"/>
    <w:rsid w:val="008E62A1"/>
    <w:pPr>
      <w:widowControl/>
      <w:spacing w:before="100" w:beforeAutospacing="1" w:after="100" w:afterAutospacing="1"/>
    </w:pPr>
    <w:rPr>
      <w:snapToGrid/>
      <w:sz w:val="20"/>
      <w:szCs w:val="24"/>
      <w:lang w:val="it-IT"/>
    </w:rPr>
  </w:style>
  <w:style w:type="paragraph" w:customStyle="1" w:styleId="11Titolo2">
    <w:name w:val="1.1     Titolo 2"/>
    <w:basedOn w:val="Titolo2"/>
    <w:uiPriority w:val="99"/>
    <w:rsid w:val="008E62A1"/>
    <w:pPr>
      <w:numPr>
        <w:ilvl w:val="0"/>
        <w:numId w:val="0"/>
      </w:numPr>
      <w:tabs>
        <w:tab w:val="num" w:pos="2007"/>
      </w:tabs>
      <w:overflowPunct w:val="0"/>
      <w:autoSpaceDE w:val="0"/>
      <w:autoSpaceDN w:val="0"/>
      <w:adjustRightInd w:val="0"/>
      <w:spacing w:before="0" w:after="0" w:line="360" w:lineRule="auto"/>
      <w:ind w:left="2007" w:hanging="360"/>
      <w:textAlignment w:val="baseline"/>
    </w:pPr>
    <w:rPr>
      <w:rFonts w:ascii="Calibri" w:hAnsi="Calibri" w:cs="Arial"/>
      <w:i/>
      <w:szCs w:val="26"/>
    </w:rPr>
  </w:style>
  <w:style w:type="paragraph" w:customStyle="1" w:styleId="Document1">
    <w:name w:val="Document 1"/>
    <w:uiPriority w:val="99"/>
    <w:rsid w:val="008E62A1"/>
    <w:pPr>
      <w:keepNext/>
      <w:keepLines/>
      <w:widowControl w:val="0"/>
      <w:tabs>
        <w:tab w:val="left" w:pos="-720"/>
      </w:tabs>
      <w:suppressAutoHyphens/>
    </w:pPr>
    <w:rPr>
      <w:rFonts w:ascii="Courier New" w:hAnsi="Courier New"/>
      <w:sz w:val="24"/>
      <w:lang w:val="en-US"/>
    </w:rPr>
  </w:style>
  <w:style w:type="character" w:customStyle="1" w:styleId="Document6">
    <w:name w:val="Document 6"/>
    <w:uiPriority w:val="99"/>
    <w:rsid w:val="008E62A1"/>
    <w:rPr>
      <w:rFonts w:ascii="Times New Roman" w:hAnsi="Times New Roman"/>
      <w:b/>
      <w:i/>
      <w:sz w:val="24"/>
      <w:vertAlign w:val="baseline"/>
    </w:rPr>
  </w:style>
  <w:style w:type="paragraph" w:customStyle="1" w:styleId="Epson">
    <w:name w:val="Epson"/>
    <w:basedOn w:val="Normale"/>
    <w:uiPriority w:val="99"/>
    <w:rsid w:val="008E62A1"/>
    <w:pPr>
      <w:widowControl/>
      <w:spacing w:line="480" w:lineRule="atLeast"/>
      <w:jc w:val="both"/>
    </w:pPr>
    <w:rPr>
      <w:rFonts w:ascii="Arial" w:hAnsi="Arial"/>
      <w:snapToGrid/>
      <w:sz w:val="20"/>
      <w:lang w:val="it-IT"/>
    </w:rPr>
  </w:style>
  <w:style w:type="paragraph" w:customStyle="1" w:styleId="figura">
    <w:name w:val="figura"/>
    <w:basedOn w:val="Normale"/>
    <w:next w:val="Normale"/>
    <w:uiPriority w:val="99"/>
    <w:rsid w:val="008E62A1"/>
    <w:pPr>
      <w:widowControl/>
      <w:spacing w:before="120" w:after="120" w:line="360" w:lineRule="auto"/>
      <w:jc w:val="center"/>
    </w:pPr>
    <w:rPr>
      <w:rFonts w:ascii="Arial" w:hAnsi="Arial"/>
      <w:snapToGrid/>
      <w:sz w:val="20"/>
      <w:lang w:val="it-IT"/>
    </w:rPr>
  </w:style>
  <w:style w:type="paragraph" w:customStyle="1" w:styleId="Figura0">
    <w:name w:val="Figura"/>
    <w:basedOn w:val="Normale"/>
    <w:autoRedefine/>
    <w:uiPriority w:val="99"/>
    <w:rsid w:val="008E62A1"/>
    <w:pPr>
      <w:widowControl/>
      <w:spacing w:before="240" w:after="240"/>
      <w:jc w:val="center"/>
    </w:pPr>
    <w:rPr>
      <w:rFonts w:ascii="Times" w:hAnsi="Times"/>
      <w:i/>
      <w:snapToGrid/>
      <w:sz w:val="20"/>
      <w:szCs w:val="24"/>
      <w:lang w:val="it-IT"/>
    </w:rPr>
  </w:style>
  <w:style w:type="character" w:customStyle="1" w:styleId="greco">
    <w:name w:val="greco"/>
    <w:uiPriority w:val="99"/>
    <w:rsid w:val="008E62A1"/>
    <w:rPr>
      <w:rFonts w:ascii="Symbol" w:hAnsi="Symbol"/>
    </w:rPr>
  </w:style>
  <w:style w:type="paragraph" w:styleId="Indice2">
    <w:name w:val="index 2"/>
    <w:basedOn w:val="Normale"/>
    <w:next w:val="Normale"/>
    <w:autoRedefine/>
    <w:uiPriority w:val="99"/>
    <w:semiHidden/>
    <w:rsid w:val="008E62A1"/>
    <w:pPr>
      <w:widowControl/>
      <w:spacing w:before="120" w:after="120" w:line="360" w:lineRule="auto"/>
      <w:ind w:left="283"/>
      <w:jc w:val="both"/>
    </w:pPr>
    <w:rPr>
      <w:rFonts w:ascii="Arial" w:hAnsi="Arial"/>
      <w:snapToGrid/>
      <w:sz w:val="20"/>
      <w:lang w:val="it-IT"/>
    </w:rPr>
  </w:style>
  <w:style w:type="paragraph" w:styleId="Indice3">
    <w:name w:val="index 3"/>
    <w:basedOn w:val="Normale"/>
    <w:next w:val="Normale"/>
    <w:autoRedefine/>
    <w:uiPriority w:val="99"/>
    <w:rsid w:val="008E62A1"/>
    <w:pPr>
      <w:widowControl/>
      <w:spacing w:before="120" w:after="120" w:line="360" w:lineRule="auto"/>
      <w:ind w:left="566"/>
      <w:jc w:val="both"/>
    </w:pPr>
    <w:rPr>
      <w:rFonts w:ascii="Arial" w:hAnsi="Arial"/>
      <w:snapToGrid/>
      <w:sz w:val="20"/>
      <w:lang w:val="it-IT"/>
    </w:rPr>
  </w:style>
  <w:style w:type="paragraph" w:styleId="Indice4">
    <w:name w:val="index 4"/>
    <w:basedOn w:val="Normale"/>
    <w:next w:val="Normale"/>
    <w:autoRedefine/>
    <w:uiPriority w:val="99"/>
    <w:semiHidden/>
    <w:rsid w:val="008E62A1"/>
    <w:pPr>
      <w:widowControl/>
      <w:spacing w:before="120" w:after="120" w:line="360" w:lineRule="auto"/>
      <w:ind w:left="849"/>
      <w:jc w:val="both"/>
    </w:pPr>
    <w:rPr>
      <w:rFonts w:ascii="Arial" w:hAnsi="Arial"/>
      <w:snapToGrid/>
      <w:sz w:val="20"/>
      <w:lang w:val="it-IT"/>
    </w:rPr>
  </w:style>
  <w:style w:type="paragraph" w:styleId="Indice5">
    <w:name w:val="index 5"/>
    <w:basedOn w:val="Normale"/>
    <w:next w:val="Normale"/>
    <w:autoRedefine/>
    <w:uiPriority w:val="99"/>
    <w:semiHidden/>
    <w:rsid w:val="008E62A1"/>
    <w:pPr>
      <w:widowControl/>
      <w:spacing w:before="120" w:after="120" w:line="360" w:lineRule="auto"/>
      <w:ind w:left="1132"/>
      <w:jc w:val="both"/>
    </w:pPr>
    <w:rPr>
      <w:rFonts w:ascii="Arial" w:hAnsi="Arial"/>
      <w:snapToGrid/>
      <w:sz w:val="20"/>
      <w:lang w:val="it-IT"/>
    </w:rPr>
  </w:style>
  <w:style w:type="paragraph" w:styleId="Indice6">
    <w:name w:val="index 6"/>
    <w:basedOn w:val="Normale"/>
    <w:next w:val="Normale"/>
    <w:autoRedefine/>
    <w:uiPriority w:val="99"/>
    <w:semiHidden/>
    <w:rsid w:val="008E62A1"/>
    <w:pPr>
      <w:widowControl/>
      <w:spacing w:before="120" w:after="120" w:line="360" w:lineRule="auto"/>
      <w:ind w:left="1415"/>
      <w:jc w:val="both"/>
    </w:pPr>
    <w:rPr>
      <w:rFonts w:ascii="Arial" w:hAnsi="Arial"/>
      <w:snapToGrid/>
      <w:sz w:val="20"/>
      <w:lang w:val="it-IT"/>
    </w:rPr>
  </w:style>
  <w:style w:type="paragraph" w:styleId="Indice7">
    <w:name w:val="index 7"/>
    <w:basedOn w:val="Normale"/>
    <w:next w:val="Normale"/>
    <w:autoRedefine/>
    <w:uiPriority w:val="99"/>
    <w:semiHidden/>
    <w:rsid w:val="008E62A1"/>
    <w:pPr>
      <w:widowControl/>
      <w:spacing w:before="120" w:after="120" w:line="360" w:lineRule="auto"/>
      <w:ind w:left="1698"/>
      <w:jc w:val="both"/>
    </w:pPr>
    <w:rPr>
      <w:rFonts w:ascii="Arial" w:hAnsi="Arial"/>
      <w:snapToGrid/>
      <w:sz w:val="20"/>
      <w:lang w:val="it-IT"/>
    </w:rPr>
  </w:style>
  <w:style w:type="character" w:customStyle="1" w:styleId="MappadocumentoCarattere">
    <w:name w:val="Mappa documento Carattere"/>
    <w:link w:val="Mappadocumento"/>
    <w:uiPriority w:val="99"/>
    <w:semiHidden/>
    <w:locked/>
    <w:rsid w:val="008E62A1"/>
    <w:rPr>
      <w:rFonts w:ascii="Tahoma" w:hAnsi="Tahoma"/>
      <w:snapToGrid w:val="0"/>
      <w:sz w:val="24"/>
      <w:shd w:val="clear" w:color="auto" w:fill="000080"/>
      <w:lang w:val="en-GB"/>
    </w:rPr>
  </w:style>
  <w:style w:type="paragraph" w:customStyle="1" w:styleId="Normal1">
    <w:name w:val="Normal1"/>
    <w:basedOn w:val="Normale"/>
    <w:uiPriority w:val="99"/>
    <w:rsid w:val="008E62A1"/>
    <w:pPr>
      <w:suppressAutoHyphens/>
      <w:spacing w:line="216" w:lineRule="auto"/>
      <w:ind w:left="567"/>
      <w:jc w:val="both"/>
    </w:pPr>
    <w:rPr>
      <w:snapToGrid/>
      <w:spacing w:val="-2"/>
      <w:sz w:val="20"/>
      <w:lang w:val="it-IT"/>
    </w:rPr>
  </w:style>
  <w:style w:type="paragraph" w:customStyle="1" w:styleId="normale2">
    <w:name w:val="normale2"/>
    <w:basedOn w:val="Normale"/>
    <w:uiPriority w:val="99"/>
    <w:rsid w:val="008E62A1"/>
    <w:pPr>
      <w:widowControl/>
      <w:spacing w:line="360" w:lineRule="auto"/>
      <w:jc w:val="center"/>
    </w:pPr>
    <w:rPr>
      <w:rFonts w:ascii="Arial" w:hAnsi="Arial"/>
      <w:noProof/>
      <w:snapToGrid/>
      <w:sz w:val="20"/>
      <w:lang w:val="it-IT"/>
    </w:rPr>
  </w:style>
  <w:style w:type="character" w:customStyle="1" w:styleId="pedi">
    <w:name w:val="pedi"/>
    <w:uiPriority w:val="99"/>
    <w:rsid w:val="008E62A1"/>
    <w:rPr>
      <w:vertAlign w:val="subscript"/>
    </w:rPr>
  </w:style>
  <w:style w:type="character" w:customStyle="1" w:styleId="pendice">
    <w:name w:val="pendice"/>
    <w:uiPriority w:val="99"/>
    <w:rsid w:val="008E62A1"/>
    <w:rPr>
      <w:rFonts w:ascii="Arial" w:hAnsi="Arial"/>
      <w:sz w:val="28"/>
      <w:vertAlign w:val="subscript"/>
    </w:rPr>
  </w:style>
  <w:style w:type="paragraph" w:customStyle="1" w:styleId="testo10">
    <w:name w:val="testo 1"/>
    <w:basedOn w:val="Normale"/>
    <w:uiPriority w:val="99"/>
    <w:rsid w:val="008E62A1"/>
    <w:pPr>
      <w:widowControl/>
      <w:spacing w:before="240" w:line="360" w:lineRule="atLeast"/>
      <w:ind w:firstLine="567"/>
      <w:jc w:val="both"/>
    </w:pPr>
    <w:rPr>
      <w:rFonts w:ascii="Arial" w:hAnsi="Arial"/>
      <w:snapToGrid/>
      <w:sz w:val="20"/>
      <w:lang w:val="en-US"/>
    </w:rPr>
  </w:style>
  <w:style w:type="paragraph" w:customStyle="1" w:styleId="PENDICE0">
    <w:name w:val="PENDICE"/>
    <w:basedOn w:val="testo10"/>
    <w:uiPriority w:val="99"/>
    <w:rsid w:val="008E62A1"/>
    <w:rPr>
      <w:sz w:val="28"/>
      <w:vertAlign w:val="subscript"/>
    </w:rPr>
  </w:style>
  <w:style w:type="character" w:customStyle="1" w:styleId="testo1Carattere1">
    <w:name w:val="testo 1 Carattere1"/>
    <w:uiPriority w:val="99"/>
    <w:rsid w:val="008E62A1"/>
    <w:rPr>
      <w:rFonts w:ascii="Arial" w:hAnsi="Arial"/>
      <w:sz w:val="24"/>
      <w:lang w:val="en-US" w:eastAsia="it-IT"/>
    </w:rPr>
  </w:style>
  <w:style w:type="character" w:customStyle="1" w:styleId="PENDICECarattere">
    <w:name w:val="PENDICE Carattere"/>
    <w:uiPriority w:val="99"/>
    <w:rsid w:val="008E62A1"/>
    <w:rPr>
      <w:rFonts w:ascii="Arial" w:hAnsi="Arial"/>
      <w:sz w:val="28"/>
      <w:vertAlign w:val="subscript"/>
      <w:lang w:val="en-US" w:eastAsia="it-IT"/>
    </w:rPr>
  </w:style>
  <w:style w:type="paragraph" w:customStyle="1" w:styleId="Relacorpo">
    <w:name w:val="Rela corpo"/>
    <w:uiPriority w:val="99"/>
    <w:rsid w:val="008E62A1"/>
    <w:pPr>
      <w:spacing w:line="360" w:lineRule="auto"/>
      <w:jc w:val="both"/>
    </w:pPr>
    <w:rPr>
      <w:rFonts w:ascii="Century Gothic" w:hAnsi="Century Gothic"/>
      <w:sz w:val="22"/>
    </w:rPr>
  </w:style>
  <w:style w:type="paragraph" w:customStyle="1" w:styleId="TABELLA0">
    <w:name w:val="TABELLA"/>
    <w:basedOn w:val="Normale"/>
    <w:next w:val="Normale"/>
    <w:uiPriority w:val="99"/>
    <w:rsid w:val="008E62A1"/>
    <w:pPr>
      <w:widowControl/>
      <w:spacing w:line="240" w:lineRule="atLeast"/>
      <w:jc w:val="both"/>
    </w:pPr>
    <w:rPr>
      <w:rFonts w:ascii="Arial" w:hAnsi="Arial"/>
      <w:snapToGrid/>
      <w:color w:val="000000"/>
      <w:sz w:val="20"/>
      <w:lang w:val="it-IT"/>
    </w:rPr>
  </w:style>
  <w:style w:type="paragraph" w:customStyle="1" w:styleId="Tabella1">
    <w:name w:val="Tabella"/>
    <w:autoRedefine/>
    <w:uiPriority w:val="99"/>
    <w:rsid w:val="008E62A1"/>
    <w:pPr>
      <w:ind w:left="1440" w:hanging="240"/>
    </w:pPr>
    <w:rPr>
      <w:sz w:val="24"/>
      <w:szCs w:val="24"/>
    </w:rPr>
  </w:style>
  <w:style w:type="paragraph" w:customStyle="1" w:styleId="TabellaHeader">
    <w:name w:val="TabellaHeader"/>
    <w:autoRedefine/>
    <w:uiPriority w:val="99"/>
    <w:rsid w:val="008E62A1"/>
    <w:pPr>
      <w:ind w:left="1440" w:hanging="240"/>
    </w:pPr>
    <w:rPr>
      <w:sz w:val="24"/>
      <w:szCs w:val="24"/>
    </w:rPr>
  </w:style>
  <w:style w:type="character" w:customStyle="1" w:styleId="Tabulati">
    <w:name w:val="Tabulati"/>
    <w:uiPriority w:val="99"/>
    <w:rsid w:val="008E62A1"/>
    <w:rPr>
      <w:rFonts w:ascii="Courier New" w:hAnsi="Courier New"/>
      <w:b/>
      <w:sz w:val="16"/>
    </w:rPr>
  </w:style>
  <w:style w:type="paragraph" w:customStyle="1" w:styleId="Technical4">
    <w:name w:val="Technical 4"/>
    <w:uiPriority w:val="99"/>
    <w:rsid w:val="008E62A1"/>
    <w:pPr>
      <w:widowControl w:val="0"/>
      <w:tabs>
        <w:tab w:val="left" w:pos="-720"/>
      </w:tabs>
      <w:suppressAutoHyphens/>
    </w:pPr>
    <w:rPr>
      <w:rFonts w:ascii="Courier New" w:hAnsi="Courier New"/>
      <w:b/>
      <w:sz w:val="24"/>
      <w:lang w:val="en-US"/>
    </w:rPr>
  </w:style>
  <w:style w:type="paragraph" w:customStyle="1" w:styleId="Technical6">
    <w:name w:val="Technical 6"/>
    <w:uiPriority w:val="99"/>
    <w:rsid w:val="008E62A1"/>
    <w:pPr>
      <w:widowControl w:val="0"/>
      <w:tabs>
        <w:tab w:val="left" w:pos="-720"/>
      </w:tabs>
      <w:suppressAutoHyphens/>
      <w:ind w:firstLine="720"/>
    </w:pPr>
    <w:rPr>
      <w:rFonts w:ascii="Courier New" w:hAnsi="Courier New"/>
      <w:b/>
      <w:sz w:val="24"/>
      <w:lang w:val="en-US"/>
    </w:rPr>
  </w:style>
  <w:style w:type="paragraph" w:customStyle="1" w:styleId="testo1Carattere">
    <w:name w:val="testo 1 Carattere"/>
    <w:basedOn w:val="Normale"/>
    <w:uiPriority w:val="99"/>
    <w:rsid w:val="008E62A1"/>
    <w:pPr>
      <w:widowControl/>
      <w:spacing w:before="240" w:line="360" w:lineRule="atLeast"/>
      <w:ind w:firstLine="567"/>
      <w:jc w:val="both"/>
    </w:pPr>
    <w:rPr>
      <w:rFonts w:ascii="Arial" w:hAnsi="Arial"/>
      <w:snapToGrid/>
      <w:sz w:val="20"/>
      <w:lang w:val="en-US"/>
    </w:rPr>
  </w:style>
  <w:style w:type="character" w:customStyle="1" w:styleId="testo1CarattereCarattere">
    <w:name w:val="testo 1 Carattere Carattere"/>
    <w:uiPriority w:val="99"/>
    <w:rsid w:val="008E62A1"/>
    <w:rPr>
      <w:rFonts w:ascii="Arial" w:hAnsi="Arial"/>
      <w:sz w:val="24"/>
      <w:lang w:val="en-US" w:eastAsia="it-IT"/>
    </w:rPr>
  </w:style>
  <w:style w:type="character" w:customStyle="1" w:styleId="testo1CarattereCarattere1">
    <w:name w:val="testo 1 Carattere Carattere1"/>
    <w:uiPriority w:val="99"/>
    <w:rsid w:val="008E62A1"/>
    <w:rPr>
      <w:rFonts w:ascii="Arial" w:hAnsi="Arial"/>
      <w:sz w:val="24"/>
      <w:lang w:val="en-US" w:eastAsia="it-IT"/>
    </w:rPr>
  </w:style>
  <w:style w:type="character" w:customStyle="1" w:styleId="testo1Carattere1Carattere">
    <w:name w:val="testo 1 Carattere1 Carattere"/>
    <w:uiPriority w:val="99"/>
    <w:rsid w:val="008E62A1"/>
    <w:rPr>
      <w:rFonts w:ascii="Arial" w:hAnsi="Arial"/>
      <w:sz w:val="24"/>
      <w:lang w:val="en-US" w:eastAsia="it-IT"/>
    </w:rPr>
  </w:style>
  <w:style w:type="paragraph" w:customStyle="1" w:styleId="testo2">
    <w:name w:val="testo 2"/>
    <w:basedOn w:val="testo10"/>
    <w:uiPriority w:val="99"/>
    <w:rsid w:val="008E62A1"/>
    <w:pPr>
      <w:ind w:left="1418" w:hanging="567"/>
    </w:pPr>
  </w:style>
  <w:style w:type="paragraph" w:customStyle="1" w:styleId="testo3">
    <w:name w:val="testo 3"/>
    <w:basedOn w:val="testo2"/>
    <w:uiPriority w:val="99"/>
    <w:rsid w:val="008E62A1"/>
    <w:pPr>
      <w:spacing w:before="0"/>
    </w:pPr>
  </w:style>
  <w:style w:type="paragraph" w:customStyle="1" w:styleId="testo11">
    <w:name w:val="testo1"/>
    <w:basedOn w:val="Normale"/>
    <w:uiPriority w:val="99"/>
    <w:rsid w:val="008E62A1"/>
    <w:pPr>
      <w:widowControl/>
      <w:spacing w:before="120" w:line="360" w:lineRule="atLeast"/>
      <w:ind w:left="1701" w:hanging="567"/>
      <w:jc w:val="both"/>
    </w:pPr>
    <w:rPr>
      <w:rFonts w:ascii="Arial" w:hAnsi="Arial"/>
      <w:snapToGrid/>
      <w:sz w:val="20"/>
      <w:lang w:val="en-US"/>
    </w:rPr>
  </w:style>
  <w:style w:type="paragraph" w:customStyle="1" w:styleId="testo20">
    <w:name w:val="testo2"/>
    <w:basedOn w:val="Normale"/>
    <w:uiPriority w:val="99"/>
    <w:rsid w:val="008E62A1"/>
    <w:pPr>
      <w:widowControl/>
      <w:spacing w:line="360" w:lineRule="atLeast"/>
      <w:ind w:left="2268" w:hanging="567"/>
      <w:jc w:val="both"/>
    </w:pPr>
    <w:rPr>
      <w:rFonts w:ascii="Arial" w:hAnsi="Arial"/>
      <w:snapToGrid/>
      <w:sz w:val="20"/>
      <w:lang w:val="en-US"/>
    </w:rPr>
  </w:style>
  <w:style w:type="character" w:customStyle="1" w:styleId="Titolo1Carattere1Carattere">
    <w:name w:val="Titolo 1 Carattere1 Carattere"/>
    <w:aliases w:val="Carattere Carattere2 Carattere Carattere,Carattere Carattere2 Carattere Carattere1"/>
    <w:uiPriority w:val="99"/>
    <w:rsid w:val="008E62A1"/>
    <w:rPr>
      <w:rFonts w:ascii="Arial" w:hAnsi="Arial"/>
      <w:b/>
      <w:kern w:val="28"/>
      <w:sz w:val="24"/>
      <w:lang w:val="it-IT" w:eastAsia="it-IT"/>
    </w:rPr>
  </w:style>
  <w:style w:type="character" w:customStyle="1" w:styleId="Titolo2CarattereCarattere1">
    <w:name w:val="Titolo 2 Carattere Carattere1"/>
    <w:aliases w:val="Carattere1 Carattere1 Carattere,Carattere1 Carattere Carattere"/>
    <w:uiPriority w:val="99"/>
    <w:rsid w:val="008E62A1"/>
    <w:rPr>
      <w:rFonts w:ascii="Arial" w:hAnsi="Arial"/>
      <w:b/>
      <w:sz w:val="24"/>
      <w:lang w:val="it-IT" w:eastAsia="it-IT"/>
    </w:rPr>
  </w:style>
  <w:style w:type="character" w:customStyle="1" w:styleId="Titolo3Carattere1">
    <w:name w:val="Titolo 3 Carattere1"/>
    <w:aliases w:val="Titolo 3 Carattere Carattere,Title 3 Carattere,h3 Carattere,titolo 3 Carattere,Titolo 3 Carattere Carattere Carattere Carattere Carattere Carattere Carattere Carattere Carattere Carattere,H3 Carattere,RFF-Titre 3 Carattere"/>
    <w:uiPriority w:val="99"/>
    <w:rsid w:val="008E62A1"/>
    <w:rPr>
      <w:rFonts w:ascii="Arial" w:hAnsi="Arial"/>
      <w:b/>
      <w:sz w:val="24"/>
      <w:lang w:val="it-IT" w:eastAsia="it-IT"/>
    </w:rPr>
  </w:style>
  <w:style w:type="paragraph" w:customStyle="1" w:styleId="Titolo4a">
    <w:name w:val="Titolo 4a"/>
    <w:basedOn w:val="Titolo5senzainterruzione"/>
    <w:uiPriority w:val="99"/>
    <w:rsid w:val="008E62A1"/>
    <w:pPr>
      <w:tabs>
        <w:tab w:val="clear" w:pos="360"/>
      </w:tabs>
      <w:ind w:left="2799" w:hanging="792"/>
    </w:pPr>
  </w:style>
  <w:style w:type="paragraph" w:customStyle="1" w:styleId="Titolo5senzainterruzione">
    <w:name w:val="Titolo 5 senza interruzione"/>
    <w:basedOn w:val="Titolo5"/>
    <w:uiPriority w:val="99"/>
    <w:rsid w:val="008E62A1"/>
    <w:pPr>
      <w:widowControl/>
      <w:tabs>
        <w:tab w:val="num" w:pos="360"/>
        <w:tab w:val="num" w:pos="926"/>
      </w:tabs>
      <w:spacing w:line="360" w:lineRule="auto"/>
      <w:ind w:left="926" w:hanging="360"/>
      <w:jc w:val="both"/>
    </w:pPr>
    <w:rPr>
      <w:snapToGrid/>
      <w:lang w:val="it-IT"/>
    </w:rPr>
  </w:style>
  <w:style w:type="paragraph" w:customStyle="1" w:styleId="Titolo40">
    <w:name w:val="Titolo4"/>
    <w:basedOn w:val="Titolo3"/>
    <w:uiPriority w:val="99"/>
    <w:rsid w:val="008E62A1"/>
    <w:pPr>
      <w:numPr>
        <w:ilvl w:val="0"/>
        <w:numId w:val="0"/>
      </w:numPr>
      <w:tabs>
        <w:tab w:val="num" w:pos="360"/>
        <w:tab w:val="num" w:pos="926"/>
      </w:tabs>
      <w:spacing w:after="0" w:line="480" w:lineRule="auto"/>
      <w:ind w:left="926" w:right="567" w:hanging="360"/>
      <w:jc w:val="both"/>
    </w:pPr>
    <w:rPr>
      <w:rFonts w:eastAsia="SimSun"/>
      <w:caps/>
      <w:snapToGrid/>
      <w:szCs w:val="26"/>
    </w:rPr>
  </w:style>
  <w:style w:type="paragraph" w:customStyle="1" w:styleId="titolo41">
    <w:name w:val="titolo4"/>
    <w:basedOn w:val="Titolo4"/>
    <w:next w:val="Normal1"/>
    <w:uiPriority w:val="99"/>
    <w:rsid w:val="008E62A1"/>
    <w:pPr>
      <w:tabs>
        <w:tab w:val="num" w:pos="1800"/>
      </w:tabs>
      <w:ind w:left="1800" w:hanging="360"/>
      <w:jc w:val="both"/>
    </w:pPr>
    <w:rPr>
      <w:rFonts w:ascii="Times New Roman" w:hAnsi="Times New Roman"/>
      <w:b/>
      <w:snapToGrid/>
      <w:lang w:val="it-IT"/>
    </w:rPr>
  </w:style>
  <w:style w:type="paragraph" w:customStyle="1" w:styleId="Titolo50">
    <w:name w:val="Titolo5"/>
    <w:basedOn w:val="Titolo4"/>
    <w:uiPriority w:val="99"/>
    <w:rsid w:val="008E62A1"/>
    <w:pPr>
      <w:widowControl/>
      <w:tabs>
        <w:tab w:val="num" w:pos="360"/>
      </w:tabs>
      <w:spacing w:before="240" w:after="60" w:line="360" w:lineRule="auto"/>
      <w:ind w:left="926" w:hanging="360"/>
      <w:jc w:val="both"/>
      <w:outlineLvl w:val="9"/>
    </w:pPr>
    <w:rPr>
      <w:i w:val="0"/>
      <w:snapToGrid/>
      <w:lang w:val="it-IT"/>
    </w:rPr>
  </w:style>
  <w:style w:type="paragraph" w:customStyle="1" w:styleId="Titolo60">
    <w:name w:val="Titolo6"/>
    <w:basedOn w:val="Titolo5"/>
    <w:uiPriority w:val="99"/>
    <w:rsid w:val="008E62A1"/>
    <w:pPr>
      <w:widowControl/>
      <w:tabs>
        <w:tab w:val="num" w:pos="360"/>
        <w:tab w:val="num" w:pos="926"/>
      </w:tabs>
      <w:spacing w:after="240" w:line="360" w:lineRule="auto"/>
      <w:ind w:left="926" w:hanging="360"/>
      <w:jc w:val="both"/>
    </w:pPr>
    <w:rPr>
      <w:snapToGrid/>
      <w:lang w:val="it-IT"/>
    </w:rPr>
  </w:style>
  <w:style w:type="paragraph" w:customStyle="1" w:styleId="titolo70">
    <w:name w:val="titolo7"/>
    <w:basedOn w:val="Titolo60"/>
    <w:uiPriority w:val="99"/>
    <w:rsid w:val="008E62A1"/>
    <w:rPr>
      <w:b/>
      <w:i/>
    </w:rPr>
  </w:style>
  <w:style w:type="paragraph" w:customStyle="1" w:styleId="xl34">
    <w:name w:val="xl34"/>
    <w:basedOn w:val="Normale"/>
    <w:uiPriority w:val="99"/>
    <w:rsid w:val="008E62A1"/>
    <w:pPr>
      <w:widowControl/>
      <w:pBdr>
        <w:left w:val="single" w:sz="8" w:space="0" w:color="auto"/>
        <w:bottom w:val="single" w:sz="4" w:space="0" w:color="auto"/>
        <w:right w:val="single" w:sz="8" w:space="0" w:color="auto"/>
      </w:pBdr>
      <w:spacing w:before="100" w:after="100"/>
      <w:jc w:val="center"/>
      <w:textAlignment w:val="top"/>
    </w:pPr>
    <w:rPr>
      <w:rFonts w:ascii="Arial" w:hAnsi="Arial"/>
      <w:snapToGrid/>
      <w:sz w:val="16"/>
      <w:lang w:val="it-IT"/>
    </w:rPr>
  </w:style>
  <w:style w:type="paragraph" w:customStyle="1" w:styleId="xl73">
    <w:name w:val="xl73"/>
    <w:basedOn w:val="Normale"/>
    <w:uiPriority w:val="99"/>
    <w:rsid w:val="008E62A1"/>
    <w:pPr>
      <w:widowControl/>
      <w:pBdr>
        <w:left w:val="single" w:sz="4" w:space="0" w:color="auto"/>
        <w:bottom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4">
    <w:name w:val="xl74"/>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75">
    <w:name w:val="xl75"/>
    <w:basedOn w:val="Normale"/>
    <w:uiPriority w:val="99"/>
    <w:rsid w:val="008E62A1"/>
    <w:pPr>
      <w:widowControl/>
      <w:pBdr>
        <w:left w:val="single" w:sz="4"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6">
    <w:name w:val="xl76"/>
    <w:basedOn w:val="Normale"/>
    <w:uiPriority w:val="99"/>
    <w:rsid w:val="008E62A1"/>
    <w:pPr>
      <w:widowControl/>
      <w:pBdr>
        <w:lef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7">
    <w:name w:val="xl77"/>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78">
    <w:name w:val="xl78"/>
    <w:basedOn w:val="Normale"/>
    <w:uiPriority w:val="99"/>
    <w:rsid w:val="008E62A1"/>
    <w:pPr>
      <w:widowControl/>
      <w:pBdr>
        <w:left w:val="single" w:sz="4"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9">
    <w:name w:val="xl79"/>
    <w:basedOn w:val="Normale"/>
    <w:uiPriority w:val="99"/>
    <w:rsid w:val="008E62A1"/>
    <w:pPr>
      <w:widowControl/>
      <w:pBdr>
        <w:lef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80">
    <w:name w:val="xl80"/>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81">
    <w:name w:val="xl81"/>
    <w:basedOn w:val="Normale"/>
    <w:uiPriority w:val="99"/>
    <w:rsid w:val="008E62A1"/>
    <w:pPr>
      <w:widowControl/>
      <w:pBdr>
        <w:left w:val="single" w:sz="4" w:space="0" w:color="auto"/>
        <w:bottom w:val="single" w:sz="8"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82">
    <w:name w:val="xl82"/>
    <w:basedOn w:val="Normale"/>
    <w:uiPriority w:val="99"/>
    <w:rsid w:val="008E62A1"/>
    <w:pPr>
      <w:widowControl/>
      <w:pBdr>
        <w:left w:val="single" w:sz="4" w:space="0" w:color="auto"/>
        <w:bottom w:val="single" w:sz="8"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83">
    <w:name w:val="xl83"/>
    <w:basedOn w:val="Normale"/>
    <w:uiPriority w:val="99"/>
    <w:rsid w:val="008E62A1"/>
    <w:pPr>
      <w:widowControl/>
      <w:pBdr>
        <w:lef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4">
    <w:name w:val="xl84"/>
    <w:basedOn w:val="Normale"/>
    <w:uiPriority w:val="99"/>
    <w:rsid w:val="008E62A1"/>
    <w:pPr>
      <w:widowControl/>
      <w:pBdr>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5">
    <w:name w:val="xl85"/>
    <w:basedOn w:val="Normale"/>
    <w:uiPriority w:val="99"/>
    <w:rsid w:val="008E62A1"/>
    <w:pPr>
      <w:widowControl/>
      <w:pBdr>
        <w:left w:val="single" w:sz="4" w:space="0" w:color="auto"/>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6">
    <w:name w:val="xl86"/>
    <w:basedOn w:val="Normale"/>
    <w:uiPriority w:val="99"/>
    <w:rsid w:val="008E62A1"/>
    <w:pPr>
      <w:widowControl/>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7">
    <w:name w:val="xl87"/>
    <w:basedOn w:val="Normale"/>
    <w:uiPriority w:val="99"/>
    <w:rsid w:val="008E62A1"/>
    <w:pPr>
      <w:widowControl/>
      <w:pBdr>
        <w:left w:val="single" w:sz="4" w:space="0" w:color="auto"/>
        <w:bottom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8">
    <w:name w:val="xl88"/>
    <w:basedOn w:val="Normale"/>
    <w:uiPriority w:val="99"/>
    <w:rsid w:val="008E62A1"/>
    <w:pPr>
      <w:widowControl/>
      <w:pBdr>
        <w:bottom w:val="single" w:sz="4" w:space="0" w:color="auto"/>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9">
    <w:name w:val="xl89"/>
    <w:basedOn w:val="Normale"/>
    <w:uiPriority w:val="99"/>
    <w:rsid w:val="008E62A1"/>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napToGrid/>
      <w:sz w:val="12"/>
      <w:szCs w:val="12"/>
      <w:lang w:val="it-IT"/>
    </w:rPr>
  </w:style>
  <w:style w:type="paragraph" w:customStyle="1" w:styleId="xl90">
    <w:name w:val="xl90"/>
    <w:basedOn w:val="Normale"/>
    <w:uiPriority w:val="99"/>
    <w:rsid w:val="008E62A1"/>
    <w:pPr>
      <w:widowControl/>
      <w:spacing w:before="100" w:beforeAutospacing="1" w:after="100" w:afterAutospacing="1"/>
      <w:jc w:val="center"/>
    </w:pPr>
    <w:rPr>
      <w:rFonts w:ascii="Arial" w:hAnsi="Arial" w:cs="Arial"/>
      <w:b/>
      <w:bCs/>
      <w:snapToGrid/>
      <w:sz w:val="12"/>
      <w:szCs w:val="12"/>
      <w:lang w:val="it-IT"/>
    </w:rPr>
  </w:style>
  <w:style w:type="paragraph" w:customStyle="1" w:styleId="xl91">
    <w:name w:val="xl91"/>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napToGrid/>
      <w:sz w:val="12"/>
      <w:szCs w:val="12"/>
      <w:lang w:val="it-IT"/>
    </w:rPr>
  </w:style>
  <w:style w:type="paragraph" w:customStyle="1" w:styleId="xl92">
    <w:name w:val="xl92"/>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napToGrid/>
      <w:sz w:val="12"/>
      <w:szCs w:val="12"/>
      <w:lang w:val="it-IT"/>
    </w:rPr>
  </w:style>
  <w:style w:type="paragraph" w:customStyle="1" w:styleId="xl93">
    <w:name w:val="xl93"/>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napToGrid/>
      <w:sz w:val="12"/>
      <w:szCs w:val="12"/>
      <w:lang w:val="it-IT"/>
    </w:rPr>
  </w:style>
  <w:style w:type="paragraph" w:customStyle="1" w:styleId="xl94">
    <w:name w:val="xl94"/>
    <w:basedOn w:val="Normale"/>
    <w:uiPriority w:val="99"/>
    <w:rsid w:val="008E62A1"/>
    <w:pPr>
      <w:widowControl/>
      <w:spacing w:before="100" w:beforeAutospacing="1" w:after="100" w:afterAutospacing="1"/>
    </w:pPr>
    <w:rPr>
      <w:rFonts w:ascii="Arial" w:hAnsi="Arial" w:cs="Arial"/>
      <w:snapToGrid/>
      <w:sz w:val="12"/>
      <w:szCs w:val="12"/>
      <w:lang w:val="it-IT"/>
    </w:rPr>
  </w:style>
  <w:style w:type="paragraph" w:customStyle="1" w:styleId="xl95">
    <w:name w:val="xl95"/>
    <w:basedOn w:val="Normale"/>
    <w:uiPriority w:val="99"/>
    <w:rsid w:val="008E62A1"/>
    <w:pPr>
      <w:widowControl/>
      <w:spacing w:before="100" w:beforeAutospacing="1" w:after="100" w:afterAutospacing="1"/>
    </w:pPr>
    <w:rPr>
      <w:rFonts w:ascii="Arial" w:hAnsi="Arial" w:cs="Arial"/>
      <w:snapToGrid/>
      <w:sz w:val="12"/>
      <w:szCs w:val="12"/>
      <w:lang w:val="it-IT"/>
    </w:rPr>
  </w:style>
  <w:style w:type="paragraph" w:customStyle="1" w:styleId="xl96">
    <w:name w:val="xl96"/>
    <w:basedOn w:val="Normale"/>
    <w:uiPriority w:val="99"/>
    <w:rsid w:val="008E62A1"/>
    <w:pPr>
      <w:widowControl/>
      <w:pBdr>
        <w:bottom w:val="single" w:sz="8" w:space="0" w:color="auto"/>
      </w:pBdr>
      <w:spacing w:before="100" w:beforeAutospacing="1" w:after="100" w:afterAutospacing="1"/>
    </w:pPr>
    <w:rPr>
      <w:rFonts w:ascii="Arial" w:hAnsi="Arial" w:cs="Arial"/>
      <w:snapToGrid/>
      <w:sz w:val="12"/>
      <w:szCs w:val="12"/>
      <w:lang w:val="it-IT"/>
    </w:rPr>
  </w:style>
  <w:style w:type="paragraph" w:customStyle="1" w:styleId="xl97">
    <w:name w:val="xl97"/>
    <w:basedOn w:val="Normale"/>
    <w:uiPriority w:val="99"/>
    <w:rsid w:val="008E62A1"/>
    <w:pPr>
      <w:widowControl/>
      <w:pBdr>
        <w:bottom w:val="single" w:sz="8" w:space="0" w:color="auto"/>
      </w:pBdr>
      <w:spacing w:before="100" w:beforeAutospacing="1" w:after="100" w:afterAutospacing="1"/>
    </w:pPr>
    <w:rPr>
      <w:rFonts w:ascii="Arial" w:hAnsi="Arial" w:cs="Arial"/>
      <w:snapToGrid/>
      <w:sz w:val="12"/>
      <w:szCs w:val="12"/>
      <w:lang w:val="it-IT"/>
    </w:rPr>
  </w:style>
  <w:style w:type="paragraph" w:customStyle="1" w:styleId="StileCorpodeltestoSinistro05cmDestro07cm">
    <w:name w:val="Stile Corpo del testo + Sinistro:  05 cm Destro 07 cm"/>
    <w:basedOn w:val="Corpotesto"/>
    <w:uiPriority w:val="99"/>
    <w:rsid w:val="008E62A1"/>
    <w:pPr>
      <w:spacing w:before="0" w:line="360" w:lineRule="auto"/>
      <w:ind w:left="284" w:right="397"/>
    </w:pPr>
  </w:style>
  <w:style w:type="paragraph" w:customStyle="1" w:styleId="Allegati">
    <w:name w:val="Allegati"/>
    <w:basedOn w:val="Normale"/>
    <w:uiPriority w:val="99"/>
    <w:rsid w:val="008E62A1"/>
    <w:pPr>
      <w:widowControl/>
      <w:numPr>
        <w:numId w:val="16"/>
      </w:numPr>
      <w:spacing w:before="120"/>
      <w:jc w:val="both"/>
    </w:pPr>
    <w:rPr>
      <w:snapToGrid/>
      <w:sz w:val="22"/>
      <w:szCs w:val="22"/>
      <w:lang w:val="it-IT"/>
    </w:rPr>
  </w:style>
  <w:style w:type="paragraph" w:customStyle="1" w:styleId="Riferimenti">
    <w:name w:val="Riferimenti"/>
    <w:basedOn w:val="Normale"/>
    <w:uiPriority w:val="99"/>
    <w:rsid w:val="008E62A1"/>
    <w:pPr>
      <w:widowControl/>
      <w:numPr>
        <w:numId w:val="14"/>
      </w:numPr>
      <w:spacing w:before="120"/>
      <w:jc w:val="both"/>
    </w:pPr>
    <w:rPr>
      <w:snapToGrid/>
      <w:sz w:val="22"/>
      <w:szCs w:val="22"/>
      <w:lang w:val="it-IT"/>
    </w:rPr>
  </w:style>
  <w:style w:type="paragraph" w:customStyle="1" w:styleId="Elencopuntato1">
    <w:name w:val="Elenco puntato 1"/>
    <w:basedOn w:val="Normale"/>
    <w:uiPriority w:val="99"/>
    <w:rsid w:val="008E62A1"/>
    <w:pPr>
      <w:widowControl/>
      <w:numPr>
        <w:numId w:val="17"/>
      </w:numPr>
      <w:spacing w:before="120" w:after="40"/>
      <w:jc w:val="both"/>
    </w:pPr>
    <w:rPr>
      <w:snapToGrid/>
      <w:sz w:val="22"/>
      <w:lang w:val="it-IT"/>
    </w:rPr>
  </w:style>
  <w:style w:type="paragraph" w:customStyle="1" w:styleId="Elencopuntato2">
    <w:name w:val="Elenco puntato 2"/>
    <w:basedOn w:val="Normale"/>
    <w:uiPriority w:val="99"/>
    <w:rsid w:val="008E62A1"/>
    <w:pPr>
      <w:widowControl/>
      <w:numPr>
        <w:numId w:val="18"/>
      </w:numPr>
      <w:tabs>
        <w:tab w:val="clear" w:pos="720"/>
        <w:tab w:val="num" w:pos="1134"/>
      </w:tabs>
      <w:spacing w:before="80" w:after="60"/>
      <w:ind w:left="1134"/>
      <w:jc w:val="both"/>
    </w:pPr>
    <w:rPr>
      <w:snapToGrid/>
      <w:sz w:val="22"/>
      <w:lang w:val="it-IT"/>
    </w:rPr>
  </w:style>
  <w:style w:type="paragraph" w:customStyle="1" w:styleId="ElencoPuntato3">
    <w:name w:val="Elenco Puntato 3"/>
    <w:basedOn w:val="Normale"/>
    <w:uiPriority w:val="99"/>
    <w:rsid w:val="008E62A1"/>
    <w:pPr>
      <w:widowControl/>
      <w:numPr>
        <w:numId w:val="19"/>
      </w:numPr>
      <w:tabs>
        <w:tab w:val="clear" w:pos="720"/>
        <w:tab w:val="num" w:pos="1560"/>
      </w:tabs>
      <w:spacing w:before="80" w:after="60"/>
      <w:ind w:left="1560"/>
      <w:jc w:val="both"/>
    </w:pPr>
    <w:rPr>
      <w:snapToGrid/>
      <w:sz w:val="22"/>
      <w:lang w:val="it-IT"/>
    </w:rPr>
  </w:style>
  <w:style w:type="paragraph" w:customStyle="1" w:styleId="ElencoNumerato">
    <w:name w:val="Elenco Numerato"/>
    <w:basedOn w:val="Normale"/>
    <w:uiPriority w:val="99"/>
    <w:rsid w:val="008E62A1"/>
    <w:pPr>
      <w:widowControl/>
      <w:numPr>
        <w:numId w:val="15"/>
      </w:numPr>
      <w:autoSpaceDE w:val="0"/>
      <w:autoSpaceDN w:val="0"/>
      <w:adjustRightInd w:val="0"/>
      <w:spacing w:before="80" w:after="40"/>
      <w:jc w:val="both"/>
    </w:pPr>
    <w:rPr>
      <w:snapToGrid/>
      <w:sz w:val="22"/>
      <w:szCs w:val="22"/>
      <w:lang w:val="it-IT"/>
    </w:rPr>
  </w:style>
  <w:style w:type="character" w:customStyle="1" w:styleId="CharacterStyle3">
    <w:name w:val="Character Style 3"/>
    <w:uiPriority w:val="99"/>
    <w:rsid w:val="008E62A1"/>
    <w:rPr>
      <w:sz w:val="24"/>
    </w:rPr>
  </w:style>
  <w:style w:type="paragraph" w:customStyle="1" w:styleId="ASinistra">
    <w:name w:val="ASinistra"/>
    <w:basedOn w:val="Normale"/>
    <w:uiPriority w:val="99"/>
    <w:rsid w:val="008E62A1"/>
    <w:pPr>
      <w:widowControl/>
      <w:ind w:left="709" w:right="397"/>
    </w:pPr>
    <w:rPr>
      <w:snapToGrid/>
      <w:sz w:val="20"/>
      <w:lang w:val="it-IT"/>
    </w:rPr>
  </w:style>
  <w:style w:type="character" w:customStyle="1" w:styleId="Corpodeltesto3Carattere">
    <w:name w:val="Corpo del testo 3 Carattere"/>
    <w:link w:val="Corpodeltesto3"/>
    <w:uiPriority w:val="99"/>
    <w:locked/>
    <w:rsid w:val="008E62A1"/>
    <w:rPr>
      <w:sz w:val="24"/>
      <w:lang w:val="en-GB"/>
    </w:rPr>
  </w:style>
  <w:style w:type="character" w:customStyle="1" w:styleId="BodyText3Char1">
    <w:name w:val="Body Text 3 Char1"/>
    <w:uiPriority w:val="99"/>
    <w:semiHidden/>
    <w:rsid w:val="008E62A1"/>
    <w:rPr>
      <w:sz w:val="16"/>
      <w:szCs w:val="16"/>
    </w:rPr>
  </w:style>
  <w:style w:type="character" w:customStyle="1" w:styleId="Corpodeltesto2Carattere">
    <w:name w:val="Corpo del testo 2 Carattere"/>
    <w:link w:val="Corpodeltesto2"/>
    <w:uiPriority w:val="99"/>
    <w:locked/>
    <w:rsid w:val="008E62A1"/>
    <w:rPr>
      <w:rFonts w:ascii="Arial" w:hAnsi="Arial"/>
      <w:b/>
      <w:snapToGrid w:val="0"/>
      <w:lang w:val="en-GB"/>
    </w:rPr>
  </w:style>
  <w:style w:type="character" w:customStyle="1" w:styleId="BodyText2Char1">
    <w:name w:val="Body Text 2 Char1"/>
    <w:uiPriority w:val="99"/>
    <w:semiHidden/>
    <w:rsid w:val="008E62A1"/>
    <w:rPr>
      <w:sz w:val="20"/>
      <w:szCs w:val="20"/>
    </w:rPr>
  </w:style>
  <w:style w:type="paragraph" w:customStyle="1" w:styleId="Rientrocorpodeltesto31">
    <w:name w:val="Rientro corpo del testo 31"/>
    <w:basedOn w:val="Normale"/>
    <w:uiPriority w:val="99"/>
    <w:rsid w:val="008E62A1"/>
    <w:pPr>
      <w:widowControl/>
      <w:overflowPunct w:val="0"/>
      <w:autoSpaceDE w:val="0"/>
      <w:autoSpaceDN w:val="0"/>
      <w:adjustRightInd w:val="0"/>
      <w:spacing w:line="360" w:lineRule="auto"/>
      <w:ind w:left="482"/>
      <w:textAlignment w:val="baseline"/>
    </w:pPr>
    <w:rPr>
      <w:rFonts w:ascii="Arial" w:hAnsi="Arial"/>
      <w:snapToGrid/>
      <w:sz w:val="22"/>
      <w:lang w:val="it-IT"/>
    </w:rPr>
  </w:style>
  <w:style w:type="paragraph" w:customStyle="1" w:styleId="CM7">
    <w:name w:val="CM7"/>
    <w:basedOn w:val="Normale"/>
    <w:next w:val="Normale"/>
    <w:uiPriority w:val="99"/>
    <w:rsid w:val="008E62A1"/>
    <w:pPr>
      <w:autoSpaceDE w:val="0"/>
      <w:autoSpaceDN w:val="0"/>
      <w:adjustRightInd w:val="0"/>
      <w:spacing w:line="266" w:lineRule="atLeast"/>
    </w:pPr>
    <w:rPr>
      <w:rFonts w:ascii="Arial" w:hAnsi="Arial"/>
      <w:snapToGrid/>
      <w:szCs w:val="24"/>
      <w:lang w:val="it-IT"/>
    </w:rPr>
  </w:style>
  <w:style w:type="paragraph" w:customStyle="1" w:styleId="CM9">
    <w:name w:val="CM9"/>
    <w:basedOn w:val="Normale"/>
    <w:next w:val="Normale"/>
    <w:uiPriority w:val="99"/>
    <w:rsid w:val="008E62A1"/>
    <w:pPr>
      <w:autoSpaceDE w:val="0"/>
      <w:autoSpaceDN w:val="0"/>
      <w:adjustRightInd w:val="0"/>
      <w:spacing w:line="263" w:lineRule="atLeast"/>
    </w:pPr>
    <w:rPr>
      <w:rFonts w:ascii="Arial" w:hAnsi="Arial"/>
      <w:snapToGrid/>
      <w:szCs w:val="24"/>
      <w:lang w:val="it-IT"/>
    </w:rPr>
  </w:style>
  <w:style w:type="paragraph" w:customStyle="1" w:styleId="Corpodeltestorelazione">
    <w:name w:val="Corpo del testo.relazione"/>
    <w:basedOn w:val="Normale"/>
    <w:uiPriority w:val="99"/>
    <w:rsid w:val="008E62A1"/>
    <w:pPr>
      <w:widowControl/>
      <w:spacing w:line="360" w:lineRule="auto"/>
    </w:pPr>
    <w:rPr>
      <w:rFonts w:ascii="Arial" w:hAnsi="Arial"/>
      <w:snapToGrid/>
      <w:sz w:val="28"/>
      <w:lang w:val="it-IT"/>
    </w:rPr>
  </w:style>
  <w:style w:type="paragraph" w:customStyle="1" w:styleId="-2PZ">
    <w:name w:val="-2PZ"/>
    <w:basedOn w:val="Intestazionenota"/>
    <w:uiPriority w:val="99"/>
    <w:rsid w:val="008E62A1"/>
  </w:style>
  <w:style w:type="paragraph" w:customStyle="1" w:styleId="1PZ">
    <w:name w:val="1PZ"/>
    <w:basedOn w:val="Intestazionenota"/>
    <w:uiPriority w:val="99"/>
    <w:rsid w:val="008E62A1"/>
  </w:style>
  <w:style w:type="paragraph" w:customStyle="1" w:styleId="-3PZ">
    <w:name w:val="-3PZ"/>
    <w:basedOn w:val="Intestazionenota"/>
    <w:uiPriority w:val="99"/>
    <w:rsid w:val="008E62A1"/>
  </w:style>
  <w:style w:type="paragraph" w:customStyle="1" w:styleId="-4PZ">
    <w:name w:val="-4PZ"/>
    <w:basedOn w:val="Intestazionenota"/>
    <w:uiPriority w:val="99"/>
    <w:rsid w:val="008E62A1"/>
  </w:style>
  <w:style w:type="paragraph" w:customStyle="1" w:styleId="-5PZ">
    <w:name w:val="-5PZ"/>
    <w:basedOn w:val="Intestazionenota"/>
    <w:uiPriority w:val="99"/>
    <w:rsid w:val="008E62A1"/>
  </w:style>
  <w:style w:type="paragraph" w:customStyle="1" w:styleId="-6PZ">
    <w:name w:val="-6PZ"/>
    <w:basedOn w:val="Intestazionenota"/>
    <w:uiPriority w:val="99"/>
    <w:rsid w:val="008E62A1"/>
  </w:style>
  <w:style w:type="paragraph" w:customStyle="1" w:styleId="Testodelblocco1">
    <w:name w:val="Testo del blocco1"/>
    <w:basedOn w:val="Normale"/>
    <w:uiPriority w:val="99"/>
    <w:rsid w:val="008E62A1"/>
    <w:pPr>
      <w:widowControl/>
      <w:tabs>
        <w:tab w:val="left" w:pos="4752"/>
        <w:tab w:val="left" w:pos="5040"/>
        <w:tab w:val="left" w:pos="5760"/>
        <w:tab w:val="left" w:pos="6480"/>
        <w:tab w:val="left" w:pos="7200"/>
        <w:tab w:val="left" w:pos="7920"/>
        <w:tab w:val="left" w:pos="8640"/>
        <w:tab w:val="left" w:pos="9360"/>
      </w:tabs>
      <w:spacing w:line="360" w:lineRule="auto"/>
      <w:ind w:left="567" w:right="397"/>
      <w:jc w:val="both"/>
    </w:pPr>
    <w:rPr>
      <w:rFonts w:ascii="Arial" w:hAnsi="Arial"/>
      <w:snapToGrid/>
      <w:sz w:val="22"/>
      <w:lang w:val="it-IT"/>
    </w:rPr>
  </w:style>
  <w:style w:type="paragraph" w:customStyle="1" w:styleId="Corpodeltesto4">
    <w:name w:val="Corpo del testo 4"/>
    <w:basedOn w:val="Corpodeltesto3"/>
    <w:uiPriority w:val="99"/>
    <w:rsid w:val="008E62A1"/>
    <w:pPr>
      <w:tabs>
        <w:tab w:val="num" w:pos="360"/>
        <w:tab w:val="left" w:pos="1560"/>
      </w:tabs>
      <w:spacing w:line="360" w:lineRule="exact"/>
      <w:ind w:left="360" w:right="0" w:hanging="360"/>
    </w:pPr>
    <w:rPr>
      <w:rFonts w:ascii="Arial" w:hAnsi="Arial"/>
      <w:sz w:val="22"/>
      <w:lang w:val="it-IT"/>
    </w:rPr>
  </w:style>
  <w:style w:type="paragraph" w:customStyle="1" w:styleId="Codicedoc">
    <w:name w:val="Codice doc"/>
    <w:basedOn w:val="Pidipagina"/>
    <w:uiPriority w:val="99"/>
    <w:rsid w:val="008E62A1"/>
    <w:pPr>
      <w:widowControl/>
      <w:spacing w:before="20" w:line="360" w:lineRule="auto"/>
      <w:ind w:right="360"/>
      <w:jc w:val="both"/>
    </w:pPr>
    <w:rPr>
      <w:rFonts w:ascii="Arial" w:hAnsi="Arial"/>
      <w:snapToGrid/>
      <w:color w:val="808080"/>
      <w:sz w:val="16"/>
      <w:lang w:val="it-IT"/>
    </w:rPr>
  </w:style>
  <w:style w:type="paragraph" w:customStyle="1" w:styleId="Aufzghlung-----">
    <w:name w:val="Aufzäghlung -----"/>
    <w:basedOn w:val="Normale"/>
    <w:uiPriority w:val="99"/>
    <w:rsid w:val="008E62A1"/>
    <w:pPr>
      <w:widowControl/>
      <w:tabs>
        <w:tab w:val="num" w:pos="360"/>
      </w:tabs>
      <w:spacing w:before="60" w:line="288" w:lineRule="auto"/>
      <w:ind w:left="360" w:hanging="360"/>
      <w:jc w:val="both"/>
    </w:pPr>
    <w:rPr>
      <w:rFonts w:ascii="Arial" w:hAnsi="Arial"/>
      <w:snapToGrid/>
      <w:sz w:val="22"/>
      <w:lang w:val="de-DE"/>
    </w:rPr>
  </w:style>
  <w:style w:type="paragraph" w:customStyle="1" w:styleId="corpotabella">
    <w:name w:val="corpo_tabella"/>
    <w:basedOn w:val="Rientronormale"/>
    <w:uiPriority w:val="99"/>
    <w:rsid w:val="008E62A1"/>
    <w:pPr>
      <w:tabs>
        <w:tab w:val="num" w:pos="851"/>
        <w:tab w:val="left" w:pos="1418"/>
      </w:tabs>
      <w:overflowPunct/>
      <w:autoSpaceDE/>
      <w:autoSpaceDN/>
      <w:adjustRightInd/>
      <w:spacing w:line="400" w:lineRule="atLeast"/>
      <w:ind w:left="0" w:right="0"/>
      <w:jc w:val="center"/>
      <w:textAlignment w:val="auto"/>
    </w:pPr>
    <w:rPr>
      <w:rFonts w:ascii="Times New Roman" w:hAnsi="Times New Roman"/>
      <w:sz w:val="22"/>
    </w:rPr>
  </w:style>
  <w:style w:type="paragraph" w:customStyle="1" w:styleId="Rientrocorpodeltesto21">
    <w:name w:val="Rientro corpo del testo 21"/>
    <w:basedOn w:val="Normale"/>
    <w:uiPriority w:val="99"/>
    <w:rsid w:val="008E62A1"/>
    <w:pPr>
      <w:widowControl/>
      <w:overflowPunct w:val="0"/>
      <w:autoSpaceDE w:val="0"/>
      <w:autoSpaceDN w:val="0"/>
      <w:adjustRightInd w:val="0"/>
      <w:ind w:left="567"/>
      <w:jc w:val="both"/>
      <w:textAlignment w:val="baseline"/>
    </w:pPr>
    <w:rPr>
      <w:snapToGrid/>
      <w:sz w:val="20"/>
      <w:lang w:val="it-IT"/>
    </w:rPr>
  </w:style>
  <w:style w:type="character" w:customStyle="1" w:styleId="ACSN1Carattere1">
    <w:name w:val="ACSN1 Carattere1"/>
    <w:aliases w:val="-PZ1 Carattere1,Titolo 1 Carattere Carattere,Capitolo Carattere1,shman Carattere1,Part Carattere1,-Cap-PZ Carattere Carattere"/>
    <w:uiPriority w:val="99"/>
    <w:rsid w:val="008E62A1"/>
    <w:rPr>
      <w:b/>
      <w:caps/>
      <w:kern w:val="28"/>
      <w:sz w:val="24"/>
    </w:rPr>
  </w:style>
  <w:style w:type="character" w:customStyle="1" w:styleId="ACSN3Carattere1">
    <w:name w:val="ACSN3 Carattere1"/>
    <w:aliases w:val="-PZ3 Carattere1,Sottoparagrafo Carattere1,Section Carattere1,-Sottopar-PZ Carattere Carattere"/>
    <w:uiPriority w:val="99"/>
    <w:rsid w:val="008E62A1"/>
    <w:rPr>
      <w:b/>
      <w:i/>
      <w:sz w:val="24"/>
    </w:rPr>
  </w:style>
  <w:style w:type="character" w:customStyle="1" w:styleId="ACSN4Carattere1">
    <w:name w:val="ACSN4 Carattere1"/>
    <w:aliases w:val="-PZ4 Carattere1,Map Title Carattere Carattere"/>
    <w:uiPriority w:val="99"/>
    <w:rsid w:val="008E62A1"/>
    <w:rPr>
      <w:sz w:val="24"/>
      <w:u w:val="single"/>
    </w:rPr>
  </w:style>
  <w:style w:type="character" w:customStyle="1" w:styleId="ACSN5CarattereCarattere">
    <w:name w:val="ACSN5 Carattere Carattere"/>
    <w:uiPriority w:val="99"/>
    <w:rsid w:val="008E62A1"/>
    <w:rPr>
      <w:i/>
      <w:sz w:val="24"/>
    </w:rPr>
  </w:style>
  <w:style w:type="character" w:customStyle="1" w:styleId="CarattereCarattere15">
    <w:name w:val="Carattere Carattere15"/>
    <w:uiPriority w:val="99"/>
    <w:rsid w:val="008E62A1"/>
    <w:rPr>
      <w:i/>
      <w:sz w:val="22"/>
    </w:rPr>
  </w:style>
  <w:style w:type="character" w:customStyle="1" w:styleId="CarattereCarattere14">
    <w:name w:val="Carattere Carattere14"/>
    <w:uiPriority w:val="99"/>
    <w:rsid w:val="008E62A1"/>
    <w:rPr>
      <w:rFonts w:ascii="Arial" w:hAnsi="Arial"/>
    </w:rPr>
  </w:style>
  <w:style w:type="character" w:customStyle="1" w:styleId="CarattereCarattere13">
    <w:name w:val="Carattere Carattere13"/>
    <w:uiPriority w:val="99"/>
    <w:rsid w:val="008E62A1"/>
    <w:rPr>
      <w:rFonts w:ascii="Arial" w:hAnsi="Arial"/>
      <w:i/>
    </w:rPr>
  </w:style>
  <w:style w:type="character" w:customStyle="1" w:styleId="CarattereCarattere12">
    <w:name w:val="Carattere Carattere12"/>
    <w:uiPriority w:val="99"/>
    <w:rsid w:val="008E62A1"/>
    <w:rPr>
      <w:rFonts w:ascii="Arial" w:hAnsi="Arial"/>
      <w:b/>
      <w:i/>
      <w:sz w:val="18"/>
    </w:rPr>
  </w:style>
  <w:style w:type="character" w:customStyle="1" w:styleId="ACSN1Carattere">
    <w:name w:val="ACSN1 Carattere"/>
    <w:aliases w:val="-PZ1 Carattere,Capitolo Carattere,shman Carattere,Part Carattere,-Cap-PZ Carattere,Titolo 1 Carattere1,1 Titolo 1 Carattere,Titolo 0 Carattere,Capitolo Carattere2,shman Carattere2,Part Carattere2,-Cap-PZ Carattere1,ACSN1 Carattere2"/>
    <w:uiPriority w:val="99"/>
    <w:rsid w:val="008E62A1"/>
    <w:rPr>
      <w:rFonts w:ascii="Cambria" w:hAnsi="Cambria"/>
      <w:b/>
      <w:color w:val="365F91"/>
      <w:sz w:val="28"/>
    </w:rPr>
  </w:style>
  <w:style w:type="character" w:customStyle="1" w:styleId="CarattereCarattere11">
    <w:name w:val="Carattere Carattere11"/>
    <w:uiPriority w:val="99"/>
    <w:rsid w:val="008E62A1"/>
    <w:rPr>
      <w:sz w:val="24"/>
    </w:rPr>
  </w:style>
  <w:style w:type="character" w:customStyle="1" w:styleId="CarattereCarattere10">
    <w:name w:val="Carattere Carattere10"/>
    <w:uiPriority w:val="99"/>
    <w:rsid w:val="008E62A1"/>
    <w:rPr>
      <w:sz w:val="16"/>
    </w:rPr>
  </w:style>
  <w:style w:type="character" w:customStyle="1" w:styleId="CarattereCarattere2">
    <w:name w:val="Carattere Carattere2"/>
    <w:uiPriority w:val="99"/>
    <w:rsid w:val="008E62A1"/>
    <w:rPr>
      <w:rFonts w:ascii="Times New Roman Grassetto" w:hAnsi="Times New Roman Grassetto"/>
      <w:b/>
      <w:sz w:val="28"/>
    </w:rPr>
  </w:style>
  <w:style w:type="character" w:customStyle="1" w:styleId="CarattereCarattere3">
    <w:name w:val="Carattere Carattere3"/>
    <w:uiPriority w:val="99"/>
    <w:rsid w:val="008E62A1"/>
    <w:rPr>
      <w:rFonts w:ascii="Arial" w:hAnsi="Arial"/>
      <w:color w:val="FF0000"/>
    </w:rPr>
  </w:style>
  <w:style w:type="character" w:customStyle="1" w:styleId="CarattereCarattere7">
    <w:name w:val="Carattere Carattere7"/>
    <w:uiPriority w:val="99"/>
    <w:rsid w:val="008E62A1"/>
    <w:rPr>
      <w:i/>
      <w:color w:val="0000FF"/>
      <w:sz w:val="24"/>
    </w:rPr>
  </w:style>
  <w:style w:type="character" w:customStyle="1" w:styleId="CarattereCarattere9">
    <w:name w:val="Carattere Carattere9"/>
    <w:uiPriority w:val="99"/>
    <w:rsid w:val="008E62A1"/>
    <w:rPr>
      <w:sz w:val="24"/>
    </w:rPr>
  </w:style>
  <w:style w:type="character" w:customStyle="1" w:styleId="CarattereCarattere5">
    <w:name w:val="Carattere Carattere5"/>
    <w:uiPriority w:val="99"/>
    <w:rsid w:val="008E62A1"/>
    <w:rPr>
      <w:rFonts w:ascii="Arial" w:hAnsi="Arial"/>
    </w:rPr>
  </w:style>
  <w:style w:type="character" w:customStyle="1" w:styleId="CarattereCarattere4">
    <w:name w:val="Carattere Carattere4"/>
    <w:uiPriority w:val="99"/>
    <w:rsid w:val="008E62A1"/>
    <w:rPr>
      <w:rFonts w:ascii="Arial" w:hAnsi="Arial"/>
    </w:rPr>
  </w:style>
  <w:style w:type="character" w:customStyle="1" w:styleId="Carattere1Carattere">
    <w:name w:val="Carattere1 Carattere"/>
    <w:uiPriority w:val="99"/>
    <w:rsid w:val="008E62A1"/>
    <w:rPr>
      <w:rFonts w:ascii="Arial" w:hAnsi="Arial"/>
      <w:b/>
      <w:lang w:val="it-IT" w:eastAsia="it-IT"/>
    </w:rPr>
  </w:style>
  <w:style w:type="character" w:customStyle="1" w:styleId="api">
    <w:name w:val="api"/>
    <w:uiPriority w:val="99"/>
    <w:rsid w:val="008E62A1"/>
    <w:rPr>
      <w:rFonts w:ascii="Arial" w:hAnsi="Arial"/>
      <w:vertAlign w:val="superscript"/>
    </w:rPr>
  </w:style>
  <w:style w:type="paragraph" w:customStyle="1" w:styleId="bibliografia">
    <w:name w:val="bibliografia"/>
    <w:basedOn w:val="Normale"/>
    <w:uiPriority w:val="99"/>
    <w:rsid w:val="008E62A1"/>
    <w:pPr>
      <w:keepLines/>
      <w:tabs>
        <w:tab w:val="left" w:pos="0"/>
      </w:tabs>
      <w:spacing w:before="240" w:after="240" w:line="360" w:lineRule="atLeast"/>
      <w:jc w:val="both"/>
    </w:pPr>
    <w:rPr>
      <w:rFonts w:ascii="Arial" w:hAnsi="Arial"/>
      <w:snapToGrid/>
      <w:sz w:val="20"/>
      <w:lang w:val="it-IT" w:bidi="he-IL"/>
    </w:rPr>
  </w:style>
  <w:style w:type="paragraph" w:customStyle="1" w:styleId="corpodeltesto20">
    <w:name w:val="corpo del testo 2"/>
    <w:basedOn w:val="Titolo2"/>
    <w:uiPriority w:val="99"/>
    <w:rsid w:val="008E62A1"/>
    <w:pPr>
      <w:tabs>
        <w:tab w:val="num" w:pos="360"/>
        <w:tab w:val="num" w:pos="567"/>
        <w:tab w:val="num" w:pos="927"/>
      </w:tabs>
      <w:overflowPunct w:val="0"/>
      <w:autoSpaceDE w:val="0"/>
      <w:autoSpaceDN w:val="0"/>
      <w:adjustRightInd w:val="0"/>
      <w:spacing w:before="0" w:after="0" w:line="360" w:lineRule="auto"/>
      <w:ind w:left="0" w:firstLine="567"/>
      <w:textAlignment w:val="baseline"/>
      <w:outlineLvl w:val="9"/>
    </w:pPr>
    <w:rPr>
      <w:rFonts w:ascii="Arial" w:hAnsi="Arial"/>
      <w:b w:val="0"/>
      <w:kern w:val="28"/>
      <w:szCs w:val="26"/>
    </w:rPr>
  </w:style>
  <w:style w:type="character" w:customStyle="1" w:styleId="CorpodeltestoCarattere">
    <w:name w:val="Corpo del testo Carattere"/>
    <w:uiPriority w:val="99"/>
    <w:rsid w:val="008E62A1"/>
    <w:rPr>
      <w:rFonts w:ascii="Century Gothic" w:hAnsi="Century Gothic"/>
      <w:sz w:val="22"/>
      <w:lang w:val="en-US" w:eastAsia="it-IT"/>
    </w:rPr>
  </w:style>
  <w:style w:type="paragraph" w:customStyle="1" w:styleId="Testonormale11">
    <w:name w:val="Testo normale11"/>
    <w:basedOn w:val="Normale"/>
    <w:uiPriority w:val="99"/>
    <w:rsid w:val="008E62A1"/>
    <w:pPr>
      <w:widowControl/>
      <w:spacing w:line="360" w:lineRule="auto"/>
      <w:ind w:left="567" w:right="397"/>
      <w:jc w:val="both"/>
    </w:pPr>
    <w:rPr>
      <w:rFonts w:ascii="Arial" w:hAnsi="Arial"/>
      <w:snapToGrid/>
      <w:sz w:val="22"/>
      <w:lang w:val="it-IT"/>
    </w:rPr>
  </w:style>
  <w:style w:type="character" w:customStyle="1" w:styleId="MathematicaFormatStandardForm">
    <w:name w:val="MathematicaFormatStandardForm"/>
    <w:uiPriority w:val="99"/>
    <w:rsid w:val="008E62A1"/>
    <w:rPr>
      <w:rFonts w:ascii="Courier" w:hAnsi="Courier"/>
    </w:rPr>
  </w:style>
  <w:style w:type="paragraph" w:customStyle="1" w:styleId="Rientrocorpodeltesto311">
    <w:name w:val="Rientro corpo del testo 311"/>
    <w:basedOn w:val="Normale"/>
    <w:uiPriority w:val="99"/>
    <w:rsid w:val="008E62A1"/>
    <w:pPr>
      <w:widowControl/>
      <w:overflowPunct w:val="0"/>
      <w:autoSpaceDE w:val="0"/>
      <w:autoSpaceDN w:val="0"/>
      <w:adjustRightInd w:val="0"/>
      <w:spacing w:line="360" w:lineRule="auto"/>
      <w:ind w:left="482"/>
      <w:textAlignment w:val="baseline"/>
    </w:pPr>
    <w:rPr>
      <w:rFonts w:ascii="Arial" w:hAnsi="Arial"/>
      <w:snapToGrid/>
      <w:sz w:val="22"/>
      <w:lang w:val="it-IT"/>
    </w:rPr>
  </w:style>
  <w:style w:type="paragraph" w:customStyle="1" w:styleId="Corpodeltesto211">
    <w:name w:val="Corpo del testo 211"/>
    <w:basedOn w:val="Normale"/>
    <w:uiPriority w:val="99"/>
    <w:rsid w:val="008E62A1"/>
    <w:pPr>
      <w:widowControl/>
      <w:overflowPunct w:val="0"/>
      <w:autoSpaceDE w:val="0"/>
      <w:autoSpaceDN w:val="0"/>
      <w:adjustRightInd w:val="0"/>
      <w:jc w:val="both"/>
      <w:textAlignment w:val="baseline"/>
    </w:pPr>
    <w:rPr>
      <w:snapToGrid/>
      <w:sz w:val="20"/>
      <w:lang w:val="it-IT" w:eastAsia="en-US"/>
    </w:rPr>
  </w:style>
  <w:style w:type="paragraph" w:customStyle="1" w:styleId="Testodelblocco11">
    <w:name w:val="Testo del blocco11"/>
    <w:basedOn w:val="Normale"/>
    <w:uiPriority w:val="99"/>
    <w:rsid w:val="008E62A1"/>
    <w:pPr>
      <w:widowControl/>
      <w:tabs>
        <w:tab w:val="left" w:pos="4752"/>
        <w:tab w:val="left" w:pos="5040"/>
        <w:tab w:val="left" w:pos="5760"/>
        <w:tab w:val="left" w:pos="6480"/>
        <w:tab w:val="left" w:pos="7200"/>
        <w:tab w:val="left" w:pos="7920"/>
        <w:tab w:val="left" w:pos="8640"/>
        <w:tab w:val="left" w:pos="9360"/>
      </w:tabs>
      <w:spacing w:line="360" w:lineRule="auto"/>
      <w:ind w:left="567" w:right="397"/>
      <w:jc w:val="both"/>
    </w:pPr>
    <w:rPr>
      <w:rFonts w:ascii="Arial" w:hAnsi="Arial"/>
      <w:snapToGrid/>
      <w:sz w:val="22"/>
      <w:lang w:val="it-IT"/>
    </w:rPr>
  </w:style>
  <w:style w:type="paragraph" w:customStyle="1" w:styleId="Rientrocorpodeltesto211">
    <w:name w:val="Rientro corpo del testo 211"/>
    <w:basedOn w:val="Normale"/>
    <w:uiPriority w:val="99"/>
    <w:rsid w:val="008E62A1"/>
    <w:pPr>
      <w:widowControl/>
      <w:overflowPunct w:val="0"/>
      <w:autoSpaceDE w:val="0"/>
      <w:autoSpaceDN w:val="0"/>
      <w:adjustRightInd w:val="0"/>
      <w:ind w:left="567"/>
      <w:jc w:val="both"/>
      <w:textAlignment w:val="baseline"/>
    </w:pPr>
    <w:rPr>
      <w:snapToGrid/>
      <w:sz w:val="20"/>
      <w:lang w:val="it-IT"/>
    </w:rPr>
  </w:style>
  <w:style w:type="character" w:customStyle="1" w:styleId="CarattereCarattere151">
    <w:name w:val="Carattere Carattere151"/>
    <w:uiPriority w:val="99"/>
    <w:rsid w:val="008E62A1"/>
    <w:rPr>
      <w:i/>
      <w:sz w:val="22"/>
    </w:rPr>
  </w:style>
  <w:style w:type="character" w:customStyle="1" w:styleId="CarattereCarattere141">
    <w:name w:val="Carattere Carattere141"/>
    <w:uiPriority w:val="99"/>
    <w:rsid w:val="008E62A1"/>
    <w:rPr>
      <w:rFonts w:ascii="Arial" w:hAnsi="Arial"/>
    </w:rPr>
  </w:style>
  <w:style w:type="character" w:customStyle="1" w:styleId="CarattereCarattere131">
    <w:name w:val="Carattere Carattere131"/>
    <w:uiPriority w:val="99"/>
    <w:rsid w:val="008E62A1"/>
    <w:rPr>
      <w:rFonts w:ascii="Arial" w:hAnsi="Arial"/>
      <w:i/>
    </w:rPr>
  </w:style>
  <w:style w:type="character" w:customStyle="1" w:styleId="CarattereCarattere121">
    <w:name w:val="Carattere Carattere121"/>
    <w:uiPriority w:val="99"/>
    <w:rsid w:val="008E62A1"/>
    <w:rPr>
      <w:rFonts w:ascii="Arial" w:hAnsi="Arial"/>
      <w:b/>
      <w:i/>
      <w:sz w:val="18"/>
    </w:rPr>
  </w:style>
  <w:style w:type="character" w:customStyle="1" w:styleId="CarattereCarattere111">
    <w:name w:val="Carattere Carattere111"/>
    <w:uiPriority w:val="99"/>
    <w:rsid w:val="008E62A1"/>
    <w:rPr>
      <w:sz w:val="24"/>
    </w:rPr>
  </w:style>
  <w:style w:type="character" w:customStyle="1" w:styleId="CarattereCarattere101">
    <w:name w:val="Carattere Carattere101"/>
    <w:uiPriority w:val="99"/>
    <w:rsid w:val="008E62A1"/>
    <w:rPr>
      <w:sz w:val="16"/>
    </w:rPr>
  </w:style>
  <w:style w:type="character" w:customStyle="1" w:styleId="CarattereCarattere21">
    <w:name w:val="Carattere Carattere21"/>
    <w:uiPriority w:val="99"/>
    <w:rsid w:val="008E62A1"/>
    <w:rPr>
      <w:rFonts w:ascii="Times New Roman Grassetto" w:hAnsi="Times New Roman Grassetto"/>
      <w:b/>
      <w:sz w:val="28"/>
    </w:rPr>
  </w:style>
  <w:style w:type="character" w:customStyle="1" w:styleId="CarattereCarattere31">
    <w:name w:val="Carattere Carattere31"/>
    <w:uiPriority w:val="99"/>
    <w:rsid w:val="008E62A1"/>
    <w:rPr>
      <w:rFonts w:ascii="Arial" w:hAnsi="Arial"/>
      <w:color w:val="FF0000"/>
    </w:rPr>
  </w:style>
  <w:style w:type="character" w:customStyle="1" w:styleId="CarattereCarattere71">
    <w:name w:val="Carattere Carattere71"/>
    <w:uiPriority w:val="99"/>
    <w:rsid w:val="008E62A1"/>
    <w:rPr>
      <w:i/>
      <w:color w:val="0000FF"/>
      <w:sz w:val="24"/>
    </w:rPr>
  </w:style>
  <w:style w:type="character" w:customStyle="1" w:styleId="CarattereCarattere91">
    <w:name w:val="Carattere Carattere91"/>
    <w:uiPriority w:val="99"/>
    <w:rsid w:val="008E62A1"/>
    <w:rPr>
      <w:sz w:val="24"/>
    </w:rPr>
  </w:style>
  <w:style w:type="character" w:customStyle="1" w:styleId="CarattereCarattere16">
    <w:name w:val="Carattere Carattere16"/>
    <w:uiPriority w:val="99"/>
    <w:rsid w:val="008E62A1"/>
    <w:rPr>
      <w:rFonts w:ascii="Arial" w:hAnsi="Arial"/>
      <w:b/>
      <w:sz w:val="24"/>
      <w:lang w:val="it-IT" w:eastAsia="it-IT"/>
    </w:rPr>
  </w:style>
  <w:style w:type="character" w:customStyle="1" w:styleId="CarattereCarattere6">
    <w:name w:val="Carattere Carattere6"/>
    <w:uiPriority w:val="99"/>
    <w:rsid w:val="008E62A1"/>
    <w:rPr>
      <w:rFonts w:ascii="Arial" w:hAnsi="Arial"/>
      <w:b/>
      <w:kern w:val="28"/>
      <w:lang w:val="it-IT" w:eastAsia="it-IT"/>
    </w:rPr>
  </w:style>
  <w:style w:type="character" w:customStyle="1" w:styleId="CarattereCarattere51">
    <w:name w:val="Carattere Carattere51"/>
    <w:uiPriority w:val="99"/>
    <w:rsid w:val="008E62A1"/>
    <w:rPr>
      <w:rFonts w:ascii="Arial" w:hAnsi="Arial"/>
    </w:rPr>
  </w:style>
  <w:style w:type="character" w:customStyle="1" w:styleId="CarattereCarattere41">
    <w:name w:val="Carattere Carattere41"/>
    <w:uiPriority w:val="99"/>
    <w:rsid w:val="008E62A1"/>
    <w:rPr>
      <w:rFonts w:ascii="Arial" w:hAnsi="Arial"/>
    </w:rPr>
  </w:style>
  <w:style w:type="paragraph" w:customStyle="1" w:styleId="NormaleBS-VR">
    <w:name w:val="Normale BS-VR"/>
    <w:basedOn w:val="Normale"/>
    <w:link w:val="NormaleBS-VRCarattere"/>
    <w:uiPriority w:val="99"/>
    <w:rsid w:val="008E62A1"/>
    <w:pPr>
      <w:widowControl/>
      <w:overflowPunct w:val="0"/>
      <w:autoSpaceDE w:val="0"/>
      <w:autoSpaceDN w:val="0"/>
      <w:adjustRightInd w:val="0"/>
      <w:spacing w:line="360" w:lineRule="auto"/>
      <w:jc w:val="both"/>
      <w:textAlignment w:val="baseline"/>
    </w:pPr>
    <w:rPr>
      <w:rFonts w:ascii="Calibri" w:hAnsi="Calibri"/>
      <w:snapToGrid/>
      <w:sz w:val="22"/>
      <w:lang w:val="it-IT"/>
    </w:rPr>
  </w:style>
  <w:style w:type="character" w:customStyle="1" w:styleId="NormaleBS-VRCarattere">
    <w:name w:val="Normale BS-VR Carattere"/>
    <w:link w:val="NormaleBS-VR"/>
    <w:uiPriority w:val="99"/>
    <w:locked/>
    <w:rsid w:val="008E62A1"/>
    <w:rPr>
      <w:rFonts w:ascii="Calibri" w:hAnsi="Calibri"/>
      <w:sz w:val="22"/>
    </w:rPr>
  </w:style>
  <w:style w:type="character" w:customStyle="1" w:styleId="green">
    <w:name w:val="green"/>
    <w:uiPriority w:val="99"/>
    <w:rsid w:val="008E62A1"/>
  </w:style>
  <w:style w:type="paragraph" w:customStyle="1" w:styleId="TitolotabellaBS-TG">
    <w:name w:val="Titolo tabella BS-TG"/>
    <w:basedOn w:val="NormaleBS-VR"/>
    <w:qFormat/>
    <w:rsid w:val="008E62A1"/>
    <w:pPr>
      <w:spacing w:before="60" w:after="60" w:line="240" w:lineRule="auto"/>
      <w:jc w:val="center"/>
    </w:pPr>
    <w:rPr>
      <w:b/>
      <w:bCs/>
      <w:caps/>
      <w:sz w:val="18"/>
    </w:rPr>
  </w:style>
  <w:style w:type="paragraph" w:customStyle="1" w:styleId="DidascaliatabellaBS-TG">
    <w:name w:val="Didascalia tabella BS-TG"/>
    <w:basedOn w:val="Didascalia"/>
    <w:next w:val="Normale"/>
    <w:uiPriority w:val="99"/>
    <w:qFormat/>
    <w:rsid w:val="008E62A1"/>
    <w:pPr>
      <w:tabs>
        <w:tab w:val="left" w:pos="10205"/>
      </w:tabs>
      <w:spacing w:before="120" w:after="120" w:line="240" w:lineRule="auto"/>
      <w:ind w:right="-1"/>
    </w:pPr>
    <w:rPr>
      <w:rFonts w:cs="Arial"/>
      <w:sz w:val="18"/>
      <w:szCs w:val="18"/>
    </w:rPr>
  </w:style>
  <w:style w:type="paragraph" w:customStyle="1" w:styleId="NormaleBS-TG">
    <w:name w:val="Normale BS-TG"/>
    <w:basedOn w:val="Normale"/>
    <w:link w:val="NormaleBS-TGCarattere"/>
    <w:qFormat/>
    <w:rsid w:val="008E62A1"/>
    <w:pPr>
      <w:widowControl/>
      <w:overflowPunct w:val="0"/>
      <w:autoSpaceDE w:val="0"/>
      <w:autoSpaceDN w:val="0"/>
      <w:adjustRightInd w:val="0"/>
      <w:spacing w:line="360" w:lineRule="auto"/>
      <w:jc w:val="both"/>
      <w:textAlignment w:val="baseline"/>
    </w:pPr>
    <w:rPr>
      <w:rFonts w:ascii="Calibri" w:hAnsi="Calibri"/>
      <w:snapToGrid/>
      <w:sz w:val="20"/>
      <w:lang w:val="it-IT"/>
    </w:rPr>
  </w:style>
  <w:style w:type="paragraph" w:customStyle="1" w:styleId="DatitabellaBS-TG">
    <w:name w:val="Dati tabella BS-TG"/>
    <w:basedOn w:val="Normale"/>
    <w:qFormat/>
    <w:rsid w:val="008E62A1"/>
    <w:pPr>
      <w:widowControl/>
      <w:overflowPunct w:val="0"/>
      <w:autoSpaceDE w:val="0"/>
      <w:autoSpaceDN w:val="0"/>
      <w:adjustRightInd w:val="0"/>
      <w:spacing w:before="60" w:after="60"/>
      <w:jc w:val="center"/>
      <w:textAlignment w:val="baseline"/>
    </w:pPr>
    <w:rPr>
      <w:rFonts w:ascii="Calibri" w:hAnsi="Calibri"/>
      <w:snapToGrid/>
      <w:sz w:val="18"/>
      <w:lang w:val="it-IT"/>
    </w:rPr>
  </w:style>
  <w:style w:type="character" w:customStyle="1" w:styleId="NormaleBS-TGCarattere">
    <w:name w:val="Normale BS-TG Carattere"/>
    <w:link w:val="NormaleBS-TG"/>
    <w:uiPriority w:val="99"/>
    <w:rsid w:val="008E62A1"/>
    <w:rPr>
      <w:rFonts w:ascii="Calibri" w:hAnsi="Calibri"/>
    </w:rPr>
  </w:style>
  <w:style w:type="paragraph" w:styleId="Nessunaspaziatura">
    <w:name w:val="No Spacing"/>
    <w:aliases w:val="Normale mio"/>
    <w:qFormat/>
    <w:rsid w:val="008E62A1"/>
    <w:pPr>
      <w:spacing w:before="120" w:line="360" w:lineRule="auto"/>
    </w:pPr>
    <w:rPr>
      <w:rFonts w:ascii="Calibri" w:eastAsia="Calibri" w:hAnsi="Calibri"/>
      <w:b/>
      <w:sz w:val="22"/>
      <w:szCs w:val="22"/>
      <w:lang w:eastAsia="en-US"/>
    </w:rPr>
  </w:style>
  <w:style w:type="paragraph" w:customStyle="1" w:styleId="DidascaliafiguraBS-TG">
    <w:name w:val="Didascalia figura BS-TG"/>
    <w:basedOn w:val="DidascaliatabellaBS-TG"/>
    <w:next w:val="Normale"/>
    <w:link w:val="DidascaliafiguraBS-TGCarattere"/>
    <w:qFormat/>
    <w:rsid w:val="008E62A1"/>
    <w:rPr>
      <w:rFonts w:cs="Times New Roman"/>
    </w:rPr>
  </w:style>
  <w:style w:type="character" w:customStyle="1" w:styleId="DidascaliafiguraBS-TGCarattere">
    <w:name w:val="Didascalia figura BS-TG Carattere"/>
    <w:link w:val="DidascaliafiguraBS-TG"/>
    <w:rsid w:val="008E62A1"/>
    <w:rPr>
      <w:rFonts w:ascii="Calibri" w:hAnsi="Calibri"/>
      <w:b/>
      <w:sz w:val="18"/>
      <w:szCs w:val="18"/>
    </w:rPr>
  </w:style>
  <w:style w:type="paragraph" w:customStyle="1" w:styleId="PDM-Normale">
    <w:name w:val="PDM - Normale"/>
    <w:link w:val="PDM-NormaleCarattere1"/>
    <w:rsid w:val="008E62A1"/>
    <w:pPr>
      <w:spacing w:before="100" w:after="100"/>
      <w:jc w:val="both"/>
    </w:pPr>
    <w:rPr>
      <w:rFonts w:ascii="Arial" w:hAnsi="Arial"/>
      <w:sz w:val="24"/>
    </w:rPr>
  </w:style>
  <w:style w:type="character" w:customStyle="1" w:styleId="PDM-NormaleCarattere1">
    <w:name w:val="PDM - Normale Carattere1"/>
    <w:link w:val="PDM-Normale"/>
    <w:rsid w:val="008E62A1"/>
    <w:rPr>
      <w:rFonts w:ascii="Arial" w:hAnsi="Arial"/>
      <w:sz w:val="24"/>
    </w:rPr>
  </w:style>
  <w:style w:type="paragraph" w:customStyle="1" w:styleId="Tabellacepav">
    <w:name w:val="Tabella_cepav"/>
    <w:basedOn w:val="Normale"/>
    <w:qFormat/>
    <w:rsid w:val="008E62A1"/>
    <w:pPr>
      <w:widowControl/>
      <w:overflowPunct w:val="0"/>
      <w:autoSpaceDE w:val="0"/>
      <w:autoSpaceDN w:val="0"/>
      <w:adjustRightInd w:val="0"/>
      <w:jc w:val="center"/>
      <w:textAlignment w:val="baseline"/>
    </w:pPr>
    <w:rPr>
      <w:rFonts w:ascii="Calibri" w:hAnsi="Calibri"/>
      <w:snapToGrid/>
      <w:sz w:val="20"/>
      <w:lang w:val="it-IT"/>
    </w:rPr>
  </w:style>
  <w:style w:type="paragraph" w:customStyle="1" w:styleId="Didascaliatabella">
    <w:name w:val="Didascalia tabella"/>
    <w:basedOn w:val="Normale"/>
    <w:link w:val="DidascaliatabellaCarattere1"/>
    <w:uiPriority w:val="99"/>
    <w:qFormat/>
    <w:rsid w:val="008E62A1"/>
    <w:pPr>
      <w:spacing w:before="60" w:after="120" w:line="240" w:lineRule="atLeast"/>
      <w:jc w:val="center"/>
    </w:pPr>
    <w:rPr>
      <w:rFonts w:ascii="Arial" w:hAnsi="Arial"/>
      <w:b/>
      <w:bCs/>
      <w:snapToGrid/>
      <w:sz w:val="18"/>
      <w:szCs w:val="18"/>
      <w:lang w:val="it-IT"/>
    </w:rPr>
  </w:style>
  <w:style w:type="character" w:customStyle="1" w:styleId="DidascaliatabellaCarattere1">
    <w:name w:val="Didascalia tabella Carattere1"/>
    <w:link w:val="Didascaliatabella"/>
    <w:rsid w:val="008E62A1"/>
    <w:rPr>
      <w:rFonts w:ascii="Arial" w:hAnsi="Arial"/>
      <w:b/>
      <w:bCs/>
      <w:sz w:val="18"/>
      <w:szCs w:val="18"/>
    </w:rPr>
  </w:style>
  <w:style w:type="paragraph" w:customStyle="1" w:styleId="TableParagraph">
    <w:name w:val="Table Paragraph"/>
    <w:basedOn w:val="Normale"/>
    <w:uiPriority w:val="99"/>
    <w:qFormat/>
    <w:rsid w:val="008E62A1"/>
    <w:pPr>
      <w:autoSpaceDE w:val="0"/>
      <w:autoSpaceDN w:val="0"/>
      <w:ind w:left="103"/>
    </w:pPr>
    <w:rPr>
      <w:rFonts w:ascii="Calibri" w:eastAsia="Calibri" w:hAnsi="Calibri" w:cs="Calibri"/>
      <w:snapToGrid/>
      <w:sz w:val="22"/>
      <w:szCs w:val="22"/>
      <w:lang w:val="en-US" w:eastAsia="en-US"/>
    </w:rPr>
  </w:style>
  <w:style w:type="numbering" w:customStyle="1" w:styleId="Nessunelenco1">
    <w:name w:val="Nessun elenco1"/>
    <w:next w:val="Nessunelenco"/>
    <w:uiPriority w:val="99"/>
    <w:semiHidden/>
    <w:unhideWhenUsed/>
    <w:rsid w:val="008E62A1"/>
  </w:style>
  <w:style w:type="character" w:styleId="Enfasigrassetto">
    <w:name w:val="Strong"/>
    <w:basedOn w:val="Carpredefinitoparagrafo"/>
    <w:uiPriority w:val="99"/>
    <w:qFormat/>
    <w:rsid w:val="008E62A1"/>
    <w:rPr>
      <w:rFonts w:cs="Times New Roman"/>
      <w:b/>
    </w:rPr>
  </w:style>
  <w:style w:type="character" w:styleId="Enfasicorsivo">
    <w:name w:val="Emphasis"/>
    <w:basedOn w:val="Carpredefinitoparagrafo"/>
    <w:uiPriority w:val="99"/>
    <w:qFormat/>
    <w:rsid w:val="008E62A1"/>
    <w:rPr>
      <w:rFonts w:cs="Times New Roman"/>
      <w:i/>
    </w:rPr>
  </w:style>
  <w:style w:type="paragraph" w:styleId="Numeroelenco4">
    <w:name w:val="List Number 4"/>
    <w:basedOn w:val="Normale"/>
    <w:uiPriority w:val="99"/>
    <w:rsid w:val="008E62A1"/>
    <w:pPr>
      <w:widowControl/>
      <w:tabs>
        <w:tab w:val="num" w:pos="1209"/>
      </w:tabs>
      <w:ind w:left="1209" w:hanging="360"/>
      <w:jc w:val="center"/>
    </w:pPr>
    <w:rPr>
      <w:rFonts w:ascii="Calibri" w:hAnsi="Calibri"/>
      <w:snapToGrid/>
      <w:sz w:val="20"/>
      <w:szCs w:val="22"/>
      <w:lang w:val="it-IT"/>
    </w:rPr>
  </w:style>
  <w:style w:type="paragraph" w:customStyle="1" w:styleId="TITOLOTABELLA">
    <w:name w:val="TITOLO_TABELLA"/>
    <w:basedOn w:val="Normale"/>
    <w:qFormat/>
    <w:rsid w:val="008E62A1"/>
    <w:pPr>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exact"/>
      <w:jc w:val="center"/>
    </w:pPr>
    <w:rPr>
      <w:rFonts w:ascii="Arial" w:hAnsi="Arial"/>
      <w:b/>
      <w:caps/>
      <w:noProof/>
      <w:snapToGrid/>
      <w:sz w:val="16"/>
      <w:szCs w:val="16"/>
      <w:lang w:val="it-IT"/>
    </w:rPr>
  </w:style>
  <w:style w:type="paragraph" w:customStyle="1" w:styleId="DidascaliatabellaCarattereCarattere">
    <w:name w:val="Didascalia tabella Carattere Carattere"/>
    <w:basedOn w:val="Didascalia"/>
    <w:link w:val="DidascaliatabellaCarattereCarattereCarattere"/>
    <w:qFormat/>
    <w:rsid w:val="008E62A1"/>
    <w:pPr>
      <w:widowControl w:val="0"/>
      <w:spacing w:before="120" w:after="120" w:line="240" w:lineRule="atLeast"/>
    </w:pPr>
    <w:rPr>
      <w:rFonts w:ascii="Arial" w:hAnsi="Arial"/>
      <w:sz w:val="18"/>
    </w:rPr>
  </w:style>
  <w:style w:type="character" w:customStyle="1" w:styleId="DidascaliatabellaCarattereCarattereCarattere">
    <w:name w:val="Didascalia tabella Carattere Carattere Carattere"/>
    <w:link w:val="DidascaliatabellaCarattereCarattere"/>
    <w:locked/>
    <w:rsid w:val="008E62A1"/>
    <w:rPr>
      <w:rFonts w:ascii="Arial" w:hAnsi="Arial"/>
      <w:b/>
      <w:sz w:val="18"/>
    </w:rPr>
  </w:style>
  <w:style w:type="paragraph" w:customStyle="1" w:styleId="Corpodeltesto1">
    <w:name w:val="Corpo del testo1"/>
    <w:basedOn w:val="Corpotesto"/>
    <w:link w:val="Corpodeltesto"/>
    <w:uiPriority w:val="99"/>
    <w:rsid w:val="008E62A1"/>
    <w:pPr>
      <w:widowControl w:val="0"/>
      <w:spacing w:before="120" w:after="0" w:line="320" w:lineRule="atLeast"/>
      <w:ind w:right="0"/>
    </w:pPr>
    <w:rPr>
      <w:rFonts w:ascii="Calibri" w:hAnsi="Calibri"/>
      <w:sz w:val="22"/>
    </w:rPr>
  </w:style>
  <w:style w:type="character" w:customStyle="1" w:styleId="Corpodeltesto">
    <w:name w:val="Corpo del testo_"/>
    <w:link w:val="Corpodeltesto1"/>
    <w:uiPriority w:val="99"/>
    <w:locked/>
    <w:rsid w:val="008E62A1"/>
    <w:rPr>
      <w:rFonts w:ascii="Calibri" w:hAnsi="Calibri"/>
      <w:sz w:val="22"/>
    </w:rPr>
  </w:style>
  <w:style w:type="paragraph" w:customStyle="1" w:styleId="DATITABELLA">
    <w:name w:val="DATI_TABELLA"/>
    <w:basedOn w:val="Normale"/>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lang w:val="it-IT"/>
    </w:rPr>
  </w:style>
  <w:style w:type="paragraph" w:customStyle="1" w:styleId="TITOLOTABELLACarattere">
    <w:name w:val="TITOLO_TABELLA Carattere"/>
    <w:basedOn w:val="Normale"/>
    <w:rsid w:val="008E62A1"/>
    <w:pPr>
      <w:widowControl/>
      <w:spacing w:before="60" w:after="60" w:line="180" w:lineRule="exact"/>
      <w:jc w:val="center"/>
    </w:pPr>
    <w:rPr>
      <w:rFonts w:ascii="Arial" w:hAnsi="Arial"/>
      <w:b/>
      <w:caps/>
      <w:noProof/>
      <w:snapToGrid/>
      <w:sz w:val="16"/>
      <w:szCs w:val="16"/>
      <w:lang w:val="it-IT"/>
    </w:rPr>
  </w:style>
  <w:style w:type="character" w:customStyle="1" w:styleId="Heading3Char1">
    <w:name w:val="Heading 3 Char1"/>
    <w:aliases w:val="Title 3 Char,h3 Char,titolo 3 Char,Titolo 3 Carattere Carattere Carattere Carattere Carattere Carattere Carattere Carattere Carattere Char,H3 Char,RFF-Titre 3 Char,MLM-Titre 4 Char,3Rapport Char,MLM-Titre 3 Char,envinorm Char,MARIO3 Char"/>
    <w:basedOn w:val="Carpredefinitoparagrafo"/>
    <w:uiPriority w:val="9"/>
    <w:semiHidden/>
    <w:rsid w:val="008E62A1"/>
    <w:rPr>
      <w:rFonts w:ascii="Cambria" w:eastAsia="Times New Roman" w:hAnsi="Cambria" w:cs="Times New Roman"/>
      <w:b/>
      <w:bCs/>
      <w:sz w:val="26"/>
      <w:szCs w:val="26"/>
    </w:rPr>
  </w:style>
  <w:style w:type="character" w:customStyle="1" w:styleId="Heading3Char15">
    <w:name w:val="Heading 3 Char15"/>
    <w:aliases w:val="Title 3 Char6,h3 Char6,titolo 3 Char6,Titolo 3 Carattere Carattere Carattere Carattere Carattere Carattere Carattere Carattere Carattere Char6,H3 Char6,RFF-Titre 3 Char6,MLM-Titre 4 Char6,3Rapport Char6,MLM-Titre 3 Char6,envinorm Char6"/>
    <w:basedOn w:val="Carpredefinitoparagrafo"/>
    <w:uiPriority w:val="99"/>
    <w:semiHidden/>
    <w:locked/>
    <w:rsid w:val="008E62A1"/>
    <w:rPr>
      <w:rFonts w:ascii="Cambria" w:hAnsi="Cambria" w:cs="Times New Roman"/>
      <w:b/>
      <w:bCs/>
      <w:sz w:val="26"/>
      <w:szCs w:val="26"/>
    </w:rPr>
  </w:style>
  <w:style w:type="character" w:customStyle="1" w:styleId="Heading3Char14">
    <w:name w:val="Heading 3 Char14"/>
    <w:aliases w:val="Title 3 Char5,h3 Char5,titolo 3 Char5,Titolo 3 Carattere Carattere Carattere Carattere Carattere Carattere Carattere Carattere Carattere Char5,H3 Char5,RFF-Titre 3 Char5,MLM-Titre 4 Char5,3Rapport Char5,MLM-Titre 3 Char5,envinorm Char5"/>
    <w:basedOn w:val="Carpredefinitoparagrafo"/>
    <w:uiPriority w:val="99"/>
    <w:semiHidden/>
    <w:locked/>
    <w:rsid w:val="008E62A1"/>
    <w:rPr>
      <w:rFonts w:ascii="Cambria" w:hAnsi="Cambria" w:cs="Times New Roman"/>
      <w:b/>
      <w:bCs/>
      <w:sz w:val="26"/>
      <w:szCs w:val="26"/>
    </w:rPr>
  </w:style>
  <w:style w:type="character" w:customStyle="1" w:styleId="Heading3Char13">
    <w:name w:val="Heading 3 Char13"/>
    <w:aliases w:val="Title 3 Char4,h3 Char4,titolo 3 Char4,Titolo 3 Carattere Carattere Carattere Carattere Carattere Carattere Carattere Carattere Carattere Char4,H3 Char4,RFF-Titre 3 Char4,MLM-Titre 4 Char4,3Rapport Char4,MLM-Titre 3 Char4,envinorm Char4"/>
    <w:basedOn w:val="Carpredefinitoparagrafo"/>
    <w:uiPriority w:val="99"/>
    <w:semiHidden/>
    <w:rsid w:val="008E62A1"/>
    <w:rPr>
      <w:rFonts w:ascii="Cambria" w:hAnsi="Cambria" w:cs="Times New Roman"/>
      <w:b/>
      <w:bCs/>
      <w:sz w:val="26"/>
      <w:szCs w:val="26"/>
    </w:rPr>
  </w:style>
  <w:style w:type="character" w:customStyle="1" w:styleId="Heading3Char12">
    <w:name w:val="Heading 3 Char12"/>
    <w:aliases w:val="Title 3 Char3,h3 Char3,titolo 3 Char3,Titolo 3 Carattere Carattere Carattere Carattere Carattere Carattere Carattere Carattere Carattere Char3,H3 Char3,RFF-Titre 3 Char3,MLM-Titre 4 Char3,3Rapport Char3,MLM-Titre 3 Char3,envinorm Char3"/>
    <w:basedOn w:val="Carpredefinitoparagrafo"/>
    <w:uiPriority w:val="99"/>
    <w:semiHidden/>
    <w:rsid w:val="008E62A1"/>
    <w:rPr>
      <w:rFonts w:ascii="Cambria" w:hAnsi="Cambria" w:cs="Times New Roman"/>
      <w:b/>
      <w:bCs/>
      <w:sz w:val="26"/>
      <w:szCs w:val="26"/>
    </w:rPr>
  </w:style>
  <w:style w:type="character" w:customStyle="1" w:styleId="Heading3Char11">
    <w:name w:val="Heading 3 Char11"/>
    <w:aliases w:val="Title 3 Char2,h3 Char2,titolo 3 Char2,Titolo 3 Carattere Carattere Carattere Carattere Carattere Carattere Carattere Carattere Carattere Char2,H3 Char2,RFF-Titre 3 Char2,MLM-Titre 4 Char2,3Rapport Char2,MLM-Titre 3 Char2,envinorm Char2"/>
    <w:basedOn w:val="Carpredefinitoparagrafo"/>
    <w:uiPriority w:val="99"/>
    <w:semiHidden/>
    <w:rsid w:val="008E62A1"/>
    <w:rPr>
      <w:rFonts w:ascii="Cambria" w:hAnsi="Cambria" w:cs="Times New Roman"/>
      <w:b/>
      <w:bCs/>
      <w:sz w:val="26"/>
      <w:szCs w:val="26"/>
    </w:rPr>
  </w:style>
  <w:style w:type="character" w:customStyle="1" w:styleId="IntestazioneCarattere2">
    <w:name w:val="Intestazione Carattere2"/>
    <w:aliases w:val="Intestazione Carattere1 Carattere1,Intestazione Carattere Carattere Carattere1,Intestazione Carattere1 Carattere Carattere Carattere1,Intestazione Carattere Carattere Carattere Carattere Carattere1"/>
    <w:basedOn w:val="Carpredefinitoparagrafo"/>
    <w:uiPriority w:val="99"/>
    <w:locked/>
    <w:rsid w:val="008E62A1"/>
    <w:rPr>
      <w:sz w:val="24"/>
      <w:szCs w:val="20"/>
      <w:lang w:val="en-GB"/>
    </w:rPr>
  </w:style>
  <w:style w:type="character" w:customStyle="1" w:styleId="SoggettocommentoCarattere">
    <w:name w:val="Soggetto commento Carattere"/>
    <w:basedOn w:val="TestocommentoCarattere"/>
    <w:link w:val="Soggettocommento"/>
    <w:uiPriority w:val="99"/>
    <w:semiHidden/>
    <w:rsid w:val="008E62A1"/>
    <w:rPr>
      <w:rFonts w:ascii="Arial" w:hAnsi="Arial"/>
      <w:b/>
      <w:bCs/>
      <w:snapToGrid/>
      <w:lang w:val="en-GB"/>
    </w:rPr>
  </w:style>
  <w:style w:type="paragraph" w:customStyle="1" w:styleId="CarattereCarattere1Carattere2">
    <w:name w:val="Carattere Carattere1 Carattere2"/>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PZ-testo">
    <w:name w:val="PZ-testo"/>
    <w:basedOn w:val="Normale"/>
    <w:uiPriority w:val="99"/>
    <w:rsid w:val="008E62A1"/>
    <w:pPr>
      <w:widowControl/>
      <w:spacing w:before="120"/>
      <w:ind w:left="567" w:right="284"/>
      <w:jc w:val="both"/>
    </w:pPr>
    <w:rPr>
      <w:rFonts w:ascii="Calibri" w:hAnsi="Calibri"/>
      <w:snapToGrid/>
      <w:sz w:val="20"/>
      <w:szCs w:val="24"/>
      <w:lang w:val="it-IT"/>
    </w:rPr>
  </w:style>
  <w:style w:type="paragraph" w:customStyle="1" w:styleId="TRATTINO">
    <w:name w:val="TRATTINO"/>
    <w:basedOn w:val="Normale"/>
    <w:uiPriority w:val="99"/>
    <w:rsid w:val="008E62A1"/>
    <w:pPr>
      <w:widowControl/>
      <w:ind w:left="2835" w:right="850" w:hanging="568"/>
      <w:jc w:val="both"/>
    </w:pPr>
    <w:rPr>
      <w:rFonts w:ascii="Arial" w:hAnsi="Arial"/>
      <w:snapToGrid/>
      <w:sz w:val="20"/>
      <w:szCs w:val="22"/>
      <w:lang w:val="it-IT"/>
    </w:rPr>
  </w:style>
  <w:style w:type="paragraph" w:customStyle="1" w:styleId="Articolo11">
    <w:name w:val="Articolo 1.1"/>
    <w:basedOn w:val="Titolo2"/>
    <w:link w:val="Articolo11Char"/>
    <w:uiPriority w:val="99"/>
    <w:rsid w:val="008E62A1"/>
    <w:pPr>
      <w:numPr>
        <w:ilvl w:val="0"/>
        <w:numId w:val="0"/>
      </w:numPr>
      <w:tabs>
        <w:tab w:val="num" w:pos="-1"/>
        <w:tab w:val="left" w:pos="567"/>
        <w:tab w:val="num" w:pos="992"/>
      </w:tabs>
      <w:overflowPunct w:val="0"/>
      <w:autoSpaceDE w:val="0"/>
      <w:autoSpaceDN w:val="0"/>
      <w:adjustRightInd w:val="0"/>
      <w:spacing w:after="240" w:line="280" w:lineRule="atLeast"/>
      <w:ind w:left="1701" w:hanging="708"/>
      <w:textAlignment w:val="baseline"/>
      <w:outlineLvl w:val="9"/>
    </w:pPr>
    <w:rPr>
      <w:rFonts w:ascii="Garamond" w:hAnsi="Garamond"/>
      <w:b w:val="0"/>
      <w:kern w:val="28"/>
      <w:sz w:val="23"/>
    </w:rPr>
  </w:style>
  <w:style w:type="character" w:customStyle="1" w:styleId="Articolo11Char">
    <w:name w:val="Articolo 1.1 Char"/>
    <w:link w:val="Articolo11"/>
    <w:uiPriority w:val="99"/>
    <w:locked/>
    <w:rsid w:val="008E62A1"/>
    <w:rPr>
      <w:rFonts w:ascii="Garamond" w:hAnsi="Garamond"/>
      <w:kern w:val="28"/>
      <w:sz w:val="23"/>
    </w:rPr>
  </w:style>
  <w:style w:type="table" w:styleId="Tabellaacolori2">
    <w:name w:val="Table Colorful 2"/>
    <w:basedOn w:val="Tabellanormale"/>
    <w:uiPriority w:val="99"/>
    <w:rsid w:val="008E62A1"/>
    <w:pPr>
      <w:widowControl w:val="0"/>
    </w:pPr>
    <w:rPr>
      <w:rFonts w:ascii="Calibri" w:hAnsi="Calibri"/>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aelenco8">
    <w:name w:val="Table List 8"/>
    <w:basedOn w:val="Tabellanormale"/>
    <w:uiPriority w:val="99"/>
    <w:rsid w:val="008E62A1"/>
    <w:pPr>
      <w:widowControl w:val="0"/>
    </w:pPr>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ellaelenco4">
    <w:name w:val="Table List 4"/>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aelenco2">
    <w:name w:val="Table List 2"/>
    <w:basedOn w:val="Tabellanormale"/>
    <w:uiPriority w:val="99"/>
    <w:rsid w:val="008E62A1"/>
    <w:pPr>
      <w:widowControl w:val="0"/>
    </w:pPr>
    <w:rPr>
      <w:rFonts w:ascii="Calibri" w:hAnsi="Calibri"/>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ntemporanea">
    <w:name w:val="Table Contemporary"/>
    <w:basedOn w:val="Tabellanormale"/>
    <w:uiPriority w:val="99"/>
    <w:rsid w:val="008E62A1"/>
    <w:pPr>
      <w:widowControl w:val="0"/>
    </w:pPr>
    <w:rPr>
      <w:rFonts w:ascii="Calibri" w:hAnsi="Calibri"/>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aelenco1">
    <w:name w:val="Table List 1"/>
    <w:basedOn w:val="Tabellanormale"/>
    <w:uiPriority w:val="99"/>
    <w:rsid w:val="008E62A1"/>
    <w:pPr>
      <w:widowControl w:val="0"/>
    </w:pPr>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griglia5">
    <w:name w:val="Table Grid 5"/>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lagriglia6">
    <w:name w:val="Table Grid 6"/>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Intest">
    <w:name w:val="Intest."/>
    <w:basedOn w:val="Base0"/>
    <w:uiPriority w:val="99"/>
    <w:rsid w:val="008E62A1"/>
    <w:rPr>
      <w:szCs w:val="22"/>
    </w:rPr>
  </w:style>
  <w:style w:type="paragraph" w:customStyle="1" w:styleId="Corpointest">
    <w:name w:val="Corpo intest"/>
    <w:basedOn w:val="Normale"/>
    <w:uiPriority w:val="99"/>
    <w:rsid w:val="008E62A1"/>
    <w:pPr>
      <w:widowControl/>
      <w:spacing w:before="60" w:line="360" w:lineRule="auto"/>
      <w:jc w:val="center"/>
    </w:pPr>
    <w:rPr>
      <w:rFonts w:ascii="Century Gothic" w:hAnsi="Century Gothic"/>
      <w:noProof/>
      <w:snapToGrid/>
      <w:sz w:val="14"/>
      <w:szCs w:val="22"/>
      <w:lang w:val="it-IT"/>
    </w:rPr>
  </w:style>
  <w:style w:type="paragraph" w:customStyle="1" w:styleId="xl28">
    <w:name w:val="xl28"/>
    <w:basedOn w:val="Normale"/>
    <w:uiPriority w:val="99"/>
    <w:rsid w:val="008E62A1"/>
    <w:pPr>
      <w:widowControl/>
      <w:spacing w:before="100" w:beforeAutospacing="1" w:after="100" w:afterAutospacing="1"/>
      <w:jc w:val="center"/>
    </w:pPr>
    <w:rPr>
      <w:rFonts w:ascii="Symbol" w:hAnsi="Symbol"/>
      <w:snapToGrid/>
      <w:sz w:val="20"/>
      <w:szCs w:val="24"/>
      <w:lang w:val="it-IT"/>
    </w:rPr>
  </w:style>
  <w:style w:type="paragraph" w:customStyle="1" w:styleId="xl25">
    <w:name w:val="xl25"/>
    <w:basedOn w:val="Normale"/>
    <w:uiPriority w:val="99"/>
    <w:rsid w:val="008E62A1"/>
    <w:pPr>
      <w:widowControl/>
      <w:spacing w:before="100" w:beforeAutospacing="1" w:after="100" w:afterAutospacing="1"/>
      <w:jc w:val="center"/>
    </w:pPr>
    <w:rPr>
      <w:rFonts w:ascii="Arial Unicode MS" w:eastAsia="Arial Unicode MS" w:hAnsi="Arial Unicode MS" w:cs="Arial Unicode MS"/>
      <w:b/>
      <w:bCs/>
      <w:snapToGrid/>
      <w:sz w:val="20"/>
      <w:szCs w:val="24"/>
      <w:lang w:val="it-IT"/>
    </w:rPr>
  </w:style>
  <w:style w:type="paragraph" w:customStyle="1" w:styleId="Scrivente">
    <w:name w:val="Scrivente"/>
    <w:basedOn w:val="Normale"/>
    <w:uiPriority w:val="99"/>
    <w:rsid w:val="008E62A1"/>
    <w:pPr>
      <w:framePr w:hSpace="256" w:vSpace="256" w:wrap="auto" w:vAnchor="page" w:hAnchor="margin" w:y="886"/>
      <w:widowControl/>
      <w:tabs>
        <w:tab w:val="center" w:pos="4819"/>
        <w:tab w:val="right" w:pos="9639"/>
      </w:tabs>
      <w:spacing w:before="74"/>
      <w:jc w:val="both"/>
    </w:pPr>
    <w:rPr>
      <w:rFonts w:ascii="Arial" w:hAnsi="Arial"/>
      <w:i/>
      <w:snapToGrid/>
      <w:sz w:val="20"/>
      <w:szCs w:val="22"/>
      <w:lang w:val="it-IT"/>
    </w:rPr>
  </w:style>
  <w:style w:type="character" w:customStyle="1" w:styleId="RientronormaleCarattere1Carattere1">
    <w:name w:val="Rientro normale Carattere1 Carattere1"/>
    <w:aliases w:val="Rientro normale Carattere Carattere Carattere1,Rientro normale Carattere1 Carattere Carattere Carattere1,Rientro normale Carattere Carattere Carattere Carattere Carattere1"/>
    <w:uiPriority w:val="99"/>
    <w:rsid w:val="008E62A1"/>
    <w:rPr>
      <w:rFonts w:ascii="Arial" w:hAnsi="Arial"/>
      <w:sz w:val="22"/>
      <w:lang w:val="it-IT" w:eastAsia="it-IT"/>
    </w:rPr>
  </w:style>
  <w:style w:type="table" w:customStyle="1" w:styleId="Grigliatabella1">
    <w:name w:val="Griglia tabella1"/>
    <w:basedOn w:val="Tabellanormale"/>
    <w:next w:val="Grigliatabella"/>
    <w:uiPriority w:val="99"/>
    <w:rsid w:val="008E62A1"/>
    <w:pPr>
      <w:widowControl w:val="0"/>
      <w:adjustRightInd w:val="0"/>
      <w:spacing w:line="240" w:lineRule="atLeast"/>
      <w:jc w:val="both"/>
      <w:textAlignment w:val="baseline"/>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tato">
    <w:name w:val="Puntato"/>
    <w:basedOn w:val="Normale"/>
    <w:uiPriority w:val="99"/>
    <w:rsid w:val="008E62A1"/>
    <w:pPr>
      <w:widowControl/>
      <w:numPr>
        <w:numId w:val="27"/>
      </w:numPr>
      <w:adjustRightInd w:val="0"/>
      <w:spacing w:line="240" w:lineRule="atLeast"/>
      <w:jc w:val="both"/>
      <w:textAlignment w:val="baseline"/>
    </w:pPr>
    <w:rPr>
      <w:rFonts w:ascii="Arial" w:hAnsi="Arial" w:cs="Arial"/>
      <w:snapToGrid/>
      <w:sz w:val="20"/>
      <w:szCs w:val="22"/>
      <w:lang w:val="it-IT"/>
    </w:rPr>
  </w:style>
  <w:style w:type="character" w:customStyle="1" w:styleId="RientronormaleCarattere2CarattereCarattereCarattereCarattere1">
    <w:name w:val="Rientro normale Carattere2 Carattere Carattere Carattere Carattere1"/>
    <w:aliases w:val="Rientro normale Carattere Carattere2 Carattere Carattere Carattere Carattere"/>
    <w:uiPriority w:val="99"/>
    <w:rsid w:val="008E62A1"/>
    <w:rPr>
      <w:rFonts w:ascii="Arial" w:hAnsi="Arial"/>
      <w:sz w:val="22"/>
      <w:lang w:val="it-IT" w:eastAsia="it-IT"/>
    </w:rPr>
  </w:style>
  <w:style w:type="paragraph" w:customStyle="1" w:styleId="Newtitolo1">
    <w:name w:val="New_titolo1"/>
    <w:basedOn w:val="Normale"/>
    <w:next w:val="Normale"/>
    <w:uiPriority w:val="99"/>
    <w:rsid w:val="008E62A1"/>
    <w:pPr>
      <w:widowControl/>
      <w:tabs>
        <w:tab w:val="num" w:pos="720"/>
      </w:tabs>
      <w:spacing w:line="360" w:lineRule="auto"/>
      <w:ind w:left="720" w:hanging="360"/>
      <w:jc w:val="both"/>
    </w:pPr>
    <w:rPr>
      <w:rFonts w:ascii="Calibri" w:hAnsi="Calibri" w:cs="Arial"/>
      <w:b/>
      <w:snapToGrid/>
      <w:sz w:val="30"/>
      <w:szCs w:val="22"/>
      <w:lang w:val="it-IT"/>
    </w:rPr>
  </w:style>
  <w:style w:type="paragraph" w:customStyle="1" w:styleId="Rientronormale1">
    <w:name w:val="Rientro normale1"/>
    <w:basedOn w:val="Normale"/>
    <w:next w:val="Normale"/>
    <w:uiPriority w:val="99"/>
    <w:rsid w:val="008E62A1"/>
    <w:pPr>
      <w:widowControl/>
      <w:spacing w:after="240" w:line="360" w:lineRule="auto"/>
      <w:ind w:firstLine="397"/>
      <w:jc w:val="both"/>
    </w:pPr>
    <w:rPr>
      <w:rFonts w:ascii="Arial" w:hAnsi="Arial"/>
      <w:snapToGrid/>
      <w:sz w:val="20"/>
      <w:szCs w:val="22"/>
      <w:lang w:val="it-IT"/>
    </w:rPr>
  </w:style>
  <w:style w:type="character" w:customStyle="1" w:styleId="CharacterStyle1">
    <w:name w:val="Character Style 1"/>
    <w:uiPriority w:val="99"/>
    <w:rsid w:val="008E62A1"/>
    <w:rPr>
      <w:sz w:val="20"/>
    </w:rPr>
  </w:style>
  <w:style w:type="character" w:customStyle="1" w:styleId="CharacterStyle4">
    <w:name w:val="Character Style 4"/>
    <w:uiPriority w:val="99"/>
    <w:rsid w:val="008E62A1"/>
    <w:rPr>
      <w:rFonts w:ascii="Tahoma" w:hAnsi="Tahoma"/>
      <w:sz w:val="21"/>
    </w:rPr>
  </w:style>
  <w:style w:type="character" w:customStyle="1" w:styleId="hps">
    <w:name w:val="hps"/>
    <w:uiPriority w:val="99"/>
    <w:rsid w:val="008E62A1"/>
  </w:style>
  <w:style w:type="character" w:customStyle="1" w:styleId="hpsatn">
    <w:name w:val="hps atn"/>
    <w:uiPriority w:val="99"/>
    <w:rsid w:val="008E62A1"/>
  </w:style>
  <w:style w:type="paragraph" w:customStyle="1" w:styleId="CharCharCarattereCarattereCarattereCharCharCarattereCarattereCharChar">
    <w:name w:val="Char Char Carattere Carattere Carattere Char Char Carattere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Testi">
    <w:name w:val="Testi"/>
    <w:uiPriority w:val="99"/>
    <w:rsid w:val="008E62A1"/>
    <w:pPr>
      <w:ind w:left="284" w:right="284"/>
      <w:jc w:val="both"/>
    </w:pPr>
    <w:rPr>
      <w:rFonts w:ascii="Arial" w:hAnsi="Arial"/>
      <w:sz w:val="24"/>
      <w:szCs w:val="22"/>
    </w:rPr>
  </w:style>
  <w:style w:type="paragraph" w:styleId="Data">
    <w:name w:val="Date"/>
    <w:basedOn w:val="Normale"/>
    <w:next w:val="Normale"/>
    <w:link w:val="DataCarattere"/>
    <w:uiPriority w:val="99"/>
    <w:rsid w:val="008E62A1"/>
    <w:pPr>
      <w:widowControl/>
      <w:jc w:val="center"/>
    </w:pPr>
    <w:rPr>
      <w:rFonts w:ascii="Calibri" w:hAnsi="Calibri"/>
      <w:snapToGrid/>
      <w:sz w:val="20"/>
      <w:szCs w:val="22"/>
      <w:lang w:val="it-IT"/>
    </w:rPr>
  </w:style>
  <w:style w:type="character" w:customStyle="1" w:styleId="DataCarattere">
    <w:name w:val="Data Carattere"/>
    <w:basedOn w:val="Carpredefinitoparagrafo"/>
    <w:link w:val="Data"/>
    <w:uiPriority w:val="99"/>
    <w:rsid w:val="008E62A1"/>
    <w:rPr>
      <w:rFonts w:ascii="Calibri" w:hAnsi="Calibri"/>
      <w:szCs w:val="22"/>
    </w:rPr>
  </w:style>
  <w:style w:type="paragraph" w:styleId="Elenco20">
    <w:name w:val="List 2"/>
    <w:basedOn w:val="Normale"/>
    <w:uiPriority w:val="99"/>
    <w:rsid w:val="008E62A1"/>
    <w:pPr>
      <w:widowControl/>
      <w:ind w:left="566" w:hanging="283"/>
      <w:jc w:val="center"/>
    </w:pPr>
    <w:rPr>
      <w:rFonts w:ascii="Calibri" w:hAnsi="Calibri"/>
      <w:snapToGrid/>
      <w:sz w:val="20"/>
      <w:szCs w:val="22"/>
      <w:lang w:val="it-IT"/>
    </w:rPr>
  </w:style>
  <w:style w:type="paragraph" w:styleId="Elenco3">
    <w:name w:val="List 3"/>
    <w:basedOn w:val="Normale"/>
    <w:uiPriority w:val="99"/>
    <w:rsid w:val="008E62A1"/>
    <w:pPr>
      <w:widowControl/>
      <w:ind w:left="849" w:hanging="283"/>
      <w:jc w:val="center"/>
    </w:pPr>
    <w:rPr>
      <w:rFonts w:ascii="Calibri" w:hAnsi="Calibri"/>
      <w:snapToGrid/>
      <w:sz w:val="20"/>
      <w:szCs w:val="22"/>
      <w:lang w:val="it-IT"/>
    </w:rPr>
  </w:style>
  <w:style w:type="paragraph" w:styleId="Elenco4">
    <w:name w:val="List 4"/>
    <w:basedOn w:val="Normale"/>
    <w:uiPriority w:val="99"/>
    <w:rsid w:val="008E62A1"/>
    <w:pPr>
      <w:widowControl/>
      <w:ind w:left="1132" w:hanging="283"/>
      <w:jc w:val="center"/>
    </w:pPr>
    <w:rPr>
      <w:rFonts w:ascii="Calibri" w:hAnsi="Calibri"/>
      <w:snapToGrid/>
      <w:sz w:val="20"/>
      <w:szCs w:val="22"/>
      <w:lang w:val="it-IT"/>
    </w:rPr>
  </w:style>
  <w:style w:type="paragraph" w:styleId="Elenco5">
    <w:name w:val="List 5"/>
    <w:basedOn w:val="Normale"/>
    <w:uiPriority w:val="99"/>
    <w:rsid w:val="008E62A1"/>
    <w:pPr>
      <w:widowControl/>
      <w:ind w:left="1415" w:hanging="283"/>
      <w:jc w:val="center"/>
    </w:pPr>
    <w:rPr>
      <w:rFonts w:ascii="Calibri" w:hAnsi="Calibri"/>
      <w:snapToGrid/>
      <w:sz w:val="20"/>
      <w:szCs w:val="22"/>
      <w:lang w:val="it-IT"/>
    </w:rPr>
  </w:style>
  <w:style w:type="paragraph" w:styleId="Elencocontinua">
    <w:name w:val="List Continue"/>
    <w:basedOn w:val="Normale"/>
    <w:uiPriority w:val="99"/>
    <w:rsid w:val="008E62A1"/>
    <w:pPr>
      <w:widowControl/>
      <w:spacing w:after="120"/>
      <w:ind w:left="283"/>
      <w:jc w:val="center"/>
    </w:pPr>
    <w:rPr>
      <w:rFonts w:ascii="Calibri" w:hAnsi="Calibri"/>
      <w:snapToGrid/>
      <w:sz w:val="20"/>
      <w:szCs w:val="22"/>
      <w:lang w:val="it-IT"/>
    </w:rPr>
  </w:style>
  <w:style w:type="paragraph" w:styleId="Elencocontinua3">
    <w:name w:val="List Continue 3"/>
    <w:basedOn w:val="Normale"/>
    <w:uiPriority w:val="99"/>
    <w:rsid w:val="008E62A1"/>
    <w:pPr>
      <w:widowControl/>
      <w:spacing w:after="120"/>
      <w:ind w:left="849"/>
      <w:jc w:val="center"/>
    </w:pPr>
    <w:rPr>
      <w:rFonts w:ascii="Calibri" w:hAnsi="Calibri"/>
      <w:snapToGrid/>
      <w:sz w:val="20"/>
      <w:szCs w:val="22"/>
      <w:lang w:val="it-IT"/>
    </w:rPr>
  </w:style>
  <w:style w:type="paragraph" w:styleId="Elencocontinua4">
    <w:name w:val="List Continue 4"/>
    <w:basedOn w:val="Normale"/>
    <w:uiPriority w:val="99"/>
    <w:rsid w:val="008E62A1"/>
    <w:pPr>
      <w:widowControl/>
      <w:spacing w:after="120"/>
      <w:ind w:left="1132"/>
      <w:jc w:val="center"/>
    </w:pPr>
    <w:rPr>
      <w:rFonts w:ascii="Calibri" w:hAnsi="Calibri"/>
      <w:snapToGrid/>
      <w:sz w:val="20"/>
      <w:szCs w:val="22"/>
      <w:lang w:val="it-IT"/>
    </w:rPr>
  </w:style>
  <w:style w:type="paragraph" w:styleId="Elencocontinua5">
    <w:name w:val="List Continue 5"/>
    <w:basedOn w:val="Normale"/>
    <w:uiPriority w:val="99"/>
    <w:rsid w:val="008E62A1"/>
    <w:pPr>
      <w:widowControl/>
      <w:spacing w:after="120"/>
      <w:ind w:left="1415"/>
      <w:jc w:val="center"/>
    </w:pPr>
    <w:rPr>
      <w:rFonts w:ascii="Calibri" w:hAnsi="Calibri"/>
      <w:snapToGrid/>
      <w:sz w:val="20"/>
      <w:szCs w:val="22"/>
      <w:lang w:val="it-IT"/>
    </w:rPr>
  </w:style>
  <w:style w:type="paragraph" w:styleId="Firma">
    <w:name w:val="Signature"/>
    <w:aliases w:val="Carattere9 Carattere Carattere Carattere Carattere,Carattere9 Carattere Carattere Carattere,Carattere9 Carattere"/>
    <w:basedOn w:val="Normale"/>
    <w:link w:val="FirmaCarattere"/>
    <w:uiPriority w:val="99"/>
    <w:rsid w:val="008E62A1"/>
    <w:pPr>
      <w:widowControl/>
      <w:ind w:left="4252"/>
      <w:jc w:val="center"/>
    </w:pPr>
    <w:rPr>
      <w:rFonts w:ascii="Calibri" w:hAnsi="Calibri"/>
      <w:snapToGrid/>
      <w:sz w:val="20"/>
      <w:szCs w:val="22"/>
      <w:lang w:val="it-IT"/>
    </w:rPr>
  </w:style>
  <w:style w:type="character" w:customStyle="1" w:styleId="FirmaCarattere">
    <w:name w:val="Firma Carattere"/>
    <w:aliases w:val="Carattere9 Carattere Carattere Carattere Carattere Carattere,Carattere9 Carattere Carattere Carattere Carattere1,Carattere9 Carattere Carattere"/>
    <w:basedOn w:val="Carpredefinitoparagrafo"/>
    <w:link w:val="Firma"/>
    <w:uiPriority w:val="99"/>
    <w:rsid w:val="008E62A1"/>
    <w:rPr>
      <w:rFonts w:ascii="Calibri" w:hAnsi="Calibri"/>
      <w:szCs w:val="22"/>
    </w:rPr>
  </w:style>
  <w:style w:type="paragraph" w:styleId="Formuladiapertura">
    <w:name w:val="Salutation"/>
    <w:basedOn w:val="Normale"/>
    <w:next w:val="Normale"/>
    <w:link w:val="FormuladiaperturaCarattere"/>
    <w:uiPriority w:val="99"/>
    <w:rsid w:val="008E62A1"/>
    <w:pPr>
      <w:widowControl/>
      <w:jc w:val="center"/>
    </w:pPr>
    <w:rPr>
      <w:rFonts w:ascii="Calibri" w:hAnsi="Calibri"/>
      <w:snapToGrid/>
      <w:sz w:val="20"/>
      <w:szCs w:val="22"/>
      <w:lang w:val="it-IT"/>
    </w:rPr>
  </w:style>
  <w:style w:type="character" w:customStyle="1" w:styleId="FormuladiaperturaCarattere">
    <w:name w:val="Formula di apertura Carattere"/>
    <w:basedOn w:val="Carpredefinitoparagrafo"/>
    <w:link w:val="Formuladiapertura"/>
    <w:uiPriority w:val="99"/>
    <w:rsid w:val="008E62A1"/>
    <w:rPr>
      <w:rFonts w:ascii="Calibri" w:hAnsi="Calibri"/>
      <w:szCs w:val="22"/>
    </w:rPr>
  </w:style>
  <w:style w:type="paragraph" w:styleId="Formuladichiusura">
    <w:name w:val="Closing"/>
    <w:basedOn w:val="Normale"/>
    <w:link w:val="FormuladichiusuraCarattere"/>
    <w:uiPriority w:val="99"/>
    <w:rsid w:val="008E62A1"/>
    <w:pPr>
      <w:widowControl/>
      <w:ind w:left="4252"/>
      <w:jc w:val="center"/>
    </w:pPr>
    <w:rPr>
      <w:rFonts w:ascii="Calibri" w:hAnsi="Calibri"/>
      <w:snapToGrid/>
      <w:sz w:val="20"/>
      <w:szCs w:val="22"/>
      <w:lang w:val="it-IT"/>
    </w:rPr>
  </w:style>
  <w:style w:type="character" w:customStyle="1" w:styleId="FormuladichiusuraCarattere">
    <w:name w:val="Formula di chiusura Carattere"/>
    <w:basedOn w:val="Carpredefinitoparagrafo"/>
    <w:link w:val="Formuladichiusura"/>
    <w:uiPriority w:val="99"/>
    <w:rsid w:val="008E62A1"/>
    <w:rPr>
      <w:rFonts w:ascii="Calibri" w:hAnsi="Calibri"/>
      <w:szCs w:val="22"/>
    </w:rPr>
  </w:style>
  <w:style w:type="paragraph" w:styleId="Indice8">
    <w:name w:val="index 8"/>
    <w:basedOn w:val="Normale"/>
    <w:next w:val="Normale"/>
    <w:autoRedefine/>
    <w:uiPriority w:val="99"/>
    <w:semiHidden/>
    <w:rsid w:val="008E62A1"/>
    <w:pPr>
      <w:widowControl/>
      <w:ind w:left="1600" w:hanging="200"/>
      <w:jc w:val="center"/>
    </w:pPr>
    <w:rPr>
      <w:rFonts w:ascii="Calibri" w:hAnsi="Calibri"/>
      <w:snapToGrid/>
      <w:sz w:val="20"/>
      <w:szCs w:val="22"/>
      <w:lang w:val="it-IT"/>
    </w:rPr>
  </w:style>
  <w:style w:type="paragraph" w:styleId="Indicedellefigure">
    <w:name w:val="table of figures"/>
    <w:basedOn w:val="Normale"/>
    <w:next w:val="Normale"/>
    <w:uiPriority w:val="99"/>
    <w:semiHidden/>
    <w:rsid w:val="008E62A1"/>
    <w:pPr>
      <w:widowControl/>
      <w:ind w:left="400" w:hanging="400"/>
      <w:jc w:val="center"/>
    </w:pPr>
    <w:rPr>
      <w:rFonts w:ascii="Calibri" w:hAnsi="Calibri"/>
      <w:snapToGrid/>
      <w:sz w:val="20"/>
      <w:szCs w:val="22"/>
      <w:lang w:val="it-IT"/>
    </w:rPr>
  </w:style>
  <w:style w:type="paragraph" w:styleId="Indicefonti">
    <w:name w:val="table of authorities"/>
    <w:basedOn w:val="Normale"/>
    <w:next w:val="Normale"/>
    <w:uiPriority w:val="99"/>
    <w:semiHidden/>
    <w:rsid w:val="008E62A1"/>
    <w:pPr>
      <w:widowControl/>
      <w:ind w:left="200" w:hanging="200"/>
      <w:jc w:val="center"/>
    </w:pPr>
    <w:rPr>
      <w:rFonts w:ascii="Calibri" w:hAnsi="Calibri"/>
      <w:snapToGrid/>
      <w:sz w:val="20"/>
      <w:szCs w:val="22"/>
      <w:lang w:val="it-IT"/>
    </w:rPr>
  </w:style>
  <w:style w:type="paragraph" w:styleId="Indirizzodestinatario">
    <w:name w:val="envelope address"/>
    <w:basedOn w:val="Normale"/>
    <w:uiPriority w:val="99"/>
    <w:rsid w:val="008E62A1"/>
    <w:pPr>
      <w:framePr w:w="7920" w:h="1980" w:hRule="exact" w:hSpace="141" w:wrap="auto" w:hAnchor="page" w:xAlign="center" w:yAlign="bottom"/>
      <w:widowControl/>
      <w:ind w:left="2880"/>
      <w:jc w:val="center"/>
    </w:pPr>
    <w:rPr>
      <w:rFonts w:ascii="Arial" w:hAnsi="Arial"/>
      <w:snapToGrid/>
      <w:sz w:val="20"/>
      <w:szCs w:val="22"/>
      <w:lang w:val="it-IT"/>
    </w:rPr>
  </w:style>
  <w:style w:type="paragraph" w:styleId="Indirizzomittente">
    <w:name w:val="envelope return"/>
    <w:basedOn w:val="Normale"/>
    <w:uiPriority w:val="99"/>
    <w:rsid w:val="008E62A1"/>
    <w:pPr>
      <w:widowControl/>
      <w:jc w:val="center"/>
    </w:pPr>
    <w:rPr>
      <w:rFonts w:ascii="Arial" w:hAnsi="Arial"/>
      <w:snapToGrid/>
      <w:sz w:val="20"/>
      <w:szCs w:val="22"/>
      <w:lang w:val="it-IT"/>
    </w:rPr>
  </w:style>
  <w:style w:type="paragraph" w:styleId="Numeroelenco">
    <w:name w:val="List Number"/>
    <w:basedOn w:val="Normale"/>
    <w:uiPriority w:val="99"/>
    <w:rsid w:val="008E62A1"/>
    <w:pPr>
      <w:widowControl/>
      <w:numPr>
        <w:numId w:val="23"/>
      </w:numPr>
      <w:tabs>
        <w:tab w:val="clear" w:pos="926"/>
        <w:tab w:val="num" w:pos="360"/>
      </w:tabs>
      <w:ind w:left="360"/>
      <w:jc w:val="center"/>
    </w:pPr>
    <w:rPr>
      <w:rFonts w:ascii="Calibri" w:hAnsi="Calibri"/>
      <w:snapToGrid/>
      <w:sz w:val="20"/>
      <w:szCs w:val="22"/>
      <w:lang w:val="it-IT"/>
    </w:rPr>
  </w:style>
  <w:style w:type="paragraph" w:styleId="Numeroelenco2">
    <w:name w:val="List Number 2"/>
    <w:basedOn w:val="Normale"/>
    <w:uiPriority w:val="99"/>
    <w:rsid w:val="008E62A1"/>
    <w:pPr>
      <w:widowControl/>
      <w:numPr>
        <w:numId w:val="24"/>
      </w:numPr>
      <w:tabs>
        <w:tab w:val="clear" w:pos="1209"/>
        <w:tab w:val="num" w:pos="643"/>
      </w:tabs>
      <w:ind w:left="643"/>
      <w:jc w:val="center"/>
    </w:pPr>
    <w:rPr>
      <w:rFonts w:ascii="Calibri" w:hAnsi="Calibri"/>
      <w:snapToGrid/>
      <w:sz w:val="20"/>
      <w:szCs w:val="22"/>
      <w:lang w:val="it-IT"/>
    </w:rPr>
  </w:style>
  <w:style w:type="paragraph" w:styleId="Numeroelenco3">
    <w:name w:val="List Number 3"/>
    <w:basedOn w:val="Normale"/>
    <w:uiPriority w:val="99"/>
    <w:rsid w:val="008E62A1"/>
    <w:pPr>
      <w:widowControl/>
      <w:numPr>
        <w:numId w:val="25"/>
      </w:numPr>
      <w:tabs>
        <w:tab w:val="clear" w:pos="1492"/>
        <w:tab w:val="num" w:pos="926"/>
      </w:tabs>
      <w:ind w:left="926"/>
      <w:jc w:val="center"/>
    </w:pPr>
    <w:rPr>
      <w:rFonts w:ascii="Calibri" w:hAnsi="Calibri"/>
      <w:snapToGrid/>
      <w:sz w:val="20"/>
      <w:szCs w:val="22"/>
      <w:lang w:val="it-IT"/>
    </w:rPr>
  </w:style>
  <w:style w:type="paragraph" w:styleId="Numeroelenco5">
    <w:name w:val="List Number 5"/>
    <w:basedOn w:val="Normale"/>
    <w:uiPriority w:val="99"/>
    <w:rsid w:val="008E62A1"/>
    <w:pPr>
      <w:widowControl/>
      <w:tabs>
        <w:tab w:val="num" w:pos="1492"/>
      </w:tabs>
      <w:ind w:left="1492" w:hanging="360"/>
      <w:jc w:val="center"/>
    </w:pPr>
    <w:rPr>
      <w:rFonts w:ascii="Calibri" w:hAnsi="Calibri"/>
      <w:snapToGrid/>
      <w:sz w:val="20"/>
      <w:szCs w:val="22"/>
      <w:lang w:val="it-IT"/>
    </w:rPr>
  </w:style>
  <w:style w:type="paragraph" w:styleId="Primorientrocorpodeltesto">
    <w:name w:val="Body Text First Indent"/>
    <w:basedOn w:val="Corpotesto"/>
    <w:link w:val="PrimorientrocorpodeltestoCarattere"/>
    <w:uiPriority w:val="99"/>
    <w:rsid w:val="008E62A1"/>
    <w:pPr>
      <w:spacing w:before="0" w:after="120"/>
      <w:ind w:right="0" w:firstLine="210"/>
      <w:jc w:val="left"/>
    </w:pPr>
    <w:rPr>
      <w:rFonts w:ascii="Arial" w:hAnsi="Arial"/>
      <w:b/>
      <w:sz w:val="40"/>
      <w:lang w:val="en-GB"/>
    </w:rPr>
  </w:style>
  <w:style w:type="character" w:customStyle="1" w:styleId="PrimorientrocorpodeltestoCarattere">
    <w:name w:val="Primo rientro corpo del testo Carattere"/>
    <w:basedOn w:val="CorpotestoCarattere"/>
    <w:link w:val="Primorientrocorpodeltesto"/>
    <w:uiPriority w:val="99"/>
    <w:rsid w:val="008E62A1"/>
    <w:rPr>
      <w:rFonts w:ascii="Arial" w:hAnsi="Arial"/>
      <w:b/>
      <w:sz w:val="40"/>
      <w:lang w:val="en-GB"/>
    </w:rPr>
  </w:style>
  <w:style w:type="paragraph" w:styleId="Puntoelenco4">
    <w:name w:val="List Bullet 4"/>
    <w:basedOn w:val="Normale"/>
    <w:autoRedefine/>
    <w:uiPriority w:val="99"/>
    <w:rsid w:val="008E62A1"/>
    <w:pPr>
      <w:widowControl/>
      <w:tabs>
        <w:tab w:val="num" w:pos="1209"/>
      </w:tabs>
      <w:ind w:left="1209" w:hanging="360"/>
      <w:jc w:val="center"/>
    </w:pPr>
    <w:rPr>
      <w:rFonts w:ascii="Calibri" w:hAnsi="Calibri"/>
      <w:snapToGrid/>
      <w:sz w:val="20"/>
      <w:szCs w:val="22"/>
      <w:lang w:val="it-IT"/>
    </w:rPr>
  </w:style>
  <w:style w:type="paragraph" w:styleId="Puntoelenco5">
    <w:name w:val="List Bullet 5"/>
    <w:basedOn w:val="Normale"/>
    <w:autoRedefine/>
    <w:uiPriority w:val="99"/>
    <w:rsid w:val="008E62A1"/>
    <w:pPr>
      <w:widowControl/>
      <w:tabs>
        <w:tab w:val="num" w:pos="1492"/>
      </w:tabs>
      <w:ind w:left="1492" w:hanging="360"/>
      <w:jc w:val="center"/>
    </w:pPr>
    <w:rPr>
      <w:rFonts w:ascii="Calibri" w:hAnsi="Calibri"/>
      <w:snapToGrid/>
      <w:sz w:val="20"/>
      <w:szCs w:val="22"/>
      <w:lang w:val="it-IT"/>
    </w:rPr>
  </w:style>
  <w:style w:type="paragraph" w:styleId="Testomacro">
    <w:name w:val="macro"/>
    <w:aliases w:val="Carattere3 Carattere,Carattere3 Carattere Carattere Carattere Carattere,Carattere3 Carattere Carattere Carattere"/>
    <w:link w:val="TestomacroCarattere"/>
    <w:uiPriority w:val="99"/>
    <w:rsid w:val="008E62A1"/>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22"/>
    </w:rPr>
  </w:style>
  <w:style w:type="character" w:customStyle="1" w:styleId="TestomacroCarattere">
    <w:name w:val="Testo macro Carattere"/>
    <w:aliases w:val="Carattere3 Carattere Carattere,Carattere3 Carattere Carattere Carattere Carattere Carattere,Carattere3 Carattere Carattere Carattere Carattere1"/>
    <w:basedOn w:val="Carpredefinitoparagrafo"/>
    <w:link w:val="Testomacro"/>
    <w:uiPriority w:val="99"/>
    <w:rsid w:val="008E62A1"/>
    <w:rPr>
      <w:rFonts w:ascii="Courier New" w:hAnsi="Courier New"/>
      <w:sz w:val="22"/>
    </w:rPr>
  </w:style>
  <w:style w:type="paragraph" w:styleId="Testonotadichiusura">
    <w:name w:val="endnote text"/>
    <w:aliases w:val="Carattere2 Carattere,Carattere2 Carattere Carattere Carattere Carattere,Carattere2 Carattere Carattere Carattere"/>
    <w:basedOn w:val="Normale"/>
    <w:link w:val="TestonotadichiusuraCarattere"/>
    <w:uiPriority w:val="99"/>
    <w:semiHidden/>
    <w:rsid w:val="008E62A1"/>
    <w:pPr>
      <w:widowControl/>
      <w:jc w:val="center"/>
    </w:pPr>
    <w:rPr>
      <w:rFonts w:ascii="Calibri" w:hAnsi="Calibri"/>
      <w:snapToGrid/>
      <w:sz w:val="20"/>
      <w:szCs w:val="22"/>
      <w:lang w:val="it-IT"/>
    </w:rPr>
  </w:style>
  <w:style w:type="character" w:customStyle="1" w:styleId="TestonotadichiusuraCarattere">
    <w:name w:val="Testo nota di chiusura Carattere"/>
    <w:aliases w:val="Carattere2 Carattere Carattere,Carattere2 Carattere Carattere Carattere Carattere Carattere,Carattere2 Carattere Carattere Carattere Carattere1"/>
    <w:basedOn w:val="Carpredefinitoparagrafo"/>
    <w:link w:val="Testonotadichiusura"/>
    <w:uiPriority w:val="99"/>
    <w:semiHidden/>
    <w:rsid w:val="008E62A1"/>
    <w:rPr>
      <w:rFonts w:ascii="Calibri" w:hAnsi="Calibri"/>
      <w:szCs w:val="22"/>
    </w:rPr>
  </w:style>
  <w:style w:type="paragraph" w:styleId="Titoloindicefonti">
    <w:name w:val="toa heading"/>
    <w:basedOn w:val="Normale"/>
    <w:next w:val="Normale"/>
    <w:uiPriority w:val="99"/>
    <w:semiHidden/>
    <w:rsid w:val="008E62A1"/>
    <w:pPr>
      <w:widowControl/>
      <w:spacing w:before="120"/>
      <w:jc w:val="center"/>
    </w:pPr>
    <w:rPr>
      <w:rFonts w:ascii="Arial" w:hAnsi="Arial"/>
      <w:b/>
      <w:snapToGrid/>
      <w:sz w:val="20"/>
      <w:szCs w:val="22"/>
      <w:lang w:val="it-IT"/>
    </w:rPr>
  </w:style>
  <w:style w:type="paragraph" w:styleId="Intestazionemessaggio">
    <w:name w:val="Message Header"/>
    <w:basedOn w:val="Normale"/>
    <w:link w:val="IntestazionemessaggioCarattere"/>
    <w:uiPriority w:val="99"/>
    <w:rsid w:val="008E62A1"/>
    <w:pPr>
      <w:widowControl/>
      <w:pBdr>
        <w:top w:val="single" w:sz="6" w:space="1" w:color="auto"/>
        <w:left w:val="single" w:sz="6" w:space="1" w:color="auto"/>
        <w:bottom w:val="single" w:sz="6" w:space="1" w:color="auto"/>
        <w:right w:val="single" w:sz="6" w:space="1" w:color="auto"/>
      </w:pBdr>
      <w:shd w:val="pct20" w:color="auto" w:fill="auto"/>
      <w:ind w:left="1134" w:hanging="1134"/>
      <w:jc w:val="center"/>
    </w:pPr>
    <w:rPr>
      <w:rFonts w:ascii="Arial" w:hAnsi="Arial"/>
      <w:snapToGrid/>
      <w:lang w:val="it-IT"/>
    </w:rPr>
  </w:style>
  <w:style w:type="character" w:customStyle="1" w:styleId="IntestazionemessaggioCarattere">
    <w:name w:val="Intestazione messaggio Carattere"/>
    <w:basedOn w:val="Carpredefinitoparagrafo"/>
    <w:link w:val="Intestazionemessaggio"/>
    <w:uiPriority w:val="99"/>
    <w:rsid w:val="008E62A1"/>
    <w:rPr>
      <w:rFonts w:ascii="Arial" w:hAnsi="Arial"/>
      <w:sz w:val="24"/>
      <w:shd w:val="pct20" w:color="auto" w:fill="auto"/>
    </w:rPr>
  </w:style>
  <w:style w:type="paragraph" w:customStyle="1" w:styleId="Gasco">
    <w:name w:val="Gasco"/>
    <w:basedOn w:val="TESTO"/>
    <w:link w:val="GascoCarattere"/>
    <w:uiPriority w:val="99"/>
    <w:rsid w:val="008E62A1"/>
  </w:style>
  <w:style w:type="character" w:customStyle="1" w:styleId="RientronormaleCarattere1">
    <w:name w:val="Rientro normale Carattere1"/>
    <w:aliases w:val="Rientro normale Carattere1 Carattere Carattere4,Rientro normale Carattere Carattere Carattere Carattere4,Rientro normale Carattere1 Carattere Carattere Carattere Carattere4,Corpo di testo spec Carattere,... Carattere1"/>
    <w:link w:val="Rientronormale"/>
    <w:uiPriority w:val="99"/>
    <w:locked/>
    <w:rsid w:val="008E62A1"/>
    <w:rPr>
      <w:rFonts w:ascii="Arial" w:hAnsi="Arial"/>
    </w:rPr>
  </w:style>
  <w:style w:type="character" w:customStyle="1" w:styleId="GascoCarattere">
    <w:name w:val="Gasco Carattere"/>
    <w:link w:val="Gasco"/>
    <w:uiPriority w:val="99"/>
    <w:locked/>
    <w:rsid w:val="008E62A1"/>
    <w:rPr>
      <w:rFonts w:ascii="Arial" w:hAnsi="Arial"/>
    </w:rPr>
  </w:style>
  <w:style w:type="character" w:customStyle="1" w:styleId="apple-style-span">
    <w:name w:val="apple-style-span"/>
    <w:uiPriority w:val="99"/>
    <w:rsid w:val="008E62A1"/>
  </w:style>
  <w:style w:type="paragraph" w:customStyle="1" w:styleId="n">
    <w:name w:val="n"/>
    <w:basedOn w:val="Titolo2"/>
    <w:uiPriority w:val="99"/>
    <w:rsid w:val="008E62A1"/>
    <w:pPr>
      <w:numPr>
        <w:ilvl w:val="0"/>
        <w:numId w:val="0"/>
      </w:numPr>
      <w:tabs>
        <w:tab w:val="left" w:pos="567"/>
        <w:tab w:val="left" w:pos="4536"/>
      </w:tabs>
      <w:overflowPunct w:val="0"/>
      <w:autoSpaceDE w:val="0"/>
      <w:autoSpaceDN w:val="0"/>
      <w:adjustRightInd w:val="0"/>
      <w:spacing w:after="40" w:line="240" w:lineRule="atLeast"/>
      <w:ind w:right="284"/>
      <w:textAlignment w:val="baseline"/>
    </w:pPr>
    <w:rPr>
      <w:rFonts w:ascii="Calibri" w:hAnsi="Calibri"/>
      <w:smallCaps/>
      <w:sz w:val="24"/>
    </w:rPr>
  </w:style>
  <w:style w:type="paragraph" w:customStyle="1" w:styleId="CharCharCharCharCharCharCarattereCarattereCarattereCarattereCarattereCarattereCarattereCharChar">
    <w:name w:val="Char Char Char Char Char Char Carattere Carattere Carattere Carattere Carattere Carattere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character" w:customStyle="1" w:styleId="apple-converted-space">
    <w:name w:val="apple-converted-space"/>
    <w:rsid w:val="008E62A1"/>
  </w:style>
  <w:style w:type="paragraph" w:customStyle="1" w:styleId="CharCharCharCharCharCharCarattereCarattereCarattereCarattereCarattereCarattere1CarattereCharChar">
    <w:name w:val="Char Char Char Char Char Char Carattere Carattere Carattere Carattere Carattere Carattere1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BodyTextIndent31">
    <w:name w:val="Body Text Indent 31"/>
    <w:basedOn w:val="Normale"/>
    <w:uiPriority w:val="99"/>
    <w:rsid w:val="008E62A1"/>
    <w:pPr>
      <w:widowControl/>
      <w:overflowPunct w:val="0"/>
      <w:autoSpaceDE w:val="0"/>
      <w:autoSpaceDN w:val="0"/>
      <w:adjustRightInd w:val="0"/>
      <w:spacing w:line="360" w:lineRule="auto"/>
      <w:ind w:left="482"/>
      <w:jc w:val="center"/>
      <w:textAlignment w:val="baseline"/>
    </w:pPr>
    <w:rPr>
      <w:rFonts w:ascii="Arial" w:hAnsi="Arial"/>
      <w:snapToGrid/>
      <w:sz w:val="20"/>
      <w:szCs w:val="22"/>
      <w:lang w:val="it-IT"/>
    </w:rPr>
  </w:style>
  <w:style w:type="paragraph" w:customStyle="1" w:styleId="StileTitolo2Sinistro0cmPrimariga0cm">
    <w:name w:val="Stile Titolo 2 + Sinistro:  0 cm Prima riga:  0 cm"/>
    <w:basedOn w:val="Titolo2"/>
    <w:uiPriority w:val="99"/>
    <w:rsid w:val="008E62A1"/>
    <w:pPr>
      <w:numPr>
        <w:ilvl w:val="0"/>
        <w:numId w:val="0"/>
      </w:numPr>
      <w:tabs>
        <w:tab w:val="left" w:pos="567"/>
        <w:tab w:val="left" w:pos="1134"/>
        <w:tab w:val="num" w:pos="1176"/>
      </w:tabs>
      <w:overflowPunct w:val="0"/>
      <w:autoSpaceDE w:val="0"/>
      <w:autoSpaceDN w:val="0"/>
      <w:adjustRightInd w:val="0"/>
      <w:spacing w:before="480" w:after="360" w:line="240" w:lineRule="atLeast"/>
      <w:ind w:left="709"/>
      <w:textAlignment w:val="baseline"/>
    </w:pPr>
    <w:rPr>
      <w:rFonts w:ascii="Times New Roman" w:hAnsi="Times New Roman"/>
      <w:smallCaps/>
      <w:sz w:val="28"/>
    </w:rPr>
  </w:style>
  <w:style w:type="paragraph" w:customStyle="1" w:styleId="StileStileTitolo2Sinistro0cmPrimariga0cmSinistro">
    <w:name w:val="Stile Stile Titolo 2 + Sinistro:  0 cm Prima riga:  0 cm + Sinistro..."/>
    <w:basedOn w:val="Titolo2"/>
    <w:next w:val="Rientrocorpodeltesto"/>
    <w:uiPriority w:val="99"/>
    <w:rsid w:val="008E62A1"/>
    <w:pPr>
      <w:numPr>
        <w:ilvl w:val="0"/>
        <w:numId w:val="0"/>
      </w:numPr>
      <w:tabs>
        <w:tab w:val="num" w:pos="576"/>
        <w:tab w:val="left" w:pos="1134"/>
        <w:tab w:val="num" w:pos="1176"/>
      </w:tabs>
      <w:overflowPunct w:val="0"/>
      <w:autoSpaceDE w:val="0"/>
      <w:autoSpaceDN w:val="0"/>
      <w:adjustRightInd w:val="0"/>
      <w:spacing w:before="480" w:after="360" w:line="240" w:lineRule="atLeast"/>
      <w:ind w:left="1429" w:hanging="578"/>
      <w:textAlignment w:val="baseline"/>
    </w:pPr>
    <w:rPr>
      <w:rFonts w:ascii="Times New Roman" w:hAnsi="Times New Roman"/>
      <w:smallCaps/>
      <w:sz w:val="28"/>
    </w:rPr>
  </w:style>
  <w:style w:type="paragraph" w:customStyle="1" w:styleId="StileTitolo3Sinistro0cmPrimariga0cm">
    <w:name w:val="Stile Titolo 3 + Sinistro:  0 cm Prima riga:  0 cm"/>
    <w:basedOn w:val="Titolo3"/>
    <w:uiPriority w:val="99"/>
    <w:rsid w:val="008E62A1"/>
    <w:pPr>
      <w:keepNext w:val="0"/>
      <w:numPr>
        <w:numId w:val="21"/>
      </w:numPr>
      <w:tabs>
        <w:tab w:val="num" w:pos="840"/>
      </w:tabs>
      <w:spacing w:before="120" w:after="240" w:line="360" w:lineRule="auto"/>
      <w:ind w:left="851" w:right="607"/>
    </w:pPr>
    <w:rPr>
      <w:rFonts w:ascii="Verdana" w:hAnsi="Verdana"/>
      <w:b w:val="0"/>
      <w:bCs/>
      <w:i/>
      <w:snapToGrid/>
      <w:sz w:val="24"/>
      <w:szCs w:val="26"/>
    </w:rPr>
  </w:style>
  <w:style w:type="paragraph" w:customStyle="1" w:styleId="StileStileTitolo3Sinistro0cmPrimariga0cmSinistro">
    <w:name w:val="Stile Stile Titolo 3 + Sinistro:  0 cm Prima riga:  0 cm + Sinistro..."/>
    <w:uiPriority w:val="99"/>
    <w:rsid w:val="008E62A1"/>
    <w:pPr>
      <w:numPr>
        <w:numId w:val="26"/>
      </w:numPr>
      <w:tabs>
        <w:tab w:val="clear" w:pos="1492"/>
        <w:tab w:val="num" w:pos="840"/>
      </w:tabs>
      <w:spacing w:before="120" w:after="240" w:line="360" w:lineRule="auto"/>
      <w:ind w:left="720" w:right="607" w:hanging="720"/>
      <w:outlineLvl w:val="2"/>
    </w:pPr>
    <w:rPr>
      <w:rFonts w:ascii="Verdana" w:hAnsi="Verdana"/>
      <w:b/>
      <w:bCs/>
      <w:sz w:val="24"/>
      <w:szCs w:val="26"/>
    </w:rPr>
  </w:style>
  <w:style w:type="paragraph" w:customStyle="1" w:styleId="StileTitolo3Sinistro15cmPrimariga0cm">
    <w:name w:val="Stile Titolo 3 + Sinistro:  15 cm Prima riga:  0 cm"/>
    <w:basedOn w:val="Titolo3"/>
    <w:uiPriority w:val="99"/>
    <w:rsid w:val="008E62A1"/>
    <w:pPr>
      <w:numPr>
        <w:ilvl w:val="0"/>
        <w:numId w:val="0"/>
      </w:numPr>
      <w:tabs>
        <w:tab w:val="num" w:pos="0"/>
        <w:tab w:val="num" w:pos="840"/>
      </w:tabs>
      <w:spacing w:after="240" w:line="360" w:lineRule="auto"/>
      <w:ind w:left="851" w:right="607" w:hanging="708"/>
    </w:pPr>
    <w:rPr>
      <w:rFonts w:ascii="Verdana" w:hAnsi="Verdana"/>
      <w:b w:val="0"/>
      <w:bCs/>
      <w:i/>
      <w:snapToGrid/>
      <w:sz w:val="24"/>
      <w:szCs w:val="26"/>
    </w:rPr>
  </w:style>
  <w:style w:type="paragraph" w:customStyle="1" w:styleId="StileTitolo2FuturaLtBT12ptNonGrassetto">
    <w:name w:val="Stile Titolo 2 + Futura Lt BT 12 pt Non Grassetto"/>
    <w:basedOn w:val="Titolo2"/>
    <w:uiPriority w:val="99"/>
    <w:rsid w:val="008E62A1"/>
    <w:pPr>
      <w:numPr>
        <w:ilvl w:val="0"/>
        <w:numId w:val="0"/>
      </w:numPr>
      <w:tabs>
        <w:tab w:val="left" w:pos="567"/>
        <w:tab w:val="left" w:pos="1134"/>
        <w:tab w:val="num" w:pos="1176"/>
      </w:tabs>
      <w:overflowPunct w:val="0"/>
      <w:autoSpaceDE w:val="0"/>
      <w:autoSpaceDN w:val="0"/>
      <w:adjustRightInd w:val="0"/>
      <w:spacing w:before="600" w:after="360" w:line="240" w:lineRule="atLeast"/>
      <w:ind w:left="1176"/>
      <w:textAlignment w:val="baseline"/>
    </w:pPr>
    <w:rPr>
      <w:rFonts w:ascii="Futura Lt BT" w:hAnsi="Futura Lt BT"/>
      <w:smallCaps/>
      <w:sz w:val="24"/>
    </w:rPr>
  </w:style>
  <w:style w:type="paragraph" w:customStyle="1" w:styleId="StileTitolo3FuturaLtBT11ptCorsivoNero">
    <w:name w:val="Stile Titolo 3 + Futura Lt BT 11 pt Corsivo Nero"/>
    <w:basedOn w:val="Titolo3"/>
    <w:uiPriority w:val="99"/>
    <w:rsid w:val="008E62A1"/>
    <w:pPr>
      <w:keepNext w:val="0"/>
      <w:numPr>
        <w:ilvl w:val="0"/>
        <w:numId w:val="0"/>
      </w:numPr>
      <w:tabs>
        <w:tab w:val="num" w:pos="0"/>
        <w:tab w:val="num" w:pos="840"/>
      </w:tabs>
      <w:spacing w:before="360" w:after="240" w:line="360" w:lineRule="auto"/>
      <w:ind w:left="1741" w:right="607" w:hanging="708"/>
    </w:pPr>
    <w:rPr>
      <w:rFonts w:ascii="Futura Lt BT" w:hAnsi="Futura Lt BT"/>
      <w:b w:val="0"/>
      <w:bCs/>
      <w:i/>
      <w:iCs/>
      <w:snapToGrid/>
      <w:sz w:val="26"/>
      <w:szCs w:val="24"/>
    </w:rPr>
  </w:style>
  <w:style w:type="paragraph" w:customStyle="1" w:styleId="StileStileTitolo3FuturaLtBT11ptCorsivoNeroSinistro">
    <w:name w:val="Stile Stile Titolo 3 + Futura Lt BT 11 pt Corsivo Nero + Sinistro: ..."/>
    <w:uiPriority w:val="99"/>
    <w:rsid w:val="008E62A1"/>
    <w:pPr>
      <w:numPr>
        <w:numId w:val="22"/>
      </w:numPr>
      <w:tabs>
        <w:tab w:val="clear" w:pos="360"/>
        <w:tab w:val="num" w:pos="840"/>
      </w:tabs>
      <w:spacing w:before="360" w:after="240" w:line="360" w:lineRule="auto"/>
      <w:ind w:left="1741" w:right="607" w:hanging="720"/>
      <w:outlineLvl w:val="2"/>
    </w:pPr>
    <w:rPr>
      <w:rFonts w:ascii="Futura Lt BT" w:hAnsi="Futura Lt BT"/>
      <w:b/>
      <w:bCs/>
      <w:iCs/>
      <w:sz w:val="22"/>
      <w:szCs w:val="24"/>
    </w:rPr>
  </w:style>
  <w:style w:type="paragraph" w:customStyle="1" w:styleId="StileStileStileTitolo3FuturaLtBT11ptCorsivoNeroSini">
    <w:name w:val="Stile Stile Stile Titolo 3 + Futura Lt BT 11 pt Corsivo Nero + Sini..."/>
    <w:basedOn w:val="StileStileTitolo3FuturaLtBT11ptCorsivoNeroSinistro"/>
    <w:uiPriority w:val="99"/>
    <w:rsid w:val="008E62A1"/>
  </w:style>
  <w:style w:type="table" w:styleId="TabellaWeb1">
    <w:name w:val="Table Web 1"/>
    <w:basedOn w:val="Tabellanormale"/>
    <w:uiPriority w:val="99"/>
    <w:rsid w:val="008E62A1"/>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StileGiustificato">
    <w:name w:val="Stile Giustificato"/>
    <w:basedOn w:val="Normale"/>
    <w:uiPriority w:val="99"/>
    <w:rsid w:val="008E62A1"/>
    <w:pPr>
      <w:widowControl/>
      <w:spacing w:line="360" w:lineRule="auto"/>
      <w:jc w:val="both"/>
    </w:pPr>
    <w:rPr>
      <w:rFonts w:ascii="Arial" w:hAnsi="Arial"/>
      <w:snapToGrid/>
      <w:sz w:val="20"/>
      <w:szCs w:val="22"/>
      <w:lang w:val="it-IT"/>
    </w:rPr>
  </w:style>
  <w:style w:type="paragraph" w:customStyle="1" w:styleId="StileGiustificatoInterlinea15righe">
    <w:name w:val="Stile Giustificato Interlinea 15 righe"/>
    <w:basedOn w:val="Normale"/>
    <w:autoRedefine/>
    <w:uiPriority w:val="99"/>
    <w:rsid w:val="008E62A1"/>
    <w:pPr>
      <w:widowControl/>
      <w:ind w:left="426" w:right="284"/>
      <w:jc w:val="both"/>
    </w:pPr>
    <w:rPr>
      <w:rFonts w:ascii="Calibri" w:hAnsi="Calibri"/>
      <w:snapToGrid/>
      <w:sz w:val="20"/>
      <w:szCs w:val="24"/>
      <w:lang w:val="it-IT"/>
    </w:rPr>
  </w:style>
  <w:style w:type="paragraph" w:customStyle="1" w:styleId="StilePuntatoCentratoInterlinea15righe">
    <w:name w:val="Stile Puntato Centrato + Interlinea 15 righe"/>
    <w:basedOn w:val="Normale"/>
    <w:autoRedefine/>
    <w:uiPriority w:val="99"/>
    <w:rsid w:val="008E62A1"/>
    <w:pPr>
      <w:widowControl/>
      <w:ind w:left="284" w:right="284"/>
      <w:jc w:val="both"/>
    </w:pPr>
    <w:rPr>
      <w:rFonts w:ascii="Calibri" w:hAnsi="Calibri"/>
      <w:snapToGrid/>
      <w:sz w:val="20"/>
      <w:szCs w:val="24"/>
      <w:lang w:val="it-IT"/>
    </w:rPr>
  </w:style>
  <w:style w:type="paragraph" w:customStyle="1" w:styleId="Puntoelenco1">
    <w:name w:val="Punto elenco 1"/>
    <w:basedOn w:val="Puntoelenco2"/>
    <w:next w:val="Normale"/>
    <w:autoRedefine/>
    <w:uiPriority w:val="99"/>
    <w:rsid w:val="008E62A1"/>
    <w:pPr>
      <w:numPr>
        <w:numId w:val="28"/>
      </w:numPr>
      <w:tabs>
        <w:tab w:val="clear" w:pos="786"/>
      </w:tabs>
      <w:ind w:left="432" w:hanging="432"/>
    </w:pPr>
  </w:style>
  <w:style w:type="paragraph" w:customStyle="1" w:styleId="StileGiustificatoSinistro148cmDestro05cmInterlinea1">
    <w:name w:val="Stile Giustificato Sinistro:  148 cm Destro 05 cm Interlinea 1..."/>
    <w:basedOn w:val="Normale"/>
    <w:link w:val="StileGiustificatoSinistro148cmDestro05cmInterlinea1Carattere"/>
    <w:autoRedefine/>
    <w:uiPriority w:val="99"/>
    <w:rsid w:val="008E62A1"/>
    <w:pPr>
      <w:widowControl/>
      <w:spacing w:line="360" w:lineRule="auto"/>
      <w:ind w:left="426" w:right="284"/>
      <w:jc w:val="both"/>
    </w:pPr>
    <w:rPr>
      <w:rFonts w:ascii="Calibri" w:hAnsi="Calibri"/>
      <w:snapToGrid/>
      <w:lang w:val="it-IT"/>
    </w:rPr>
  </w:style>
  <w:style w:type="character" w:customStyle="1" w:styleId="StileGiustificatoSinistro148cmDestro05cmInterlinea1Carattere">
    <w:name w:val="Stile Giustificato Sinistro:  148 cm Destro 05 cm Interlinea 1... Carattere"/>
    <w:link w:val="StileGiustificatoSinistro148cmDestro05cmInterlinea1"/>
    <w:uiPriority w:val="99"/>
    <w:locked/>
    <w:rsid w:val="008E62A1"/>
    <w:rPr>
      <w:rFonts w:ascii="Calibri" w:hAnsi="Calibri"/>
      <w:sz w:val="24"/>
    </w:rPr>
  </w:style>
  <w:style w:type="table" w:customStyle="1" w:styleId="Grigliatabella11">
    <w:name w:val="Griglia tabella11"/>
    <w:uiPriority w:val="99"/>
    <w:rsid w:val="008E62A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aTitolo">
    <w:name w:val="TabellaTitolo"/>
    <w:basedOn w:val="Normale"/>
    <w:uiPriority w:val="99"/>
    <w:rsid w:val="008E62A1"/>
    <w:pPr>
      <w:widowControl/>
      <w:spacing w:before="120" w:after="120"/>
      <w:jc w:val="both"/>
    </w:pPr>
    <w:rPr>
      <w:rFonts w:ascii="Arial" w:hAnsi="Arial"/>
      <w:snapToGrid/>
      <w:sz w:val="20"/>
      <w:szCs w:val="22"/>
      <w:lang w:val="it-IT"/>
    </w:rPr>
  </w:style>
  <w:style w:type="paragraph" w:customStyle="1" w:styleId="BlockText1">
    <w:name w:val="Block Text1"/>
    <w:basedOn w:val="Normale"/>
    <w:uiPriority w:val="99"/>
    <w:rsid w:val="008E62A1"/>
    <w:pPr>
      <w:widowControl/>
      <w:spacing w:line="360" w:lineRule="auto"/>
      <w:ind w:left="1418" w:right="1134"/>
      <w:jc w:val="both"/>
    </w:pPr>
    <w:rPr>
      <w:rFonts w:ascii="Arial" w:hAnsi="Arial"/>
      <w:snapToGrid/>
      <w:sz w:val="20"/>
      <w:szCs w:val="22"/>
      <w:lang w:val="it-IT"/>
    </w:rPr>
  </w:style>
  <w:style w:type="paragraph" w:customStyle="1" w:styleId="TableHeading">
    <w:name w:val="TableHeading"/>
    <w:basedOn w:val="Normale"/>
    <w:uiPriority w:val="99"/>
    <w:rsid w:val="008E62A1"/>
    <w:pPr>
      <w:widowControl/>
      <w:spacing w:before="60" w:after="60"/>
      <w:ind w:left="72" w:right="72"/>
      <w:jc w:val="center"/>
    </w:pPr>
    <w:rPr>
      <w:rFonts w:ascii="Arial" w:hAnsi="Arial"/>
      <w:b/>
      <w:snapToGrid/>
      <w:color w:val="FFFF00"/>
      <w:sz w:val="20"/>
      <w:szCs w:val="22"/>
      <w:lang w:val="it-IT"/>
    </w:rPr>
  </w:style>
  <w:style w:type="paragraph" w:customStyle="1" w:styleId="TableText">
    <w:name w:val="TableText"/>
    <w:basedOn w:val="Corpotesto"/>
    <w:uiPriority w:val="99"/>
    <w:rsid w:val="008E62A1"/>
    <w:pPr>
      <w:spacing w:before="40" w:after="40"/>
      <w:ind w:left="72" w:right="72"/>
    </w:pPr>
    <w:rPr>
      <w:sz w:val="18"/>
      <w:lang w:val="en-GB"/>
    </w:rPr>
  </w:style>
  <w:style w:type="paragraph" w:customStyle="1" w:styleId="ARIAL-INT5">
    <w:name w:val="ARIAL-INT5"/>
    <w:basedOn w:val="Normale"/>
    <w:uiPriority w:val="99"/>
    <w:rsid w:val="008E62A1"/>
    <w:pPr>
      <w:widowControl/>
      <w:spacing w:line="288" w:lineRule="exact"/>
      <w:jc w:val="both"/>
    </w:pPr>
    <w:rPr>
      <w:rFonts w:ascii="Arial" w:hAnsi="Arial"/>
      <w:snapToGrid/>
      <w:sz w:val="20"/>
      <w:szCs w:val="22"/>
      <w:lang w:val="it-IT"/>
    </w:rPr>
  </w:style>
  <w:style w:type="paragraph" w:customStyle="1" w:styleId="Linea">
    <w:name w:val="Linea"/>
    <w:basedOn w:val="Normale"/>
    <w:uiPriority w:val="99"/>
    <w:rsid w:val="008E62A1"/>
    <w:pPr>
      <w:widowControl/>
      <w:spacing w:line="360" w:lineRule="auto"/>
      <w:ind w:left="284" w:hanging="284"/>
      <w:jc w:val="both"/>
    </w:pPr>
    <w:rPr>
      <w:rFonts w:ascii="Arial" w:hAnsi="Arial"/>
      <w:snapToGrid/>
      <w:sz w:val="20"/>
      <w:szCs w:val="22"/>
      <w:lang w:val="it-IT"/>
    </w:rPr>
  </w:style>
  <w:style w:type="paragraph" w:customStyle="1" w:styleId="StileSinistro1cm">
    <w:name w:val="Stile Sinistro:  1 cm"/>
    <w:basedOn w:val="Normale"/>
    <w:autoRedefine/>
    <w:uiPriority w:val="99"/>
    <w:rsid w:val="008E62A1"/>
    <w:pPr>
      <w:widowControl/>
      <w:spacing w:line="360" w:lineRule="auto"/>
      <w:ind w:left="567"/>
      <w:jc w:val="center"/>
    </w:pPr>
    <w:rPr>
      <w:rFonts w:ascii="Calibri" w:hAnsi="Calibri"/>
      <w:snapToGrid/>
      <w:sz w:val="20"/>
      <w:szCs w:val="22"/>
      <w:lang w:val="it-IT"/>
    </w:rPr>
  </w:style>
  <w:style w:type="paragraph" w:customStyle="1" w:styleId="NOTETABELLA">
    <w:name w:val="NOTE_TABELLA"/>
    <w:basedOn w:val="Normale"/>
    <w:uiPriority w:val="99"/>
    <w:rsid w:val="008E62A1"/>
    <w:pPr>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2"/>
      <w:szCs w:val="22"/>
      <w:lang w:val="it-IT"/>
    </w:rPr>
  </w:style>
  <w:style w:type="table" w:styleId="Elencochiaro-Colore3">
    <w:name w:val="Light List Accent 3"/>
    <w:basedOn w:val="Tabellanormale"/>
    <w:uiPriority w:val="99"/>
    <w:rsid w:val="008E62A1"/>
    <w:rPr>
      <w:rFonts w:ascii="Calibri" w:hAnsi="Calibri"/>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character" w:customStyle="1" w:styleId="IntestazioneCarattere1Carattere">
    <w:name w:val="Intestazione Carattere1 Carattere"/>
    <w:aliases w:val="Intestazione Carattere Carattere Carattere,Intestazione Carattere1 Carattere Carattere Carattere,Intestazione Carattere Carattere Carattere Carattere Carattere"/>
    <w:uiPriority w:val="99"/>
    <w:rsid w:val="008E62A1"/>
    <w:rPr>
      <w:rFonts w:ascii="Times New Roman" w:hAnsi="Times New Roman"/>
      <w:sz w:val="20"/>
      <w:lang w:eastAsia="it-IT"/>
    </w:rPr>
  </w:style>
  <w:style w:type="table" w:customStyle="1" w:styleId="Grigliatabella2">
    <w:name w:val="Griglia tabella2"/>
    <w:uiPriority w:val="99"/>
    <w:rsid w:val="008E62A1"/>
    <w:pPr>
      <w:widowControl w:val="0"/>
      <w:adjustRightInd w:val="0"/>
      <w:spacing w:line="240" w:lineRule="atLeast"/>
      <w:jc w:val="both"/>
      <w:textAlignment w:val="baseline"/>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dascaliatabellaCarattere">
    <w:name w:val="Didascalia tabella Carattere"/>
    <w:uiPriority w:val="99"/>
    <w:locked/>
    <w:rsid w:val="008E62A1"/>
    <w:rPr>
      <w:b/>
      <w:sz w:val="18"/>
      <w:szCs w:val="20"/>
    </w:rPr>
  </w:style>
  <w:style w:type="paragraph" w:customStyle="1" w:styleId="DidascaliaTabella0">
    <w:name w:val="Didascalia_Tabella"/>
    <w:basedOn w:val="Normale"/>
    <w:uiPriority w:val="99"/>
    <w:rsid w:val="008E62A1"/>
    <w:pPr>
      <w:keepNext/>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120" w:after="120" w:line="240" w:lineRule="atLeast"/>
      <w:jc w:val="center"/>
    </w:pPr>
    <w:rPr>
      <w:rFonts w:ascii="Arial" w:hAnsi="Arial"/>
      <w:b/>
      <w:snapToGrid/>
      <w:sz w:val="20"/>
      <w:szCs w:val="22"/>
      <w:lang w:val="it-IT"/>
    </w:rPr>
  </w:style>
  <w:style w:type="paragraph" w:customStyle="1" w:styleId="Stile">
    <w:name w:val="Stile"/>
    <w:uiPriority w:val="99"/>
    <w:rsid w:val="008E62A1"/>
    <w:pPr>
      <w:widowControl w:val="0"/>
    </w:pPr>
    <w:rPr>
      <w:rFonts w:ascii="Calibri" w:hAnsi="Calibri"/>
      <w:sz w:val="22"/>
      <w:szCs w:val="22"/>
    </w:rPr>
  </w:style>
  <w:style w:type="paragraph" w:customStyle="1" w:styleId="Base2">
    <w:name w:val="Base2"/>
    <w:basedOn w:val="Normale"/>
    <w:uiPriority w:val="99"/>
    <w:rsid w:val="008E62A1"/>
    <w:pPr>
      <w:widowControl/>
      <w:spacing w:line="360" w:lineRule="auto"/>
      <w:ind w:left="1418" w:right="284" w:firstLine="567"/>
      <w:jc w:val="both"/>
    </w:pPr>
    <w:rPr>
      <w:rFonts w:ascii="Arial" w:hAnsi="Arial"/>
      <w:snapToGrid/>
      <w:sz w:val="20"/>
      <w:szCs w:val="24"/>
      <w:lang w:val="it-IT" w:eastAsia="en-US"/>
    </w:rPr>
  </w:style>
  <w:style w:type="table" w:customStyle="1" w:styleId="Grigliatabella3">
    <w:name w:val="Griglia tabella3"/>
    <w:uiPriority w:val="99"/>
    <w:rsid w:val="008E62A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4">
    <w:name w:val="Griglia tabella4"/>
    <w:uiPriority w:val="99"/>
    <w:rsid w:val="008E62A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oloAllegati">
    <w:name w:val="Titolo Allegati"/>
    <w:basedOn w:val="Titolo1"/>
    <w:uiPriority w:val="99"/>
    <w:rsid w:val="008E62A1"/>
    <w:pPr>
      <w:numPr>
        <w:numId w:val="0"/>
      </w:numPr>
      <w:overflowPunct w:val="0"/>
      <w:autoSpaceDE w:val="0"/>
      <w:autoSpaceDN w:val="0"/>
      <w:adjustRightInd w:val="0"/>
      <w:spacing w:after="240"/>
      <w:ind w:left="432" w:right="142" w:hanging="432"/>
      <w:textAlignment w:val="baseline"/>
    </w:pPr>
    <w:rPr>
      <w:rFonts w:ascii="Calibri" w:hAnsi="Calibri"/>
      <w:bCs w:val="0"/>
      <w:caps w:val="0"/>
      <w:snapToGrid/>
      <w:sz w:val="28"/>
      <w:szCs w:val="28"/>
    </w:rPr>
  </w:style>
  <w:style w:type="paragraph" w:customStyle="1" w:styleId="CarattereCarattere1Carattere1">
    <w:name w:val="Carattere Carattere1 Carattere1"/>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2">
    <w:name w:val="2"/>
    <w:uiPriority w:val="99"/>
    <w:rsid w:val="008E62A1"/>
    <w:pPr>
      <w:widowControl w:val="0"/>
    </w:pPr>
    <w:rPr>
      <w:rFonts w:ascii="Calibri" w:hAnsi="Calibri"/>
      <w:sz w:val="22"/>
      <w:szCs w:val="22"/>
    </w:rPr>
  </w:style>
  <w:style w:type="paragraph" w:customStyle="1" w:styleId="1">
    <w:name w:val="1"/>
    <w:uiPriority w:val="99"/>
    <w:rsid w:val="008E62A1"/>
    <w:pPr>
      <w:widowControl w:val="0"/>
    </w:pPr>
    <w:rPr>
      <w:rFonts w:ascii="Calibri" w:hAnsi="Calibri"/>
      <w:sz w:val="22"/>
      <w:szCs w:val="22"/>
    </w:rPr>
  </w:style>
  <w:style w:type="paragraph" w:customStyle="1" w:styleId="DATITABELLACarattereCarattereCarattereCarattereCarattereCarattere">
    <w:name w:val="DATI_TABELLA Carattere Carattere Carattere Carattere Carattere Carattere"/>
    <w:basedOn w:val="Normale"/>
    <w:link w:val="DATITABELLACarattereCarattereCarattereCarattereCarattereCarattereCarattere"/>
    <w:uiPriority w:val="99"/>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lang w:val="it-IT"/>
    </w:rPr>
  </w:style>
  <w:style w:type="character" w:customStyle="1" w:styleId="DATITABELLACarattereCarattereCarattereCarattereCarattereCarattereCarattere">
    <w:name w:val="DATI_TABELLA Carattere Carattere Carattere Carattere Carattere Carattere Carattere"/>
    <w:link w:val="DATITABELLACarattereCarattereCarattereCarattereCarattereCarattere"/>
    <w:uiPriority w:val="99"/>
    <w:locked/>
    <w:rsid w:val="008E62A1"/>
    <w:rPr>
      <w:rFonts w:ascii="Arial" w:hAnsi="Arial"/>
      <w:noProof/>
      <w:sz w:val="16"/>
    </w:rPr>
  </w:style>
  <w:style w:type="paragraph" w:customStyle="1" w:styleId="DATITABELLACarattereCarattereCarattereCarattereCarattere">
    <w:name w:val="DATI_TABELLA Carattere Carattere Carattere Carattere Carattere"/>
    <w:basedOn w:val="Normale"/>
    <w:uiPriority w:val="99"/>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cs="Arial"/>
      <w:noProof/>
      <w:snapToGrid/>
      <w:sz w:val="16"/>
      <w:szCs w:val="16"/>
      <w:lang w:val="it-IT"/>
    </w:rPr>
  </w:style>
  <w:style w:type="paragraph" w:customStyle="1" w:styleId="western">
    <w:name w:val="western"/>
    <w:basedOn w:val="Normale"/>
    <w:uiPriority w:val="99"/>
    <w:rsid w:val="008E62A1"/>
    <w:pPr>
      <w:widowControl/>
      <w:spacing w:before="100" w:beforeAutospacing="1" w:after="142" w:line="288" w:lineRule="auto"/>
    </w:pPr>
    <w:rPr>
      <w:snapToGrid/>
      <w:szCs w:val="24"/>
      <w:lang w:val="it-IT"/>
    </w:rPr>
  </w:style>
  <w:style w:type="numbering" w:customStyle="1" w:styleId="StilePuntato1">
    <w:name w:val="Stile Puntato1"/>
    <w:rsid w:val="008E62A1"/>
    <w:pPr>
      <w:numPr>
        <w:numId w:val="29"/>
      </w:numPr>
    </w:pPr>
  </w:style>
  <w:style w:type="paragraph" w:customStyle="1" w:styleId="Didascaliafigura">
    <w:name w:val="Didascalia figura"/>
    <w:basedOn w:val="Didascalia"/>
    <w:qFormat/>
    <w:rsid w:val="008E62A1"/>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120" w:after="240" w:line="240" w:lineRule="atLeast"/>
    </w:pPr>
    <w:rPr>
      <w:rFonts w:ascii="Arial" w:hAnsi="Arial"/>
      <w:sz w:val="18"/>
    </w:rPr>
  </w:style>
  <w:style w:type="paragraph" w:customStyle="1" w:styleId="DATITABELLACarattere3">
    <w:name w:val="DATI_TABELLA Carattere3"/>
    <w:basedOn w:val="Normale"/>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szCs w:val="16"/>
      <w:lang w:val="it-IT"/>
    </w:rPr>
  </w:style>
  <w:style w:type="paragraph" w:customStyle="1" w:styleId="xl98">
    <w:name w:val="xl98"/>
    <w:basedOn w:val="Normale"/>
    <w:rsid w:val="00926FCD"/>
    <w:pPr>
      <w:widowControl/>
      <w:pBdr>
        <w:left w:val="single" w:sz="4" w:space="0" w:color="auto"/>
        <w:bottom w:val="single" w:sz="4" w:space="0" w:color="auto"/>
        <w:right w:val="single" w:sz="8" w:space="0" w:color="auto"/>
      </w:pBdr>
      <w:spacing w:before="100" w:beforeAutospacing="1" w:after="100" w:afterAutospacing="1"/>
      <w:jc w:val="center"/>
      <w:textAlignment w:val="center"/>
    </w:pPr>
    <w:rPr>
      <w:snapToGrid/>
      <w:sz w:val="18"/>
      <w:szCs w:val="18"/>
      <w:lang w:val="it-IT"/>
    </w:rPr>
  </w:style>
  <w:style w:type="paragraph" w:customStyle="1" w:styleId="xl99">
    <w:name w:val="xl99"/>
    <w:basedOn w:val="Normale"/>
    <w:rsid w:val="00926FCD"/>
    <w:pPr>
      <w:widowControl/>
      <w:pBdr>
        <w:bottom w:val="single" w:sz="4" w:space="0" w:color="auto"/>
        <w:right w:val="single" w:sz="4" w:space="0" w:color="auto"/>
      </w:pBdr>
      <w:spacing w:before="100" w:beforeAutospacing="1" w:after="100" w:afterAutospacing="1"/>
      <w:jc w:val="center"/>
      <w:textAlignment w:val="center"/>
    </w:pPr>
    <w:rPr>
      <w:snapToGrid/>
      <w:sz w:val="18"/>
      <w:szCs w:val="18"/>
      <w:lang w:val="it-IT"/>
    </w:rPr>
  </w:style>
  <w:style w:type="paragraph" w:customStyle="1" w:styleId="xl100">
    <w:name w:val="xl100"/>
    <w:basedOn w:val="Normale"/>
    <w:rsid w:val="00926FCD"/>
    <w:pPr>
      <w:widowControl/>
      <w:pBdr>
        <w:left w:val="single" w:sz="4" w:space="0" w:color="auto"/>
        <w:bottom w:val="single" w:sz="4" w:space="0" w:color="auto"/>
      </w:pBdr>
      <w:spacing w:before="100" w:beforeAutospacing="1" w:after="100" w:afterAutospacing="1"/>
      <w:jc w:val="center"/>
      <w:textAlignment w:val="center"/>
    </w:pPr>
    <w:rPr>
      <w:snapToGrid/>
      <w:sz w:val="18"/>
      <w:szCs w:val="18"/>
      <w:lang w:val="it-IT"/>
    </w:rPr>
  </w:style>
  <w:style w:type="paragraph" w:customStyle="1" w:styleId="xl101">
    <w:name w:val="xl101"/>
    <w:basedOn w:val="Normale"/>
    <w:rsid w:val="00926FC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napToGrid/>
      <w:sz w:val="20"/>
      <w:lang w:val="it-IT"/>
    </w:rPr>
  </w:style>
  <w:style w:type="paragraph" w:customStyle="1" w:styleId="xl102">
    <w:name w:val="xl102"/>
    <w:basedOn w:val="Normale"/>
    <w:rsid w:val="00926FC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rPr>
  </w:style>
  <w:style w:type="paragraph" w:customStyle="1" w:styleId="xl103">
    <w:name w:val="xl103"/>
    <w:basedOn w:val="Normale"/>
    <w:rsid w:val="00926FC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napToGrid/>
      <w:sz w:val="18"/>
      <w:szCs w:val="18"/>
      <w:lang w:val="it-I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qFormat="1"/>
    <w:lsdException w:name="heading 4" w:qFormat="1"/>
    <w:lsdException w:name="heading 5" w:uiPriority="0"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0"/>
    <w:lsdException w:name="endnote reference" w:uiPriority="0"/>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0"/>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nhideWhenUsed="0" w:qFormat="1"/>
    <w:lsdException w:name="Emphasis" w:semiHidden="0" w:unhideWhenUsed="0" w:qFormat="1"/>
    <w:lsdException w:name="E-mail Signature" w:uiPriority="0"/>
    <w:lsdException w:name="HTML Top of Form" w:uiPriority="0"/>
    <w:lsdException w:name="HTML Bottom of Form" w:uiPriority="0"/>
    <w:lsdException w:name="HTML Acronym" w:uiPriority="0"/>
    <w:lsdException w:name="HTML Address"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Normal Table" w:uiPriority="0"/>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Grid 1" w:uiPriority="0"/>
    <w:lsdException w:name="Table Grid 2" w:uiPriority="0"/>
    <w:lsdException w:name="Table Grid 3" w:uiPriority="0"/>
    <w:lsdException w:name="Table Grid 4" w:uiPriority="0"/>
    <w:lsdException w:name="Table Grid 7" w:uiPriority="0"/>
    <w:lsdException w:name="Table Grid 8" w:uiPriority="0"/>
    <w:lsdException w:name="Table List 3" w:uiPriority="0"/>
    <w:lsdException w:name="Table List 5" w:uiPriority="0"/>
    <w:lsdException w:name="Table List 6" w:uiPriority="0"/>
    <w:lsdException w:name="Table List 7" w:uiPriority="0"/>
    <w:lsdException w:name="Table 3D effects 1" w:uiPriority="0"/>
    <w:lsdException w:name="Table 3D effects 2" w:uiPriority="0"/>
    <w:lsdException w:name="Table 3D effects 3" w:uiPriority="0"/>
    <w:lsdException w:name="Table Elegant" w:uiPriority="0"/>
    <w:lsdException w:name="Table Professional" w:uiPriority="0"/>
    <w:lsdException w:name="Table Subtle 1" w:uiPriority="0"/>
    <w:lsdException w:name="Table Subtle 2" w:uiPriority="0"/>
    <w:lsdException w:name="Table Web 2" w:uiPriority="0"/>
    <w:lsdException w:name="Table Web 3" w:semiHidden="0" w:uiPriority="0" w:unhideWhenUsed="0"/>
    <w:lsdException w:name="Balloon Text" w:semiHidden="0" w:unhideWhenUsed="0"/>
    <w:lsdException w:name="Table Grid" w:semiHidden="0" w:unhideWhenUsed="0"/>
    <w:lsdException w:name="Table Theme"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e">
    <w:name w:val="Normal"/>
    <w:qFormat/>
    <w:rsid w:val="006A636C"/>
    <w:pPr>
      <w:widowControl w:val="0"/>
    </w:pPr>
    <w:rPr>
      <w:snapToGrid w:val="0"/>
      <w:sz w:val="24"/>
      <w:lang w:val="en-GB"/>
    </w:rPr>
  </w:style>
  <w:style w:type="paragraph" w:styleId="Titolo1">
    <w:name w:val="heading 1"/>
    <w:aliases w:val="Titolo 0 + Sinistro:  0 cm,Sporgente  0,76 cm,Destro 0 cm,prima 1...,Title 1"/>
    <w:basedOn w:val="Normale"/>
    <w:next w:val="P1"/>
    <w:link w:val="Titolo1Carattere"/>
    <w:autoRedefine/>
    <w:uiPriority w:val="99"/>
    <w:qFormat/>
    <w:rsid w:val="00403D7C"/>
    <w:pPr>
      <w:pageBreakBefore/>
      <w:widowControl/>
      <w:numPr>
        <w:numId w:val="20"/>
      </w:numPr>
      <w:spacing w:before="120" w:after="120"/>
      <w:ind w:left="431" w:hanging="431"/>
      <w:jc w:val="both"/>
      <w:outlineLvl w:val="0"/>
    </w:pPr>
    <w:rPr>
      <w:rFonts w:ascii="Arial" w:hAnsi="Arial"/>
      <w:b/>
      <w:bCs/>
      <w:caps/>
      <w:sz w:val="20"/>
      <w:lang w:val="it-IT"/>
    </w:rPr>
  </w:style>
  <w:style w:type="paragraph" w:styleId="Titolo2">
    <w:name w:val="heading 2"/>
    <w:aliases w:val="Title 2,h2,paragrafo,paragrafo 1.2,Carattere,Secind1,Carattere Carattere Carattere,Carattere Carattere Carattere Carattere,Titolo 21,bibliografia Carattere Carattere,Carattere Carattere Carattere Carattere Carattere,Level 2,H2"/>
    <w:basedOn w:val="Titolo1"/>
    <w:next w:val="p10"/>
    <w:link w:val="Titolo2Carattere"/>
    <w:autoRedefine/>
    <w:qFormat/>
    <w:rsid w:val="00024873"/>
    <w:pPr>
      <w:numPr>
        <w:ilvl w:val="1"/>
      </w:numPr>
      <w:ind w:left="567"/>
      <w:jc w:val="left"/>
      <w:outlineLvl w:val="1"/>
    </w:pPr>
    <w:rPr>
      <w:rFonts w:ascii="Arial Grassetto" w:hAnsi="Arial Grassetto"/>
      <w:bCs w:val="0"/>
      <w:caps w:val="0"/>
      <w:snapToGrid/>
    </w:rPr>
  </w:style>
  <w:style w:type="paragraph" w:styleId="Titolo3">
    <w:name w:val="heading 3"/>
    <w:aliases w:val="Title 3,Titre 3 Car1,Titre 3 Car Car,Titre 3 Car1 Car Car,Heading,3,Section,h3,titolo 3,Titolo 3 Carattere Carattere Carattere Carattere Carattere Carattere Carattere Carattere Carattere,H3,RFF-Titre 3,MLM-Titre 4,3Rapport,MLM-Titre 3,envinorm"/>
    <w:basedOn w:val="Normale"/>
    <w:next w:val="P3"/>
    <w:autoRedefine/>
    <w:uiPriority w:val="99"/>
    <w:qFormat/>
    <w:rsid w:val="00044C81"/>
    <w:pPr>
      <w:keepNext/>
      <w:widowControl/>
      <w:numPr>
        <w:ilvl w:val="2"/>
        <w:numId w:val="2"/>
      </w:numPr>
      <w:spacing w:before="240" w:after="120"/>
      <w:outlineLvl w:val="2"/>
    </w:pPr>
    <w:rPr>
      <w:rFonts w:ascii="Arial" w:hAnsi="Arial"/>
      <w:b/>
      <w:sz w:val="20"/>
      <w:lang w:val="it-IT"/>
    </w:rPr>
  </w:style>
  <w:style w:type="paragraph" w:styleId="Titolo4">
    <w:name w:val="heading 4"/>
    <w:aliases w:val="Titolo 4b,Map Title,h4"/>
    <w:basedOn w:val="Normale"/>
    <w:next w:val="Normale"/>
    <w:link w:val="Titolo4Carattere"/>
    <w:uiPriority w:val="99"/>
    <w:qFormat/>
    <w:rsid w:val="000E4639"/>
    <w:pPr>
      <w:keepNext/>
      <w:numPr>
        <w:ilvl w:val="3"/>
        <w:numId w:val="2"/>
      </w:numPr>
      <w:spacing w:before="120" w:after="120"/>
      <w:ind w:left="862" w:hanging="862"/>
      <w:outlineLvl w:val="3"/>
    </w:pPr>
    <w:rPr>
      <w:rFonts w:ascii="Arial" w:hAnsi="Arial"/>
      <w:i/>
      <w:sz w:val="20"/>
    </w:rPr>
  </w:style>
  <w:style w:type="paragraph" w:styleId="Titolo5">
    <w:name w:val="heading 5"/>
    <w:aliases w:val="ACSN5,H5,h5,tit5,Tempo Heading 5,Titre 5 - Clermont,Titre 5 - Clermont1,H51,tit51,Titre 5 - Clermont2,H52,tit52,Titre 5 - Clermont3,H53,tit53,Titre 5 - Clermont4,H54,tit54,Titre 5 - Clermont5,H55,tit55,Titre 5 - Clermont6,H56,tit56,H57,tit57"/>
    <w:basedOn w:val="Normale"/>
    <w:next w:val="Normale"/>
    <w:link w:val="Titolo5Carattere"/>
    <w:qFormat/>
    <w:rsid w:val="004503D0"/>
    <w:pPr>
      <w:numPr>
        <w:ilvl w:val="4"/>
        <w:numId w:val="2"/>
      </w:numPr>
      <w:spacing w:before="240" w:after="60"/>
      <w:outlineLvl w:val="4"/>
    </w:pPr>
    <w:rPr>
      <w:rFonts w:ascii="Arial" w:hAnsi="Arial"/>
      <w:sz w:val="22"/>
    </w:rPr>
  </w:style>
  <w:style w:type="paragraph" w:styleId="Titolo6">
    <w:name w:val="heading 6"/>
    <w:basedOn w:val="Normale"/>
    <w:next w:val="Normale"/>
    <w:link w:val="Titolo6Carattere"/>
    <w:uiPriority w:val="99"/>
    <w:qFormat/>
    <w:rsid w:val="004503D0"/>
    <w:pPr>
      <w:numPr>
        <w:ilvl w:val="5"/>
        <w:numId w:val="2"/>
      </w:numPr>
      <w:spacing w:before="240" w:after="60"/>
      <w:outlineLvl w:val="5"/>
    </w:pPr>
    <w:rPr>
      <w:i/>
      <w:sz w:val="22"/>
    </w:rPr>
  </w:style>
  <w:style w:type="paragraph" w:styleId="Titolo7">
    <w:name w:val="heading 7"/>
    <w:basedOn w:val="Normale"/>
    <w:next w:val="Normale"/>
    <w:link w:val="Titolo7Carattere"/>
    <w:uiPriority w:val="99"/>
    <w:qFormat/>
    <w:rsid w:val="004503D0"/>
    <w:pPr>
      <w:numPr>
        <w:ilvl w:val="6"/>
        <w:numId w:val="2"/>
      </w:numPr>
      <w:spacing w:before="240" w:after="60"/>
      <w:outlineLvl w:val="6"/>
    </w:pPr>
    <w:rPr>
      <w:rFonts w:ascii="Arial" w:hAnsi="Arial"/>
      <w:sz w:val="20"/>
    </w:rPr>
  </w:style>
  <w:style w:type="paragraph" w:styleId="Titolo8">
    <w:name w:val="heading 8"/>
    <w:basedOn w:val="Normale"/>
    <w:next w:val="Normale"/>
    <w:link w:val="Titolo8Carattere"/>
    <w:uiPriority w:val="99"/>
    <w:qFormat/>
    <w:rsid w:val="004503D0"/>
    <w:pPr>
      <w:numPr>
        <w:ilvl w:val="7"/>
        <w:numId w:val="2"/>
      </w:numPr>
      <w:spacing w:before="240" w:after="60"/>
      <w:outlineLvl w:val="7"/>
    </w:pPr>
    <w:rPr>
      <w:rFonts w:ascii="Arial" w:hAnsi="Arial"/>
      <w:i/>
      <w:sz w:val="20"/>
    </w:rPr>
  </w:style>
  <w:style w:type="paragraph" w:styleId="Titolo9">
    <w:name w:val="heading 9"/>
    <w:basedOn w:val="Normale"/>
    <w:next w:val="Normale"/>
    <w:link w:val="Titolo9Carattere"/>
    <w:uiPriority w:val="99"/>
    <w:qFormat/>
    <w:rsid w:val="004503D0"/>
    <w:pPr>
      <w:numPr>
        <w:ilvl w:val="8"/>
        <w:numId w:val="2"/>
      </w:numPr>
      <w:spacing w:before="240" w:after="60"/>
      <w:outlineLvl w:val="8"/>
    </w:pPr>
    <w:rPr>
      <w:rFonts w:ascii="Arial" w:hAnsi="Arial"/>
      <w:b/>
      <w:i/>
      <w:sz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P1">
    <w:name w:val="P1"/>
    <w:basedOn w:val="Normale"/>
    <w:uiPriority w:val="99"/>
    <w:rsid w:val="00B62F4F"/>
    <w:pPr>
      <w:ind w:left="284"/>
      <w:jc w:val="both"/>
    </w:pPr>
  </w:style>
  <w:style w:type="paragraph" w:customStyle="1" w:styleId="P3">
    <w:name w:val="P3"/>
    <w:basedOn w:val="Normale"/>
    <w:uiPriority w:val="99"/>
    <w:rsid w:val="00B62F4F"/>
    <w:pPr>
      <w:ind w:left="851"/>
      <w:jc w:val="both"/>
    </w:pPr>
  </w:style>
  <w:style w:type="paragraph" w:styleId="Intestazione">
    <w:name w:val="header"/>
    <w:aliases w:val="Intestazione Carattere1,Intestazione Carattere Carattere,Intestazione Carattere1 Carattere Carattere,Intestazione Carattere Carattere Carattere Carattere,Intestazione Carattere Carattere1,Intestazione Carattere"/>
    <w:basedOn w:val="Normale"/>
    <w:link w:val="IntestazioneCarattere3"/>
    <w:uiPriority w:val="99"/>
    <w:rsid w:val="00B62F4F"/>
    <w:pPr>
      <w:tabs>
        <w:tab w:val="center" w:pos="4819"/>
        <w:tab w:val="right" w:pos="9638"/>
      </w:tabs>
    </w:pPr>
  </w:style>
  <w:style w:type="paragraph" w:styleId="Pidipagina">
    <w:name w:val="footer"/>
    <w:basedOn w:val="Normale"/>
    <w:link w:val="PidipaginaCarattere"/>
    <w:uiPriority w:val="99"/>
    <w:rsid w:val="00B62F4F"/>
    <w:pPr>
      <w:tabs>
        <w:tab w:val="center" w:pos="4819"/>
        <w:tab w:val="right" w:pos="9638"/>
      </w:tabs>
    </w:pPr>
  </w:style>
  <w:style w:type="character" w:styleId="Numeropagina">
    <w:name w:val="page number"/>
    <w:aliases w:val="Pag.Numero pagina"/>
    <w:basedOn w:val="Carpredefinitoparagrafo"/>
    <w:uiPriority w:val="99"/>
    <w:rsid w:val="00B62F4F"/>
  </w:style>
  <w:style w:type="paragraph" w:customStyle="1" w:styleId="Corpotesto1">
    <w:name w:val="Corpo testo1"/>
    <w:basedOn w:val="Normale"/>
    <w:rsid w:val="00B62F4F"/>
    <w:pPr>
      <w:tabs>
        <w:tab w:val="left" w:leader="underscore" w:pos="8640"/>
      </w:tabs>
      <w:jc w:val="center"/>
    </w:pPr>
    <w:rPr>
      <w:rFonts w:ascii="Arial" w:hAnsi="Arial"/>
      <w:b/>
      <w:sz w:val="40"/>
    </w:rPr>
  </w:style>
  <w:style w:type="paragraph" w:styleId="Rientrocorpodeltesto">
    <w:name w:val="Body Text Indent"/>
    <w:basedOn w:val="Normale"/>
    <w:link w:val="RientrocorpodeltestoCarattere1"/>
    <w:uiPriority w:val="99"/>
    <w:rsid w:val="00B62F4F"/>
    <w:pPr>
      <w:spacing w:after="120"/>
      <w:ind w:left="283"/>
    </w:pPr>
  </w:style>
  <w:style w:type="paragraph" w:customStyle="1" w:styleId="P2">
    <w:name w:val="P2"/>
    <w:basedOn w:val="P3"/>
    <w:uiPriority w:val="99"/>
    <w:rsid w:val="00B62F4F"/>
    <w:pPr>
      <w:ind w:left="567"/>
    </w:pPr>
  </w:style>
  <w:style w:type="paragraph" w:styleId="Sommario1">
    <w:name w:val="toc 1"/>
    <w:basedOn w:val="Normale"/>
    <w:next w:val="Normale"/>
    <w:autoRedefine/>
    <w:uiPriority w:val="39"/>
    <w:qFormat/>
    <w:rsid w:val="00B62F4F"/>
    <w:pPr>
      <w:tabs>
        <w:tab w:val="left" w:pos="567"/>
        <w:tab w:val="left" w:pos="720"/>
        <w:tab w:val="left" w:pos="9356"/>
        <w:tab w:val="right" w:leader="dot" w:pos="9639"/>
      </w:tabs>
      <w:spacing w:before="120" w:after="120"/>
      <w:jc w:val="both"/>
    </w:pPr>
    <w:rPr>
      <w:rFonts w:ascii="Arial" w:hAnsi="Arial"/>
      <w:b/>
      <w:caps/>
      <w:noProof/>
      <w:sz w:val="20"/>
      <w:u w:val="single"/>
    </w:rPr>
  </w:style>
  <w:style w:type="paragraph" w:styleId="Sommario2">
    <w:name w:val="toc 2"/>
    <w:basedOn w:val="Normale"/>
    <w:next w:val="Normale"/>
    <w:autoRedefine/>
    <w:uiPriority w:val="39"/>
    <w:qFormat/>
    <w:rsid w:val="00F3257F"/>
    <w:pPr>
      <w:tabs>
        <w:tab w:val="left" w:pos="851"/>
        <w:tab w:val="left" w:pos="9356"/>
      </w:tabs>
    </w:pPr>
    <w:rPr>
      <w:rFonts w:ascii="Arial" w:hAnsi="Arial"/>
      <w:b/>
      <w:smallCaps/>
      <w:noProof/>
      <w:sz w:val="20"/>
    </w:rPr>
  </w:style>
  <w:style w:type="paragraph" w:styleId="Sommario3">
    <w:name w:val="toc 3"/>
    <w:basedOn w:val="Normale"/>
    <w:next w:val="Normale"/>
    <w:autoRedefine/>
    <w:uiPriority w:val="39"/>
    <w:qFormat/>
    <w:rsid w:val="00841D04"/>
    <w:pPr>
      <w:tabs>
        <w:tab w:val="left" w:pos="851"/>
        <w:tab w:val="left" w:pos="9356"/>
      </w:tabs>
    </w:pPr>
    <w:rPr>
      <w:rFonts w:ascii="Arial" w:hAnsi="Arial"/>
      <w:b/>
      <w:noProof/>
      <w:sz w:val="20"/>
    </w:rPr>
  </w:style>
  <w:style w:type="paragraph" w:styleId="Sommario4">
    <w:name w:val="toc 4"/>
    <w:basedOn w:val="Normale"/>
    <w:next w:val="Normale"/>
    <w:autoRedefine/>
    <w:uiPriority w:val="39"/>
    <w:rsid w:val="00B62F4F"/>
    <w:pPr>
      <w:tabs>
        <w:tab w:val="right" w:leader="dot" w:pos="9639"/>
      </w:tabs>
      <w:ind w:left="720"/>
    </w:pPr>
  </w:style>
  <w:style w:type="paragraph" w:styleId="Sommario5">
    <w:name w:val="toc 5"/>
    <w:basedOn w:val="Normale"/>
    <w:next w:val="Normale"/>
    <w:autoRedefine/>
    <w:uiPriority w:val="39"/>
    <w:rsid w:val="00B62F4F"/>
    <w:pPr>
      <w:tabs>
        <w:tab w:val="right" w:leader="dot" w:pos="9639"/>
      </w:tabs>
      <w:ind w:left="960"/>
    </w:pPr>
  </w:style>
  <w:style w:type="paragraph" w:styleId="Sommario6">
    <w:name w:val="toc 6"/>
    <w:basedOn w:val="Normale"/>
    <w:next w:val="Normale"/>
    <w:autoRedefine/>
    <w:uiPriority w:val="39"/>
    <w:rsid w:val="00B62F4F"/>
    <w:pPr>
      <w:tabs>
        <w:tab w:val="right" w:leader="dot" w:pos="9639"/>
      </w:tabs>
      <w:ind w:left="1200"/>
    </w:pPr>
  </w:style>
  <w:style w:type="paragraph" w:styleId="Sommario7">
    <w:name w:val="toc 7"/>
    <w:basedOn w:val="Normale"/>
    <w:next w:val="Normale"/>
    <w:autoRedefine/>
    <w:uiPriority w:val="39"/>
    <w:rsid w:val="00B62F4F"/>
    <w:pPr>
      <w:tabs>
        <w:tab w:val="right" w:leader="dot" w:pos="9639"/>
      </w:tabs>
      <w:ind w:left="1440"/>
    </w:pPr>
  </w:style>
  <w:style w:type="paragraph" w:styleId="Sommario8">
    <w:name w:val="toc 8"/>
    <w:basedOn w:val="Normale"/>
    <w:next w:val="Normale"/>
    <w:autoRedefine/>
    <w:uiPriority w:val="39"/>
    <w:rsid w:val="00B62F4F"/>
    <w:pPr>
      <w:tabs>
        <w:tab w:val="right" w:leader="dot" w:pos="9639"/>
      </w:tabs>
      <w:ind w:left="1680"/>
    </w:pPr>
  </w:style>
  <w:style w:type="paragraph" w:styleId="Sommario9">
    <w:name w:val="toc 9"/>
    <w:basedOn w:val="Normale"/>
    <w:next w:val="Normale"/>
    <w:autoRedefine/>
    <w:uiPriority w:val="39"/>
    <w:rsid w:val="00B62F4F"/>
    <w:pPr>
      <w:tabs>
        <w:tab w:val="right" w:leader="dot" w:pos="9639"/>
      </w:tabs>
      <w:ind w:left="1920"/>
    </w:pPr>
  </w:style>
  <w:style w:type="character" w:styleId="Rimandocommento">
    <w:name w:val="annotation reference"/>
    <w:uiPriority w:val="99"/>
    <w:semiHidden/>
    <w:rsid w:val="00B62F4F"/>
    <w:rPr>
      <w:sz w:val="16"/>
    </w:rPr>
  </w:style>
  <w:style w:type="paragraph" w:styleId="Testocommento">
    <w:name w:val="annotation text"/>
    <w:aliases w:val="Carattere14 Carattere Carattere Carattere Carattere,Carattere14 Carattere Carattere Carattere"/>
    <w:basedOn w:val="Normale"/>
    <w:link w:val="TestocommentoCarattere"/>
    <w:uiPriority w:val="99"/>
    <w:semiHidden/>
    <w:rsid w:val="00B62F4F"/>
    <w:rPr>
      <w:sz w:val="20"/>
    </w:rPr>
  </w:style>
  <w:style w:type="paragraph" w:styleId="Mappadocumento">
    <w:name w:val="Document Map"/>
    <w:basedOn w:val="Normale"/>
    <w:link w:val="MappadocumentoCarattere"/>
    <w:uiPriority w:val="99"/>
    <w:semiHidden/>
    <w:rsid w:val="00B62F4F"/>
    <w:pPr>
      <w:shd w:val="clear" w:color="auto" w:fill="000080"/>
    </w:pPr>
    <w:rPr>
      <w:rFonts w:ascii="Tahoma" w:hAnsi="Tahoma"/>
    </w:rPr>
  </w:style>
  <w:style w:type="paragraph" w:styleId="Corpodeltesto2">
    <w:name w:val="Body Text 2"/>
    <w:basedOn w:val="Normale"/>
    <w:link w:val="Corpodeltesto2Carattere"/>
    <w:uiPriority w:val="99"/>
    <w:rsid w:val="00B62F4F"/>
    <w:pPr>
      <w:jc w:val="center"/>
    </w:pPr>
    <w:rPr>
      <w:rFonts w:ascii="Arial" w:hAnsi="Arial"/>
      <w:b/>
      <w:sz w:val="20"/>
    </w:rPr>
  </w:style>
  <w:style w:type="paragraph" w:styleId="Corpodeltesto3">
    <w:name w:val="Body Text 3"/>
    <w:basedOn w:val="Normale"/>
    <w:link w:val="Corpodeltesto3Carattere"/>
    <w:uiPriority w:val="99"/>
    <w:rsid w:val="00B62F4F"/>
    <w:pPr>
      <w:widowControl/>
      <w:ind w:right="-2"/>
      <w:jc w:val="both"/>
    </w:pPr>
    <w:rPr>
      <w:snapToGrid/>
    </w:rPr>
  </w:style>
  <w:style w:type="paragraph" w:styleId="Rientrocorpodeltesto3">
    <w:name w:val="Body Text Indent 3"/>
    <w:basedOn w:val="Normale"/>
    <w:link w:val="Rientrocorpodeltesto3Carattere"/>
    <w:uiPriority w:val="99"/>
    <w:rsid w:val="00B62F4F"/>
    <w:pPr>
      <w:widowControl/>
      <w:ind w:left="303"/>
      <w:jc w:val="both"/>
    </w:pPr>
    <w:rPr>
      <w:snapToGrid/>
    </w:rPr>
  </w:style>
  <w:style w:type="paragraph" w:styleId="Rientrocorpodeltesto2">
    <w:name w:val="Body Text Indent 2"/>
    <w:basedOn w:val="Normale"/>
    <w:link w:val="Rientrocorpodeltesto2Carattere"/>
    <w:uiPriority w:val="99"/>
    <w:rsid w:val="00B62F4F"/>
    <w:pPr>
      <w:widowControl/>
      <w:ind w:left="303"/>
    </w:pPr>
    <w:rPr>
      <w:snapToGrid/>
    </w:rPr>
  </w:style>
  <w:style w:type="paragraph" w:customStyle="1" w:styleId="t1p0e">
    <w:name w:val="t1p0e"/>
    <w:uiPriority w:val="99"/>
    <w:rsid w:val="00B62F4F"/>
    <w:pPr>
      <w:spacing w:after="120"/>
      <w:ind w:left="312"/>
      <w:jc w:val="both"/>
    </w:pPr>
    <w:rPr>
      <w:rFonts w:ascii="Arial" w:hAnsi="Arial"/>
      <w:i/>
      <w:noProof/>
    </w:rPr>
  </w:style>
  <w:style w:type="paragraph" w:customStyle="1" w:styleId="t2p">
    <w:name w:val="t2p"/>
    <w:uiPriority w:val="99"/>
    <w:rsid w:val="00B62F4F"/>
    <w:pPr>
      <w:tabs>
        <w:tab w:val="left" w:pos="284"/>
      </w:tabs>
      <w:ind w:left="1985" w:hanging="1276"/>
    </w:pPr>
    <w:rPr>
      <w:rFonts w:ascii="Arial Narrow" w:hAnsi="Arial Narrow"/>
      <w:noProof/>
    </w:rPr>
  </w:style>
  <w:style w:type="paragraph" w:customStyle="1" w:styleId="t1p0">
    <w:name w:val="t1p0"/>
    <w:uiPriority w:val="99"/>
    <w:rsid w:val="00B62F4F"/>
    <w:pPr>
      <w:spacing w:after="120"/>
      <w:ind w:left="284"/>
      <w:jc w:val="both"/>
    </w:pPr>
    <w:rPr>
      <w:rFonts w:ascii="Arial" w:hAnsi="Arial"/>
      <w:noProof/>
    </w:rPr>
  </w:style>
  <w:style w:type="paragraph" w:customStyle="1" w:styleId="Corpodeltesto21">
    <w:name w:val="Corpo del testo 21"/>
    <w:basedOn w:val="Normale"/>
    <w:uiPriority w:val="99"/>
    <w:rsid w:val="00B62F4F"/>
    <w:pPr>
      <w:jc w:val="center"/>
    </w:pPr>
    <w:rPr>
      <w:rFonts w:ascii="Arial" w:hAnsi="Arial"/>
      <w:b/>
      <w:snapToGrid/>
      <w:sz w:val="20"/>
    </w:rPr>
  </w:style>
  <w:style w:type="paragraph" w:customStyle="1" w:styleId="BodyText21">
    <w:name w:val="Body Text 21"/>
    <w:basedOn w:val="Normale"/>
    <w:uiPriority w:val="99"/>
    <w:rsid w:val="00B62F4F"/>
    <w:pPr>
      <w:jc w:val="center"/>
    </w:pPr>
    <w:rPr>
      <w:rFonts w:ascii="Arial" w:hAnsi="Arial"/>
      <w:b/>
      <w:snapToGrid/>
      <w:sz w:val="20"/>
    </w:rPr>
  </w:style>
  <w:style w:type="paragraph" w:styleId="Testofumetto">
    <w:name w:val="Balloon Text"/>
    <w:basedOn w:val="Normale"/>
    <w:link w:val="TestofumettoCarattere"/>
    <w:uiPriority w:val="99"/>
    <w:semiHidden/>
    <w:rsid w:val="00B62F4F"/>
    <w:rPr>
      <w:rFonts w:ascii="Tahoma" w:hAnsi="Tahoma" w:cs="Tahoma"/>
      <w:sz w:val="16"/>
      <w:szCs w:val="16"/>
    </w:rPr>
  </w:style>
  <w:style w:type="paragraph" w:customStyle="1" w:styleId="TESTO">
    <w:name w:val="TESTO"/>
    <w:basedOn w:val="Normale"/>
    <w:link w:val="TESTOCarattere"/>
    <w:uiPriority w:val="99"/>
    <w:rsid w:val="00B62F4F"/>
    <w:pPr>
      <w:widowControl/>
      <w:overflowPunct w:val="0"/>
      <w:autoSpaceDE w:val="0"/>
      <w:autoSpaceDN w:val="0"/>
      <w:adjustRightInd w:val="0"/>
      <w:spacing w:line="240" w:lineRule="atLeast"/>
      <w:ind w:left="1559" w:right="851" w:hanging="1134"/>
      <w:jc w:val="both"/>
      <w:textAlignment w:val="baseline"/>
    </w:pPr>
    <w:rPr>
      <w:rFonts w:ascii="Arial" w:hAnsi="Arial"/>
      <w:snapToGrid/>
      <w:sz w:val="20"/>
      <w:lang w:val="it-IT"/>
    </w:rPr>
  </w:style>
  <w:style w:type="paragraph" w:styleId="Rientronormale">
    <w:name w:val="Normal Indent"/>
    <w:aliases w:val="Rientro normale Carattere1 Carattere,Rientro normale Carattere Carattere Carattere,Rientro normale Carattere1 Carattere Carattere Carattere,Rientro normale Carattere Carattere Carattere Carattere Carattere,Corpo di testo spec,..."/>
    <w:basedOn w:val="TESTO"/>
    <w:link w:val="RientronormaleCarattere1"/>
    <w:uiPriority w:val="99"/>
    <w:rsid w:val="00B62F4F"/>
    <w:pPr>
      <w:ind w:firstLine="0"/>
    </w:pPr>
  </w:style>
  <w:style w:type="character" w:customStyle="1" w:styleId="RientronormaleCarattere1CarattereCarattere2">
    <w:name w:val="Rientro normale Carattere1 Carattere Carattere2"/>
    <w:aliases w:val="Rientro normale Carattere Carattere Carattere Carattere2,Rientro normale Carattere1 Carattere Carattere Carattere Carattere2,Rientro normale Carattere Carattere Carattere Carattere Carattere Carattere1"/>
    <w:uiPriority w:val="99"/>
    <w:rsid w:val="00B62F4F"/>
    <w:rPr>
      <w:rFonts w:ascii="Arial" w:hAnsi="Arial"/>
      <w:lang w:val="it-IT" w:eastAsia="it-IT" w:bidi="ar-SA"/>
    </w:rPr>
  </w:style>
  <w:style w:type="character" w:customStyle="1" w:styleId="RientronormaleCarattere">
    <w:name w:val="Rientro normale Carattere"/>
    <w:aliases w:val="Rientro normale Carattere1 Carattere2,... Carattere"/>
    <w:uiPriority w:val="99"/>
    <w:rsid w:val="00B62F4F"/>
    <w:rPr>
      <w:rFonts w:ascii="Arial" w:hAnsi="Arial"/>
      <w:noProof w:val="0"/>
      <w:lang w:val="it-IT" w:eastAsia="it-IT" w:bidi="ar-SA"/>
    </w:rPr>
  </w:style>
  <w:style w:type="paragraph" w:customStyle="1" w:styleId="BASE">
    <w:name w:val="BASE"/>
    <w:uiPriority w:val="99"/>
    <w:rsid w:val="00B62F4F"/>
    <w:pPr>
      <w:spacing w:line="240" w:lineRule="atLeast"/>
      <w:ind w:left="1559" w:right="851" w:hanging="1134"/>
      <w:jc w:val="both"/>
    </w:pPr>
    <w:rPr>
      <w:rFonts w:ascii="Arial" w:hAnsi="Arial"/>
      <w:snapToGrid w:val="0"/>
      <w:sz w:val="24"/>
    </w:rPr>
  </w:style>
  <w:style w:type="paragraph" w:customStyle="1" w:styleId="titoloMemorandum">
    <w:name w:val="titoloMemorandum"/>
    <w:basedOn w:val="BASE"/>
    <w:next w:val="testoMemorandum"/>
    <w:uiPriority w:val="99"/>
    <w:rsid w:val="00B62F4F"/>
    <w:pPr>
      <w:jc w:val="center"/>
    </w:pPr>
    <w:rPr>
      <w:b/>
      <w:sz w:val="16"/>
    </w:rPr>
  </w:style>
  <w:style w:type="paragraph" w:customStyle="1" w:styleId="testoMemorandum">
    <w:name w:val="testoMemorandum"/>
    <w:basedOn w:val="BASE"/>
    <w:uiPriority w:val="99"/>
    <w:rsid w:val="00B62F4F"/>
    <w:pPr>
      <w:ind w:left="3260" w:hanging="1701"/>
    </w:pPr>
    <w:rPr>
      <w:sz w:val="16"/>
    </w:rPr>
  </w:style>
  <w:style w:type="paragraph" w:customStyle="1" w:styleId="pi2dipagina">
    <w:name w:val="piè2 di pagina"/>
    <w:basedOn w:val="BASE"/>
    <w:uiPriority w:val="99"/>
    <w:rsid w:val="00B62F4F"/>
    <w:pPr>
      <w:tabs>
        <w:tab w:val="left" w:pos="10206"/>
        <w:tab w:val="left" w:pos="12191"/>
        <w:tab w:val="left" w:pos="14175"/>
      </w:tabs>
      <w:spacing w:line="0" w:lineRule="atLeast"/>
      <w:ind w:left="0" w:right="0" w:firstLine="0"/>
    </w:pPr>
    <w:rPr>
      <w:sz w:val="8"/>
    </w:rPr>
  </w:style>
  <w:style w:type="paragraph" w:styleId="Testonormale">
    <w:name w:val="Plain Text"/>
    <w:basedOn w:val="Normale"/>
    <w:link w:val="TestonormaleCarattere1"/>
    <w:uiPriority w:val="99"/>
    <w:rsid w:val="00B62F4F"/>
    <w:pPr>
      <w:widowControl/>
    </w:pPr>
    <w:rPr>
      <w:rFonts w:ascii="Courier New" w:hAnsi="Courier New"/>
      <w:lang w:val="it-IT"/>
    </w:rPr>
  </w:style>
  <w:style w:type="paragraph" w:styleId="Testodelblocco">
    <w:name w:val="Block Text"/>
    <w:basedOn w:val="Normale"/>
    <w:uiPriority w:val="99"/>
    <w:rsid w:val="00B62F4F"/>
    <w:pPr>
      <w:widowControl/>
      <w:ind w:left="1560" w:right="1444"/>
    </w:pPr>
    <w:rPr>
      <w:rFonts w:ascii="Arial Narrow" w:hAnsi="Arial Narrow"/>
      <w:snapToGrid/>
      <w:sz w:val="20"/>
      <w:lang w:val="it-IT"/>
    </w:rPr>
  </w:style>
  <w:style w:type="character" w:customStyle="1" w:styleId="BASECarattere">
    <w:name w:val="BASE Carattere"/>
    <w:uiPriority w:val="99"/>
    <w:rsid w:val="00B62F4F"/>
    <w:rPr>
      <w:rFonts w:ascii="Arial" w:hAnsi="Arial"/>
      <w:noProof w:val="0"/>
      <w:lang w:val="it-IT" w:eastAsia="it-IT" w:bidi="ar-SA"/>
    </w:rPr>
  </w:style>
  <w:style w:type="character" w:customStyle="1" w:styleId="Titolo3Carattere">
    <w:name w:val="Titolo 3 Carattere"/>
    <w:aliases w:val="Titre 3 Car1 Carattere,Titre 3 Car Car Carattere,Titre 3 Car1 Car Car Carattere,Heading Carattere,3 Carattere,Section Carattere,Title 3 Carattere1,h3 Carattere1,titolo 3 Carattere1,H3 Carattere1,RFF-Titre 3 Carattere1"/>
    <w:basedOn w:val="BASECarattere"/>
    <w:uiPriority w:val="99"/>
    <w:rsid w:val="00B62F4F"/>
    <w:rPr>
      <w:rFonts w:ascii="Arial" w:hAnsi="Arial"/>
      <w:noProof w:val="0"/>
      <w:lang w:val="it-IT" w:eastAsia="it-IT" w:bidi="ar-SA"/>
    </w:rPr>
  </w:style>
  <w:style w:type="character" w:customStyle="1" w:styleId="BASECarattere1">
    <w:name w:val="BASE Carattere1"/>
    <w:uiPriority w:val="99"/>
    <w:rsid w:val="00B62F4F"/>
    <w:rPr>
      <w:rFonts w:ascii="Arial" w:hAnsi="Arial"/>
      <w:snapToGrid w:val="0"/>
      <w:sz w:val="24"/>
      <w:lang w:val="it-IT" w:eastAsia="it-IT" w:bidi="ar-SA"/>
    </w:rPr>
  </w:style>
  <w:style w:type="character" w:customStyle="1" w:styleId="CarattereCarattere1">
    <w:name w:val="Carattere Carattere1"/>
    <w:uiPriority w:val="99"/>
    <w:rsid w:val="00B62F4F"/>
    <w:rPr>
      <w:rFonts w:ascii="Arial" w:hAnsi="Arial"/>
      <w:b/>
      <w:snapToGrid w:val="0"/>
      <w:color w:val="008000"/>
      <w:sz w:val="24"/>
      <w:lang w:val="it-IT" w:eastAsia="it-IT" w:bidi="ar-SA"/>
    </w:rPr>
  </w:style>
  <w:style w:type="character" w:customStyle="1" w:styleId="CarattereCarattere">
    <w:name w:val="Carattere Carattere"/>
    <w:uiPriority w:val="99"/>
    <w:rsid w:val="00B62F4F"/>
    <w:rPr>
      <w:rFonts w:ascii="Courier New" w:hAnsi="Courier New"/>
      <w:snapToGrid w:val="0"/>
      <w:sz w:val="24"/>
      <w:lang w:val="it-IT" w:eastAsia="it-IT" w:bidi="ar-SA"/>
    </w:rPr>
  </w:style>
  <w:style w:type="character" w:styleId="Collegamentoipertestuale">
    <w:name w:val="Hyperlink"/>
    <w:uiPriority w:val="99"/>
    <w:rsid w:val="00B62F4F"/>
    <w:rPr>
      <w:color w:val="0000FF"/>
      <w:u w:val="single"/>
    </w:rPr>
  </w:style>
  <w:style w:type="character" w:styleId="Collegamentovisitato">
    <w:name w:val="FollowedHyperlink"/>
    <w:uiPriority w:val="99"/>
    <w:rsid w:val="00B62F4F"/>
    <w:rPr>
      <w:color w:val="800080"/>
      <w:u w:val="single"/>
    </w:rPr>
  </w:style>
  <w:style w:type="paragraph" w:styleId="Soggettocommento">
    <w:name w:val="annotation subject"/>
    <w:basedOn w:val="Testocommento"/>
    <w:next w:val="Testocommento"/>
    <w:link w:val="SoggettocommentoCarattere"/>
    <w:uiPriority w:val="99"/>
    <w:semiHidden/>
    <w:rsid w:val="00B62F4F"/>
    <w:pPr>
      <w:widowControl/>
      <w:spacing w:line="240" w:lineRule="atLeast"/>
      <w:jc w:val="both"/>
    </w:pPr>
    <w:rPr>
      <w:rFonts w:ascii="Arial" w:hAnsi="Arial"/>
      <w:b/>
      <w:bCs/>
      <w:snapToGrid/>
      <w:lang w:val="it-IT"/>
    </w:rPr>
  </w:style>
  <w:style w:type="paragraph" w:customStyle="1" w:styleId="TAILLE6">
    <w:name w:val="TAILLE6"/>
    <w:basedOn w:val="Normale"/>
    <w:uiPriority w:val="99"/>
    <w:rsid w:val="00B62F4F"/>
    <w:pPr>
      <w:widowControl/>
      <w:spacing w:before="120"/>
      <w:jc w:val="center"/>
    </w:pPr>
    <w:rPr>
      <w:caps/>
      <w:snapToGrid/>
      <w:sz w:val="12"/>
      <w:lang w:eastAsia="en-US"/>
    </w:rPr>
  </w:style>
  <w:style w:type="paragraph" w:customStyle="1" w:styleId="TAILLE8">
    <w:name w:val="TAILLE8"/>
    <w:basedOn w:val="Normale"/>
    <w:uiPriority w:val="99"/>
    <w:rsid w:val="00B62F4F"/>
    <w:pPr>
      <w:widowControl/>
      <w:spacing w:before="120"/>
      <w:jc w:val="center"/>
    </w:pPr>
    <w:rPr>
      <w:caps/>
      <w:snapToGrid/>
      <w:sz w:val="16"/>
      <w:lang w:eastAsia="en-US"/>
    </w:rPr>
  </w:style>
  <w:style w:type="paragraph" w:styleId="Indice1">
    <w:name w:val="index 1"/>
    <w:basedOn w:val="Normale"/>
    <w:next w:val="Normale"/>
    <w:autoRedefine/>
    <w:uiPriority w:val="99"/>
    <w:semiHidden/>
    <w:rsid w:val="00B62F4F"/>
    <w:pPr>
      <w:ind w:left="240" w:hanging="240"/>
    </w:pPr>
  </w:style>
  <w:style w:type="paragraph" w:styleId="Titoloindice">
    <w:name w:val="index heading"/>
    <w:basedOn w:val="Normale"/>
    <w:next w:val="Indice1"/>
    <w:uiPriority w:val="99"/>
    <w:semiHidden/>
    <w:rsid w:val="00B62F4F"/>
    <w:pPr>
      <w:widowControl/>
      <w:spacing w:line="240" w:lineRule="atLeast"/>
      <w:jc w:val="both"/>
    </w:pPr>
    <w:rPr>
      <w:rFonts w:ascii="Arial" w:hAnsi="Arial"/>
      <w:snapToGrid/>
      <w:sz w:val="22"/>
      <w:lang w:val="it-IT"/>
    </w:rPr>
  </w:style>
  <w:style w:type="paragraph" w:styleId="NormaleWeb">
    <w:name w:val="Normal (Web)"/>
    <w:basedOn w:val="Normale"/>
    <w:uiPriority w:val="99"/>
    <w:rsid w:val="00933CFD"/>
    <w:pPr>
      <w:widowControl/>
      <w:spacing w:before="100" w:beforeAutospacing="1" w:after="100" w:afterAutospacing="1"/>
    </w:pPr>
    <w:rPr>
      <w:snapToGrid/>
      <w:color w:val="000066"/>
      <w:szCs w:val="24"/>
      <w:lang w:val="it-IT"/>
    </w:rPr>
  </w:style>
  <w:style w:type="character" w:customStyle="1" w:styleId="RientronormaleCarattereCarattere">
    <w:name w:val="Rientro normale Carattere Carattere"/>
    <w:aliases w:val="Rientro normale Carattere1 Carattere Carattere Carattere Carattere Carattere"/>
    <w:uiPriority w:val="99"/>
    <w:rsid w:val="00B62F4F"/>
    <w:rPr>
      <w:rFonts w:ascii="Arial" w:hAnsi="Arial"/>
      <w:sz w:val="22"/>
      <w:lang w:val="en-GB" w:eastAsia="it-IT" w:bidi="ar-SA"/>
    </w:rPr>
  </w:style>
  <w:style w:type="character" w:customStyle="1" w:styleId="RientronormaleCarattere1CarattereCarattere">
    <w:name w:val="Rientro normale Carattere1 Carattere Carattere"/>
    <w:aliases w:val="Rientro normale Carattere Carattere Carattere Carattere,Rientro normale Carattere1 Carattere Carattere Carattere Carattere,Rientro normale Carattere Carattere Carattere Carattere Carattere Carattere"/>
    <w:uiPriority w:val="99"/>
    <w:rsid w:val="00B62F4F"/>
    <w:rPr>
      <w:rFonts w:ascii="Arial" w:hAnsi="Arial"/>
      <w:lang w:val="it-IT" w:eastAsia="it-IT" w:bidi="ar-SA"/>
    </w:rPr>
  </w:style>
  <w:style w:type="paragraph" w:customStyle="1" w:styleId="Base0">
    <w:name w:val="Base"/>
    <w:uiPriority w:val="99"/>
    <w:rsid w:val="00B62F4F"/>
    <w:pPr>
      <w:spacing w:line="240" w:lineRule="atLeast"/>
      <w:jc w:val="both"/>
    </w:pPr>
    <w:rPr>
      <w:rFonts w:ascii="Arial" w:hAnsi="Arial"/>
      <w:sz w:val="22"/>
      <w:lang w:val="en-GB"/>
    </w:rPr>
  </w:style>
  <w:style w:type="character" w:customStyle="1" w:styleId="RientronormaleCarattereCarattere1">
    <w:name w:val="Rientro normale Carattere Carattere1"/>
    <w:aliases w:val="Rientro normale Carattere1 Carattere Carattere1,Rientro normale Carattere Carattere Carattere Carattere1,Rientro normale Carattere1 Carattere Carattere Carattere Carattere1"/>
    <w:uiPriority w:val="99"/>
    <w:rsid w:val="00B62F4F"/>
    <w:rPr>
      <w:rFonts w:ascii="Arial" w:hAnsi="Arial"/>
      <w:sz w:val="22"/>
      <w:lang w:val="en-GB" w:eastAsia="it-IT" w:bidi="ar-SA"/>
    </w:rPr>
  </w:style>
  <w:style w:type="paragraph" w:customStyle="1" w:styleId="StileArial11ptGiustificatoSinistro125cmDestro07cm">
    <w:name w:val="Stile Arial 11 pt Giustificato Sinistro:  125 cm Destro 07 cm..."/>
    <w:basedOn w:val="Normale"/>
    <w:uiPriority w:val="99"/>
    <w:rsid w:val="00BC05A3"/>
    <w:pPr>
      <w:suppressAutoHyphens/>
      <w:spacing w:before="120" w:after="120"/>
      <w:ind w:left="567" w:right="397"/>
      <w:jc w:val="both"/>
    </w:pPr>
    <w:rPr>
      <w:rFonts w:ascii="Arial" w:hAnsi="Arial"/>
      <w:snapToGrid/>
      <w:sz w:val="22"/>
      <w:lang w:eastAsia="ar-SA"/>
    </w:rPr>
  </w:style>
  <w:style w:type="paragraph" w:customStyle="1" w:styleId="Default">
    <w:name w:val="Default"/>
    <w:uiPriority w:val="99"/>
    <w:rsid w:val="00B62F4F"/>
    <w:pPr>
      <w:autoSpaceDE w:val="0"/>
      <w:autoSpaceDN w:val="0"/>
      <w:adjustRightInd w:val="0"/>
    </w:pPr>
    <w:rPr>
      <w:rFonts w:ascii="Arial" w:hAnsi="Arial" w:cs="Arial"/>
      <w:color w:val="000000"/>
      <w:sz w:val="24"/>
      <w:szCs w:val="24"/>
    </w:rPr>
  </w:style>
  <w:style w:type="paragraph" w:customStyle="1" w:styleId="CarattereCarattere1Carattere">
    <w:name w:val="Carattere Carattere1 Carattere"/>
    <w:basedOn w:val="Normale"/>
    <w:rsid w:val="00B62F4F"/>
    <w:pPr>
      <w:widowControl/>
      <w:tabs>
        <w:tab w:val="left" w:pos="540"/>
        <w:tab w:val="left" w:pos="1260"/>
        <w:tab w:val="left" w:pos="1800"/>
      </w:tabs>
      <w:spacing w:before="240" w:after="160" w:line="240" w:lineRule="exact"/>
    </w:pPr>
    <w:rPr>
      <w:rFonts w:ascii="Verdana" w:hAnsi="Verdana"/>
      <w:snapToGrid/>
      <w:lang w:val="en-US" w:eastAsia="en-US"/>
    </w:rPr>
  </w:style>
  <w:style w:type="paragraph" w:customStyle="1" w:styleId="CarattereCarattere1Carattere0">
    <w:name w:val="Carattere Carattere1 Carattere"/>
    <w:basedOn w:val="Normale"/>
    <w:uiPriority w:val="99"/>
    <w:rsid w:val="00B62F4F"/>
    <w:pPr>
      <w:widowControl/>
      <w:tabs>
        <w:tab w:val="left" w:pos="540"/>
        <w:tab w:val="left" w:pos="1260"/>
        <w:tab w:val="left" w:pos="1800"/>
      </w:tabs>
      <w:spacing w:before="240" w:after="160" w:line="240" w:lineRule="exact"/>
    </w:pPr>
    <w:rPr>
      <w:rFonts w:ascii="Verdana" w:hAnsi="Verdana"/>
      <w:snapToGrid/>
      <w:lang w:val="en-US" w:eastAsia="en-US"/>
    </w:rPr>
  </w:style>
  <w:style w:type="character" w:customStyle="1" w:styleId="RientronormaleCarattere1CarattereCarattere3">
    <w:name w:val="Rientro normale Carattere1 Carattere Carattere3"/>
    <w:aliases w:val="Rientro normale Carattere Carattere Carattere Carattere3,Rientro normale Carattere1 Carattere Carattere Carattere Carattere3,Rientro normale Carattere Carattere Carattere Carattere Carattere Carattere2"/>
    <w:uiPriority w:val="99"/>
    <w:rsid w:val="00B62F4F"/>
    <w:rPr>
      <w:rFonts w:ascii="Arial" w:hAnsi="Arial"/>
      <w:lang w:val="it-IT" w:eastAsia="it-IT" w:bidi="ar-SA"/>
    </w:rPr>
  </w:style>
  <w:style w:type="paragraph" w:customStyle="1" w:styleId="RevisionRecording">
    <w:name w:val="Revision Recording"/>
    <w:basedOn w:val="Normale"/>
    <w:uiPriority w:val="99"/>
    <w:rsid w:val="007340C0"/>
    <w:pPr>
      <w:widowControl/>
      <w:overflowPunct w:val="0"/>
      <w:autoSpaceDE w:val="0"/>
      <w:autoSpaceDN w:val="0"/>
      <w:adjustRightInd w:val="0"/>
      <w:snapToGrid w:val="0"/>
      <w:jc w:val="center"/>
    </w:pPr>
    <w:rPr>
      <w:rFonts w:ascii="Arial" w:hAnsi="Arial"/>
      <w:b/>
      <w:caps/>
      <w:sz w:val="20"/>
    </w:rPr>
  </w:style>
  <w:style w:type="paragraph" w:customStyle="1" w:styleId="INDEX">
    <w:name w:val="INDEX"/>
    <w:basedOn w:val="Normale"/>
    <w:uiPriority w:val="99"/>
    <w:rsid w:val="00EA5034"/>
    <w:pPr>
      <w:tabs>
        <w:tab w:val="left" w:pos="4111"/>
      </w:tabs>
      <w:spacing w:before="120" w:after="360"/>
      <w:jc w:val="center"/>
      <w:outlineLvl w:val="0"/>
    </w:pPr>
    <w:rPr>
      <w:rFonts w:ascii="Arial" w:hAnsi="Arial"/>
      <w:b/>
      <w:caps/>
      <w:sz w:val="20"/>
      <w:u w:val="single"/>
    </w:rPr>
  </w:style>
  <w:style w:type="paragraph" w:customStyle="1" w:styleId="HeaderTYPE">
    <w:name w:val="Header: TYPE"/>
    <w:basedOn w:val="Normale"/>
    <w:uiPriority w:val="99"/>
    <w:rsid w:val="00EA5034"/>
    <w:pPr>
      <w:spacing w:before="120" w:after="60"/>
      <w:jc w:val="center"/>
    </w:pPr>
    <w:rPr>
      <w:rFonts w:ascii="Arial" w:hAnsi="Arial"/>
      <w:b/>
      <w:bCs/>
      <w:caps/>
      <w:snapToGrid/>
      <w:sz w:val="20"/>
      <w:lang w:eastAsia="fr-FR"/>
    </w:rPr>
  </w:style>
  <w:style w:type="paragraph" w:customStyle="1" w:styleId="p10">
    <w:name w:val="p1"/>
    <w:basedOn w:val="Normale"/>
    <w:rsid w:val="00A86744"/>
    <w:pPr>
      <w:widowControl/>
      <w:snapToGrid w:val="0"/>
      <w:ind w:left="284"/>
      <w:jc w:val="both"/>
    </w:pPr>
    <w:rPr>
      <w:rFonts w:eastAsia="Calibri"/>
      <w:snapToGrid/>
      <w:szCs w:val="24"/>
      <w:lang w:val="it-IT"/>
    </w:rPr>
  </w:style>
  <w:style w:type="paragraph" w:customStyle="1" w:styleId="p30">
    <w:name w:val="p3"/>
    <w:basedOn w:val="Normale"/>
    <w:rsid w:val="00A86744"/>
    <w:pPr>
      <w:widowControl/>
      <w:snapToGrid w:val="0"/>
      <w:ind w:left="851"/>
      <w:jc w:val="both"/>
    </w:pPr>
    <w:rPr>
      <w:rFonts w:eastAsia="Calibri"/>
      <w:snapToGrid/>
      <w:szCs w:val="24"/>
      <w:lang w:val="it-IT"/>
    </w:rPr>
  </w:style>
  <w:style w:type="table" w:styleId="Tabellacolonne5">
    <w:name w:val="Table Columns 5"/>
    <w:basedOn w:val="Tabellanormale"/>
    <w:uiPriority w:val="99"/>
    <w:rsid w:val="007D0AE1"/>
    <w:pPr>
      <w:widowControl w:val="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aeffetti3D3">
    <w:name w:val="Table 3D effects 3"/>
    <w:basedOn w:val="Tabellanormale"/>
    <w:rsid w:val="007D0AE1"/>
    <w:pPr>
      <w:widowControl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aelegante">
    <w:name w:val="Table Elegant"/>
    <w:basedOn w:val="Tabellanormale"/>
    <w:rsid w:val="007D0AE1"/>
    <w:pPr>
      <w:widowControl w:val="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gliatabella">
    <w:name w:val="Table Grid"/>
    <w:basedOn w:val="Tabellanormale"/>
    <w:uiPriority w:val="99"/>
    <w:rsid w:val="007613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eTitolo4Grassetto">
    <w:name w:val="Stile Titolo 4 + Grassetto"/>
    <w:basedOn w:val="Titolo4"/>
    <w:rsid w:val="00A86353"/>
    <w:pPr>
      <w:widowControl/>
      <w:numPr>
        <w:ilvl w:val="0"/>
        <w:numId w:val="0"/>
      </w:numPr>
      <w:tabs>
        <w:tab w:val="num" w:pos="864"/>
        <w:tab w:val="num" w:pos="2880"/>
      </w:tabs>
      <w:ind w:left="1134" w:hanging="1134"/>
    </w:pPr>
    <w:rPr>
      <w:rFonts w:ascii="Verdana" w:hAnsi="Verdana"/>
      <w:b/>
      <w:bCs/>
      <w:snapToGrid/>
      <w:szCs w:val="28"/>
      <w:lang w:val="it-IT"/>
    </w:rPr>
  </w:style>
  <w:style w:type="paragraph" w:styleId="Sottotitolo">
    <w:name w:val="Subtitle"/>
    <w:basedOn w:val="Normale"/>
    <w:next w:val="Normale"/>
    <w:link w:val="SottotitoloCarattere"/>
    <w:uiPriority w:val="99"/>
    <w:qFormat/>
    <w:rsid w:val="004503D0"/>
    <w:pPr>
      <w:spacing w:after="60"/>
      <w:jc w:val="center"/>
      <w:outlineLvl w:val="1"/>
    </w:pPr>
    <w:rPr>
      <w:rFonts w:ascii="Cambria" w:hAnsi="Cambria"/>
      <w:szCs w:val="24"/>
    </w:rPr>
  </w:style>
  <w:style w:type="character" w:customStyle="1" w:styleId="SottotitoloCarattere">
    <w:name w:val="Sottotitolo Carattere"/>
    <w:link w:val="Sottotitolo"/>
    <w:uiPriority w:val="99"/>
    <w:rsid w:val="004503D0"/>
    <w:rPr>
      <w:rFonts w:ascii="Cambria" w:hAnsi="Cambria"/>
      <w:snapToGrid/>
      <w:sz w:val="24"/>
      <w:szCs w:val="24"/>
      <w:lang w:val="en-GB"/>
    </w:rPr>
  </w:style>
  <w:style w:type="paragraph" w:customStyle="1" w:styleId="Stile1">
    <w:name w:val="Stile1"/>
    <w:basedOn w:val="Titolo1"/>
    <w:link w:val="Stile1Carattere"/>
    <w:uiPriority w:val="99"/>
    <w:qFormat/>
    <w:rsid w:val="001D0B80"/>
    <w:pPr>
      <w:numPr>
        <w:numId w:val="1"/>
      </w:numPr>
      <w:ind w:left="924" w:hanging="357"/>
    </w:pPr>
    <w:rPr>
      <w:rFonts w:ascii="Arial Grassetto" w:hAnsi="Arial Grassetto"/>
      <w:caps w:val="0"/>
    </w:rPr>
  </w:style>
  <w:style w:type="paragraph" w:styleId="Titolo">
    <w:name w:val="Title"/>
    <w:basedOn w:val="Normale"/>
    <w:next w:val="Normale"/>
    <w:link w:val="TitoloCarattere"/>
    <w:uiPriority w:val="99"/>
    <w:qFormat/>
    <w:rsid w:val="00E477F8"/>
    <w:pPr>
      <w:pBdr>
        <w:bottom w:val="single" w:sz="8" w:space="4" w:color="4F81BD"/>
      </w:pBdr>
      <w:spacing w:after="300"/>
      <w:contextualSpacing/>
    </w:pPr>
    <w:rPr>
      <w:rFonts w:ascii="Cambria" w:hAnsi="Cambria"/>
      <w:color w:val="17365D"/>
      <w:spacing w:val="5"/>
      <w:kern w:val="28"/>
      <w:sz w:val="52"/>
      <w:szCs w:val="52"/>
    </w:rPr>
  </w:style>
  <w:style w:type="character" w:customStyle="1" w:styleId="TitoloCarattere">
    <w:name w:val="Titolo Carattere"/>
    <w:link w:val="Titolo"/>
    <w:uiPriority w:val="99"/>
    <w:rsid w:val="00E477F8"/>
    <w:rPr>
      <w:rFonts w:ascii="Cambria" w:eastAsia="Times New Roman" w:hAnsi="Cambria" w:cs="Times New Roman"/>
      <w:snapToGrid/>
      <w:color w:val="17365D"/>
      <w:spacing w:val="5"/>
      <w:kern w:val="28"/>
      <w:sz w:val="52"/>
      <w:szCs w:val="52"/>
      <w:lang w:val="en-GB"/>
    </w:rPr>
  </w:style>
  <w:style w:type="paragraph" w:customStyle="1" w:styleId="base1">
    <w:name w:val="base"/>
    <w:basedOn w:val="Normale"/>
    <w:uiPriority w:val="99"/>
    <w:rsid w:val="00C567F3"/>
    <w:pPr>
      <w:widowControl/>
      <w:snapToGrid w:val="0"/>
      <w:spacing w:line="240" w:lineRule="atLeast"/>
      <w:ind w:left="1559" w:right="851" w:hanging="1134"/>
      <w:jc w:val="both"/>
    </w:pPr>
    <w:rPr>
      <w:rFonts w:ascii="Arial" w:eastAsia="Calibri" w:hAnsi="Arial" w:cs="Arial"/>
      <w:snapToGrid/>
      <w:szCs w:val="24"/>
      <w:lang w:val="it-IT"/>
    </w:rPr>
  </w:style>
  <w:style w:type="character" w:customStyle="1" w:styleId="Titolo1Carattere">
    <w:name w:val="Titolo 1 Carattere"/>
    <w:aliases w:val="Titolo 0 + Sinistro:  0 cm Carattere,Sporgente  0 Carattere,76 cm Carattere,Destro 0 cm Carattere,prima 1... Carattere,Title 1 Carattere"/>
    <w:link w:val="Titolo1"/>
    <w:uiPriority w:val="99"/>
    <w:rsid w:val="00403D7C"/>
    <w:rPr>
      <w:rFonts w:ascii="Arial" w:hAnsi="Arial"/>
      <w:b/>
      <w:bCs/>
      <w:caps/>
      <w:snapToGrid w:val="0"/>
    </w:rPr>
  </w:style>
  <w:style w:type="character" w:customStyle="1" w:styleId="Stile1Carattere">
    <w:name w:val="Stile1 Carattere"/>
    <w:link w:val="Stile1"/>
    <w:uiPriority w:val="99"/>
    <w:rsid w:val="001D0B80"/>
    <w:rPr>
      <w:rFonts w:ascii="Arial Grassetto" w:hAnsi="Arial Grassetto"/>
      <w:b/>
      <w:bCs/>
      <w:snapToGrid w:val="0"/>
    </w:rPr>
  </w:style>
  <w:style w:type="paragraph" w:styleId="Revisione">
    <w:name w:val="Revision"/>
    <w:hidden/>
    <w:uiPriority w:val="99"/>
    <w:semiHidden/>
    <w:rsid w:val="000A7511"/>
    <w:rPr>
      <w:snapToGrid w:val="0"/>
      <w:sz w:val="24"/>
      <w:lang w:val="en-GB"/>
    </w:rPr>
  </w:style>
  <w:style w:type="character" w:customStyle="1" w:styleId="TESTOCarattere">
    <w:name w:val="TESTO Carattere"/>
    <w:basedOn w:val="Carpredefinitoparagrafo"/>
    <w:link w:val="TESTO"/>
    <w:uiPriority w:val="99"/>
    <w:rsid w:val="000B57DC"/>
    <w:rPr>
      <w:rFonts w:ascii="Arial" w:hAnsi="Arial"/>
    </w:rPr>
  </w:style>
  <w:style w:type="paragraph" w:customStyle="1" w:styleId="StileTitolo1">
    <w:name w:val="Stile Titolo 1"/>
    <w:aliases w:val="Titolo 0 + Destro 0 cm prima 0 pt"/>
    <w:basedOn w:val="Titolo1"/>
    <w:autoRedefine/>
    <w:uiPriority w:val="99"/>
    <w:rsid w:val="00251CC4"/>
    <w:pPr>
      <w:numPr>
        <w:numId w:val="3"/>
      </w:numPr>
      <w:tabs>
        <w:tab w:val="clear" w:pos="0"/>
        <w:tab w:val="num" w:pos="432"/>
      </w:tabs>
      <w:spacing w:before="0" w:after="0"/>
      <w:ind w:left="432" w:hanging="432"/>
    </w:pPr>
    <w:rPr>
      <w:rFonts w:ascii="Futura Md BT" w:hAnsi="Futura Md BT" w:cs="Arial"/>
      <w:noProof/>
      <w:kern w:val="28"/>
      <w:sz w:val="28"/>
      <w:szCs w:val="32"/>
    </w:rPr>
  </w:style>
  <w:style w:type="paragraph" w:customStyle="1" w:styleId="StileTitolo2TuttomaiuscoleDestro0cmprima0ptInterlin">
    <w:name w:val="Stile Titolo 2 + Tutto maiuscole Destro 0 cm prima 0 pt Interlin..."/>
    <w:basedOn w:val="Titolo2"/>
    <w:autoRedefine/>
    <w:rsid w:val="00251CC4"/>
    <w:pPr>
      <w:numPr>
        <w:numId w:val="3"/>
      </w:numPr>
      <w:tabs>
        <w:tab w:val="clear" w:pos="709"/>
        <w:tab w:val="num" w:pos="576"/>
      </w:tabs>
      <w:spacing w:before="0" w:after="0"/>
      <w:ind w:left="576" w:hanging="576"/>
    </w:pPr>
    <w:rPr>
      <w:rFonts w:ascii="Futura Md BT" w:hAnsi="Futura Md BT" w:cs="Arial"/>
      <w:bCs/>
      <w:iCs/>
      <w:caps/>
      <w:sz w:val="24"/>
      <w:szCs w:val="28"/>
    </w:rPr>
  </w:style>
  <w:style w:type="paragraph" w:customStyle="1" w:styleId="RIENTRO">
    <w:name w:val="RIENTRO"/>
    <w:basedOn w:val="Normale"/>
    <w:rsid w:val="00251CC4"/>
    <w:pPr>
      <w:widowControl/>
      <w:tabs>
        <w:tab w:val="left" w:pos="4820"/>
      </w:tabs>
      <w:ind w:left="1134"/>
      <w:jc w:val="both"/>
    </w:pPr>
    <w:rPr>
      <w:rFonts w:ascii="Arial" w:hAnsi="Arial" w:cs="Arial"/>
      <w:snapToGrid/>
      <w:sz w:val="20"/>
      <w:lang w:val="it-IT"/>
    </w:rPr>
  </w:style>
  <w:style w:type="paragraph" w:customStyle="1" w:styleId="Subtitle4">
    <w:name w:val="Subtitle 4"/>
    <w:basedOn w:val="Normale"/>
    <w:rsid w:val="00525F36"/>
    <w:pPr>
      <w:spacing w:after="120"/>
      <w:ind w:left="1882"/>
      <w:jc w:val="both"/>
    </w:pPr>
    <w:rPr>
      <w:rFonts w:ascii="Arial" w:hAnsi="Arial"/>
      <w:sz w:val="20"/>
      <w:lang w:val="en-US"/>
    </w:rPr>
  </w:style>
  <w:style w:type="character" w:customStyle="1" w:styleId="Titolo2Carattere">
    <w:name w:val="Titolo 2 Carattere"/>
    <w:aliases w:val="Title 2 Carattere,h2 Carattere,paragrafo Carattere,paragrafo 1.2 Carattere,Carattere Carattere8,Secind1 Carattere,Carattere Carattere Carattere Carattere1,Carattere Carattere Carattere Carattere Carattere1,Titolo 21 Carattere"/>
    <w:link w:val="Titolo2"/>
    <w:locked/>
    <w:rsid w:val="00024873"/>
    <w:rPr>
      <w:rFonts w:ascii="Arial Grassetto" w:hAnsi="Arial Grassetto"/>
      <w:b/>
    </w:rPr>
  </w:style>
  <w:style w:type="character" w:customStyle="1" w:styleId="Titolo4Carattere">
    <w:name w:val="Titolo 4 Carattere"/>
    <w:aliases w:val="Titolo 4b Carattere,Map Title Carattere,h4 Carattere"/>
    <w:link w:val="Titolo4"/>
    <w:uiPriority w:val="99"/>
    <w:locked/>
    <w:rsid w:val="008E62A1"/>
    <w:rPr>
      <w:rFonts w:ascii="Arial" w:hAnsi="Arial"/>
      <w:i/>
      <w:snapToGrid w:val="0"/>
      <w:lang w:val="en-GB"/>
    </w:rPr>
  </w:style>
  <w:style w:type="character" w:customStyle="1" w:styleId="Titolo5Carattere">
    <w:name w:val="Titolo 5 Carattere"/>
    <w:aliases w:val="ACSN5 Carattere,H5 Carattere,h5 Carattere,tit5 Carattere,Tempo Heading 5 Carattere,Titre 5 - Clermont Carattere,Titre 5 - Clermont1 Carattere,H51 Carattere,tit51 Carattere,Titre 5 - Clermont2 Carattere,H52 Carattere,tit52 Carattere"/>
    <w:link w:val="Titolo5"/>
    <w:locked/>
    <w:rsid w:val="008E62A1"/>
    <w:rPr>
      <w:rFonts w:ascii="Arial" w:hAnsi="Arial"/>
      <w:snapToGrid w:val="0"/>
      <w:sz w:val="22"/>
      <w:lang w:val="en-GB"/>
    </w:rPr>
  </w:style>
  <w:style w:type="character" w:customStyle="1" w:styleId="Titolo6Carattere">
    <w:name w:val="Titolo 6 Carattere"/>
    <w:link w:val="Titolo6"/>
    <w:uiPriority w:val="99"/>
    <w:locked/>
    <w:rsid w:val="008E62A1"/>
    <w:rPr>
      <w:i/>
      <w:snapToGrid w:val="0"/>
      <w:sz w:val="22"/>
      <w:lang w:val="en-GB"/>
    </w:rPr>
  </w:style>
  <w:style w:type="character" w:customStyle="1" w:styleId="Titolo7Carattere">
    <w:name w:val="Titolo 7 Carattere"/>
    <w:link w:val="Titolo7"/>
    <w:uiPriority w:val="99"/>
    <w:locked/>
    <w:rsid w:val="008E62A1"/>
    <w:rPr>
      <w:rFonts w:ascii="Arial" w:hAnsi="Arial"/>
      <w:snapToGrid w:val="0"/>
      <w:lang w:val="en-GB"/>
    </w:rPr>
  </w:style>
  <w:style w:type="character" w:customStyle="1" w:styleId="Titolo8Carattere">
    <w:name w:val="Titolo 8 Carattere"/>
    <w:link w:val="Titolo8"/>
    <w:uiPriority w:val="99"/>
    <w:locked/>
    <w:rsid w:val="008E62A1"/>
    <w:rPr>
      <w:rFonts w:ascii="Arial" w:hAnsi="Arial"/>
      <w:i/>
      <w:snapToGrid w:val="0"/>
      <w:lang w:val="en-GB"/>
    </w:rPr>
  </w:style>
  <w:style w:type="character" w:customStyle="1" w:styleId="Titolo9Carattere">
    <w:name w:val="Titolo 9 Carattere"/>
    <w:link w:val="Titolo9"/>
    <w:uiPriority w:val="99"/>
    <w:locked/>
    <w:rsid w:val="008E62A1"/>
    <w:rPr>
      <w:rFonts w:ascii="Arial" w:hAnsi="Arial"/>
      <w:b/>
      <w:i/>
      <w:snapToGrid w:val="0"/>
      <w:sz w:val="18"/>
      <w:lang w:val="en-GB"/>
    </w:rPr>
  </w:style>
  <w:style w:type="character" w:customStyle="1" w:styleId="PidipaginaCarattere">
    <w:name w:val="Piè di pagina Carattere"/>
    <w:link w:val="Pidipagina"/>
    <w:uiPriority w:val="99"/>
    <w:rsid w:val="008E62A1"/>
    <w:rPr>
      <w:snapToGrid w:val="0"/>
      <w:sz w:val="24"/>
      <w:lang w:val="en-GB"/>
    </w:rPr>
  </w:style>
  <w:style w:type="character" w:customStyle="1" w:styleId="IntestazioneCarattere3">
    <w:name w:val="Intestazione Carattere3"/>
    <w:aliases w:val="Intestazione Carattere1 Carattere2,Intestazione Carattere Carattere Carattere2,Intestazione Carattere1 Carattere Carattere Carattere2,Intestazione Carattere Carattere Carattere Carattere Carattere2"/>
    <w:basedOn w:val="Carpredefinitoparagrafo"/>
    <w:link w:val="Intestazione"/>
    <w:uiPriority w:val="99"/>
    <w:locked/>
    <w:rsid w:val="008E62A1"/>
    <w:rPr>
      <w:snapToGrid w:val="0"/>
      <w:sz w:val="24"/>
      <w:lang w:val="en-GB"/>
    </w:rPr>
  </w:style>
  <w:style w:type="character" w:styleId="Rimandonotaapidipagina">
    <w:name w:val="footnote reference"/>
    <w:uiPriority w:val="99"/>
    <w:rsid w:val="008E62A1"/>
    <w:rPr>
      <w:rFonts w:cs="Times New Roman"/>
      <w:position w:val="6"/>
      <w:sz w:val="16"/>
    </w:rPr>
  </w:style>
  <w:style w:type="paragraph" w:styleId="Testonotaapidipagina">
    <w:name w:val="footnote text"/>
    <w:basedOn w:val="Normale"/>
    <w:link w:val="TestonotaapidipaginaCarattere"/>
    <w:uiPriority w:val="99"/>
    <w:rsid w:val="008E62A1"/>
    <w:pPr>
      <w:widowControl/>
      <w:overflowPunct w:val="0"/>
      <w:autoSpaceDE w:val="0"/>
      <w:autoSpaceDN w:val="0"/>
      <w:adjustRightInd w:val="0"/>
      <w:textAlignment w:val="baseline"/>
    </w:pPr>
    <w:rPr>
      <w:snapToGrid/>
      <w:sz w:val="20"/>
      <w:lang w:val="it-IT"/>
    </w:rPr>
  </w:style>
  <w:style w:type="character" w:customStyle="1" w:styleId="TestonotaapidipaginaCarattere">
    <w:name w:val="Testo nota a piè di pagina Carattere"/>
    <w:basedOn w:val="Carpredefinitoparagrafo"/>
    <w:link w:val="Testonotaapidipagina"/>
    <w:uiPriority w:val="99"/>
    <w:rsid w:val="008E62A1"/>
  </w:style>
  <w:style w:type="paragraph" w:customStyle="1" w:styleId="rosy">
    <w:name w:val="rosy"/>
    <w:basedOn w:val="Normale"/>
    <w:uiPriority w:val="99"/>
    <w:rsid w:val="008E62A1"/>
    <w:pPr>
      <w:widowControl/>
      <w:overflowPunct w:val="0"/>
      <w:autoSpaceDE w:val="0"/>
      <w:autoSpaceDN w:val="0"/>
      <w:adjustRightInd w:val="0"/>
      <w:textAlignment w:val="baseline"/>
    </w:pPr>
    <w:rPr>
      <w:rFonts w:ascii="Courier" w:hAnsi="Courier"/>
      <w:b/>
      <w:snapToGrid/>
      <w:lang w:val="it-IT"/>
    </w:rPr>
  </w:style>
  <w:style w:type="paragraph" w:customStyle="1" w:styleId="piera">
    <w:name w:val="piera"/>
    <w:basedOn w:val="Normale"/>
    <w:uiPriority w:val="99"/>
    <w:rsid w:val="008E62A1"/>
    <w:pPr>
      <w:widowControl/>
      <w:overflowPunct w:val="0"/>
      <w:autoSpaceDE w:val="0"/>
      <w:autoSpaceDN w:val="0"/>
      <w:adjustRightInd w:val="0"/>
      <w:ind w:left="354"/>
      <w:textAlignment w:val="baseline"/>
    </w:pPr>
    <w:rPr>
      <w:rFonts w:ascii="Courier" w:hAnsi="Courier"/>
      <w:b/>
      <w:snapToGrid/>
      <w:lang w:val="it-IT"/>
    </w:rPr>
  </w:style>
  <w:style w:type="paragraph" w:styleId="Didascalia">
    <w:name w:val="caption"/>
    <w:aliases w:val="Map,Didascalia foto,Didascalia Carattere1,Didascalia Carattere Carattere,Didascalia Carattere Carattere Carattere Carattere,Didascalia1 Carattere,Didascalia Carattere Carattere Carattere Carattere Carattere Carattere,Didascalia Carattere2"/>
    <w:basedOn w:val="Normale"/>
    <w:next w:val="Normale"/>
    <w:link w:val="DidascaliaCarattere"/>
    <w:uiPriority w:val="99"/>
    <w:qFormat/>
    <w:rsid w:val="008E62A1"/>
    <w:pPr>
      <w:widowControl/>
      <w:spacing w:line="360" w:lineRule="auto"/>
      <w:jc w:val="center"/>
    </w:pPr>
    <w:rPr>
      <w:rFonts w:ascii="Calibri" w:hAnsi="Calibri"/>
      <w:b/>
      <w:snapToGrid/>
      <w:sz w:val="20"/>
      <w:lang w:val="it-IT"/>
    </w:rPr>
  </w:style>
  <w:style w:type="character" w:customStyle="1" w:styleId="DidascaliaCarattere">
    <w:name w:val="Didascalia Carattere"/>
    <w:aliases w:val="Map Carattere,Didascalia foto Carattere,Didascalia Carattere1 Carattere,Didascalia Carattere Carattere Carattere,Didascalia Carattere Carattere Carattere Carattere Carattere,Didascalia1 Carattere Carattere"/>
    <w:link w:val="Didascalia"/>
    <w:uiPriority w:val="99"/>
    <w:locked/>
    <w:rsid w:val="008E62A1"/>
    <w:rPr>
      <w:rFonts w:ascii="Calibri" w:hAnsi="Calibri"/>
      <w:b/>
    </w:rPr>
  </w:style>
  <w:style w:type="character" w:customStyle="1" w:styleId="RientrocorpodeltestoCarattere">
    <w:name w:val="Rientro corpo del testo Carattere"/>
    <w:uiPriority w:val="99"/>
    <w:rsid w:val="008E62A1"/>
    <w:rPr>
      <w:sz w:val="20"/>
      <w:szCs w:val="20"/>
    </w:rPr>
  </w:style>
  <w:style w:type="character" w:customStyle="1" w:styleId="TestonormaleCarattere1">
    <w:name w:val="Testo normale Carattere1"/>
    <w:link w:val="Testonormale"/>
    <w:uiPriority w:val="99"/>
    <w:rsid w:val="008E62A1"/>
    <w:rPr>
      <w:rFonts w:ascii="Courier New" w:hAnsi="Courier New"/>
      <w:snapToGrid w:val="0"/>
      <w:sz w:val="24"/>
    </w:rPr>
  </w:style>
  <w:style w:type="paragraph" w:customStyle="1" w:styleId="xl26">
    <w:name w:val="xl26"/>
    <w:basedOn w:val="Normale"/>
    <w:uiPriority w:val="99"/>
    <w:rsid w:val="008E62A1"/>
    <w:pPr>
      <w:widowControl/>
      <w:spacing w:before="100" w:beforeAutospacing="1" w:after="100" w:afterAutospacing="1"/>
    </w:pPr>
    <w:rPr>
      <w:snapToGrid/>
      <w:szCs w:val="24"/>
      <w:lang w:val="it-IT"/>
    </w:rPr>
  </w:style>
  <w:style w:type="paragraph" w:customStyle="1" w:styleId="xl22">
    <w:name w:val="xl22"/>
    <w:basedOn w:val="Normale"/>
    <w:uiPriority w:val="99"/>
    <w:rsid w:val="008E62A1"/>
    <w:pPr>
      <w:widowControl/>
      <w:spacing w:before="100" w:beforeAutospacing="1" w:after="100" w:afterAutospacing="1"/>
      <w:jc w:val="right"/>
    </w:pPr>
    <w:rPr>
      <w:snapToGrid/>
      <w:szCs w:val="24"/>
      <w:lang w:val="it-IT"/>
    </w:rPr>
  </w:style>
  <w:style w:type="paragraph" w:styleId="Corpotesto">
    <w:name w:val="Body Text"/>
    <w:basedOn w:val="Normale"/>
    <w:link w:val="CorpotestoCarattere"/>
    <w:uiPriority w:val="99"/>
    <w:rsid w:val="008E62A1"/>
    <w:pPr>
      <w:widowControl/>
      <w:spacing w:before="180" w:after="60"/>
      <w:ind w:right="170"/>
      <w:jc w:val="both"/>
    </w:pPr>
    <w:rPr>
      <w:snapToGrid/>
      <w:sz w:val="20"/>
      <w:lang w:val="it-IT"/>
    </w:rPr>
  </w:style>
  <w:style w:type="character" w:customStyle="1" w:styleId="CorpotestoCarattere">
    <w:name w:val="Corpo testo Carattere"/>
    <w:basedOn w:val="Carpredefinitoparagrafo"/>
    <w:link w:val="Corpotesto"/>
    <w:uiPriority w:val="99"/>
    <w:rsid w:val="008E62A1"/>
  </w:style>
  <w:style w:type="character" w:customStyle="1" w:styleId="Rientrocorpodeltesto3Carattere">
    <w:name w:val="Rientro corpo del testo 3 Carattere"/>
    <w:link w:val="Rientrocorpodeltesto3"/>
    <w:uiPriority w:val="99"/>
    <w:rsid w:val="008E62A1"/>
    <w:rPr>
      <w:sz w:val="24"/>
      <w:lang w:val="en-GB"/>
    </w:rPr>
  </w:style>
  <w:style w:type="character" w:customStyle="1" w:styleId="TestofumettoCarattere">
    <w:name w:val="Testo fumetto Carattere"/>
    <w:link w:val="Testofumetto"/>
    <w:uiPriority w:val="99"/>
    <w:semiHidden/>
    <w:rsid w:val="008E62A1"/>
    <w:rPr>
      <w:rFonts w:ascii="Tahoma" w:hAnsi="Tahoma" w:cs="Tahoma"/>
      <w:snapToGrid w:val="0"/>
      <w:sz w:val="16"/>
      <w:szCs w:val="16"/>
      <w:lang w:val="en-GB"/>
    </w:rPr>
  </w:style>
  <w:style w:type="paragraph" w:styleId="Puntoelenco2">
    <w:name w:val="List Bullet 2"/>
    <w:basedOn w:val="Normale"/>
    <w:uiPriority w:val="99"/>
    <w:rsid w:val="008E62A1"/>
    <w:pPr>
      <w:widowControl/>
      <w:numPr>
        <w:numId w:val="4"/>
      </w:numPr>
      <w:overflowPunct w:val="0"/>
      <w:autoSpaceDE w:val="0"/>
      <w:autoSpaceDN w:val="0"/>
      <w:adjustRightInd w:val="0"/>
      <w:textAlignment w:val="baseline"/>
    </w:pPr>
    <w:rPr>
      <w:snapToGrid/>
      <w:sz w:val="20"/>
      <w:lang w:val="it-IT"/>
    </w:rPr>
  </w:style>
  <w:style w:type="paragraph" w:styleId="Elencocontinua2">
    <w:name w:val="List Continue 2"/>
    <w:basedOn w:val="Normale"/>
    <w:uiPriority w:val="99"/>
    <w:rsid w:val="008E62A1"/>
    <w:pPr>
      <w:widowControl/>
      <w:overflowPunct w:val="0"/>
      <w:autoSpaceDE w:val="0"/>
      <w:autoSpaceDN w:val="0"/>
      <w:adjustRightInd w:val="0"/>
      <w:spacing w:after="120"/>
      <w:ind w:left="566"/>
      <w:textAlignment w:val="baseline"/>
    </w:pPr>
    <w:rPr>
      <w:snapToGrid/>
      <w:sz w:val="20"/>
      <w:lang w:val="it-IT"/>
    </w:rPr>
  </w:style>
  <w:style w:type="paragraph" w:styleId="Primorientrocorpodeltesto2">
    <w:name w:val="Body Text First Indent 2"/>
    <w:basedOn w:val="Rientrocorpodeltesto"/>
    <w:link w:val="Primorientrocorpodeltesto2Carattere"/>
    <w:uiPriority w:val="99"/>
    <w:rsid w:val="008E62A1"/>
    <w:pPr>
      <w:widowControl/>
      <w:overflowPunct w:val="0"/>
      <w:autoSpaceDE w:val="0"/>
      <w:autoSpaceDN w:val="0"/>
      <w:adjustRightInd w:val="0"/>
      <w:ind w:firstLine="210"/>
      <w:textAlignment w:val="baseline"/>
    </w:pPr>
    <w:rPr>
      <w:snapToGrid/>
      <w:sz w:val="20"/>
      <w:lang w:val="it-IT"/>
    </w:rPr>
  </w:style>
  <w:style w:type="character" w:customStyle="1" w:styleId="RientrocorpodeltestoCarattere1">
    <w:name w:val="Rientro corpo del testo Carattere1"/>
    <w:basedOn w:val="Carpredefinitoparagrafo"/>
    <w:link w:val="Rientrocorpodeltesto"/>
    <w:uiPriority w:val="99"/>
    <w:rsid w:val="008E62A1"/>
    <w:rPr>
      <w:snapToGrid w:val="0"/>
      <w:sz w:val="24"/>
      <w:lang w:val="en-GB"/>
    </w:rPr>
  </w:style>
  <w:style w:type="character" w:customStyle="1" w:styleId="Primorientrocorpodeltesto2Carattere">
    <w:name w:val="Primo rientro corpo del testo 2 Carattere"/>
    <w:basedOn w:val="RientrocorpodeltestoCarattere1"/>
    <w:link w:val="Primorientrocorpodeltesto2"/>
    <w:uiPriority w:val="99"/>
    <w:rsid w:val="008E62A1"/>
    <w:rPr>
      <w:snapToGrid/>
      <w:sz w:val="24"/>
      <w:lang w:val="en-GB"/>
    </w:rPr>
  </w:style>
  <w:style w:type="paragraph" w:customStyle="1" w:styleId="Elencopuntato">
    <w:name w:val="Elenco puntato"/>
    <w:basedOn w:val="Normale"/>
    <w:uiPriority w:val="99"/>
    <w:rsid w:val="008E62A1"/>
    <w:pPr>
      <w:widowControl/>
      <w:numPr>
        <w:numId w:val="5"/>
      </w:numPr>
      <w:spacing w:line="360" w:lineRule="auto"/>
      <w:jc w:val="both"/>
    </w:pPr>
    <w:rPr>
      <w:rFonts w:ascii="Arial" w:hAnsi="Arial"/>
      <w:snapToGrid/>
      <w:sz w:val="22"/>
      <w:lang w:val="it-IT"/>
    </w:rPr>
  </w:style>
  <w:style w:type="paragraph" w:customStyle="1" w:styleId="Stile2">
    <w:name w:val="Stile2"/>
    <w:basedOn w:val="Normale"/>
    <w:uiPriority w:val="99"/>
    <w:rsid w:val="008E62A1"/>
    <w:pPr>
      <w:widowControl/>
      <w:jc w:val="both"/>
    </w:pPr>
    <w:rPr>
      <w:snapToGrid/>
      <w:sz w:val="20"/>
      <w:szCs w:val="24"/>
      <w:lang w:val="it-IT"/>
    </w:rPr>
  </w:style>
  <w:style w:type="paragraph" w:customStyle="1" w:styleId="elencopuntato0">
    <w:name w:val="elenco puntato"/>
    <w:basedOn w:val="Normale"/>
    <w:uiPriority w:val="99"/>
    <w:rsid w:val="008E62A1"/>
    <w:pPr>
      <w:widowControl/>
      <w:tabs>
        <w:tab w:val="num" w:pos="360"/>
      </w:tabs>
      <w:spacing w:line="360" w:lineRule="auto"/>
      <w:ind w:left="360" w:hanging="360"/>
      <w:jc w:val="both"/>
    </w:pPr>
    <w:rPr>
      <w:rFonts w:ascii="Arial" w:hAnsi="Arial"/>
      <w:snapToGrid/>
      <w:sz w:val="20"/>
      <w:lang w:val="it-IT" w:bidi="he-IL"/>
    </w:rPr>
  </w:style>
  <w:style w:type="paragraph" w:styleId="Titolosommario">
    <w:name w:val="TOC Heading"/>
    <w:basedOn w:val="Titolo1"/>
    <w:next w:val="Normale"/>
    <w:uiPriority w:val="99"/>
    <w:qFormat/>
    <w:rsid w:val="008E62A1"/>
    <w:pPr>
      <w:keepLines/>
      <w:spacing w:after="0" w:line="276" w:lineRule="auto"/>
      <w:outlineLvl w:val="9"/>
    </w:pPr>
    <w:rPr>
      <w:rFonts w:ascii="Cambria" w:hAnsi="Cambria"/>
      <w:caps w:val="0"/>
      <w:snapToGrid/>
      <w:color w:val="365F91"/>
      <w:sz w:val="28"/>
      <w:szCs w:val="28"/>
      <w:lang w:eastAsia="en-US"/>
    </w:rPr>
  </w:style>
  <w:style w:type="paragraph" w:customStyle="1" w:styleId="Immagini">
    <w:name w:val="Immagini"/>
    <w:basedOn w:val="Normale"/>
    <w:uiPriority w:val="99"/>
    <w:rsid w:val="008E62A1"/>
    <w:pPr>
      <w:keepNext/>
      <w:widowControl/>
      <w:spacing w:before="240" w:line="360" w:lineRule="atLeast"/>
      <w:jc w:val="center"/>
    </w:pPr>
    <w:rPr>
      <w:snapToGrid/>
      <w:sz w:val="22"/>
      <w:szCs w:val="24"/>
      <w:lang w:val="it-IT"/>
    </w:rPr>
  </w:style>
  <w:style w:type="paragraph" w:styleId="Paragrafoelenco">
    <w:name w:val="List Paragraph"/>
    <w:basedOn w:val="Normale"/>
    <w:uiPriority w:val="34"/>
    <w:qFormat/>
    <w:rsid w:val="008E62A1"/>
    <w:pPr>
      <w:widowControl/>
      <w:overflowPunct w:val="0"/>
      <w:autoSpaceDE w:val="0"/>
      <w:autoSpaceDN w:val="0"/>
      <w:adjustRightInd w:val="0"/>
      <w:ind w:left="708"/>
      <w:textAlignment w:val="baseline"/>
    </w:pPr>
    <w:rPr>
      <w:snapToGrid/>
      <w:sz w:val="20"/>
      <w:lang w:val="it-IT"/>
    </w:rPr>
  </w:style>
  <w:style w:type="paragraph" w:customStyle="1" w:styleId="Corpo">
    <w:name w:val="Corpo"/>
    <w:basedOn w:val="Normale"/>
    <w:uiPriority w:val="99"/>
    <w:rsid w:val="008E62A1"/>
    <w:pPr>
      <w:widowControl/>
      <w:spacing w:before="120" w:line="360" w:lineRule="atLeast"/>
      <w:ind w:firstLine="567"/>
      <w:jc w:val="both"/>
    </w:pPr>
    <w:rPr>
      <w:snapToGrid/>
      <w:sz w:val="20"/>
      <w:lang w:val="it-IT"/>
    </w:rPr>
  </w:style>
  <w:style w:type="paragraph" w:styleId="Puntoelenco">
    <w:name w:val="List Bullet"/>
    <w:basedOn w:val="Normale"/>
    <w:autoRedefine/>
    <w:uiPriority w:val="99"/>
    <w:rsid w:val="008E62A1"/>
    <w:pPr>
      <w:widowControl/>
      <w:tabs>
        <w:tab w:val="num" w:pos="360"/>
      </w:tabs>
      <w:spacing w:line="360" w:lineRule="auto"/>
    </w:pPr>
    <w:rPr>
      <w:rFonts w:ascii="Arial" w:hAnsi="Arial" w:cs="Arial"/>
      <w:snapToGrid/>
      <w:sz w:val="20"/>
      <w:szCs w:val="24"/>
      <w:lang w:val="it-IT"/>
    </w:rPr>
  </w:style>
  <w:style w:type="paragraph" w:customStyle="1" w:styleId="StileTitolo510ptGrassettoNonCorsivoNessunasottolineat">
    <w:name w:val="Stile Titolo 5 + 10 pt Grassetto Non Corsivo Nessuna sottolineat..."/>
    <w:basedOn w:val="Titolo5"/>
    <w:autoRedefine/>
    <w:uiPriority w:val="99"/>
    <w:rsid w:val="008E62A1"/>
    <w:pPr>
      <w:widowControl/>
      <w:tabs>
        <w:tab w:val="left" w:pos="993"/>
      </w:tabs>
      <w:spacing w:after="240" w:line="360" w:lineRule="auto"/>
      <w:ind w:left="0" w:right="282"/>
      <w:jc w:val="both"/>
    </w:pPr>
    <w:rPr>
      <w:b/>
      <w:bCs/>
      <w:snapToGrid/>
      <w:sz w:val="20"/>
      <w:lang w:val="it-IT"/>
    </w:rPr>
  </w:style>
  <w:style w:type="character" w:customStyle="1" w:styleId="StileSottolineato">
    <w:name w:val="Stile Sottolineato"/>
    <w:uiPriority w:val="99"/>
    <w:rsid w:val="008E62A1"/>
    <w:rPr>
      <w:u w:val="none"/>
    </w:rPr>
  </w:style>
  <w:style w:type="paragraph" w:customStyle="1" w:styleId="Immagine">
    <w:name w:val="Immagine"/>
    <w:basedOn w:val="Corpotesto"/>
    <w:next w:val="Didascalia"/>
    <w:uiPriority w:val="99"/>
    <w:rsid w:val="008E62A1"/>
    <w:pPr>
      <w:keepNext/>
      <w:spacing w:before="0" w:after="120"/>
      <w:ind w:right="0"/>
      <w:jc w:val="center"/>
    </w:pPr>
  </w:style>
  <w:style w:type="paragraph" w:customStyle="1" w:styleId="Texte1">
    <w:name w:val="Texte1"/>
    <w:basedOn w:val="Titolo2"/>
    <w:uiPriority w:val="99"/>
    <w:rsid w:val="008E62A1"/>
    <w:pPr>
      <w:numPr>
        <w:ilvl w:val="0"/>
        <w:numId w:val="0"/>
      </w:numPr>
      <w:tabs>
        <w:tab w:val="num" w:pos="1276"/>
      </w:tabs>
      <w:overflowPunct w:val="0"/>
      <w:autoSpaceDE w:val="0"/>
      <w:autoSpaceDN w:val="0"/>
      <w:adjustRightInd w:val="0"/>
      <w:spacing w:before="200" w:after="240"/>
      <w:ind w:right="397"/>
      <w:textAlignment w:val="baseline"/>
      <w:outlineLvl w:val="9"/>
    </w:pPr>
    <w:rPr>
      <w:rFonts w:ascii="Univers 57 Condensed" w:hAnsi="Univers 57 Condensed"/>
      <w:b w:val="0"/>
      <w:bCs/>
      <w:i/>
      <w:szCs w:val="26"/>
      <w:lang w:val="fr-FR"/>
    </w:rPr>
  </w:style>
  <w:style w:type="paragraph" w:styleId="Puntoelenco3">
    <w:name w:val="List Bullet 3"/>
    <w:basedOn w:val="Normale"/>
    <w:autoRedefine/>
    <w:uiPriority w:val="99"/>
    <w:rsid w:val="008E62A1"/>
    <w:pPr>
      <w:widowControl/>
      <w:tabs>
        <w:tab w:val="num" w:pos="360"/>
      </w:tabs>
    </w:pPr>
    <w:rPr>
      <w:snapToGrid/>
      <w:sz w:val="20"/>
      <w:lang w:val="it-IT"/>
    </w:rPr>
  </w:style>
  <w:style w:type="paragraph" w:styleId="Intestazionenota">
    <w:name w:val="Note Heading"/>
    <w:basedOn w:val="Normale"/>
    <w:next w:val="Normale"/>
    <w:link w:val="IntestazionenotaCarattere"/>
    <w:uiPriority w:val="99"/>
    <w:rsid w:val="008E62A1"/>
    <w:pPr>
      <w:spacing w:before="120"/>
      <w:ind w:left="567" w:right="284"/>
      <w:jc w:val="both"/>
      <w:outlineLvl w:val="1"/>
    </w:pPr>
    <w:rPr>
      <w:snapToGrid/>
      <w:sz w:val="20"/>
      <w:lang w:val="it-IT"/>
    </w:rPr>
  </w:style>
  <w:style w:type="character" w:customStyle="1" w:styleId="IntestazionenotaCarattere">
    <w:name w:val="Intestazione nota Carattere"/>
    <w:basedOn w:val="Carpredefinitoparagrafo"/>
    <w:link w:val="Intestazionenota"/>
    <w:uiPriority w:val="99"/>
    <w:rsid w:val="008E62A1"/>
  </w:style>
  <w:style w:type="character" w:customStyle="1" w:styleId="TestocommentoCarattere">
    <w:name w:val="Testo commento Carattere"/>
    <w:aliases w:val="Carattere14 Carattere Carattere Carattere Carattere Carattere,Carattere14 Carattere Carattere Carattere Carattere1"/>
    <w:link w:val="Testocommento"/>
    <w:uiPriority w:val="99"/>
    <w:semiHidden/>
    <w:locked/>
    <w:rsid w:val="008E62A1"/>
    <w:rPr>
      <w:snapToGrid w:val="0"/>
      <w:lang w:val="en-GB"/>
    </w:rPr>
  </w:style>
  <w:style w:type="paragraph" w:customStyle="1" w:styleId="Elenco-PZ1">
    <w:name w:val="Elenco-PZ1"/>
    <w:basedOn w:val="Normale"/>
    <w:uiPriority w:val="99"/>
    <w:rsid w:val="008E62A1"/>
    <w:pPr>
      <w:tabs>
        <w:tab w:val="left" w:pos="851"/>
      </w:tabs>
      <w:spacing w:before="120"/>
      <w:ind w:right="284"/>
      <w:jc w:val="both"/>
      <w:outlineLvl w:val="1"/>
    </w:pPr>
    <w:rPr>
      <w:snapToGrid/>
      <w:sz w:val="20"/>
      <w:lang w:val="it-IT"/>
    </w:rPr>
  </w:style>
  <w:style w:type="paragraph" w:customStyle="1" w:styleId="Elenco-PZ2">
    <w:name w:val="Elenco-PZ2"/>
    <w:basedOn w:val="Normale"/>
    <w:uiPriority w:val="99"/>
    <w:rsid w:val="008E62A1"/>
    <w:pPr>
      <w:tabs>
        <w:tab w:val="left" w:pos="851"/>
      </w:tabs>
      <w:spacing w:before="120"/>
      <w:ind w:right="284"/>
      <w:jc w:val="both"/>
      <w:outlineLvl w:val="1"/>
    </w:pPr>
    <w:rPr>
      <w:snapToGrid/>
      <w:sz w:val="20"/>
      <w:lang w:val="it-IT"/>
    </w:rPr>
  </w:style>
  <w:style w:type="paragraph" w:customStyle="1" w:styleId="Elenco-PZ3">
    <w:name w:val="Elenco-PZ3"/>
    <w:basedOn w:val="Normale"/>
    <w:uiPriority w:val="99"/>
    <w:rsid w:val="008E62A1"/>
    <w:pPr>
      <w:numPr>
        <w:numId w:val="8"/>
      </w:numPr>
      <w:tabs>
        <w:tab w:val="clear" w:pos="927"/>
        <w:tab w:val="num" w:pos="360"/>
        <w:tab w:val="left" w:pos="851"/>
      </w:tabs>
      <w:spacing w:before="120"/>
      <w:ind w:left="0" w:right="284" w:firstLine="0"/>
      <w:jc w:val="both"/>
      <w:outlineLvl w:val="1"/>
    </w:pPr>
    <w:rPr>
      <w:snapToGrid/>
      <w:sz w:val="20"/>
      <w:lang w:val="it-IT"/>
    </w:rPr>
  </w:style>
  <w:style w:type="paragraph" w:customStyle="1" w:styleId="Elenco-PZ4">
    <w:name w:val="Elenco-PZ4"/>
    <w:basedOn w:val="Normale"/>
    <w:uiPriority w:val="99"/>
    <w:rsid w:val="008E62A1"/>
    <w:pPr>
      <w:tabs>
        <w:tab w:val="left" w:pos="851"/>
      </w:tabs>
      <w:spacing w:before="120"/>
      <w:ind w:right="284"/>
      <w:jc w:val="both"/>
      <w:outlineLvl w:val="1"/>
    </w:pPr>
    <w:rPr>
      <w:snapToGrid/>
      <w:sz w:val="20"/>
      <w:lang w:val="it-IT"/>
    </w:rPr>
  </w:style>
  <w:style w:type="paragraph" w:customStyle="1" w:styleId="Elenco-PZ6">
    <w:name w:val="Elenco-PZ6"/>
    <w:basedOn w:val="Normale"/>
    <w:uiPriority w:val="99"/>
    <w:rsid w:val="008E62A1"/>
    <w:pPr>
      <w:numPr>
        <w:numId w:val="9"/>
      </w:numPr>
      <w:tabs>
        <w:tab w:val="clear" w:pos="1211"/>
        <w:tab w:val="num" w:pos="360"/>
        <w:tab w:val="left" w:pos="1134"/>
      </w:tabs>
      <w:spacing w:before="120"/>
      <w:ind w:left="0" w:right="284" w:firstLine="0"/>
      <w:jc w:val="both"/>
      <w:outlineLvl w:val="1"/>
    </w:pPr>
    <w:rPr>
      <w:snapToGrid/>
      <w:sz w:val="20"/>
      <w:lang w:val="it-IT"/>
    </w:rPr>
  </w:style>
  <w:style w:type="paragraph" w:customStyle="1" w:styleId="Elenco-PZ5">
    <w:name w:val="Elenco-PZ5"/>
    <w:basedOn w:val="Normale"/>
    <w:uiPriority w:val="99"/>
    <w:rsid w:val="008E62A1"/>
    <w:pPr>
      <w:tabs>
        <w:tab w:val="num" w:pos="851"/>
      </w:tabs>
      <w:spacing w:before="120"/>
      <w:ind w:right="284"/>
      <w:jc w:val="both"/>
      <w:outlineLvl w:val="1"/>
    </w:pPr>
    <w:rPr>
      <w:snapToGrid/>
      <w:sz w:val="20"/>
      <w:lang w:val="it-IT"/>
    </w:rPr>
  </w:style>
  <w:style w:type="paragraph" w:customStyle="1" w:styleId="Elenco-PZ7">
    <w:name w:val="Elenco-PZ7"/>
    <w:basedOn w:val="Normale"/>
    <w:uiPriority w:val="99"/>
    <w:rsid w:val="008E62A1"/>
    <w:pPr>
      <w:numPr>
        <w:numId w:val="10"/>
      </w:numPr>
      <w:tabs>
        <w:tab w:val="clear" w:pos="927"/>
        <w:tab w:val="num" w:pos="360"/>
        <w:tab w:val="left" w:pos="1134"/>
      </w:tabs>
      <w:spacing w:before="120"/>
      <w:ind w:left="0" w:right="284" w:firstLine="0"/>
      <w:jc w:val="both"/>
      <w:outlineLvl w:val="1"/>
    </w:pPr>
    <w:rPr>
      <w:snapToGrid/>
      <w:sz w:val="20"/>
      <w:lang w:val="it-IT"/>
    </w:rPr>
  </w:style>
  <w:style w:type="paragraph" w:customStyle="1" w:styleId="Elenco-PZ8">
    <w:name w:val="Elenco-PZ8"/>
    <w:basedOn w:val="Normale"/>
    <w:uiPriority w:val="99"/>
    <w:rsid w:val="008E62A1"/>
    <w:pPr>
      <w:tabs>
        <w:tab w:val="left" w:pos="1134"/>
      </w:tabs>
      <w:spacing w:before="120"/>
      <w:ind w:left="1134" w:right="284" w:hanging="283"/>
      <w:jc w:val="both"/>
      <w:outlineLvl w:val="1"/>
    </w:pPr>
    <w:rPr>
      <w:snapToGrid/>
      <w:sz w:val="20"/>
      <w:lang w:val="it-IT"/>
    </w:rPr>
  </w:style>
  <w:style w:type="paragraph" w:customStyle="1" w:styleId="Elenco-PZ9">
    <w:name w:val="Elenco-PZ9"/>
    <w:basedOn w:val="Normale"/>
    <w:uiPriority w:val="99"/>
    <w:rsid w:val="008E62A1"/>
    <w:pPr>
      <w:numPr>
        <w:numId w:val="11"/>
      </w:numPr>
      <w:tabs>
        <w:tab w:val="clear" w:pos="927"/>
        <w:tab w:val="num" w:pos="360"/>
      </w:tabs>
      <w:spacing w:before="120"/>
      <w:ind w:left="0" w:right="284" w:firstLine="0"/>
      <w:jc w:val="both"/>
      <w:outlineLvl w:val="1"/>
    </w:pPr>
    <w:rPr>
      <w:snapToGrid/>
      <w:sz w:val="20"/>
      <w:lang w:val="it-IT"/>
    </w:rPr>
  </w:style>
  <w:style w:type="paragraph" w:customStyle="1" w:styleId="Normale-PZ1">
    <w:name w:val="Normale-PZ1"/>
    <w:basedOn w:val="Normale"/>
    <w:uiPriority w:val="99"/>
    <w:rsid w:val="008E62A1"/>
    <w:pPr>
      <w:numPr>
        <w:numId w:val="12"/>
      </w:numPr>
      <w:tabs>
        <w:tab w:val="clear" w:pos="927"/>
        <w:tab w:val="num" w:pos="360"/>
      </w:tabs>
      <w:spacing w:before="120"/>
      <w:ind w:left="0" w:right="284" w:firstLine="0"/>
      <w:jc w:val="both"/>
      <w:outlineLvl w:val="1"/>
    </w:pPr>
    <w:rPr>
      <w:snapToGrid/>
      <w:sz w:val="20"/>
      <w:lang w:val="it-IT"/>
    </w:rPr>
  </w:style>
  <w:style w:type="paragraph" w:customStyle="1" w:styleId="Normale-PZ2">
    <w:name w:val="Normale-PZ2"/>
    <w:basedOn w:val="Normale"/>
    <w:uiPriority w:val="99"/>
    <w:rsid w:val="008E62A1"/>
    <w:pPr>
      <w:numPr>
        <w:numId w:val="13"/>
      </w:numPr>
      <w:tabs>
        <w:tab w:val="clear" w:pos="927"/>
        <w:tab w:val="num" w:pos="360"/>
        <w:tab w:val="left" w:pos="1134"/>
      </w:tabs>
      <w:spacing w:before="120"/>
      <w:ind w:left="0" w:right="284" w:firstLine="0"/>
      <w:jc w:val="both"/>
      <w:outlineLvl w:val="1"/>
    </w:pPr>
    <w:rPr>
      <w:snapToGrid/>
      <w:sz w:val="20"/>
      <w:lang w:val="it-IT"/>
    </w:rPr>
  </w:style>
  <w:style w:type="paragraph" w:customStyle="1" w:styleId="Elenco-PZ03">
    <w:name w:val="Elenco-PZ03"/>
    <w:basedOn w:val="Normale"/>
    <w:uiPriority w:val="99"/>
    <w:rsid w:val="008E62A1"/>
    <w:pPr>
      <w:numPr>
        <w:numId w:val="7"/>
      </w:numPr>
      <w:tabs>
        <w:tab w:val="clear" w:pos="1494"/>
        <w:tab w:val="num" w:pos="360"/>
        <w:tab w:val="left" w:pos="964"/>
      </w:tabs>
      <w:ind w:left="0" w:right="284" w:firstLine="0"/>
      <w:jc w:val="both"/>
      <w:outlineLvl w:val="1"/>
    </w:pPr>
    <w:rPr>
      <w:snapToGrid/>
      <w:sz w:val="20"/>
      <w:lang w:val="it-IT"/>
    </w:rPr>
  </w:style>
  <w:style w:type="paragraph" w:customStyle="1" w:styleId="Elenco-PZ01">
    <w:name w:val="Elenco-PZ01"/>
    <w:basedOn w:val="Normale"/>
    <w:uiPriority w:val="99"/>
    <w:rsid w:val="008E62A1"/>
    <w:pPr>
      <w:widowControl/>
      <w:numPr>
        <w:numId w:val="6"/>
      </w:numPr>
      <w:tabs>
        <w:tab w:val="clear" w:pos="927"/>
        <w:tab w:val="num" w:pos="360"/>
      </w:tabs>
      <w:ind w:left="0" w:firstLine="0"/>
      <w:jc w:val="both"/>
      <w:outlineLvl w:val="1"/>
    </w:pPr>
    <w:rPr>
      <w:snapToGrid/>
      <w:sz w:val="20"/>
      <w:lang w:val="it-IT"/>
    </w:rPr>
  </w:style>
  <w:style w:type="paragraph" w:customStyle="1" w:styleId="normale0">
    <w:name w:val="normale"/>
    <w:basedOn w:val="Normale"/>
    <w:uiPriority w:val="99"/>
    <w:rsid w:val="008E62A1"/>
    <w:pPr>
      <w:spacing w:line="360" w:lineRule="auto"/>
      <w:jc w:val="both"/>
    </w:pPr>
    <w:rPr>
      <w:rFonts w:ascii="Futura Md BT" w:hAnsi="Futura Md BT"/>
      <w:snapToGrid/>
      <w:sz w:val="22"/>
      <w:lang w:val="it-IT"/>
    </w:rPr>
  </w:style>
  <w:style w:type="paragraph" w:customStyle="1" w:styleId="Stile3">
    <w:name w:val="Stile3"/>
    <w:basedOn w:val="Intestazione"/>
    <w:uiPriority w:val="99"/>
    <w:rsid w:val="008E62A1"/>
    <w:pPr>
      <w:widowControl/>
      <w:pBdr>
        <w:bottom w:val="single" w:sz="6" w:space="6" w:color="auto"/>
      </w:pBdr>
      <w:tabs>
        <w:tab w:val="clear" w:pos="4819"/>
      </w:tabs>
      <w:ind w:left="-426" w:right="-568"/>
      <w:jc w:val="both"/>
    </w:pPr>
    <w:rPr>
      <w:rFonts w:ascii="Arial Rounded MT Bold" w:hAnsi="Arial Rounded MT Bold"/>
      <w:b/>
      <w:i/>
      <w:snapToGrid/>
      <w:sz w:val="20"/>
      <w:lang w:val="it-IT"/>
    </w:rPr>
  </w:style>
  <w:style w:type="paragraph" w:customStyle="1" w:styleId="tabellaNOR">
    <w:name w:val="tabella NOR"/>
    <w:basedOn w:val="Normale"/>
    <w:uiPriority w:val="99"/>
    <w:rsid w:val="008E62A1"/>
    <w:pPr>
      <w:jc w:val="right"/>
    </w:pPr>
    <w:rPr>
      <w:rFonts w:ascii="Arial" w:hAnsi="Arial"/>
      <w:snapToGrid/>
      <w:sz w:val="16"/>
      <w:lang w:val="it-IT"/>
    </w:rPr>
  </w:style>
  <w:style w:type="paragraph" w:customStyle="1" w:styleId="tabellaCEN">
    <w:name w:val="tabella CEN"/>
    <w:basedOn w:val="Normale"/>
    <w:uiPriority w:val="99"/>
    <w:rsid w:val="008E62A1"/>
    <w:pPr>
      <w:jc w:val="center"/>
    </w:pPr>
    <w:rPr>
      <w:rFonts w:ascii="Arial" w:hAnsi="Arial"/>
      <w:snapToGrid/>
      <w:sz w:val="16"/>
      <w:lang w:val="it-IT"/>
    </w:rPr>
  </w:style>
  <w:style w:type="paragraph" w:customStyle="1" w:styleId="equaz">
    <w:name w:val="equaz"/>
    <w:basedOn w:val="Normale"/>
    <w:uiPriority w:val="99"/>
    <w:rsid w:val="008E62A1"/>
    <w:pPr>
      <w:widowControl/>
      <w:tabs>
        <w:tab w:val="right" w:pos="7371"/>
      </w:tabs>
      <w:spacing w:before="360" w:after="360" w:line="360" w:lineRule="auto"/>
      <w:ind w:left="567"/>
      <w:jc w:val="both"/>
    </w:pPr>
    <w:rPr>
      <w:snapToGrid/>
      <w:sz w:val="20"/>
      <w:lang w:val="it-IT"/>
    </w:rPr>
  </w:style>
  <w:style w:type="paragraph" w:customStyle="1" w:styleId="xl24">
    <w:name w:val="xl24"/>
    <w:basedOn w:val="Normale"/>
    <w:uiPriority w:val="99"/>
    <w:rsid w:val="008E62A1"/>
    <w:pPr>
      <w:widowControl/>
      <w:spacing w:before="100" w:after="100"/>
      <w:jc w:val="center"/>
    </w:pPr>
    <w:rPr>
      <w:snapToGrid/>
      <w:sz w:val="20"/>
      <w:lang w:val="it-IT"/>
    </w:rPr>
  </w:style>
  <w:style w:type="paragraph" w:styleId="Indice9">
    <w:name w:val="index 9"/>
    <w:basedOn w:val="Normale"/>
    <w:next w:val="Normale"/>
    <w:autoRedefine/>
    <w:uiPriority w:val="99"/>
    <w:semiHidden/>
    <w:rsid w:val="008E62A1"/>
    <w:pPr>
      <w:widowControl/>
      <w:ind w:left="2160" w:hanging="240"/>
      <w:jc w:val="both"/>
    </w:pPr>
    <w:rPr>
      <w:snapToGrid/>
      <w:sz w:val="20"/>
      <w:szCs w:val="24"/>
      <w:lang w:val="it-IT"/>
    </w:rPr>
  </w:style>
  <w:style w:type="paragraph" w:customStyle="1" w:styleId="elenco">
    <w:name w:val="elenco"/>
    <w:basedOn w:val="Rientronormale"/>
    <w:uiPriority w:val="99"/>
    <w:rsid w:val="008E62A1"/>
    <w:pPr>
      <w:tabs>
        <w:tab w:val="num" w:pos="1134"/>
        <w:tab w:val="left" w:pos="1418"/>
        <w:tab w:val="right" w:pos="9809"/>
      </w:tabs>
      <w:overflowPunct/>
      <w:autoSpaceDE/>
      <w:autoSpaceDN/>
      <w:adjustRightInd/>
      <w:spacing w:line="400" w:lineRule="atLeast"/>
      <w:ind w:left="0" w:right="680"/>
      <w:textAlignment w:val="auto"/>
    </w:pPr>
    <w:rPr>
      <w:rFonts w:ascii="Times New Roman" w:hAnsi="Times New Roman"/>
      <w:color w:val="008000"/>
    </w:rPr>
  </w:style>
  <w:style w:type="character" w:customStyle="1" w:styleId="Rientrocorpodeltesto2Carattere">
    <w:name w:val="Rientro corpo del testo 2 Carattere"/>
    <w:link w:val="Rientrocorpodeltesto2"/>
    <w:uiPriority w:val="99"/>
    <w:locked/>
    <w:rsid w:val="008E62A1"/>
    <w:rPr>
      <w:sz w:val="24"/>
      <w:lang w:val="en-GB"/>
    </w:rPr>
  </w:style>
  <w:style w:type="paragraph" w:customStyle="1" w:styleId="Tit1">
    <w:name w:val="Tit1"/>
    <w:basedOn w:val="Normale"/>
    <w:uiPriority w:val="99"/>
    <w:rsid w:val="008E62A1"/>
    <w:pPr>
      <w:widowControl/>
      <w:spacing w:before="360" w:after="120" w:line="360" w:lineRule="auto"/>
      <w:jc w:val="center"/>
    </w:pPr>
    <w:rPr>
      <w:rFonts w:ascii="Arial" w:hAnsi="Arial"/>
      <w:snapToGrid/>
      <w:sz w:val="22"/>
      <w:lang w:val="it-IT"/>
    </w:rPr>
  </w:style>
  <w:style w:type="paragraph" w:customStyle="1" w:styleId="Normalegrassetto">
    <w:name w:val="Normale grassetto"/>
    <w:basedOn w:val="Normale"/>
    <w:uiPriority w:val="99"/>
    <w:rsid w:val="008E62A1"/>
    <w:pPr>
      <w:widowControl/>
      <w:spacing w:line="360" w:lineRule="auto"/>
      <w:ind w:left="284" w:right="284" w:firstLine="284"/>
    </w:pPr>
    <w:rPr>
      <w:rFonts w:ascii="Arial" w:hAnsi="Arial"/>
      <w:b/>
      <w:snapToGrid/>
      <w:sz w:val="22"/>
      <w:lang w:val="it-IT"/>
    </w:rPr>
  </w:style>
  <w:style w:type="paragraph" w:customStyle="1" w:styleId="Testonormale1">
    <w:name w:val="Testo normale1"/>
    <w:basedOn w:val="Normale"/>
    <w:uiPriority w:val="99"/>
    <w:rsid w:val="008E62A1"/>
    <w:pPr>
      <w:widowControl/>
      <w:spacing w:line="360" w:lineRule="auto"/>
      <w:ind w:left="567" w:right="397"/>
      <w:jc w:val="both"/>
    </w:pPr>
    <w:rPr>
      <w:rFonts w:ascii="Arial" w:hAnsi="Arial"/>
      <w:snapToGrid/>
      <w:sz w:val="22"/>
      <w:lang w:val="it-IT"/>
    </w:rPr>
  </w:style>
  <w:style w:type="paragraph" w:customStyle="1" w:styleId="Testo0">
    <w:name w:val="Testo"/>
    <w:basedOn w:val="Normale"/>
    <w:uiPriority w:val="99"/>
    <w:rsid w:val="008E62A1"/>
    <w:pPr>
      <w:widowControl/>
      <w:spacing w:before="120" w:after="120" w:line="360" w:lineRule="auto"/>
      <w:ind w:left="2126" w:right="284"/>
      <w:jc w:val="both"/>
    </w:pPr>
    <w:rPr>
      <w:rFonts w:ascii="Arial" w:hAnsi="Arial"/>
      <w:snapToGrid/>
      <w:sz w:val="22"/>
      <w:lang w:val="it-IT"/>
    </w:rPr>
  </w:style>
  <w:style w:type="paragraph" w:customStyle="1" w:styleId="testo1">
    <w:name w:val="testo"/>
    <w:basedOn w:val="Normale"/>
    <w:uiPriority w:val="99"/>
    <w:rsid w:val="008E62A1"/>
    <w:pPr>
      <w:widowControl/>
      <w:spacing w:before="120" w:line="360" w:lineRule="auto"/>
      <w:ind w:left="567"/>
      <w:jc w:val="both"/>
    </w:pPr>
    <w:rPr>
      <w:rFonts w:ascii="Arial" w:hAnsi="Arial"/>
      <w:snapToGrid/>
      <w:sz w:val="22"/>
      <w:lang w:val="it-IT"/>
    </w:rPr>
  </w:style>
  <w:style w:type="paragraph" w:customStyle="1" w:styleId="sommatorialinea">
    <w:name w:val="sommatoria: linea"/>
    <w:basedOn w:val="Normale"/>
    <w:uiPriority w:val="99"/>
    <w:rsid w:val="008E62A1"/>
    <w:pPr>
      <w:tabs>
        <w:tab w:val="left" w:pos="1418"/>
        <w:tab w:val="decimal" w:pos="7655"/>
      </w:tabs>
      <w:autoSpaceDE w:val="0"/>
      <w:autoSpaceDN w:val="0"/>
      <w:adjustRightInd w:val="0"/>
      <w:spacing w:line="-60" w:lineRule="auto"/>
      <w:ind w:left="709"/>
      <w:jc w:val="both"/>
    </w:pPr>
    <w:rPr>
      <w:rFonts w:ascii="Arial" w:hAnsi="Arial"/>
      <w:snapToGrid/>
      <w:position w:val="-20"/>
      <w:sz w:val="22"/>
      <w:lang w:val="it-IT"/>
    </w:rPr>
  </w:style>
  <w:style w:type="paragraph" w:customStyle="1" w:styleId="primaditabella">
    <w:name w:val="prima di tabella"/>
    <w:basedOn w:val="Normale"/>
    <w:next w:val="Normale"/>
    <w:uiPriority w:val="99"/>
    <w:rsid w:val="008E62A1"/>
    <w:pPr>
      <w:tabs>
        <w:tab w:val="left" w:pos="1418"/>
      </w:tabs>
      <w:autoSpaceDE w:val="0"/>
      <w:autoSpaceDN w:val="0"/>
      <w:adjustRightInd w:val="0"/>
      <w:spacing w:after="120" w:line="397" w:lineRule="auto"/>
      <w:ind w:left="709"/>
      <w:jc w:val="both"/>
    </w:pPr>
    <w:rPr>
      <w:rFonts w:ascii="Arial" w:hAnsi="Arial"/>
      <w:snapToGrid/>
      <w:sz w:val="22"/>
      <w:lang w:val="it-IT"/>
    </w:rPr>
  </w:style>
  <w:style w:type="paragraph" w:customStyle="1" w:styleId="Normaleconfrazione">
    <w:name w:val="Normale con frazione"/>
    <w:basedOn w:val="Normale"/>
    <w:next w:val="Normale"/>
    <w:uiPriority w:val="99"/>
    <w:rsid w:val="008E62A1"/>
    <w:pPr>
      <w:tabs>
        <w:tab w:val="left" w:pos="1418"/>
        <w:tab w:val="decimal" w:pos="4536"/>
      </w:tabs>
      <w:autoSpaceDE w:val="0"/>
      <w:autoSpaceDN w:val="0"/>
      <w:adjustRightInd w:val="0"/>
      <w:spacing w:before="120" w:after="120" w:line="397" w:lineRule="auto"/>
      <w:ind w:left="709"/>
      <w:jc w:val="both"/>
    </w:pPr>
    <w:rPr>
      <w:rFonts w:ascii="Arial" w:hAnsi="Arial"/>
      <w:snapToGrid/>
      <w:sz w:val="22"/>
      <w:lang w:val="it-IT"/>
    </w:rPr>
  </w:style>
  <w:style w:type="character" w:customStyle="1" w:styleId="NormaleconfrazioneCarattere">
    <w:name w:val="Normale con frazione Carattere"/>
    <w:uiPriority w:val="99"/>
    <w:rsid w:val="008E62A1"/>
    <w:rPr>
      <w:rFonts w:ascii="Arial" w:hAnsi="Arial"/>
      <w:sz w:val="22"/>
    </w:rPr>
  </w:style>
  <w:style w:type="paragraph" w:customStyle="1" w:styleId="tabellaSX">
    <w:name w:val="tabella SX"/>
    <w:basedOn w:val="Normale"/>
    <w:uiPriority w:val="99"/>
    <w:rsid w:val="008E62A1"/>
    <w:pPr>
      <w:autoSpaceDE w:val="0"/>
      <w:autoSpaceDN w:val="0"/>
      <w:adjustRightInd w:val="0"/>
      <w:spacing w:line="360" w:lineRule="auto"/>
    </w:pPr>
    <w:rPr>
      <w:rFonts w:ascii="Arial" w:hAnsi="Arial"/>
      <w:snapToGrid/>
      <w:sz w:val="16"/>
      <w:lang w:val="it-IT"/>
    </w:rPr>
  </w:style>
  <w:style w:type="paragraph" w:customStyle="1" w:styleId="sommatoria">
    <w:name w:val="sommatoria"/>
    <w:basedOn w:val="Normale"/>
    <w:uiPriority w:val="99"/>
    <w:rsid w:val="008E62A1"/>
    <w:pPr>
      <w:tabs>
        <w:tab w:val="left" w:pos="1418"/>
        <w:tab w:val="decimal" w:pos="7088"/>
      </w:tabs>
      <w:autoSpaceDE w:val="0"/>
      <w:autoSpaceDN w:val="0"/>
      <w:adjustRightInd w:val="0"/>
      <w:spacing w:line="397" w:lineRule="auto"/>
      <w:ind w:left="709"/>
      <w:jc w:val="both"/>
    </w:pPr>
    <w:rPr>
      <w:rFonts w:ascii="Arial" w:hAnsi="Arial"/>
      <w:snapToGrid/>
      <w:sz w:val="22"/>
      <w:lang w:val="it-IT"/>
    </w:rPr>
  </w:style>
  <w:style w:type="paragraph" w:styleId="Elenco0">
    <w:name w:val="List"/>
    <w:basedOn w:val="Normale"/>
    <w:uiPriority w:val="99"/>
    <w:rsid w:val="008E62A1"/>
    <w:pPr>
      <w:tabs>
        <w:tab w:val="num" w:pos="360"/>
      </w:tabs>
      <w:overflowPunct w:val="0"/>
      <w:autoSpaceDE w:val="0"/>
      <w:autoSpaceDN w:val="0"/>
      <w:adjustRightInd w:val="0"/>
      <w:spacing w:before="60" w:after="60" w:line="360" w:lineRule="atLeast"/>
      <w:ind w:left="360" w:hanging="360"/>
      <w:jc w:val="both"/>
      <w:textAlignment w:val="baseline"/>
    </w:pPr>
    <w:rPr>
      <w:rFonts w:ascii="Arial" w:hAnsi="Arial"/>
      <w:snapToGrid/>
      <w:sz w:val="26"/>
      <w:lang w:val="it-IT"/>
    </w:rPr>
  </w:style>
  <w:style w:type="paragraph" w:customStyle="1" w:styleId="testopassante">
    <w:name w:val="testo passante"/>
    <w:basedOn w:val="Normale"/>
    <w:uiPriority w:val="99"/>
    <w:rsid w:val="008E62A1"/>
    <w:pPr>
      <w:widowControl/>
      <w:overflowPunct w:val="0"/>
      <w:autoSpaceDE w:val="0"/>
      <w:autoSpaceDN w:val="0"/>
      <w:adjustRightInd w:val="0"/>
      <w:spacing w:before="240" w:line="300" w:lineRule="exact"/>
      <w:jc w:val="both"/>
      <w:textAlignment w:val="baseline"/>
    </w:pPr>
    <w:rPr>
      <w:rFonts w:ascii="Arial" w:hAnsi="Arial"/>
      <w:snapToGrid/>
      <w:sz w:val="22"/>
      <w:lang w:val="it-IT"/>
    </w:rPr>
  </w:style>
  <w:style w:type="paragraph" w:customStyle="1" w:styleId="INDICEpass">
    <w:name w:val="INDICE pass"/>
    <w:next w:val="Normale"/>
    <w:uiPriority w:val="99"/>
    <w:rsid w:val="008E62A1"/>
    <w:pPr>
      <w:pBdr>
        <w:top w:val="single" w:sz="6" w:space="1" w:color="auto" w:shadow="1"/>
        <w:left w:val="single" w:sz="6" w:space="0" w:color="auto" w:shadow="1"/>
        <w:bottom w:val="single" w:sz="6" w:space="1" w:color="auto" w:shadow="1"/>
        <w:right w:val="single" w:sz="6" w:space="1" w:color="auto" w:shadow="1"/>
      </w:pBdr>
      <w:ind w:right="283"/>
      <w:jc w:val="center"/>
      <w:outlineLvl w:val="0"/>
    </w:pPr>
    <w:rPr>
      <w:rFonts w:ascii="Arial" w:hAnsi="Arial"/>
      <w:b/>
      <w:i/>
      <w:noProof/>
      <w:color w:val="000000"/>
      <w:sz w:val="24"/>
    </w:rPr>
  </w:style>
  <w:style w:type="paragraph" w:customStyle="1" w:styleId="PROGPREL">
    <w:name w:val="PROG PREL"/>
    <w:basedOn w:val="Intestazione"/>
    <w:uiPriority w:val="99"/>
    <w:rsid w:val="008E62A1"/>
    <w:pPr>
      <w:widowControl/>
      <w:tabs>
        <w:tab w:val="right" w:pos="-4095"/>
      </w:tabs>
      <w:overflowPunct w:val="0"/>
      <w:autoSpaceDE w:val="0"/>
      <w:autoSpaceDN w:val="0"/>
      <w:adjustRightInd w:val="0"/>
      <w:spacing w:line="360" w:lineRule="auto"/>
      <w:jc w:val="both"/>
      <w:textAlignment w:val="baseline"/>
    </w:pPr>
    <w:rPr>
      <w:rFonts w:ascii="Arial" w:hAnsi="Arial"/>
      <w:snapToGrid/>
      <w:color w:val="808080"/>
      <w:spacing w:val="20"/>
      <w:w w:val="105"/>
      <w:sz w:val="16"/>
      <w:lang w:val="it-IT"/>
    </w:rPr>
  </w:style>
  <w:style w:type="paragraph" w:customStyle="1" w:styleId="TitoloTestata">
    <w:name w:val="Titolo Testata"/>
    <w:basedOn w:val="Intestazione"/>
    <w:uiPriority w:val="99"/>
    <w:rsid w:val="008E62A1"/>
    <w:pPr>
      <w:widowControl/>
      <w:overflowPunct w:val="0"/>
      <w:autoSpaceDE w:val="0"/>
      <w:autoSpaceDN w:val="0"/>
      <w:adjustRightInd w:val="0"/>
      <w:spacing w:before="120" w:line="360" w:lineRule="auto"/>
      <w:textAlignment w:val="baseline"/>
    </w:pPr>
    <w:rPr>
      <w:rFonts w:ascii="Arial" w:hAnsi="Arial"/>
      <w:snapToGrid/>
      <w:color w:val="808080"/>
      <w:spacing w:val="20"/>
      <w:sz w:val="16"/>
      <w:lang w:val="it-IT"/>
    </w:rPr>
  </w:style>
  <w:style w:type="paragraph" w:customStyle="1" w:styleId="SIGLA">
    <w:name w:val="SIGLA"/>
    <w:basedOn w:val="Pidipagina"/>
    <w:uiPriority w:val="99"/>
    <w:rsid w:val="008E62A1"/>
    <w:pPr>
      <w:widowControl/>
      <w:spacing w:before="20" w:line="360" w:lineRule="auto"/>
      <w:ind w:right="360"/>
      <w:jc w:val="both"/>
    </w:pPr>
    <w:rPr>
      <w:rFonts w:ascii="Arial" w:hAnsi="Arial"/>
      <w:b/>
      <w:snapToGrid/>
      <w:color w:val="808080"/>
      <w:sz w:val="16"/>
      <w:lang w:val="it-IT"/>
    </w:rPr>
  </w:style>
  <w:style w:type="paragraph" w:customStyle="1" w:styleId="testorientrato">
    <w:name w:val="testo rientrato"/>
    <w:basedOn w:val="testopassante"/>
    <w:uiPriority w:val="99"/>
    <w:rsid w:val="008E62A1"/>
    <w:pPr>
      <w:tabs>
        <w:tab w:val="num" w:pos="1134"/>
      </w:tabs>
      <w:ind w:left="1134" w:hanging="1077"/>
    </w:pPr>
  </w:style>
  <w:style w:type="paragraph" w:customStyle="1" w:styleId="StileInterlinea15righe">
    <w:name w:val="Stile Interlinea 15 righe"/>
    <w:basedOn w:val="Normale"/>
    <w:uiPriority w:val="99"/>
    <w:rsid w:val="008E62A1"/>
    <w:pPr>
      <w:widowControl/>
      <w:tabs>
        <w:tab w:val="num" w:pos="720"/>
      </w:tabs>
      <w:spacing w:line="360" w:lineRule="auto"/>
      <w:ind w:left="720" w:hanging="360"/>
    </w:pPr>
    <w:rPr>
      <w:rFonts w:ascii="Arial" w:hAnsi="Arial"/>
      <w:snapToGrid/>
      <w:sz w:val="20"/>
      <w:lang w:val="it-IT"/>
    </w:rPr>
  </w:style>
  <w:style w:type="paragraph" w:customStyle="1" w:styleId="rientro0">
    <w:name w:val="rientro"/>
    <w:basedOn w:val="Normale"/>
    <w:uiPriority w:val="99"/>
    <w:rsid w:val="008E62A1"/>
    <w:pPr>
      <w:widowControl/>
      <w:tabs>
        <w:tab w:val="left" w:pos="284"/>
      </w:tabs>
      <w:spacing w:line="380" w:lineRule="exact"/>
      <w:ind w:left="284" w:hanging="284"/>
      <w:jc w:val="both"/>
    </w:pPr>
    <w:rPr>
      <w:rFonts w:ascii="Trebuchet MS" w:hAnsi="Trebuchet MS"/>
      <w:snapToGrid/>
      <w:spacing w:val="10"/>
      <w:sz w:val="22"/>
      <w:lang w:val="it-CH"/>
    </w:rPr>
  </w:style>
  <w:style w:type="paragraph" w:customStyle="1" w:styleId="rientroa">
    <w:name w:val="rientro a"/>
    <w:aliases w:val="b,c"/>
    <w:basedOn w:val="Normale"/>
    <w:uiPriority w:val="99"/>
    <w:rsid w:val="008E62A1"/>
    <w:pPr>
      <w:widowControl/>
      <w:tabs>
        <w:tab w:val="num" w:pos="360"/>
      </w:tabs>
      <w:spacing w:line="380" w:lineRule="exact"/>
      <w:ind w:left="284" w:hanging="284"/>
      <w:jc w:val="both"/>
    </w:pPr>
    <w:rPr>
      <w:rFonts w:ascii="Trebuchet MS" w:hAnsi="Trebuchet MS"/>
      <w:snapToGrid/>
      <w:spacing w:val="10"/>
      <w:sz w:val="22"/>
      <w:lang w:val="it-CH"/>
    </w:rPr>
  </w:style>
  <w:style w:type="paragraph" w:customStyle="1" w:styleId="rientronum">
    <w:name w:val="rientro num"/>
    <w:basedOn w:val="rientro0"/>
    <w:uiPriority w:val="99"/>
    <w:rsid w:val="008E62A1"/>
    <w:pPr>
      <w:tabs>
        <w:tab w:val="clear" w:pos="284"/>
        <w:tab w:val="num" w:pos="360"/>
        <w:tab w:val="num" w:pos="720"/>
      </w:tabs>
    </w:pPr>
  </w:style>
  <w:style w:type="paragraph" w:customStyle="1" w:styleId="StileTitolo2">
    <w:name w:val="Stile Titolo 2"/>
    <w:aliases w:val="Chapter Title + Allineato a sinistra"/>
    <w:basedOn w:val="Titolo2"/>
    <w:uiPriority w:val="99"/>
    <w:rsid w:val="008E62A1"/>
    <w:pPr>
      <w:numPr>
        <w:ilvl w:val="0"/>
        <w:numId w:val="0"/>
      </w:numPr>
      <w:overflowPunct w:val="0"/>
      <w:autoSpaceDE w:val="0"/>
      <w:autoSpaceDN w:val="0"/>
      <w:adjustRightInd w:val="0"/>
      <w:spacing w:before="0" w:after="0"/>
      <w:ind w:right="397"/>
      <w:textAlignment w:val="baseline"/>
    </w:pPr>
    <w:rPr>
      <w:rFonts w:ascii="Calibri" w:hAnsi="Calibri"/>
      <w:bCs/>
      <w:i/>
      <w:szCs w:val="26"/>
    </w:rPr>
  </w:style>
  <w:style w:type="paragraph" w:customStyle="1" w:styleId="NormaleCasella">
    <w:name w:val="NormaleCasella"/>
    <w:basedOn w:val="Normale"/>
    <w:uiPriority w:val="99"/>
    <w:rsid w:val="008E62A1"/>
    <w:pPr>
      <w:widowControl/>
      <w:spacing w:line="360" w:lineRule="auto"/>
    </w:pPr>
    <w:rPr>
      <w:rFonts w:ascii="Arial" w:hAnsi="Arial"/>
      <w:snapToGrid/>
      <w:sz w:val="20"/>
      <w:lang w:val="it-IT"/>
    </w:rPr>
  </w:style>
  <w:style w:type="paragraph" w:customStyle="1" w:styleId="StileTitolo2Arialdopo0pt">
    <w:name w:val="Stile Titolo 2 + Arial  dopo 0 pt"/>
    <w:basedOn w:val="Titolo2"/>
    <w:uiPriority w:val="99"/>
    <w:rsid w:val="008E62A1"/>
    <w:pPr>
      <w:numPr>
        <w:ilvl w:val="0"/>
        <w:numId w:val="0"/>
      </w:numPr>
      <w:overflowPunct w:val="0"/>
      <w:autoSpaceDE w:val="0"/>
      <w:autoSpaceDN w:val="0"/>
      <w:adjustRightInd w:val="0"/>
      <w:spacing w:before="0" w:after="0"/>
      <w:ind w:left="567" w:right="397" w:hanging="283"/>
      <w:textAlignment w:val="baseline"/>
    </w:pPr>
    <w:rPr>
      <w:rFonts w:ascii="Calibri" w:hAnsi="Calibri"/>
      <w:bCs/>
      <w:i/>
      <w:szCs w:val="26"/>
    </w:rPr>
  </w:style>
  <w:style w:type="paragraph" w:customStyle="1" w:styleId="Figure">
    <w:name w:val="Figure"/>
    <w:basedOn w:val="Didascalia"/>
    <w:uiPriority w:val="99"/>
    <w:rsid w:val="008E62A1"/>
    <w:pPr>
      <w:widowControl w:val="0"/>
      <w:spacing w:before="240" w:after="120" w:line="240" w:lineRule="auto"/>
    </w:pPr>
    <w:rPr>
      <w:noProof/>
    </w:rPr>
  </w:style>
  <w:style w:type="paragraph" w:customStyle="1" w:styleId="tabella">
    <w:name w:val="tabella"/>
    <w:basedOn w:val="Normale"/>
    <w:next w:val="Normale"/>
    <w:uiPriority w:val="99"/>
    <w:rsid w:val="008E62A1"/>
    <w:pPr>
      <w:widowControl/>
      <w:jc w:val="center"/>
    </w:pPr>
    <w:rPr>
      <w:rFonts w:ascii="Arial" w:hAnsi="Arial"/>
      <w:snapToGrid/>
      <w:sz w:val="20"/>
      <w:lang w:val="it-IT"/>
    </w:rPr>
  </w:style>
  <w:style w:type="paragraph" w:customStyle="1" w:styleId="Elenco2">
    <w:name w:val="Elenco2"/>
    <w:basedOn w:val="Normale"/>
    <w:uiPriority w:val="99"/>
    <w:rsid w:val="008E62A1"/>
    <w:pPr>
      <w:widowControl/>
      <w:tabs>
        <w:tab w:val="num" w:pos="927"/>
        <w:tab w:val="left" w:pos="1701"/>
      </w:tabs>
      <w:spacing w:line="360" w:lineRule="exact"/>
      <w:ind w:left="1701" w:right="964" w:hanging="283"/>
      <w:jc w:val="both"/>
    </w:pPr>
    <w:rPr>
      <w:snapToGrid/>
      <w:sz w:val="20"/>
      <w:lang w:val="it-IT"/>
    </w:rPr>
  </w:style>
  <w:style w:type="paragraph" w:customStyle="1" w:styleId="Par2CarattereCarattere">
    <w:name w:val="Par2 Carattere Carattere"/>
    <w:uiPriority w:val="99"/>
    <w:rsid w:val="008E62A1"/>
    <w:pPr>
      <w:spacing w:before="360" w:line="360" w:lineRule="exact"/>
      <w:ind w:left="1418" w:right="964"/>
      <w:jc w:val="both"/>
    </w:pPr>
    <w:rPr>
      <w:rFonts w:ascii="Arial" w:hAnsi="Arial"/>
      <w:sz w:val="24"/>
    </w:rPr>
  </w:style>
  <w:style w:type="character" w:customStyle="1" w:styleId="Par2CarattereCarattereCarattere">
    <w:name w:val="Par2 Carattere Carattere Carattere"/>
    <w:uiPriority w:val="99"/>
    <w:rsid w:val="008E62A1"/>
    <w:rPr>
      <w:rFonts w:ascii="Arial" w:hAnsi="Arial"/>
      <w:sz w:val="24"/>
      <w:lang w:val="it-IT" w:eastAsia="it-IT"/>
    </w:rPr>
  </w:style>
  <w:style w:type="paragraph" w:customStyle="1" w:styleId="Par2CarattereCarattereCarattereCarattere">
    <w:name w:val="Par2 Carattere Carattere Carattere Carattere"/>
    <w:uiPriority w:val="99"/>
    <w:rsid w:val="008E62A1"/>
    <w:pPr>
      <w:spacing w:before="360" w:line="360" w:lineRule="exact"/>
      <w:ind w:left="1418" w:right="964"/>
      <w:jc w:val="both"/>
    </w:pPr>
    <w:rPr>
      <w:sz w:val="24"/>
    </w:rPr>
  </w:style>
  <w:style w:type="paragraph" w:customStyle="1" w:styleId="Par2CarattereCarattereCarattereCarattere1">
    <w:name w:val="Par2 Carattere Carattere Carattere Carattere1"/>
    <w:uiPriority w:val="99"/>
    <w:rsid w:val="008E62A1"/>
    <w:pPr>
      <w:keepNext/>
      <w:tabs>
        <w:tab w:val="num" w:pos="927"/>
      </w:tabs>
      <w:spacing w:before="120" w:line="360" w:lineRule="atLeast"/>
      <w:ind w:left="1418" w:right="964"/>
      <w:jc w:val="both"/>
    </w:pPr>
    <w:rPr>
      <w:sz w:val="24"/>
    </w:rPr>
  </w:style>
  <w:style w:type="paragraph" w:customStyle="1" w:styleId="Par2">
    <w:name w:val="Par2"/>
    <w:autoRedefine/>
    <w:uiPriority w:val="99"/>
    <w:rsid w:val="008E62A1"/>
    <w:pPr>
      <w:keepNext/>
      <w:spacing w:line="360" w:lineRule="exact"/>
      <w:ind w:left="1418" w:right="964"/>
      <w:jc w:val="both"/>
    </w:pPr>
    <w:rPr>
      <w:sz w:val="24"/>
    </w:rPr>
  </w:style>
  <w:style w:type="paragraph" w:customStyle="1" w:styleId="Par1">
    <w:name w:val="Par1"/>
    <w:uiPriority w:val="99"/>
    <w:rsid w:val="008E62A1"/>
    <w:pPr>
      <w:spacing w:before="360" w:line="360" w:lineRule="exact"/>
      <w:ind w:left="851" w:right="964"/>
      <w:jc w:val="both"/>
    </w:pPr>
    <w:rPr>
      <w:sz w:val="24"/>
    </w:rPr>
  </w:style>
  <w:style w:type="paragraph" w:customStyle="1" w:styleId="normaleCarattereCarattereCarattereCarattere">
    <w:name w:val="normale Carattere Carattere Carattere Carattere"/>
    <w:basedOn w:val="Normale"/>
    <w:uiPriority w:val="99"/>
    <w:rsid w:val="008E62A1"/>
    <w:pPr>
      <w:spacing w:before="120" w:line="360" w:lineRule="auto"/>
      <w:jc w:val="both"/>
    </w:pPr>
    <w:rPr>
      <w:rFonts w:ascii="Arial" w:hAnsi="Arial"/>
      <w:snapToGrid/>
      <w:sz w:val="20"/>
      <w:szCs w:val="24"/>
      <w:lang w:val="it-IT"/>
    </w:rPr>
  </w:style>
  <w:style w:type="character" w:customStyle="1" w:styleId="normaleCarattereCarattereCarattereCarattereCarattere">
    <w:name w:val="normale Carattere Carattere Carattere Carattere Carattere"/>
    <w:uiPriority w:val="99"/>
    <w:rsid w:val="008E62A1"/>
    <w:rPr>
      <w:rFonts w:ascii="Arial" w:hAnsi="Arial"/>
      <w:snapToGrid w:val="0"/>
      <w:sz w:val="24"/>
      <w:lang w:val="it-IT" w:eastAsia="it-IT"/>
    </w:rPr>
  </w:style>
  <w:style w:type="paragraph" w:customStyle="1" w:styleId="normaleCarattere">
    <w:name w:val="normale Carattere"/>
    <w:basedOn w:val="Normale"/>
    <w:uiPriority w:val="99"/>
    <w:rsid w:val="008E62A1"/>
    <w:pPr>
      <w:spacing w:before="120" w:line="360" w:lineRule="auto"/>
      <w:jc w:val="both"/>
    </w:pPr>
    <w:rPr>
      <w:rFonts w:ascii="Arial" w:hAnsi="Arial"/>
      <w:snapToGrid/>
      <w:sz w:val="20"/>
      <w:lang w:val="it-IT"/>
    </w:rPr>
  </w:style>
  <w:style w:type="character" w:customStyle="1" w:styleId="TestonormaleCarattere">
    <w:name w:val="Testo normale Carattere"/>
    <w:uiPriority w:val="99"/>
    <w:rsid w:val="008E62A1"/>
    <w:rPr>
      <w:sz w:val="24"/>
    </w:rPr>
  </w:style>
  <w:style w:type="character" w:customStyle="1" w:styleId="Titolo2CarattereCarattere">
    <w:name w:val="Titolo 2 Carattere Carattere"/>
    <w:aliases w:val="ACSN2 Carattere1,-PZ2 Carattere1,Paragrafo Carattere1,Chapter Title Carattere1,-Par-PZ Carattere Carattere"/>
    <w:uiPriority w:val="99"/>
    <w:rsid w:val="008E62A1"/>
    <w:rPr>
      <w:rFonts w:ascii="Arial" w:hAnsi="Arial"/>
      <w:b/>
      <w:sz w:val="24"/>
      <w:lang w:val="it-IT" w:eastAsia="it-IT"/>
    </w:rPr>
  </w:style>
  <w:style w:type="paragraph" w:customStyle="1" w:styleId="xl63">
    <w:name w:val="xl63"/>
    <w:basedOn w:val="Normale"/>
    <w:uiPriority w:val="99"/>
    <w:rsid w:val="008E62A1"/>
    <w:pPr>
      <w:widowControl/>
      <w:pBdr>
        <w:left w:val="single" w:sz="4" w:space="0" w:color="auto"/>
        <w:right w:val="single" w:sz="4" w:space="0" w:color="auto"/>
      </w:pBdr>
      <w:spacing w:before="100" w:beforeAutospacing="1" w:after="100" w:afterAutospacing="1"/>
    </w:pPr>
    <w:rPr>
      <w:snapToGrid/>
      <w:sz w:val="20"/>
      <w:szCs w:val="24"/>
      <w:lang w:val="it-IT"/>
    </w:rPr>
  </w:style>
  <w:style w:type="paragraph" w:customStyle="1" w:styleId="xl64">
    <w:name w:val="xl64"/>
    <w:basedOn w:val="Normale"/>
    <w:uiPriority w:val="99"/>
    <w:rsid w:val="008E62A1"/>
    <w:pPr>
      <w:widowControl/>
      <w:pBdr>
        <w:left w:val="single" w:sz="4" w:space="0" w:color="auto"/>
        <w:right w:val="double" w:sz="6" w:space="0" w:color="auto"/>
      </w:pBdr>
      <w:spacing w:before="100" w:beforeAutospacing="1" w:after="100" w:afterAutospacing="1"/>
    </w:pPr>
    <w:rPr>
      <w:snapToGrid/>
      <w:sz w:val="20"/>
      <w:szCs w:val="24"/>
      <w:lang w:val="it-IT"/>
    </w:rPr>
  </w:style>
  <w:style w:type="paragraph" w:customStyle="1" w:styleId="xl65">
    <w:name w:val="xl65"/>
    <w:basedOn w:val="Normale"/>
    <w:uiPriority w:val="99"/>
    <w:rsid w:val="008E62A1"/>
    <w:pPr>
      <w:widowControl/>
      <w:pBdr>
        <w:right w:val="single" w:sz="4" w:space="0" w:color="auto"/>
      </w:pBdr>
      <w:spacing w:before="100" w:beforeAutospacing="1" w:after="100" w:afterAutospacing="1"/>
    </w:pPr>
    <w:rPr>
      <w:snapToGrid/>
      <w:sz w:val="20"/>
      <w:szCs w:val="24"/>
      <w:lang w:val="it-IT"/>
    </w:rPr>
  </w:style>
  <w:style w:type="paragraph" w:customStyle="1" w:styleId="xl66">
    <w:name w:val="xl66"/>
    <w:basedOn w:val="Normale"/>
    <w:uiPriority w:val="99"/>
    <w:rsid w:val="008E62A1"/>
    <w:pPr>
      <w:widowControl/>
      <w:pBdr>
        <w:left w:val="double" w:sz="6" w:space="0" w:color="auto"/>
        <w:right w:val="single" w:sz="8" w:space="0" w:color="auto"/>
      </w:pBdr>
      <w:spacing w:before="100" w:beforeAutospacing="1" w:after="100" w:afterAutospacing="1"/>
      <w:jc w:val="center"/>
    </w:pPr>
    <w:rPr>
      <w:rFonts w:ascii="Arial" w:hAnsi="Arial" w:cs="Arial"/>
      <w:b/>
      <w:bCs/>
      <w:snapToGrid/>
      <w:sz w:val="20"/>
      <w:szCs w:val="24"/>
      <w:lang w:val="it-IT"/>
    </w:rPr>
  </w:style>
  <w:style w:type="paragraph" w:customStyle="1" w:styleId="xl67">
    <w:name w:val="xl67"/>
    <w:basedOn w:val="Normale"/>
    <w:uiPriority w:val="99"/>
    <w:rsid w:val="008E62A1"/>
    <w:pPr>
      <w:widowControl/>
      <w:pBdr>
        <w:top w:val="double" w:sz="6" w:space="0" w:color="auto"/>
        <w:left w:val="double" w:sz="6" w:space="0" w:color="auto"/>
        <w:bottom w:val="single" w:sz="8" w:space="0" w:color="auto"/>
        <w:right w:val="single" w:sz="8" w:space="0" w:color="auto"/>
      </w:pBdr>
      <w:spacing w:before="100" w:beforeAutospacing="1" w:after="100" w:afterAutospacing="1"/>
    </w:pPr>
    <w:rPr>
      <w:snapToGrid/>
      <w:sz w:val="20"/>
      <w:szCs w:val="24"/>
      <w:lang w:val="it-IT"/>
    </w:rPr>
  </w:style>
  <w:style w:type="paragraph" w:customStyle="1" w:styleId="xl68">
    <w:name w:val="xl68"/>
    <w:basedOn w:val="Normale"/>
    <w:uiPriority w:val="99"/>
    <w:rsid w:val="008E62A1"/>
    <w:pPr>
      <w:widowControl/>
      <w:pBdr>
        <w:top w:val="double" w:sz="6" w:space="0" w:color="auto"/>
        <w:bottom w:val="single" w:sz="8" w:space="0" w:color="auto"/>
        <w:right w:val="single" w:sz="4" w:space="0" w:color="auto"/>
      </w:pBdr>
      <w:spacing w:before="100" w:beforeAutospacing="1" w:after="100" w:afterAutospacing="1"/>
      <w:jc w:val="center"/>
    </w:pPr>
    <w:rPr>
      <w:rFonts w:ascii="Arial" w:hAnsi="Arial" w:cs="Arial"/>
      <w:b/>
      <w:bCs/>
      <w:snapToGrid/>
      <w:sz w:val="20"/>
      <w:szCs w:val="24"/>
      <w:lang w:val="it-IT"/>
    </w:rPr>
  </w:style>
  <w:style w:type="paragraph" w:customStyle="1" w:styleId="xl69">
    <w:name w:val="xl69"/>
    <w:basedOn w:val="Normale"/>
    <w:uiPriority w:val="99"/>
    <w:rsid w:val="008E62A1"/>
    <w:pPr>
      <w:widowControl/>
      <w:pBdr>
        <w:top w:val="double" w:sz="6" w:space="0" w:color="auto"/>
        <w:left w:val="single" w:sz="4" w:space="0" w:color="auto"/>
        <w:bottom w:val="single" w:sz="8" w:space="0" w:color="auto"/>
        <w:right w:val="single" w:sz="4" w:space="0" w:color="auto"/>
      </w:pBdr>
      <w:spacing w:before="100" w:beforeAutospacing="1" w:after="100" w:afterAutospacing="1"/>
      <w:jc w:val="center"/>
    </w:pPr>
    <w:rPr>
      <w:rFonts w:ascii="Arial" w:hAnsi="Arial" w:cs="Arial"/>
      <w:b/>
      <w:bCs/>
      <w:snapToGrid/>
      <w:sz w:val="20"/>
      <w:szCs w:val="24"/>
      <w:lang w:val="it-IT"/>
    </w:rPr>
  </w:style>
  <w:style w:type="paragraph" w:customStyle="1" w:styleId="xl70">
    <w:name w:val="xl70"/>
    <w:basedOn w:val="Normale"/>
    <w:uiPriority w:val="99"/>
    <w:rsid w:val="008E62A1"/>
    <w:pPr>
      <w:widowControl/>
      <w:pBdr>
        <w:top w:val="double" w:sz="6" w:space="0" w:color="auto"/>
        <w:left w:val="single" w:sz="4" w:space="0" w:color="auto"/>
        <w:bottom w:val="single" w:sz="8" w:space="0" w:color="auto"/>
        <w:right w:val="double" w:sz="6" w:space="0" w:color="auto"/>
      </w:pBdr>
      <w:spacing w:before="100" w:beforeAutospacing="1" w:after="100" w:afterAutospacing="1"/>
      <w:jc w:val="center"/>
    </w:pPr>
    <w:rPr>
      <w:rFonts w:ascii="Arial" w:hAnsi="Arial" w:cs="Arial"/>
      <w:b/>
      <w:bCs/>
      <w:snapToGrid/>
      <w:sz w:val="20"/>
      <w:szCs w:val="24"/>
      <w:lang w:val="it-IT"/>
    </w:rPr>
  </w:style>
  <w:style w:type="paragraph" w:customStyle="1" w:styleId="xl71">
    <w:name w:val="xl71"/>
    <w:basedOn w:val="Normale"/>
    <w:uiPriority w:val="99"/>
    <w:rsid w:val="008E62A1"/>
    <w:pPr>
      <w:widowControl/>
      <w:pBdr>
        <w:top w:val="single" w:sz="8" w:space="0" w:color="auto"/>
        <w:left w:val="single" w:sz="4" w:space="0" w:color="auto"/>
        <w:right w:val="double" w:sz="6" w:space="0" w:color="auto"/>
      </w:pBdr>
      <w:spacing w:before="100" w:beforeAutospacing="1" w:after="100" w:afterAutospacing="1"/>
    </w:pPr>
    <w:rPr>
      <w:snapToGrid/>
      <w:sz w:val="20"/>
      <w:szCs w:val="24"/>
      <w:lang w:val="it-IT"/>
    </w:rPr>
  </w:style>
  <w:style w:type="paragraph" w:customStyle="1" w:styleId="xl72">
    <w:name w:val="xl72"/>
    <w:basedOn w:val="Normale"/>
    <w:uiPriority w:val="99"/>
    <w:rsid w:val="008E62A1"/>
    <w:pPr>
      <w:widowControl/>
      <w:spacing w:before="100" w:beforeAutospacing="1" w:after="100" w:afterAutospacing="1"/>
    </w:pPr>
    <w:rPr>
      <w:snapToGrid/>
      <w:sz w:val="20"/>
      <w:szCs w:val="24"/>
      <w:lang w:val="it-IT"/>
    </w:rPr>
  </w:style>
  <w:style w:type="paragraph" w:customStyle="1" w:styleId="11Titolo2">
    <w:name w:val="1.1     Titolo 2"/>
    <w:basedOn w:val="Titolo2"/>
    <w:uiPriority w:val="99"/>
    <w:rsid w:val="008E62A1"/>
    <w:pPr>
      <w:numPr>
        <w:ilvl w:val="0"/>
        <w:numId w:val="0"/>
      </w:numPr>
      <w:tabs>
        <w:tab w:val="num" w:pos="2007"/>
      </w:tabs>
      <w:overflowPunct w:val="0"/>
      <w:autoSpaceDE w:val="0"/>
      <w:autoSpaceDN w:val="0"/>
      <w:adjustRightInd w:val="0"/>
      <w:spacing w:before="0" w:after="0" w:line="360" w:lineRule="auto"/>
      <w:ind w:left="2007" w:hanging="360"/>
      <w:textAlignment w:val="baseline"/>
    </w:pPr>
    <w:rPr>
      <w:rFonts w:ascii="Calibri" w:hAnsi="Calibri" w:cs="Arial"/>
      <w:i/>
      <w:szCs w:val="26"/>
    </w:rPr>
  </w:style>
  <w:style w:type="paragraph" w:customStyle="1" w:styleId="Document1">
    <w:name w:val="Document 1"/>
    <w:uiPriority w:val="99"/>
    <w:rsid w:val="008E62A1"/>
    <w:pPr>
      <w:keepNext/>
      <w:keepLines/>
      <w:widowControl w:val="0"/>
      <w:tabs>
        <w:tab w:val="left" w:pos="-720"/>
      </w:tabs>
      <w:suppressAutoHyphens/>
    </w:pPr>
    <w:rPr>
      <w:rFonts w:ascii="Courier New" w:hAnsi="Courier New"/>
      <w:sz w:val="24"/>
      <w:lang w:val="en-US"/>
    </w:rPr>
  </w:style>
  <w:style w:type="character" w:customStyle="1" w:styleId="Document6">
    <w:name w:val="Document 6"/>
    <w:uiPriority w:val="99"/>
    <w:rsid w:val="008E62A1"/>
    <w:rPr>
      <w:rFonts w:ascii="Times New Roman" w:hAnsi="Times New Roman"/>
      <w:b/>
      <w:i/>
      <w:sz w:val="24"/>
      <w:vertAlign w:val="baseline"/>
    </w:rPr>
  </w:style>
  <w:style w:type="paragraph" w:customStyle="1" w:styleId="Epson">
    <w:name w:val="Epson"/>
    <w:basedOn w:val="Normale"/>
    <w:uiPriority w:val="99"/>
    <w:rsid w:val="008E62A1"/>
    <w:pPr>
      <w:widowControl/>
      <w:spacing w:line="480" w:lineRule="atLeast"/>
      <w:jc w:val="both"/>
    </w:pPr>
    <w:rPr>
      <w:rFonts w:ascii="Arial" w:hAnsi="Arial"/>
      <w:snapToGrid/>
      <w:sz w:val="20"/>
      <w:lang w:val="it-IT"/>
    </w:rPr>
  </w:style>
  <w:style w:type="paragraph" w:customStyle="1" w:styleId="figura">
    <w:name w:val="figura"/>
    <w:basedOn w:val="Normale"/>
    <w:next w:val="Normale"/>
    <w:uiPriority w:val="99"/>
    <w:rsid w:val="008E62A1"/>
    <w:pPr>
      <w:widowControl/>
      <w:spacing w:before="120" w:after="120" w:line="360" w:lineRule="auto"/>
      <w:jc w:val="center"/>
    </w:pPr>
    <w:rPr>
      <w:rFonts w:ascii="Arial" w:hAnsi="Arial"/>
      <w:snapToGrid/>
      <w:sz w:val="20"/>
      <w:lang w:val="it-IT"/>
    </w:rPr>
  </w:style>
  <w:style w:type="paragraph" w:customStyle="1" w:styleId="Figura0">
    <w:name w:val="Figura"/>
    <w:basedOn w:val="Normale"/>
    <w:autoRedefine/>
    <w:uiPriority w:val="99"/>
    <w:rsid w:val="008E62A1"/>
    <w:pPr>
      <w:widowControl/>
      <w:spacing w:before="240" w:after="240"/>
      <w:jc w:val="center"/>
    </w:pPr>
    <w:rPr>
      <w:rFonts w:ascii="Times" w:hAnsi="Times"/>
      <w:i/>
      <w:snapToGrid/>
      <w:sz w:val="20"/>
      <w:szCs w:val="24"/>
      <w:lang w:val="it-IT"/>
    </w:rPr>
  </w:style>
  <w:style w:type="character" w:customStyle="1" w:styleId="greco">
    <w:name w:val="greco"/>
    <w:uiPriority w:val="99"/>
    <w:rsid w:val="008E62A1"/>
    <w:rPr>
      <w:rFonts w:ascii="Symbol" w:hAnsi="Symbol"/>
    </w:rPr>
  </w:style>
  <w:style w:type="paragraph" w:styleId="Indice2">
    <w:name w:val="index 2"/>
    <w:basedOn w:val="Normale"/>
    <w:next w:val="Normale"/>
    <w:autoRedefine/>
    <w:uiPriority w:val="99"/>
    <w:semiHidden/>
    <w:rsid w:val="008E62A1"/>
    <w:pPr>
      <w:widowControl/>
      <w:spacing w:before="120" w:after="120" w:line="360" w:lineRule="auto"/>
      <w:ind w:left="283"/>
      <w:jc w:val="both"/>
    </w:pPr>
    <w:rPr>
      <w:rFonts w:ascii="Arial" w:hAnsi="Arial"/>
      <w:snapToGrid/>
      <w:sz w:val="20"/>
      <w:lang w:val="it-IT"/>
    </w:rPr>
  </w:style>
  <w:style w:type="paragraph" w:styleId="Indice3">
    <w:name w:val="index 3"/>
    <w:basedOn w:val="Normale"/>
    <w:next w:val="Normale"/>
    <w:autoRedefine/>
    <w:uiPriority w:val="99"/>
    <w:rsid w:val="008E62A1"/>
    <w:pPr>
      <w:widowControl/>
      <w:spacing w:before="120" w:after="120" w:line="360" w:lineRule="auto"/>
      <w:ind w:left="566"/>
      <w:jc w:val="both"/>
    </w:pPr>
    <w:rPr>
      <w:rFonts w:ascii="Arial" w:hAnsi="Arial"/>
      <w:snapToGrid/>
      <w:sz w:val="20"/>
      <w:lang w:val="it-IT"/>
    </w:rPr>
  </w:style>
  <w:style w:type="paragraph" w:styleId="Indice4">
    <w:name w:val="index 4"/>
    <w:basedOn w:val="Normale"/>
    <w:next w:val="Normale"/>
    <w:autoRedefine/>
    <w:uiPriority w:val="99"/>
    <w:semiHidden/>
    <w:rsid w:val="008E62A1"/>
    <w:pPr>
      <w:widowControl/>
      <w:spacing w:before="120" w:after="120" w:line="360" w:lineRule="auto"/>
      <w:ind w:left="849"/>
      <w:jc w:val="both"/>
    </w:pPr>
    <w:rPr>
      <w:rFonts w:ascii="Arial" w:hAnsi="Arial"/>
      <w:snapToGrid/>
      <w:sz w:val="20"/>
      <w:lang w:val="it-IT"/>
    </w:rPr>
  </w:style>
  <w:style w:type="paragraph" w:styleId="Indice5">
    <w:name w:val="index 5"/>
    <w:basedOn w:val="Normale"/>
    <w:next w:val="Normale"/>
    <w:autoRedefine/>
    <w:uiPriority w:val="99"/>
    <w:semiHidden/>
    <w:rsid w:val="008E62A1"/>
    <w:pPr>
      <w:widowControl/>
      <w:spacing w:before="120" w:after="120" w:line="360" w:lineRule="auto"/>
      <w:ind w:left="1132"/>
      <w:jc w:val="both"/>
    </w:pPr>
    <w:rPr>
      <w:rFonts w:ascii="Arial" w:hAnsi="Arial"/>
      <w:snapToGrid/>
      <w:sz w:val="20"/>
      <w:lang w:val="it-IT"/>
    </w:rPr>
  </w:style>
  <w:style w:type="paragraph" w:styleId="Indice6">
    <w:name w:val="index 6"/>
    <w:basedOn w:val="Normale"/>
    <w:next w:val="Normale"/>
    <w:autoRedefine/>
    <w:uiPriority w:val="99"/>
    <w:semiHidden/>
    <w:rsid w:val="008E62A1"/>
    <w:pPr>
      <w:widowControl/>
      <w:spacing w:before="120" w:after="120" w:line="360" w:lineRule="auto"/>
      <w:ind w:left="1415"/>
      <w:jc w:val="both"/>
    </w:pPr>
    <w:rPr>
      <w:rFonts w:ascii="Arial" w:hAnsi="Arial"/>
      <w:snapToGrid/>
      <w:sz w:val="20"/>
      <w:lang w:val="it-IT"/>
    </w:rPr>
  </w:style>
  <w:style w:type="paragraph" w:styleId="Indice7">
    <w:name w:val="index 7"/>
    <w:basedOn w:val="Normale"/>
    <w:next w:val="Normale"/>
    <w:autoRedefine/>
    <w:uiPriority w:val="99"/>
    <w:semiHidden/>
    <w:rsid w:val="008E62A1"/>
    <w:pPr>
      <w:widowControl/>
      <w:spacing w:before="120" w:after="120" w:line="360" w:lineRule="auto"/>
      <w:ind w:left="1698"/>
      <w:jc w:val="both"/>
    </w:pPr>
    <w:rPr>
      <w:rFonts w:ascii="Arial" w:hAnsi="Arial"/>
      <w:snapToGrid/>
      <w:sz w:val="20"/>
      <w:lang w:val="it-IT"/>
    </w:rPr>
  </w:style>
  <w:style w:type="character" w:customStyle="1" w:styleId="MappadocumentoCarattere">
    <w:name w:val="Mappa documento Carattere"/>
    <w:link w:val="Mappadocumento"/>
    <w:uiPriority w:val="99"/>
    <w:semiHidden/>
    <w:locked/>
    <w:rsid w:val="008E62A1"/>
    <w:rPr>
      <w:rFonts w:ascii="Tahoma" w:hAnsi="Tahoma"/>
      <w:snapToGrid w:val="0"/>
      <w:sz w:val="24"/>
      <w:shd w:val="clear" w:color="auto" w:fill="000080"/>
      <w:lang w:val="en-GB"/>
    </w:rPr>
  </w:style>
  <w:style w:type="paragraph" w:customStyle="1" w:styleId="Normal1">
    <w:name w:val="Normal1"/>
    <w:basedOn w:val="Normale"/>
    <w:uiPriority w:val="99"/>
    <w:rsid w:val="008E62A1"/>
    <w:pPr>
      <w:suppressAutoHyphens/>
      <w:spacing w:line="216" w:lineRule="auto"/>
      <w:ind w:left="567"/>
      <w:jc w:val="both"/>
    </w:pPr>
    <w:rPr>
      <w:snapToGrid/>
      <w:spacing w:val="-2"/>
      <w:sz w:val="20"/>
      <w:lang w:val="it-IT"/>
    </w:rPr>
  </w:style>
  <w:style w:type="paragraph" w:customStyle="1" w:styleId="normale2">
    <w:name w:val="normale2"/>
    <w:basedOn w:val="Normale"/>
    <w:uiPriority w:val="99"/>
    <w:rsid w:val="008E62A1"/>
    <w:pPr>
      <w:widowControl/>
      <w:spacing w:line="360" w:lineRule="auto"/>
      <w:jc w:val="center"/>
    </w:pPr>
    <w:rPr>
      <w:rFonts w:ascii="Arial" w:hAnsi="Arial"/>
      <w:noProof/>
      <w:snapToGrid/>
      <w:sz w:val="20"/>
      <w:lang w:val="it-IT"/>
    </w:rPr>
  </w:style>
  <w:style w:type="character" w:customStyle="1" w:styleId="pedi">
    <w:name w:val="pedi"/>
    <w:uiPriority w:val="99"/>
    <w:rsid w:val="008E62A1"/>
    <w:rPr>
      <w:vertAlign w:val="subscript"/>
    </w:rPr>
  </w:style>
  <w:style w:type="character" w:customStyle="1" w:styleId="pendice">
    <w:name w:val="pendice"/>
    <w:uiPriority w:val="99"/>
    <w:rsid w:val="008E62A1"/>
    <w:rPr>
      <w:rFonts w:ascii="Arial" w:hAnsi="Arial"/>
      <w:sz w:val="28"/>
      <w:vertAlign w:val="subscript"/>
    </w:rPr>
  </w:style>
  <w:style w:type="paragraph" w:customStyle="1" w:styleId="testo10">
    <w:name w:val="testo 1"/>
    <w:basedOn w:val="Normale"/>
    <w:uiPriority w:val="99"/>
    <w:rsid w:val="008E62A1"/>
    <w:pPr>
      <w:widowControl/>
      <w:spacing w:before="240" w:line="360" w:lineRule="atLeast"/>
      <w:ind w:firstLine="567"/>
      <w:jc w:val="both"/>
    </w:pPr>
    <w:rPr>
      <w:rFonts w:ascii="Arial" w:hAnsi="Arial"/>
      <w:snapToGrid/>
      <w:sz w:val="20"/>
      <w:lang w:val="en-US"/>
    </w:rPr>
  </w:style>
  <w:style w:type="paragraph" w:customStyle="1" w:styleId="PENDICE0">
    <w:name w:val="PENDICE"/>
    <w:basedOn w:val="testo10"/>
    <w:uiPriority w:val="99"/>
    <w:rsid w:val="008E62A1"/>
    <w:rPr>
      <w:sz w:val="28"/>
      <w:vertAlign w:val="subscript"/>
    </w:rPr>
  </w:style>
  <w:style w:type="character" w:customStyle="1" w:styleId="testo1Carattere1">
    <w:name w:val="testo 1 Carattere1"/>
    <w:uiPriority w:val="99"/>
    <w:rsid w:val="008E62A1"/>
    <w:rPr>
      <w:rFonts w:ascii="Arial" w:hAnsi="Arial"/>
      <w:sz w:val="24"/>
      <w:lang w:val="en-US" w:eastAsia="it-IT"/>
    </w:rPr>
  </w:style>
  <w:style w:type="character" w:customStyle="1" w:styleId="PENDICECarattere">
    <w:name w:val="PENDICE Carattere"/>
    <w:uiPriority w:val="99"/>
    <w:rsid w:val="008E62A1"/>
    <w:rPr>
      <w:rFonts w:ascii="Arial" w:hAnsi="Arial"/>
      <w:sz w:val="28"/>
      <w:vertAlign w:val="subscript"/>
      <w:lang w:val="en-US" w:eastAsia="it-IT"/>
    </w:rPr>
  </w:style>
  <w:style w:type="paragraph" w:customStyle="1" w:styleId="Relacorpo">
    <w:name w:val="Rela corpo"/>
    <w:uiPriority w:val="99"/>
    <w:rsid w:val="008E62A1"/>
    <w:pPr>
      <w:spacing w:line="360" w:lineRule="auto"/>
      <w:jc w:val="both"/>
    </w:pPr>
    <w:rPr>
      <w:rFonts w:ascii="Century Gothic" w:hAnsi="Century Gothic"/>
      <w:sz w:val="22"/>
    </w:rPr>
  </w:style>
  <w:style w:type="paragraph" w:customStyle="1" w:styleId="TABELLA0">
    <w:name w:val="TABELLA"/>
    <w:basedOn w:val="Normale"/>
    <w:next w:val="Normale"/>
    <w:uiPriority w:val="99"/>
    <w:rsid w:val="008E62A1"/>
    <w:pPr>
      <w:widowControl/>
      <w:spacing w:line="240" w:lineRule="atLeast"/>
      <w:jc w:val="both"/>
    </w:pPr>
    <w:rPr>
      <w:rFonts w:ascii="Arial" w:hAnsi="Arial"/>
      <w:snapToGrid/>
      <w:color w:val="000000"/>
      <w:sz w:val="20"/>
      <w:lang w:val="it-IT"/>
    </w:rPr>
  </w:style>
  <w:style w:type="paragraph" w:customStyle="1" w:styleId="Tabella1">
    <w:name w:val="Tabella"/>
    <w:autoRedefine/>
    <w:uiPriority w:val="99"/>
    <w:rsid w:val="008E62A1"/>
    <w:pPr>
      <w:ind w:left="1440" w:hanging="240"/>
    </w:pPr>
    <w:rPr>
      <w:sz w:val="24"/>
      <w:szCs w:val="24"/>
    </w:rPr>
  </w:style>
  <w:style w:type="paragraph" w:customStyle="1" w:styleId="TabellaHeader">
    <w:name w:val="TabellaHeader"/>
    <w:autoRedefine/>
    <w:uiPriority w:val="99"/>
    <w:rsid w:val="008E62A1"/>
    <w:pPr>
      <w:ind w:left="1440" w:hanging="240"/>
    </w:pPr>
    <w:rPr>
      <w:sz w:val="24"/>
      <w:szCs w:val="24"/>
    </w:rPr>
  </w:style>
  <w:style w:type="character" w:customStyle="1" w:styleId="Tabulati">
    <w:name w:val="Tabulati"/>
    <w:uiPriority w:val="99"/>
    <w:rsid w:val="008E62A1"/>
    <w:rPr>
      <w:rFonts w:ascii="Courier New" w:hAnsi="Courier New"/>
      <w:b/>
      <w:sz w:val="16"/>
    </w:rPr>
  </w:style>
  <w:style w:type="paragraph" w:customStyle="1" w:styleId="Technical4">
    <w:name w:val="Technical 4"/>
    <w:uiPriority w:val="99"/>
    <w:rsid w:val="008E62A1"/>
    <w:pPr>
      <w:widowControl w:val="0"/>
      <w:tabs>
        <w:tab w:val="left" w:pos="-720"/>
      </w:tabs>
      <w:suppressAutoHyphens/>
    </w:pPr>
    <w:rPr>
      <w:rFonts w:ascii="Courier New" w:hAnsi="Courier New"/>
      <w:b/>
      <w:sz w:val="24"/>
      <w:lang w:val="en-US"/>
    </w:rPr>
  </w:style>
  <w:style w:type="paragraph" w:customStyle="1" w:styleId="Technical6">
    <w:name w:val="Technical 6"/>
    <w:uiPriority w:val="99"/>
    <w:rsid w:val="008E62A1"/>
    <w:pPr>
      <w:widowControl w:val="0"/>
      <w:tabs>
        <w:tab w:val="left" w:pos="-720"/>
      </w:tabs>
      <w:suppressAutoHyphens/>
      <w:ind w:firstLine="720"/>
    </w:pPr>
    <w:rPr>
      <w:rFonts w:ascii="Courier New" w:hAnsi="Courier New"/>
      <w:b/>
      <w:sz w:val="24"/>
      <w:lang w:val="en-US"/>
    </w:rPr>
  </w:style>
  <w:style w:type="paragraph" w:customStyle="1" w:styleId="testo1Carattere">
    <w:name w:val="testo 1 Carattere"/>
    <w:basedOn w:val="Normale"/>
    <w:uiPriority w:val="99"/>
    <w:rsid w:val="008E62A1"/>
    <w:pPr>
      <w:widowControl/>
      <w:spacing w:before="240" w:line="360" w:lineRule="atLeast"/>
      <w:ind w:firstLine="567"/>
      <w:jc w:val="both"/>
    </w:pPr>
    <w:rPr>
      <w:rFonts w:ascii="Arial" w:hAnsi="Arial"/>
      <w:snapToGrid/>
      <w:sz w:val="20"/>
      <w:lang w:val="en-US"/>
    </w:rPr>
  </w:style>
  <w:style w:type="character" w:customStyle="1" w:styleId="testo1CarattereCarattere">
    <w:name w:val="testo 1 Carattere Carattere"/>
    <w:uiPriority w:val="99"/>
    <w:rsid w:val="008E62A1"/>
    <w:rPr>
      <w:rFonts w:ascii="Arial" w:hAnsi="Arial"/>
      <w:sz w:val="24"/>
      <w:lang w:val="en-US" w:eastAsia="it-IT"/>
    </w:rPr>
  </w:style>
  <w:style w:type="character" w:customStyle="1" w:styleId="testo1CarattereCarattere1">
    <w:name w:val="testo 1 Carattere Carattere1"/>
    <w:uiPriority w:val="99"/>
    <w:rsid w:val="008E62A1"/>
    <w:rPr>
      <w:rFonts w:ascii="Arial" w:hAnsi="Arial"/>
      <w:sz w:val="24"/>
      <w:lang w:val="en-US" w:eastAsia="it-IT"/>
    </w:rPr>
  </w:style>
  <w:style w:type="character" w:customStyle="1" w:styleId="testo1Carattere1Carattere">
    <w:name w:val="testo 1 Carattere1 Carattere"/>
    <w:uiPriority w:val="99"/>
    <w:rsid w:val="008E62A1"/>
    <w:rPr>
      <w:rFonts w:ascii="Arial" w:hAnsi="Arial"/>
      <w:sz w:val="24"/>
      <w:lang w:val="en-US" w:eastAsia="it-IT"/>
    </w:rPr>
  </w:style>
  <w:style w:type="paragraph" w:customStyle="1" w:styleId="testo2">
    <w:name w:val="testo 2"/>
    <w:basedOn w:val="testo10"/>
    <w:uiPriority w:val="99"/>
    <w:rsid w:val="008E62A1"/>
    <w:pPr>
      <w:ind w:left="1418" w:hanging="567"/>
    </w:pPr>
  </w:style>
  <w:style w:type="paragraph" w:customStyle="1" w:styleId="testo3">
    <w:name w:val="testo 3"/>
    <w:basedOn w:val="testo2"/>
    <w:uiPriority w:val="99"/>
    <w:rsid w:val="008E62A1"/>
    <w:pPr>
      <w:spacing w:before="0"/>
    </w:pPr>
  </w:style>
  <w:style w:type="paragraph" w:customStyle="1" w:styleId="testo11">
    <w:name w:val="testo1"/>
    <w:basedOn w:val="Normale"/>
    <w:uiPriority w:val="99"/>
    <w:rsid w:val="008E62A1"/>
    <w:pPr>
      <w:widowControl/>
      <w:spacing w:before="120" w:line="360" w:lineRule="atLeast"/>
      <w:ind w:left="1701" w:hanging="567"/>
      <w:jc w:val="both"/>
    </w:pPr>
    <w:rPr>
      <w:rFonts w:ascii="Arial" w:hAnsi="Arial"/>
      <w:snapToGrid/>
      <w:sz w:val="20"/>
      <w:lang w:val="en-US"/>
    </w:rPr>
  </w:style>
  <w:style w:type="paragraph" w:customStyle="1" w:styleId="testo20">
    <w:name w:val="testo2"/>
    <w:basedOn w:val="Normale"/>
    <w:uiPriority w:val="99"/>
    <w:rsid w:val="008E62A1"/>
    <w:pPr>
      <w:widowControl/>
      <w:spacing w:line="360" w:lineRule="atLeast"/>
      <w:ind w:left="2268" w:hanging="567"/>
      <w:jc w:val="both"/>
    </w:pPr>
    <w:rPr>
      <w:rFonts w:ascii="Arial" w:hAnsi="Arial"/>
      <w:snapToGrid/>
      <w:sz w:val="20"/>
      <w:lang w:val="en-US"/>
    </w:rPr>
  </w:style>
  <w:style w:type="character" w:customStyle="1" w:styleId="Titolo1Carattere1Carattere">
    <w:name w:val="Titolo 1 Carattere1 Carattere"/>
    <w:aliases w:val="Carattere Carattere2 Carattere Carattere,Carattere Carattere2 Carattere Carattere1"/>
    <w:uiPriority w:val="99"/>
    <w:rsid w:val="008E62A1"/>
    <w:rPr>
      <w:rFonts w:ascii="Arial" w:hAnsi="Arial"/>
      <w:b/>
      <w:kern w:val="28"/>
      <w:sz w:val="24"/>
      <w:lang w:val="it-IT" w:eastAsia="it-IT"/>
    </w:rPr>
  </w:style>
  <w:style w:type="character" w:customStyle="1" w:styleId="Titolo2CarattereCarattere1">
    <w:name w:val="Titolo 2 Carattere Carattere1"/>
    <w:aliases w:val="Carattere1 Carattere1 Carattere,Carattere1 Carattere Carattere"/>
    <w:uiPriority w:val="99"/>
    <w:rsid w:val="008E62A1"/>
    <w:rPr>
      <w:rFonts w:ascii="Arial" w:hAnsi="Arial"/>
      <w:b/>
      <w:sz w:val="24"/>
      <w:lang w:val="it-IT" w:eastAsia="it-IT"/>
    </w:rPr>
  </w:style>
  <w:style w:type="character" w:customStyle="1" w:styleId="Titolo3Carattere1">
    <w:name w:val="Titolo 3 Carattere1"/>
    <w:aliases w:val="Titolo 3 Carattere Carattere,Title 3 Carattere,h3 Carattere,titolo 3 Carattere,Titolo 3 Carattere Carattere Carattere Carattere Carattere Carattere Carattere Carattere Carattere Carattere,H3 Carattere,RFF-Titre 3 Carattere"/>
    <w:uiPriority w:val="99"/>
    <w:rsid w:val="008E62A1"/>
    <w:rPr>
      <w:rFonts w:ascii="Arial" w:hAnsi="Arial"/>
      <w:b/>
      <w:sz w:val="24"/>
      <w:lang w:val="it-IT" w:eastAsia="it-IT"/>
    </w:rPr>
  </w:style>
  <w:style w:type="paragraph" w:customStyle="1" w:styleId="Titolo4a">
    <w:name w:val="Titolo 4a"/>
    <w:basedOn w:val="Titolo5senzainterruzione"/>
    <w:uiPriority w:val="99"/>
    <w:rsid w:val="008E62A1"/>
    <w:pPr>
      <w:tabs>
        <w:tab w:val="clear" w:pos="360"/>
      </w:tabs>
      <w:ind w:left="2799" w:hanging="792"/>
    </w:pPr>
  </w:style>
  <w:style w:type="paragraph" w:customStyle="1" w:styleId="Titolo5senzainterruzione">
    <w:name w:val="Titolo 5 senza interruzione"/>
    <w:basedOn w:val="Titolo5"/>
    <w:uiPriority w:val="99"/>
    <w:rsid w:val="008E62A1"/>
    <w:pPr>
      <w:widowControl/>
      <w:tabs>
        <w:tab w:val="num" w:pos="360"/>
        <w:tab w:val="num" w:pos="926"/>
      </w:tabs>
      <w:spacing w:line="360" w:lineRule="auto"/>
      <w:ind w:left="926" w:hanging="360"/>
      <w:jc w:val="both"/>
    </w:pPr>
    <w:rPr>
      <w:snapToGrid/>
      <w:lang w:val="it-IT"/>
    </w:rPr>
  </w:style>
  <w:style w:type="paragraph" w:customStyle="1" w:styleId="Titolo40">
    <w:name w:val="Titolo4"/>
    <w:basedOn w:val="Titolo3"/>
    <w:uiPriority w:val="99"/>
    <w:rsid w:val="008E62A1"/>
    <w:pPr>
      <w:numPr>
        <w:ilvl w:val="0"/>
        <w:numId w:val="0"/>
      </w:numPr>
      <w:tabs>
        <w:tab w:val="num" w:pos="360"/>
        <w:tab w:val="num" w:pos="926"/>
      </w:tabs>
      <w:spacing w:after="0" w:line="480" w:lineRule="auto"/>
      <w:ind w:left="926" w:right="567" w:hanging="360"/>
      <w:jc w:val="both"/>
    </w:pPr>
    <w:rPr>
      <w:rFonts w:eastAsia="SimSun"/>
      <w:caps/>
      <w:snapToGrid/>
      <w:szCs w:val="26"/>
    </w:rPr>
  </w:style>
  <w:style w:type="paragraph" w:customStyle="1" w:styleId="titolo41">
    <w:name w:val="titolo4"/>
    <w:basedOn w:val="Titolo4"/>
    <w:next w:val="Normal1"/>
    <w:uiPriority w:val="99"/>
    <w:rsid w:val="008E62A1"/>
    <w:pPr>
      <w:tabs>
        <w:tab w:val="num" w:pos="1800"/>
      </w:tabs>
      <w:ind w:left="1800" w:hanging="360"/>
      <w:jc w:val="both"/>
    </w:pPr>
    <w:rPr>
      <w:rFonts w:ascii="Times New Roman" w:hAnsi="Times New Roman"/>
      <w:b/>
      <w:snapToGrid/>
      <w:lang w:val="it-IT"/>
    </w:rPr>
  </w:style>
  <w:style w:type="paragraph" w:customStyle="1" w:styleId="Titolo50">
    <w:name w:val="Titolo5"/>
    <w:basedOn w:val="Titolo4"/>
    <w:uiPriority w:val="99"/>
    <w:rsid w:val="008E62A1"/>
    <w:pPr>
      <w:widowControl/>
      <w:tabs>
        <w:tab w:val="num" w:pos="360"/>
      </w:tabs>
      <w:spacing w:before="240" w:after="60" w:line="360" w:lineRule="auto"/>
      <w:ind w:left="926" w:hanging="360"/>
      <w:jc w:val="both"/>
      <w:outlineLvl w:val="9"/>
    </w:pPr>
    <w:rPr>
      <w:i w:val="0"/>
      <w:snapToGrid/>
      <w:lang w:val="it-IT"/>
    </w:rPr>
  </w:style>
  <w:style w:type="paragraph" w:customStyle="1" w:styleId="Titolo60">
    <w:name w:val="Titolo6"/>
    <w:basedOn w:val="Titolo5"/>
    <w:uiPriority w:val="99"/>
    <w:rsid w:val="008E62A1"/>
    <w:pPr>
      <w:widowControl/>
      <w:tabs>
        <w:tab w:val="num" w:pos="360"/>
        <w:tab w:val="num" w:pos="926"/>
      </w:tabs>
      <w:spacing w:after="240" w:line="360" w:lineRule="auto"/>
      <w:ind w:left="926" w:hanging="360"/>
      <w:jc w:val="both"/>
    </w:pPr>
    <w:rPr>
      <w:snapToGrid/>
      <w:lang w:val="it-IT"/>
    </w:rPr>
  </w:style>
  <w:style w:type="paragraph" w:customStyle="1" w:styleId="titolo70">
    <w:name w:val="titolo7"/>
    <w:basedOn w:val="Titolo60"/>
    <w:uiPriority w:val="99"/>
    <w:rsid w:val="008E62A1"/>
    <w:rPr>
      <w:b/>
      <w:i/>
    </w:rPr>
  </w:style>
  <w:style w:type="paragraph" w:customStyle="1" w:styleId="xl34">
    <w:name w:val="xl34"/>
    <w:basedOn w:val="Normale"/>
    <w:uiPriority w:val="99"/>
    <w:rsid w:val="008E62A1"/>
    <w:pPr>
      <w:widowControl/>
      <w:pBdr>
        <w:left w:val="single" w:sz="8" w:space="0" w:color="auto"/>
        <w:bottom w:val="single" w:sz="4" w:space="0" w:color="auto"/>
        <w:right w:val="single" w:sz="8" w:space="0" w:color="auto"/>
      </w:pBdr>
      <w:spacing w:before="100" w:after="100"/>
      <w:jc w:val="center"/>
      <w:textAlignment w:val="top"/>
    </w:pPr>
    <w:rPr>
      <w:rFonts w:ascii="Arial" w:hAnsi="Arial"/>
      <w:snapToGrid/>
      <w:sz w:val="16"/>
      <w:lang w:val="it-IT"/>
    </w:rPr>
  </w:style>
  <w:style w:type="paragraph" w:customStyle="1" w:styleId="xl73">
    <w:name w:val="xl73"/>
    <w:basedOn w:val="Normale"/>
    <w:uiPriority w:val="99"/>
    <w:rsid w:val="008E62A1"/>
    <w:pPr>
      <w:widowControl/>
      <w:pBdr>
        <w:left w:val="single" w:sz="4" w:space="0" w:color="auto"/>
        <w:bottom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4">
    <w:name w:val="xl74"/>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75">
    <w:name w:val="xl75"/>
    <w:basedOn w:val="Normale"/>
    <w:uiPriority w:val="99"/>
    <w:rsid w:val="008E62A1"/>
    <w:pPr>
      <w:widowControl/>
      <w:pBdr>
        <w:left w:val="single" w:sz="4"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6">
    <w:name w:val="xl76"/>
    <w:basedOn w:val="Normale"/>
    <w:uiPriority w:val="99"/>
    <w:rsid w:val="008E62A1"/>
    <w:pPr>
      <w:widowControl/>
      <w:pBdr>
        <w:lef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7">
    <w:name w:val="xl77"/>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78">
    <w:name w:val="xl78"/>
    <w:basedOn w:val="Normale"/>
    <w:uiPriority w:val="99"/>
    <w:rsid w:val="008E62A1"/>
    <w:pPr>
      <w:widowControl/>
      <w:pBdr>
        <w:left w:val="single" w:sz="4"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79">
    <w:name w:val="xl79"/>
    <w:basedOn w:val="Normale"/>
    <w:uiPriority w:val="99"/>
    <w:rsid w:val="008E62A1"/>
    <w:pPr>
      <w:widowControl/>
      <w:pBdr>
        <w:lef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80">
    <w:name w:val="xl80"/>
    <w:basedOn w:val="Normale"/>
    <w:uiPriority w:val="99"/>
    <w:rsid w:val="008E62A1"/>
    <w:pPr>
      <w:widowControl/>
      <w:pBdr>
        <w:left w:val="single" w:sz="4"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81">
    <w:name w:val="xl81"/>
    <w:basedOn w:val="Normale"/>
    <w:uiPriority w:val="99"/>
    <w:rsid w:val="008E62A1"/>
    <w:pPr>
      <w:widowControl/>
      <w:pBdr>
        <w:left w:val="single" w:sz="4" w:space="0" w:color="auto"/>
        <w:bottom w:val="single" w:sz="8" w:space="0" w:color="auto"/>
        <w:right w:val="single" w:sz="4" w:space="0" w:color="auto"/>
      </w:pBdr>
      <w:spacing w:before="100" w:beforeAutospacing="1" w:after="100" w:afterAutospacing="1"/>
    </w:pPr>
    <w:rPr>
      <w:rFonts w:ascii="Arial" w:hAnsi="Arial" w:cs="Arial"/>
      <w:snapToGrid/>
      <w:sz w:val="12"/>
      <w:szCs w:val="12"/>
      <w:lang w:val="it-IT"/>
    </w:rPr>
  </w:style>
  <w:style w:type="paragraph" w:customStyle="1" w:styleId="xl82">
    <w:name w:val="xl82"/>
    <w:basedOn w:val="Normale"/>
    <w:uiPriority w:val="99"/>
    <w:rsid w:val="008E62A1"/>
    <w:pPr>
      <w:widowControl/>
      <w:pBdr>
        <w:left w:val="single" w:sz="4" w:space="0" w:color="auto"/>
        <w:bottom w:val="single" w:sz="8" w:space="0" w:color="auto"/>
        <w:right w:val="single" w:sz="4" w:space="0" w:color="auto"/>
      </w:pBdr>
      <w:spacing w:before="100" w:beforeAutospacing="1" w:after="100" w:afterAutospacing="1"/>
      <w:jc w:val="center"/>
    </w:pPr>
    <w:rPr>
      <w:rFonts w:ascii="Arial" w:hAnsi="Arial" w:cs="Arial"/>
      <w:snapToGrid/>
      <w:sz w:val="12"/>
      <w:szCs w:val="12"/>
      <w:lang w:val="it-IT"/>
    </w:rPr>
  </w:style>
  <w:style w:type="paragraph" w:customStyle="1" w:styleId="xl83">
    <w:name w:val="xl83"/>
    <w:basedOn w:val="Normale"/>
    <w:uiPriority w:val="99"/>
    <w:rsid w:val="008E62A1"/>
    <w:pPr>
      <w:widowControl/>
      <w:pBdr>
        <w:lef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4">
    <w:name w:val="xl84"/>
    <w:basedOn w:val="Normale"/>
    <w:uiPriority w:val="99"/>
    <w:rsid w:val="008E62A1"/>
    <w:pPr>
      <w:widowControl/>
      <w:pBdr>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5">
    <w:name w:val="xl85"/>
    <w:basedOn w:val="Normale"/>
    <w:uiPriority w:val="99"/>
    <w:rsid w:val="008E62A1"/>
    <w:pPr>
      <w:widowControl/>
      <w:pBdr>
        <w:left w:val="single" w:sz="4" w:space="0" w:color="auto"/>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6">
    <w:name w:val="xl86"/>
    <w:basedOn w:val="Normale"/>
    <w:uiPriority w:val="99"/>
    <w:rsid w:val="008E62A1"/>
    <w:pPr>
      <w:widowControl/>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7">
    <w:name w:val="xl87"/>
    <w:basedOn w:val="Normale"/>
    <w:uiPriority w:val="99"/>
    <w:rsid w:val="008E62A1"/>
    <w:pPr>
      <w:widowControl/>
      <w:pBdr>
        <w:left w:val="single" w:sz="4" w:space="0" w:color="auto"/>
        <w:bottom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8">
    <w:name w:val="xl88"/>
    <w:basedOn w:val="Normale"/>
    <w:uiPriority w:val="99"/>
    <w:rsid w:val="008E62A1"/>
    <w:pPr>
      <w:widowControl/>
      <w:pBdr>
        <w:bottom w:val="single" w:sz="4" w:space="0" w:color="auto"/>
        <w:right w:val="single" w:sz="4" w:space="0" w:color="auto"/>
      </w:pBdr>
      <w:spacing w:before="100" w:beforeAutospacing="1" w:after="100" w:afterAutospacing="1"/>
      <w:jc w:val="center"/>
      <w:textAlignment w:val="center"/>
    </w:pPr>
    <w:rPr>
      <w:rFonts w:ascii="Arial" w:hAnsi="Arial" w:cs="Arial"/>
      <w:b/>
      <w:bCs/>
      <w:snapToGrid/>
      <w:sz w:val="12"/>
      <w:szCs w:val="12"/>
      <w:lang w:val="it-IT"/>
    </w:rPr>
  </w:style>
  <w:style w:type="paragraph" w:customStyle="1" w:styleId="xl89">
    <w:name w:val="xl89"/>
    <w:basedOn w:val="Normale"/>
    <w:uiPriority w:val="99"/>
    <w:rsid w:val="008E62A1"/>
    <w:pPr>
      <w:widowControl/>
      <w:pBdr>
        <w:left w:val="single" w:sz="4" w:space="0" w:color="auto"/>
        <w:bottom w:val="single" w:sz="4" w:space="0" w:color="auto"/>
        <w:right w:val="single" w:sz="4" w:space="0" w:color="auto"/>
      </w:pBdr>
      <w:spacing w:before="100" w:beforeAutospacing="1" w:after="100" w:afterAutospacing="1"/>
      <w:jc w:val="center"/>
    </w:pPr>
    <w:rPr>
      <w:rFonts w:ascii="Arial" w:hAnsi="Arial" w:cs="Arial"/>
      <w:b/>
      <w:bCs/>
      <w:snapToGrid/>
      <w:sz w:val="12"/>
      <w:szCs w:val="12"/>
      <w:lang w:val="it-IT"/>
    </w:rPr>
  </w:style>
  <w:style w:type="paragraph" w:customStyle="1" w:styleId="xl90">
    <w:name w:val="xl90"/>
    <w:basedOn w:val="Normale"/>
    <w:uiPriority w:val="99"/>
    <w:rsid w:val="008E62A1"/>
    <w:pPr>
      <w:widowControl/>
      <w:spacing w:before="100" w:beforeAutospacing="1" w:after="100" w:afterAutospacing="1"/>
      <w:jc w:val="center"/>
    </w:pPr>
    <w:rPr>
      <w:rFonts w:ascii="Arial" w:hAnsi="Arial" w:cs="Arial"/>
      <w:b/>
      <w:bCs/>
      <w:snapToGrid/>
      <w:sz w:val="12"/>
      <w:szCs w:val="12"/>
      <w:lang w:val="it-IT"/>
    </w:rPr>
  </w:style>
  <w:style w:type="paragraph" w:customStyle="1" w:styleId="xl91">
    <w:name w:val="xl91"/>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napToGrid/>
      <w:sz w:val="12"/>
      <w:szCs w:val="12"/>
      <w:lang w:val="it-IT"/>
    </w:rPr>
  </w:style>
  <w:style w:type="paragraph" w:customStyle="1" w:styleId="xl92">
    <w:name w:val="xl92"/>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napToGrid/>
      <w:sz w:val="12"/>
      <w:szCs w:val="12"/>
      <w:lang w:val="it-IT"/>
    </w:rPr>
  </w:style>
  <w:style w:type="paragraph" w:customStyle="1" w:styleId="xl93">
    <w:name w:val="xl93"/>
    <w:basedOn w:val="Normale"/>
    <w:uiPriority w:val="99"/>
    <w:rsid w:val="008E62A1"/>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napToGrid/>
      <w:sz w:val="12"/>
      <w:szCs w:val="12"/>
      <w:lang w:val="it-IT"/>
    </w:rPr>
  </w:style>
  <w:style w:type="paragraph" w:customStyle="1" w:styleId="xl94">
    <w:name w:val="xl94"/>
    <w:basedOn w:val="Normale"/>
    <w:uiPriority w:val="99"/>
    <w:rsid w:val="008E62A1"/>
    <w:pPr>
      <w:widowControl/>
      <w:spacing w:before="100" w:beforeAutospacing="1" w:after="100" w:afterAutospacing="1"/>
    </w:pPr>
    <w:rPr>
      <w:rFonts w:ascii="Arial" w:hAnsi="Arial" w:cs="Arial"/>
      <w:snapToGrid/>
      <w:sz w:val="12"/>
      <w:szCs w:val="12"/>
      <w:lang w:val="it-IT"/>
    </w:rPr>
  </w:style>
  <w:style w:type="paragraph" w:customStyle="1" w:styleId="xl95">
    <w:name w:val="xl95"/>
    <w:basedOn w:val="Normale"/>
    <w:uiPriority w:val="99"/>
    <w:rsid w:val="008E62A1"/>
    <w:pPr>
      <w:widowControl/>
      <w:spacing w:before="100" w:beforeAutospacing="1" w:after="100" w:afterAutospacing="1"/>
    </w:pPr>
    <w:rPr>
      <w:rFonts w:ascii="Arial" w:hAnsi="Arial" w:cs="Arial"/>
      <w:snapToGrid/>
      <w:sz w:val="12"/>
      <w:szCs w:val="12"/>
      <w:lang w:val="it-IT"/>
    </w:rPr>
  </w:style>
  <w:style w:type="paragraph" w:customStyle="1" w:styleId="xl96">
    <w:name w:val="xl96"/>
    <w:basedOn w:val="Normale"/>
    <w:uiPriority w:val="99"/>
    <w:rsid w:val="008E62A1"/>
    <w:pPr>
      <w:widowControl/>
      <w:pBdr>
        <w:bottom w:val="single" w:sz="8" w:space="0" w:color="auto"/>
      </w:pBdr>
      <w:spacing w:before="100" w:beforeAutospacing="1" w:after="100" w:afterAutospacing="1"/>
    </w:pPr>
    <w:rPr>
      <w:rFonts w:ascii="Arial" w:hAnsi="Arial" w:cs="Arial"/>
      <w:snapToGrid/>
      <w:sz w:val="12"/>
      <w:szCs w:val="12"/>
      <w:lang w:val="it-IT"/>
    </w:rPr>
  </w:style>
  <w:style w:type="paragraph" w:customStyle="1" w:styleId="xl97">
    <w:name w:val="xl97"/>
    <w:basedOn w:val="Normale"/>
    <w:uiPriority w:val="99"/>
    <w:rsid w:val="008E62A1"/>
    <w:pPr>
      <w:widowControl/>
      <w:pBdr>
        <w:bottom w:val="single" w:sz="8" w:space="0" w:color="auto"/>
      </w:pBdr>
      <w:spacing w:before="100" w:beforeAutospacing="1" w:after="100" w:afterAutospacing="1"/>
    </w:pPr>
    <w:rPr>
      <w:rFonts w:ascii="Arial" w:hAnsi="Arial" w:cs="Arial"/>
      <w:snapToGrid/>
      <w:sz w:val="12"/>
      <w:szCs w:val="12"/>
      <w:lang w:val="it-IT"/>
    </w:rPr>
  </w:style>
  <w:style w:type="paragraph" w:customStyle="1" w:styleId="StileCorpodeltestoSinistro05cmDestro07cm">
    <w:name w:val="Stile Corpo del testo + Sinistro:  05 cm Destro 07 cm"/>
    <w:basedOn w:val="Corpotesto"/>
    <w:uiPriority w:val="99"/>
    <w:rsid w:val="008E62A1"/>
    <w:pPr>
      <w:spacing w:before="0" w:line="360" w:lineRule="auto"/>
      <w:ind w:left="284" w:right="397"/>
    </w:pPr>
  </w:style>
  <w:style w:type="paragraph" w:customStyle="1" w:styleId="Allegati">
    <w:name w:val="Allegati"/>
    <w:basedOn w:val="Normale"/>
    <w:uiPriority w:val="99"/>
    <w:rsid w:val="008E62A1"/>
    <w:pPr>
      <w:widowControl/>
      <w:numPr>
        <w:numId w:val="16"/>
      </w:numPr>
      <w:spacing w:before="120"/>
      <w:jc w:val="both"/>
    </w:pPr>
    <w:rPr>
      <w:snapToGrid/>
      <w:sz w:val="22"/>
      <w:szCs w:val="22"/>
      <w:lang w:val="it-IT"/>
    </w:rPr>
  </w:style>
  <w:style w:type="paragraph" w:customStyle="1" w:styleId="Riferimenti">
    <w:name w:val="Riferimenti"/>
    <w:basedOn w:val="Normale"/>
    <w:uiPriority w:val="99"/>
    <w:rsid w:val="008E62A1"/>
    <w:pPr>
      <w:widowControl/>
      <w:numPr>
        <w:numId w:val="14"/>
      </w:numPr>
      <w:spacing w:before="120"/>
      <w:jc w:val="both"/>
    </w:pPr>
    <w:rPr>
      <w:snapToGrid/>
      <w:sz w:val="22"/>
      <w:szCs w:val="22"/>
      <w:lang w:val="it-IT"/>
    </w:rPr>
  </w:style>
  <w:style w:type="paragraph" w:customStyle="1" w:styleId="Elencopuntato1">
    <w:name w:val="Elenco puntato 1"/>
    <w:basedOn w:val="Normale"/>
    <w:uiPriority w:val="99"/>
    <w:rsid w:val="008E62A1"/>
    <w:pPr>
      <w:widowControl/>
      <w:numPr>
        <w:numId w:val="17"/>
      </w:numPr>
      <w:spacing w:before="120" w:after="40"/>
      <w:jc w:val="both"/>
    </w:pPr>
    <w:rPr>
      <w:snapToGrid/>
      <w:sz w:val="22"/>
      <w:lang w:val="it-IT"/>
    </w:rPr>
  </w:style>
  <w:style w:type="paragraph" w:customStyle="1" w:styleId="Elencopuntato2">
    <w:name w:val="Elenco puntato 2"/>
    <w:basedOn w:val="Normale"/>
    <w:uiPriority w:val="99"/>
    <w:rsid w:val="008E62A1"/>
    <w:pPr>
      <w:widowControl/>
      <w:numPr>
        <w:numId w:val="18"/>
      </w:numPr>
      <w:tabs>
        <w:tab w:val="clear" w:pos="720"/>
        <w:tab w:val="num" w:pos="1134"/>
      </w:tabs>
      <w:spacing w:before="80" w:after="60"/>
      <w:ind w:left="1134"/>
      <w:jc w:val="both"/>
    </w:pPr>
    <w:rPr>
      <w:snapToGrid/>
      <w:sz w:val="22"/>
      <w:lang w:val="it-IT"/>
    </w:rPr>
  </w:style>
  <w:style w:type="paragraph" w:customStyle="1" w:styleId="ElencoPuntato3">
    <w:name w:val="Elenco Puntato 3"/>
    <w:basedOn w:val="Normale"/>
    <w:uiPriority w:val="99"/>
    <w:rsid w:val="008E62A1"/>
    <w:pPr>
      <w:widowControl/>
      <w:numPr>
        <w:numId w:val="19"/>
      </w:numPr>
      <w:tabs>
        <w:tab w:val="clear" w:pos="720"/>
        <w:tab w:val="num" w:pos="1560"/>
      </w:tabs>
      <w:spacing w:before="80" w:after="60"/>
      <w:ind w:left="1560"/>
      <w:jc w:val="both"/>
    </w:pPr>
    <w:rPr>
      <w:snapToGrid/>
      <w:sz w:val="22"/>
      <w:lang w:val="it-IT"/>
    </w:rPr>
  </w:style>
  <w:style w:type="paragraph" w:customStyle="1" w:styleId="ElencoNumerato">
    <w:name w:val="Elenco Numerato"/>
    <w:basedOn w:val="Normale"/>
    <w:uiPriority w:val="99"/>
    <w:rsid w:val="008E62A1"/>
    <w:pPr>
      <w:widowControl/>
      <w:numPr>
        <w:numId w:val="15"/>
      </w:numPr>
      <w:autoSpaceDE w:val="0"/>
      <w:autoSpaceDN w:val="0"/>
      <w:adjustRightInd w:val="0"/>
      <w:spacing w:before="80" w:after="40"/>
      <w:jc w:val="both"/>
    </w:pPr>
    <w:rPr>
      <w:snapToGrid/>
      <w:sz w:val="22"/>
      <w:szCs w:val="22"/>
      <w:lang w:val="it-IT"/>
    </w:rPr>
  </w:style>
  <w:style w:type="character" w:customStyle="1" w:styleId="CharacterStyle3">
    <w:name w:val="Character Style 3"/>
    <w:uiPriority w:val="99"/>
    <w:rsid w:val="008E62A1"/>
    <w:rPr>
      <w:sz w:val="24"/>
    </w:rPr>
  </w:style>
  <w:style w:type="paragraph" w:customStyle="1" w:styleId="ASinistra">
    <w:name w:val="ASinistra"/>
    <w:basedOn w:val="Normale"/>
    <w:uiPriority w:val="99"/>
    <w:rsid w:val="008E62A1"/>
    <w:pPr>
      <w:widowControl/>
      <w:ind w:left="709" w:right="397"/>
    </w:pPr>
    <w:rPr>
      <w:snapToGrid/>
      <w:sz w:val="20"/>
      <w:lang w:val="it-IT"/>
    </w:rPr>
  </w:style>
  <w:style w:type="character" w:customStyle="1" w:styleId="Corpodeltesto3Carattere">
    <w:name w:val="Corpo del testo 3 Carattere"/>
    <w:link w:val="Corpodeltesto3"/>
    <w:uiPriority w:val="99"/>
    <w:locked/>
    <w:rsid w:val="008E62A1"/>
    <w:rPr>
      <w:sz w:val="24"/>
      <w:lang w:val="en-GB"/>
    </w:rPr>
  </w:style>
  <w:style w:type="character" w:customStyle="1" w:styleId="BodyText3Char1">
    <w:name w:val="Body Text 3 Char1"/>
    <w:uiPriority w:val="99"/>
    <w:semiHidden/>
    <w:rsid w:val="008E62A1"/>
    <w:rPr>
      <w:sz w:val="16"/>
      <w:szCs w:val="16"/>
    </w:rPr>
  </w:style>
  <w:style w:type="character" w:customStyle="1" w:styleId="Corpodeltesto2Carattere">
    <w:name w:val="Corpo del testo 2 Carattere"/>
    <w:link w:val="Corpodeltesto2"/>
    <w:uiPriority w:val="99"/>
    <w:locked/>
    <w:rsid w:val="008E62A1"/>
    <w:rPr>
      <w:rFonts w:ascii="Arial" w:hAnsi="Arial"/>
      <w:b/>
      <w:snapToGrid w:val="0"/>
      <w:lang w:val="en-GB"/>
    </w:rPr>
  </w:style>
  <w:style w:type="character" w:customStyle="1" w:styleId="BodyText2Char1">
    <w:name w:val="Body Text 2 Char1"/>
    <w:uiPriority w:val="99"/>
    <w:semiHidden/>
    <w:rsid w:val="008E62A1"/>
    <w:rPr>
      <w:sz w:val="20"/>
      <w:szCs w:val="20"/>
    </w:rPr>
  </w:style>
  <w:style w:type="paragraph" w:customStyle="1" w:styleId="Rientrocorpodeltesto31">
    <w:name w:val="Rientro corpo del testo 31"/>
    <w:basedOn w:val="Normale"/>
    <w:uiPriority w:val="99"/>
    <w:rsid w:val="008E62A1"/>
    <w:pPr>
      <w:widowControl/>
      <w:overflowPunct w:val="0"/>
      <w:autoSpaceDE w:val="0"/>
      <w:autoSpaceDN w:val="0"/>
      <w:adjustRightInd w:val="0"/>
      <w:spacing w:line="360" w:lineRule="auto"/>
      <w:ind w:left="482"/>
      <w:textAlignment w:val="baseline"/>
    </w:pPr>
    <w:rPr>
      <w:rFonts w:ascii="Arial" w:hAnsi="Arial"/>
      <w:snapToGrid/>
      <w:sz w:val="22"/>
      <w:lang w:val="it-IT"/>
    </w:rPr>
  </w:style>
  <w:style w:type="paragraph" w:customStyle="1" w:styleId="CM7">
    <w:name w:val="CM7"/>
    <w:basedOn w:val="Normale"/>
    <w:next w:val="Normale"/>
    <w:uiPriority w:val="99"/>
    <w:rsid w:val="008E62A1"/>
    <w:pPr>
      <w:autoSpaceDE w:val="0"/>
      <w:autoSpaceDN w:val="0"/>
      <w:adjustRightInd w:val="0"/>
      <w:spacing w:line="266" w:lineRule="atLeast"/>
    </w:pPr>
    <w:rPr>
      <w:rFonts w:ascii="Arial" w:hAnsi="Arial"/>
      <w:snapToGrid/>
      <w:szCs w:val="24"/>
      <w:lang w:val="it-IT"/>
    </w:rPr>
  </w:style>
  <w:style w:type="paragraph" w:customStyle="1" w:styleId="CM9">
    <w:name w:val="CM9"/>
    <w:basedOn w:val="Normale"/>
    <w:next w:val="Normale"/>
    <w:uiPriority w:val="99"/>
    <w:rsid w:val="008E62A1"/>
    <w:pPr>
      <w:autoSpaceDE w:val="0"/>
      <w:autoSpaceDN w:val="0"/>
      <w:adjustRightInd w:val="0"/>
      <w:spacing w:line="263" w:lineRule="atLeast"/>
    </w:pPr>
    <w:rPr>
      <w:rFonts w:ascii="Arial" w:hAnsi="Arial"/>
      <w:snapToGrid/>
      <w:szCs w:val="24"/>
      <w:lang w:val="it-IT"/>
    </w:rPr>
  </w:style>
  <w:style w:type="paragraph" w:customStyle="1" w:styleId="Corpodeltestorelazione">
    <w:name w:val="Corpo del testo.relazione"/>
    <w:basedOn w:val="Normale"/>
    <w:uiPriority w:val="99"/>
    <w:rsid w:val="008E62A1"/>
    <w:pPr>
      <w:widowControl/>
      <w:spacing w:line="360" w:lineRule="auto"/>
    </w:pPr>
    <w:rPr>
      <w:rFonts w:ascii="Arial" w:hAnsi="Arial"/>
      <w:snapToGrid/>
      <w:sz w:val="28"/>
      <w:lang w:val="it-IT"/>
    </w:rPr>
  </w:style>
  <w:style w:type="paragraph" w:customStyle="1" w:styleId="-2PZ">
    <w:name w:val="-2PZ"/>
    <w:basedOn w:val="Intestazionenota"/>
    <w:uiPriority w:val="99"/>
    <w:rsid w:val="008E62A1"/>
  </w:style>
  <w:style w:type="paragraph" w:customStyle="1" w:styleId="1PZ">
    <w:name w:val="1PZ"/>
    <w:basedOn w:val="Intestazionenota"/>
    <w:uiPriority w:val="99"/>
    <w:rsid w:val="008E62A1"/>
  </w:style>
  <w:style w:type="paragraph" w:customStyle="1" w:styleId="-3PZ">
    <w:name w:val="-3PZ"/>
    <w:basedOn w:val="Intestazionenota"/>
    <w:uiPriority w:val="99"/>
    <w:rsid w:val="008E62A1"/>
  </w:style>
  <w:style w:type="paragraph" w:customStyle="1" w:styleId="-4PZ">
    <w:name w:val="-4PZ"/>
    <w:basedOn w:val="Intestazionenota"/>
    <w:uiPriority w:val="99"/>
    <w:rsid w:val="008E62A1"/>
  </w:style>
  <w:style w:type="paragraph" w:customStyle="1" w:styleId="-5PZ">
    <w:name w:val="-5PZ"/>
    <w:basedOn w:val="Intestazionenota"/>
    <w:uiPriority w:val="99"/>
    <w:rsid w:val="008E62A1"/>
  </w:style>
  <w:style w:type="paragraph" w:customStyle="1" w:styleId="-6PZ">
    <w:name w:val="-6PZ"/>
    <w:basedOn w:val="Intestazionenota"/>
    <w:uiPriority w:val="99"/>
    <w:rsid w:val="008E62A1"/>
  </w:style>
  <w:style w:type="paragraph" w:customStyle="1" w:styleId="Testodelblocco1">
    <w:name w:val="Testo del blocco1"/>
    <w:basedOn w:val="Normale"/>
    <w:uiPriority w:val="99"/>
    <w:rsid w:val="008E62A1"/>
    <w:pPr>
      <w:widowControl/>
      <w:tabs>
        <w:tab w:val="left" w:pos="4752"/>
        <w:tab w:val="left" w:pos="5040"/>
        <w:tab w:val="left" w:pos="5760"/>
        <w:tab w:val="left" w:pos="6480"/>
        <w:tab w:val="left" w:pos="7200"/>
        <w:tab w:val="left" w:pos="7920"/>
        <w:tab w:val="left" w:pos="8640"/>
        <w:tab w:val="left" w:pos="9360"/>
      </w:tabs>
      <w:spacing w:line="360" w:lineRule="auto"/>
      <w:ind w:left="567" w:right="397"/>
      <w:jc w:val="both"/>
    </w:pPr>
    <w:rPr>
      <w:rFonts w:ascii="Arial" w:hAnsi="Arial"/>
      <w:snapToGrid/>
      <w:sz w:val="22"/>
      <w:lang w:val="it-IT"/>
    </w:rPr>
  </w:style>
  <w:style w:type="paragraph" w:customStyle="1" w:styleId="Corpodeltesto4">
    <w:name w:val="Corpo del testo 4"/>
    <w:basedOn w:val="Corpodeltesto3"/>
    <w:uiPriority w:val="99"/>
    <w:rsid w:val="008E62A1"/>
    <w:pPr>
      <w:tabs>
        <w:tab w:val="num" w:pos="360"/>
        <w:tab w:val="left" w:pos="1560"/>
      </w:tabs>
      <w:spacing w:line="360" w:lineRule="exact"/>
      <w:ind w:left="360" w:right="0" w:hanging="360"/>
    </w:pPr>
    <w:rPr>
      <w:rFonts w:ascii="Arial" w:hAnsi="Arial"/>
      <w:sz w:val="22"/>
      <w:lang w:val="it-IT"/>
    </w:rPr>
  </w:style>
  <w:style w:type="paragraph" w:customStyle="1" w:styleId="Codicedoc">
    <w:name w:val="Codice doc"/>
    <w:basedOn w:val="Pidipagina"/>
    <w:uiPriority w:val="99"/>
    <w:rsid w:val="008E62A1"/>
    <w:pPr>
      <w:widowControl/>
      <w:spacing w:before="20" w:line="360" w:lineRule="auto"/>
      <w:ind w:right="360"/>
      <w:jc w:val="both"/>
    </w:pPr>
    <w:rPr>
      <w:rFonts w:ascii="Arial" w:hAnsi="Arial"/>
      <w:snapToGrid/>
      <w:color w:val="808080"/>
      <w:sz w:val="16"/>
      <w:lang w:val="it-IT"/>
    </w:rPr>
  </w:style>
  <w:style w:type="paragraph" w:customStyle="1" w:styleId="Aufzghlung-----">
    <w:name w:val="Aufzäghlung -----"/>
    <w:basedOn w:val="Normale"/>
    <w:uiPriority w:val="99"/>
    <w:rsid w:val="008E62A1"/>
    <w:pPr>
      <w:widowControl/>
      <w:tabs>
        <w:tab w:val="num" w:pos="360"/>
      </w:tabs>
      <w:spacing w:before="60" w:line="288" w:lineRule="auto"/>
      <w:ind w:left="360" w:hanging="360"/>
      <w:jc w:val="both"/>
    </w:pPr>
    <w:rPr>
      <w:rFonts w:ascii="Arial" w:hAnsi="Arial"/>
      <w:snapToGrid/>
      <w:sz w:val="22"/>
      <w:lang w:val="de-DE"/>
    </w:rPr>
  </w:style>
  <w:style w:type="paragraph" w:customStyle="1" w:styleId="corpotabella">
    <w:name w:val="corpo_tabella"/>
    <w:basedOn w:val="Rientronormale"/>
    <w:uiPriority w:val="99"/>
    <w:rsid w:val="008E62A1"/>
    <w:pPr>
      <w:tabs>
        <w:tab w:val="num" w:pos="851"/>
        <w:tab w:val="left" w:pos="1418"/>
      </w:tabs>
      <w:overflowPunct/>
      <w:autoSpaceDE/>
      <w:autoSpaceDN/>
      <w:adjustRightInd/>
      <w:spacing w:line="400" w:lineRule="atLeast"/>
      <w:ind w:left="0" w:right="0"/>
      <w:jc w:val="center"/>
      <w:textAlignment w:val="auto"/>
    </w:pPr>
    <w:rPr>
      <w:rFonts w:ascii="Times New Roman" w:hAnsi="Times New Roman"/>
      <w:sz w:val="22"/>
    </w:rPr>
  </w:style>
  <w:style w:type="paragraph" w:customStyle="1" w:styleId="Rientrocorpodeltesto21">
    <w:name w:val="Rientro corpo del testo 21"/>
    <w:basedOn w:val="Normale"/>
    <w:uiPriority w:val="99"/>
    <w:rsid w:val="008E62A1"/>
    <w:pPr>
      <w:widowControl/>
      <w:overflowPunct w:val="0"/>
      <w:autoSpaceDE w:val="0"/>
      <w:autoSpaceDN w:val="0"/>
      <w:adjustRightInd w:val="0"/>
      <w:ind w:left="567"/>
      <w:jc w:val="both"/>
      <w:textAlignment w:val="baseline"/>
    </w:pPr>
    <w:rPr>
      <w:snapToGrid/>
      <w:sz w:val="20"/>
      <w:lang w:val="it-IT"/>
    </w:rPr>
  </w:style>
  <w:style w:type="character" w:customStyle="1" w:styleId="ACSN1Carattere1">
    <w:name w:val="ACSN1 Carattere1"/>
    <w:aliases w:val="-PZ1 Carattere1,Titolo 1 Carattere Carattere,Capitolo Carattere1,shman Carattere1,Part Carattere1,-Cap-PZ Carattere Carattere"/>
    <w:uiPriority w:val="99"/>
    <w:rsid w:val="008E62A1"/>
    <w:rPr>
      <w:b/>
      <w:caps/>
      <w:kern w:val="28"/>
      <w:sz w:val="24"/>
    </w:rPr>
  </w:style>
  <w:style w:type="character" w:customStyle="1" w:styleId="ACSN3Carattere1">
    <w:name w:val="ACSN3 Carattere1"/>
    <w:aliases w:val="-PZ3 Carattere1,Sottoparagrafo Carattere1,Section Carattere1,-Sottopar-PZ Carattere Carattere"/>
    <w:uiPriority w:val="99"/>
    <w:rsid w:val="008E62A1"/>
    <w:rPr>
      <w:b/>
      <w:i/>
      <w:sz w:val="24"/>
    </w:rPr>
  </w:style>
  <w:style w:type="character" w:customStyle="1" w:styleId="ACSN4Carattere1">
    <w:name w:val="ACSN4 Carattere1"/>
    <w:aliases w:val="-PZ4 Carattere1,Map Title Carattere Carattere"/>
    <w:uiPriority w:val="99"/>
    <w:rsid w:val="008E62A1"/>
    <w:rPr>
      <w:sz w:val="24"/>
      <w:u w:val="single"/>
    </w:rPr>
  </w:style>
  <w:style w:type="character" w:customStyle="1" w:styleId="ACSN5CarattereCarattere">
    <w:name w:val="ACSN5 Carattere Carattere"/>
    <w:uiPriority w:val="99"/>
    <w:rsid w:val="008E62A1"/>
    <w:rPr>
      <w:i/>
      <w:sz w:val="24"/>
    </w:rPr>
  </w:style>
  <w:style w:type="character" w:customStyle="1" w:styleId="CarattereCarattere15">
    <w:name w:val="Carattere Carattere15"/>
    <w:uiPriority w:val="99"/>
    <w:rsid w:val="008E62A1"/>
    <w:rPr>
      <w:i/>
      <w:sz w:val="22"/>
    </w:rPr>
  </w:style>
  <w:style w:type="character" w:customStyle="1" w:styleId="CarattereCarattere14">
    <w:name w:val="Carattere Carattere14"/>
    <w:uiPriority w:val="99"/>
    <w:rsid w:val="008E62A1"/>
    <w:rPr>
      <w:rFonts w:ascii="Arial" w:hAnsi="Arial"/>
    </w:rPr>
  </w:style>
  <w:style w:type="character" w:customStyle="1" w:styleId="CarattereCarattere13">
    <w:name w:val="Carattere Carattere13"/>
    <w:uiPriority w:val="99"/>
    <w:rsid w:val="008E62A1"/>
    <w:rPr>
      <w:rFonts w:ascii="Arial" w:hAnsi="Arial"/>
      <w:i/>
    </w:rPr>
  </w:style>
  <w:style w:type="character" w:customStyle="1" w:styleId="CarattereCarattere12">
    <w:name w:val="Carattere Carattere12"/>
    <w:uiPriority w:val="99"/>
    <w:rsid w:val="008E62A1"/>
    <w:rPr>
      <w:rFonts w:ascii="Arial" w:hAnsi="Arial"/>
      <w:b/>
      <w:i/>
      <w:sz w:val="18"/>
    </w:rPr>
  </w:style>
  <w:style w:type="character" w:customStyle="1" w:styleId="ACSN1Carattere">
    <w:name w:val="ACSN1 Carattere"/>
    <w:aliases w:val="-PZ1 Carattere,Capitolo Carattere,shman Carattere,Part Carattere,-Cap-PZ Carattere,Titolo 1 Carattere1,1 Titolo 1 Carattere,Titolo 0 Carattere,Capitolo Carattere2,shman Carattere2,Part Carattere2,-Cap-PZ Carattere1,ACSN1 Carattere2"/>
    <w:uiPriority w:val="99"/>
    <w:rsid w:val="008E62A1"/>
    <w:rPr>
      <w:rFonts w:ascii="Cambria" w:hAnsi="Cambria"/>
      <w:b/>
      <w:color w:val="365F91"/>
      <w:sz w:val="28"/>
    </w:rPr>
  </w:style>
  <w:style w:type="character" w:customStyle="1" w:styleId="CarattereCarattere11">
    <w:name w:val="Carattere Carattere11"/>
    <w:uiPriority w:val="99"/>
    <w:rsid w:val="008E62A1"/>
    <w:rPr>
      <w:sz w:val="24"/>
    </w:rPr>
  </w:style>
  <w:style w:type="character" w:customStyle="1" w:styleId="CarattereCarattere10">
    <w:name w:val="Carattere Carattere10"/>
    <w:uiPriority w:val="99"/>
    <w:rsid w:val="008E62A1"/>
    <w:rPr>
      <w:sz w:val="16"/>
    </w:rPr>
  </w:style>
  <w:style w:type="character" w:customStyle="1" w:styleId="CarattereCarattere2">
    <w:name w:val="Carattere Carattere2"/>
    <w:uiPriority w:val="99"/>
    <w:rsid w:val="008E62A1"/>
    <w:rPr>
      <w:rFonts w:ascii="Times New Roman Grassetto" w:hAnsi="Times New Roman Grassetto"/>
      <w:b/>
      <w:sz w:val="28"/>
    </w:rPr>
  </w:style>
  <w:style w:type="character" w:customStyle="1" w:styleId="CarattereCarattere3">
    <w:name w:val="Carattere Carattere3"/>
    <w:uiPriority w:val="99"/>
    <w:rsid w:val="008E62A1"/>
    <w:rPr>
      <w:rFonts w:ascii="Arial" w:hAnsi="Arial"/>
      <w:color w:val="FF0000"/>
    </w:rPr>
  </w:style>
  <w:style w:type="character" w:customStyle="1" w:styleId="CarattereCarattere7">
    <w:name w:val="Carattere Carattere7"/>
    <w:uiPriority w:val="99"/>
    <w:rsid w:val="008E62A1"/>
    <w:rPr>
      <w:i/>
      <w:color w:val="0000FF"/>
      <w:sz w:val="24"/>
    </w:rPr>
  </w:style>
  <w:style w:type="character" w:customStyle="1" w:styleId="CarattereCarattere9">
    <w:name w:val="Carattere Carattere9"/>
    <w:uiPriority w:val="99"/>
    <w:rsid w:val="008E62A1"/>
    <w:rPr>
      <w:sz w:val="24"/>
    </w:rPr>
  </w:style>
  <w:style w:type="character" w:customStyle="1" w:styleId="CarattereCarattere5">
    <w:name w:val="Carattere Carattere5"/>
    <w:uiPriority w:val="99"/>
    <w:rsid w:val="008E62A1"/>
    <w:rPr>
      <w:rFonts w:ascii="Arial" w:hAnsi="Arial"/>
    </w:rPr>
  </w:style>
  <w:style w:type="character" w:customStyle="1" w:styleId="CarattereCarattere4">
    <w:name w:val="Carattere Carattere4"/>
    <w:uiPriority w:val="99"/>
    <w:rsid w:val="008E62A1"/>
    <w:rPr>
      <w:rFonts w:ascii="Arial" w:hAnsi="Arial"/>
    </w:rPr>
  </w:style>
  <w:style w:type="character" w:customStyle="1" w:styleId="Carattere1Carattere">
    <w:name w:val="Carattere1 Carattere"/>
    <w:uiPriority w:val="99"/>
    <w:rsid w:val="008E62A1"/>
    <w:rPr>
      <w:rFonts w:ascii="Arial" w:hAnsi="Arial"/>
      <w:b/>
      <w:lang w:val="it-IT" w:eastAsia="it-IT"/>
    </w:rPr>
  </w:style>
  <w:style w:type="character" w:customStyle="1" w:styleId="api">
    <w:name w:val="api"/>
    <w:uiPriority w:val="99"/>
    <w:rsid w:val="008E62A1"/>
    <w:rPr>
      <w:rFonts w:ascii="Arial" w:hAnsi="Arial"/>
      <w:vertAlign w:val="superscript"/>
    </w:rPr>
  </w:style>
  <w:style w:type="paragraph" w:customStyle="1" w:styleId="bibliografia">
    <w:name w:val="bibliografia"/>
    <w:basedOn w:val="Normale"/>
    <w:uiPriority w:val="99"/>
    <w:rsid w:val="008E62A1"/>
    <w:pPr>
      <w:keepLines/>
      <w:tabs>
        <w:tab w:val="left" w:pos="0"/>
      </w:tabs>
      <w:spacing w:before="240" w:after="240" w:line="360" w:lineRule="atLeast"/>
      <w:jc w:val="both"/>
    </w:pPr>
    <w:rPr>
      <w:rFonts w:ascii="Arial" w:hAnsi="Arial"/>
      <w:snapToGrid/>
      <w:sz w:val="20"/>
      <w:lang w:val="it-IT" w:bidi="he-IL"/>
    </w:rPr>
  </w:style>
  <w:style w:type="paragraph" w:customStyle="1" w:styleId="corpodeltesto20">
    <w:name w:val="corpo del testo 2"/>
    <w:basedOn w:val="Titolo2"/>
    <w:uiPriority w:val="99"/>
    <w:rsid w:val="008E62A1"/>
    <w:pPr>
      <w:tabs>
        <w:tab w:val="num" w:pos="360"/>
        <w:tab w:val="num" w:pos="567"/>
        <w:tab w:val="num" w:pos="927"/>
      </w:tabs>
      <w:overflowPunct w:val="0"/>
      <w:autoSpaceDE w:val="0"/>
      <w:autoSpaceDN w:val="0"/>
      <w:adjustRightInd w:val="0"/>
      <w:spacing w:before="0" w:after="0" w:line="360" w:lineRule="auto"/>
      <w:ind w:left="0" w:firstLine="567"/>
      <w:textAlignment w:val="baseline"/>
      <w:outlineLvl w:val="9"/>
    </w:pPr>
    <w:rPr>
      <w:rFonts w:ascii="Arial" w:hAnsi="Arial"/>
      <w:b w:val="0"/>
      <w:kern w:val="28"/>
      <w:szCs w:val="26"/>
    </w:rPr>
  </w:style>
  <w:style w:type="character" w:customStyle="1" w:styleId="CorpodeltestoCarattere">
    <w:name w:val="Corpo del testo Carattere"/>
    <w:uiPriority w:val="99"/>
    <w:rsid w:val="008E62A1"/>
    <w:rPr>
      <w:rFonts w:ascii="Century Gothic" w:hAnsi="Century Gothic"/>
      <w:sz w:val="22"/>
      <w:lang w:val="en-US" w:eastAsia="it-IT"/>
    </w:rPr>
  </w:style>
  <w:style w:type="paragraph" w:customStyle="1" w:styleId="Testonormale11">
    <w:name w:val="Testo normale11"/>
    <w:basedOn w:val="Normale"/>
    <w:uiPriority w:val="99"/>
    <w:rsid w:val="008E62A1"/>
    <w:pPr>
      <w:widowControl/>
      <w:spacing w:line="360" w:lineRule="auto"/>
      <w:ind w:left="567" w:right="397"/>
      <w:jc w:val="both"/>
    </w:pPr>
    <w:rPr>
      <w:rFonts w:ascii="Arial" w:hAnsi="Arial"/>
      <w:snapToGrid/>
      <w:sz w:val="22"/>
      <w:lang w:val="it-IT"/>
    </w:rPr>
  </w:style>
  <w:style w:type="character" w:customStyle="1" w:styleId="MathematicaFormatStandardForm">
    <w:name w:val="MathematicaFormatStandardForm"/>
    <w:uiPriority w:val="99"/>
    <w:rsid w:val="008E62A1"/>
    <w:rPr>
      <w:rFonts w:ascii="Courier" w:hAnsi="Courier"/>
    </w:rPr>
  </w:style>
  <w:style w:type="paragraph" w:customStyle="1" w:styleId="Rientrocorpodeltesto311">
    <w:name w:val="Rientro corpo del testo 311"/>
    <w:basedOn w:val="Normale"/>
    <w:uiPriority w:val="99"/>
    <w:rsid w:val="008E62A1"/>
    <w:pPr>
      <w:widowControl/>
      <w:overflowPunct w:val="0"/>
      <w:autoSpaceDE w:val="0"/>
      <w:autoSpaceDN w:val="0"/>
      <w:adjustRightInd w:val="0"/>
      <w:spacing w:line="360" w:lineRule="auto"/>
      <w:ind w:left="482"/>
      <w:textAlignment w:val="baseline"/>
    </w:pPr>
    <w:rPr>
      <w:rFonts w:ascii="Arial" w:hAnsi="Arial"/>
      <w:snapToGrid/>
      <w:sz w:val="22"/>
      <w:lang w:val="it-IT"/>
    </w:rPr>
  </w:style>
  <w:style w:type="paragraph" w:customStyle="1" w:styleId="Corpodeltesto211">
    <w:name w:val="Corpo del testo 211"/>
    <w:basedOn w:val="Normale"/>
    <w:uiPriority w:val="99"/>
    <w:rsid w:val="008E62A1"/>
    <w:pPr>
      <w:widowControl/>
      <w:overflowPunct w:val="0"/>
      <w:autoSpaceDE w:val="0"/>
      <w:autoSpaceDN w:val="0"/>
      <w:adjustRightInd w:val="0"/>
      <w:jc w:val="both"/>
      <w:textAlignment w:val="baseline"/>
    </w:pPr>
    <w:rPr>
      <w:snapToGrid/>
      <w:sz w:val="20"/>
      <w:lang w:val="it-IT" w:eastAsia="en-US"/>
    </w:rPr>
  </w:style>
  <w:style w:type="paragraph" w:customStyle="1" w:styleId="Testodelblocco11">
    <w:name w:val="Testo del blocco11"/>
    <w:basedOn w:val="Normale"/>
    <w:uiPriority w:val="99"/>
    <w:rsid w:val="008E62A1"/>
    <w:pPr>
      <w:widowControl/>
      <w:tabs>
        <w:tab w:val="left" w:pos="4752"/>
        <w:tab w:val="left" w:pos="5040"/>
        <w:tab w:val="left" w:pos="5760"/>
        <w:tab w:val="left" w:pos="6480"/>
        <w:tab w:val="left" w:pos="7200"/>
        <w:tab w:val="left" w:pos="7920"/>
        <w:tab w:val="left" w:pos="8640"/>
        <w:tab w:val="left" w:pos="9360"/>
      </w:tabs>
      <w:spacing w:line="360" w:lineRule="auto"/>
      <w:ind w:left="567" w:right="397"/>
      <w:jc w:val="both"/>
    </w:pPr>
    <w:rPr>
      <w:rFonts w:ascii="Arial" w:hAnsi="Arial"/>
      <w:snapToGrid/>
      <w:sz w:val="22"/>
      <w:lang w:val="it-IT"/>
    </w:rPr>
  </w:style>
  <w:style w:type="paragraph" w:customStyle="1" w:styleId="Rientrocorpodeltesto211">
    <w:name w:val="Rientro corpo del testo 211"/>
    <w:basedOn w:val="Normale"/>
    <w:uiPriority w:val="99"/>
    <w:rsid w:val="008E62A1"/>
    <w:pPr>
      <w:widowControl/>
      <w:overflowPunct w:val="0"/>
      <w:autoSpaceDE w:val="0"/>
      <w:autoSpaceDN w:val="0"/>
      <w:adjustRightInd w:val="0"/>
      <w:ind w:left="567"/>
      <w:jc w:val="both"/>
      <w:textAlignment w:val="baseline"/>
    </w:pPr>
    <w:rPr>
      <w:snapToGrid/>
      <w:sz w:val="20"/>
      <w:lang w:val="it-IT"/>
    </w:rPr>
  </w:style>
  <w:style w:type="character" w:customStyle="1" w:styleId="CarattereCarattere151">
    <w:name w:val="Carattere Carattere151"/>
    <w:uiPriority w:val="99"/>
    <w:rsid w:val="008E62A1"/>
    <w:rPr>
      <w:i/>
      <w:sz w:val="22"/>
    </w:rPr>
  </w:style>
  <w:style w:type="character" w:customStyle="1" w:styleId="CarattereCarattere141">
    <w:name w:val="Carattere Carattere141"/>
    <w:uiPriority w:val="99"/>
    <w:rsid w:val="008E62A1"/>
    <w:rPr>
      <w:rFonts w:ascii="Arial" w:hAnsi="Arial"/>
    </w:rPr>
  </w:style>
  <w:style w:type="character" w:customStyle="1" w:styleId="CarattereCarattere131">
    <w:name w:val="Carattere Carattere131"/>
    <w:uiPriority w:val="99"/>
    <w:rsid w:val="008E62A1"/>
    <w:rPr>
      <w:rFonts w:ascii="Arial" w:hAnsi="Arial"/>
      <w:i/>
    </w:rPr>
  </w:style>
  <w:style w:type="character" w:customStyle="1" w:styleId="CarattereCarattere121">
    <w:name w:val="Carattere Carattere121"/>
    <w:uiPriority w:val="99"/>
    <w:rsid w:val="008E62A1"/>
    <w:rPr>
      <w:rFonts w:ascii="Arial" w:hAnsi="Arial"/>
      <w:b/>
      <w:i/>
      <w:sz w:val="18"/>
    </w:rPr>
  </w:style>
  <w:style w:type="character" w:customStyle="1" w:styleId="CarattereCarattere111">
    <w:name w:val="Carattere Carattere111"/>
    <w:uiPriority w:val="99"/>
    <w:rsid w:val="008E62A1"/>
    <w:rPr>
      <w:sz w:val="24"/>
    </w:rPr>
  </w:style>
  <w:style w:type="character" w:customStyle="1" w:styleId="CarattereCarattere101">
    <w:name w:val="Carattere Carattere101"/>
    <w:uiPriority w:val="99"/>
    <w:rsid w:val="008E62A1"/>
    <w:rPr>
      <w:sz w:val="16"/>
    </w:rPr>
  </w:style>
  <w:style w:type="character" w:customStyle="1" w:styleId="CarattereCarattere21">
    <w:name w:val="Carattere Carattere21"/>
    <w:uiPriority w:val="99"/>
    <w:rsid w:val="008E62A1"/>
    <w:rPr>
      <w:rFonts w:ascii="Times New Roman Grassetto" w:hAnsi="Times New Roman Grassetto"/>
      <w:b/>
      <w:sz w:val="28"/>
    </w:rPr>
  </w:style>
  <w:style w:type="character" w:customStyle="1" w:styleId="CarattereCarattere31">
    <w:name w:val="Carattere Carattere31"/>
    <w:uiPriority w:val="99"/>
    <w:rsid w:val="008E62A1"/>
    <w:rPr>
      <w:rFonts w:ascii="Arial" w:hAnsi="Arial"/>
      <w:color w:val="FF0000"/>
    </w:rPr>
  </w:style>
  <w:style w:type="character" w:customStyle="1" w:styleId="CarattereCarattere71">
    <w:name w:val="Carattere Carattere71"/>
    <w:uiPriority w:val="99"/>
    <w:rsid w:val="008E62A1"/>
    <w:rPr>
      <w:i/>
      <w:color w:val="0000FF"/>
      <w:sz w:val="24"/>
    </w:rPr>
  </w:style>
  <w:style w:type="character" w:customStyle="1" w:styleId="CarattereCarattere91">
    <w:name w:val="Carattere Carattere91"/>
    <w:uiPriority w:val="99"/>
    <w:rsid w:val="008E62A1"/>
    <w:rPr>
      <w:sz w:val="24"/>
    </w:rPr>
  </w:style>
  <w:style w:type="character" w:customStyle="1" w:styleId="CarattereCarattere16">
    <w:name w:val="Carattere Carattere16"/>
    <w:uiPriority w:val="99"/>
    <w:rsid w:val="008E62A1"/>
    <w:rPr>
      <w:rFonts w:ascii="Arial" w:hAnsi="Arial"/>
      <w:b/>
      <w:sz w:val="24"/>
      <w:lang w:val="it-IT" w:eastAsia="it-IT"/>
    </w:rPr>
  </w:style>
  <w:style w:type="character" w:customStyle="1" w:styleId="CarattereCarattere6">
    <w:name w:val="Carattere Carattere6"/>
    <w:uiPriority w:val="99"/>
    <w:rsid w:val="008E62A1"/>
    <w:rPr>
      <w:rFonts w:ascii="Arial" w:hAnsi="Arial"/>
      <w:b/>
      <w:kern w:val="28"/>
      <w:lang w:val="it-IT" w:eastAsia="it-IT"/>
    </w:rPr>
  </w:style>
  <w:style w:type="character" w:customStyle="1" w:styleId="CarattereCarattere51">
    <w:name w:val="Carattere Carattere51"/>
    <w:uiPriority w:val="99"/>
    <w:rsid w:val="008E62A1"/>
    <w:rPr>
      <w:rFonts w:ascii="Arial" w:hAnsi="Arial"/>
    </w:rPr>
  </w:style>
  <w:style w:type="character" w:customStyle="1" w:styleId="CarattereCarattere41">
    <w:name w:val="Carattere Carattere41"/>
    <w:uiPriority w:val="99"/>
    <w:rsid w:val="008E62A1"/>
    <w:rPr>
      <w:rFonts w:ascii="Arial" w:hAnsi="Arial"/>
    </w:rPr>
  </w:style>
  <w:style w:type="paragraph" w:customStyle="1" w:styleId="NormaleBS-VR">
    <w:name w:val="Normale BS-VR"/>
    <w:basedOn w:val="Normale"/>
    <w:link w:val="NormaleBS-VRCarattere"/>
    <w:uiPriority w:val="99"/>
    <w:rsid w:val="008E62A1"/>
    <w:pPr>
      <w:widowControl/>
      <w:overflowPunct w:val="0"/>
      <w:autoSpaceDE w:val="0"/>
      <w:autoSpaceDN w:val="0"/>
      <w:adjustRightInd w:val="0"/>
      <w:spacing w:line="360" w:lineRule="auto"/>
      <w:jc w:val="both"/>
      <w:textAlignment w:val="baseline"/>
    </w:pPr>
    <w:rPr>
      <w:rFonts w:ascii="Calibri" w:hAnsi="Calibri"/>
      <w:snapToGrid/>
      <w:sz w:val="22"/>
      <w:lang w:val="it-IT"/>
    </w:rPr>
  </w:style>
  <w:style w:type="character" w:customStyle="1" w:styleId="NormaleBS-VRCarattere">
    <w:name w:val="Normale BS-VR Carattere"/>
    <w:link w:val="NormaleBS-VR"/>
    <w:uiPriority w:val="99"/>
    <w:locked/>
    <w:rsid w:val="008E62A1"/>
    <w:rPr>
      <w:rFonts w:ascii="Calibri" w:hAnsi="Calibri"/>
      <w:sz w:val="22"/>
    </w:rPr>
  </w:style>
  <w:style w:type="character" w:customStyle="1" w:styleId="green">
    <w:name w:val="green"/>
    <w:uiPriority w:val="99"/>
    <w:rsid w:val="008E62A1"/>
  </w:style>
  <w:style w:type="paragraph" w:customStyle="1" w:styleId="TitolotabellaBS-TG">
    <w:name w:val="Titolo tabella BS-TG"/>
    <w:basedOn w:val="NormaleBS-VR"/>
    <w:qFormat/>
    <w:rsid w:val="008E62A1"/>
    <w:pPr>
      <w:spacing w:before="60" w:after="60" w:line="240" w:lineRule="auto"/>
      <w:jc w:val="center"/>
    </w:pPr>
    <w:rPr>
      <w:b/>
      <w:bCs/>
      <w:caps/>
      <w:sz w:val="18"/>
    </w:rPr>
  </w:style>
  <w:style w:type="paragraph" w:customStyle="1" w:styleId="DidascaliatabellaBS-TG">
    <w:name w:val="Didascalia tabella BS-TG"/>
    <w:basedOn w:val="Didascalia"/>
    <w:next w:val="Normale"/>
    <w:uiPriority w:val="99"/>
    <w:qFormat/>
    <w:rsid w:val="008E62A1"/>
    <w:pPr>
      <w:tabs>
        <w:tab w:val="left" w:pos="10205"/>
      </w:tabs>
      <w:spacing w:before="120" w:after="120" w:line="240" w:lineRule="auto"/>
      <w:ind w:right="-1"/>
    </w:pPr>
    <w:rPr>
      <w:rFonts w:cs="Arial"/>
      <w:sz w:val="18"/>
      <w:szCs w:val="18"/>
    </w:rPr>
  </w:style>
  <w:style w:type="paragraph" w:customStyle="1" w:styleId="NormaleBS-TG">
    <w:name w:val="Normale BS-TG"/>
    <w:basedOn w:val="Normale"/>
    <w:link w:val="NormaleBS-TGCarattere"/>
    <w:qFormat/>
    <w:rsid w:val="008E62A1"/>
    <w:pPr>
      <w:widowControl/>
      <w:overflowPunct w:val="0"/>
      <w:autoSpaceDE w:val="0"/>
      <w:autoSpaceDN w:val="0"/>
      <w:adjustRightInd w:val="0"/>
      <w:spacing w:line="360" w:lineRule="auto"/>
      <w:jc w:val="both"/>
      <w:textAlignment w:val="baseline"/>
    </w:pPr>
    <w:rPr>
      <w:rFonts w:ascii="Calibri" w:hAnsi="Calibri"/>
      <w:snapToGrid/>
      <w:sz w:val="20"/>
      <w:lang w:val="it-IT"/>
    </w:rPr>
  </w:style>
  <w:style w:type="paragraph" w:customStyle="1" w:styleId="DatitabellaBS-TG">
    <w:name w:val="Dati tabella BS-TG"/>
    <w:basedOn w:val="Normale"/>
    <w:qFormat/>
    <w:rsid w:val="008E62A1"/>
    <w:pPr>
      <w:widowControl/>
      <w:overflowPunct w:val="0"/>
      <w:autoSpaceDE w:val="0"/>
      <w:autoSpaceDN w:val="0"/>
      <w:adjustRightInd w:val="0"/>
      <w:spacing w:before="60" w:after="60"/>
      <w:jc w:val="center"/>
      <w:textAlignment w:val="baseline"/>
    </w:pPr>
    <w:rPr>
      <w:rFonts w:ascii="Calibri" w:hAnsi="Calibri"/>
      <w:snapToGrid/>
      <w:sz w:val="18"/>
      <w:lang w:val="it-IT"/>
    </w:rPr>
  </w:style>
  <w:style w:type="character" w:customStyle="1" w:styleId="NormaleBS-TGCarattere">
    <w:name w:val="Normale BS-TG Carattere"/>
    <w:link w:val="NormaleBS-TG"/>
    <w:uiPriority w:val="99"/>
    <w:rsid w:val="008E62A1"/>
    <w:rPr>
      <w:rFonts w:ascii="Calibri" w:hAnsi="Calibri"/>
    </w:rPr>
  </w:style>
  <w:style w:type="paragraph" w:styleId="Nessunaspaziatura">
    <w:name w:val="No Spacing"/>
    <w:aliases w:val="Normale mio"/>
    <w:qFormat/>
    <w:rsid w:val="008E62A1"/>
    <w:pPr>
      <w:spacing w:before="120" w:line="360" w:lineRule="auto"/>
    </w:pPr>
    <w:rPr>
      <w:rFonts w:ascii="Calibri" w:eastAsia="Calibri" w:hAnsi="Calibri"/>
      <w:b/>
      <w:sz w:val="22"/>
      <w:szCs w:val="22"/>
      <w:lang w:eastAsia="en-US"/>
    </w:rPr>
  </w:style>
  <w:style w:type="paragraph" w:customStyle="1" w:styleId="DidascaliafiguraBS-TG">
    <w:name w:val="Didascalia figura BS-TG"/>
    <w:basedOn w:val="DidascaliatabellaBS-TG"/>
    <w:next w:val="Normale"/>
    <w:link w:val="DidascaliafiguraBS-TGCarattere"/>
    <w:qFormat/>
    <w:rsid w:val="008E62A1"/>
    <w:rPr>
      <w:rFonts w:cs="Times New Roman"/>
    </w:rPr>
  </w:style>
  <w:style w:type="character" w:customStyle="1" w:styleId="DidascaliafiguraBS-TGCarattere">
    <w:name w:val="Didascalia figura BS-TG Carattere"/>
    <w:link w:val="DidascaliafiguraBS-TG"/>
    <w:rsid w:val="008E62A1"/>
    <w:rPr>
      <w:rFonts w:ascii="Calibri" w:hAnsi="Calibri"/>
      <w:b/>
      <w:sz w:val="18"/>
      <w:szCs w:val="18"/>
    </w:rPr>
  </w:style>
  <w:style w:type="paragraph" w:customStyle="1" w:styleId="PDM-Normale">
    <w:name w:val="PDM - Normale"/>
    <w:link w:val="PDM-NormaleCarattere1"/>
    <w:rsid w:val="008E62A1"/>
    <w:pPr>
      <w:spacing w:before="100" w:after="100"/>
      <w:jc w:val="both"/>
    </w:pPr>
    <w:rPr>
      <w:rFonts w:ascii="Arial" w:hAnsi="Arial"/>
      <w:sz w:val="24"/>
    </w:rPr>
  </w:style>
  <w:style w:type="character" w:customStyle="1" w:styleId="PDM-NormaleCarattere1">
    <w:name w:val="PDM - Normale Carattere1"/>
    <w:link w:val="PDM-Normale"/>
    <w:rsid w:val="008E62A1"/>
    <w:rPr>
      <w:rFonts w:ascii="Arial" w:hAnsi="Arial"/>
      <w:sz w:val="24"/>
    </w:rPr>
  </w:style>
  <w:style w:type="paragraph" w:customStyle="1" w:styleId="Tabellacepav">
    <w:name w:val="Tabella_cepav"/>
    <w:basedOn w:val="Normale"/>
    <w:qFormat/>
    <w:rsid w:val="008E62A1"/>
    <w:pPr>
      <w:widowControl/>
      <w:overflowPunct w:val="0"/>
      <w:autoSpaceDE w:val="0"/>
      <w:autoSpaceDN w:val="0"/>
      <w:adjustRightInd w:val="0"/>
      <w:jc w:val="center"/>
      <w:textAlignment w:val="baseline"/>
    </w:pPr>
    <w:rPr>
      <w:rFonts w:ascii="Calibri" w:hAnsi="Calibri"/>
      <w:snapToGrid/>
      <w:sz w:val="20"/>
      <w:lang w:val="it-IT"/>
    </w:rPr>
  </w:style>
  <w:style w:type="paragraph" w:customStyle="1" w:styleId="Didascaliatabella">
    <w:name w:val="Didascalia tabella"/>
    <w:basedOn w:val="Normale"/>
    <w:link w:val="DidascaliatabellaCarattere1"/>
    <w:uiPriority w:val="99"/>
    <w:qFormat/>
    <w:rsid w:val="008E62A1"/>
    <w:pPr>
      <w:spacing w:before="60" w:after="120" w:line="240" w:lineRule="atLeast"/>
      <w:jc w:val="center"/>
    </w:pPr>
    <w:rPr>
      <w:rFonts w:ascii="Arial" w:hAnsi="Arial"/>
      <w:b/>
      <w:bCs/>
      <w:snapToGrid/>
      <w:sz w:val="18"/>
      <w:szCs w:val="18"/>
      <w:lang w:val="it-IT"/>
    </w:rPr>
  </w:style>
  <w:style w:type="character" w:customStyle="1" w:styleId="DidascaliatabellaCarattere1">
    <w:name w:val="Didascalia tabella Carattere1"/>
    <w:link w:val="Didascaliatabella"/>
    <w:rsid w:val="008E62A1"/>
    <w:rPr>
      <w:rFonts w:ascii="Arial" w:hAnsi="Arial"/>
      <w:b/>
      <w:bCs/>
      <w:sz w:val="18"/>
      <w:szCs w:val="18"/>
    </w:rPr>
  </w:style>
  <w:style w:type="paragraph" w:customStyle="1" w:styleId="TableParagraph">
    <w:name w:val="Table Paragraph"/>
    <w:basedOn w:val="Normale"/>
    <w:uiPriority w:val="99"/>
    <w:qFormat/>
    <w:rsid w:val="008E62A1"/>
    <w:pPr>
      <w:autoSpaceDE w:val="0"/>
      <w:autoSpaceDN w:val="0"/>
      <w:ind w:left="103"/>
    </w:pPr>
    <w:rPr>
      <w:rFonts w:ascii="Calibri" w:eastAsia="Calibri" w:hAnsi="Calibri" w:cs="Calibri"/>
      <w:snapToGrid/>
      <w:sz w:val="22"/>
      <w:szCs w:val="22"/>
      <w:lang w:val="en-US" w:eastAsia="en-US"/>
    </w:rPr>
  </w:style>
  <w:style w:type="numbering" w:customStyle="1" w:styleId="Nessunelenco1">
    <w:name w:val="Nessun elenco1"/>
    <w:next w:val="Nessunelenco"/>
    <w:uiPriority w:val="99"/>
    <w:semiHidden/>
    <w:unhideWhenUsed/>
    <w:rsid w:val="008E62A1"/>
  </w:style>
  <w:style w:type="character" w:styleId="Enfasigrassetto">
    <w:name w:val="Strong"/>
    <w:basedOn w:val="Carpredefinitoparagrafo"/>
    <w:uiPriority w:val="99"/>
    <w:qFormat/>
    <w:rsid w:val="008E62A1"/>
    <w:rPr>
      <w:rFonts w:cs="Times New Roman"/>
      <w:b/>
    </w:rPr>
  </w:style>
  <w:style w:type="character" w:styleId="Enfasicorsivo">
    <w:name w:val="Emphasis"/>
    <w:basedOn w:val="Carpredefinitoparagrafo"/>
    <w:uiPriority w:val="99"/>
    <w:qFormat/>
    <w:rsid w:val="008E62A1"/>
    <w:rPr>
      <w:rFonts w:cs="Times New Roman"/>
      <w:i/>
    </w:rPr>
  </w:style>
  <w:style w:type="paragraph" w:styleId="Numeroelenco4">
    <w:name w:val="List Number 4"/>
    <w:basedOn w:val="Normale"/>
    <w:uiPriority w:val="99"/>
    <w:rsid w:val="008E62A1"/>
    <w:pPr>
      <w:widowControl/>
      <w:tabs>
        <w:tab w:val="num" w:pos="1209"/>
      </w:tabs>
      <w:ind w:left="1209" w:hanging="360"/>
      <w:jc w:val="center"/>
    </w:pPr>
    <w:rPr>
      <w:rFonts w:ascii="Calibri" w:hAnsi="Calibri"/>
      <w:snapToGrid/>
      <w:sz w:val="20"/>
      <w:szCs w:val="22"/>
      <w:lang w:val="it-IT"/>
    </w:rPr>
  </w:style>
  <w:style w:type="paragraph" w:customStyle="1" w:styleId="TITOLOTABELLA">
    <w:name w:val="TITOLO_TABELLA"/>
    <w:basedOn w:val="Normale"/>
    <w:qFormat/>
    <w:rsid w:val="008E62A1"/>
    <w:pPr>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exact"/>
      <w:jc w:val="center"/>
    </w:pPr>
    <w:rPr>
      <w:rFonts w:ascii="Arial" w:hAnsi="Arial"/>
      <w:b/>
      <w:caps/>
      <w:noProof/>
      <w:snapToGrid/>
      <w:sz w:val="16"/>
      <w:szCs w:val="16"/>
      <w:lang w:val="it-IT"/>
    </w:rPr>
  </w:style>
  <w:style w:type="paragraph" w:customStyle="1" w:styleId="DidascaliatabellaCarattereCarattere">
    <w:name w:val="Didascalia tabella Carattere Carattere"/>
    <w:basedOn w:val="Didascalia"/>
    <w:link w:val="DidascaliatabellaCarattereCarattereCarattere"/>
    <w:qFormat/>
    <w:rsid w:val="008E62A1"/>
    <w:pPr>
      <w:widowControl w:val="0"/>
      <w:spacing w:before="120" w:after="120" w:line="240" w:lineRule="atLeast"/>
    </w:pPr>
    <w:rPr>
      <w:rFonts w:ascii="Arial" w:hAnsi="Arial"/>
      <w:sz w:val="18"/>
    </w:rPr>
  </w:style>
  <w:style w:type="character" w:customStyle="1" w:styleId="DidascaliatabellaCarattereCarattereCarattere">
    <w:name w:val="Didascalia tabella Carattere Carattere Carattere"/>
    <w:link w:val="DidascaliatabellaCarattereCarattere"/>
    <w:locked/>
    <w:rsid w:val="008E62A1"/>
    <w:rPr>
      <w:rFonts w:ascii="Arial" w:hAnsi="Arial"/>
      <w:b/>
      <w:sz w:val="18"/>
    </w:rPr>
  </w:style>
  <w:style w:type="paragraph" w:customStyle="1" w:styleId="Corpodeltesto1">
    <w:name w:val="Corpo del testo1"/>
    <w:basedOn w:val="Corpotesto"/>
    <w:link w:val="Corpodeltesto"/>
    <w:uiPriority w:val="99"/>
    <w:rsid w:val="008E62A1"/>
    <w:pPr>
      <w:widowControl w:val="0"/>
      <w:spacing w:before="120" w:after="0" w:line="320" w:lineRule="atLeast"/>
      <w:ind w:right="0"/>
    </w:pPr>
    <w:rPr>
      <w:rFonts w:ascii="Calibri" w:hAnsi="Calibri"/>
      <w:sz w:val="22"/>
    </w:rPr>
  </w:style>
  <w:style w:type="character" w:customStyle="1" w:styleId="Corpodeltesto">
    <w:name w:val="Corpo del testo_"/>
    <w:link w:val="Corpodeltesto1"/>
    <w:uiPriority w:val="99"/>
    <w:locked/>
    <w:rsid w:val="008E62A1"/>
    <w:rPr>
      <w:rFonts w:ascii="Calibri" w:hAnsi="Calibri"/>
      <w:sz w:val="22"/>
    </w:rPr>
  </w:style>
  <w:style w:type="paragraph" w:customStyle="1" w:styleId="DATITABELLA">
    <w:name w:val="DATI_TABELLA"/>
    <w:basedOn w:val="Normale"/>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lang w:val="it-IT"/>
    </w:rPr>
  </w:style>
  <w:style w:type="paragraph" w:customStyle="1" w:styleId="TITOLOTABELLACarattere">
    <w:name w:val="TITOLO_TABELLA Carattere"/>
    <w:basedOn w:val="Normale"/>
    <w:rsid w:val="008E62A1"/>
    <w:pPr>
      <w:widowControl/>
      <w:spacing w:before="60" w:after="60" w:line="180" w:lineRule="exact"/>
      <w:jc w:val="center"/>
    </w:pPr>
    <w:rPr>
      <w:rFonts w:ascii="Arial" w:hAnsi="Arial"/>
      <w:b/>
      <w:caps/>
      <w:noProof/>
      <w:snapToGrid/>
      <w:sz w:val="16"/>
      <w:szCs w:val="16"/>
      <w:lang w:val="it-IT"/>
    </w:rPr>
  </w:style>
  <w:style w:type="character" w:customStyle="1" w:styleId="Heading3Char1">
    <w:name w:val="Heading 3 Char1"/>
    <w:aliases w:val="Title 3 Char,h3 Char,titolo 3 Char,Titolo 3 Carattere Carattere Carattere Carattere Carattere Carattere Carattere Carattere Carattere Char,H3 Char,RFF-Titre 3 Char,MLM-Titre 4 Char,3Rapport Char,MLM-Titre 3 Char,envinorm Char,MARIO3 Char"/>
    <w:basedOn w:val="Carpredefinitoparagrafo"/>
    <w:uiPriority w:val="9"/>
    <w:semiHidden/>
    <w:rsid w:val="008E62A1"/>
    <w:rPr>
      <w:rFonts w:ascii="Cambria" w:eastAsia="Times New Roman" w:hAnsi="Cambria" w:cs="Times New Roman"/>
      <w:b/>
      <w:bCs/>
      <w:sz w:val="26"/>
      <w:szCs w:val="26"/>
    </w:rPr>
  </w:style>
  <w:style w:type="character" w:customStyle="1" w:styleId="Heading3Char15">
    <w:name w:val="Heading 3 Char15"/>
    <w:aliases w:val="Title 3 Char6,h3 Char6,titolo 3 Char6,Titolo 3 Carattere Carattere Carattere Carattere Carattere Carattere Carattere Carattere Carattere Char6,H3 Char6,RFF-Titre 3 Char6,MLM-Titre 4 Char6,3Rapport Char6,MLM-Titre 3 Char6,envinorm Char6"/>
    <w:basedOn w:val="Carpredefinitoparagrafo"/>
    <w:uiPriority w:val="99"/>
    <w:semiHidden/>
    <w:locked/>
    <w:rsid w:val="008E62A1"/>
    <w:rPr>
      <w:rFonts w:ascii="Cambria" w:hAnsi="Cambria" w:cs="Times New Roman"/>
      <w:b/>
      <w:bCs/>
      <w:sz w:val="26"/>
      <w:szCs w:val="26"/>
    </w:rPr>
  </w:style>
  <w:style w:type="character" w:customStyle="1" w:styleId="Heading3Char14">
    <w:name w:val="Heading 3 Char14"/>
    <w:aliases w:val="Title 3 Char5,h3 Char5,titolo 3 Char5,Titolo 3 Carattere Carattere Carattere Carattere Carattere Carattere Carattere Carattere Carattere Char5,H3 Char5,RFF-Titre 3 Char5,MLM-Titre 4 Char5,3Rapport Char5,MLM-Titre 3 Char5,envinorm Char5"/>
    <w:basedOn w:val="Carpredefinitoparagrafo"/>
    <w:uiPriority w:val="99"/>
    <w:semiHidden/>
    <w:locked/>
    <w:rsid w:val="008E62A1"/>
    <w:rPr>
      <w:rFonts w:ascii="Cambria" w:hAnsi="Cambria" w:cs="Times New Roman"/>
      <w:b/>
      <w:bCs/>
      <w:sz w:val="26"/>
      <w:szCs w:val="26"/>
    </w:rPr>
  </w:style>
  <w:style w:type="character" w:customStyle="1" w:styleId="Heading3Char13">
    <w:name w:val="Heading 3 Char13"/>
    <w:aliases w:val="Title 3 Char4,h3 Char4,titolo 3 Char4,Titolo 3 Carattere Carattere Carattere Carattere Carattere Carattere Carattere Carattere Carattere Char4,H3 Char4,RFF-Titre 3 Char4,MLM-Titre 4 Char4,3Rapport Char4,MLM-Titre 3 Char4,envinorm Char4"/>
    <w:basedOn w:val="Carpredefinitoparagrafo"/>
    <w:uiPriority w:val="99"/>
    <w:semiHidden/>
    <w:rsid w:val="008E62A1"/>
    <w:rPr>
      <w:rFonts w:ascii="Cambria" w:hAnsi="Cambria" w:cs="Times New Roman"/>
      <w:b/>
      <w:bCs/>
      <w:sz w:val="26"/>
      <w:szCs w:val="26"/>
    </w:rPr>
  </w:style>
  <w:style w:type="character" w:customStyle="1" w:styleId="Heading3Char12">
    <w:name w:val="Heading 3 Char12"/>
    <w:aliases w:val="Title 3 Char3,h3 Char3,titolo 3 Char3,Titolo 3 Carattere Carattere Carattere Carattere Carattere Carattere Carattere Carattere Carattere Char3,H3 Char3,RFF-Titre 3 Char3,MLM-Titre 4 Char3,3Rapport Char3,MLM-Titre 3 Char3,envinorm Char3"/>
    <w:basedOn w:val="Carpredefinitoparagrafo"/>
    <w:uiPriority w:val="99"/>
    <w:semiHidden/>
    <w:rsid w:val="008E62A1"/>
    <w:rPr>
      <w:rFonts w:ascii="Cambria" w:hAnsi="Cambria" w:cs="Times New Roman"/>
      <w:b/>
      <w:bCs/>
      <w:sz w:val="26"/>
      <w:szCs w:val="26"/>
    </w:rPr>
  </w:style>
  <w:style w:type="character" w:customStyle="1" w:styleId="Heading3Char11">
    <w:name w:val="Heading 3 Char11"/>
    <w:aliases w:val="Title 3 Char2,h3 Char2,titolo 3 Char2,Titolo 3 Carattere Carattere Carattere Carattere Carattere Carattere Carattere Carattere Carattere Char2,H3 Char2,RFF-Titre 3 Char2,MLM-Titre 4 Char2,3Rapport Char2,MLM-Titre 3 Char2,envinorm Char2"/>
    <w:basedOn w:val="Carpredefinitoparagrafo"/>
    <w:uiPriority w:val="99"/>
    <w:semiHidden/>
    <w:rsid w:val="008E62A1"/>
    <w:rPr>
      <w:rFonts w:ascii="Cambria" w:hAnsi="Cambria" w:cs="Times New Roman"/>
      <w:b/>
      <w:bCs/>
      <w:sz w:val="26"/>
      <w:szCs w:val="26"/>
    </w:rPr>
  </w:style>
  <w:style w:type="character" w:customStyle="1" w:styleId="IntestazioneCarattere2">
    <w:name w:val="Intestazione Carattere2"/>
    <w:aliases w:val="Intestazione Carattere1 Carattere1,Intestazione Carattere Carattere Carattere1,Intestazione Carattere1 Carattere Carattere Carattere1,Intestazione Carattere Carattere Carattere Carattere Carattere1"/>
    <w:basedOn w:val="Carpredefinitoparagrafo"/>
    <w:uiPriority w:val="99"/>
    <w:locked/>
    <w:rsid w:val="008E62A1"/>
    <w:rPr>
      <w:sz w:val="24"/>
      <w:szCs w:val="20"/>
      <w:lang w:val="en-GB"/>
    </w:rPr>
  </w:style>
  <w:style w:type="character" w:customStyle="1" w:styleId="SoggettocommentoCarattere">
    <w:name w:val="Soggetto commento Carattere"/>
    <w:basedOn w:val="TestocommentoCarattere"/>
    <w:link w:val="Soggettocommento"/>
    <w:uiPriority w:val="99"/>
    <w:semiHidden/>
    <w:rsid w:val="008E62A1"/>
    <w:rPr>
      <w:rFonts w:ascii="Arial" w:hAnsi="Arial"/>
      <w:b/>
      <w:bCs/>
      <w:snapToGrid/>
      <w:lang w:val="en-GB"/>
    </w:rPr>
  </w:style>
  <w:style w:type="paragraph" w:customStyle="1" w:styleId="CarattereCarattere1Carattere2">
    <w:name w:val="Carattere Carattere1 Carattere2"/>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PZ-testo">
    <w:name w:val="PZ-testo"/>
    <w:basedOn w:val="Normale"/>
    <w:uiPriority w:val="99"/>
    <w:rsid w:val="008E62A1"/>
    <w:pPr>
      <w:widowControl/>
      <w:spacing w:before="120"/>
      <w:ind w:left="567" w:right="284"/>
      <w:jc w:val="both"/>
    </w:pPr>
    <w:rPr>
      <w:rFonts w:ascii="Calibri" w:hAnsi="Calibri"/>
      <w:snapToGrid/>
      <w:sz w:val="20"/>
      <w:szCs w:val="24"/>
      <w:lang w:val="it-IT"/>
    </w:rPr>
  </w:style>
  <w:style w:type="paragraph" w:customStyle="1" w:styleId="TRATTINO">
    <w:name w:val="TRATTINO"/>
    <w:basedOn w:val="Normale"/>
    <w:uiPriority w:val="99"/>
    <w:rsid w:val="008E62A1"/>
    <w:pPr>
      <w:widowControl/>
      <w:ind w:left="2835" w:right="850" w:hanging="568"/>
      <w:jc w:val="both"/>
    </w:pPr>
    <w:rPr>
      <w:rFonts w:ascii="Arial" w:hAnsi="Arial"/>
      <w:snapToGrid/>
      <w:sz w:val="20"/>
      <w:szCs w:val="22"/>
      <w:lang w:val="it-IT"/>
    </w:rPr>
  </w:style>
  <w:style w:type="paragraph" w:customStyle="1" w:styleId="Articolo11">
    <w:name w:val="Articolo 1.1"/>
    <w:basedOn w:val="Titolo2"/>
    <w:link w:val="Articolo11Char"/>
    <w:uiPriority w:val="99"/>
    <w:rsid w:val="008E62A1"/>
    <w:pPr>
      <w:numPr>
        <w:ilvl w:val="0"/>
        <w:numId w:val="0"/>
      </w:numPr>
      <w:tabs>
        <w:tab w:val="num" w:pos="-1"/>
        <w:tab w:val="left" w:pos="567"/>
        <w:tab w:val="num" w:pos="992"/>
      </w:tabs>
      <w:overflowPunct w:val="0"/>
      <w:autoSpaceDE w:val="0"/>
      <w:autoSpaceDN w:val="0"/>
      <w:adjustRightInd w:val="0"/>
      <w:spacing w:after="240" w:line="280" w:lineRule="atLeast"/>
      <w:ind w:left="1701" w:hanging="708"/>
      <w:textAlignment w:val="baseline"/>
      <w:outlineLvl w:val="9"/>
    </w:pPr>
    <w:rPr>
      <w:rFonts w:ascii="Garamond" w:hAnsi="Garamond"/>
      <w:b w:val="0"/>
      <w:kern w:val="28"/>
      <w:sz w:val="23"/>
    </w:rPr>
  </w:style>
  <w:style w:type="character" w:customStyle="1" w:styleId="Articolo11Char">
    <w:name w:val="Articolo 1.1 Char"/>
    <w:link w:val="Articolo11"/>
    <w:uiPriority w:val="99"/>
    <w:locked/>
    <w:rsid w:val="008E62A1"/>
    <w:rPr>
      <w:rFonts w:ascii="Garamond" w:hAnsi="Garamond"/>
      <w:kern w:val="28"/>
      <w:sz w:val="23"/>
    </w:rPr>
  </w:style>
  <w:style w:type="table" w:styleId="Tabellaacolori2">
    <w:name w:val="Table Colorful 2"/>
    <w:basedOn w:val="Tabellanormale"/>
    <w:uiPriority w:val="99"/>
    <w:rsid w:val="008E62A1"/>
    <w:pPr>
      <w:widowControl w:val="0"/>
    </w:pPr>
    <w:rPr>
      <w:rFonts w:ascii="Calibri" w:hAnsi="Calibri"/>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aelenco8">
    <w:name w:val="Table List 8"/>
    <w:basedOn w:val="Tabellanormale"/>
    <w:uiPriority w:val="99"/>
    <w:rsid w:val="008E62A1"/>
    <w:pPr>
      <w:widowControl w:val="0"/>
    </w:pPr>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ellaelenco4">
    <w:name w:val="Table List 4"/>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aelenco2">
    <w:name w:val="Table List 2"/>
    <w:basedOn w:val="Tabellanormale"/>
    <w:uiPriority w:val="99"/>
    <w:rsid w:val="008E62A1"/>
    <w:pPr>
      <w:widowControl w:val="0"/>
    </w:pPr>
    <w:rPr>
      <w:rFonts w:ascii="Calibri" w:hAnsi="Calibri"/>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contemporanea">
    <w:name w:val="Table Contemporary"/>
    <w:basedOn w:val="Tabellanormale"/>
    <w:uiPriority w:val="99"/>
    <w:rsid w:val="008E62A1"/>
    <w:pPr>
      <w:widowControl w:val="0"/>
    </w:pPr>
    <w:rPr>
      <w:rFonts w:ascii="Calibri" w:hAnsi="Calibri"/>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aelenco1">
    <w:name w:val="Table List 1"/>
    <w:basedOn w:val="Tabellanormale"/>
    <w:uiPriority w:val="99"/>
    <w:rsid w:val="008E62A1"/>
    <w:pPr>
      <w:widowControl w:val="0"/>
    </w:pPr>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agriglia5">
    <w:name w:val="Table Grid 5"/>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lagriglia6">
    <w:name w:val="Table Grid 6"/>
    <w:basedOn w:val="Tabellanormale"/>
    <w:uiPriority w:val="99"/>
    <w:rsid w:val="008E62A1"/>
    <w:pPr>
      <w:widowControl w:val="0"/>
    </w:pPr>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Intest">
    <w:name w:val="Intest."/>
    <w:basedOn w:val="Base0"/>
    <w:uiPriority w:val="99"/>
    <w:rsid w:val="008E62A1"/>
    <w:rPr>
      <w:szCs w:val="22"/>
    </w:rPr>
  </w:style>
  <w:style w:type="paragraph" w:customStyle="1" w:styleId="Corpointest">
    <w:name w:val="Corpo intest"/>
    <w:basedOn w:val="Normale"/>
    <w:uiPriority w:val="99"/>
    <w:rsid w:val="008E62A1"/>
    <w:pPr>
      <w:widowControl/>
      <w:spacing w:before="60" w:line="360" w:lineRule="auto"/>
      <w:jc w:val="center"/>
    </w:pPr>
    <w:rPr>
      <w:rFonts w:ascii="Century Gothic" w:hAnsi="Century Gothic"/>
      <w:noProof/>
      <w:snapToGrid/>
      <w:sz w:val="14"/>
      <w:szCs w:val="22"/>
      <w:lang w:val="it-IT"/>
    </w:rPr>
  </w:style>
  <w:style w:type="paragraph" w:customStyle="1" w:styleId="xl28">
    <w:name w:val="xl28"/>
    <w:basedOn w:val="Normale"/>
    <w:uiPriority w:val="99"/>
    <w:rsid w:val="008E62A1"/>
    <w:pPr>
      <w:widowControl/>
      <w:spacing w:before="100" w:beforeAutospacing="1" w:after="100" w:afterAutospacing="1"/>
      <w:jc w:val="center"/>
    </w:pPr>
    <w:rPr>
      <w:rFonts w:ascii="Symbol" w:hAnsi="Symbol"/>
      <w:snapToGrid/>
      <w:sz w:val="20"/>
      <w:szCs w:val="24"/>
      <w:lang w:val="it-IT"/>
    </w:rPr>
  </w:style>
  <w:style w:type="paragraph" w:customStyle="1" w:styleId="xl25">
    <w:name w:val="xl25"/>
    <w:basedOn w:val="Normale"/>
    <w:uiPriority w:val="99"/>
    <w:rsid w:val="008E62A1"/>
    <w:pPr>
      <w:widowControl/>
      <w:spacing w:before="100" w:beforeAutospacing="1" w:after="100" w:afterAutospacing="1"/>
      <w:jc w:val="center"/>
    </w:pPr>
    <w:rPr>
      <w:rFonts w:ascii="Arial Unicode MS" w:eastAsia="Arial Unicode MS" w:hAnsi="Arial Unicode MS" w:cs="Arial Unicode MS"/>
      <w:b/>
      <w:bCs/>
      <w:snapToGrid/>
      <w:sz w:val="20"/>
      <w:szCs w:val="24"/>
      <w:lang w:val="it-IT"/>
    </w:rPr>
  </w:style>
  <w:style w:type="paragraph" w:customStyle="1" w:styleId="Scrivente">
    <w:name w:val="Scrivente"/>
    <w:basedOn w:val="Normale"/>
    <w:uiPriority w:val="99"/>
    <w:rsid w:val="008E62A1"/>
    <w:pPr>
      <w:framePr w:hSpace="256" w:vSpace="256" w:wrap="auto" w:vAnchor="page" w:hAnchor="margin" w:y="886"/>
      <w:widowControl/>
      <w:tabs>
        <w:tab w:val="center" w:pos="4819"/>
        <w:tab w:val="right" w:pos="9639"/>
      </w:tabs>
      <w:spacing w:before="74"/>
      <w:jc w:val="both"/>
    </w:pPr>
    <w:rPr>
      <w:rFonts w:ascii="Arial" w:hAnsi="Arial"/>
      <w:i/>
      <w:snapToGrid/>
      <w:sz w:val="20"/>
      <w:szCs w:val="22"/>
      <w:lang w:val="it-IT"/>
    </w:rPr>
  </w:style>
  <w:style w:type="character" w:customStyle="1" w:styleId="RientronormaleCarattere1Carattere1">
    <w:name w:val="Rientro normale Carattere1 Carattere1"/>
    <w:aliases w:val="Rientro normale Carattere Carattere Carattere1,Rientro normale Carattere1 Carattere Carattere Carattere1,Rientro normale Carattere Carattere Carattere Carattere Carattere1"/>
    <w:uiPriority w:val="99"/>
    <w:rsid w:val="008E62A1"/>
    <w:rPr>
      <w:rFonts w:ascii="Arial" w:hAnsi="Arial"/>
      <w:sz w:val="22"/>
      <w:lang w:val="it-IT" w:eastAsia="it-IT"/>
    </w:rPr>
  </w:style>
  <w:style w:type="table" w:customStyle="1" w:styleId="Grigliatabella1">
    <w:name w:val="Griglia tabella1"/>
    <w:basedOn w:val="Tabellanormale"/>
    <w:next w:val="Grigliatabella"/>
    <w:uiPriority w:val="99"/>
    <w:rsid w:val="008E62A1"/>
    <w:pPr>
      <w:widowControl w:val="0"/>
      <w:adjustRightInd w:val="0"/>
      <w:spacing w:line="240" w:lineRule="atLeast"/>
      <w:jc w:val="both"/>
      <w:textAlignment w:val="baseline"/>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ntato">
    <w:name w:val="Puntato"/>
    <w:basedOn w:val="Normale"/>
    <w:uiPriority w:val="99"/>
    <w:rsid w:val="008E62A1"/>
    <w:pPr>
      <w:widowControl/>
      <w:numPr>
        <w:numId w:val="27"/>
      </w:numPr>
      <w:adjustRightInd w:val="0"/>
      <w:spacing w:line="240" w:lineRule="atLeast"/>
      <w:jc w:val="both"/>
      <w:textAlignment w:val="baseline"/>
    </w:pPr>
    <w:rPr>
      <w:rFonts w:ascii="Arial" w:hAnsi="Arial" w:cs="Arial"/>
      <w:snapToGrid/>
      <w:sz w:val="20"/>
      <w:szCs w:val="22"/>
      <w:lang w:val="it-IT"/>
    </w:rPr>
  </w:style>
  <w:style w:type="character" w:customStyle="1" w:styleId="RientronormaleCarattere2CarattereCarattereCarattereCarattere1">
    <w:name w:val="Rientro normale Carattere2 Carattere Carattere Carattere Carattere1"/>
    <w:aliases w:val="Rientro normale Carattere Carattere2 Carattere Carattere Carattere Carattere"/>
    <w:uiPriority w:val="99"/>
    <w:rsid w:val="008E62A1"/>
    <w:rPr>
      <w:rFonts w:ascii="Arial" w:hAnsi="Arial"/>
      <w:sz w:val="22"/>
      <w:lang w:val="it-IT" w:eastAsia="it-IT"/>
    </w:rPr>
  </w:style>
  <w:style w:type="paragraph" w:customStyle="1" w:styleId="Newtitolo1">
    <w:name w:val="New_titolo1"/>
    <w:basedOn w:val="Normale"/>
    <w:next w:val="Normale"/>
    <w:uiPriority w:val="99"/>
    <w:rsid w:val="008E62A1"/>
    <w:pPr>
      <w:widowControl/>
      <w:tabs>
        <w:tab w:val="num" w:pos="720"/>
      </w:tabs>
      <w:spacing w:line="360" w:lineRule="auto"/>
      <w:ind w:left="720" w:hanging="360"/>
      <w:jc w:val="both"/>
    </w:pPr>
    <w:rPr>
      <w:rFonts w:ascii="Calibri" w:hAnsi="Calibri" w:cs="Arial"/>
      <w:b/>
      <w:snapToGrid/>
      <w:sz w:val="30"/>
      <w:szCs w:val="22"/>
      <w:lang w:val="it-IT"/>
    </w:rPr>
  </w:style>
  <w:style w:type="paragraph" w:customStyle="1" w:styleId="Rientronormale1">
    <w:name w:val="Rientro normale1"/>
    <w:basedOn w:val="Normale"/>
    <w:next w:val="Normale"/>
    <w:uiPriority w:val="99"/>
    <w:rsid w:val="008E62A1"/>
    <w:pPr>
      <w:widowControl/>
      <w:spacing w:after="240" w:line="360" w:lineRule="auto"/>
      <w:ind w:firstLine="397"/>
      <w:jc w:val="both"/>
    </w:pPr>
    <w:rPr>
      <w:rFonts w:ascii="Arial" w:hAnsi="Arial"/>
      <w:snapToGrid/>
      <w:sz w:val="20"/>
      <w:szCs w:val="22"/>
      <w:lang w:val="it-IT"/>
    </w:rPr>
  </w:style>
  <w:style w:type="character" w:customStyle="1" w:styleId="CharacterStyle1">
    <w:name w:val="Character Style 1"/>
    <w:uiPriority w:val="99"/>
    <w:rsid w:val="008E62A1"/>
    <w:rPr>
      <w:sz w:val="20"/>
    </w:rPr>
  </w:style>
  <w:style w:type="character" w:customStyle="1" w:styleId="CharacterStyle4">
    <w:name w:val="Character Style 4"/>
    <w:uiPriority w:val="99"/>
    <w:rsid w:val="008E62A1"/>
    <w:rPr>
      <w:rFonts w:ascii="Tahoma" w:hAnsi="Tahoma"/>
      <w:sz w:val="21"/>
    </w:rPr>
  </w:style>
  <w:style w:type="character" w:customStyle="1" w:styleId="hps">
    <w:name w:val="hps"/>
    <w:uiPriority w:val="99"/>
    <w:rsid w:val="008E62A1"/>
  </w:style>
  <w:style w:type="character" w:customStyle="1" w:styleId="hpsatn">
    <w:name w:val="hps atn"/>
    <w:uiPriority w:val="99"/>
    <w:rsid w:val="008E62A1"/>
  </w:style>
  <w:style w:type="paragraph" w:customStyle="1" w:styleId="CharCharCarattereCarattereCarattereCharCharCarattereCarattereCharChar">
    <w:name w:val="Char Char Carattere Carattere Carattere Char Char Carattere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Testi">
    <w:name w:val="Testi"/>
    <w:uiPriority w:val="99"/>
    <w:rsid w:val="008E62A1"/>
    <w:pPr>
      <w:ind w:left="284" w:right="284"/>
      <w:jc w:val="both"/>
    </w:pPr>
    <w:rPr>
      <w:rFonts w:ascii="Arial" w:hAnsi="Arial"/>
      <w:sz w:val="24"/>
      <w:szCs w:val="22"/>
    </w:rPr>
  </w:style>
  <w:style w:type="paragraph" w:styleId="Data">
    <w:name w:val="Date"/>
    <w:basedOn w:val="Normale"/>
    <w:next w:val="Normale"/>
    <w:link w:val="DataCarattere"/>
    <w:uiPriority w:val="99"/>
    <w:rsid w:val="008E62A1"/>
    <w:pPr>
      <w:widowControl/>
      <w:jc w:val="center"/>
    </w:pPr>
    <w:rPr>
      <w:rFonts w:ascii="Calibri" w:hAnsi="Calibri"/>
      <w:snapToGrid/>
      <w:sz w:val="20"/>
      <w:szCs w:val="22"/>
      <w:lang w:val="it-IT"/>
    </w:rPr>
  </w:style>
  <w:style w:type="character" w:customStyle="1" w:styleId="DataCarattere">
    <w:name w:val="Data Carattere"/>
    <w:basedOn w:val="Carpredefinitoparagrafo"/>
    <w:link w:val="Data"/>
    <w:uiPriority w:val="99"/>
    <w:rsid w:val="008E62A1"/>
    <w:rPr>
      <w:rFonts w:ascii="Calibri" w:hAnsi="Calibri"/>
      <w:szCs w:val="22"/>
    </w:rPr>
  </w:style>
  <w:style w:type="paragraph" w:styleId="Elenco20">
    <w:name w:val="List 2"/>
    <w:basedOn w:val="Normale"/>
    <w:uiPriority w:val="99"/>
    <w:rsid w:val="008E62A1"/>
    <w:pPr>
      <w:widowControl/>
      <w:ind w:left="566" w:hanging="283"/>
      <w:jc w:val="center"/>
    </w:pPr>
    <w:rPr>
      <w:rFonts w:ascii="Calibri" w:hAnsi="Calibri"/>
      <w:snapToGrid/>
      <w:sz w:val="20"/>
      <w:szCs w:val="22"/>
      <w:lang w:val="it-IT"/>
    </w:rPr>
  </w:style>
  <w:style w:type="paragraph" w:styleId="Elenco3">
    <w:name w:val="List 3"/>
    <w:basedOn w:val="Normale"/>
    <w:uiPriority w:val="99"/>
    <w:rsid w:val="008E62A1"/>
    <w:pPr>
      <w:widowControl/>
      <w:ind w:left="849" w:hanging="283"/>
      <w:jc w:val="center"/>
    </w:pPr>
    <w:rPr>
      <w:rFonts w:ascii="Calibri" w:hAnsi="Calibri"/>
      <w:snapToGrid/>
      <w:sz w:val="20"/>
      <w:szCs w:val="22"/>
      <w:lang w:val="it-IT"/>
    </w:rPr>
  </w:style>
  <w:style w:type="paragraph" w:styleId="Elenco4">
    <w:name w:val="List 4"/>
    <w:basedOn w:val="Normale"/>
    <w:uiPriority w:val="99"/>
    <w:rsid w:val="008E62A1"/>
    <w:pPr>
      <w:widowControl/>
      <w:ind w:left="1132" w:hanging="283"/>
      <w:jc w:val="center"/>
    </w:pPr>
    <w:rPr>
      <w:rFonts w:ascii="Calibri" w:hAnsi="Calibri"/>
      <w:snapToGrid/>
      <w:sz w:val="20"/>
      <w:szCs w:val="22"/>
      <w:lang w:val="it-IT"/>
    </w:rPr>
  </w:style>
  <w:style w:type="paragraph" w:styleId="Elenco5">
    <w:name w:val="List 5"/>
    <w:basedOn w:val="Normale"/>
    <w:uiPriority w:val="99"/>
    <w:rsid w:val="008E62A1"/>
    <w:pPr>
      <w:widowControl/>
      <w:ind w:left="1415" w:hanging="283"/>
      <w:jc w:val="center"/>
    </w:pPr>
    <w:rPr>
      <w:rFonts w:ascii="Calibri" w:hAnsi="Calibri"/>
      <w:snapToGrid/>
      <w:sz w:val="20"/>
      <w:szCs w:val="22"/>
      <w:lang w:val="it-IT"/>
    </w:rPr>
  </w:style>
  <w:style w:type="paragraph" w:styleId="Elencocontinua">
    <w:name w:val="List Continue"/>
    <w:basedOn w:val="Normale"/>
    <w:uiPriority w:val="99"/>
    <w:rsid w:val="008E62A1"/>
    <w:pPr>
      <w:widowControl/>
      <w:spacing w:after="120"/>
      <w:ind w:left="283"/>
      <w:jc w:val="center"/>
    </w:pPr>
    <w:rPr>
      <w:rFonts w:ascii="Calibri" w:hAnsi="Calibri"/>
      <w:snapToGrid/>
      <w:sz w:val="20"/>
      <w:szCs w:val="22"/>
      <w:lang w:val="it-IT"/>
    </w:rPr>
  </w:style>
  <w:style w:type="paragraph" w:styleId="Elencocontinua3">
    <w:name w:val="List Continue 3"/>
    <w:basedOn w:val="Normale"/>
    <w:uiPriority w:val="99"/>
    <w:rsid w:val="008E62A1"/>
    <w:pPr>
      <w:widowControl/>
      <w:spacing w:after="120"/>
      <w:ind w:left="849"/>
      <w:jc w:val="center"/>
    </w:pPr>
    <w:rPr>
      <w:rFonts w:ascii="Calibri" w:hAnsi="Calibri"/>
      <w:snapToGrid/>
      <w:sz w:val="20"/>
      <w:szCs w:val="22"/>
      <w:lang w:val="it-IT"/>
    </w:rPr>
  </w:style>
  <w:style w:type="paragraph" w:styleId="Elencocontinua4">
    <w:name w:val="List Continue 4"/>
    <w:basedOn w:val="Normale"/>
    <w:uiPriority w:val="99"/>
    <w:rsid w:val="008E62A1"/>
    <w:pPr>
      <w:widowControl/>
      <w:spacing w:after="120"/>
      <w:ind w:left="1132"/>
      <w:jc w:val="center"/>
    </w:pPr>
    <w:rPr>
      <w:rFonts w:ascii="Calibri" w:hAnsi="Calibri"/>
      <w:snapToGrid/>
      <w:sz w:val="20"/>
      <w:szCs w:val="22"/>
      <w:lang w:val="it-IT"/>
    </w:rPr>
  </w:style>
  <w:style w:type="paragraph" w:styleId="Elencocontinua5">
    <w:name w:val="List Continue 5"/>
    <w:basedOn w:val="Normale"/>
    <w:uiPriority w:val="99"/>
    <w:rsid w:val="008E62A1"/>
    <w:pPr>
      <w:widowControl/>
      <w:spacing w:after="120"/>
      <w:ind w:left="1415"/>
      <w:jc w:val="center"/>
    </w:pPr>
    <w:rPr>
      <w:rFonts w:ascii="Calibri" w:hAnsi="Calibri"/>
      <w:snapToGrid/>
      <w:sz w:val="20"/>
      <w:szCs w:val="22"/>
      <w:lang w:val="it-IT"/>
    </w:rPr>
  </w:style>
  <w:style w:type="paragraph" w:styleId="Firma">
    <w:name w:val="Signature"/>
    <w:aliases w:val="Carattere9 Carattere Carattere Carattere Carattere,Carattere9 Carattere Carattere Carattere,Carattere9 Carattere"/>
    <w:basedOn w:val="Normale"/>
    <w:link w:val="FirmaCarattere"/>
    <w:uiPriority w:val="99"/>
    <w:rsid w:val="008E62A1"/>
    <w:pPr>
      <w:widowControl/>
      <w:ind w:left="4252"/>
      <w:jc w:val="center"/>
    </w:pPr>
    <w:rPr>
      <w:rFonts w:ascii="Calibri" w:hAnsi="Calibri"/>
      <w:snapToGrid/>
      <w:sz w:val="20"/>
      <w:szCs w:val="22"/>
      <w:lang w:val="it-IT"/>
    </w:rPr>
  </w:style>
  <w:style w:type="character" w:customStyle="1" w:styleId="FirmaCarattere">
    <w:name w:val="Firma Carattere"/>
    <w:aliases w:val="Carattere9 Carattere Carattere Carattere Carattere Carattere,Carattere9 Carattere Carattere Carattere Carattere1,Carattere9 Carattere Carattere"/>
    <w:basedOn w:val="Carpredefinitoparagrafo"/>
    <w:link w:val="Firma"/>
    <w:uiPriority w:val="99"/>
    <w:rsid w:val="008E62A1"/>
    <w:rPr>
      <w:rFonts w:ascii="Calibri" w:hAnsi="Calibri"/>
      <w:szCs w:val="22"/>
    </w:rPr>
  </w:style>
  <w:style w:type="paragraph" w:styleId="Formuladiapertura">
    <w:name w:val="Salutation"/>
    <w:basedOn w:val="Normale"/>
    <w:next w:val="Normale"/>
    <w:link w:val="FormuladiaperturaCarattere"/>
    <w:uiPriority w:val="99"/>
    <w:rsid w:val="008E62A1"/>
    <w:pPr>
      <w:widowControl/>
      <w:jc w:val="center"/>
    </w:pPr>
    <w:rPr>
      <w:rFonts w:ascii="Calibri" w:hAnsi="Calibri"/>
      <w:snapToGrid/>
      <w:sz w:val="20"/>
      <w:szCs w:val="22"/>
      <w:lang w:val="it-IT"/>
    </w:rPr>
  </w:style>
  <w:style w:type="character" w:customStyle="1" w:styleId="FormuladiaperturaCarattere">
    <w:name w:val="Formula di apertura Carattere"/>
    <w:basedOn w:val="Carpredefinitoparagrafo"/>
    <w:link w:val="Formuladiapertura"/>
    <w:uiPriority w:val="99"/>
    <w:rsid w:val="008E62A1"/>
    <w:rPr>
      <w:rFonts w:ascii="Calibri" w:hAnsi="Calibri"/>
      <w:szCs w:val="22"/>
    </w:rPr>
  </w:style>
  <w:style w:type="paragraph" w:styleId="Formuladichiusura">
    <w:name w:val="Closing"/>
    <w:basedOn w:val="Normale"/>
    <w:link w:val="FormuladichiusuraCarattere"/>
    <w:uiPriority w:val="99"/>
    <w:rsid w:val="008E62A1"/>
    <w:pPr>
      <w:widowControl/>
      <w:ind w:left="4252"/>
      <w:jc w:val="center"/>
    </w:pPr>
    <w:rPr>
      <w:rFonts w:ascii="Calibri" w:hAnsi="Calibri"/>
      <w:snapToGrid/>
      <w:sz w:val="20"/>
      <w:szCs w:val="22"/>
      <w:lang w:val="it-IT"/>
    </w:rPr>
  </w:style>
  <w:style w:type="character" w:customStyle="1" w:styleId="FormuladichiusuraCarattere">
    <w:name w:val="Formula di chiusura Carattere"/>
    <w:basedOn w:val="Carpredefinitoparagrafo"/>
    <w:link w:val="Formuladichiusura"/>
    <w:uiPriority w:val="99"/>
    <w:rsid w:val="008E62A1"/>
    <w:rPr>
      <w:rFonts w:ascii="Calibri" w:hAnsi="Calibri"/>
      <w:szCs w:val="22"/>
    </w:rPr>
  </w:style>
  <w:style w:type="paragraph" w:styleId="Indice8">
    <w:name w:val="index 8"/>
    <w:basedOn w:val="Normale"/>
    <w:next w:val="Normale"/>
    <w:autoRedefine/>
    <w:uiPriority w:val="99"/>
    <w:semiHidden/>
    <w:rsid w:val="008E62A1"/>
    <w:pPr>
      <w:widowControl/>
      <w:ind w:left="1600" w:hanging="200"/>
      <w:jc w:val="center"/>
    </w:pPr>
    <w:rPr>
      <w:rFonts w:ascii="Calibri" w:hAnsi="Calibri"/>
      <w:snapToGrid/>
      <w:sz w:val="20"/>
      <w:szCs w:val="22"/>
      <w:lang w:val="it-IT"/>
    </w:rPr>
  </w:style>
  <w:style w:type="paragraph" w:styleId="Indicedellefigure">
    <w:name w:val="table of figures"/>
    <w:basedOn w:val="Normale"/>
    <w:next w:val="Normale"/>
    <w:uiPriority w:val="99"/>
    <w:semiHidden/>
    <w:rsid w:val="008E62A1"/>
    <w:pPr>
      <w:widowControl/>
      <w:ind w:left="400" w:hanging="400"/>
      <w:jc w:val="center"/>
    </w:pPr>
    <w:rPr>
      <w:rFonts w:ascii="Calibri" w:hAnsi="Calibri"/>
      <w:snapToGrid/>
      <w:sz w:val="20"/>
      <w:szCs w:val="22"/>
      <w:lang w:val="it-IT"/>
    </w:rPr>
  </w:style>
  <w:style w:type="paragraph" w:styleId="Indicefonti">
    <w:name w:val="table of authorities"/>
    <w:basedOn w:val="Normale"/>
    <w:next w:val="Normale"/>
    <w:uiPriority w:val="99"/>
    <w:semiHidden/>
    <w:rsid w:val="008E62A1"/>
    <w:pPr>
      <w:widowControl/>
      <w:ind w:left="200" w:hanging="200"/>
      <w:jc w:val="center"/>
    </w:pPr>
    <w:rPr>
      <w:rFonts w:ascii="Calibri" w:hAnsi="Calibri"/>
      <w:snapToGrid/>
      <w:sz w:val="20"/>
      <w:szCs w:val="22"/>
      <w:lang w:val="it-IT"/>
    </w:rPr>
  </w:style>
  <w:style w:type="paragraph" w:styleId="Indirizzodestinatario">
    <w:name w:val="envelope address"/>
    <w:basedOn w:val="Normale"/>
    <w:uiPriority w:val="99"/>
    <w:rsid w:val="008E62A1"/>
    <w:pPr>
      <w:framePr w:w="7920" w:h="1980" w:hRule="exact" w:hSpace="141" w:wrap="auto" w:hAnchor="page" w:xAlign="center" w:yAlign="bottom"/>
      <w:widowControl/>
      <w:ind w:left="2880"/>
      <w:jc w:val="center"/>
    </w:pPr>
    <w:rPr>
      <w:rFonts w:ascii="Arial" w:hAnsi="Arial"/>
      <w:snapToGrid/>
      <w:sz w:val="20"/>
      <w:szCs w:val="22"/>
      <w:lang w:val="it-IT"/>
    </w:rPr>
  </w:style>
  <w:style w:type="paragraph" w:styleId="Indirizzomittente">
    <w:name w:val="envelope return"/>
    <w:basedOn w:val="Normale"/>
    <w:uiPriority w:val="99"/>
    <w:rsid w:val="008E62A1"/>
    <w:pPr>
      <w:widowControl/>
      <w:jc w:val="center"/>
    </w:pPr>
    <w:rPr>
      <w:rFonts w:ascii="Arial" w:hAnsi="Arial"/>
      <w:snapToGrid/>
      <w:sz w:val="20"/>
      <w:szCs w:val="22"/>
      <w:lang w:val="it-IT"/>
    </w:rPr>
  </w:style>
  <w:style w:type="paragraph" w:styleId="Numeroelenco">
    <w:name w:val="List Number"/>
    <w:basedOn w:val="Normale"/>
    <w:uiPriority w:val="99"/>
    <w:rsid w:val="008E62A1"/>
    <w:pPr>
      <w:widowControl/>
      <w:numPr>
        <w:numId w:val="23"/>
      </w:numPr>
      <w:tabs>
        <w:tab w:val="clear" w:pos="926"/>
        <w:tab w:val="num" w:pos="360"/>
      </w:tabs>
      <w:ind w:left="360"/>
      <w:jc w:val="center"/>
    </w:pPr>
    <w:rPr>
      <w:rFonts w:ascii="Calibri" w:hAnsi="Calibri"/>
      <w:snapToGrid/>
      <w:sz w:val="20"/>
      <w:szCs w:val="22"/>
      <w:lang w:val="it-IT"/>
    </w:rPr>
  </w:style>
  <w:style w:type="paragraph" w:styleId="Numeroelenco2">
    <w:name w:val="List Number 2"/>
    <w:basedOn w:val="Normale"/>
    <w:uiPriority w:val="99"/>
    <w:rsid w:val="008E62A1"/>
    <w:pPr>
      <w:widowControl/>
      <w:numPr>
        <w:numId w:val="24"/>
      </w:numPr>
      <w:tabs>
        <w:tab w:val="clear" w:pos="1209"/>
        <w:tab w:val="num" w:pos="643"/>
      </w:tabs>
      <w:ind w:left="643"/>
      <w:jc w:val="center"/>
    </w:pPr>
    <w:rPr>
      <w:rFonts w:ascii="Calibri" w:hAnsi="Calibri"/>
      <w:snapToGrid/>
      <w:sz w:val="20"/>
      <w:szCs w:val="22"/>
      <w:lang w:val="it-IT"/>
    </w:rPr>
  </w:style>
  <w:style w:type="paragraph" w:styleId="Numeroelenco3">
    <w:name w:val="List Number 3"/>
    <w:basedOn w:val="Normale"/>
    <w:uiPriority w:val="99"/>
    <w:rsid w:val="008E62A1"/>
    <w:pPr>
      <w:widowControl/>
      <w:numPr>
        <w:numId w:val="25"/>
      </w:numPr>
      <w:tabs>
        <w:tab w:val="clear" w:pos="1492"/>
        <w:tab w:val="num" w:pos="926"/>
      </w:tabs>
      <w:ind w:left="926"/>
      <w:jc w:val="center"/>
    </w:pPr>
    <w:rPr>
      <w:rFonts w:ascii="Calibri" w:hAnsi="Calibri"/>
      <w:snapToGrid/>
      <w:sz w:val="20"/>
      <w:szCs w:val="22"/>
      <w:lang w:val="it-IT"/>
    </w:rPr>
  </w:style>
  <w:style w:type="paragraph" w:styleId="Numeroelenco5">
    <w:name w:val="List Number 5"/>
    <w:basedOn w:val="Normale"/>
    <w:uiPriority w:val="99"/>
    <w:rsid w:val="008E62A1"/>
    <w:pPr>
      <w:widowControl/>
      <w:tabs>
        <w:tab w:val="num" w:pos="1492"/>
      </w:tabs>
      <w:ind w:left="1492" w:hanging="360"/>
      <w:jc w:val="center"/>
    </w:pPr>
    <w:rPr>
      <w:rFonts w:ascii="Calibri" w:hAnsi="Calibri"/>
      <w:snapToGrid/>
      <w:sz w:val="20"/>
      <w:szCs w:val="22"/>
      <w:lang w:val="it-IT"/>
    </w:rPr>
  </w:style>
  <w:style w:type="paragraph" w:styleId="Primorientrocorpodeltesto">
    <w:name w:val="Body Text First Indent"/>
    <w:basedOn w:val="Corpotesto"/>
    <w:link w:val="PrimorientrocorpodeltestoCarattere"/>
    <w:uiPriority w:val="99"/>
    <w:rsid w:val="008E62A1"/>
    <w:pPr>
      <w:spacing w:before="0" w:after="120"/>
      <w:ind w:right="0" w:firstLine="210"/>
      <w:jc w:val="left"/>
    </w:pPr>
    <w:rPr>
      <w:rFonts w:ascii="Arial" w:hAnsi="Arial"/>
      <w:b/>
      <w:sz w:val="40"/>
      <w:lang w:val="en-GB"/>
    </w:rPr>
  </w:style>
  <w:style w:type="character" w:customStyle="1" w:styleId="PrimorientrocorpodeltestoCarattere">
    <w:name w:val="Primo rientro corpo del testo Carattere"/>
    <w:basedOn w:val="CorpotestoCarattere"/>
    <w:link w:val="Primorientrocorpodeltesto"/>
    <w:uiPriority w:val="99"/>
    <w:rsid w:val="008E62A1"/>
    <w:rPr>
      <w:rFonts w:ascii="Arial" w:hAnsi="Arial"/>
      <w:b/>
      <w:sz w:val="40"/>
      <w:lang w:val="en-GB"/>
    </w:rPr>
  </w:style>
  <w:style w:type="paragraph" w:styleId="Puntoelenco4">
    <w:name w:val="List Bullet 4"/>
    <w:basedOn w:val="Normale"/>
    <w:autoRedefine/>
    <w:uiPriority w:val="99"/>
    <w:rsid w:val="008E62A1"/>
    <w:pPr>
      <w:widowControl/>
      <w:tabs>
        <w:tab w:val="num" w:pos="1209"/>
      </w:tabs>
      <w:ind w:left="1209" w:hanging="360"/>
      <w:jc w:val="center"/>
    </w:pPr>
    <w:rPr>
      <w:rFonts w:ascii="Calibri" w:hAnsi="Calibri"/>
      <w:snapToGrid/>
      <w:sz w:val="20"/>
      <w:szCs w:val="22"/>
      <w:lang w:val="it-IT"/>
    </w:rPr>
  </w:style>
  <w:style w:type="paragraph" w:styleId="Puntoelenco5">
    <w:name w:val="List Bullet 5"/>
    <w:basedOn w:val="Normale"/>
    <w:autoRedefine/>
    <w:uiPriority w:val="99"/>
    <w:rsid w:val="008E62A1"/>
    <w:pPr>
      <w:widowControl/>
      <w:tabs>
        <w:tab w:val="num" w:pos="1492"/>
      </w:tabs>
      <w:ind w:left="1492" w:hanging="360"/>
      <w:jc w:val="center"/>
    </w:pPr>
    <w:rPr>
      <w:rFonts w:ascii="Calibri" w:hAnsi="Calibri"/>
      <w:snapToGrid/>
      <w:sz w:val="20"/>
      <w:szCs w:val="22"/>
      <w:lang w:val="it-IT"/>
    </w:rPr>
  </w:style>
  <w:style w:type="paragraph" w:styleId="Testomacro">
    <w:name w:val="macro"/>
    <w:aliases w:val="Carattere3 Carattere,Carattere3 Carattere Carattere Carattere Carattere,Carattere3 Carattere Carattere Carattere"/>
    <w:link w:val="TestomacroCarattere"/>
    <w:uiPriority w:val="99"/>
    <w:rsid w:val="008E62A1"/>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22"/>
    </w:rPr>
  </w:style>
  <w:style w:type="character" w:customStyle="1" w:styleId="TestomacroCarattere">
    <w:name w:val="Testo macro Carattere"/>
    <w:aliases w:val="Carattere3 Carattere Carattere,Carattere3 Carattere Carattere Carattere Carattere Carattere,Carattere3 Carattere Carattere Carattere Carattere1"/>
    <w:basedOn w:val="Carpredefinitoparagrafo"/>
    <w:link w:val="Testomacro"/>
    <w:uiPriority w:val="99"/>
    <w:rsid w:val="008E62A1"/>
    <w:rPr>
      <w:rFonts w:ascii="Courier New" w:hAnsi="Courier New"/>
      <w:sz w:val="22"/>
    </w:rPr>
  </w:style>
  <w:style w:type="paragraph" w:styleId="Testonotadichiusura">
    <w:name w:val="endnote text"/>
    <w:aliases w:val="Carattere2 Carattere,Carattere2 Carattere Carattere Carattere Carattere,Carattere2 Carattere Carattere Carattere"/>
    <w:basedOn w:val="Normale"/>
    <w:link w:val="TestonotadichiusuraCarattere"/>
    <w:uiPriority w:val="99"/>
    <w:semiHidden/>
    <w:rsid w:val="008E62A1"/>
    <w:pPr>
      <w:widowControl/>
      <w:jc w:val="center"/>
    </w:pPr>
    <w:rPr>
      <w:rFonts w:ascii="Calibri" w:hAnsi="Calibri"/>
      <w:snapToGrid/>
      <w:sz w:val="20"/>
      <w:szCs w:val="22"/>
      <w:lang w:val="it-IT"/>
    </w:rPr>
  </w:style>
  <w:style w:type="character" w:customStyle="1" w:styleId="TestonotadichiusuraCarattere">
    <w:name w:val="Testo nota di chiusura Carattere"/>
    <w:aliases w:val="Carattere2 Carattere Carattere,Carattere2 Carattere Carattere Carattere Carattere Carattere,Carattere2 Carattere Carattere Carattere Carattere1"/>
    <w:basedOn w:val="Carpredefinitoparagrafo"/>
    <w:link w:val="Testonotadichiusura"/>
    <w:uiPriority w:val="99"/>
    <w:semiHidden/>
    <w:rsid w:val="008E62A1"/>
    <w:rPr>
      <w:rFonts w:ascii="Calibri" w:hAnsi="Calibri"/>
      <w:szCs w:val="22"/>
    </w:rPr>
  </w:style>
  <w:style w:type="paragraph" w:styleId="Titoloindicefonti">
    <w:name w:val="toa heading"/>
    <w:basedOn w:val="Normale"/>
    <w:next w:val="Normale"/>
    <w:uiPriority w:val="99"/>
    <w:semiHidden/>
    <w:rsid w:val="008E62A1"/>
    <w:pPr>
      <w:widowControl/>
      <w:spacing w:before="120"/>
      <w:jc w:val="center"/>
    </w:pPr>
    <w:rPr>
      <w:rFonts w:ascii="Arial" w:hAnsi="Arial"/>
      <w:b/>
      <w:snapToGrid/>
      <w:sz w:val="20"/>
      <w:szCs w:val="22"/>
      <w:lang w:val="it-IT"/>
    </w:rPr>
  </w:style>
  <w:style w:type="paragraph" w:styleId="Intestazionemessaggio">
    <w:name w:val="Message Header"/>
    <w:basedOn w:val="Normale"/>
    <w:link w:val="IntestazionemessaggioCarattere"/>
    <w:uiPriority w:val="99"/>
    <w:rsid w:val="008E62A1"/>
    <w:pPr>
      <w:widowControl/>
      <w:pBdr>
        <w:top w:val="single" w:sz="6" w:space="1" w:color="auto"/>
        <w:left w:val="single" w:sz="6" w:space="1" w:color="auto"/>
        <w:bottom w:val="single" w:sz="6" w:space="1" w:color="auto"/>
        <w:right w:val="single" w:sz="6" w:space="1" w:color="auto"/>
      </w:pBdr>
      <w:shd w:val="pct20" w:color="auto" w:fill="auto"/>
      <w:ind w:left="1134" w:hanging="1134"/>
      <w:jc w:val="center"/>
    </w:pPr>
    <w:rPr>
      <w:rFonts w:ascii="Arial" w:hAnsi="Arial"/>
      <w:snapToGrid/>
      <w:lang w:val="it-IT"/>
    </w:rPr>
  </w:style>
  <w:style w:type="character" w:customStyle="1" w:styleId="IntestazionemessaggioCarattere">
    <w:name w:val="Intestazione messaggio Carattere"/>
    <w:basedOn w:val="Carpredefinitoparagrafo"/>
    <w:link w:val="Intestazionemessaggio"/>
    <w:uiPriority w:val="99"/>
    <w:rsid w:val="008E62A1"/>
    <w:rPr>
      <w:rFonts w:ascii="Arial" w:hAnsi="Arial"/>
      <w:sz w:val="24"/>
      <w:shd w:val="pct20" w:color="auto" w:fill="auto"/>
    </w:rPr>
  </w:style>
  <w:style w:type="paragraph" w:customStyle="1" w:styleId="Gasco">
    <w:name w:val="Gasco"/>
    <w:basedOn w:val="TESTO"/>
    <w:link w:val="GascoCarattere"/>
    <w:uiPriority w:val="99"/>
    <w:rsid w:val="008E62A1"/>
  </w:style>
  <w:style w:type="character" w:customStyle="1" w:styleId="RientronormaleCarattere1">
    <w:name w:val="Rientro normale Carattere1"/>
    <w:aliases w:val="Rientro normale Carattere1 Carattere Carattere4,Rientro normale Carattere Carattere Carattere Carattere4,Rientro normale Carattere1 Carattere Carattere Carattere Carattere4,Corpo di testo spec Carattere,... Carattere1"/>
    <w:link w:val="Rientronormale"/>
    <w:uiPriority w:val="99"/>
    <w:locked/>
    <w:rsid w:val="008E62A1"/>
    <w:rPr>
      <w:rFonts w:ascii="Arial" w:hAnsi="Arial"/>
    </w:rPr>
  </w:style>
  <w:style w:type="character" w:customStyle="1" w:styleId="GascoCarattere">
    <w:name w:val="Gasco Carattere"/>
    <w:link w:val="Gasco"/>
    <w:uiPriority w:val="99"/>
    <w:locked/>
    <w:rsid w:val="008E62A1"/>
    <w:rPr>
      <w:rFonts w:ascii="Arial" w:hAnsi="Arial"/>
    </w:rPr>
  </w:style>
  <w:style w:type="character" w:customStyle="1" w:styleId="apple-style-span">
    <w:name w:val="apple-style-span"/>
    <w:uiPriority w:val="99"/>
    <w:rsid w:val="008E62A1"/>
  </w:style>
  <w:style w:type="paragraph" w:customStyle="1" w:styleId="n">
    <w:name w:val="n"/>
    <w:basedOn w:val="Titolo2"/>
    <w:uiPriority w:val="99"/>
    <w:rsid w:val="008E62A1"/>
    <w:pPr>
      <w:numPr>
        <w:ilvl w:val="0"/>
        <w:numId w:val="0"/>
      </w:numPr>
      <w:tabs>
        <w:tab w:val="left" w:pos="567"/>
        <w:tab w:val="left" w:pos="4536"/>
      </w:tabs>
      <w:overflowPunct w:val="0"/>
      <w:autoSpaceDE w:val="0"/>
      <w:autoSpaceDN w:val="0"/>
      <w:adjustRightInd w:val="0"/>
      <w:spacing w:after="40" w:line="240" w:lineRule="atLeast"/>
      <w:ind w:right="284"/>
      <w:textAlignment w:val="baseline"/>
    </w:pPr>
    <w:rPr>
      <w:rFonts w:ascii="Calibri" w:hAnsi="Calibri"/>
      <w:smallCaps/>
      <w:sz w:val="24"/>
    </w:rPr>
  </w:style>
  <w:style w:type="paragraph" w:customStyle="1" w:styleId="CharCharCharCharCharCharCarattereCarattereCarattereCarattereCarattereCarattereCarattereCharChar">
    <w:name w:val="Char Char Char Char Char Char Carattere Carattere Carattere Carattere Carattere Carattere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character" w:customStyle="1" w:styleId="apple-converted-space">
    <w:name w:val="apple-converted-space"/>
    <w:rsid w:val="008E62A1"/>
  </w:style>
  <w:style w:type="paragraph" w:customStyle="1" w:styleId="CharCharCharCharCharCharCarattereCarattereCarattereCarattereCarattereCarattere1CarattereCharChar">
    <w:name w:val="Char Char Char Char Char Char Carattere Carattere Carattere Carattere Carattere Carattere1 Carattere Char Char"/>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BodyTextIndent31">
    <w:name w:val="Body Text Indent 31"/>
    <w:basedOn w:val="Normale"/>
    <w:uiPriority w:val="99"/>
    <w:rsid w:val="008E62A1"/>
    <w:pPr>
      <w:widowControl/>
      <w:overflowPunct w:val="0"/>
      <w:autoSpaceDE w:val="0"/>
      <w:autoSpaceDN w:val="0"/>
      <w:adjustRightInd w:val="0"/>
      <w:spacing w:line="360" w:lineRule="auto"/>
      <w:ind w:left="482"/>
      <w:jc w:val="center"/>
      <w:textAlignment w:val="baseline"/>
    </w:pPr>
    <w:rPr>
      <w:rFonts w:ascii="Arial" w:hAnsi="Arial"/>
      <w:snapToGrid/>
      <w:sz w:val="20"/>
      <w:szCs w:val="22"/>
      <w:lang w:val="it-IT"/>
    </w:rPr>
  </w:style>
  <w:style w:type="paragraph" w:customStyle="1" w:styleId="StileTitolo2Sinistro0cmPrimariga0cm">
    <w:name w:val="Stile Titolo 2 + Sinistro:  0 cm Prima riga:  0 cm"/>
    <w:basedOn w:val="Titolo2"/>
    <w:uiPriority w:val="99"/>
    <w:rsid w:val="008E62A1"/>
    <w:pPr>
      <w:numPr>
        <w:ilvl w:val="0"/>
        <w:numId w:val="0"/>
      </w:numPr>
      <w:tabs>
        <w:tab w:val="left" w:pos="567"/>
        <w:tab w:val="left" w:pos="1134"/>
        <w:tab w:val="num" w:pos="1176"/>
      </w:tabs>
      <w:overflowPunct w:val="0"/>
      <w:autoSpaceDE w:val="0"/>
      <w:autoSpaceDN w:val="0"/>
      <w:adjustRightInd w:val="0"/>
      <w:spacing w:before="480" w:after="360" w:line="240" w:lineRule="atLeast"/>
      <w:ind w:left="709"/>
      <w:textAlignment w:val="baseline"/>
    </w:pPr>
    <w:rPr>
      <w:rFonts w:ascii="Times New Roman" w:hAnsi="Times New Roman"/>
      <w:smallCaps/>
      <w:sz w:val="28"/>
    </w:rPr>
  </w:style>
  <w:style w:type="paragraph" w:customStyle="1" w:styleId="StileStileTitolo2Sinistro0cmPrimariga0cmSinistro">
    <w:name w:val="Stile Stile Titolo 2 + Sinistro:  0 cm Prima riga:  0 cm + Sinistro..."/>
    <w:basedOn w:val="Titolo2"/>
    <w:next w:val="Rientrocorpodeltesto"/>
    <w:uiPriority w:val="99"/>
    <w:rsid w:val="008E62A1"/>
    <w:pPr>
      <w:numPr>
        <w:ilvl w:val="0"/>
        <w:numId w:val="0"/>
      </w:numPr>
      <w:tabs>
        <w:tab w:val="num" w:pos="576"/>
        <w:tab w:val="left" w:pos="1134"/>
        <w:tab w:val="num" w:pos="1176"/>
      </w:tabs>
      <w:overflowPunct w:val="0"/>
      <w:autoSpaceDE w:val="0"/>
      <w:autoSpaceDN w:val="0"/>
      <w:adjustRightInd w:val="0"/>
      <w:spacing w:before="480" w:after="360" w:line="240" w:lineRule="atLeast"/>
      <w:ind w:left="1429" w:hanging="578"/>
      <w:textAlignment w:val="baseline"/>
    </w:pPr>
    <w:rPr>
      <w:rFonts w:ascii="Times New Roman" w:hAnsi="Times New Roman"/>
      <w:smallCaps/>
      <w:sz w:val="28"/>
    </w:rPr>
  </w:style>
  <w:style w:type="paragraph" w:customStyle="1" w:styleId="StileTitolo3Sinistro0cmPrimariga0cm">
    <w:name w:val="Stile Titolo 3 + Sinistro:  0 cm Prima riga:  0 cm"/>
    <w:basedOn w:val="Titolo3"/>
    <w:uiPriority w:val="99"/>
    <w:rsid w:val="008E62A1"/>
    <w:pPr>
      <w:keepNext w:val="0"/>
      <w:numPr>
        <w:numId w:val="21"/>
      </w:numPr>
      <w:tabs>
        <w:tab w:val="num" w:pos="840"/>
      </w:tabs>
      <w:spacing w:before="120" w:after="240" w:line="360" w:lineRule="auto"/>
      <w:ind w:left="851" w:right="607"/>
    </w:pPr>
    <w:rPr>
      <w:rFonts w:ascii="Verdana" w:hAnsi="Verdana"/>
      <w:b w:val="0"/>
      <w:bCs/>
      <w:i/>
      <w:snapToGrid/>
      <w:sz w:val="24"/>
      <w:szCs w:val="26"/>
    </w:rPr>
  </w:style>
  <w:style w:type="paragraph" w:customStyle="1" w:styleId="StileStileTitolo3Sinistro0cmPrimariga0cmSinistro">
    <w:name w:val="Stile Stile Titolo 3 + Sinistro:  0 cm Prima riga:  0 cm + Sinistro..."/>
    <w:uiPriority w:val="99"/>
    <w:rsid w:val="008E62A1"/>
    <w:pPr>
      <w:numPr>
        <w:numId w:val="26"/>
      </w:numPr>
      <w:tabs>
        <w:tab w:val="clear" w:pos="1492"/>
        <w:tab w:val="num" w:pos="840"/>
      </w:tabs>
      <w:spacing w:before="120" w:after="240" w:line="360" w:lineRule="auto"/>
      <w:ind w:left="720" w:right="607" w:hanging="720"/>
      <w:outlineLvl w:val="2"/>
    </w:pPr>
    <w:rPr>
      <w:rFonts w:ascii="Verdana" w:hAnsi="Verdana"/>
      <w:b/>
      <w:bCs/>
      <w:sz w:val="24"/>
      <w:szCs w:val="26"/>
    </w:rPr>
  </w:style>
  <w:style w:type="paragraph" w:customStyle="1" w:styleId="StileTitolo3Sinistro15cmPrimariga0cm">
    <w:name w:val="Stile Titolo 3 + Sinistro:  15 cm Prima riga:  0 cm"/>
    <w:basedOn w:val="Titolo3"/>
    <w:uiPriority w:val="99"/>
    <w:rsid w:val="008E62A1"/>
    <w:pPr>
      <w:numPr>
        <w:ilvl w:val="0"/>
        <w:numId w:val="0"/>
      </w:numPr>
      <w:tabs>
        <w:tab w:val="num" w:pos="0"/>
        <w:tab w:val="num" w:pos="840"/>
      </w:tabs>
      <w:spacing w:after="240" w:line="360" w:lineRule="auto"/>
      <w:ind w:left="851" w:right="607" w:hanging="708"/>
    </w:pPr>
    <w:rPr>
      <w:rFonts w:ascii="Verdana" w:hAnsi="Verdana"/>
      <w:b w:val="0"/>
      <w:bCs/>
      <w:i/>
      <w:snapToGrid/>
      <w:sz w:val="24"/>
      <w:szCs w:val="26"/>
    </w:rPr>
  </w:style>
  <w:style w:type="paragraph" w:customStyle="1" w:styleId="StileTitolo2FuturaLtBT12ptNonGrassetto">
    <w:name w:val="Stile Titolo 2 + Futura Lt BT 12 pt Non Grassetto"/>
    <w:basedOn w:val="Titolo2"/>
    <w:uiPriority w:val="99"/>
    <w:rsid w:val="008E62A1"/>
    <w:pPr>
      <w:numPr>
        <w:ilvl w:val="0"/>
        <w:numId w:val="0"/>
      </w:numPr>
      <w:tabs>
        <w:tab w:val="left" w:pos="567"/>
        <w:tab w:val="left" w:pos="1134"/>
        <w:tab w:val="num" w:pos="1176"/>
      </w:tabs>
      <w:overflowPunct w:val="0"/>
      <w:autoSpaceDE w:val="0"/>
      <w:autoSpaceDN w:val="0"/>
      <w:adjustRightInd w:val="0"/>
      <w:spacing w:before="600" w:after="360" w:line="240" w:lineRule="atLeast"/>
      <w:ind w:left="1176"/>
      <w:textAlignment w:val="baseline"/>
    </w:pPr>
    <w:rPr>
      <w:rFonts w:ascii="Futura Lt BT" w:hAnsi="Futura Lt BT"/>
      <w:smallCaps/>
      <w:sz w:val="24"/>
    </w:rPr>
  </w:style>
  <w:style w:type="paragraph" w:customStyle="1" w:styleId="StileTitolo3FuturaLtBT11ptCorsivoNero">
    <w:name w:val="Stile Titolo 3 + Futura Lt BT 11 pt Corsivo Nero"/>
    <w:basedOn w:val="Titolo3"/>
    <w:uiPriority w:val="99"/>
    <w:rsid w:val="008E62A1"/>
    <w:pPr>
      <w:keepNext w:val="0"/>
      <w:numPr>
        <w:ilvl w:val="0"/>
        <w:numId w:val="0"/>
      </w:numPr>
      <w:tabs>
        <w:tab w:val="num" w:pos="0"/>
        <w:tab w:val="num" w:pos="840"/>
      </w:tabs>
      <w:spacing w:before="360" w:after="240" w:line="360" w:lineRule="auto"/>
      <w:ind w:left="1741" w:right="607" w:hanging="708"/>
    </w:pPr>
    <w:rPr>
      <w:rFonts w:ascii="Futura Lt BT" w:hAnsi="Futura Lt BT"/>
      <w:b w:val="0"/>
      <w:bCs/>
      <w:i/>
      <w:iCs/>
      <w:snapToGrid/>
      <w:sz w:val="26"/>
      <w:szCs w:val="24"/>
    </w:rPr>
  </w:style>
  <w:style w:type="paragraph" w:customStyle="1" w:styleId="StileStileTitolo3FuturaLtBT11ptCorsivoNeroSinistro">
    <w:name w:val="Stile Stile Titolo 3 + Futura Lt BT 11 pt Corsivo Nero + Sinistro: ..."/>
    <w:uiPriority w:val="99"/>
    <w:rsid w:val="008E62A1"/>
    <w:pPr>
      <w:numPr>
        <w:numId w:val="22"/>
      </w:numPr>
      <w:tabs>
        <w:tab w:val="clear" w:pos="360"/>
        <w:tab w:val="num" w:pos="840"/>
      </w:tabs>
      <w:spacing w:before="360" w:after="240" w:line="360" w:lineRule="auto"/>
      <w:ind w:left="1741" w:right="607" w:hanging="720"/>
      <w:outlineLvl w:val="2"/>
    </w:pPr>
    <w:rPr>
      <w:rFonts w:ascii="Futura Lt BT" w:hAnsi="Futura Lt BT"/>
      <w:b/>
      <w:bCs/>
      <w:iCs/>
      <w:sz w:val="22"/>
      <w:szCs w:val="24"/>
    </w:rPr>
  </w:style>
  <w:style w:type="paragraph" w:customStyle="1" w:styleId="StileStileStileTitolo3FuturaLtBT11ptCorsivoNeroSini">
    <w:name w:val="Stile Stile Stile Titolo 3 + Futura Lt BT 11 pt Corsivo Nero + Sini..."/>
    <w:basedOn w:val="StileStileTitolo3FuturaLtBT11ptCorsivoNeroSinistro"/>
    <w:uiPriority w:val="99"/>
    <w:rsid w:val="008E62A1"/>
  </w:style>
  <w:style w:type="table" w:styleId="TabellaWeb1">
    <w:name w:val="Table Web 1"/>
    <w:basedOn w:val="Tabellanormale"/>
    <w:uiPriority w:val="99"/>
    <w:rsid w:val="008E62A1"/>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StileGiustificato">
    <w:name w:val="Stile Giustificato"/>
    <w:basedOn w:val="Normale"/>
    <w:uiPriority w:val="99"/>
    <w:rsid w:val="008E62A1"/>
    <w:pPr>
      <w:widowControl/>
      <w:spacing w:line="360" w:lineRule="auto"/>
      <w:jc w:val="both"/>
    </w:pPr>
    <w:rPr>
      <w:rFonts w:ascii="Arial" w:hAnsi="Arial"/>
      <w:snapToGrid/>
      <w:sz w:val="20"/>
      <w:szCs w:val="22"/>
      <w:lang w:val="it-IT"/>
    </w:rPr>
  </w:style>
  <w:style w:type="paragraph" w:customStyle="1" w:styleId="StileGiustificatoInterlinea15righe">
    <w:name w:val="Stile Giustificato Interlinea 15 righe"/>
    <w:basedOn w:val="Normale"/>
    <w:autoRedefine/>
    <w:uiPriority w:val="99"/>
    <w:rsid w:val="008E62A1"/>
    <w:pPr>
      <w:widowControl/>
      <w:ind w:left="426" w:right="284"/>
      <w:jc w:val="both"/>
    </w:pPr>
    <w:rPr>
      <w:rFonts w:ascii="Calibri" w:hAnsi="Calibri"/>
      <w:snapToGrid/>
      <w:sz w:val="20"/>
      <w:szCs w:val="24"/>
      <w:lang w:val="it-IT"/>
    </w:rPr>
  </w:style>
  <w:style w:type="paragraph" w:customStyle="1" w:styleId="StilePuntatoCentratoInterlinea15righe">
    <w:name w:val="Stile Puntato Centrato + Interlinea 15 righe"/>
    <w:basedOn w:val="Normale"/>
    <w:autoRedefine/>
    <w:uiPriority w:val="99"/>
    <w:rsid w:val="008E62A1"/>
    <w:pPr>
      <w:widowControl/>
      <w:ind w:left="284" w:right="284"/>
      <w:jc w:val="both"/>
    </w:pPr>
    <w:rPr>
      <w:rFonts w:ascii="Calibri" w:hAnsi="Calibri"/>
      <w:snapToGrid/>
      <w:sz w:val="20"/>
      <w:szCs w:val="24"/>
      <w:lang w:val="it-IT"/>
    </w:rPr>
  </w:style>
  <w:style w:type="paragraph" w:customStyle="1" w:styleId="Puntoelenco1">
    <w:name w:val="Punto elenco 1"/>
    <w:basedOn w:val="Puntoelenco2"/>
    <w:next w:val="Normale"/>
    <w:autoRedefine/>
    <w:uiPriority w:val="99"/>
    <w:rsid w:val="008E62A1"/>
    <w:pPr>
      <w:numPr>
        <w:numId w:val="28"/>
      </w:numPr>
      <w:tabs>
        <w:tab w:val="clear" w:pos="786"/>
      </w:tabs>
      <w:ind w:left="432" w:hanging="432"/>
    </w:pPr>
  </w:style>
  <w:style w:type="paragraph" w:customStyle="1" w:styleId="StileGiustificatoSinistro148cmDestro05cmInterlinea1">
    <w:name w:val="Stile Giustificato Sinistro:  148 cm Destro 05 cm Interlinea 1..."/>
    <w:basedOn w:val="Normale"/>
    <w:link w:val="StileGiustificatoSinistro148cmDestro05cmInterlinea1Carattere"/>
    <w:autoRedefine/>
    <w:uiPriority w:val="99"/>
    <w:rsid w:val="008E62A1"/>
    <w:pPr>
      <w:widowControl/>
      <w:spacing w:line="360" w:lineRule="auto"/>
      <w:ind w:left="426" w:right="284"/>
      <w:jc w:val="both"/>
    </w:pPr>
    <w:rPr>
      <w:rFonts w:ascii="Calibri" w:hAnsi="Calibri"/>
      <w:snapToGrid/>
      <w:lang w:val="it-IT"/>
    </w:rPr>
  </w:style>
  <w:style w:type="character" w:customStyle="1" w:styleId="StileGiustificatoSinistro148cmDestro05cmInterlinea1Carattere">
    <w:name w:val="Stile Giustificato Sinistro:  148 cm Destro 05 cm Interlinea 1... Carattere"/>
    <w:link w:val="StileGiustificatoSinistro148cmDestro05cmInterlinea1"/>
    <w:uiPriority w:val="99"/>
    <w:locked/>
    <w:rsid w:val="008E62A1"/>
    <w:rPr>
      <w:rFonts w:ascii="Calibri" w:hAnsi="Calibri"/>
      <w:sz w:val="24"/>
    </w:rPr>
  </w:style>
  <w:style w:type="table" w:customStyle="1" w:styleId="Grigliatabella11">
    <w:name w:val="Griglia tabella11"/>
    <w:uiPriority w:val="99"/>
    <w:rsid w:val="008E62A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aTitolo">
    <w:name w:val="TabellaTitolo"/>
    <w:basedOn w:val="Normale"/>
    <w:uiPriority w:val="99"/>
    <w:rsid w:val="008E62A1"/>
    <w:pPr>
      <w:widowControl/>
      <w:spacing w:before="120" w:after="120"/>
      <w:jc w:val="both"/>
    </w:pPr>
    <w:rPr>
      <w:rFonts w:ascii="Arial" w:hAnsi="Arial"/>
      <w:snapToGrid/>
      <w:sz w:val="20"/>
      <w:szCs w:val="22"/>
      <w:lang w:val="it-IT"/>
    </w:rPr>
  </w:style>
  <w:style w:type="paragraph" w:customStyle="1" w:styleId="BlockText1">
    <w:name w:val="Block Text1"/>
    <w:basedOn w:val="Normale"/>
    <w:uiPriority w:val="99"/>
    <w:rsid w:val="008E62A1"/>
    <w:pPr>
      <w:widowControl/>
      <w:spacing w:line="360" w:lineRule="auto"/>
      <w:ind w:left="1418" w:right="1134"/>
      <w:jc w:val="both"/>
    </w:pPr>
    <w:rPr>
      <w:rFonts w:ascii="Arial" w:hAnsi="Arial"/>
      <w:snapToGrid/>
      <w:sz w:val="20"/>
      <w:szCs w:val="22"/>
      <w:lang w:val="it-IT"/>
    </w:rPr>
  </w:style>
  <w:style w:type="paragraph" w:customStyle="1" w:styleId="TableHeading">
    <w:name w:val="TableHeading"/>
    <w:basedOn w:val="Normale"/>
    <w:uiPriority w:val="99"/>
    <w:rsid w:val="008E62A1"/>
    <w:pPr>
      <w:widowControl/>
      <w:spacing w:before="60" w:after="60"/>
      <w:ind w:left="72" w:right="72"/>
      <w:jc w:val="center"/>
    </w:pPr>
    <w:rPr>
      <w:rFonts w:ascii="Arial" w:hAnsi="Arial"/>
      <w:b/>
      <w:snapToGrid/>
      <w:color w:val="FFFF00"/>
      <w:sz w:val="20"/>
      <w:szCs w:val="22"/>
      <w:lang w:val="it-IT"/>
    </w:rPr>
  </w:style>
  <w:style w:type="paragraph" w:customStyle="1" w:styleId="TableText">
    <w:name w:val="TableText"/>
    <w:basedOn w:val="Corpotesto"/>
    <w:uiPriority w:val="99"/>
    <w:rsid w:val="008E62A1"/>
    <w:pPr>
      <w:spacing w:before="40" w:after="40"/>
      <w:ind w:left="72" w:right="72"/>
    </w:pPr>
    <w:rPr>
      <w:sz w:val="18"/>
      <w:lang w:val="en-GB"/>
    </w:rPr>
  </w:style>
  <w:style w:type="paragraph" w:customStyle="1" w:styleId="ARIAL-INT5">
    <w:name w:val="ARIAL-INT5"/>
    <w:basedOn w:val="Normale"/>
    <w:uiPriority w:val="99"/>
    <w:rsid w:val="008E62A1"/>
    <w:pPr>
      <w:widowControl/>
      <w:spacing w:line="288" w:lineRule="exact"/>
      <w:jc w:val="both"/>
    </w:pPr>
    <w:rPr>
      <w:rFonts w:ascii="Arial" w:hAnsi="Arial"/>
      <w:snapToGrid/>
      <w:sz w:val="20"/>
      <w:szCs w:val="22"/>
      <w:lang w:val="it-IT"/>
    </w:rPr>
  </w:style>
  <w:style w:type="paragraph" w:customStyle="1" w:styleId="Linea">
    <w:name w:val="Linea"/>
    <w:basedOn w:val="Normale"/>
    <w:uiPriority w:val="99"/>
    <w:rsid w:val="008E62A1"/>
    <w:pPr>
      <w:widowControl/>
      <w:spacing w:line="360" w:lineRule="auto"/>
      <w:ind w:left="284" w:hanging="284"/>
      <w:jc w:val="both"/>
    </w:pPr>
    <w:rPr>
      <w:rFonts w:ascii="Arial" w:hAnsi="Arial"/>
      <w:snapToGrid/>
      <w:sz w:val="20"/>
      <w:szCs w:val="22"/>
      <w:lang w:val="it-IT"/>
    </w:rPr>
  </w:style>
  <w:style w:type="paragraph" w:customStyle="1" w:styleId="StileSinistro1cm">
    <w:name w:val="Stile Sinistro:  1 cm"/>
    <w:basedOn w:val="Normale"/>
    <w:autoRedefine/>
    <w:uiPriority w:val="99"/>
    <w:rsid w:val="008E62A1"/>
    <w:pPr>
      <w:widowControl/>
      <w:spacing w:line="360" w:lineRule="auto"/>
      <w:ind w:left="567"/>
      <w:jc w:val="center"/>
    </w:pPr>
    <w:rPr>
      <w:rFonts w:ascii="Calibri" w:hAnsi="Calibri"/>
      <w:snapToGrid/>
      <w:sz w:val="20"/>
      <w:szCs w:val="22"/>
      <w:lang w:val="it-IT"/>
    </w:rPr>
  </w:style>
  <w:style w:type="paragraph" w:customStyle="1" w:styleId="NOTETABELLA">
    <w:name w:val="NOTE_TABELLA"/>
    <w:basedOn w:val="Normale"/>
    <w:uiPriority w:val="99"/>
    <w:rsid w:val="008E62A1"/>
    <w:pPr>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2"/>
      <w:szCs w:val="22"/>
      <w:lang w:val="it-IT"/>
    </w:rPr>
  </w:style>
  <w:style w:type="table" w:styleId="Elencochiaro-Colore3">
    <w:name w:val="Light List Accent 3"/>
    <w:basedOn w:val="Tabellanormale"/>
    <w:uiPriority w:val="99"/>
    <w:rsid w:val="008E62A1"/>
    <w:rPr>
      <w:rFonts w:ascii="Calibri" w:hAnsi="Calibri"/>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character" w:customStyle="1" w:styleId="IntestazioneCarattere1Carattere">
    <w:name w:val="Intestazione Carattere1 Carattere"/>
    <w:aliases w:val="Intestazione Carattere Carattere Carattere,Intestazione Carattere1 Carattere Carattere Carattere,Intestazione Carattere Carattere Carattere Carattere Carattere"/>
    <w:uiPriority w:val="99"/>
    <w:rsid w:val="008E62A1"/>
    <w:rPr>
      <w:rFonts w:ascii="Times New Roman" w:hAnsi="Times New Roman"/>
      <w:sz w:val="20"/>
      <w:lang w:eastAsia="it-IT"/>
    </w:rPr>
  </w:style>
  <w:style w:type="table" w:customStyle="1" w:styleId="Grigliatabella2">
    <w:name w:val="Griglia tabella2"/>
    <w:uiPriority w:val="99"/>
    <w:rsid w:val="008E62A1"/>
    <w:pPr>
      <w:widowControl w:val="0"/>
      <w:adjustRightInd w:val="0"/>
      <w:spacing w:line="240" w:lineRule="atLeast"/>
      <w:jc w:val="both"/>
      <w:textAlignment w:val="baseline"/>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dascaliatabellaCarattere">
    <w:name w:val="Didascalia tabella Carattere"/>
    <w:uiPriority w:val="99"/>
    <w:locked/>
    <w:rsid w:val="008E62A1"/>
    <w:rPr>
      <w:b/>
      <w:sz w:val="18"/>
      <w:szCs w:val="20"/>
    </w:rPr>
  </w:style>
  <w:style w:type="paragraph" w:customStyle="1" w:styleId="DidascaliaTabella0">
    <w:name w:val="Didascalia_Tabella"/>
    <w:basedOn w:val="Normale"/>
    <w:uiPriority w:val="99"/>
    <w:rsid w:val="008E62A1"/>
    <w:pPr>
      <w:keepNext/>
      <w:widowControl/>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120" w:after="120" w:line="240" w:lineRule="atLeast"/>
      <w:jc w:val="center"/>
    </w:pPr>
    <w:rPr>
      <w:rFonts w:ascii="Arial" w:hAnsi="Arial"/>
      <w:b/>
      <w:snapToGrid/>
      <w:sz w:val="20"/>
      <w:szCs w:val="22"/>
      <w:lang w:val="it-IT"/>
    </w:rPr>
  </w:style>
  <w:style w:type="paragraph" w:customStyle="1" w:styleId="Stile">
    <w:name w:val="Stile"/>
    <w:uiPriority w:val="99"/>
    <w:rsid w:val="008E62A1"/>
    <w:pPr>
      <w:widowControl w:val="0"/>
    </w:pPr>
    <w:rPr>
      <w:rFonts w:ascii="Calibri" w:hAnsi="Calibri"/>
      <w:sz w:val="22"/>
      <w:szCs w:val="22"/>
    </w:rPr>
  </w:style>
  <w:style w:type="paragraph" w:customStyle="1" w:styleId="Base2">
    <w:name w:val="Base2"/>
    <w:basedOn w:val="Normale"/>
    <w:uiPriority w:val="99"/>
    <w:rsid w:val="008E62A1"/>
    <w:pPr>
      <w:widowControl/>
      <w:spacing w:line="360" w:lineRule="auto"/>
      <w:ind w:left="1418" w:right="284" w:firstLine="567"/>
      <w:jc w:val="both"/>
    </w:pPr>
    <w:rPr>
      <w:rFonts w:ascii="Arial" w:hAnsi="Arial"/>
      <w:snapToGrid/>
      <w:sz w:val="20"/>
      <w:szCs w:val="24"/>
      <w:lang w:val="it-IT" w:eastAsia="en-US"/>
    </w:rPr>
  </w:style>
  <w:style w:type="table" w:customStyle="1" w:styleId="Grigliatabella3">
    <w:name w:val="Griglia tabella3"/>
    <w:uiPriority w:val="99"/>
    <w:rsid w:val="008E62A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gliatabella4">
    <w:name w:val="Griglia tabella4"/>
    <w:uiPriority w:val="99"/>
    <w:rsid w:val="008E62A1"/>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oloAllegati">
    <w:name w:val="Titolo Allegati"/>
    <w:basedOn w:val="Titolo1"/>
    <w:uiPriority w:val="99"/>
    <w:rsid w:val="008E62A1"/>
    <w:pPr>
      <w:numPr>
        <w:numId w:val="0"/>
      </w:numPr>
      <w:overflowPunct w:val="0"/>
      <w:autoSpaceDE w:val="0"/>
      <w:autoSpaceDN w:val="0"/>
      <w:adjustRightInd w:val="0"/>
      <w:spacing w:after="240"/>
      <w:ind w:left="432" w:right="142" w:hanging="432"/>
      <w:textAlignment w:val="baseline"/>
    </w:pPr>
    <w:rPr>
      <w:rFonts w:ascii="Calibri" w:hAnsi="Calibri"/>
      <w:bCs w:val="0"/>
      <w:caps w:val="0"/>
      <w:snapToGrid/>
      <w:sz w:val="28"/>
      <w:szCs w:val="28"/>
    </w:rPr>
  </w:style>
  <w:style w:type="paragraph" w:customStyle="1" w:styleId="CarattereCarattere1Carattere1">
    <w:name w:val="Carattere Carattere1 Carattere1"/>
    <w:basedOn w:val="Normale"/>
    <w:uiPriority w:val="99"/>
    <w:rsid w:val="008E62A1"/>
    <w:pPr>
      <w:widowControl/>
      <w:tabs>
        <w:tab w:val="left" w:pos="540"/>
        <w:tab w:val="left" w:pos="1260"/>
        <w:tab w:val="left" w:pos="1800"/>
      </w:tabs>
      <w:spacing w:before="240" w:after="160" w:line="240" w:lineRule="exact"/>
      <w:jc w:val="center"/>
    </w:pPr>
    <w:rPr>
      <w:rFonts w:ascii="Verdana" w:hAnsi="Verdana"/>
      <w:snapToGrid/>
      <w:sz w:val="20"/>
      <w:szCs w:val="22"/>
      <w:lang w:val="en-US" w:eastAsia="en-US"/>
    </w:rPr>
  </w:style>
  <w:style w:type="paragraph" w:customStyle="1" w:styleId="2">
    <w:name w:val="2"/>
    <w:uiPriority w:val="99"/>
    <w:rsid w:val="008E62A1"/>
    <w:pPr>
      <w:widowControl w:val="0"/>
    </w:pPr>
    <w:rPr>
      <w:rFonts w:ascii="Calibri" w:hAnsi="Calibri"/>
      <w:sz w:val="22"/>
      <w:szCs w:val="22"/>
    </w:rPr>
  </w:style>
  <w:style w:type="paragraph" w:customStyle="1" w:styleId="1">
    <w:name w:val="1"/>
    <w:uiPriority w:val="99"/>
    <w:rsid w:val="008E62A1"/>
    <w:pPr>
      <w:widowControl w:val="0"/>
    </w:pPr>
    <w:rPr>
      <w:rFonts w:ascii="Calibri" w:hAnsi="Calibri"/>
      <w:sz w:val="22"/>
      <w:szCs w:val="22"/>
    </w:rPr>
  </w:style>
  <w:style w:type="paragraph" w:customStyle="1" w:styleId="DATITABELLACarattereCarattereCarattereCarattereCarattereCarattere">
    <w:name w:val="DATI_TABELLA Carattere Carattere Carattere Carattere Carattere Carattere"/>
    <w:basedOn w:val="Normale"/>
    <w:link w:val="DATITABELLACarattereCarattereCarattereCarattereCarattereCarattereCarattere"/>
    <w:uiPriority w:val="99"/>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lang w:val="it-IT"/>
    </w:rPr>
  </w:style>
  <w:style w:type="character" w:customStyle="1" w:styleId="DATITABELLACarattereCarattereCarattereCarattereCarattereCarattereCarattere">
    <w:name w:val="DATI_TABELLA Carattere Carattere Carattere Carattere Carattere Carattere Carattere"/>
    <w:link w:val="DATITABELLACarattereCarattereCarattereCarattereCarattereCarattere"/>
    <w:uiPriority w:val="99"/>
    <w:locked/>
    <w:rsid w:val="008E62A1"/>
    <w:rPr>
      <w:rFonts w:ascii="Arial" w:hAnsi="Arial"/>
      <w:noProof/>
      <w:sz w:val="16"/>
    </w:rPr>
  </w:style>
  <w:style w:type="paragraph" w:customStyle="1" w:styleId="DATITABELLACarattereCarattereCarattereCarattereCarattere">
    <w:name w:val="DATI_TABELLA Carattere Carattere Carattere Carattere Carattere"/>
    <w:basedOn w:val="Normale"/>
    <w:uiPriority w:val="99"/>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cs="Arial"/>
      <w:noProof/>
      <w:snapToGrid/>
      <w:sz w:val="16"/>
      <w:szCs w:val="16"/>
      <w:lang w:val="it-IT"/>
    </w:rPr>
  </w:style>
  <w:style w:type="paragraph" w:customStyle="1" w:styleId="western">
    <w:name w:val="western"/>
    <w:basedOn w:val="Normale"/>
    <w:uiPriority w:val="99"/>
    <w:rsid w:val="008E62A1"/>
    <w:pPr>
      <w:widowControl/>
      <w:spacing w:before="100" w:beforeAutospacing="1" w:after="142" w:line="288" w:lineRule="auto"/>
    </w:pPr>
    <w:rPr>
      <w:snapToGrid/>
      <w:szCs w:val="24"/>
      <w:lang w:val="it-IT"/>
    </w:rPr>
  </w:style>
  <w:style w:type="numbering" w:customStyle="1" w:styleId="StilePuntato1">
    <w:name w:val="Stile Puntato1"/>
    <w:rsid w:val="008E62A1"/>
    <w:pPr>
      <w:numPr>
        <w:numId w:val="29"/>
      </w:numPr>
    </w:pPr>
  </w:style>
  <w:style w:type="paragraph" w:customStyle="1" w:styleId="Didascaliafigura">
    <w:name w:val="Didascalia figura"/>
    <w:basedOn w:val="Didascalia"/>
    <w:qFormat/>
    <w:rsid w:val="008E62A1"/>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120" w:after="240" w:line="240" w:lineRule="atLeast"/>
    </w:pPr>
    <w:rPr>
      <w:rFonts w:ascii="Arial" w:hAnsi="Arial"/>
      <w:sz w:val="18"/>
    </w:rPr>
  </w:style>
  <w:style w:type="paragraph" w:customStyle="1" w:styleId="DATITABELLACarattere3">
    <w:name w:val="DATI_TABELLA Carattere3"/>
    <w:basedOn w:val="Normale"/>
    <w:rsid w:val="008E62A1"/>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s>
      <w:spacing w:before="60" w:after="60" w:line="180" w:lineRule="atLeast"/>
      <w:jc w:val="center"/>
    </w:pPr>
    <w:rPr>
      <w:rFonts w:ascii="Arial" w:hAnsi="Arial"/>
      <w:noProof/>
      <w:snapToGrid/>
      <w:sz w:val="16"/>
      <w:szCs w:val="16"/>
      <w:lang w:val="it-IT"/>
    </w:rPr>
  </w:style>
  <w:style w:type="paragraph" w:customStyle="1" w:styleId="xl98">
    <w:name w:val="xl98"/>
    <w:basedOn w:val="Normale"/>
    <w:rsid w:val="00926FCD"/>
    <w:pPr>
      <w:widowControl/>
      <w:pBdr>
        <w:left w:val="single" w:sz="4" w:space="0" w:color="auto"/>
        <w:bottom w:val="single" w:sz="4" w:space="0" w:color="auto"/>
        <w:right w:val="single" w:sz="8" w:space="0" w:color="auto"/>
      </w:pBdr>
      <w:spacing w:before="100" w:beforeAutospacing="1" w:after="100" w:afterAutospacing="1"/>
      <w:jc w:val="center"/>
      <w:textAlignment w:val="center"/>
    </w:pPr>
    <w:rPr>
      <w:snapToGrid/>
      <w:sz w:val="18"/>
      <w:szCs w:val="18"/>
      <w:lang w:val="it-IT"/>
    </w:rPr>
  </w:style>
  <w:style w:type="paragraph" w:customStyle="1" w:styleId="xl99">
    <w:name w:val="xl99"/>
    <w:basedOn w:val="Normale"/>
    <w:rsid w:val="00926FCD"/>
    <w:pPr>
      <w:widowControl/>
      <w:pBdr>
        <w:bottom w:val="single" w:sz="4" w:space="0" w:color="auto"/>
        <w:right w:val="single" w:sz="4" w:space="0" w:color="auto"/>
      </w:pBdr>
      <w:spacing w:before="100" w:beforeAutospacing="1" w:after="100" w:afterAutospacing="1"/>
      <w:jc w:val="center"/>
      <w:textAlignment w:val="center"/>
    </w:pPr>
    <w:rPr>
      <w:snapToGrid/>
      <w:sz w:val="18"/>
      <w:szCs w:val="18"/>
      <w:lang w:val="it-IT"/>
    </w:rPr>
  </w:style>
  <w:style w:type="paragraph" w:customStyle="1" w:styleId="xl100">
    <w:name w:val="xl100"/>
    <w:basedOn w:val="Normale"/>
    <w:rsid w:val="00926FCD"/>
    <w:pPr>
      <w:widowControl/>
      <w:pBdr>
        <w:left w:val="single" w:sz="4" w:space="0" w:color="auto"/>
        <w:bottom w:val="single" w:sz="4" w:space="0" w:color="auto"/>
      </w:pBdr>
      <w:spacing w:before="100" w:beforeAutospacing="1" w:after="100" w:afterAutospacing="1"/>
      <w:jc w:val="center"/>
      <w:textAlignment w:val="center"/>
    </w:pPr>
    <w:rPr>
      <w:snapToGrid/>
      <w:sz w:val="18"/>
      <w:szCs w:val="18"/>
      <w:lang w:val="it-IT"/>
    </w:rPr>
  </w:style>
  <w:style w:type="paragraph" w:customStyle="1" w:styleId="xl101">
    <w:name w:val="xl101"/>
    <w:basedOn w:val="Normale"/>
    <w:rsid w:val="00926FCD"/>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napToGrid/>
      <w:sz w:val="20"/>
      <w:lang w:val="it-IT"/>
    </w:rPr>
  </w:style>
  <w:style w:type="paragraph" w:customStyle="1" w:styleId="xl102">
    <w:name w:val="xl102"/>
    <w:basedOn w:val="Normale"/>
    <w:rsid w:val="00926FCD"/>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napToGrid/>
      <w:sz w:val="20"/>
      <w:lang w:val="it-IT"/>
    </w:rPr>
  </w:style>
  <w:style w:type="paragraph" w:customStyle="1" w:styleId="xl103">
    <w:name w:val="xl103"/>
    <w:basedOn w:val="Normale"/>
    <w:rsid w:val="00926FC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napToGrid/>
      <w:sz w:val="18"/>
      <w:szCs w:val="18"/>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58552">
      <w:bodyDiv w:val="1"/>
      <w:marLeft w:val="0"/>
      <w:marRight w:val="0"/>
      <w:marTop w:val="0"/>
      <w:marBottom w:val="0"/>
      <w:divBdr>
        <w:top w:val="none" w:sz="0" w:space="0" w:color="auto"/>
        <w:left w:val="none" w:sz="0" w:space="0" w:color="auto"/>
        <w:bottom w:val="none" w:sz="0" w:space="0" w:color="auto"/>
        <w:right w:val="none" w:sz="0" w:space="0" w:color="auto"/>
      </w:divBdr>
    </w:div>
    <w:div w:id="31540426">
      <w:bodyDiv w:val="1"/>
      <w:marLeft w:val="0"/>
      <w:marRight w:val="0"/>
      <w:marTop w:val="0"/>
      <w:marBottom w:val="0"/>
      <w:divBdr>
        <w:top w:val="none" w:sz="0" w:space="0" w:color="auto"/>
        <w:left w:val="none" w:sz="0" w:space="0" w:color="auto"/>
        <w:bottom w:val="none" w:sz="0" w:space="0" w:color="auto"/>
        <w:right w:val="none" w:sz="0" w:space="0" w:color="auto"/>
      </w:divBdr>
    </w:div>
    <w:div w:id="82646743">
      <w:bodyDiv w:val="1"/>
      <w:marLeft w:val="0"/>
      <w:marRight w:val="0"/>
      <w:marTop w:val="0"/>
      <w:marBottom w:val="0"/>
      <w:divBdr>
        <w:top w:val="none" w:sz="0" w:space="0" w:color="auto"/>
        <w:left w:val="none" w:sz="0" w:space="0" w:color="auto"/>
        <w:bottom w:val="none" w:sz="0" w:space="0" w:color="auto"/>
        <w:right w:val="none" w:sz="0" w:space="0" w:color="auto"/>
      </w:divBdr>
    </w:div>
    <w:div w:id="84809986">
      <w:bodyDiv w:val="1"/>
      <w:marLeft w:val="0"/>
      <w:marRight w:val="0"/>
      <w:marTop w:val="0"/>
      <w:marBottom w:val="0"/>
      <w:divBdr>
        <w:top w:val="none" w:sz="0" w:space="0" w:color="auto"/>
        <w:left w:val="none" w:sz="0" w:space="0" w:color="auto"/>
        <w:bottom w:val="none" w:sz="0" w:space="0" w:color="auto"/>
        <w:right w:val="none" w:sz="0" w:space="0" w:color="auto"/>
      </w:divBdr>
    </w:div>
    <w:div w:id="108017047">
      <w:bodyDiv w:val="1"/>
      <w:marLeft w:val="0"/>
      <w:marRight w:val="0"/>
      <w:marTop w:val="0"/>
      <w:marBottom w:val="0"/>
      <w:divBdr>
        <w:top w:val="none" w:sz="0" w:space="0" w:color="auto"/>
        <w:left w:val="none" w:sz="0" w:space="0" w:color="auto"/>
        <w:bottom w:val="none" w:sz="0" w:space="0" w:color="auto"/>
        <w:right w:val="none" w:sz="0" w:space="0" w:color="auto"/>
      </w:divBdr>
    </w:div>
    <w:div w:id="116069352">
      <w:bodyDiv w:val="1"/>
      <w:marLeft w:val="0"/>
      <w:marRight w:val="0"/>
      <w:marTop w:val="0"/>
      <w:marBottom w:val="0"/>
      <w:divBdr>
        <w:top w:val="none" w:sz="0" w:space="0" w:color="auto"/>
        <w:left w:val="none" w:sz="0" w:space="0" w:color="auto"/>
        <w:bottom w:val="none" w:sz="0" w:space="0" w:color="auto"/>
        <w:right w:val="none" w:sz="0" w:space="0" w:color="auto"/>
      </w:divBdr>
    </w:div>
    <w:div w:id="120421794">
      <w:bodyDiv w:val="1"/>
      <w:marLeft w:val="0"/>
      <w:marRight w:val="0"/>
      <w:marTop w:val="0"/>
      <w:marBottom w:val="0"/>
      <w:divBdr>
        <w:top w:val="none" w:sz="0" w:space="0" w:color="auto"/>
        <w:left w:val="none" w:sz="0" w:space="0" w:color="auto"/>
        <w:bottom w:val="none" w:sz="0" w:space="0" w:color="auto"/>
        <w:right w:val="none" w:sz="0" w:space="0" w:color="auto"/>
      </w:divBdr>
    </w:div>
    <w:div w:id="128404946">
      <w:bodyDiv w:val="1"/>
      <w:marLeft w:val="0"/>
      <w:marRight w:val="0"/>
      <w:marTop w:val="0"/>
      <w:marBottom w:val="0"/>
      <w:divBdr>
        <w:top w:val="none" w:sz="0" w:space="0" w:color="auto"/>
        <w:left w:val="none" w:sz="0" w:space="0" w:color="auto"/>
        <w:bottom w:val="none" w:sz="0" w:space="0" w:color="auto"/>
        <w:right w:val="none" w:sz="0" w:space="0" w:color="auto"/>
      </w:divBdr>
    </w:div>
    <w:div w:id="137962620">
      <w:bodyDiv w:val="1"/>
      <w:marLeft w:val="0"/>
      <w:marRight w:val="0"/>
      <w:marTop w:val="0"/>
      <w:marBottom w:val="0"/>
      <w:divBdr>
        <w:top w:val="none" w:sz="0" w:space="0" w:color="auto"/>
        <w:left w:val="none" w:sz="0" w:space="0" w:color="auto"/>
        <w:bottom w:val="none" w:sz="0" w:space="0" w:color="auto"/>
        <w:right w:val="none" w:sz="0" w:space="0" w:color="auto"/>
      </w:divBdr>
    </w:div>
    <w:div w:id="139462995">
      <w:bodyDiv w:val="1"/>
      <w:marLeft w:val="0"/>
      <w:marRight w:val="0"/>
      <w:marTop w:val="0"/>
      <w:marBottom w:val="0"/>
      <w:divBdr>
        <w:top w:val="none" w:sz="0" w:space="0" w:color="auto"/>
        <w:left w:val="none" w:sz="0" w:space="0" w:color="auto"/>
        <w:bottom w:val="none" w:sz="0" w:space="0" w:color="auto"/>
        <w:right w:val="none" w:sz="0" w:space="0" w:color="auto"/>
      </w:divBdr>
    </w:div>
    <w:div w:id="143787289">
      <w:bodyDiv w:val="1"/>
      <w:marLeft w:val="0"/>
      <w:marRight w:val="0"/>
      <w:marTop w:val="0"/>
      <w:marBottom w:val="0"/>
      <w:divBdr>
        <w:top w:val="none" w:sz="0" w:space="0" w:color="auto"/>
        <w:left w:val="none" w:sz="0" w:space="0" w:color="auto"/>
        <w:bottom w:val="none" w:sz="0" w:space="0" w:color="auto"/>
        <w:right w:val="none" w:sz="0" w:space="0" w:color="auto"/>
      </w:divBdr>
    </w:div>
    <w:div w:id="146633000">
      <w:bodyDiv w:val="1"/>
      <w:marLeft w:val="0"/>
      <w:marRight w:val="0"/>
      <w:marTop w:val="0"/>
      <w:marBottom w:val="0"/>
      <w:divBdr>
        <w:top w:val="none" w:sz="0" w:space="0" w:color="auto"/>
        <w:left w:val="none" w:sz="0" w:space="0" w:color="auto"/>
        <w:bottom w:val="none" w:sz="0" w:space="0" w:color="auto"/>
        <w:right w:val="none" w:sz="0" w:space="0" w:color="auto"/>
      </w:divBdr>
    </w:div>
    <w:div w:id="167527756">
      <w:bodyDiv w:val="1"/>
      <w:marLeft w:val="0"/>
      <w:marRight w:val="0"/>
      <w:marTop w:val="0"/>
      <w:marBottom w:val="0"/>
      <w:divBdr>
        <w:top w:val="none" w:sz="0" w:space="0" w:color="auto"/>
        <w:left w:val="none" w:sz="0" w:space="0" w:color="auto"/>
        <w:bottom w:val="none" w:sz="0" w:space="0" w:color="auto"/>
        <w:right w:val="none" w:sz="0" w:space="0" w:color="auto"/>
      </w:divBdr>
    </w:div>
    <w:div w:id="172500117">
      <w:bodyDiv w:val="1"/>
      <w:marLeft w:val="0"/>
      <w:marRight w:val="0"/>
      <w:marTop w:val="0"/>
      <w:marBottom w:val="0"/>
      <w:divBdr>
        <w:top w:val="none" w:sz="0" w:space="0" w:color="auto"/>
        <w:left w:val="none" w:sz="0" w:space="0" w:color="auto"/>
        <w:bottom w:val="none" w:sz="0" w:space="0" w:color="auto"/>
        <w:right w:val="none" w:sz="0" w:space="0" w:color="auto"/>
      </w:divBdr>
    </w:div>
    <w:div w:id="175266036">
      <w:bodyDiv w:val="1"/>
      <w:marLeft w:val="0"/>
      <w:marRight w:val="0"/>
      <w:marTop w:val="0"/>
      <w:marBottom w:val="0"/>
      <w:divBdr>
        <w:top w:val="none" w:sz="0" w:space="0" w:color="auto"/>
        <w:left w:val="none" w:sz="0" w:space="0" w:color="auto"/>
        <w:bottom w:val="none" w:sz="0" w:space="0" w:color="auto"/>
        <w:right w:val="none" w:sz="0" w:space="0" w:color="auto"/>
      </w:divBdr>
    </w:div>
    <w:div w:id="205261952">
      <w:bodyDiv w:val="1"/>
      <w:marLeft w:val="0"/>
      <w:marRight w:val="0"/>
      <w:marTop w:val="0"/>
      <w:marBottom w:val="0"/>
      <w:divBdr>
        <w:top w:val="none" w:sz="0" w:space="0" w:color="auto"/>
        <w:left w:val="none" w:sz="0" w:space="0" w:color="auto"/>
        <w:bottom w:val="none" w:sz="0" w:space="0" w:color="auto"/>
        <w:right w:val="none" w:sz="0" w:space="0" w:color="auto"/>
      </w:divBdr>
    </w:div>
    <w:div w:id="231623277">
      <w:bodyDiv w:val="1"/>
      <w:marLeft w:val="0"/>
      <w:marRight w:val="0"/>
      <w:marTop w:val="0"/>
      <w:marBottom w:val="0"/>
      <w:divBdr>
        <w:top w:val="none" w:sz="0" w:space="0" w:color="auto"/>
        <w:left w:val="none" w:sz="0" w:space="0" w:color="auto"/>
        <w:bottom w:val="none" w:sz="0" w:space="0" w:color="auto"/>
        <w:right w:val="none" w:sz="0" w:space="0" w:color="auto"/>
      </w:divBdr>
    </w:div>
    <w:div w:id="299774108">
      <w:bodyDiv w:val="1"/>
      <w:marLeft w:val="0"/>
      <w:marRight w:val="0"/>
      <w:marTop w:val="0"/>
      <w:marBottom w:val="0"/>
      <w:divBdr>
        <w:top w:val="none" w:sz="0" w:space="0" w:color="auto"/>
        <w:left w:val="none" w:sz="0" w:space="0" w:color="auto"/>
        <w:bottom w:val="none" w:sz="0" w:space="0" w:color="auto"/>
        <w:right w:val="none" w:sz="0" w:space="0" w:color="auto"/>
      </w:divBdr>
    </w:div>
    <w:div w:id="315035742">
      <w:bodyDiv w:val="1"/>
      <w:marLeft w:val="0"/>
      <w:marRight w:val="0"/>
      <w:marTop w:val="0"/>
      <w:marBottom w:val="0"/>
      <w:divBdr>
        <w:top w:val="none" w:sz="0" w:space="0" w:color="auto"/>
        <w:left w:val="none" w:sz="0" w:space="0" w:color="auto"/>
        <w:bottom w:val="none" w:sz="0" w:space="0" w:color="auto"/>
        <w:right w:val="none" w:sz="0" w:space="0" w:color="auto"/>
      </w:divBdr>
    </w:div>
    <w:div w:id="349524735">
      <w:bodyDiv w:val="1"/>
      <w:marLeft w:val="0"/>
      <w:marRight w:val="0"/>
      <w:marTop w:val="0"/>
      <w:marBottom w:val="0"/>
      <w:divBdr>
        <w:top w:val="none" w:sz="0" w:space="0" w:color="auto"/>
        <w:left w:val="none" w:sz="0" w:space="0" w:color="auto"/>
        <w:bottom w:val="none" w:sz="0" w:space="0" w:color="auto"/>
        <w:right w:val="none" w:sz="0" w:space="0" w:color="auto"/>
      </w:divBdr>
    </w:div>
    <w:div w:id="366032869">
      <w:bodyDiv w:val="1"/>
      <w:marLeft w:val="0"/>
      <w:marRight w:val="0"/>
      <w:marTop w:val="0"/>
      <w:marBottom w:val="0"/>
      <w:divBdr>
        <w:top w:val="none" w:sz="0" w:space="0" w:color="auto"/>
        <w:left w:val="none" w:sz="0" w:space="0" w:color="auto"/>
        <w:bottom w:val="none" w:sz="0" w:space="0" w:color="auto"/>
        <w:right w:val="none" w:sz="0" w:space="0" w:color="auto"/>
      </w:divBdr>
    </w:div>
    <w:div w:id="387151711">
      <w:bodyDiv w:val="1"/>
      <w:marLeft w:val="0"/>
      <w:marRight w:val="0"/>
      <w:marTop w:val="0"/>
      <w:marBottom w:val="0"/>
      <w:divBdr>
        <w:top w:val="none" w:sz="0" w:space="0" w:color="auto"/>
        <w:left w:val="none" w:sz="0" w:space="0" w:color="auto"/>
        <w:bottom w:val="none" w:sz="0" w:space="0" w:color="auto"/>
        <w:right w:val="none" w:sz="0" w:space="0" w:color="auto"/>
      </w:divBdr>
    </w:div>
    <w:div w:id="404038043">
      <w:bodyDiv w:val="1"/>
      <w:marLeft w:val="0"/>
      <w:marRight w:val="0"/>
      <w:marTop w:val="0"/>
      <w:marBottom w:val="0"/>
      <w:divBdr>
        <w:top w:val="none" w:sz="0" w:space="0" w:color="auto"/>
        <w:left w:val="none" w:sz="0" w:space="0" w:color="auto"/>
        <w:bottom w:val="none" w:sz="0" w:space="0" w:color="auto"/>
        <w:right w:val="none" w:sz="0" w:space="0" w:color="auto"/>
      </w:divBdr>
    </w:div>
    <w:div w:id="454250300">
      <w:bodyDiv w:val="1"/>
      <w:marLeft w:val="0"/>
      <w:marRight w:val="0"/>
      <w:marTop w:val="0"/>
      <w:marBottom w:val="0"/>
      <w:divBdr>
        <w:top w:val="none" w:sz="0" w:space="0" w:color="auto"/>
        <w:left w:val="none" w:sz="0" w:space="0" w:color="auto"/>
        <w:bottom w:val="none" w:sz="0" w:space="0" w:color="auto"/>
        <w:right w:val="none" w:sz="0" w:space="0" w:color="auto"/>
      </w:divBdr>
    </w:div>
    <w:div w:id="467015331">
      <w:bodyDiv w:val="1"/>
      <w:marLeft w:val="0"/>
      <w:marRight w:val="0"/>
      <w:marTop w:val="0"/>
      <w:marBottom w:val="0"/>
      <w:divBdr>
        <w:top w:val="none" w:sz="0" w:space="0" w:color="auto"/>
        <w:left w:val="none" w:sz="0" w:space="0" w:color="auto"/>
        <w:bottom w:val="none" w:sz="0" w:space="0" w:color="auto"/>
        <w:right w:val="none" w:sz="0" w:space="0" w:color="auto"/>
      </w:divBdr>
    </w:div>
    <w:div w:id="480804416">
      <w:bodyDiv w:val="1"/>
      <w:marLeft w:val="0"/>
      <w:marRight w:val="0"/>
      <w:marTop w:val="0"/>
      <w:marBottom w:val="0"/>
      <w:divBdr>
        <w:top w:val="none" w:sz="0" w:space="0" w:color="auto"/>
        <w:left w:val="none" w:sz="0" w:space="0" w:color="auto"/>
        <w:bottom w:val="none" w:sz="0" w:space="0" w:color="auto"/>
        <w:right w:val="none" w:sz="0" w:space="0" w:color="auto"/>
      </w:divBdr>
    </w:div>
    <w:div w:id="482163970">
      <w:bodyDiv w:val="1"/>
      <w:marLeft w:val="0"/>
      <w:marRight w:val="0"/>
      <w:marTop w:val="0"/>
      <w:marBottom w:val="0"/>
      <w:divBdr>
        <w:top w:val="none" w:sz="0" w:space="0" w:color="auto"/>
        <w:left w:val="none" w:sz="0" w:space="0" w:color="auto"/>
        <w:bottom w:val="none" w:sz="0" w:space="0" w:color="auto"/>
        <w:right w:val="none" w:sz="0" w:space="0" w:color="auto"/>
      </w:divBdr>
    </w:div>
    <w:div w:id="493885382">
      <w:bodyDiv w:val="1"/>
      <w:marLeft w:val="0"/>
      <w:marRight w:val="0"/>
      <w:marTop w:val="0"/>
      <w:marBottom w:val="0"/>
      <w:divBdr>
        <w:top w:val="none" w:sz="0" w:space="0" w:color="auto"/>
        <w:left w:val="none" w:sz="0" w:space="0" w:color="auto"/>
        <w:bottom w:val="none" w:sz="0" w:space="0" w:color="auto"/>
        <w:right w:val="none" w:sz="0" w:space="0" w:color="auto"/>
      </w:divBdr>
    </w:div>
    <w:div w:id="510801103">
      <w:bodyDiv w:val="1"/>
      <w:marLeft w:val="0"/>
      <w:marRight w:val="0"/>
      <w:marTop w:val="0"/>
      <w:marBottom w:val="0"/>
      <w:divBdr>
        <w:top w:val="none" w:sz="0" w:space="0" w:color="auto"/>
        <w:left w:val="none" w:sz="0" w:space="0" w:color="auto"/>
        <w:bottom w:val="none" w:sz="0" w:space="0" w:color="auto"/>
        <w:right w:val="none" w:sz="0" w:space="0" w:color="auto"/>
      </w:divBdr>
    </w:div>
    <w:div w:id="510803636">
      <w:bodyDiv w:val="1"/>
      <w:marLeft w:val="0"/>
      <w:marRight w:val="0"/>
      <w:marTop w:val="0"/>
      <w:marBottom w:val="0"/>
      <w:divBdr>
        <w:top w:val="none" w:sz="0" w:space="0" w:color="auto"/>
        <w:left w:val="none" w:sz="0" w:space="0" w:color="auto"/>
        <w:bottom w:val="none" w:sz="0" w:space="0" w:color="auto"/>
        <w:right w:val="none" w:sz="0" w:space="0" w:color="auto"/>
      </w:divBdr>
    </w:div>
    <w:div w:id="511379447">
      <w:bodyDiv w:val="1"/>
      <w:marLeft w:val="0"/>
      <w:marRight w:val="0"/>
      <w:marTop w:val="0"/>
      <w:marBottom w:val="0"/>
      <w:divBdr>
        <w:top w:val="none" w:sz="0" w:space="0" w:color="auto"/>
        <w:left w:val="none" w:sz="0" w:space="0" w:color="auto"/>
        <w:bottom w:val="none" w:sz="0" w:space="0" w:color="auto"/>
        <w:right w:val="none" w:sz="0" w:space="0" w:color="auto"/>
      </w:divBdr>
    </w:div>
    <w:div w:id="607082267">
      <w:bodyDiv w:val="1"/>
      <w:marLeft w:val="0"/>
      <w:marRight w:val="0"/>
      <w:marTop w:val="0"/>
      <w:marBottom w:val="0"/>
      <w:divBdr>
        <w:top w:val="none" w:sz="0" w:space="0" w:color="auto"/>
        <w:left w:val="none" w:sz="0" w:space="0" w:color="auto"/>
        <w:bottom w:val="none" w:sz="0" w:space="0" w:color="auto"/>
        <w:right w:val="none" w:sz="0" w:space="0" w:color="auto"/>
      </w:divBdr>
    </w:div>
    <w:div w:id="608051611">
      <w:bodyDiv w:val="1"/>
      <w:marLeft w:val="0"/>
      <w:marRight w:val="0"/>
      <w:marTop w:val="0"/>
      <w:marBottom w:val="0"/>
      <w:divBdr>
        <w:top w:val="none" w:sz="0" w:space="0" w:color="auto"/>
        <w:left w:val="none" w:sz="0" w:space="0" w:color="auto"/>
        <w:bottom w:val="none" w:sz="0" w:space="0" w:color="auto"/>
        <w:right w:val="none" w:sz="0" w:space="0" w:color="auto"/>
      </w:divBdr>
    </w:div>
    <w:div w:id="631253179">
      <w:bodyDiv w:val="1"/>
      <w:marLeft w:val="0"/>
      <w:marRight w:val="0"/>
      <w:marTop w:val="0"/>
      <w:marBottom w:val="0"/>
      <w:divBdr>
        <w:top w:val="none" w:sz="0" w:space="0" w:color="auto"/>
        <w:left w:val="none" w:sz="0" w:space="0" w:color="auto"/>
        <w:bottom w:val="none" w:sz="0" w:space="0" w:color="auto"/>
        <w:right w:val="none" w:sz="0" w:space="0" w:color="auto"/>
      </w:divBdr>
    </w:div>
    <w:div w:id="653989249">
      <w:bodyDiv w:val="1"/>
      <w:marLeft w:val="0"/>
      <w:marRight w:val="0"/>
      <w:marTop w:val="0"/>
      <w:marBottom w:val="0"/>
      <w:divBdr>
        <w:top w:val="none" w:sz="0" w:space="0" w:color="auto"/>
        <w:left w:val="none" w:sz="0" w:space="0" w:color="auto"/>
        <w:bottom w:val="none" w:sz="0" w:space="0" w:color="auto"/>
        <w:right w:val="none" w:sz="0" w:space="0" w:color="auto"/>
      </w:divBdr>
    </w:div>
    <w:div w:id="670521785">
      <w:bodyDiv w:val="1"/>
      <w:marLeft w:val="0"/>
      <w:marRight w:val="0"/>
      <w:marTop w:val="0"/>
      <w:marBottom w:val="0"/>
      <w:divBdr>
        <w:top w:val="none" w:sz="0" w:space="0" w:color="auto"/>
        <w:left w:val="none" w:sz="0" w:space="0" w:color="auto"/>
        <w:bottom w:val="none" w:sz="0" w:space="0" w:color="auto"/>
        <w:right w:val="none" w:sz="0" w:space="0" w:color="auto"/>
      </w:divBdr>
    </w:div>
    <w:div w:id="675889114">
      <w:bodyDiv w:val="1"/>
      <w:marLeft w:val="0"/>
      <w:marRight w:val="0"/>
      <w:marTop w:val="0"/>
      <w:marBottom w:val="0"/>
      <w:divBdr>
        <w:top w:val="none" w:sz="0" w:space="0" w:color="auto"/>
        <w:left w:val="none" w:sz="0" w:space="0" w:color="auto"/>
        <w:bottom w:val="none" w:sz="0" w:space="0" w:color="auto"/>
        <w:right w:val="none" w:sz="0" w:space="0" w:color="auto"/>
      </w:divBdr>
    </w:div>
    <w:div w:id="676663891">
      <w:bodyDiv w:val="1"/>
      <w:marLeft w:val="0"/>
      <w:marRight w:val="0"/>
      <w:marTop w:val="0"/>
      <w:marBottom w:val="0"/>
      <w:divBdr>
        <w:top w:val="none" w:sz="0" w:space="0" w:color="auto"/>
        <w:left w:val="none" w:sz="0" w:space="0" w:color="auto"/>
        <w:bottom w:val="none" w:sz="0" w:space="0" w:color="auto"/>
        <w:right w:val="none" w:sz="0" w:space="0" w:color="auto"/>
      </w:divBdr>
    </w:div>
    <w:div w:id="716658296">
      <w:bodyDiv w:val="1"/>
      <w:marLeft w:val="0"/>
      <w:marRight w:val="0"/>
      <w:marTop w:val="0"/>
      <w:marBottom w:val="0"/>
      <w:divBdr>
        <w:top w:val="none" w:sz="0" w:space="0" w:color="auto"/>
        <w:left w:val="none" w:sz="0" w:space="0" w:color="auto"/>
        <w:bottom w:val="none" w:sz="0" w:space="0" w:color="auto"/>
        <w:right w:val="none" w:sz="0" w:space="0" w:color="auto"/>
      </w:divBdr>
    </w:div>
    <w:div w:id="726995649">
      <w:bodyDiv w:val="1"/>
      <w:marLeft w:val="0"/>
      <w:marRight w:val="0"/>
      <w:marTop w:val="0"/>
      <w:marBottom w:val="0"/>
      <w:divBdr>
        <w:top w:val="none" w:sz="0" w:space="0" w:color="auto"/>
        <w:left w:val="none" w:sz="0" w:space="0" w:color="auto"/>
        <w:bottom w:val="none" w:sz="0" w:space="0" w:color="auto"/>
        <w:right w:val="none" w:sz="0" w:space="0" w:color="auto"/>
      </w:divBdr>
    </w:div>
    <w:div w:id="735670555">
      <w:bodyDiv w:val="1"/>
      <w:marLeft w:val="0"/>
      <w:marRight w:val="0"/>
      <w:marTop w:val="0"/>
      <w:marBottom w:val="0"/>
      <w:divBdr>
        <w:top w:val="none" w:sz="0" w:space="0" w:color="auto"/>
        <w:left w:val="none" w:sz="0" w:space="0" w:color="auto"/>
        <w:bottom w:val="none" w:sz="0" w:space="0" w:color="auto"/>
        <w:right w:val="none" w:sz="0" w:space="0" w:color="auto"/>
      </w:divBdr>
    </w:div>
    <w:div w:id="746610627">
      <w:bodyDiv w:val="1"/>
      <w:marLeft w:val="0"/>
      <w:marRight w:val="0"/>
      <w:marTop w:val="0"/>
      <w:marBottom w:val="0"/>
      <w:divBdr>
        <w:top w:val="none" w:sz="0" w:space="0" w:color="auto"/>
        <w:left w:val="none" w:sz="0" w:space="0" w:color="auto"/>
        <w:bottom w:val="none" w:sz="0" w:space="0" w:color="auto"/>
        <w:right w:val="none" w:sz="0" w:space="0" w:color="auto"/>
      </w:divBdr>
    </w:div>
    <w:div w:id="758722450">
      <w:bodyDiv w:val="1"/>
      <w:marLeft w:val="0"/>
      <w:marRight w:val="0"/>
      <w:marTop w:val="0"/>
      <w:marBottom w:val="0"/>
      <w:divBdr>
        <w:top w:val="none" w:sz="0" w:space="0" w:color="auto"/>
        <w:left w:val="none" w:sz="0" w:space="0" w:color="auto"/>
        <w:bottom w:val="none" w:sz="0" w:space="0" w:color="auto"/>
        <w:right w:val="none" w:sz="0" w:space="0" w:color="auto"/>
      </w:divBdr>
    </w:div>
    <w:div w:id="781073047">
      <w:bodyDiv w:val="1"/>
      <w:marLeft w:val="0"/>
      <w:marRight w:val="0"/>
      <w:marTop w:val="0"/>
      <w:marBottom w:val="0"/>
      <w:divBdr>
        <w:top w:val="none" w:sz="0" w:space="0" w:color="auto"/>
        <w:left w:val="none" w:sz="0" w:space="0" w:color="auto"/>
        <w:bottom w:val="none" w:sz="0" w:space="0" w:color="auto"/>
        <w:right w:val="none" w:sz="0" w:space="0" w:color="auto"/>
      </w:divBdr>
    </w:div>
    <w:div w:id="819615083">
      <w:bodyDiv w:val="1"/>
      <w:marLeft w:val="0"/>
      <w:marRight w:val="0"/>
      <w:marTop w:val="0"/>
      <w:marBottom w:val="0"/>
      <w:divBdr>
        <w:top w:val="none" w:sz="0" w:space="0" w:color="auto"/>
        <w:left w:val="none" w:sz="0" w:space="0" w:color="auto"/>
        <w:bottom w:val="none" w:sz="0" w:space="0" w:color="auto"/>
        <w:right w:val="none" w:sz="0" w:space="0" w:color="auto"/>
      </w:divBdr>
    </w:div>
    <w:div w:id="842666008">
      <w:bodyDiv w:val="1"/>
      <w:marLeft w:val="0"/>
      <w:marRight w:val="0"/>
      <w:marTop w:val="0"/>
      <w:marBottom w:val="0"/>
      <w:divBdr>
        <w:top w:val="none" w:sz="0" w:space="0" w:color="auto"/>
        <w:left w:val="none" w:sz="0" w:space="0" w:color="auto"/>
        <w:bottom w:val="none" w:sz="0" w:space="0" w:color="auto"/>
        <w:right w:val="none" w:sz="0" w:space="0" w:color="auto"/>
      </w:divBdr>
    </w:div>
    <w:div w:id="847135743">
      <w:bodyDiv w:val="1"/>
      <w:marLeft w:val="0"/>
      <w:marRight w:val="0"/>
      <w:marTop w:val="0"/>
      <w:marBottom w:val="0"/>
      <w:divBdr>
        <w:top w:val="none" w:sz="0" w:space="0" w:color="auto"/>
        <w:left w:val="none" w:sz="0" w:space="0" w:color="auto"/>
        <w:bottom w:val="none" w:sz="0" w:space="0" w:color="auto"/>
        <w:right w:val="none" w:sz="0" w:space="0" w:color="auto"/>
      </w:divBdr>
    </w:div>
    <w:div w:id="848719277">
      <w:bodyDiv w:val="1"/>
      <w:marLeft w:val="0"/>
      <w:marRight w:val="0"/>
      <w:marTop w:val="0"/>
      <w:marBottom w:val="0"/>
      <w:divBdr>
        <w:top w:val="none" w:sz="0" w:space="0" w:color="auto"/>
        <w:left w:val="none" w:sz="0" w:space="0" w:color="auto"/>
        <w:bottom w:val="none" w:sz="0" w:space="0" w:color="auto"/>
        <w:right w:val="none" w:sz="0" w:space="0" w:color="auto"/>
      </w:divBdr>
    </w:div>
    <w:div w:id="881752525">
      <w:bodyDiv w:val="1"/>
      <w:marLeft w:val="0"/>
      <w:marRight w:val="0"/>
      <w:marTop w:val="0"/>
      <w:marBottom w:val="0"/>
      <w:divBdr>
        <w:top w:val="none" w:sz="0" w:space="0" w:color="auto"/>
        <w:left w:val="none" w:sz="0" w:space="0" w:color="auto"/>
        <w:bottom w:val="none" w:sz="0" w:space="0" w:color="auto"/>
        <w:right w:val="none" w:sz="0" w:space="0" w:color="auto"/>
      </w:divBdr>
    </w:div>
    <w:div w:id="883372009">
      <w:bodyDiv w:val="1"/>
      <w:marLeft w:val="0"/>
      <w:marRight w:val="0"/>
      <w:marTop w:val="0"/>
      <w:marBottom w:val="0"/>
      <w:divBdr>
        <w:top w:val="none" w:sz="0" w:space="0" w:color="auto"/>
        <w:left w:val="none" w:sz="0" w:space="0" w:color="auto"/>
        <w:bottom w:val="none" w:sz="0" w:space="0" w:color="auto"/>
        <w:right w:val="none" w:sz="0" w:space="0" w:color="auto"/>
      </w:divBdr>
    </w:div>
    <w:div w:id="959262699">
      <w:bodyDiv w:val="1"/>
      <w:marLeft w:val="0"/>
      <w:marRight w:val="0"/>
      <w:marTop w:val="0"/>
      <w:marBottom w:val="0"/>
      <w:divBdr>
        <w:top w:val="none" w:sz="0" w:space="0" w:color="auto"/>
        <w:left w:val="none" w:sz="0" w:space="0" w:color="auto"/>
        <w:bottom w:val="none" w:sz="0" w:space="0" w:color="auto"/>
        <w:right w:val="none" w:sz="0" w:space="0" w:color="auto"/>
      </w:divBdr>
    </w:div>
    <w:div w:id="967008307">
      <w:bodyDiv w:val="1"/>
      <w:marLeft w:val="0"/>
      <w:marRight w:val="0"/>
      <w:marTop w:val="0"/>
      <w:marBottom w:val="0"/>
      <w:divBdr>
        <w:top w:val="none" w:sz="0" w:space="0" w:color="auto"/>
        <w:left w:val="none" w:sz="0" w:space="0" w:color="auto"/>
        <w:bottom w:val="none" w:sz="0" w:space="0" w:color="auto"/>
        <w:right w:val="none" w:sz="0" w:space="0" w:color="auto"/>
      </w:divBdr>
    </w:div>
    <w:div w:id="974674706">
      <w:bodyDiv w:val="1"/>
      <w:marLeft w:val="0"/>
      <w:marRight w:val="0"/>
      <w:marTop w:val="0"/>
      <w:marBottom w:val="0"/>
      <w:divBdr>
        <w:top w:val="none" w:sz="0" w:space="0" w:color="auto"/>
        <w:left w:val="none" w:sz="0" w:space="0" w:color="auto"/>
        <w:bottom w:val="none" w:sz="0" w:space="0" w:color="auto"/>
        <w:right w:val="none" w:sz="0" w:space="0" w:color="auto"/>
      </w:divBdr>
    </w:div>
    <w:div w:id="1023556501">
      <w:bodyDiv w:val="1"/>
      <w:marLeft w:val="0"/>
      <w:marRight w:val="0"/>
      <w:marTop w:val="0"/>
      <w:marBottom w:val="0"/>
      <w:divBdr>
        <w:top w:val="none" w:sz="0" w:space="0" w:color="auto"/>
        <w:left w:val="none" w:sz="0" w:space="0" w:color="auto"/>
        <w:bottom w:val="none" w:sz="0" w:space="0" w:color="auto"/>
        <w:right w:val="none" w:sz="0" w:space="0" w:color="auto"/>
      </w:divBdr>
    </w:div>
    <w:div w:id="1083796251">
      <w:bodyDiv w:val="1"/>
      <w:marLeft w:val="0"/>
      <w:marRight w:val="0"/>
      <w:marTop w:val="0"/>
      <w:marBottom w:val="0"/>
      <w:divBdr>
        <w:top w:val="none" w:sz="0" w:space="0" w:color="auto"/>
        <w:left w:val="none" w:sz="0" w:space="0" w:color="auto"/>
        <w:bottom w:val="none" w:sz="0" w:space="0" w:color="auto"/>
        <w:right w:val="none" w:sz="0" w:space="0" w:color="auto"/>
      </w:divBdr>
    </w:div>
    <w:div w:id="1089929628">
      <w:bodyDiv w:val="1"/>
      <w:marLeft w:val="0"/>
      <w:marRight w:val="0"/>
      <w:marTop w:val="0"/>
      <w:marBottom w:val="0"/>
      <w:divBdr>
        <w:top w:val="none" w:sz="0" w:space="0" w:color="auto"/>
        <w:left w:val="none" w:sz="0" w:space="0" w:color="auto"/>
        <w:bottom w:val="none" w:sz="0" w:space="0" w:color="auto"/>
        <w:right w:val="none" w:sz="0" w:space="0" w:color="auto"/>
      </w:divBdr>
    </w:div>
    <w:div w:id="1102265468">
      <w:bodyDiv w:val="1"/>
      <w:marLeft w:val="0"/>
      <w:marRight w:val="0"/>
      <w:marTop w:val="0"/>
      <w:marBottom w:val="0"/>
      <w:divBdr>
        <w:top w:val="none" w:sz="0" w:space="0" w:color="auto"/>
        <w:left w:val="none" w:sz="0" w:space="0" w:color="auto"/>
        <w:bottom w:val="none" w:sz="0" w:space="0" w:color="auto"/>
        <w:right w:val="none" w:sz="0" w:space="0" w:color="auto"/>
      </w:divBdr>
    </w:div>
    <w:div w:id="1103648151">
      <w:bodyDiv w:val="1"/>
      <w:marLeft w:val="0"/>
      <w:marRight w:val="0"/>
      <w:marTop w:val="0"/>
      <w:marBottom w:val="0"/>
      <w:divBdr>
        <w:top w:val="none" w:sz="0" w:space="0" w:color="auto"/>
        <w:left w:val="none" w:sz="0" w:space="0" w:color="auto"/>
        <w:bottom w:val="none" w:sz="0" w:space="0" w:color="auto"/>
        <w:right w:val="none" w:sz="0" w:space="0" w:color="auto"/>
      </w:divBdr>
    </w:div>
    <w:div w:id="1125083965">
      <w:bodyDiv w:val="1"/>
      <w:marLeft w:val="0"/>
      <w:marRight w:val="0"/>
      <w:marTop w:val="0"/>
      <w:marBottom w:val="0"/>
      <w:divBdr>
        <w:top w:val="none" w:sz="0" w:space="0" w:color="auto"/>
        <w:left w:val="none" w:sz="0" w:space="0" w:color="auto"/>
        <w:bottom w:val="none" w:sz="0" w:space="0" w:color="auto"/>
        <w:right w:val="none" w:sz="0" w:space="0" w:color="auto"/>
      </w:divBdr>
    </w:div>
    <w:div w:id="1130366000">
      <w:bodyDiv w:val="1"/>
      <w:marLeft w:val="0"/>
      <w:marRight w:val="0"/>
      <w:marTop w:val="0"/>
      <w:marBottom w:val="0"/>
      <w:divBdr>
        <w:top w:val="none" w:sz="0" w:space="0" w:color="auto"/>
        <w:left w:val="none" w:sz="0" w:space="0" w:color="auto"/>
        <w:bottom w:val="none" w:sz="0" w:space="0" w:color="auto"/>
        <w:right w:val="none" w:sz="0" w:space="0" w:color="auto"/>
      </w:divBdr>
    </w:div>
    <w:div w:id="1131022901">
      <w:bodyDiv w:val="1"/>
      <w:marLeft w:val="0"/>
      <w:marRight w:val="0"/>
      <w:marTop w:val="0"/>
      <w:marBottom w:val="0"/>
      <w:divBdr>
        <w:top w:val="none" w:sz="0" w:space="0" w:color="auto"/>
        <w:left w:val="none" w:sz="0" w:space="0" w:color="auto"/>
        <w:bottom w:val="none" w:sz="0" w:space="0" w:color="auto"/>
        <w:right w:val="none" w:sz="0" w:space="0" w:color="auto"/>
      </w:divBdr>
    </w:div>
    <w:div w:id="1136527095">
      <w:bodyDiv w:val="1"/>
      <w:marLeft w:val="0"/>
      <w:marRight w:val="0"/>
      <w:marTop w:val="0"/>
      <w:marBottom w:val="0"/>
      <w:divBdr>
        <w:top w:val="none" w:sz="0" w:space="0" w:color="auto"/>
        <w:left w:val="none" w:sz="0" w:space="0" w:color="auto"/>
        <w:bottom w:val="none" w:sz="0" w:space="0" w:color="auto"/>
        <w:right w:val="none" w:sz="0" w:space="0" w:color="auto"/>
      </w:divBdr>
    </w:div>
    <w:div w:id="1141315006">
      <w:bodyDiv w:val="1"/>
      <w:marLeft w:val="0"/>
      <w:marRight w:val="0"/>
      <w:marTop w:val="0"/>
      <w:marBottom w:val="0"/>
      <w:divBdr>
        <w:top w:val="none" w:sz="0" w:space="0" w:color="auto"/>
        <w:left w:val="none" w:sz="0" w:space="0" w:color="auto"/>
        <w:bottom w:val="none" w:sz="0" w:space="0" w:color="auto"/>
        <w:right w:val="none" w:sz="0" w:space="0" w:color="auto"/>
      </w:divBdr>
    </w:div>
    <w:div w:id="1166478271">
      <w:bodyDiv w:val="1"/>
      <w:marLeft w:val="0"/>
      <w:marRight w:val="0"/>
      <w:marTop w:val="0"/>
      <w:marBottom w:val="0"/>
      <w:divBdr>
        <w:top w:val="none" w:sz="0" w:space="0" w:color="auto"/>
        <w:left w:val="none" w:sz="0" w:space="0" w:color="auto"/>
        <w:bottom w:val="none" w:sz="0" w:space="0" w:color="auto"/>
        <w:right w:val="none" w:sz="0" w:space="0" w:color="auto"/>
      </w:divBdr>
    </w:div>
    <w:div w:id="1174295812">
      <w:bodyDiv w:val="1"/>
      <w:marLeft w:val="0"/>
      <w:marRight w:val="0"/>
      <w:marTop w:val="0"/>
      <w:marBottom w:val="0"/>
      <w:divBdr>
        <w:top w:val="none" w:sz="0" w:space="0" w:color="auto"/>
        <w:left w:val="none" w:sz="0" w:space="0" w:color="auto"/>
        <w:bottom w:val="none" w:sz="0" w:space="0" w:color="auto"/>
        <w:right w:val="none" w:sz="0" w:space="0" w:color="auto"/>
      </w:divBdr>
    </w:div>
    <w:div w:id="1174298560">
      <w:bodyDiv w:val="1"/>
      <w:marLeft w:val="0"/>
      <w:marRight w:val="0"/>
      <w:marTop w:val="0"/>
      <w:marBottom w:val="0"/>
      <w:divBdr>
        <w:top w:val="none" w:sz="0" w:space="0" w:color="auto"/>
        <w:left w:val="none" w:sz="0" w:space="0" w:color="auto"/>
        <w:bottom w:val="none" w:sz="0" w:space="0" w:color="auto"/>
        <w:right w:val="none" w:sz="0" w:space="0" w:color="auto"/>
      </w:divBdr>
    </w:div>
    <w:div w:id="1175026547">
      <w:bodyDiv w:val="1"/>
      <w:marLeft w:val="0"/>
      <w:marRight w:val="0"/>
      <w:marTop w:val="0"/>
      <w:marBottom w:val="0"/>
      <w:divBdr>
        <w:top w:val="none" w:sz="0" w:space="0" w:color="auto"/>
        <w:left w:val="none" w:sz="0" w:space="0" w:color="auto"/>
        <w:bottom w:val="none" w:sz="0" w:space="0" w:color="auto"/>
        <w:right w:val="none" w:sz="0" w:space="0" w:color="auto"/>
      </w:divBdr>
    </w:div>
    <w:div w:id="1175849039">
      <w:bodyDiv w:val="1"/>
      <w:marLeft w:val="0"/>
      <w:marRight w:val="0"/>
      <w:marTop w:val="0"/>
      <w:marBottom w:val="0"/>
      <w:divBdr>
        <w:top w:val="none" w:sz="0" w:space="0" w:color="auto"/>
        <w:left w:val="none" w:sz="0" w:space="0" w:color="auto"/>
        <w:bottom w:val="none" w:sz="0" w:space="0" w:color="auto"/>
        <w:right w:val="none" w:sz="0" w:space="0" w:color="auto"/>
      </w:divBdr>
    </w:div>
    <w:div w:id="1183132145">
      <w:bodyDiv w:val="1"/>
      <w:marLeft w:val="0"/>
      <w:marRight w:val="0"/>
      <w:marTop w:val="0"/>
      <w:marBottom w:val="0"/>
      <w:divBdr>
        <w:top w:val="none" w:sz="0" w:space="0" w:color="auto"/>
        <w:left w:val="none" w:sz="0" w:space="0" w:color="auto"/>
        <w:bottom w:val="none" w:sz="0" w:space="0" w:color="auto"/>
        <w:right w:val="none" w:sz="0" w:space="0" w:color="auto"/>
      </w:divBdr>
    </w:div>
    <w:div w:id="1206912236">
      <w:bodyDiv w:val="1"/>
      <w:marLeft w:val="0"/>
      <w:marRight w:val="0"/>
      <w:marTop w:val="0"/>
      <w:marBottom w:val="0"/>
      <w:divBdr>
        <w:top w:val="none" w:sz="0" w:space="0" w:color="auto"/>
        <w:left w:val="none" w:sz="0" w:space="0" w:color="auto"/>
        <w:bottom w:val="none" w:sz="0" w:space="0" w:color="auto"/>
        <w:right w:val="none" w:sz="0" w:space="0" w:color="auto"/>
      </w:divBdr>
    </w:div>
    <w:div w:id="1221670653">
      <w:bodyDiv w:val="1"/>
      <w:marLeft w:val="0"/>
      <w:marRight w:val="0"/>
      <w:marTop w:val="0"/>
      <w:marBottom w:val="0"/>
      <w:divBdr>
        <w:top w:val="none" w:sz="0" w:space="0" w:color="auto"/>
        <w:left w:val="none" w:sz="0" w:space="0" w:color="auto"/>
        <w:bottom w:val="none" w:sz="0" w:space="0" w:color="auto"/>
        <w:right w:val="none" w:sz="0" w:space="0" w:color="auto"/>
      </w:divBdr>
    </w:div>
    <w:div w:id="1238051826">
      <w:bodyDiv w:val="1"/>
      <w:marLeft w:val="0"/>
      <w:marRight w:val="0"/>
      <w:marTop w:val="0"/>
      <w:marBottom w:val="0"/>
      <w:divBdr>
        <w:top w:val="none" w:sz="0" w:space="0" w:color="auto"/>
        <w:left w:val="none" w:sz="0" w:space="0" w:color="auto"/>
        <w:bottom w:val="none" w:sz="0" w:space="0" w:color="auto"/>
        <w:right w:val="none" w:sz="0" w:space="0" w:color="auto"/>
      </w:divBdr>
    </w:div>
    <w:div w:id="1247375008">
      <w:bodyDiv w:val="1"/>
      <w:marLeft w:val="0"/>
      <w:marRight w:val="0"/>
      <w:marTop w:val="0"/>
      <w:marBottom w:val="0"/>
      <w:divBdr>
        <w:top w:val="none" w:sz="0" w:space="0" w:color="auto"/>
        <w:left w:val="none" w:sz="0" w:space="0" w:color="auto"/>
        <w:bottom w:val="none" w:sz="0" w:space="0" w:color="auto"/>
        <w:right w:val="none" w:sz="0" w:space="0" w:color="auto"/>
      </w:divBdr>
    </w:div>
    <w:div w:id="1251158981">
      <w:bodyDiv w:val="1"/>
      <w:marLeft w:val="0"/>
      <w:marRight w:val="0"/>
      <w:marTop w:val="0"/>
      <w:marBottom w:val="0"/>
      <w:divBdr>
        <w:top w:val="none" w:sz="0" w:space="0" w:color="auto"/>
        <w:left w:val="none" w:sz="0" w:space="0" w:color="auto"/>
        <w:bottom w:val="none" w:sz="0" w:space="0" w:color="auto"/>
        <w:right w:val="none" w:sz="0" w:space="0" w:color="auto"/>
      </w:divBdr>
    </w:div>
    <w:div w:id="1269200076">
      <w:bodyDiv w:val="1"/>
      <w:marLeft w:val="0"/>
      <w:marRight w:val="0"/>
      <w:marTop w:val="0"/>
      <w:marBottom w:val="0"/>
      <w:divBdr>
        <w:top w:val="none" w:sz="0" w:space="0" w:color="auto"/>
        <w:left w:val="none" w:sz="0" w:space="0" w:color="auto"/>
        <w:bottom w:val="none" w:sz="0" w:space="0" w:color="auto"/>
        <w:right w:val="none" w:sz="0" w:space="0" w:color="auto"/>
      </w:divBdr>
    </w:div>
    <w:div w:id="1284072185">
      <w:bodyDiv w:val="1"/>
      <w:marLeft w:val="0"/>
      <w:marRight w:val="0"/>
      <w:marTop w:val="0"/>
      <w:marBottom w:val="0"/>
      <w:divBdr>
        <w:top w:val="none" w:sz="0" w:space="0" w:color="auto"/>
        <w:left w:val="none" w:sz="0" w:space="0" w:color="auto"/>
        <w:bottom w:val="none" w:sz="0" w:space="0" w:color="auto"/>
        <w:right w:val="none" w:sz="0" w:space="0" w:color="auto"/>
      </w:divBdr>
    </w:div>
    <w:div w:id="1337808756">
      <w:bodyDiv w:val="1"/>
      <w:marLeft w:val="0"/>
      <w:marRight w:val="0"/>
      <w:marTop w:val="0"/>
      <w:marBottom w:val="0"/>
      <w:divBdr>
        <w:top w:val="none" w:sz="0" w:space="0" w:color="auto"/>
        <w:left w:val="none" w:sz="0" w:space="0" w:color="auto"/>
        <w:bottom w:val="none" w:sz="0" w:space="0" w:color="auto"/>
        <w:right w:val="none" w:sz="0" w:space="0" w:color="auto"/>
      </w:divBdr>
    </w:div>
    <w:div w:id="1353385758">
      <w:bodyDiv w:val="1"/>
      <w:marLeft w:val="0"/>
      <w:marRight w:val="0"/>
      <w:marTop w:val="0"/>
      <w:marBottom w:val="0"/>
      <w:divBdr>
        <w:top w:val="none" w:sz="0" w:space="0" w:color="auto"/>
        <w:left w:val="none" w:sz="0" w:space="0" w:color="auto"/>
        <w:bottom w:val="none" w:sz="0" w:space="0" w:color="auto"/>
        <w:right w:val="none" w:sz="0" w:space="0" w:color="auto"/>
      </w:divBdr>
    </w:div>
    <w:div w:id="1373337163">
      <w:bodyDiv w:val="1"/>
      <w:marLeft w:val="0"/>
      <w:marRight w:val="0"/>
      <w:marTop w:val="0"/>
      <w:marBottom w:val="0"/>
      <w:divBdr>
        <w:top w:val="none" w:sz="0" w:space="0" w:color="auto"/>
        <w:left w:val="none" w:sz="0" w:space="0" w:color="auto"/>
        <w:bottom w:val="none" w:sz="0" w:space="0" w:color="auto"/>
        <w:right w:val="none" w:sz="0" w:space="0" w:color="auto"/>
      </w:divBdr>
    </w:div>
    <w:div w:id="1398166263">
      <w:bodyDiv w:val="1"/>
      <w:marLeft w:val="0"/>
      <w:marRight w:val="0"/>
      <w:marTop w:val="0"/>
      <w:marBottom w:val="0"/>
      <w:divBdr>
        <w:top w:val="none" w:sz="0" w:space="0" w:color="auto"/>
        <w:left w:val="none" w:sz="0" w:space="0" w:color="auto"/>
        <w:bottom w:val="none" w:sz="0" w:space="0" w:color="auto"/>
        <w:right w:val="none" w:sz="0" w:space="0" w:color="auto"/>
      </w:divBdr>
    </w:div>
    <w:div w:id="1402680446">
      <w:bodyDiv w:val="1"/>
      <w:marLeft w:val="0"/>
      <w:marRight w:val="0"/>
      <w:marTop w:val="0"/>
      <w:marBottom w:val="0"/>
      <w:divBdr>
        <w:top w:val="none" w:sz="0" w:space="0" w:color="auto"/>
        <w:left w:val="none" w:sz="0" w:space="0" w:color="auto"/>
        <w:bottom w:val="none" w:sz="0" w:space="0" w:color="auto"/>
        <w:right w:val="none" w:sz="0" w:space="0" w:color="auto"/>
      </w:divBdr>
    </w:div>
    <w:div w:id="1403792573">
      <w:bodyDiv w:val="1"/>
      <w:marLeft w:val="0"/>
      <w:marRight w:val="0"/>
      <w:marTop w:val="0"/>
      <w:marBottom w:val="0"/>
      <w:divBdr>
        <w:top w:val="none" w:sz="0" w:space="0" w:color="auto"/>
        <w:left w:val="none" w:sz="0" w:space="0" w:color="auto"/>
        <w:bottom w:val="none" w:sz="0" w:space="0" w:color="auto"/>
        <w:right w:val="none" w:sz="0" w:space="0" w:color="auto"/>
      </w:divBdr>
    </w:div>
    <w:div w:id="1413163295">
      <w:bodyDiv w:val="1"/>
      <w:marLeft w:val="0"/>
      <w:marRight w:val="0"/>
      <w:marTop w:val="0"/>
      <w:marBottom w:val="0"/>
      <w:divBdr>
        <w:top w:val="none" w:sz="0" w:space="0" w:color="auto"/>
        <w:left w:val="none" w:sz="0" w:space="0" w:color="auto"/>
        <w:bottom w:val="none" w:sz="0" w:space="0" w:color="auto"/>
        <w:right w:val="none" w:sz="0" w:space="0" w:color="auto"/>
      </w:divBdr>
    </w:div>
    <w:div w:id="1448307450">
      <w:bodyDiv w:val="1"/>
      <w:marLeft w:val="0"/>
      <w:marRight w:val="0"/>
      <w:marTop w:val="0"/>
      <w:marBottom w:val="0"/>
      <w:divBdr>
        <w:top w:val="none" w:sz="0" w:space="0" w:color="auto"/>
        <w:left w:val="none" w:sz="0" w:space="0" w:color="auto"/>
        <w:bottom w:val="none" w:sz="0" w:space="0" w:color="auto"/>
        <w:right w:val="none" w:sz="0" w:space="0" w:color="auto"/>
      </w:divBdr>
    </w:div>
    <w:div w:id="1449012114">
      <w:bodyDiv w:val="1"/>
      <w:marLeft w:val="0"/>
      <w:marRight w:val="0"/>
      <w:marTop w:val="0"/>
      <w:marBottom w:val="0"/>
      <w:divBdr>
        <w:top w:val="none" w:sz="0" w:space="0" w:color="auto"/>
        <w:left w:val="none" w:sz="0" w:space="0" w:color="auto"/>
        <w:bottom w:val="none" w:sz="0" w:space="0" w:color="auto"/>
        <w:right w:val="none" w:sz="0" w:space="0" w:color="auto"/>
      </w:divBdr>
    </w:div>
    <w:div w:id="1473789410">
      <w:bodyDiv w:val="1"/>
      <w:marLeft w:val="0"/>
      <w:marRight w:val="0"/>
      <w:marTop w:val="0"/>
      <w:marBottom w:val="0"/>
      <w:divBdr>
        <w:top w:val="none" w:sz="0" w:space="0" w:color="auto"/>
        <w:left w:val="none" w:sz="0" w:space="0" w:color="auto"/>
        <w:bottom w:val="none" w:sz="0" w:space="0" w:color="auto"/>
        <w:right w:val="none" w:sz="0" w:space="0" w:color="auto"/>
      </w:divBdr>
    </w:div>
    <w:div w:id="1490367891">
      <w:bodyDiv w:val="1"/>
      <w:marLeft w:val="0"/>
      <w:marRight w:val="0"/>
      <w:marTop w:val="0"/>
      <w:marBottom w:val="0"/>
      <w:divBdr>
        <w:top w:val="none" w:sz="0" w:space="0" w:color="auto"/>
        <w:left w:val="none" w:sz="0" w:space="0" w:color="auto"/>
        <w:bottom w:val="none" w:sz="0" w:space="0" w:color="auto"/>
        <w:right w:val="none" w:sz="0" w:space="0" w:color="auto"/>
      </w:divBdr>
    </w:div>
    <w:div w:id="1496872066">
      <w:bodyDiv w:val="1"/>
      <w:marLeft w:val="0"/>
      <w:marRight w:val="0"/>
      <w:marTop w:val="0"/>
      <w:marBottom w:val="0"/>
      <w:divBdr>
        <w:top w:val="none" w:sz="0" w:space="0" w:color="auto"/>
        <w:left w:val="none" w:sz="0" w:space="0" w:color="auto"/>
        <w:bottom w:val="none" w:sz="0" w:space="0" w:color="auto"/>
        <w:right w:val="none" w:sz="0" w:space="0" w:color="auto"/>
      </w:divBdr>
    </w:div>
    <w:div w:id="1503204717">
      <w:bodyDiv w:val="1"/>
      <w:marLeft w:val="0"/>
      <w:marRight w:val="0"/>
      <w:marTop w:val="0"/>
      <w:marBottom w:val="0"/>
      <w:divBdr>
        <w:top w:val="none" w:sz="0" w:space="0" w:color="auto"/>
        <w:left w:val="none" w:sz="0" w:space="0" w:color="auto"/>
        <w:bottom w:val="none" w:sz="0" w:space="0" w:color="auto"/>
        <w:right w:val="none" w:sz="0" w:space="0" w:color="auto"/>
      </w:divBdr>
    </w:div>
    <w:div w:id="1529217754">
      <w:bodyDiv w:val="1"/>
      <w:marLeft w:val="0"/>
      <w:marRight w:val="0"/>
      <w:marTop w:val="0"/>
      <w:marBottom w:val="0"/>
      <w:divBdr>
        <w:top w:val="none" w:sz="0" w:space="0" w:color="auto"/>
        <w:left w:val="none" w:sz="0" w:space="0" w:color="auto"/>
        <w:bottom w:val="none" w:sz="0" w:space="0" w:color="auto"/>
        <w:right w:val="none" w:sz="0" w:space="0" w:color="auto"/>
      </w:divBdr>
    </w:div>
    <w:div w:id="1563830747">
      <w:bodyDiv w:val="1"/>
      <w:marLeft w:val="0"/>
      <w:marRight w:val="0"/>
      <w:marTop w:val="0"/>
      <w:marBottom w:val="0"/>
      <w:divBdr>
        <w:top w:val="none" w:sz="0" w:space="0" w:color="auto"/>
        <w:left w:val="none" w:sz="0" w:space="0" w:color="auto"/>
        <w:bottom w:val="none" w:sz="0" w:space="0" w:color="auto"/>
        <w:right w:val="none" w:sz="0" w:space="0" w:color="auto"/>
      </w:divBdr>
    </w:div>
    <w:div w:id="1570577335">
      <w:bodyDiv w:val="1"/>
      <w:marLeft w:val="0"/>
      <w:marRight w:val="0"/>
      <w:marTop w:val="0"/>
      <w:marBottom w:val="0"/>
      <w:divBdr>
        <w:top w:val="none" w:sz="0" w:space="0" w:color="auto"/>
        <w:left w:val="none" w:sz="0" w:space="0" w:color="auto"/>
        <w:bottom w:val="none" w:sz="0" w:space="0" w:color="auto"/>
        <w:right w:val="none" w:sz="0" w:space="0" w:color="auto"/>
      </w:divBdr>
    </w:div>
    <w:div w:id="1578593668">
      <w:bodyDiv w:val="1"/>
      <w:marLeft w:val="0"/>
      <w:marRight w:val="0"/>
      <w:marTop w:val="0"/>
      <w:marBottom w:val="0"/>
      <w:divBdr>
        <w:top w:val="none" w:sz="0" w:space="0" w:color="auto"/>
        <w:left w:val="none" w:sz="0" w:space="0" w:color="auto"/>
        <w:bottom w:val="none" w:sz="0" w:space="0" w:color="auto"/>
        <w:right w:val="none" w:sz="0" w:space="0" w:color="auto"/>
      </w:divBdr>
    </w:div>
    <w:div w:id="1586306368">
      <w:bodyDiv w:val="1"/>
      <w:marLeft w:val="0"/>
      <w:marRight w:val="0"/>
      <w:marTop w:val="0"/>
      <w:marBottom w:val="0"/>
      <w:divBdr>
        <w:top w:val="none" w:sz="0" w:space="0" w:color="auto"/>
        <w:left w:val="none" w:sz="0" w:space="0" w:color="auto"/>
        <w:bottom w:val="none" w:sz="0" w:space="0" w:color="auto"/>
        <w:right w:val="none" w:sz="0" w:space="0" w:color="auto"/>
      </w:divBdr>
    </w:div>
    <w:div w:id="1620993696">
      <w:bodyDiv w:val="1"/>
      <w:marLeft w:val="0"/>
      <w:marRight w:val="0"/>
      <w:marTop w:val="0"/>
      <w:marBottom w:val="0"/>
      <w:divBdr>
        <w:top w:val="none" w:sz="0" w:space="0" w:color="auto"/>
        <w:left w:val="none" w:sz="0" w:space="0" w:color="auto"/>
        <w:bottom w:val="none" w:sz="0" w:space="0" w:color="auto"/>
        <w:right w:val="none" w:sz="0" w:space="0" w:color="auto"/>
      </w:divBdr>
    </w:div>
    <w:div w:id="1627274766">
      <w:bodyDiv w:val="1"/>
      <w:marLeft w:val="0"/>
      <w:marRight w:val="0"/>
      <w:marTop w:val="0"/>
      <w:marBottom w:val="0"/>
      <w:divBdr>
        <w:top w:val="none" w:sz="0" w:space="0" w:color="auto"/>
        <w:left w:val="none" w:sz="0" w:space="0" w:color="auto"/>
        <w:bottom w:val="none" w:sz="0" w:space="0" w:color="auto"/>
        <w:right w:val="none" w:sz="0" w:space="0" w:color="auto"/>
      </w:divBdr>
    </w:div>
    <w:div w:id="1639992014">
      <w:bodyDiv w:val="1"/>
      <w:marLeft w:val="0"/>
      <w:marRight w:val="0"/>
      <w:marTop w:val="0"/>
      <w:marBottom w:val="0"/>
      <w:divBdr>
        <w:top w:val="none" w:sz="0" w:space="0" w:color="auto"/>
        <w:left w:val="none" w:sz="0" w:space="0" w:color="auto"/>
        <w:bottom w:val="none" w:sz="0" w:space="0" w:color="auto"/>
        <w:right w:val="none" w:sz="0" w:space="0" w:color="auto"/>
      </w:divBdr>
    </w:div>
    <w:div w:id="1641424100">
      <w:bodyDiv w:val="1"/>
      <w:marLeft w:val="0"/>
      <w:marRight w:val="0"/>
      <w:marTop w:val="0"/>
      <w:marBottom w:val="0"/>
      <w:divBdr>
        <w:top w:val="none" w:sz="0" w:space="0" w:color="auto"/>
        <w:left w:val="none" w:sz="0" w:space="0" w:color="auto"/>
        <w:bottom w:val="none" w:sz="0" w:space="0" w:color="auto"/>
        <w:right w:val="none" w:sz="0" w:space="0" w:color="auto"/>
      </w:divBdr>
    </w:div>
    <w:div w:id="1649282813">
      <w:bodyDiv w:val="1"/>
      <w:marLeft w:val="0"/>
      <w:marRight w:val="0"/>
      <w:marTop w:val="0"/>
      <w:marBottom w:val="0"/>
      <w:divBdr>
        <w:top w:val="none" w:sz="0" w:space="0" w:color="auto"/>
        <w:left w:val="none" w:sz="0" w:space="0" w:color="auto"/>
        <w:bottom w:val="none" w:sz="0" w:space="0" w:color="auto"/>
        <w:right w:val="none" w:sz="0" w:space="0" w:color="auto"/>
      </w:divBdr>
    </w:div>
    <w:div w:id="1649439659">
      <w:bodyDiv w:val="1"/>
      <w:marLeft w:val="0"/>
      <w:marRight w:val="0"/>
      <w:marTop w:val="0"/>
      <w:marBottom w:val="0"/>
      <w:divBdr>
        <w:top w:val="none" w:sz="0" w:space="0" w:color="auto"/>
        <w:left w:val="none" w:sz="0" w:space="0" w:color="auto"/>
        <w:bottom w:val="none" w:sz="0" w:space="0" w:color="auto"/>
        <w:right w:val="none" w:sz="0" w:space="0" w:color="auto"/>
      </w:divBdr>
    </w:div>
    <w:div w:id="1711418552">
      <w:bodyDiv w:val="1"/>
      <w:marLeft w:val="0"/>
      <w:marRight w:val="0"/>
      <w:marTop w:val="0"/>
      <w:marBottom w:val="0"/>
      <w:divBdr>
        <w:top w:val="none" w:sz="0" w:space="0" w:color="auto"/>
        <w:left w:val="none" w:sz="0" w:space="0" w:color="auto"/>
        <w:bottom w:val="none" w:sz="0" w:space="0" w:color="auto"/>
        <w:right w:val="none" w:sz="0" w:space="0" w:color="auto"/>
      </w:divBdr>
    </w:div>
    <w:div w:id="1728725483">
      <w:bodyDiv w:val="1"/>
      <w:marLeft w:val="0"/>
      <w:marRight w:val="0"/>
      <w:marTop w:val="0"/>
      <w:marBottom w:val="0"/>
      <w:divBdr>
        <w:top w:val="none" w:sz="0" w:space="0" w:color="auto"/>
        <w:left w:val="none" w:sz="0" w:space="0" w:color="auto"/>
        <w:bottom w:val="none" w:sz="0" w:space="0" w:color="auto"/>
        <w:right w:val="none" w:sz="0" w:space="0" w:color="auto"/>
      </w:divBdr>
    </w:div>
    <w:div w:id="1741318957">
      <w:bodyDiv w:val="1"/>
      <w:marLeft w:val="0"/>
      <w:marRight w:val="0"/>
      <w:marTop w:val="0"/>
      <w:marBottom w:val="0"/>
      <w:divBdr>
        <w:top w:val="none" w:sz="0" w:space="0" w:color="auto"/>
        <w:left w:val="none" w:sz="0" w:space="0" w:color="auto"/>
        <w:bottom w:val="none" w:sz="0" w:space="0" w:color="auto"/>
        <w:right w:val="none" w:sz="0" w:space="0" w:color="auto"/>
      </w:divBdr>
    </w:div>
    <w:div w:id="1779836106">
      <w:bodyDiv w:val="1"/>
      <w:marLeft w:val="0"/>
      <w:marRight w:val="0"/>
      <w:marTop w:val="0"/>
      <w:marBottom w:val="0"/>
      <w:divBdr>
        <w:top w:val="none" w:sz="0" w:space="0" w:color="auto"/>
        <w:left w:val="none" w:sz="0" w:space="0" w:color="auto"/>
        <w:bottom w:val="none" w:sz="0" w:space="0" w:color="auto"/>
        <w:right w:val="none" w:sz="0" w:space="0" w:color="auto"/>
      </w:divBdr>
    </w:div>
    <w:div w:id="1808015308">
      <w:bodyDiv w:val="1"/>
      <w:marLeft w:val="0"/>
      <w:marRight w:val="0"/>
      <w:marTop w:val="0"/>
      <w:marBottom w:val="0"/>
      <w:divBdr>
        <w:top w:val="none" w:sz="0" w:space="0" w:color="auto"/>
        <w:left w:val="none" w:sz="0" w:space="0" w:color="auto"/>
        <w:bottom w:val="none" w:sz="0" w:space="0" w:color="auto"/>
        <w:right w:val="none" w:sz="0" w:space="0" w:color="auto"/>
      </w:divBdr>
    </w:div>
    <w:div w:id="1863349938">
      <w:bodyDiv w:val="1"/>
      <w:marLeft w:val="0"/>
      <w:marRight w:val="0"/>
      <w:marTop w:val="0"/>
      <w:marBottom w:val="0"/>
      <w:divBdr>
        <w:top w:val="none" w:sz="0" w:space="0" w:color="auto"/>
        <w:left w:val="none" w:sz="0" w:space="0" w:color="auto"/>
        <w:bottom w:val="none" w:sz="0" w:space="0" w:color="auto"/>
        <w:right w:val="none" w:sz="0" w:space="0" w:color="auto"/>
      </w:divBdr>
    </w:div>
    <w:div w:id="1869676783">
      <w:bodyDiv w:val="1"/>
      <w:marLeft w:val="0"/>
      <w:marRight w:val="0"/>
      <w:marTop w:val="0"/>
      <w:marBottom w:val="0"/>
      <w:divBdr>
        <w:top w:val="none" w:sz="0" w:space="0" w:color="auto"/>
        <w:left w:val="none" w:sz="0" w:space="0" w:color="auto"/>
        <w:bottom w:val="none" w:sz="0" w:space="0" w:color="auto"/>
        <w:right w:val="none" w:sz="0" w:space="0" w:color="auto"/>
      </w:divBdr>
    </w:div>
    <w:div w:id="1904440191">
      <w:bodyDiv w:val="1"/>
      <w:marLeft w:val="0"/>
      <w:marRight w:val="0"/>
      <w:marTop w:val="0"/>
      <w:marBottom w:val="0"/>
      <w:divBdr>
        <w:top w:val="none" w:sz="0" w:space="0" w:color="auto"/>
        <w:left w:val="none" w:sz="0" w:space="0" w:color="auto"/>
        <w:bottom w:val="none" w:sz="0" w:space="0" w:color="auto"/>
        <w:right w:val="none" w:sz="0" w:space="0" w:color="auto"/>
      </w:divBdr>
    </w:div>
    <w:div w:id="1939017570">
      <w:bodyDiv w:val="1"/>
      <w:marLeft w:val="0"/>
      <w:marRight w:val="0"/>
      <w:marTop w:val="0"/>
      <w:marBottom w:val="0"/>
      <w:divBdr>
        <w:top w:val="none" w:sz="0" w:space="0" w:color="auto"/>
        <w:left w:val="none" w:sz="0" w:space="0" w:color="auto"/>
        <w:bottom w:val="none" w:sz="0" w:space="0" w:color="auto"/>
        <w:right w:val="none" w:sz="0" w:space="0" w:color="auto"/>
      </w:divBdr>
    </w:div>
    <w:div w:id="1945765778">
      <w:bodyDiv w:val="1"/>
      <w:marLeft w:val="0"/>
      <w:marRight w:val="0"/>
      <w:marTop w:val="0"/>
      <w:marBottom w:val="0"/>
      <w:divBdr>
        <w:top w:val="none" w:sz="0" w:space="0" w:color="auto"/>
        <w:left w:val="none" w:sz="0" w:space="0" w:color="auto"/>
        <w:bottom w:val="none" w:sz="0" w:space="0" w:color="auto"/>
        <w:right w:val="none" w:sz="0" w:space="0" w:color="auto"/>
      </w:divBdr>
    </w:div>
    <w:div w:id="1950233006">
      <w:bodyDiv w:val="1"/>
      <w:marLeft w:val="0"/>
      <w:marRight w:val="0"/>
      <w:marTop w:val="0"/>
      <w:marBottom w:val="0"/>
      <w:divBdr>
        <w:top w:val="none" w:sz="0" w:space="0" w:color="auto"/>
        <w:left w:val="none" w:sz="0" w:space="0" w:color="auto"/>
        <w:bottom w:val="none" w:sz="0" w:space="0" w:color="auto"/>
        <w:right w:val="none" w:sz="0" w:space="0" w:color="auto"/>
      </w:divBdr>
    </w:div>
    <w:div w:id="1961716095">
      <w:bodyDiv w:val="1"/>
      <w:marLeft w:val="0"/>
      <w:marRight w:val="0"/>
      <w:marTop w:val="0"/>
      <w:marBottom w:val="0"/>
      <w:divBdr>
        <w:top w:val="none" w:sz="0" w:space="0" w:color="auto"/>
        <w:left w:val="none" w:sz="0" w:space="0" w:color="auto"/>
        <w:bottom w:val="none" w:sz="0" w:space="0" w:color="auto"/>
        <w:right w:val="none" w:sz="0" w:space="0" w:color="auto"/>
      </w:divBdr>
    </w:div>
    <w:div w:id="2000225599">
      <w:bodyDiv w:val="1"/>
      <w:marLeft w:val="0"/>
      <w:marRight w:val="0"/>
      <w:marTop w:val="0"/>
      <w:marBottom w:val="0"/>
      <w:divBdr>
        <w:top w:val="none" w:sz="0" w:space="0" w:color="auto"/>
        <w:left w:val="none" w:sz="0" w:space="0" w:color="auto"/>
        <w:bottom w:val="none" w:sz="0" w:space="0" w:color="auto"/>
        <w:right w:val="none" w:sz="0" w:space="0" w:color="auto"/>
      </w:divBdr>
    </w:div>
    <w:div w:id="2016036246">
      <w:bodyDiv w:val="1"/>
      <w:marLeft w:val="0"/>
      <w:marRight w:val="0"/>
      <w:marTop w:val="0"/>
      <w:marBottom w:val="0"/>
      <w:divBdr>
        <w:top w:val="none" w:sz="0" w:space="0" w:color="auto"/>
        <w:left w:val="none" w:sz="0" w:space="0" w:color="auto"/>
        <w:bottom w:val="none" w:sz="0" w:space="0" w:color="auto"/>
        <w:right w:val="none" w:sz="0" w:space="0" w:color="auto"/>
      </w:divBdr>
    </w:div>
    <w:div w:id="2017415299">
      <w:bodyDiv w:val="1"/>
      <w:marLeft w:val="0"/>
      <w:marRight w:val="0"/>
      <w:marTop w:val="0"/>
      <w:marBottom w:val="0"/>
      <w:divBdr>
        <w:top w:val="none" w:sz="0" w:space="0" w:color="auto"/>
        <w:left w:val="none" w:sz="0" w:space="0" w:color="auto"/>
        <w:bottom w:val="none" w:sz="0" w:space="0" w:color="auto"/>
        <w:right w:val="none" w:sz="0" w:space="0" w:color="auto"/>
      </w:divBdr>
    </w:div>
    <w:div w:id="2057074252">
      <w:bodyDiv w:val="1"/>
      <w:marLeft w:val="0"/>
      <w:marRight w:val="0"/>
      <w:marTop w:val="0"/>
      <w:marBottom w:val="0"/>
      <w:divBdr>
        <w:top w:val="none" w:sz="0" w:space="0" w:color="auto"/>
        <w:left w:val="none" w:sz="0" w:space="0" w:color="auto"/>
        <w:bottom w:val="none" w:sz="0" w:space="0" w:color="auto"/>
        <w:right w:val="none" w:sz="0" w:space="0" w:color="auto"/>
      </w:divBdr>
    </w:div>
    <w:div w:id="2070570634">
      <w:bodyDiv w:val="1"/>
      <w:marLeft w:val="0"/>
      <w:marRight w:val="0"/>
      <w:marTop w:val="0"/>
      <w:marBottom w:val="0"/>
      <w:divBdr>
        <w:top w:val="none" w:sz="0" w:space="0" w:color="auto"/>
        <w:left w:val="none" w:sz="0" w:space="0" w:color="auto"/>
        <w:bottom w:val="none" w:sz="0" w:space="0" w:color="auto"/>
        <w:right w:val="none" w:sz="0" w:space="0" w:color="auto"/>
      </w:divBdr>
    </w:div>
    <w:div w:id="2098866776">
      <w:bodyDiv w:val="1"/>
      <w:marLeft w:val="0"/>
      <w:marRight w:val="0"/>
      <w:marTop w:val="0"/>
      <w:marBottom w:val="0"/>
      <w:divBdr>
        <w:top w:val="none" w:sz="0" w:space="0" w:color="auto"/>
        <w:left w:val="none" w:sz="0" w:space="0" w:color="auto"/>
        <w:bottom w:val="none" w:sz="0" w:space="0" w:color="auto"/>
        <w:right w:val="none" w:sz="0" w:space="0" w:color="auto"/>
      </w:divBdr>
    </w:div>
    <w:div w:id="2107797715">
      <w:bodyDiv w:val="1"/>
      <w:marLeft w:val="0"/>
      <w:marRight w:val="0"/>
      <w:marTop w:val="0"/>
      <w:marBottom w:val="0"/>
      <w:divBdr>
        <w:top w:val="none" w:sz="0" w:space="0" w:color="auto"/>
        <w:left w:val="none" w:sz="0" w:space="0" w:color="auto"/>
        <w:bottom w:val="none" w:sz="0" w:space="0" w:color="auto"/>
        <w:right w:val="none" w:sz="0" w:space="0" w:color="auto"/>
      </w:divBdr>
    </w:div>
    <w:div w:id="2134248550">
      <w:bodyDiv w:val="1"/>
      <w:marLeft w:val="0"/>
      <w:marRight w:val="0"/>
      <w:marTop w:val="0"/>
      <w:marBottom w:val="0"/>
      <w:divBdr>
        <w:top w:val="none" w:sz="0" w:space="0" w:color="auto"/>
        <w:left w:val="none" w:sz="0" w:space="0" w:color="auto"/>
        <w:bottom w:val="none" w:sz="0" w:space="0" w:color="auto"/>
        <w:right w:val="none" w:sz="0" w:space="0" w:color="auto"/>
      </w:divBdr>
    </w:div>
    <w:div w:id="2139061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jpeg"/><Relationship Id="rId11" Type="http://schemas.openxmlformats.org/officeDocument/2006/relationships/image" Target="media/image3.emf"/><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png"/><Relationship Id="rId5" Type="http://schemas.openxmlformats.org/officeDocument/2006/relationships/settings" Target="settings.xml"/><Relationship Id="rId90" Type="http://schemas.openxmlformats.org/officeDocument/2006/relationships/image" Target="media/image83.jpeg"/><Relationship Id="rId95" Type="http://schemas.openxmlformats.org/officeDocument/2006/relationships/image" Target="media/image88.emf"/><Relationship Id="rId160" Type="http://schemas.openxmlformats.org/officeDocument/2006/relationships/image" Target="media/image153.jpeg"/><Relationship Id="rId165" Type="http://schemas.openxmlformats.org/officeDocument/2006/relationships/image" Target="media/image158.emf"/><Relationship Id="rId181" Type="http://schemas.openxmlformats.org/officeDocument/2006/relationships/image" Target="media/image174.jpeg"/><Relationship Id="rId186" Type="http://schemas.openxmlformats.org/officeDocument/2006/relationships/image" Target="media/image179.jpeg"/><Relationship Id="rId216" Type="http://schemas.openxmlformats.org/officeDocument/2006/relationships/image" Target="media/image209.jpeg"/><Relationship Id="rId211" Type="http://schemas.openxmlformats.org/officeDocument/2006/relationships/image" Target="media/image20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emf"/><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emf"/><Relationship Id="rId155" Type="http://schemas.openxmlformats.org/officeDocument/2006/relationships/image" Target="media/image148.pn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image" Target="media/image190.jpeg"/><Relationship Id="rId206" Type="http://schemas.openxmlformats.org/officeDocument/2006/relationships/image" Target="media/image199.jpeg"/><Relationship Id="rId201" Type="http://schemas.openxmlformats.org/officeDocument/2006/relationships/image" Target="media/image194.jpeg"/><Relationship Id="rId12" Type="http://schemas.openxmlformats.org/officeDocument/2006/relationships/image" Target="media/image4.jpeg"/><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emf"/><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5.jpeg"/><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emf"/><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png"/><Relationship Id="rId207" Type="http://schemas.openxmlformats.org/officeDocument/2006/relationships/image" Target="media/image200.jpeg"/><Relationship Id="rId13" Type="http://schemas.openxmlformats.org/officeDocument/2006/relationships/image" Target="media/image5.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jpeg"/><Relationship Id="rId125" Type="http://schemas.openxmlformats.org/officeDocument/2006/relationships/image" Target="media/image118.emf"/><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footnotes" Target="foot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png"/><Relationship Id="rId203" Type="http://schemas.openxmlformats.org/officeDocument/2006/relationships/image" Target="media/image196.jpeg"/><Relationship Id="rId208" Type="http://schemas.openxmlformats.org/officeDocument/2006/relationships/image" Target="media/image201.png"/><Relationship Id="rId19" Type="http://schemas.openxmlformats.org/officeDocument/2006/relationships/image" Target="media/image12.jpeg"/><Relationship Id="rId14" Type="http://schemas.openxmlformats.org/officeDocument/2006/relationships/image" Target="media/image6.emf"/><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endnotes" Target="endnotes.xm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7.pn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15" Type="http://schemas.openxmlformats.org/officeDocument/2006/relationships/header" Target="header1.xml"/><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2.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png"/><Relationship Id="rId169" Type="http://schemas.openxmlformats.org/officeDocument/2006/relationships/image" Target="media/image162.jpeg"/><Relationship Id="rId185" Type="http://schemas.openxmlformats.org/officeDocument/2006/relationships/image" Target="media/image178.jpeg"/><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png"/><Relationship Id="rId200" Type="http://schemas.openxmlformats.org/officeDocument/2006/relationships/image" Target="media/image193.jpeg"/><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png"/></Relationships>
</file>

<file path=word/_rels/header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52C44F-D9B2-48A8-8291-710DF0C78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7254</TotalTime>
  <Pages>263</Pages>
  <Words>52577</Words>
  <Characters>294447</Characters>
  <Application>Microsoft Office Word</Application>
  <DocSecurity>0</DocSecurity>
  <Lines>2453</Lines>
  <Paragraphs>692</Paragraphs>
  <ScaleCrop>false</ScaleCrop>
  <HeadingPairs>
    <vt:vector size="2" baseType="variant">
      <vt:variant>
        <vt:lpstr>Titolo</vt:lpstr>
      </vt:variant>
      <vt:variant>
        <vt:i4>1</vt:i4>
      </vt:variant>
    </vt:vector>
  </HeadingPairs>
  <TitlesOfParts>
    <vt:vector size="1" baseType="lpstr">
      <vt:lpstr>ISTRUZIONE DI LAVORO DI Saipem S</vt:lpstr>
    </vt:vector>
  </TitlesOfParts>
  <Company>Impresa Pizzarotti &amp; C. S.p.A.</Company>
  <LinksUpToDate>false</LinksUpToDate>
  <CharactersWithSpaces>346332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ISTRUZIONE DI LAVORO DI Saipem S</dc:title>
  <dc:creator>ENI</dc:creator>
  <cp:lastModifiedBy>INDAM - Alice Turina</cp:lastModifiedBy>
  <cp:revision>2768</cp:revision>
  <cp:lastPrinted>2021-04-29T15:16:00Z</cp:lastPrinted>
  <dcterms:created xsi:type="dcterms:W3CDTF">2020-09-09T10:36:00Z</dcterms:created>
  <dcterms:modified xsi:type="dcterms:W3CDTF">2021-04-29T15:17:00Z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General Procedure</vt:lpwstr>
  </property>
  <property fmtid="{D5CDD505-2E9C-101B-9397-08002B2CF9AE}" pid="3" name="Code">
    <vt:lpwstr>GP-SP-DSSM-001-I</vt:lpwstr>
  </property>
  <property fmtid="{D5CDD505-2E9C-101B-9397-08002B2CF9AE}" pid="4" name="State">
    <vt:lpwstr>Published</vt:lpwstr>
  </property>
  <property fmtid="{D5CDD505-2E9C-101B-9397-08002B2CF9AE}" pid="5" name="InternalCode">
    <vt:lpwstr>GP-SP-DSSM-001-I</vt:lpwstr>
  </property>
  <property fmtid="{D5CDD505-2E9C-101B-9397-08002B2CF9AE}" pid="6" name="Language">
    <vt:lpwstr>Italian</vt:lpwstr>
  </property>
  <property fmtid="{D5CDD505-2E9C-101B-9397-08002B2CF9AE}" pid="7" name="ProcessName">
    <vt:lpwstr>Document System Management</vt:lpwstr>
  </property>
  <property fmtid="{D5CDD505-2E9C-101B-9397-08002B2CF9AE}" pid="8" name="CompanyName">
    <vt:lpwstr>Snamprogetti S.p.A.</vt:lpwstr>
  </property>
  <property fmtid="{D5CDD505-2E9C-101B-9397-08002B2CF9AE}" pid="9" name="Revision">
    <vt:lpwstr>1</vt:lpwstr>
  </property>
  <property fmtid="{D5CDD505-2E9C-101B-9397-08002B2CF9AE}" pid="10" name="Approvedby">
    <vt:lpwstr>sp17299 (12/03/2007)</vt:lpwstr>
  </property>
</Properties>
</file>