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93"/>
      </w:tblGrid>
      <w:tr w:rsidR="004E6F7A" w14:paraId="0735648F" w14:textId="77777777" w:rsidTr="004E6F7A">
        <w:tc>
          <w:tcPr>
            <w:tcW w:w="2835" w:type="dxa"/>
            <w:vAlign w:val="center"/>
          </w:tcPr>
          <w:p w14:paraId="78814403" w14:textId="77777777" w:rsidR="004E6F7A" w:rsidRDefault="004E6F7A" w:rsidP="004E6F7A">
            <w:pPr>
              <w:rPr>
                <w:b/>
                <w:sz w:val="28"/>
                <w:szCs w:val="28"/>
              </w:rPr>
            </w:pPr>
            <w:r>
              <w:rPr>
                <w:b/>
                <w:noProof/>
                <w:sz w:val="28"/>
                <w:szCs w:val="28"/>
                <w:lang w:eastAsia="it-IT"/>
              </w:rPr>
              <w:drawing>
                <wp:inline distT="0" distB="0" distL="0" distR="0" wp14:anchorId="64E18227" wp14:editId="3A4AF6A6">
                  <wp:extent cx="1268095" cy="835025"/>
                  <wp:effectExtent l="0" t="0" r="8255" b="317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835025"/>
                          </a:xfrm>
                          <a:prstGeom prst="rect">
                            <a:avLst/>
                          </a:prstGeom>
                          <a:noFill/>
                        </pic:spPr>
                      </pic:pic>
                    </a:graphicData>
                  </a:graphic>
                </wp:inline>
              </w:drawing>
            </w:r>
          </w:p>
        </w:tc>
        <w:tc>
          <w:tcPr>
            <w:tcW w:w="6793" w:type="dxa"/>
            <w:vAlign w:val="center"/>
          </w:tcPr>
          <w:p w14:paraId="121B0C9F" w14:textId="77777777" w:rsidR="004E6F7A" w:rsidRPr="004E6F7A" w:rsidRDefault="004E6F7A" w:rsidP="004E6F7A">
            <w:pPr>
              <w:jc w:val="center"/>
              <w:rPr>
                <w:b/>
                <w:color w:val="0070C0"/>
                <w:sz w:val="28"/>
                <w:szCs w:val="28"/>
              </w:rPr>
            </w:pPr>
            <w:r w:rsidRPr="004E6F7A">
              <w:rPr>
                <w:b/>
                <w:color w:val="0070C0"/>
                <w:sz w:val="28"/>
                <w:szCs w:val="28"/>
              </w:rPr>
              <w:t>Linea di attività RR-TEM 09-01</w:t>
            </w:r>
          </w:p>
          <w:p w14:paraId="32BFE809" w14:textId="77777777" w:rsidR="004E6F7A" w:rsidRDefault="004E6F7A" w:rsidP="004E6F7A">
            <w:pPr>
              <w:jc w:val="center"/>
              <w:rPr>
                <w:b/>
                <w:sz w:val="28"/>
                <w:szCs w:val="28"/>
              </w:rPr>
            </w:pPr>
            <w:r w:rsidRPr="004E6F7A">
              <w:rPr>
                <w:b/>
                <w:color w:val="0070C0"/>
                <w:sz w:val="28"/>
                <w:szCs w:val="28"/>
              </w:rPr>
              <w:t>Applicazione Direttiva Acque</w:t>
            </w:r>
          </w:p>
        </w:tc>
      </w:tr>
      <w:tr w:rsidR="004E6F7A" w14:paraId="29C0361E" w14:textId="77777777" w:rsidTr="004E6F7A">
        <w:tc>
          <w:tcPr>
            <w:tcW w:w="2835" w:type="dxa"/>
            <w:vAlign w:val="center"/>
          </w:tcPr>
          <w:p w14:paraId="265F79C6" w14:textId="77777777" w:rsidR="004E6F7A" w:rsidRPr="003F271E" w:rsidRDefault="003F271E" w:rsidP="004E6F7A">
            <w:pPr>
              <w:jc w:val="center"/>
              <w:rPr>
                <w:i/>
              </w:rPr>
            </w:pPr>
            <w:r w:rsidRPr="003F271E">
              <w:rPr>
                <w:i/>
              </w:rPr>
              <w:t>5/12/2022</w:t>
            </w:r>
          </w:p>
        </w:tc>
        <w:tc>
          <w:tcPr>
            <w:tcW w:w="6793" w:type="dxa"/>
            <w:vAlign w:val="center"/>
          </w:tcPr>
          <w:p w14:paraId="37CF60C5" w14:textId="77777777" w:rsidR="004E6F7A" w:rsidRPr="004E6F7A" w:rsidRDefault="004E6F7A" w:rsidP="004E6F7A">
            <w:pPr>
              <w:jc w:val="center"/>
              <w:rPr>
                <w:b/>
                <w:i/>
                <w:sz w:val="28"/>
                <w:szCs w:val="28"/>
              </w:rPr>
            </w:pPr>
            <w:r w:rsidRPr="002273CC">
              <w:rPr>
                <w:b/>
                <w:i/>
                <w:sz w:val="28"/>
                <w:szCs w:val="28"/>
              </w:rPr>
              <w:t>Sub-tematica C3</w:t>
            </w:r>
          </w:p>
        </w:tc>
      </w:tr>
    </w:tbl>
    <w:p w14:paraId="4DE8DA7D" w14:textId="77777777" w:rsidR="004E6F7A" w:rsidRPr="003F271E" w:rsidRDefault="004E6F7A" w:rsidP="0087128C">
      <w:pPr>
        <w:jc w:val="center"/>
        <w:rPr>
          <w:b/>
        </w:rPr>
      </w:pPr>
    </w:p>
    <w:p w14:paraId="7912D316" w14:textId="77777777" w:rsidR="0087128C" w:rsidRPr="00FC0F5D" w:rsidRDefault="0087128C" w:rsidP="003F271E">
      <w:pPr>
        <w:spacing w:after="0"/>
        <w:rPr>
          <w:b/>
          <w:i/>
          <w:sz w:val="24"/>
          <w:szCs w:val="24"/>
        </w:rPr>
      </w:pPr>
      <w:r w:rsidRPr="00FC0F5D">
        <w:rPr>
          <w:b/>
          <w:i/>
          <w:sz w:val="24"/>
          <w:szCs w:val="24"/>
        </w:rPr>
        <w:t>Chiarimenti sulla procedura di classificazione dei CIFM e CIA</w:t>
      </w:r>
    </w:p>
    <w:p w14:paraId="6238DF7D" w14:textId="77777777" w:rsidR="0087128C" w:rsidRDefault="0087128C"/>
    <w:p w14:paraId="3AE298D9" w14:textId="77777777" w:rsidR="00306909" w:rsidRDefault="00BE217C">
      <w:r w:rsidRPr="00FC0F5D">
        <w:rPr>
          <w:b/>
          <w:u w:val="single"/>
        </w:rPr>
        <w:t>V</w:t>
      </w:r>
      <w:r w:rsidR="00D30A78" w:rsidRPr="00FC0F5D">
        <w:rPr>
          <w:b/>
          <w:u w:val="single"/>
        </w:rPr>
        <w:t>erbale</w:t>
      </w:r>
      <w:r w:rsidRPr="00FC0F5D">
        <w:rPr>
          <w:b/>
          <w:u w:val="single"/>
        </w:rPr>
        <w:t xml:space="preserve"> sintetico</w:t>
      </w:r>
      <w:r w:rsidR="00D30A78" w:rsidRPr="00FC0F5D">
        <w:rPr>
          <w:b/>
          <w:u w:val="single"/>
        </w:rPr>
        <w:t xml:space="preserve"> della riunione del 5/12/2022</w:t>
      </w:r>
      <w:r w:rsidR="00086758">
        <w:t>, orario 10.10 – circa 12.30</w:t>
      </w:r>
    </w:p>
    <w:p w14:paraId="220E9FE4" w14:textId="77777777" w:rsidR="00306909" w:rsidRDefault="00D30A78" w:rsidP="00D67E85">
      <w:r>
        <w:t>P</w:t>
      </w:r>
      <w:r w:rsidR="00C84398">
        <w:t>artecipanti al gruppo di lavoro</w:t>
      </w:r>
      <w:r w:rsidR="00FC0F5D">
        <w:t xml:space="preserve"> e presenza alla video-conferenza</w:t>
      </w:r>
      <w:r>
        <w:t>:</w:t>
      </w:r>
    </w:p>
    <w:tbl>
      <w:tblPr>
        <w:tblW w:w="9100" w:type="dxa"/>
        <w:jc w:val="center"/>
        <w:tblCellMar>
          <w:left w:w="70" w:type="dxa"/>
          <w:right w:w="70" w:type="dxa"/>
        </w:tblCellMar>
        <w:tblLook w:val="04A0" w:firstRow="1" w:lastRow="0" w:firstColumn="1" w:lastColumn="0" w:noHBand="0" w:noVBand="1"/>
      </w:tblPr>
      <w:tblGrid>
        <w:gridCol w:w="1780"/>
        <w:gridCol w:w="2500"/>
        <w:gridCol w:w="3860"/>
        <w:gridCol w:w="960"/>
      </w:tblGrid>
      <w:tr w:rsidR="00C84398" w:rsidRPr="00C84398" w14:paraId="798DE7BA" w14:textId="77777777" w:rsidTr="00C84398">
        <w:trPr>
          <w:trHeight w:hRule="exact" w:val="255"/>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8A640" w14:textId="77777777" w:rsidR="00C84398" w:rsidRPr="00C84398" w:rsidRDefault="00C84398" w:rsidP="00C84398">
            <w:pPr>
              <w:spacing w:after="0" w:line="240" w:lineRule="auto"/>
              <w:contextualSpacing/>
              <w:rPr>
                <w:rFonts w:eastAsia="Times New Roman" w:cstheme="minorHAnsi"/>
                <w:b/>
                <w:bCs/>
                <w:color w:val="000000"/>
                <w:sz w:val="18"/>
                <w:szCs w:val="18"/>
                <w:lang w:eastAsia="it-IT"/>
              </w:rPr>
            </w:pPr>
            <w:r w:rsidRPr="00C84398">
              <w:rPr>
                <w:rFonts w:eastAsia="Times New Roman" w:cstheme="minorHAnsi"/>
                <w:b/>
                <w:bCs/>
                <w:color w:val="000000"/>
                <w:sz w:val="18"/>
                <w:szCs w:val="18"/>
                <w:lang w:eastAsia="it-IT"/>
              </w:rPr>
              <w:t>Arpa/</w:t>
            </w:r>
            <w:proofErr w:type="spellStart"/>
            <w:r w:rsidRPr="00C84398">
              <w:rPr>
                <w:rFonts w:eastAsia="Times New Roman" w:cstheme="minorHAnsi"/>
                <w:b/>
                <w:bCs/>
                <w:color w:val="000000"/>
                <w:sz w:val="18"/>
                <w:szCs w:val="18"/>
                <w:lang w:eastAsia="it-IT"/>
              </w:rPr>
              <w:t>Appa</w:t>
            </w:r>
            <w:proofErr w:type="spellEnd"/>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14:paraId="1AAEB67A" w14:textId="77777777" w:rsidR="00C84398" w:rsidRPr="00C84398" w:rsidRDefault="00C84398" w:rsidP="00C84398">
            <w:pPr>
              <w:spacing w:after="0" w:line="240" w:lineRule="auto"/>
              <w:contextualSpacing/>
              <w:rPr>
                <w:rFonts w:eastAsia="Times New Roman" w:cstheme="minorHAnsi"/>
                <w:b/>
                <w:bCs/>
                <w:color w:val="000000"/>
                <w:sz w:val="18"/>
                <w:szCs w:val="18"/>
                <w:lang w:eastAsia="it-IT"/>
              </w:rPr>
            </w:pPr>
            <w:r w:rsidRPr="00C84398">
              <w:rPr>
                <w:rFonts w:eastAsia="Times New Roman" w:cstheme="minorHAnsi"/>
                <w:b/>
                <w:bCs/>
                <w:color w:val="000000"/>
                <w:sz w:val="18"/>
                <w:szCs w:val="18"/>
                <w:lang w:eastAsia="it-IT"/>
              </w:rPr>
              <w:t>Nominativo</w:t>
            </w:r>
          </w:p>
        </w:tc>
        <w:tc>
          <w:tcPr>
            <w:tcW w:w="3860" w:type="dxa"/>
            <w:tcBorders>
              <w:top w:val="single" w:sz="4" w:space="0" w:color="auto"/>
              <w:left w:val="nil"/>
              <w:bottom w:val="single" w:sz="4" w:space="0" w:color="auto"/>
              <w:right w:val="single" w:sz="4" w:space="0" w:color="auto"/>
            </w:tcBorders>
            <w:shd w:val="clear" w:color="auto" w:fill="auto"/>
            <w:noWrap/>
            <w:vAlign w:val="center"/>
            <w:hideMark/>
          </w:tcPr>
          <w:p w14:paraId="3B9B15E6" w14:textId="77777777" w:rsidR="00C84398" w:rsidRPr="00C84398" w:rsidRDefault="00C84398" w:rsidP="00C84398">
            <w:pPr>
              <w:spacing w:after="0" w:line="240" w:lineRule="auto"/>
              <w:contextualSpacing/>
              <w:rPr>
                <w:rFonts w:eastAsia="Times New Roman" w:cstheme="minorHAnsi"/>
                <w:b/>
                <w:bCs/>
                <w:color w:val="000000"/>
                <w:sz w:val="18"/>
                <w:szCs w:val="18"/>
                <w:lang w:eastAsia="it-IT"/>
              </w:rPr>
            </w:pPr>
            <w:r w:rsidRPr="00C84398">
              <w:rPr>
                <w:rFonts w:eastAsia="Times New Roman" w:cstheme="minorHAnsi"/>
                <w:b/>
                <w:bCs/>
                <w:color w:val="000000"/>
                <w:sz w:val="18"/>
                <w:szCs w:val="18"/>
                <w:lang w:eastAsia="it-IT"/>
              </w:rPr>
              <w:t>Posta elettronica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7A3FF82" w14:textId="77777777" w:rsidR="00C84398" w:rsidRPr="00C84398" w:rsidRDefault="00C84398" w:rsidP="00C84398">
            <w:pPr>
              <w:spacing w:after="0" w:line="240" w:lineRule="auto"/>
              <w:contextualSpacing/>
              <w:jc w:val="center"/>
              <w:rPr>
                <w:rFonts w:eastAsia="Times New Roman" w:cstheme="minorHAnsi"/>
                <w:b/>
                <w:bCs/>
                <w:color w:val="FF0000"/>
                <w:sz w:val="18"/>
                <w:szCs w:val="18"/>
                <w:lang w:eastAsia="it-IT"/>
              </w:rPr>
            </w:pPr>
            <w:r w:rsidRPr="00C84398">
              <w:rPr>
                <w:rFonts w:eastAsia="Times New Roman" w:cstheme="minorHAnsi"/>
                <w:b/>
                <w:bCs/>
                <w:color w:val="FF0000"/>
                <w:sz w:val="18"/>
                <w:szCs w:val="18"/>
                <w:lang w:eastAsia="it-IT"/>
              </w:rPr>
              <w:t>Presenza</w:t>
            </w:r>
          </w:p>
        </w:tc>
      </w:tr>
      <w:tr w:rsidR="00C84398" w:rsidRPr="00C84398" w14:paraId="6D701F23"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3FFD20A"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ISPRA</w:t>
            </w:r>
          </w:p>
        </w:tc>
        <w:tc>
          <w:tcPr>
            <w:tcW w:w="2500" w:type="dxa"/>
            <w:tcBorders>
              <w:top w:val="nil"/>
              <w:left w:val="nil"/>
              <w:bottom w:val="single" w:sz="4" w:space="0" w:color="auto"/>
              <w:right w:val="single" w:sz="4" w:space="0" w:color="auto"/>
            </w:tcBorders>
            <w:shd w:val="clear" w:color="auto" w:fill="auto"/>
            <w:noWrap/>
            <w:vAlign w:val="center"/>
            <w:hideMark/>
          </w:tcPr>
          <w:p w14:paraId="1829B30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 xml:space="preserve">Martina </w:t>
            </w:r>
            <w:proofErr w:type="spellStart"/>
            <w:r w:rsidRPr="00C84398">
              <w:rPr>
                <w:rFonts w:eastAsia="Times New Roman" w:cstheme="minorHAnsi"/>
                <w:color w:val="000000"/>
                <w:sz w:val="18"/>
                <w:szCs w:val="18"/>
                <w:lang w:eastAsia="it-IT"/>
              </w:rPr>
              <w:t>Bussettini</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14:paraId="12C70FBB"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martina.bussettini@isprambiente.it</w:t>
            </w:r>
          </w:p>
        </w:tc>
        <w:tc>
          <w:tcPr>
            <w:tcW w:w="960" w:type="dxa"/>
            <w:tcBorders>
              <w:top w:val="nil"/>
              <w:left w:val="nil"/>
              <w:bottom w:val="single" w:sz="4" w:space="0" w:color="auto"/>
              <w:right w:val="single" w:sz="4" w:space="0" w:color="auto"/>
            </w:tcBorders>
            <w:shd w:val="clear" w:color="auto" w:fill="auto"/>
            <w:noWrap/>
            <w:vAlign w:val="center"/>
          </w:tcPr>
          <w:p w14:paraId="79B34522"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0EBB5DC3"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167703D"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VDA</w:t>
            </w:r>
          </w:p>
        </w:tc>
        <w:tc>
          <w:tcPr>
            <w:tcW w:w="2500" w:type="dxa"/>
            <w:tcBorders>
              <w:top w:val="nil"/>
              <w:left w:val="nil"/>
              <w:bottom w:val="single" w:sz="4" w:space="0" w:color="auto"/>
              <w:right w:val="single" w:sz="4" w:space="0" w:color="auto"/>
            </w:tcBorders>
            <w:shd w:val="clear" w:color="auto" w:fill="auto"/>
            <w:noWrap/>
            <w:vAlign w:val="center"/>
            <w:hideMark/>
          </w:tcPr>
          <w:p w14:paraId="784984A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 xml:space="preserve">Andrea </w:t>
            </w:r>
            <w:proofErr w:type="spellStart"/>
            <w:r w:rsidRPr="00C84398">
              <w:rPr>
                <w:rFonts w:eastAsia="Times New Roman" w:cstheme="minorHAnsi"/>
                <w:color w:val="000000"/>
                <w:sz w:val="18"/>
                <w:szCs w:val="18"/>
                <w:lang w:eastAsia="it-IT"/>
              </w:rPr>
              <w:t>Mammoliti</w:t>
            </w:r>
            <w:proofErr w:type="spellEnd"/>
            <w:r w:rsidRPr="00C84398">
              <w:rPr>
                <w:rFonts w:eastAsia="Times New Roman" w:cstheme="minorHAnsi"/>
                <w:color w:val="000000"/>
                <w:sz w:val="18"/>
                <w:szCs w:val="18"/>
                <w:lang w:eastAsia="it-IT"/>
              </w:rPr>
              <w:t xml:space="preserve"> </w:t>
            </w:r>
            <w:proofErr w:type="spellStart"/>
            <w:r w:rsidRPr="00C84398">
              <w:rPr>
                <w:rFonts w:eastAsia="Times New Roman" w:cstheme="minorHAnsi"/>
                <w:color w:val="000000"/>
                <w:sz w:val="18"/>
                <w:szCs w:val="18"/>
                <w:lang w:eastAsia="it-IT"/>
              </w:rPr>
              <w:t>Mochet</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14:paraId="37724F1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a.mammolitimochet@arpa.vda.it</w:t>
            </w:r>
          </w:p>
        </w:tc>
        <w:tc>
          <w:tcPr>
            <w:tcW w:w="960" w:type="dxa"/>
            <w:tcBorders>
              <w:top w:val="nil"/>
              <w:left w:val="nil"/>
              <w:bottom w:val="single" w:sz="4" w:space="0" w:color="auto"/>
              <w:right w:val="single" w:sz="4" w:space="0" w:color="auto"/>
            </w:tcBorders>
            <w:shd w:val="clear" w:color="auto" w:fill="auto"/>
            <w:noWrap/>
            <w:vAlign w:val="center"/>
          </w:tcPr>
          <w:p w14:paraId="374FE2C5"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A9708E" w:rsidRPr="00C84398" w14:paraId="3F6029AE"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tcPr>
          <w:p w14:paraId="4508AC2D" w14:textId="77777777" w:rsidR="00A9708E" w:rsidRPr="00C84398" w:rsidRDefault="00A9708E"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VDA</w:t>
            </w:r>
          </w:p>
        </w:tc>
        <w:tc>
          <w:tcPr>
            <w:tcW w:w="2500" w:type="dxa"/>
            <w:tcBorders>
              <w:top w:val="nil"/>
              <w:left w:val="nil"/>
              <w:bottom w:val="single" w:sz="4" w:space="0" w:color="auto"/>
              <w:right w:val="single" w:sz="4" w:space="0" w:color="auto"/>
            </w:tcBorders>
            <w:shd w:val="clear" w:color="auto" w:fill="auto"/>
            <w:noWrap/>
            <w:vAlign w:val="center"/>
          </w:tcPr>
          <w:p w14:paraId="78C205DF" w14:textId="77777777" w:rsidR="00A9708E" w:rsidRPr="00FC0F5D" w:rsidRDefault="00A9708E"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Silvia Piovano</w:t>
            </w:r>
            <w:r w:rsidR="00FC0F5D" w:rsidRPr="00FC0F5D">
              <w:rPr>
                <w:rFonts w:eastAsia="Times New Roman" w:cstheme="minorHAnsi"/>
                <w:sz w:val="18"/>
                <w:szCs w:val="18"/>
                <w:lang w:eastAsia="it-IT"/>
              </w:rPr>
              <w:t xml:space="preserve"> </w:t>
            </w:r>
            <w:r w:rsidR="00FC0F5D">
              <w:rPr>
                <w:rFonts w:eastAsia="Times New Roman" w:cstheme="minorHAnsi"/>
                <w:sz w:val="18"/>
                <w:szCs w:val="18"/>
                <w:lang w:eastAsia="it-IT"/>
              </w:rPr>
              <w:t xml:space="preserve">              </w:t>
            </w:r>
            <w:proofErr w:type="gramStart"/>
            <w:r w:rsidR="00FC0F5D">
              <w:rPr>
                <w:rFonts w:eastAsia="Times New Roman" w:cstheme="minorHAnsi"/>
                <w:sz w:val="18"/>
                <w:szCs w:val="18"/>
                <w:lang w:eastAsia="it-IT"/>
              </w:rPr>
              <w:t xml:space="preserve">   </w:t>
            </w:r>
            <w:r w:rsidR="00FC0F5D" w:rsidRPr="00FC0F5D">
              <w:rPr>
                <w:rFonts w:eastAsia="Times New Roman" w:cstheme="minorHAnsi"/>
                <w:sz w:val="18"/>
                <w:szCs w:val="18"/>
                <w:lang w:eastAsia="it-IT"/>
              </w:rPr>
              <w:t>(</w:t>
            </w:r>
            <w:proofErr w:type="gramEnd"/>
            <w:r w:rsidR="00FC0F5D" w:rsidRPr="00FC0F5D">
              <w:rPr>
                <w:rFonts w:eastAsia="Times New Roman" w:cstheme="minorHAnsi"/>
                <w:sz w:val="18"/>
                <w:szCs w:val="18"/>
                <w:lang w:eastAsia="it-IT"/>
              </w:rPr>
              <w:t>new)</w:t>
            </w:r>
          </w:p>
        </w:tc>
        <w:tc>
          <w:tcPr>
            <w:tcW w:w="3860" w:type="dxa"/>
            <w:tcBorders>
              <w:top w:val="nil"/>
              <w:left w:val="nil"/>
              <w:bottom w:val="single" w:sz="4" w:space="0" w:color="auto"/>
              <w:right w:val="single" w:sz="4" w:space="0" w:color="auto"/>
            </w:tcBorders>
            <w:shd w:val="clear" w:color="auto" w:fill="auto"/>
            <w:noWrap/>
            <w:vAlign w:val="center"/>
          </w:tcPr>
          <w:p w14:paraId="46683FCF" w14:textId="77777777" w:rsidR="00A9708E" w:rsidRPr="00C84398" w:rsidRDefault="00A9708E"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s.piovano@arpa.vda.it</w:t>
            </w:r>
          </w:p>
        </w:tc>
        <w:tc>
          <w:tcPr>
            <w:tcW w:w="960" w:type="dxa"/>
            <w:tcBorders>
              <w:top w:val="nil"/>
              <w:left w:val="nil"/>
              <w:bottom w:val="single" w:sz="4" w:space="0" w:color="auto"/>
              <w:right w:val="single" w:sz="4" w:space="0" w:color="auto"/>
            </w:tcBorders>
            <w:shd w:val="clear" w:color="auto" w:fill="auto"/>
            <w:noWrap/>
            <w:vAlign w:val="center"/>
          </w:tcPr>
          <w:p w14:paraId="2864D585" w14:textId="77777777" w:rsidR="00A9708E" w:rsidRPr="00C84398" w:rsidRDefault="00A9708E"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43974362"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72BD44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VDA</w:t>
            </w:r>
          </w:p>
        </w:tc>
        <w:tc>
          <w:tcPr>
            <w:tcW w:w="2500" w:type="dxa"/>
            <w:tcBorders>
              <w:top w:val="nil"/>
              <w:left w:val="nil"/>
              <w:bottom w:val="single" w:sz="4" w:space="0" w:color="auto"/>
              <w:right w:val="single" w:sz="4" w:space="0" w:color="auto"/>
            </w:tcBorders>
            <w:shd w:val="clear" w:color="auto" w:fill="auto"/>
            <w:noWrap/>
            <w:vAlign w:val="center"/>
            <w:hideMark/>
          </w:tcPr>
          <w:p w14:paraId="177C4A84"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Valeria Roatta</w:t>
            </w:r>
          </w:p>
        </w:tc>
        <w:tc>
          <w:tcPr>
            <w:tcW w:w="3860" w:type="dxa"/>
            <w:tcBorders>
              <w:top w:val="nil"/>
              <w:left w:val="nil"/>
              <w:bottom w:val="single" w:sz="4" w:space="0" w:color="auto"/>
              <w:right w:val="single" w:sz="4" w:space="0" w:color="auto"/>
            </w:tcBorders>
            <w:shd w:val="clear" w:color="auto" w:fill="auto"/>
            <w:noWrap/>
            <w:vAlign w:val="center"/>
            <w:hideMark/>
          </w:tcPr>
          <w:p w14:paraId="16437AC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v.roatta@arpa.vda.it</w:t>
            </w:r>
          </w:p>
        </w:tc>
        <w:tc>
          <w:tcPr>
            <w:tcW w:w="960" w:type="dxa"/>
            <w:tcBorders>
              <w:top w:val="nil"/>
              <w:left w:val="nil"/>
              <w:bottom w:val="single" w:sz="4" w:space="0" w:color="auto"/>
              <w:right w:val="single" w:sz="4" w:space="0" w:color="auto"/>
            </w:tcBorders>
            <w:shd w:val="clear" w:color="auto" w:fill="auto"/>
            <w:noWrap/>
            <w:vAlign w:val="center"/>
          </w:tcPr>
          <w:p w14:paraId="35CAE3F0"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3C4C9349"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D00CE3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PIEMONTE</w:t>
            </w:r>
          </w:p>
        </w:tc>
        <w:tc>
          <w:tcPr>
            <w:tcW w:w="2500" w:type="dxa"/>
            <w:tcBorders>
              <w:top w:val="nil"/>
              <w:left w:val="nil"/>
              <w:bottom w:val="single" w:sz="4" w:space="0" w:color="auto"/>
              <w:right w:val="single" w:sz="4" w:space="0" w:color="auto"/>
            </w:tcBorders>
            <w:shd w:val="clear" w:color="auto" w:fill="auto"/>
            <w:noWrap/>
            <w:vAlign w:val="center"/>
            <w:hideMark/>
          </w:tcPr>
          <w:p w14:paraId="42F4A026"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 xml:space="preserve"> Manuela </w:t>
            </w:r>
            <w:proofErr w:type="spellStart"/>
            <w:r w:rsidRPr="00FC0F5D">
              <w:rPr>
                <w:rFonts w:eastAsia="Times New Roman" w:cstheme="minorHAnsi"/>
                <w:sz w:val="18"/>
                <w:szCs w:val="18"/>
                <w:lang w:eastAsia="it-IT"/>
              </w:rPr>
              <w:t>Zublena</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14:paraId="3DB0AF2A"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direttore.tecnico@arpa.piemonte.it</w:t>
            </w:r>
          </w:p>
        </w:tc>
        <w:tc>
          <w:tcPr>
            <w:tcW w:w="960" w:type="dxa"/>
            <w:tcBorders>
              <w:top w:val="nil"/>
              <w:left w:val="nil"/>
              <w:bottom w:val="single" w:sz="4" w:space="0" w:color="auto"/>
              <w:right w:val="single" w:sz="4" w:space="0" w:color="auto"/>
            </w:tcBorders>
            <w:shd w:val="clear" w:color="auto" w:fill="auto"/>
            <w:noWrap/>
            <w:vAlign w:val="center"/>
          </w:tcPr>
          <w:p w14:paraId="3E3CC489"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75C6EC53"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0BB375A"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LOMBARDIA</w:t>
            </w:r>
          </w:p>
        </w:tc>
        <w:tc>
          <w:tcPr>
            <w:tcW w:w="2500" w:type="dxa"/>
            <w:tcBorders>
              <w:top w:val="nil"/>
              <w:left w:val="nil"/>
              <w:bottom w:val="single" w:sz="4" w:space="0" w:color="auto"/>
              <w:right w:val="single" w:sz="4" w:space="0" w:color="auto"/>
            </w:tcBorders>
            <w:shd w:val="clear" w:color="auto" w:fill="auto"/>
            <w:noWrap/>
            <w:vAlign w:val="center"/>
            <w:hideMark/>
          </w:tcPr>
          <w:p w14:paraId="09475DC0"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Alessandro Morelli</w:t>
            </w:r>
          </w:p>
        </w:tc>
        <w:tc>
          <w:tcPr>
            <w:tcW w:w="3860" w:type="dxa"/>
            <w:tcBorders>
              <w:top w:val="nil"/>
              <w:left w:val="nil"/>
              <w:bottom w:val="single" w:sz="4" w:space="0" w:color="auto"/>
              <w:right w:val="single" w:sz="4" w:space="0" w:color="auto"/>
            </w:tcBorders>
            <w:shd w:val="clear" w:color="auto" w:fill="auto"/>
            <w:noWrap/>
            <w:vAlign w:val="center"/>
            <w:hideMark/>
          </w:tcPr>
          <w:p w14:paraId="11E4515D"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a.morelli@arpalombardia.it</w:t>
            </w:r>
          </w:p>
        </w:tc>
        <w:tc>
          <w:tcPr>
            <w:tcW w:w="960" w:type="dxa"/>
            <w:tcBorders>
              <w:top w:val="nil"/>
              <w:left w:val="nil"/>
              <w:bottom w:val="single" w:sz="4" w:space="0" w:color="auto"/>
              <w:right w:val="single" w:sz="4" w:space="0" w:color="auto"/>
            </w:tcBorders>
            <w:shd w:val="clear" w:color="auto" w:fill="auto"/>
            <w:noWrap/>
            <w:vAlign w:val="center"/>
          </w:tcPr>
          <w:p w14:paraId="7F12229D"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5BAB8617"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B651FC4"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LOMBARDIA</w:t>
            </w:r>
          </w:p>
        </w:tc>
        <w:tc>
          <w:tcPr>
            <w:tcW w:w="2500" w:type="dxa"/>
            <w:tcBorders>
              <w:top w:val="nil"/>
              <w:left w:val="nil"/>
              <w:bottom w:val="single" w:sz="4" w:space="0" w:color="auto"/>
              <w:right w:val="single" w:sz="4" w:space="0" w:color="auto"/>
            </w:tcBorders>
            <w:shd w:val="clear" w:color="auto" w:fill="auto"/>
            <w:noWrap/>
            <w:vAlign w:val="center"/>
            <w:hideMark/>
          </w:tcPr>
          <w:p w14:paraId="21808689"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Chiara Agostinelli</w:t>
            </w:r>
          </w:p>
        </w:tc>
        <w:tc>
          <w:tcPr>
            <w:tcW w:w="3860" w:type="dxa"/>
            <w:tcBorders>
              <w:top w:val="nil"/>
              <w:left w:val="nil"/>
              <w:bottom w:val="single" w:sz="4" w:space="0" w:color="auto"/>
              <w:right w:val="single" w:sz="4" w:space="0" w:color="auto"/>
            </w:tcBorders>
            <w:shd w:val="clear" w:color="auto" w:fill="auto"/>
            <w:noWrap/>
            <w:vAlign w:val="center"/>
            <w:hideMark/>
          </w:tcPr>
          <w:p w14:paraId="5AB5F1A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c.agostinelli@arpalombardia.it</w:t>
            </w:r>
          </w:p>
        </w:tc>
        <w:tc>
          <w:tcPr>
            <w:tcW w:w="960" w:type="dxa"/>
            <w:tcBorders>
              <w:top w:val="nil"/>
              <w:left w:val="nil"/>
              <w:bottom w:val="single" w:sz="4" w:space="0" w:color="auto"/>
              <w:right w:val="single" w:sz="4" w:space="0" w:color="auto"/>
            </w:tcBorders>
            <w:shd w:val="clear" w:color="auto" w:fill="auto"/>
            <w:noWrap/>
            <w:vAlign w:val="center"/>
          </w:tcPr>
          <w:p w14:paraId="1103D914"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7B3827B3"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E44188A"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LOMBARDIA</w:t>
            </w:r>
          </w:p>
        </w:tc>
        <w:tc>
          <w:tcPr>
            <w:tcW w:w="2500" w:type="dxa"/>
            <w:tcBorders>
              <w:top w:val="nil"/>
              <w:left w:val="nil"/>
              <w:bottom w:val="single" w:sz="4" w:space="0" w:color="auto"/>
              <w:right w:val="single" w:sz="4" w:space="0" w:color="auto"/>
            </w:tcBorders>
            <w:shd w:val="clear" w:color="auto" w:fill="auto"/>
            <w:noWrap/>
            <w:vAlign w:val="center"/>
            <w:hideMark/>
          </w:tcPr>
          <w:p w14:paraId="756E4D75"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Francesco Elvio</w:t>
            </w:r>
          </w:p>
        </w:tc>
        <w:tc>
          <w:tcPr>
            <w:tcW w:w="3860" w:type="dxa"/>
            <w:tcBorders>
              <w:top w:val="nil"/>
              <w:left w:val="nil"/>
              <w:bottom w:val="single" w:sz="4" w:space="0" w:color="auto"/>
              <w:right w:val="single" w:sz="4" w:space="0" w:color="auto"/>
            </w:tcBorders>
            <w:shd w:val="clear" w:color="auto" w:fill="auto"/>
            <w:noWrap/>
            <w:vAlign w:val="center"/>
            <w:hideMark/>
          </w:tcPr>
          <w:p w14:paraId="239E6DDA"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f.elvio@arpalombardia.it</w:t>
            </w:r>
          </w:p>
        </w:tc>
        <w:tc>
          <w:tcPr>
            <w:tcW w:w="960" w:type="dxa"/>
            <w:tcBorders>
              <w:top w:val="nil"/>
              <w:left w:val="nil"/>
              <w:bottom w:val="single" w:sz="4" w:space="0" w:color="auto"/>
              <w:right w:val="single" w:sz="4" w:space="0" w:color="auto"/>
            </w:tcBorders>
            <w:shd w:val="clear" w:color="auto" w:fill="auto"/>
            <w:noWrap/>
            <w:vAlign w:val="center"/>
          </w:tcPr>
          <w:p w14:paraId="0FE910DA"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4DB37C38"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457FA2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LOMBARDIA</w:t>
            </w:r>
          </w:p>
        </w:tc>
        <w:tc>
          <w:tcPr>
            <w:tcW w:w="2500" w:type="dxa"/>
            <w:tcBorders>
              <w:top w:val="nil"/>
              <w:left w:val="nil"/>
              <w:bottom w:val="single" w:sz="4" w:space="0" w:color="auto"/>
              <w:right w:val="single" w:sz="4" w:space="0" w:color="auto"/>
            </w:tcBorders>
            <w:shd w:val="clear" w:color="auto" w:fill="auto"/>
            <w:noWrap/>
            <w:vAlign w:val="center"/>
            <w:hideMark/>
          </w:tcPr>
          <w:p w14:paraId="2E25B62A"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Laura Tremolada</w:t>
            </w:r>
          </w:p>
        </w:tc>
        <w:tc>
          <w:tcPr>
            <w:tcW w:w="3860" w:type="dxa"/>
            <w:tcBorders>
              <w:top w:val="nil"/>
              <w:left w:val="nil"/>
              <w:bottom w:val="single" w:sz="4" w:space="0" w:color="auto"/>
              <w:right w:val="single" w:sz="4" w:space="0" w:color="auto"/>
            </w:tcBorders>
            <w:shd w:val="clear" w:color="auto" w:fill="auto"/>
            <w:noWrap/>
            <w:vAlign w:val="center"/>
            <w:hideMark/>
          </w:tcPr>
          <w:p w14:paraId="77CA41F8"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l.tremolada@arpalombardia.it</w:t>
            </w:r>
          </w:p>
        </w:tc>
        <w:tc>
          <w:tcPr>
            <w:tcW w:w="960" w:type="dxa"/>
            <w:tcBorders>
              <w:top w:val="nil"/>
              <w:left w:val="nil"/>
              <w:bottom w:val="single" w:sz="4" w:space="0" w:color="auto"/>
              <w:right w:val="single" w:sz="4" w:space="0" w:color="auto"/>
            </w:tcBorders>
            <w:shd w:val="clear" w:color="auto" w:fill="auto"/>
            <w:noWrap/>
            <w:vAlign w:val="center"/>
          </w:tcPr>
          <w:p w14:paraId="2551C9B2"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767DF067"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9B13FEA"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LOMBARDIA</w:t>
            </w:r>
          </w:p>
        </w:tc>
        <w:tc>
          <w:tcPr>
            <w:tcW w:w="2500" w:type="dxa"/>
            <w:tcBorders>
              <w:top w:val="nil"/>
              <w:left w:val="nil"/>
              <w:bottom w:val="single" w:sz="4" w:space="0" w:color="auto"/>
              <w:right w:val="single" w:sz="4" w:space="0" w:color="auto"/>
            </w:tcBorders>
            <w:shd w:val="clear" w:color="auto" w:fill="auto"/>
            <w:noWrap/>
            <w:vAlign w:val="center"/>
            <w:hideMark/>
          </w:tcPr>
          <w:p w14:paraId="1FEDF077"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Rosa Di Piazza</w:t>
            </w:r>
          </w:p>
        </w:tc>
        <w:tc>
          <w:tcPr>
            <w:tcW w:w="3860" w:type="dxa"/>
            <w:tcBorders>
              <w:top w:val="nil"/>
              <w:left w:val="nil"/>
              <w:bottom w:val="single" w:sz="4" w:space="0" w:color="auto"/>
              <w:right w:val="single" w:sz="4" w:space="0" w:color="auto"/>
            </w:tcBorders>
            <w:shd w:val="clear" w:color="auto" w:fill="auto"/>
            <w:noWrap/>
            <w:vAlign w:val="center"/>
            <w:hideMark/>
          </w:tcPr>
          <w:p w14:paraId="062ED3D6"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r.dipiazza@arpalombardia.it</w:t>
            </w:r>
          </w:p>
        </w:tc>
        <w:tc>
          <w:tcPr>
            <w:tcW w:w="960" w:type="dxa"/>
            <w:tcBorders>
              <w:top w:val="nil"/>
              <w:left w:val="nil"/>
              <w:bottom w:val="single" w:sz="4" w:space="0" w:color="auto"/>
              <w:right w:val="single" w:sz="4" w:space="0" w:color="auto"/>
            </w:tcBorders>
            <w:shd w:val="clear" w:color="auto" w:fill="auto"/>
            <w:noWrap/>
            <w:vAlign w:val="center"/>
          </w:tcPr>
          <w:p w14:paraId="4D815A9C"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490855D2"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87CA889"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TRENTO</w:t>
            </w:r>
          </w:p>
        </w:tc>
        <w:tc>
          <w:tcPr>
            <w:tcW w:w="2500" w:type="dxa"/>
            <w:tcBorders>
              <w:top w:val="nil"/>
              <w:left w:val="nil"/>
              <w:bottom w:val="single" w:sz="4" w:space="0" w:color="auto"/>
              <w:right w:val="single" w:sz="4" w:space="0" w:color="auto"/>
            </w:tcBorders>
            <w:shd w:val="clear" w:color="auto" w:fill="auto"/>
            <w:noWrap/>
            <w:vAlign w:val="center"/>
            <w:hideMark/>
          </w:tcPr>
          <w:p w14:paraId="415A7932"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Tiziano Pangaro</w:t>
            </w:r>
          </w:p>
        </w:tc>
        <w:tc>
          <w:tcPr>
            <w:tcW w:w="3860" w:type="dxa"/>
            <w:tcBorders>
              <w:top w:val="nil"/>
              <w:left w:val="nil"/>
              <w:bottom w:val="single" w:sz="4" w:space="0" w:color="auto"/>
              <w:right w:val="single" w:sz="4" w:space="0" w:color="auto"/>
            </w:tcBorders>
            <w:shd w:val="clear" w:color="auto" w:fill="auto"/>
            <w:noWrap/>
            <w:vAlign w:val="center"/>
            <w:hideMark/>
          </w:tcPr>
          <w:p w14:paraId="46E83C72"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tiziano.pangaro@provincia.tn.it</w:t>
            </w:r>
          </w:p>
        </w:tc>
        <w:tc>
          <w:tcPr>
            <w:tcW w:w="960" w:type="dxa"/>
            <w:tcBorders>
              <w:top w:val="nil"/>
              <w:left w:val="nil"/>
              <w:bottom w:val="single" w:sz="4" w:space="0" w:color="auto"/>
              <w:right w:val="single" w:sz="4" w:space="0" w:color="auto"/>
            </w:tcBorders>
            <w:shd w:val="clear" w:color="auto" w:fill="auto"/>
            <w:noWrap/>
            <w:vAlign w:val="center"/>
          </w:tcPr>
          <w:p w14:paraId="5663AD9D"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37BC655B"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FD147C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BOLZANO</w:t>
            </w:r>
          </w:p>
        </w:tc>
        <w:tc>
          <w:tcPr>
            <w:tcW w:w="2500" w:type="dxa"/>
            <w:tcBorders>
              <w:top w:val="nil"/>
              <w:left w:val="nil"/>
              <w:bottom w:val="single" w:sz="4" w:space="0" w:color="auto"/>
              <w:right w:val="single" w:sz="4" w:space="0" w:color="auto"/>
            </w:tcBorders>
            <w:shd w:val="clear" w:color="auto" w:fill="auto"/>
            <w:noWrap/>
            <w:vAlign w:val="center"/>
            <w:hideMark/>
          </w:tcPr>
          <w:p w14:paraId="7ABCA6F7" w14:textId="77777777" w:rsidR="00C84398" w:rsidRPr="00FC0F5D" w:rsidRDefault="00C84398"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 xml:space="preserve">Tanja Barbara </w:t>
            </w:r>
            <w:proofErr w:type="spellStart"/>
            <w:r w:rsidRPr="00FC0F5D">
              <w:rPr>
                <w:rFonts w:eastAsia="Times New Roman" w:cstheme="minorHAnsi"/>
                <w:sz w:val="18"/>
                <w:szCs w:val="18"/>
                <w:lang w:eastAsia="it-IT"/>
              </w:rPr>
              <w:t>Noessing</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14:paraId="325E389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tanja-barbara.noessing@provinz.bz.it</w:t>
            </w:r>
          </w:p>
        </w:tc>
        <w:tc>
          <w:tcPr>
            <w:tcW w:w="960" w:type="dxa"/>
            <w:tcBorders>
              <w:top w:val="nil"/>
              <w:left w:val="nil"/>
              <w:bottom w:val="single" w:sz="4" w:space="0" w:color="auto"/>
              <w:right w:val="single" w:sz="4" w:space="0" w:color="auto"/>
            </w:tcBorders>
            <w:shd w:val="clear" w:color="auto" w:fill="auto"/>
            <w:noWrap/>
            <w:vAlign w:val="center"/>
          </w:tcPr>
          <w:p w14:paraId="63AE7B48"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A9708E" w:rsidRPr="00C84398" w14:paraId="35D81728"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tcPr>
          <w:p w14:paraId="5189129F" w14:textId="77777777" w:rsidR="00A9708E" w:rsidRPr="00C84398" w:rsidRDefault="00A9708E"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BOLZANO</w:t>
            </w:r>
          </w:p>
        </w:tc>
        <w:tc>
          <w:tcPr>
            <w:tcW w:w="2500" w:type="dxa"/>
            <w:tcBorders>
              <w:top w:val="nil"/>
              <w:left w:val="nil"/>
              <w:bottom w:val="single" w:sz="4" w:space="0" w:color="auto"/>
              <w:right w:val="single" w:sz="4" w:space="0" w:color="auto"/>
            </w:tcBorders>
            <w:shd w:val="clear" w:color="auto" w:fill="auto"/>
            <w:noWrap/>
            <w:vAlign w:val="center"/>
          </w:tcPr>
          <w:p w14:paraId="129C514E" w14:textId="77777777" w:rsidR="00A9708E" w:rsidRPr="00FC0F5D" w:rsidRDefault="00A9708E" w:rsidP="00C84398">
            <w:pPr>
              <w:spacing w:after="0" w:line="240" w:lineRule="auto"/>
              <w:contextualSpacing/>
              <w:rPr>
                <w:rFonts w:eastAsia="Times New Roman" w:cstheme="minorHAnsi"/>
                <w:sz w:val="18"/>
                <w:szCs w:val="18"/>
                <w:lang w:eastAsia="it-IT"/>
              </w:rPr>
            </w:pPr>
            <w:r w:rsidRPr="00FC0F5D">
              <w:rPr>
                <w:rFonts w:eastAsia="Times New Roman" w:cstheme="minorHAnsi"/>
                <w:sz w:val="18"/>
                <w:szCs w:val="18"/>
                <w:lang w:eastAsia="it-IT"/>
              </w:rPr>
              <w:t>Barbara Vidoni</w:t>
            </w:r>
            <w:r w:rsidR="00FC0F5D" w:rsidRPr="00FC0F5D">
              <w:rPr>
                <w:rFonts w:eastAsia="Times New Roman" w:cstheme="minorHAnsi"/>
                <w:sz w:val="18"/>
                <w:szCs w:val="18"/>
                <w:lang w:eastAsia="it-IT"/>
              </w:rPr>
              <w:t xml:space="preserve"> </w:t>
            </w:r>
            <w:r w:rsidR="00FC0F5D">
              <w:rPr>
                <w:rFonts w:eastAsia="Times New Roman" w:cstheme="minorHAnsi"/>
                <w:sz w:val="18"/>
                <w:szCs w:val="18"/>
                <w:lang w:eastAsia="it-IT"/>
              </w:rPr>
              <w:t xml:space="preserve">             </w:t>
            </w:r>
            <w:proofErr w:type="gramStart"/>
            <w:r w:rsidR="00FC0F5D">
              <w:rPr>
                <w:rFonts w:eastAsia="Times New Roman" w:cstheme="minorHAnsi"/>
                <w:sz w:val="18"/>
                <w:szCs w:val="18"/>
                <w:lang w:eastAsia="it-IT"/>
              </w:rPr>
              <w:t xml:space="preserve">   </w:t>
            </w:r>
            <w:r w:rsidR="00FC0F5D" w:rsidRPr="00FC0F5D">
              <w:rPr>
                <w:rFonts w:eastAsia="Times New Roman" w:cstheme="minorHAnsi"/>
                <w:sz w:val="18"/>
                <w:szCs w:val="18"/>
                <w:lang w:eastAsia="it-IT"/>
              </w:rPr>
              <w:t>(</w:t>
            </w:r>
            <w:proofErr w:type="gramEnd"/>
            <w:r w:rsidR="00FC0F5D" w:rsidRPr="00FC0F5D">
              <w:rPr>
                <w:rFonts w:eastAsia="Times New Roman" w:cstheme="minorHAnsi"/>
                <w:sz w:val="18"/>
                <w:szCs w:val="18"/>
                <w:lang w:eastAsia="it-IT"/>
              </w:rPr>
              <w:t>new)</w:t>
            </w:r>
          </w:p>
        </w:tc>
        <w:tc>
          <w:tcPr>
            <w:tcW w:w="3860" w:type="dxa"/>
            <w:tcBorders>
              <w:top w:val="nil"/>
              <w:left w:val="nil"/>
              <w:bottom w:val="single" w:sz="4" w:space="0" w:color="auto"/>
              <w:right w:val="single" w:sz="4" w:space="0" w:color="auto"/>
            </w:tcBorders>
            <w:shd w:val="clear" w:color="auto" w:fill="auto"/>
            <w:noWrap/>
            <w:vAlign w:val="center"/>
          </w:tcPr>
          <w:p w14:paraId="11E7D443" w14:textId="77777777" w:rsidR="00A9708E" w:rsidRPr="00C84398" w:rsidRDefault="00A02BEE"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b</w:t>
            </w:r>
            <w:r w:rsidR="00A9708E">
              <w:rPr>
                <w:rFonts w:eastAsia="Times New Roman" w:cstheme="minorHAnsi"/>
                <w:color w:val="000000"/>
                <w:sz w:val="18"/>
                <w:szCs w:val="18"/>
                <w:lang w:eastAsia="it-IT"/>
              </w:rPr>
              <w:t>arbara.vidoni@</w:t>
            </w:r>
            <w:r>
              <w:rPr>
                <w:rFonts w:eastAsia="Times New Roman" w:cstheme="minorHAnsi"/>
                <w:color w:val="000000"/>
                <w:sz w:val="18"/>
                <w:szCs w:val="18"/>
                <w:lang w:eastAsia="it-IT"/>
              </w:rPr>
              <w:t>provincia.bz.it</w:t>
            </w:r>
          </w:p>
        </w:tc>
        <w:tc>
          <w:tcPr>
            <w:tcW w:w="960" w:type="dxa"/>
            <w:tcBorders>
              <w:top w:val="nil"/>
              <w:left w:val="nil"/>
              <w:bottom w:val="single" w:sz="4" w:space="0" w:color="auto"/>
              <w:right w:val="single" w:sz="4" w:space="0" w:color="auto"/>
            </w:tcBorders>
            <w:shd w:val="clear" w:color="auto" w:fill="auto"/>
            <w:noWrap/>
            <w:vAlign w:val="center"/>
          </w:tcPr>
          <w:p w14:paraId="05C6C74A" w14:textId="77777777" w:rsidR="00A9708E" w:rsidRDefault="00A02BEE"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10359102"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DFD38F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VENETO</w:t>
            </w:r>
          </w:p>
        </w:tc>
        <w:tc>
          <w:tcPr>
            <w:tcW w:w="2500" w:type="dxa"/>
            <w:tcBorders>
              <w:top w:val="nil"/>
              <w:left w:val="nil"/>
              <w:bottom w:val="single" w:sz="4" w:space="0" w:color="auto"/>
              <w:right w:val="single" w:sz="4" w:space="0" w:color="auto"/>
            </w:tcBorders>
            <w:shd w:val="clear" w:color="auto" w:fill="auto"/>
            <w:noWrap/>
            <w:vAlign w:val="center"/>
            <w:hideMark/>
          </w:tcPr>
          <w:p w14:paraId="36802B7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 xml:space="preserve">Ivano </w:t>
            </w:r>
            <w:proofErr w:type="spellStart"/>
            <w:r w:rsidRPr="00C84398">
              <w:rPr>
                <w:rFonts w:eastAsia="Times New Roman" w:cstheme="minorHAnsi"/>
                <w:color w:val="000000"/>
                <w:sz w:val="18"/>
                <w:szCs w:val="18"/>
                <w:lang w:eastAsia="it-IT"/>
              </w:rPr>
              <w:t>Tanduo</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14:paraId="6E110B4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ivano.tanduo@arpa.veneto.it</w:t>
            </w:r>
          </w:p>
        </w:tc>
        <w:tc>
          <w:tcPr>
            <w:tcW w:w="960" w:type="dxa"/>
            <w:tcBorders>
              <w:top w:val="nil"/>
              <w:left w:val="nil"/>
              <w:bottom w:val="single" w:sz="4" w:space="0" w:color="auto"/>
              <w:right w:val="single" w:sz="4" w:space="0" w:color="auto"/>
            </w:tcBorders>
            <w:shd w:val="clear" w:color="auto" w:fill="auto"/>
            <w:noWrap/>
            <w:vAlign w:val="center"/>
          </w:tcPr>
          <w:p w14:paraId="1EE9F3AA"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64A76683"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208C1C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VENETO</w:t>
            </w:r>
          </w:p>
        </w:tc>
        <w:tc>
          <w:tcPr>
            <w:tcW w:w="2500" w:type="dxa"/>
            <w:tcBorders>
              <w:top w:val="nil"/>
              <w:left w:val="nil"/>
              <w:bottom w:val="single" w:sz="4" w:space="0" w:color="auto"/>
              <w:right w:val="single" w:sz="4" w:space="0" w:color="auto"/>
            </w:tcBorders>
            <w:shd w:val="clear" w:color="auto" w:fill="auto"/>
            <w:noWrap/>
            <w:vAlign w:val="center"/>
            <w:hideMark/>
          </w:tcPr>
          <w:p w14:paraId="54FFF1F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proofErr w:type="spellStart"/>
            <w:r w:rsidRPr="00C84398">
              <w:rPr>
                <w:rFonts w:eastAsia="Times New Roman" w:cstheme="minorHAnsi"/>
                <w:color w:val="000000"/>
                <w:sz w:val="18"/>
                <w:szCs w:val="18"/>
                <w:lang w:eastAsia="it-IT"/>
              </w:rPr>
              <w:t>Mnuela</w:t>
            </w:r>
            <w:proofErr w:type="spellEnd"/>
            <w:r w:rsidRPr="00C84398">
              <w:rPr>
                <w:rFonts w:eastAsia="Times New Roman" w:cstheme="minorHAnsi"/>
                <w:color w:val="000000"/>
                <w:sz w:val="18"/>
                <w:szCs w:val="18"/>
                <w:lang w:eastAsia="it-IT"/>
              </w:rPr>
              <w:t xml:space="preserve"> </w:t>
            </w:r>
            <w:proofErr w:type="spellStart"/>
            <w:r w:rsidRPr="00C84398">
              <w:rPr>
                <w:rFonts w:eastAsia="Times New Roman" w:cstheme="minorHAnsi"/>
                <w:color w:val="000000"/>
                <w:sz w:val="18"/>
                <w:szCs w:val="18"/>
                <w:lang w:eastAsia="it-IT"/>
              </w:rPr>
              <w:t>Cason</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14:paraId="79F3AEB5"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manuela.cason@arpa.veneto.it</w:t>
            </w:r>
          </w:p>
        </w:tc>
        <w:tc>
          <w:tcPr>
            <w:tcW w:w="960" w:type="dxa"/>
            <w:tcBorders>
              <w:top w:val="nil"/>
              <w:left w:val="nil"/>
              <w:bottom w:val="single" w:sz="4" w:space="0" w:color="auto"/>
              <w:right w:val="single" w:sz="4" w:space="0" w:color="auto"/>
            </w:tcBorders>
            <w:shd w:val="clear" w:color="auto" w:fill="auto"/>
            <w:noWrap/>
            <w:vAlign w:val="center"/>
          </w:tcPr>
          <w:p w14:paraId="14824540"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3F9A1ABA"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514ADA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FVG</w:t>
            </w:r>
          </w:p>
        </w:tc>
        <w:tc>
          <w:tcPr>
            <w:tcW w:w="2500" w:type="dxa"/>
            <w:tcBorders>
              <w:top w:val="nil"/>
              <w:left w:val="nil"/>
              <w:bottom w:val="single" w:sz="4" w:space="0" w:color="auto"/>
              <w:right w:val="single" w:sz="4" w:space="0" w:color="auto"/>
            </w:tcBorders>
            <w:shd w:val="clear" w:color="auto" w:fill="auto"/>
            <w:noWrap/>
            <w:vAlign w:val="center"/>
            <w:hideMark/>
          </w:tcPr>
          <w:p w14:paraId="0555742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Elisa Zanut</w:t>
            </w:r>
          </w:p>
        </w:tc>
        <w:tc>
          <w:tcPr>
            <w:tcW w:w="3860" w:type="dxa"/>
            <w:tcBorders>
              <w:top w:val="nil"/>
              <w:left w:val="nil"/>
              <w:bottom w:val="single" w:sz="4" w:space="0" w:color="auto"/>
              <w:right w:val="single" w:sz="4" w:space="0" w:color="auto"/>
            </w:tcBorders>
            <w:shd w:val="clear" w:color="auto" w:fill="auto"/>
            <w:noWrap/>
            <w:vAlign w:val="center"/>
            <w:hideMark/>
          </w:tcPr>
          <w:p w14:paraId="3A56736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elisa.zanut@arpa.fvg.it</w:t>
            </w:r>
          </w:p>
        </w:tc>
        <w:tc>
          <w:tcPr>
            <w:tcW w:w="960" w:type="dxa"/>
            <w:tcBorders>
              <w:top w:val="nil"/>
              <w:left w:val="nil"/>
              <w:bottom w:val="single" w:sz="4" w:space="0" w:color="auto"/>
              <w:right w:val="single" w:sz="4" w:space="0" w:color="auto"/>
            </w:tcBorders>
            <w:shd w:val="clear" w:color="auto" w:fill="auto"/>
            <w:noWrap/>
            <w:vAlign w:val="center"/>
          </w:tcPr>
          <w:p w14:paraId="21972CB0"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AF5B52" w:rsidRPr="00C84398" w14:paraId="10149FFC"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tcPr>
          <w:p w14:paraId="5D8C800D" w14:textId="281BBAC8" w:rsidR="00AF5B52" w:rsidRPr="00C84398" w:rsidRDefault="00AF5B52"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FVG</w:t>
            </w:r>
          </w:p>
        </w:tc>
        <w:tc>
          <w:tcPr>
            <w:tcW w:w="2500" w:type="dxa"/>
            <w:tcBorders>
              <w:top w:val="nil"/>
              <w:left w:val="nil"/>
              <w:bottom w:val="single" w:sz="4" w:space="0" w:color="auto"/>
              <w:right w:val="single" w:sz="4" w:space="0" w:color="auto"/>
            </w:tcBorders>
            <w:shd w:val="clear" w:color="auto" w:fill="auto"/>
            <w:noWrap/>
            <w:vAlign w:val="center"/>
          </w:tcPr>
          <w:p w14:paraId="72195494" w14:textId="48E57E1D" w:rsidR="00AF5B52" w:rsidRPr="00C84398" w:rsidRDefault="00AF5B52"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 xml:space="preserve">Enrico </w:t>
            </w:r>
            <w:proofErr w:type="spellStart"/>
            <w:r>
              <w:rPr>
                <w:rFonts w:eastAsia="Times New Roman" w:cstheme="minorHAnsi"/>
                <w:color w:val="000000"/>
                <w:sz w:val="18"/>
                <w:szCs w:val="18"/>
                <w:lang w:eastAsia="it-IT"/>
              </w:rPr>
              <w:t>Bressan</w:t>
            </w:r>
            <w:proofErr w:type="spellEnd"/>
            <w:r>
              <w:rPr>
                <w:rFonts w:eastAsia="Times New Roman" w:cstheme="minorHAnsi"/>
                <w:color w:val="000000"/>
                <w:sz w:val="18"/>
                <w:szCs w:val="18"/>
                <w:lang w:eastAsia="it-IT"/>
              </w:rPr>
              <w:t xml:space="preserve">    </w:t>
            </w:r>
            <w:bookmarkStart w:id="0" w:name="_GoBack"/>
            <w:bookmarkEnd w:id="0"/>
            <w:r>
              <w:rPr>
                <w:rFonts w:eastAsia="Times New Roman" w:cstheme="minorHAnsi"/>
                <w:color w:val="000000"/>
                <w:sz w:val="18"/>
                <w:szCs w:val="18"/>
                <w:lang w:eastAsia="it-IT"/>
              </w:rPr>
              <w:t xml:space="preserve">             (new)</w:t>
            </w:r>
          </w:p>
        </w:tc>
        <w:tc>
          <w:tcPr>
            <w:tcW w:w="3860" w:type="dxa"/>
            <w:tcBorders>
              <w:top w:val="nil"/>
              <w:left w:val="nil"/>
              <w:bottom w:val="single" w:sz="4" w:space="0" w:color="auto"/>
              <w:right w:val="single" w:sz="4" w:space="0" w:color="auto"/>
            </w:tcBorders>
            <w:shd w:val="clear" w:color="auto" w:fill="auto"/>
            <w:noWrap/>
            <w:vAlign w:val="center"/>
          </w:tcPr>
          <w:p w14:paraId="50CE9425" w14:textId="6AFDDD32" w:rsidR="00AF5B52" w:rsidRPr="00C84398" w:rsidRDefault="00AF5B52"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enrico.bressan@arpa.fvg.it</w:t>
            </w:r>
          </w:p>
        </w:tc>
        <w:tc>
          <w:tcPr>
            <w:tcW w:w="960" w:type="dxa"/>
            <w:tcBorders>
              <w:top w:val="nil"/>
              <w:left w:val="nil"/>
              <w:bottom w:val="single" w:sz="4" w:space="0" w:color="auto"/>
              <w:right w:val="single" w:sz="4" w:space="0" w:color="auto"/>
            </w:tcBorders>
            <w:shd w:val="clear" w:color="auto" w:fill="auto"/>
            <w:noWrap/>
            <w:vAlign w:val="center"/>
          </w:tcPr>
          <w:p w14:paraId="20163C51" w14:textId="77777777" w:rsidR="00AF5B52" w:rsidRPr="00C84398" w:rsidRDefault="00AF5B52"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7AAB8902"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60033A8"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LIGURIA</w:t>
            </w:r>
          </w:p>
        </w:tc>
        <w:tc>
          <w:tcPr>
            <w:tcW w:w="2500" w:type="dxa"/>
            <w:tcBorders>
              <w:top w:val="nil"/>
              <w:left w:val="nil"/>
              <w:bottom w:val="single" w:sz="4" w:space="0" w:color="auto"/>
              <w:right w:val="single" w:sz="4" w:space="0" w:color="auto"/>
            </w:tcBorders>
            <w:shd w:val="clear" w:color="auto" w:fill="auto"/>
            <w:noWrap/>
            <w:vAlign w:val="center"/>
            <w:hideMark/>
          </w:tcPr>
          <w:p w14:paraId="20CA5E98"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Eliana Paoli</w:t>
            </w:r>
          </w:p>
        </w:tc>
        <w:tc>
          <w:tcPr>
            <w:tcW w:w="3860" w:type="dxa"/>
            <w:tcBorders>
              <w:top w:val="nil"/>
              <w:left w:val="nil"/>
              <w:bottom w:val="single" w:sz="4" w:space="0" w:color="auto"/>
              <w:right w:val="single" w:sz="4" w:space="0" w:color="auto"/>
            </w:tcBorders>
            <w:shd w:val="clear" w:color="auto" w:fill="auto"/>
            <w:noWrap/>
            <w:vAlign w:val="center"/>
            <w:hideMark/>
          </w:tcPr>
          <w:p w14:paraId="0E9BA74B"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eliana.paoli@arpal.liguria.it</w:t>
            </w:r>
          </w:p>
        </w:tc>
        <w:tc>
          <w:tcPr>
            <w:tcW w:w="960" w:type="dxa"/>
            <w:tcBorders>
              <w:top w:val="nil"/>
              <w:left w:val="nil"/>
              <w:bottom w:val="single" w:sz="4" w:space="0" w:color="auto"/>
              <w:right w:val="single" w:sz="4" w:space="0" w:color="auto"/>
            </w:tcBorders>
            <w:shd w:val="clear" w:color="auto" w:fill="auto"/>
            <w:noWrap/>
            <w:vAlign w:val="center"/>
          </w:tcPr>
          <w:p w14:paraId="046D92F6"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3BAEBB51"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1B400E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LIGURIA</w:t>
            </w:r>
          </w:p>
        </w:tc>
        <w:tc>
          <w:tcPr>
            <w:tcW w:w="2500" w:type="dxa"/>
            <w:tcBorders>
              <w:top w:val="nil"/>
              <w:left w:val="nil"/>
              <w:bottom w:val="single" w:sz="4" w:space="0" w:color="auto"/>
              <w:right w:val="single" w:sz="4" w:space="0" w:color="auto"/>
            </w:tcBorders>
            <w:shd w:val="clear" w:color="auto" w:fill="auto"/>
            <w:noWrap/>
            <w:vAlign w:val="center"/>
            <w:hideMark/>
          </w:tcPr>
          <w:p w14:paraId="1194267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Stefano Coppo</w:t>
            </w:r>
          </w:p>
        </w:tc>
        <w:tc>
          <w:tcPr>
            <w:tcW w:w="3860" w:type="dxa"/>
            <w:tcBorders>
              <w:top w:val="nil"/>
              <w:left w:val="nil"/>
              <w:bottom w:val="single" w:sz="4" w:space="0" w:color="auto"/>
              <w:right w:val="single" w:sz="4" w:space="0" w:color="auto"/>
            </w:tcBorders>
            <w:shd w:val="clear" w:color="auto" w:fill="auto"/>
            <w:noWrap/>
            <w:vAlign w:val="center"/>
            <w:hideMark/>
          </w:tcPr>
          <w:p w14:paraId="7B95718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stefano.coppo@arpal.liguria.it,</w:t>
            </w:r>
          </w:p>
        </w:tc>
        <w:tc>
          <w:tcPr>
            <w:tcW w:w="960" w:type="dxa"/>
            <w:tcBorders>
              <w:top w:val="nil"/>
              <w:left w:val="nil"/>
              <w:bottom w:val="single" w:sz="4" w:space="0" w:color="auto"/>
              <w:right w:val="single" w:sz="4" w:space="0" w:color="auto"/>
            </w:tcBorders>
            <w:shd w:val="clear" w:color="auto" w:fill="auto"/>
            <w:noWrap/>
            <w:vAlign w:val="center"/>
          </w:tcPr>
          <w:p w14:paraId="2F326739"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3FEA58E0"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954E27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EMILIA-ROMAGNA</w:t>
            </w:r>
          </w:p>
        </w:tc>
        <w:tc>
          <w:tcPr>
            <w:tcW w:w="2500" w:type="dxa"/>
            <w:tcBorders>
              <w:top w:val="nil"/>
              <w:left w:val="nil"/>
              <w:bottom w:val="single" w:sz="4" w:space="0" w:color="auto"/>
              <w:right w:val="single" w:sz="4" w:space="0" w:color="auto"/>
            </w:tcBorders>
            <w:shd w:val="clear" w:color="auto" w:fill="auto"/>
            <w:noWrap/>
            <w:vAlign w:val="center"/>
            <w:hideMark/>
          </w:tcPr>
          <w:p w14:paraId="08802F52"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Alessandra Agostini</w:t>
            </w:r>
          </w:p>
        </w:tc>
        <w:tc>
          <w:tcPr>
            <w:tcW w:w="3860" w:type="dxa"/>
            <w:tcBorders>
              <w:top w:val="nil"/>
              <w:left w:val="nil"/>
              <w:bottom w:val="single" w:sz="4" w:space="0" w:color="auto"/>
              <w:right w:val="single" w:sz="4" w:space="0" w:color="auto"/>
            </w:tcBorders>
            <w:shd w:val="clear" w:color="auto" w:fill="auto"/>
            <w:noWrap/>
            <w:vAlign w:val="center"/>
            <w:hideMark/>
          </w:tcPr>
          <w:p w14:paraId="38A41297"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aagostini@arpae.it</w:t>
            </w:r>
          </w:p>
        </w:tc>
        <w:tc>
          <w:tcPr>
            <w:tcW w:w="960" w:type="dxa"/>
            <w:tcBorders>
              <w:top w:val="nil"/>
              <w:left w:val="nil"/>
              <w:bottom w:val="single" w:sz="4" w:space="0" w:color="auto"/>
              <w:right w:val="single" w:sz="4" w:space="0" w:color="auto"/>
            </w:tcBorders>
            <w:shd w:val="clear" w:color="auto" w:fill="auto"/>
            <w:noWrap/>
            <w:vAlign w:val="center"/>
          </w:tcPr>
          <w:p w14:paraId="0969EE5F"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3D506F9A"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C606337"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EMILIA-ROMAGNA</w:t>
            </w:r>
          </w:p>
        </w:tc>
        <w:tc>
          <w:tcPr>
            <w:tcW w:w="2500" w:type="dxa"/>
            <w:tcBorders>
              <w:top w:val="nil"/>
              <w:left w:val="nil"/>
              <w:bottom w:val="single" w:sz="4" w:space="0" w:color="auto"/>
              <w:right w:val="single" w:sz="4" w:space="0" w:color="auto"/>
            </w:tcBorders>
            <w:shd w:val="clear" w:color="auto" w:fill="auto"/>
            <w:noWrap/>
            <w:vAlign w:val="center"/>
            <w:hideMark/>
          </w:tcPr>
          <w:p w14:paraId="38CB06A7"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Daniela Lucchini</w:t>
            </w:r>
          </w:p>
        </w:tc>
        <w:tc>
          <w:tcPr>
            <w:tcW w:w="3860" w:type="dxa"/>
            <w:tcBorders>
              <w:top w:val="nil"/>
              <w:left w:val="nil"/>
              <w:bottom w:val="single" w:sz="4" w:space="0" w:color="auto"/>
              <w:right w:val="single" w:sz="4" w:space="0" w:color="auto"/>
            </w:tcBorders>
            <w:shd w:val="clear" w:color="auto" w:fill="auto"/>
            <w:noWrap/>
            <w:vAlign w:val="center"/>
            <w:hideMark/>
          </w:tcPr>
          <w:p w14:paraId="5FCB0E0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dlucchini@arpae.it</w:t>
            </w:r>
          </w:p>
        </w:tc>
        <w:tc>
          <w:tcPr>
            <w:tcW w:w="960" w:type="dxa"/>
            <w:tcBorders>
              <w:top w:val="nil"/>
              <w:left w:val="nil"/>
              <w:bottom w:val="single" w:sz="4" w:space="0" w:color="auto"/>
              <w:right w:val="single" w:sz="4" w:space="0" w:color="auto"/>
            </w:tcBorders>
            <w:shd w:val="clear" w:color="auto" w:fill="auto"/>
            <w:noWrap/>
            <w:vAlign w:val="center"/>
          </w:tcPr>
          <w:p w14:paraId="0BE723AE"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2FB46E88"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1D632E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EMILIA-ROMAGNA</w:t>
            </w:r>
          </w:p>
        </w:tc>
        <w:tc>
          <w:tcPr>
            <w:tcW w:w="2500" w:type="dxa"/>
            <w:tcBorders>
              <w:top w:val="nil"/>
              <w:left w:val="nil"/>
              <w:bottom w:val="single" w:sz="4" w:space="0" w:color="auto"/>
              <w:right w:val="single" w:sz="4" w:space="0" w:color="auto"/>
            </w:tcBorders>
            <w:shd w:val="clear" w:color="auto" w:fill="auto"/>
            <w:noWrap/>
            <w:vAlign w:val="center"/>
            <w:hideMark/>
          </w:tcPr>
          <w:p w14:paraId="216C689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Gisella Ferroni</w:t>
            </w:r>
          </w:p>
        </w:tc>
        <w:tc>
          <w:tcPr>
            <w:tcW w:w="3860" w:type="dxa"/>
            <w:tcBorders>
              <w:top w:val="nil"/>
              <w:left w:val="nil"/>
              <w:bottom w:val="single" w:sz="4" w:space="0" w:color="auto"/>
              <w:right w:val="single" w:sz="4" w:space="0" w:color="auto"/>
            </w:tcBorders>
            <w:shd w:val="clear" w:color="auto" w:fill="auto"/>
            <w:noWrap/>
            <w:vAlign w:val="center"/>
            <w:hideMark/>
          </w:tcPr>
          <w:p w14:paraId="56F649EB"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gferroni@arpae.it</w:t>
            </w:r>
          </w:p>
        </w:tc>
        <w:tc>
          <w:tcPr>
            <w:tcW w:w="960" w:type="dxa"/>
            <w:tcBorders>
              <w:top w:val="nil"/>
              <w:left w:val="nil"/>
              <w:bottom w:val="single" w:sz="4" w:space="0" w:color="auto"/>
              <w:right w:val="single" w:sz="4" w:space="0" w:color="auto"/>
            </w:tcBorders>
            <w:shd w:val="clear" w:color="auto" w:fill="auto"/>
            <w:noWrap/>
            <w:vAlign w:val="center"/>
          </w:tcPr>
          <w:p w14:paraId="417E9204"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10BF8ADF"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8013165"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EMILIA-ROMAGNA</w:t>
            </w:r>
          </w:p>
        </w:tc>
        <w:tc>
          <w:tcPr>
            <w:tcW w:w="2500" w:type="dxa"/>
            <w:tcBorders>
              <w:top w:val="nil"/>
              <w:left w:val="nil"/>
              <w:bottom w:val="single" w:sz="4" w:space="0" w:color="auto"/>
              <w:right w:val="single" w:sz="4" w:space="0" w:color="auto"/>
            </w:tcBorders>
            <w:shd w:val="clear" w:color="auto" w:fill="auto"/>
            <w:noWrap/>
            <w:vAlign w:val="center"/>
            <w:hideMark/>
          </w:tcPr>
          <w:p w14:paraId="20D0CF4D" w14:textId="7985A2C3"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Paolo Spezzani</w:t>
            </w:r>
            <w:r w:rsidR="00495EB0">
              <w:rPr>
                <w:rFonts w:eastAsia="Times New Roman" w:cstheme="minorHAnsi"/>
                <w:color w:val="000000"/>
                <w:sz w:val="18"/>
                <w:szCs w:val="18"/>
                <w:lang w:eastAsia="it-IT"/>
              </w:rPr>
              <w:t xml:space="preserve"> (gestore)</w:t>
            </w:r>
          </w:p>
        </w:tc>
        <w:tc>
          <w:tcPr>
            <w:tcW w:w="3860" w:type="dxa"/>
            <w:tcBorders>
              <w:top w:val="nil"/>
              <w:left w:val="nil"/>
              <w:bottom w:val="single" w:sz="4" w:space="0" w:color="auto"/>
              <w:right w:val="single" w:sz="4" w:space="0" w:color="auto"/>
            </w:tcBorders>
            <w:shd w:val="clear" w:color="auto" w:fill="auto"/>
            <w:noWrap/>
            <w:vAlign w:val="center"/>
            <w:hideMark/>
          </w:tcPr>
          <w:p w14:paraId="05AD8E20" w14:textId="18BA80F0" w:rsidR="00C84398" w:rsidRPr="00C84398" w:rsidRDefault="00495EB0"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pspezzani@arpae.it</w:t>
            </w:r>
          </w:p>
        </w:tc>
        <w:tc>
          <w:tcPr>
            <w:tcW w:w="960" w:type="dxa"/>
            <w:tcBorders>
              <w:top w:val="nil"/>
              <w:left w:val="nil"/>
              <w:bottom w:val="single" w:sz="4" w:space="0" w:color="auto"/>
              <w:right w:val="single" w:sz="4" w:space="0" w:color="auto"/>
            </w:tcBorders>
            <w:shd w:val="clear" w:color="auto" w:fill="auto"/>
            <w:noWrap/>
            <w:vAlign w:val="center"/>
          </w:tcPr>
          <w:p w14:paraId="6E320A3C"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1E3E38C2"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F3F5638"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EMILIA-ROMAGNA</w:t>
            </w:r>
          </w:p>
        </w:tc>
        <w:tc>
          <w:tcPr>
            <w:tcW w:w="2500" w:type="dxa"/>
            <w:tcBorders>
              <w:top w:val="nil"/>
              <w:left w:val="nil"/>
              <w:bottom w:val="single" w:sz="4" w:space="0" w:color="auto"/>
              <w:right w:val="single" w:sz="4" w:space="0" w:color="auto"/>
            </w:tcBorders>
            <w:shd w:val="clear" w:color="auto" w:fill="auto"/>
            <w:noWrap/>
            <w:vAlign w:val="center"/>
            <w:hideMark/>
          </w:tcPr>
          <w:p w14:paraId="5BDB679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Silvia Franceschini</w:t>
            </w:r>
          </w:p>
        </w:tc>
        <w:tc>
          <w:tcPr>
            <w:tcW w:w="3860" w:type="dxa"/>
            <w:tcBorders>
              <w:top w:val="nil"/>
              <w:left w:val="nil"/>
              <w:bottom w:val="single" w:sz="4" w:space="0" w:color="auto"/>
              <w:right w:val="single" w:sz="4" w:space="0" w:color="auto"/>
            </w:tcBorders>
            <w:shd w:val="clear" w:color="auto" w:fill="auto"/>
            <w:noWrap/>
            <w:vAlign w:val="center"/>
            <w:hideMark/>
          </w:tcPr>
          <w:p w14:paraId="0B216C5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sfranceschini@arpae.it</w:t>
            </w:r>
          </w:p>
        </w:tc>
        <w:tc>
          <w:tcPr>
            <w:tcW w:w="960" w:type="dxa"/>
            <w:tcBorders>
              <w:top w:val="nil"/>
              <w:left w:val="nil"/>
              <w:bottom w:val="single" w:sz="4" w:space="0" w:color="auto"/>
              <w:right w:val="single" w:sz="4" w:space="0" w:color="auto"/>
            </w:tcBorders>
            <w:shd w:val="clear" w:color="auto" w:fill="auto"/>
            <w:noWrap/>
            <w:vAlign w:val="center"/>
          </w:tcPr>
          <w:p w14:paraId="1C4500D9"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1567AB95"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4143F98"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EMILIA-ROMAGNA</w:t>
            </w:r>
          </w:p>
        </w:tc>
        <w:tc>
          <w:tcPr>
            <w:tcW w:w="2500" w:type="dxa"/>
            <w:tcBorders>
              <w:top w:val="nil"/>
              <w:left w:val="nil"/>
              <w:bottom w:val="single" w:sz="4" w:space="0" w:color="auto"/>
              <w:right w:val="single" w:sz="4" w:space="0" w:color="auto"/>
            </w:tcBorders>
            <w:shd w:val="clear" w:color="auto" w:fill="auto"/>
            <w:noWrap/>
            <w:vAlign w:val="center"/>
            <w:hideMark/>
          </w:tcPr>
          <w:p w14:paraId="27D8913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Veronica Menna</w:t>
            </w:r>
          </w:p>
        </w:tc>
        <w:tc>
          <w:tcPr>
            <w:tcW w:w="3860" w:type="dxa"/>
            <w:tcBorders>
              <w:top w:val="nil"/>
              <w:left w:val="nil"/>
              <w:bottom w:val="single" w:sz="4" w:space="0" w:color="auto"/>
              <w:right w:val="single" w:sz="4" w:space="0" w:color="auto"/>
            </w:tcBorders>
            <w:shd w:val="clear" w:color="auto" w:fill="auto"/>
            <w:noWrap/>
            <w:vAlign w:val="center"/>
            <w:hideMark/>
          </w:tcPr>
          <w:p w14:paraId="3A48EE5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vmenna@arpae.it</w:t>
            </w:r>
          </w:p>
        </w:tc>
        <w:tc>
          <w:tcPr>
            <w:tcW w:w="960" w:type="dxa"/>
            <w:tcBorders>
              <w:top w:val="nil"/>
              <w:left w:val="nil"/>
              <w:bottom w:val="single" w:sz="4" w:space="0" w:color="auto"/>
              <w:right w:val="single" w:sz="4" w:space="0" w:color="auto"/>
            </w:tcBorders>
            <w:shd w:val="clear" w:color="auto" w:fill="auto"/>
            <w:noWrap/>
            <w:vAlign w:val="center"/>
          </w:tcPr>
          <w:p w14:paraId="1AED1C69"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26B77647"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52E38E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TOSCANA</w:t>
            </w:r>
          </w:p>
        </w:tc>
        <w:tc>
          <w:tcPr>
            <w:tcW w:w="2500" w:type="dxa"/>
            <w:tcBorders>
              <w:top w:val="nil"/>
              <w:left w:val="nil"/>
              <w:bottom w:val="single" w:sz="4" w:space="0" w:color="auto"/>
              <w:right w:val="single" w:sz="4" w:space="0" w:color="auto"/>
            </w:tcBorders>
            <w:shd w:val="clear" w:color="auto" w:fill="auto"/>
            <w:noWrap/>
            <w:vAlign w:val="center"/>
            <w:hideMark/>
          </w:tcPr>
          <w:p w14:paraId="19493A6D"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Susanna Cavalieri</w:t>
            </w:r>
          </w:p>
        </w:tc>
        <w:tc>
          <w:tcPr>
            <w:tcW w:w="3860" w:type="dxa"/>
            <w:tcBorders>
              <w:top w:val="nil"/>
              <w:left w:val="nil"/>
              <w:bottom w:val="single" w:sz="4" w:space="0" w:color="auto"/>
              <w:right w:val="single" w:sz="4" w:space="0" w:color="auto"/>
            </w:tcBorders>
            <w:shd w:val="clear" w:color="auto" w:fill="auto"/>
            <w:noWrap/>
            <w:vAlign w:val="center"/>
            <w:hideMark/>
          </w:tcPr>
          <w:p w14:paraId="295338E6"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s.cavalieri@arpat.toscana.it</w:t>
            </w:r>
          </w:p>
        </w:tc>
        <w:tc>
          <w:tcPr>
            <w:tcW w:w="960" w:type="dxa"/>
            <w:tcBorders>
              <w:top w:val="nil"/>
              <w:left w:val="nil"/>
              <w:bottom w:val="single" w:sz="4" w:space="0" w:color="auto"/>
              <w:right w:val="single" w:sz="4" w:space="0" w:color="auto"/>
            </w:tcBorders>
            <w:shd w:val="clear" w:color="auto" w:fill="auto"/>
            <w:noWrap/>
            <w:vAlign w:val="center"/>
          </w:tcPr>
          <w:p w14:paraId="78BA8619"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309BF1BB"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7414BB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UMBRIA</w:t>
            </w:r>
          </w:p>
        </w:tc>
        <w:tc>
          <w:tcPr>
            <w:tcW w:w="2500" w:type="dxa"/>
            <w:tcBorders>
              <w:top w:val="nil"/>
              <w:left w:val="nil"/>
              <w:bottom w:val="single" w:sz="4" w:space="0" w:color="auto"/>
              <w:right w:val="single" w:sz="4" w:space="0" w:color="auto"/>
            </w:tcBorders>
            <w:shd w:val="clear" w:color="auto" w:fill="auto"/>
            <w:noWrap/>
            <w:vAlign w:val="center"/>
            <w:hideMark/>
          </w:tcPr>
          <w:p w14:paraId="4F03C2F1"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Alessandra Cingolani</w:t>
            </w:r>
          </w:p>
        </w:tc>
        <w:tc>
          <w:tcPr>
            <w:tcW w:w="3860" w:type="dxa"/>
            <w:tcBorders>
              <w:top w:val="nil"/>
              <w:left w:val="nil"/>
              <w:bottom w:val="single" w:sz="4" w:space="0" w:color="auto"/>
              <w:right w:val="single" w:sz="4" w:space="0" w:color="auto"/>
            </w:tcBorders>
            <w:shd w:val="clear" w:color="auto" w:fill="auto"/>
            <w:noWrap/>
            <w:vAlign w:val="center"/>
            <w:hideMark/>
          </w:tcPr>
          <w:p w14:paraId="5E5A683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a.cingolani@arpa.umbria.it</w:t>
            </w:r>
          </w:p>
        </w:tc>
        <w:tc>
          <w:tcPr>
            <w:tcW w:w="960" w:type="dxa"/>
            <w:tcBorders>
              <w:top w:val="nil"/>
              <w:left w:val="nil"/>
              <w:bottom w:val="single" w:sz="4" w:space="0" w:color="auto"/>
              <w:right w:val="single" w:sz="4" w:space="0" w:color="auto"/>
            </w:tcBorders>
            <w:shd w:val="clear" w:color="auto" w:fill="auto"/>
            <w:noWrap/>
            <w:vAlign w:val="center"/>
          </w:tcPr>
          <w:p w14:paraId="4D5E2AC7"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70E0EDFD"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99559D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MARCHE</w:t>
            </w:r>
          </w:p>
        </w:tc>
        <w:tc>
          <w:tcPr>
            <w:tcW w:w="2500" w:type="dxa"/>
            <w:tcBorders>
              <w:top w:val="nil"/>
              <w:left w:val="nil"/>
              <w:bottom w:val="single" w:sz="4" w:space="0" w:color="auto"/>
              <w:right w:val="single" w:sz="4" w:space="0" w:color="auto"/>
            </w:tcBorders>
            <w:shd w:val="clear" w:color="auto" w:fill="auto"/>
            <w:noWrap/>
            <w:vAlign w:val="center"/>
            <w:hideMark/>
          </w:tcPr>
          <w:p w14:paraId="21A37A5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Debora Mancaniello</w:t>
            </w:r>
          </w:p>
        </w:tc>
        <w:tc>
          <w:tcPr>
            <w:tcW w:w="3860" w:type="dxa"/>
            <w:tcBorders>
              <w:top w:val="nil"/>
              <w:left w:val="nil"/>
              <w:bottom w:val="single" w:sz="4" w:space="0" w:color="auto"/>
              <w:right w:val="single" w:sz="4" w:space="0" w:color="auto"/>
            </w:tcBorders>
            <w:shd w:val="clear" w:color="auto" w:fill="auto"/>
            <w:noWrap/>
            <w:vAlign w:val="center"/>
            <w:hideMark/>
          </w:tcPr>
          <w:p w14:paraId="17987C0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debora.mancaniello@ambiente.marche.it</w:t>
            </w:r>
          </w:p>
        </w:tc>
        <w:tc>
          <w:tcPr>
            <w:tcW w:w="960" w:type="dxa"/>
            <w:tcBorders>
              <w:top w:val="nil"/>
              <w:left w:val="nil"/>
              <w:bottom w:val="single" w:sz="4" w:space="0" w:color="auto"/>
              <w:right w:val="single" w:sz="4" w:space="0" w:color="auto"/>
            </w:tcBorders>
            <w:shd w:val="clear" w:color="auto" w:fill="auto"/>
            <w:noWrap/>
            <w:vAlign w:val="center"/>
          </w:tcPr>
          <w:p w14:paraId="4FD9C82B"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60CB1DB5"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016F0F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ABRUZZO</w:t>
            </w:r>
          </w:p>
        </w:tc>
        <w:tc>
          <w:tcPr>
            <w:tcW w:w="2500" w:type="dxa"/>
            <w:tcBorders>
              <w:top w:val="nil"/>
              <w:left w:val="nil"/>
              <w:bottom w:val="single" w:sz="4" w:space="0" w:color="auto"/>
              <w:right w:val="single" w:sz="4" w:space="0" w:color="auto"/>
            </w:tcBorders>
            <w:shd w:val="clear" w:color="auto" w:fill="auto"/>
            <w:noWrap/>
            <w:vAlign w:val="center"/>
            <w:hideMark/>
          </w:tcPr>
          <w:p w14:paraId="0B27A095"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Paola De Marco</w:t>
            </w:r>
          </w:p>
        </w:tc>
        <w:tc>
          <w:tcPr>
            <w:tcW w:w="3860" w:type="dxa"/>
            <w:tcBorders>
              <w:top w:val="nil"/>
              <w:left w:val="nil"/>
              <w:bottom w:val="single" w:sz="4" w:space="0" w:color="auto"/>
              <w:right w:val="single" w:sz="4" w:space="0" w:color="auto"/>
            </w:tcBorders>
            <w:shd w:val="clear" w:color="auto" w:fill="auto"/>
            <w:noWrap/>
            <w:vAlign w:val="center"/>
            <w:hideMark/>
          </w:tcPr>
          <w:p w14:paraId="0A482DFB"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p.demarco@artaabruzzo.it</w:t>
            </w:r>
          </w:p>
        </w:tc>
        <w:tc>
          <w:tcPr>
            <w:tcW w:w="960" w:type="dxa"/>
            <w:tcBorders>
              <w:top w:val="nil"/>
              <w:left w:val="nil"/>
              <w:bottom w:val="single" w:sz="4" w:space="0" w:color="auto"/>
              <w:right w:val="single" w:sz="4" w:space="0" w:color="auto"/>
            </w:tcBorders>
            <w:shd w:val="clear" w:color="auto" w:fill="auto"/>
            <w:noWrap/>
            <w:vAlign w:val="center"/>
          </w:tcPr>
          <w:p w14:paraId="0E1899A6" w14:textId="77777777" w:rsidR="00C84398" w:rsidRPr="00C84398" w:rsidRDefault="00BE217C"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6FC1E593"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B3F9D6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ABRUZZO</w:t>
            </w:r>
          </w:p>
        </w:tc>
        <w:tc>
          <w:tcPr>
            <w:tcW w:w="2500" w:type="dxa"/>
            <w:tcBorders>
              <w:top w:val="nil"/>
              <w:left w:val="nil"/>
              <w:bottom w:val="single" w:sz="4" w:space="0" w:color="auto"/>
              <w:right w:val="single" w:sz="4" w:space="0" w:color="auto"/>
            </w:tcBorders>
            <w:shd w:val="clear" w:color="auto" w:fill="auto"/>
            <w:noWrap/>
            <w:vAlign w:val="center"/>
            <w:hideMark/>
          </w:tcPr>
          <w:p w14:paraId="02879C8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Paola Russo</w:t>
            </w:r>
          </w:p>
        </w:tc>
        <w:tc>
          <w:tcPr>
            <w:tcW w:w="3860" w:type="dxa"/>
            <w:tcBorders>
              <w:top w:val="nil"/>
              <w:left w:val="nil"/>
              <w:bottom w:val="single" w:sz="4" w:space="0" w:color="auto"/>
              <w:right w:val="single" w:sz="4" w:space="0" w:color="auto"/>
            </w:tcBorders>
            <w:shd w:val="clear" w:color="auto" w:fill="auto"/>
            <w:noWrap/>
            <w:vAlign w:val="center"/>
            <w:hideMark/>
          </w:tcPr>
          <w:p w14:paraId="278D45A8"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p.russo@artaabruzzo.it</w:t>
            </w:r>
          </w:p>
        </w:tc>
        <w:tc>
          <w:tcPr>
            <w:tcW w:w="960" w:type="dxa"/>
            <w:tcBorders>
              <w:top w:val="nil"/>
              <w:left w:val="nil"/>
              <w:bottom w:val="single" w:sz="4" w:space="0" w:color="auto"/>
              <w:right w:val="single" w:sz="4" w:space="0" w:color="auto"/>
            </w:tcBorders>
            <w:shd w:val="clear" w:color="auto" w:fill="auto"/>
            <w:noWrap/>
            <w:vAlign w:val="center"/>
          </w:tcPr>
          <w:p w14:paraId="71B60A9C"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A02BEE" w:rsidRPr="00C84398" w14:paraId="7FB7A833"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tcPr>
          <w:p w14:paraId="7C912F9C" w14:textId="77777777" w:rsidR="00A02BEE" w:rsidRPr="00C84398" w:rsidRDefault="00A02BEE"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ABRUZZO</w:t>
            </w:r>
          </w:p>
        </w:tc>
        <w:tc>
          <w:tcPr>
            <w:tcW w:w="2500" w:type="dxa"/>
            <w:tcBorders>
              <w:top w:val="nil"/>
              <w:left w:val="nil"/>
              <w:bottom w:val="single" w:sz="4" w:space="0" w:color="auto"/>
              <w:right w:val="single" w:sz="4" w:space="0" w:color="auto"/>
            </w:tcBorders>
            <w:shd w:val="clear" w:color="auto" w:fill="auto"/>
            <w:noWrap/>
            <w:vAlign w:val="center"/>
          </w:tcPr>
          <w:p w14:paraId="68DC7393" w14:textId="77777777" w:rsidR="00A02BEE" w:rsidRPr="00FE02BA" w:rsidRDefault="00A02BEE" w:rsidP="00C84398">
            <w:pPr>
              <w:spacing w:after="0" w:line="240" w:lineRule="auto"/>
              <w:contextualSpacing/>
              <w:rPr>
                <w:rFonts w:eastAsia="Times New Roman" w:cstheme="minorHAnsi"/>
                <w:sz w:val="18"/>
                <w:szCs w:val="18"/>
                <w:lang w:eastAsia="it-IT"/>
              </w:rPr>
            </w:pPr>
            <w:r w:rsidRPr="00FE02BA">
              <w:rPr>
                <w:rFonts w:eastAsia="Times New Roman" w:cstheme="minorHAnsi"/>
                <w:sz w:val="18"/>
                <w:szCs w:val="18"/>
                <w:lang w:eastAsia="it-IT"/>
              </w:rPr>
              <w:t>Giovanni Desiderio</w:t>
            </w:r>
            <w:r w:rsidR="00FE02BA">
              <w:rPr>
                <w:rFonts w:eastAsia="Times New Roman" w:cstheme="minorHAnsi"/>
                <w:sz w:val="18"/>
                <w:szCs w:val="18"/>
                <w:lang w:eastAsia="it-IT"/>
              </w:rPr>
              <w:t xml:space="preserve">       </w:t>
            </w:r>
            <w:proofErr w:type="gramStart"/>
            <w:r w:rsidR="00FE02BA">
              <w:rPr>
                <w:rFonts w:eastAsia="Times New Roman" w:cstheme="minorHAnsi"/>
                <w:sz w:val="18"/>
                <w:szCs w:val="18"/>
                <w:lang w:eastAsia="it-IT"/>
              </w:rPr>
              <w:t xml:space="preserve">   (</w:t>
            </w:r>
            <w:proofErr w:type="gramEnd"/>
            <w:r w:rsidR="00FE02BA">
              <w:rPr>
                <w:rFonts w:eastAsia="Times New Roman" w:cstheme="minorHAnsi"/>
                <w:sz w:val="18"/>
                <w:szCs w:val="18"/>
                <w:lang w:eastAsia="it-IT"/>
              </w:rPr>
              <w:t>new)</w:t>
            </w:r>
          </w:p>
        </w:tc>
        <w:tc>
          <w:tcPr>
            <w:tcW w:w="3860" w:type="dxa"/>
            <w:tcBorders>
              <w:top w:val="nil"/>
              <w:left w:val="nil"/>
              <w:bottom w:val="single" w:sz="4" w:space="0" w:color="auto"/>
              <w:right w:val="single" w:sz="4" w:space="0" w:color="auto"/>
            </w:tcBorders>
            <w:shd w:val="clear" w:color="auto" w:fill="auto"/>
            <w:noWrap/>
            <w:vAlign w:val="center"/>
          </w:tcPr>
          <w:p w14:paraId="6C4AAAA3" w14:textId="77777777" w:rsidR="00A02BEE" w:rsidRPr="00C84398" w:rsidRDefault="00A02BEE" w:rsidP="00C84398">
            <w:pPr>
              <w:spacing w:after="0" w:line="240" w:lineRule="auto"/>
              <w:contextualSpacing/>
              <w:rPr>
                <w:rFonts w:eastAsia="Times New Roman" w:cstheme="minorHAnsi"/>
                <w:color w:val="000000"/>
                <w:sz w:val="18"/>
                <w:szCs w:val="18"/>
                <w:lang w:eastAsia="it-IT"/>
              </w:rPr>
            </w:pPr>
          </w:p>
        </w:tc>
        <w:tc>
          <w:tcPr>
            <w:tcW w:w="960" w:type="dxa"/>
            <w:tcBorders>
              <w:top w:val="nil"/>
              <w:left w:val="nil"/>
              <w:bottom w:val="single" w:sz="4" w:space="0" w:color="auto"/>
              <w:right w:val="single" w:sz="4" w:space="0" w:color="auto"/>
            </w:tcBorders>
            <w:shd w:val="clear" w:color="auto" w:fill="auto"/>
            <w:noWrap/>
            <w:vAlign w:val="center"/>
          </w:tcPr>
          <w:p w14:paraId="07812010" w14:textId="77777777" w:rsidR="00A02BEE" w:rsidRDefault="00A02BEE"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4C55E040"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3BCBB0B"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MOLISE</w:t>
            </w:r>
          </w:p>
        </w:tc>
        <w:tc>
          <w:tcPr>
            <w:tcW w:w="2500" w:type="dxa"/>
            <w:tcBorders>
              <w:top w:val="nil"/>
              <w:left w:val="nil"/>
              <w:bottom w:val="single" w:sz="4" w:space="0" w:color="auto"/>
              <w:right w:val="single" w:sz="4" w:space="0" w:color="auto"/>
            </w:tcBorders>
            <w:shd w:val="clear" w:color="auto" w:fill="auto"/>
            <w:noWrap/>
            <w:vAlign w:val="center"/>
            <w:hideMark/>
          </w:tcPr>
          <w:p w14:paraId="3A605B0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Concetta Tamburro</w:t>
            </w:r>
          </w:p>
        </w:tc>
        <w:tc>
          <w:tcPr>
            <w:tcW w:w="3860" w:type="dxa"/>
            <w:tcBorders>
              <w:top w:val="nil"/>
              <w:left w:val="nil"/>
              <w:bottom w:val="single" w:sz="4" w:space="0" w:color="auto"/>
              <w:right w:val="single" w:sz="4" w:space="0" w:color="auto"/>
            </w:tcBorders>
            <w:shd w:val="clear" w:color="auto" w:fill="auto"/>
            <w:noWrap/>
            <w:vAlign w:val="center"/>
            <w:hideMark/>
          </w:tcPr>
          <w:p w14:paraId="1D91FB8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concetta.tamburro@arpamolise.it</w:t>
            </w:r>
          </w:p>
        </w:tc>
        <w:tc>
          <w:tcPr>
            <w:tcW w:w="960" w:type="dxa"/>
            <w:tcBorders>
              <w:top w:val="nil"/>
              <w:left w:val="nil"/>
              <w:bottom w:val="single" w:sz="4" w:space="0" w:color="auto"/>
              <w:right w:val="single" w:sz="4" w:space="0" w:color="auto"/>
            </w:tcBorders>
            <w:shd w:val="clear" w:color="auto" w:fill="auto"/>
            <w:noWrap/>
            <w:vAlign w:val="center"/>
          </w:tcPr>
          <w:p w14:paraId="046C5DC4"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54CE0E62"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588CBFF"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MOLISE</w:t>
            </w:r>
          </w:p>
        </w:tc>
        <w:tc>
          <w:tcPr>
            <w:tcW w:w="2500" w:type="dxa"/>
            <w:tcBorders>
              <w:top w:val="nil"/>
              <w:left w:val="nil"/>
              <w:bottom w:val="single" w:sz="4" w:space="0" w:color="auto"/>
              <w:right w:val="single" w:sz="4" w:space="0" w:color="auto"/>
            </w:tcBorders>
            <w:shd w:val="clear" w:color="auto" w:fill="auto"/>
            <w:noWrap/>
            <w:vAlign w:val="center"/>
            <w:hideMark/>
          </w:tcPr>
          <w:p w14:paraId="3C06B9D2"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Michela Giancola</w:t>
            </w:r>
          </w:p>
        </w:tc>
        <w:tc>
          <w:tcPr>
            <w:tcW w:w="3860" w:type="dxa"/>
            <w:tcBorders>
              <w:top w:val="nil"/>
              <w:left w:val="nil"/>
              <w:bottom w:val="single" w:sz="4" w:space="0" w:color="auto"/>
              <w:right w:val="single" w:sz="4" w:space="0" w:color="auto"/>
            </w:tcBorders>
            <w:shd w:val="clear" w:color="auto" w:fill="auto"/>
            <w:noWrap/>
            <w:vAlign w:val="center"/>
            <w:hideMark/>
          </w:tcPr>
          <w:p w14:paraId="6913925D"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michela.giancola@arpamolise.it</w:t>
            </w:r>
          </w:p>
        </w:tc>
        <w:tc>
          <w:tcPr>
            <w:tcW w:w="960" w:type="dxa"/>
            <w:tcBorders>
              <w:top w:val="nil"/>
              <w:left w:val="nil"/>
              <w:bottom w:val="single" w:sz="4" w:space="0" w:color="auto"/>
              <w:right w:val="single" w:sz="4" w:space="0" w:color="auto"/>
            </w:tcBorders>
            <w:shd w:val="clear" w:color="auto" w:fill="auto"/>
            <w:noWrap/>
            <w:vAlign w:val="center"/>
          </w:tcPr>
          <w:p w14:paraId="2EE2FB43"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55F7ED0A"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00AA5AA"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LAZIO</w:t>
            </w:r>
          </w:p>
        </w:tc>
        <w:tc>
          <w:tcPr>
            <w:tcW w:w="2500" w:type="dxa"/>
            <w:tcBorders>
              <w:top w:val="nil"/>
              <w:left w:val="nil"/>
              <w:bottom w:val="single" w:sz="4" w:space="0" w:color="auto"/>
              <w:right w:val="single" w:sz="4" w:space="0" w:color="auto"/>
            </w:tcBorders>
            <w:shd w:val="clear" w:color="auto" w:fill="auto"/>
            <w:noWrap/>
            <w:vAlign w:val="center"/>
            <w:hideMark/>
          </w:tcPr>
          <w:p w14:paraId="338218FD"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Alberto Di Ludovico</w:t>
            </w:r>
          </w:p>
        </w:tc>
        <w:tc>
          <w:tcPr>
            <w:tcW w:w="3860" w:type="dxa"/>
            <w:tcBorders>
              <w:top w:val="nil"/>
              <w:left w:val="nil"/>
              <w:bottom w:val="single" w:sz="4" w:space="0" w:color="auto"/>
              <w:right w:val="single" w:sz="4" w:space="0" w:color="auto"/>
            </w:tcBorders>
            <w:shd w:val="clear" w:color="auto" w:fill="auto"/>
            <w:noWrap/>
            <w:vAlign w:val="center"/>
            <w:hideMark/>
          </w:tcPr>
          <w:p w14:paraId="21057E86"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alberto.diludovico@arpalazio.it</w:t>
            </w:r>
          </w:p>
        </w:tc>
        <w:tc>
          <w:tcPr>
            <w:tcW w:w="960" w:type="dxa"/>
            <w:tcBorders>
              <w:top w:val="nil"/>
              <w:left w:val="nil"/>
              <w:bottom w:val="single" w:sz="4" w:space="0" w:color="auto"/>
              <w:right w:val="single" w:sz="4" w:space="0" w:color="auto"/>
            </w:tcBorders>
            <w:shd w:val="clear" w:color="auto" w:fill="auto"/>
            <w:noWrap/>
            <w:vAlign w:val="center"/>
          </w:tcPr>
          <w:p w14:paraId="6AD3AF45"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D62B3D" w:rsidRPr="00C84398" w14:paraId="6C49A58F"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tcPr>
          <w:p w14:paraId="78EE1840" w14:textId="50B704EB" w:rsidR="00D62B3D" w:rsidRPr="00C84398" w:rsidRDefault="00D62B3D"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LAZIO</w:t>
            </w:r>
          </w:p>
        </w:tc>
        <w:tc>
          <w:tcPr>
            <w:tcW w:w="2500" w:type="dxa"/>
            <w:tcBorders>
              <w:top w:val="nil"/>
              <w:left w:val="nil"/>
              <w:bottom w:val="single" w:sz="4" w:space="0" w:color="auto"/>
              <w:right w:val="single" w:sz="4" w:space="0" w:color="auto"/>
            </w:tcBorders>
            <w:shd w:val="clear" w:color="auto" w:fill="auto"/>
            <w:noWrap/>
            <w:vAlign w:val="center"/>
          </w:tcPr>
          <w:p w14:paraId="61255658" w14:textId="1996E578" w:rsidR="00D62B3D" w:rsidRPr="00C84398" w:rsidRDefault="00D62B3D" w:rsidP="00C84398">
            <w:pPr>
              <w:spacing w:after="0" w:line="240" w:lineRule="auto"/>
              <w:contextualSpacing/>
              <w:rPr>
                <w:rFonts w:eastAsia="Times New Roman" w:cstheme="minorHAnsi"/>
                <w:color w:val="000000"/>
                <w:sz w:val="18"/>
                <w:szCs w:val="18"/>
                <w:lang w:eastAsia="it-IT"/>
              </w:rPr>
            </w:pPr>
            <w:r>
              <w:rPr>
                <w:rFonts w:eastAsia="Times New Roman" w:cstheme="minorHAnsi"/>
                <w:color w:val="000000"/>
                <w:sz w:val="18"/>
                <w:szCs w:val="18"/>
                <w:lang w:eastAsia="it-IT"/>
              </w:rPr>
              <w:t xml:space="preserve">Salvatore De </w:t>
            </w:r>
            <w:proofErr w:type="spellStart"/>
            <w:r>
              <w:rPr>
                <w:rFonts w:eastAsia="Times New Roman" w:cstheme="minorHAnsi"/>
                <w:color w:val="000000"/>
                <w:sz w:val="18"/>
                <w:szCs w:val="18"/>
                <w:lang w:eastAsia="it-IT"/>
              </w:rPr>
              <w:t>Bonis</w:t>
            </w:r>
            <w:proofErr w:type="spellEnd"/>
            <w:r>
              <w:rPr>
                <w:rFonts w:eastAsia="Times New Roman" w:cstheme="minorHAnsi"/>
                <w:color w:val="000000"/>
                <w:sz w:val="18"/>
                <w:szCs w:val="18"/>
                <w:lang w:eastAsia="it-IT"/>
              </w:rPr>
              <w:t xml:space="preserve">        </w:t>
            </w:r>
            <w:proofErr w:type="gramStart"/>
            <w:r>
              <w:rPr>
                <w:rFonts w:eastAsia="Times New Roman" w:cstheme="minorHAnsi"/>
                <w:color w:val="000000"/>
                <w:sz w:val="18"/>
                <w:szCs w:val="18"/>
                <w:lang w:eastAsia="it-IT"/>
              </w:rPr>
              <w:t xml:space="preserve">   (</w:t>
            </w:r>
            <w:proofErr w:type="gramEnd"/>
            <w:r>
              <w:rPr>
                <w:rFonts w:eastAsia="Times New Roman" w:cstheme="minorHAnsi"/>
                <w:color w:val="000000"/>
                <w:sz w:val="18"/>
                <w:szCs w:val="18"/>
                <w:lang w:eastAsia="it-IT"/>
              </w:rPr>
              <w:t>new)</w:t>
            </w:r>
          </w:p>
        </w:tc>
        <w:tc>
          <w:tcPr>
            <w:tcW w:w="3860" w:type="dxa"/>
            <w:tcBorders>
              <w:top w:val="nil"/>
              <w:left w:val="nil"/>
              <w:bottom w:val="single" w:sz="4" w:space="0" w:color="auto"/>
              <w:right w:val="single" w:sz="4" w:space="0" w:color="auto"/>
            </w:tcBorders>
            <w:shd w:val="clear" w:color="auto" w:fill="auto"/>
            <w:noWrap/>
            <w:vAlign w:val="center"/>
          </w:tcPr>
          <w:p w14:paraId="706E5AFD" w14:textId="3AC14E7F" w:rsidR="00D62B3D" w:rsidRPr="00C84398" w:rsidRDefault="00D62B3D" w:rsidP="00C84398">
            <w:pPr>
              <w:spacing w:after="0" w:line="240" w:lineRule="auto"/>
              <w:contextualSpacing/>
              <w:rPr>
                <w:rFonts w:eastAsia="Times New Roman" w:cstheme="minorHAnsi"/>
                <w:color w:val="000000"/>
                <w:sz w:val="18"/>
                <w:szCs w:val="18"/>
                <w:lang w:eastAsia="it-IT"/>
              </w:rPr>
            </w:pPr>
            <w:r w:rsidRPr="00D62B3D">
              <w:rPr>
                <w:rFonts w:eastAsia="Times New Roman" w:cstheme="minorHAnsi"/>
                <w:color w:val="000000"/>
                <w:sz w:val="18"/>
                <w:szCs w:val="18"/>
                <w:lang w:eastAsia="it-IT"/>
              </w:rPr>
              <w:t>salvatore.debonis@arpalazio.it</w:t>
            </w:r>
          </w:p>
        </w:tc>
        <w:tc>
          <w:tcPr>
            <w:tcW w:w="960" w:type="dxa"/>
            <w:tcBorders>
              <w:top w:val="nil"/>
              <w:left w:val="nil"/>
              <w:bottom w:val="single" w:sz="4" w:space="0" w:color="auto"/>
              <w:right w:val="single" w:sz="4" w:space="0" w:color="auto"/>
            </w:tcBorders>
            <w:shd w:val="clear" w:color="auto" w:fill="auto"/>
            <w:noWrap/>
            <w:vAlign w:val="center"/>
          </w:tcPr>
          <w:p w14:paraId="54A580C3" w14:textId="77777777" w:rsidR="00D62B3D" w:rsidRDefault="00D62B3D"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3A9B0E5E"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34D85F5"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CAMPANIA</w:t>
            </w:r>
          </w:p>
        </w:tc>
        <w:tc>
          <w:tcPr>
            <w:tcW w:w="2500" w:type="dxa"/>
            <w:tcBorders>
              <w:top w:val="nil"/>
              <w:left w:val="nil"/>
              <w:bottom w:val="single" w:sz="4" w:space="0" w:color="auto"/>
              <w:right w:val="single" w:sz="4" w:space="0" w:color="auto"/>
            </w:tcBorders>
            <w:shd w:val="clear" w:color="auto" w:fill="auto"/>
            <w:noWrap/>
            <w:vAlign w:val="center"/>
            <w:hideMark/>
          </w:tcPr>
          <w:p w14:paraId="7018BC0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Adolfo Mottola</w:t>
            </w:r>
          </w:p>
        </w:tc>
        <w:tc>
          <w:tcPr>
            <w:tcW w:w="3860" w:type="dxa"/>
            <w:tcBorders>
              <w:top w:val="nil"/>
              <w:left w:val="nil"/>
              <w:bottom w:val="single" w:sz="4" w:space="0" w:color="auto"/>
              <w:right w:val="single" w:sz="4" w:space="0" w:color="auto"/>
            </w:tcBorders>
            <w:shd w:val="clear" w:color="auto" w:fill="auto"/>
            <w:noWrap/>
            <w:vAlign w:val="center"/>
            <w:hideMark/>
          </w:tcPr>
          <w:p w14:paraId="7FF14E72"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a.mottola@arpacampania.it</w:t>
            </w:r>
          </w:p>
        </w:tc>
        <w:tc>
          <w:tcPr>
            <w:tcW w:w="960" w:type="dxa"/>
            <w:tcBorders>
              <w:top w:val="nil"/>
              <w:left w:val="nil"/>
              <w:bottom w:val="single" w:sz="4" w:space="0" w:color="auto"/>
              <w:right w:val="single" w:sz="4" w:space="0" w:color="auto"/>
            </w:tcBorders>
            <w:shd w:val="clear" w:color="auto" w:fill="auto"/>
            <w:noWrap/>
            <w:vAlign w:val="center"/>
          </w:tcPr>
          <w:p w14:paraId="675B74C1"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4C90C06D"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9830875"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CAMPANIA</w:t>
            </w:r>
          </w:p>
        </w:tc>
        <w:tc>
          <w:tcPr>
            <w:tcW w:w="2500" w:type="dxa"/>
            <w:tcBorders>
              <w:top w:val="nil"/>
              <w:left w:val="nil"/>
              <w:bottom w:val="single" w:sz="4" w:space="0" w:color="auto"/>
              <w:right w:val="single" w:sz="4" w:space="0" w:color="auto"/>
            </w:tcBorders>
            <w:shd w:val="clear" w:color="auto" w:fill="auto"/>
            <w:noWrap/>
            <w:vAlign w:val="center"/>
            <w:hideMark/>
          </w:tcPr>
          <w:p w14:paraId="62E8685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Cristiano Gramegna</w:t>
            </w:r>
          </w:p>
        </w:tc>
        <w:tc>
          <w:tcPr>
            <w:tcW w:w="3860" w:type="dxa"/>
            <w:tcBorders>
              <w:top w:val="nil"/>
              <w:left w:val="nil"/>
              <w:bottom w:val="single" w:sz="4" w:space="0" w:color="auto"/>
              <w:right w:val="single" w:sz="4" w:space="0" w:color="auto"/>
            </w:tcBorders>
            <w:shd w:val="clear" w:color="auto" w:fill="auto"/>
            <w:noWrap/>
            <w:vAlign w:val="center"/>
            <w:hideMark/>
          </w:tcPr>
          <w:p w14:paraId="08F6AFEA"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c.gramegna@arpacampania.it</w:t>
            </w:r>
          </w:p>
        </w:tc>
        <w:tc>
          <w:tcPr>
            <w:tcW w:w="960" w:type="dxa"/>
            <w:tcBorders>
              <w:top w:val="nil"/>
              <w:left w:val="nil"/>
              <w:bottom w:val="single" w:sz="4" w:space="0" w:color="auto"/>
              <w:right w:val="single" w:sz="4" w:space="0" w:color="auto"/>
            </w:tcBorders>
            <w:shd w:val="clear" w:color="auto" w:fill="auto"/>
            <w:noWrap/>
            <w:vAlign w:val="center"/>
          </w:tcPr>
          <w:p w14:paraId="7AC7583B"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329AD4E7"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832EC2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PUGLIA</w:t>
            </w:r>
          </w:p>
        </w:tc>
        <w:tc>
          <w:tcPr>
            <w:tcW w:w="2500" w:type="dxa"/>
            <w:tcBorders>
              <w:top w:val="nil"/>
              <w:left w:val="nil"/>
              <w:bottom w:val="single" w:sz="4" w:space="0" w:color="auto"/>
              <w:right w:val="single" w:sz="4" w:space="0" w:color="auto"/>
            </w:tcBorders>
            <w:shd w:val="clear" w:color="auto" w:fill="auto"/>
            <w:noWrap/>
            <w:vAlign w:val="center"/>
            <w:hideMark/>
          </w:tcPr>
          <w:p w14:paraId="0499F30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Erminia Sgaramella</w:t>
            </w:r>
          </w:p>
        </w:tc>
        <w:tc>
          <w:tcPr>
            <w:tcW w:w="3860" w:type="dxa"/>
            <w:tcBorders>
              <w:top w:val="nil"/>
              <w:left w:val="nil"/>
              <w:bottom w:val="single" w:sz="4" w:space="0" w:color="auto"/>
              <w:right w:val="single" w:sz="4" w:space="0" w:color="auto"/>
            </w:tcBorders>
            <w:shd w:val="clear" w:color="auto" w:fill="auto"/>
            <w:noWrap/>
            <w:vAlign w:val="center"/>
            <w:hideMark/>
          </w:tcPr>
          <w:p w14:paraId="210E08A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e.sgaramella@arpa.puglia.it</w:t>
            </w:r>
          </w:p>
        </w:tc>
        <w:tc>
          <w:tcPr>
            <w:tcW w:w="960" w:type="dxa"/>
            <w:tcBorders>
              <w:top w:val="nil"/>
              <w:left w:val="nil"/>
              <w:bottom w:val="single" w:sz="4" w:space="0" w:color="auto"/>
              <w:right w:val="single" w:sz="4" w:space="0" w:color="auto"/>
            </w:tcBorders>
            <w:shd w:val="clear" w:color="auto" w:fill="auto"/>
            <w:noWrap/>
            <w:vAlign w:val="center"/>
          </w:tcPr>
          <w:p w14:paraId="326D9FDE"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5F770356"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8E65FC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BASILICATA</w:t>
            </w:r>
          </w:p>
        </w:tc>
        <w:tc>
          <w:tcPr>
            <w:tcW w:w="2500" w:type="dxa"/>
            <w:tcBorders>
              <w:top w:val="nil"/>
              <w:left w:val="nil"/>
              <w:bottom w:val="single" w:sz="4" w:space="0" w:color="auto"/>
              <w:right w:val="single" w:sz="4" w:space="0" w:color="auto"/>
            </w:tcBorders>
            <w:shd w:val="clear" w:color="auto" w:fill="auto"/>
            <w:noWrap/>
            <w:vAlign w:val="center"/>
            <w:hideMark/>
          </w:tcPr>
          <w:p w14:paraId="38F6636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 xml:space="preserve">Teresa </w:t>
            </w:r>
            <w:proofErr w:type="spellStart"/>
            <w:r w:rsidRPr="00C84398">
              <w:rPr>
                <w:rFonts w:eastAsia="Times New Roman" w:cstheme="minorHAnsi"/>
                <w:color w:val="000000"/>
                <w:sz w:val="18"/>
                <w:szCs w:val="18"/>
                <w:lang w:eastAsia="it-IT"/>
              </w:rPr>
              <w:t>Trabace</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14:paraId="5F4FA90D"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teresa.trabace@arpab.it</w:t>
            </w:r>
          </w:p>
        </w:tc>
        <w:tc>
          <w:tcPr>
            <w:tcW w:w="960" w:type="dxa"/>
            <w:tcBorders>
              <w:top w:val="nil"/>
              <w:left w:val="nil"/>
              <w:bottom w:val="single" w:sz="4" w:space="0" w:color="auto"/>
              <w:right w:val="single" w:sz="4" w:space="0" w:color="auto"/>
            </w:tcBorders>
            <w:shd w:val="clear" w:color="auto" w:fill="auto"/>
            <w:noWrap/>
            <w:vAlign w:val="center"/>
          </w:tcPr>
          <w:p w14:paraId="0E153AA2"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5F0F1BE3"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3C7D3B4"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lastRenderedPageBreak/>
              <w:t>CALABRIA</w:t>
            </w:r>
          </w:p>
        </w:tc>
        <w:tc>
          <w:tcPr>
            <w:tcW w:w="2500" w:type="dxa"/>
            <w:tcBorders>
              <w:top w:val="nil"/>
              <w:left w:val="nil"/>
              <w:bottom w:val="single" w:sz="4" w:space="0" w:color="auto"/>
              <w:right w:val="single" w:sz="4" w:space="0" w:color="auto"/>
            </w:tcBorders>
            <w:shd w:val="clear" w:color="auto" w:fill="auto"/>
            <w:noWrap/>
            <w:vAlign w:val="center"/>
            <w:hideMark/>
          </w:tcPr>
          <w:p w14:paraId="54119BF2"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Mario Mileto</w:t>
            </w:r>
          </w:p>
        </w:tc>
        <w:tc>
          <w:tcPr>
            <w:tcW w:w="3860" w:type="dxa"/>
            <w:tcBorders>
              <w:top w:val="nil"/>
              <w:left w:val="nil"/>
              <w:bottom w:val="single" w:sz="4" w:space="0" w:color="auto"/>
              <w:right w:val="single" w:sz="4" w:space="0" w:color="auto"/>
            </w:tcBorders>
            <w:shd w:val="clear" w:color="auto" w:fill="auto"/>
            <w:noWrap/>
            <w:vAlign w:val="center"/>
            <w:hideMark/>
          </w:tcPr>
          <w:p w14:paraId="429880FC"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m.mileto@arpacal.it</w:t>
            </w:r>
          </w:p>
        </w:tc>
        <w:tc>
          <w:tcPr>
            <w:tcW w:w="960" w:type="dxa"/>
            <w:tcBorders>
              <w:top w:val="nil"/>
              <w:left w:val="nil"/>
              <w:bottom w:val="single" w:sz="4" w:space="0" w:color="auto"/>
              <w:right w:val="single" w:sz="4" w:space="0" w:color="auto"/>
            </w:tcBorders>
            <w:shd w:val="clear" w:color="auto" w:fill="auto"/>
            <w:noWrap/>
            <w:vAlign w:val="center"/>
          </w:tcPr>
          <w:p w14:paraId="6F9916DD"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54A9E0D8"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1ADBA31"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SICILIA</w:t>
            </w:r>
          </w:p>
        </w:tc>
        <w:tc>
          <w:tcPr>
            <w:tcW w:w="2500" w:type="dxa"/>
            <w:tcBorders>
              <w:top w:val="nil"/>
              <w:left w:val="nil"/>
              <w:bottom w:val="single" w:sz="4" w:space="0" w:color="auto"/>
              <w:right w:val="single" w:sz="4" w:space="0" w:color="auto"/>
            </w:tcBorders>
            <w:shd w:val="clear" w:color="auto" w:fill="auto"/>
            <w:noWrap/>
            <w:vAlign w:val="center"/>
            <w:hideMark/>
          </w:tcPr>
          <w:p w14:paraId="60CCC4C3"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 xml:space="preserve">Daniela </w:t>
            </w:r>
            <w:proofErr w:type="spellStart"/>
            <w:r w:rsidRPr="00C84398">
              <w:rPr>
                <w:rFonts w:eastAsia="Times New Roman" w:cstheme="minorHAnsi"/>
                <w:color w:val="000000"/>
                <w:sz w:val="18"/>
                <w:szCs w:val="18"/>
                <w:lang w:eastAsia="it-IT"/>
              </w:rPr>
              <w:t>Commodari</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14:paraId="2AA55A5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dcommodari@arpa.sicilia.it</w:t>
            </w:r>
          </w:p>
        </w:tc>
        <w:tc>
          <w:tcPr>
            <w:tcW w:w="960" w:type="dxa"/>
            <w:tcBorders>
              <w:top w:val="nil"/>
              <w:left w:val="nil"/>
              <w:bottom w:val="single" w:sz="4" w:space="0" w:color="auto"/>
              <w:right w:val="single" w:sz="4" w:space="0" w:color="auto"/>
            </w:tcBorders>
            <w:shd w:val="clear" w:color="auto" w:fill="auto"/>
            <w:noWrap/>
            <w:vAlign w:val="center"/>
          </w:tcPr>
          <w:p w14:paraId="24867100"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r w:rsidR="00C84398" w:rsidRPr="00C84398" w14:paraId="6159A588"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423A22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SICILIA</w:t>
            </w:r>
          </w:p>
        </w:tc>
        <w:tc>
          <w:tcPr>
            <w:tcW w:w="2500" w:type="dxa"/>
            <w:tcBorders>
              <w:top w:val="nil"/>
              <w:left w:val="nil"/>
              <w:bottom w:val="single" w:sz="4" w:space="0" w:color="auto"/>
              <w:right w:val="single" w:sz="4" w:space="0" w:color="auto"/>
            </w:tcBorders>
            <w:shd w:val="clear" w:color="auto" w:fill="auto"/>
            <w:noWrap/>
            <w:vAlign w:val="center"/>
            <w:hideMark/>
          </w:tcPr>
          <w:p w14:paraId="360F6F6E"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Paola Aiello</w:t>
            </w:r>
          </w:p>
        </w:tc>
        <w:tc>
          <w:tcPr>
            <w:tcW w:w="3860" w:type="dxa"/>
            <w:tcBorders>
              <w:top w:val="nil"/>
              <w:left w:val="nil"/>
              <w:bottom w:val="single" w:sz="4" w:space="0" w:color="auto"/>
              <w:right w:val="single" w:sz="4" w:space="0" w:color="auto"/>
            </w:tcBorders>
            <w:shd w:val="clear" w:color="auto" w:fill="auto"/>
            <w:noWrap/>
            <w:vAlign w:val="center"/>
            <w:hideMark/>
          </w:tcPr>
          <w:p w14:paraId="0932A595"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paiello@arpa.sicilia.it</w:t>
            </w:r>
          </w:p>
        </w:tc>
        <w:tc>
          <w:tcPr>
            <w:tcW w:w="960" w:type="dxa"/>
            <w:tcBorders>
              <w:top w:val="nil"/>
              <w:left w:val="nil"/>
              <w:bottom w:val="single" w:sz="4" w:space="0" w:color="auto"/>
              <w:right w:val="single" w:sz="4" w:space="0" w:color="auto"/>
            </w:tcBorders>
            <w:shd w:val="clear" w:color="auto" w:fill="auto"/>
            <w:noWrap/>
            <w:vAlign w:val="center"/>
          </w:tcPr>
          <w:p w14:paraId="7706F7B4" w14:textId="77777777" w:rsidR="00C84398" w:rsidRPr="00C84398" w:rsidRDefault="00433B3B" w:rsidP="00C84398">
            <w:pPr>
              <w:spacing w:after="0" w:line="240" w:lineRule="auto"/>
              <w:contextualSpacing/>
              <w:jc w:val="center"/>
              <w:rPr>
                <w:rFonts w:eastAsia="Times New Roman" w:cstheme="minorHAnsi"/>
                <w:color w:val="FF0000"/>
                <w:sz w:val="18"/>
                <w:szCs w:val="18"/>
                <w:lang w:eastAsia="it-IT"/>
              </w:rPr>
            </w:pPr>
            <w:r>
              <w:rPr>
                <w:rFonts w:eastAsia="Times New Roman" w:cstheme="minorHAnsi"/>
                <w:color w:val="FF0000"/>
                <w:sz w:val="18"/>
                <w:szCs w:val="18"/>
                <w:lang w:eastAsia="it-IT"/>
              </w:rPr>
              <w:t>Si</w:t>
            </w:r>
          </w:p>
        </w:tc>
      </w:tr>
      <w:tr w:rsidR="00C84398" w:rsidRPr="00C84398" w14:paraId="6A4EEC44" w14:textId="77777777" w:rsidTr="00C84398">
        <w:trPr>
          <w:trHeight w:hRule="exact" w:val="25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7303709"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SARDEGNA</w:t>
            </w:r>
          </w:p>
        </w:tc>
        <w:tc>
          <w:tcPr>
            <w:tcW w:w="2500" w:type="dxa"/>
            <w:tcBorders>
              <w:top w:val="nil"/>
              <w:left w:val="nil"/>
              <w:bottom w:val="single" w:sz="4" w:space="0" w:color="auto"/>
              <w:right w:val="single" w:sz="4" w:space="0" w:color="auto"/>
            </w:tcBorders>
            <w:shd w:val="clear" w:color="auto" w:fill="auto"/>
            <w:noWrap/>
            <w:vAlign w:val="center"/>
            <w:hideMark/>
          </w:tcPr>
          <w:p w14:paraId="1FBC2BF0"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Roberto Angius</w:t>
            </w:r>
          </w:p>
        </w:tc>
        <w:tc>
          <w:tcPr>
            <w:tcW w:w="3860" w:type="dxa"/>
            <w:tcBorders>
              <w:top w:val="nil"/>
              <w:left w:val="nil"/>
              <w:bottom w:val="single" w:sz="4" w:space="0" w:color="auto"/>
              <w:right w:val="single" w:sz="4" w:space="0" w:color="auto"/>
            </w:tcBorders>
            <w:shd w:val="clear" w:color="auto" w:fill="auto"/>
            <w:noWrap/>
            <w:vAlign w:val="center"/>
            <w:hideMark/>
          </w:tcPr>
          <w:p w14:paraId="10EE5D99" w14:textId="77777777" w:rsidR="00C84398" w:rsidRPr="00C84398" w:rsidRDefault="00C84398" w:rsidP="00C84398">
            <w:pPr>
              <w:spacing w:after="0" w:line="240" w:lineRule="auto"/>
              <w:contextualSpacing/>
              <w:rPr>
                <w:rFonts w:eastAsia="Times New Roman" w:cstheme="minorHAnsi"/>
                <w:color w:val="000000"/>
                <w:sz w:val="18"/>
                <w:szCs w:val="18"/>
                <w:lang w:eastAsia="it-IT"/>
              </w:rPr>
            </w:pPr>
            <w:r w:rsidRPr="00C84398">
              <w:rPr>
                <w:rFonts w:eastAsia="Times New Roman" w:cstheme="minorHAnsi"/>
                <w:color w:val="000000"/>
                <w:sz w:val="18"/>
                <w:szCs w:val="18"/>
                <w:lang w:eastAsia="it-IT"/>
              </w:rPr>
              <w:t>rangius@arpa.sardegna.it</w:t>
            </w:r>
          </w:p>
        </w:tc>
        <w:tc>
          <w:tcPr>
            <w:tcW w:w="960" w:type="dxa"/>
            <w:tcBorders>
              <w:top w:val="nil"/>
              <w:left w:val="nil"/>
              <w:bottom w:val="single" w:sz="4" w:space="0" w:color="auto"/>
              <w:right w:val="single" w:sz="4" w:space="0" w:color="auto"/>
            </w:tcBorders>
            <w:shd w:val="clear" w:color="auto" w:fill="auto"/>
            <w:noWrap/>
            <w:vAlign w:val="center"/>
          </w:tcPr>
          <w:p w14:paraId="23896E08" w14:textId="77777777" w:rsidR="00C84398" w:rsidRPr="00C84398" w:rsidRDefault="00C84398" w:rsidP="00C84398">
            <w:pPr>
              <w:spacing w:after="0" w:line="240" w:lineRule="auto"/>
              <w:contextualSpacing/>
              <w:jc w:val="center"/>
              <w:rPr>
                <w:rFonts w:eastAsia="Times New Roman" w:cstheme="minorHAnsi"/>
                <w:color w:val="FF0000"/>
                <w:sz w:val="18"/>
                <w:szCs w:val="18"/>
                <w:lang w:eastAsia="it-IT"/>
              </w:rPr>
            </w:pPr>
          </w:p>
        </w:tc>
      </w:tr>
    </w:tbl>
    <w:p w14:paraId="70CAD1DB" w14:textId="77777777" w:rsidR="00306909" w:rsidRDefault="00306909"/>
    <w:p w14:paraId="2FE1A0A4" w14:textId="77777777" w:rsidR="00BE217C" w:rsidRDefault="00BE217C">
      <w:r>
        <w:t>Mancano quindi rappresentati delle ARPA di Piemonte, Friuli-Venezia-</w:t>
      </w:r>
      <w:r w:rsidR="00D4321B">
        <w:t>Giulia, Toscana, Marche, Molise, Campania, Basilicata, Calabria (che non ha inviato il questionario) e Sardegna.</w:t>
      </w:r>
    </w:p>
    <w:p w14:paraId="7DDC8492" w14:textId="4FA4C92F" w:rsidR="00306909" w:rsidRDefault="00C84398" w:rsidP="00974672">
      <w:pPr>
        <w:jc w:val="both"/>
      </w:pPr>
      <w:r>
        <w:t xml:space="preserve">Nella </w:t>
      </w:r>
      <w:r w:rsidR="00974672">
        <w:t>prima parte della riunione Spezzani (</w:t>
      </w:r>
      <w:proofErr w:type="spellStart"/>
      <w:r w:rsidR="00974672">
        <w:t>Arpae</w:t>
      </w:r>
      <w:proofErr w:type="spellEnd"/>
      <w:r w:rsidR="00974672">
        <w:t xml:space="preserve"> ER) illustra i contenuti del documento che è stato inviato la settimana precedente al gruppo di lavoro, inerente </w:t>
      </w:r>
      <w:r w:rsidR="003E45AB">
        <w:t>al</w:t>
      </w:r>
      <w:r w:rsidR="00974672">
        <w:t>la sintesi del questionario per le domande relative alla sub-tematica.</w:t>
      </w:r>
    </w:p>
    <w:p w14:paraId="0FD6E2CF" w14:textId="6B994393" w:rsidR="00513147" w:rsidRDefault="00513147" w:rsidP="00974672">
      <w:pPr>
        <w:jc w:val="both"/>
      </w:pPr>
      <w:r>
        <w:t>Nella</w:t>
      </w:r>
      <w:r w:rsidR="00D4321B">
        <w:t xml:space="preserve"> relazione inviata sono forniti</w:t>
      </w:r>
      <w:r>
        <w:t xml:space="preserve">, per i CI fluviali e lacustri, diversi grafici inerenti specifici tematismi a livello di singola regione; </w:t>
      </w:r>
      <w:r w:rsidRPr="00FE02BA">
        <w:rPr>
          <w:color w:val="FF0000"/>
        </w:rPr>
        <w:t xml:space="preserve">si richiede ai partecipanti al </w:t>
      </w:r>
      <w:r w:rsidR="00D4321B" w:rsidRPr="00FE02BA">
        <w:rPr>
          <w:color w:val="FF0000"/>
        </w:rPr>
        <w:t xml:space="preserve">gruppo di lavoro di segnalare eventuali non corrispondenze con il questionario restituito o comunque con la situazione </w:t>
      </w:r>
      <w:r w:rsidR="00FE02BA" w:rsidRPr="00FE02BA">
        <w:rPr>
          <w:color w:val="FF0000"/>
        </w:rPr>
        <w:t>d</w:t>
      </w:r>
      <w:r w:rsidR="00D4321B" w:rsidRPr="00FE02BA">
        <w:rPr>
          <w:color w:val="FF0000"/>
        </w:rPr>
        <w:t xml:space="preserve">ella propria </w:t>
      </w:r>
      <w:r w:rsidR="003E45AB">
        <w:rPr>
          <w:color w:val="FF0000"/>
        </w:rPr>
        <w:t>R</w:t>
      </w:r>
      <w:r w:rsidR="00D4321B" w:rsidRPr="00FE02BA">
        <w:rPr>
          <w:color w:val="FF0000"/>
        </w:rPr>
        <w:t>egione/p</w:t>
      </w:r>
      <w:r w:rsidR="003E45AB">
        <w:rPr>
          <w:color w:val="FF0000"/>
        </w:rPr>
        <w:t xml:space="preserve">rovincia </w:t>
      </w:r>
      <w:r w:rsidR="00D4321B" w:rsidRPr="00FE02BA">
        <w:rPr>
          <w:color w:val="FF0000"/>
        </w:rPr>
        <w:t>a</w:t>
      </w:r>
      <w:r w:rsidR="003E45AB">
        <w:rPr>
          <w:color w:val="FF0000"/>
        </w:rPr>
        <w:t>utonoma (PA)</w:t>
      </w:r>
      <w:r w:rsidR="00D4321B">
        <w:t>.</w:t>
      </w:r>
    </w:p>
    <w:p w14:paraId="41C7C5CA" w14:textId="77777777" w:rsidR="008B77E2" w:rsidRDefault="008B77E2" w:rsidP="00974672">
      <w:pPr>
        <w:jc w:val="both"/>
      </w:pPr>
      <w:r>
        <w:t>Sono eviden</w:t>
      </w:r>
      <w:r w:rsidR="00D4321B">
        <w:t xml:space="preserve">ziati </w:t>
      </w:r>
      <w:r w:rsidR="00086758">
        <w:t xml:space="preserve">2 aspetti per </w:t>
      </w:r>
      <w:r>
        <w:t>i quali si chiede</w:t>
      </w:r>
      <w:r w:rsidR="00A87449">
        <w:t>,</w:t>
      </w:r>
      <w:r>
        <w:t xml:space="preserve"> alle singole ARPA/APPA </w:t>
      </w:r>
      <w:r w:rsidR="00A87449">
        <w:t xml:space="preserve">presenti, </w:t>
      </w:r>
      <w:r>
        <w:t xml:space="preserve">di intervenire </w:t>
      </w:r>
      <w:r w:rsidR="00D4321B">
        <w:t xml:space="preserve">nel giro di tavolo successivo: </w:t>
      </w:r>
    </w:p>
    <w:p w14:paraId="27FB9EC4" w14:textId="46D147C8" w:rsidR="00513147" w:rsidRDefault="008075A9" w:rsidP="008075A9">
      <w:pPr>
        <w:jc w:val="both"/>
      </w:pPr>
      <w:r>
        <w:t xml:space="preserve">- alle ARPA/APPA delle </w:t>
      </w:r>
      <w:r w:rsidR="003E45AB">
        <w:t>R</w:t>
      </w:r>
      <w:r>
        <w:t>egioni/</w:t>
      </w:r>
      <w:r w:rsidR="003E45AB">
        <w:t>PA</w:t>
      </w:r>
      <w:r>
        <w:t xml:space="preserve"> che hanno proceduto alla designazione per i CI fluviali e/o lacustri</w:t>
      </w:r>
      <w:r w:rsidR="00A87449">
        <w:t>,</w:t>
      </w:r>
      <w:r>
        <w:t xml:space="preserve"> se per la valutazione si sono impiegati criteri di giudizio esperto basati sulla non sostenibilità socio-economica </w:t>
      </w:r>
      <w:r w:rsidR="00FE02BA">
        <w:t xml:space="preserve">dei possibili interventi </w:t>
      </w:r>
      <w:r>
        <w:t xml:space="preserve">oppure se si è proceduto con una analisi </w:t>
      </w:r>
      <w:r w:rsidR="00A87449">
        <w:t>più complessa basata sui costi sproporzionati;</w:t>
      </w:r>
    </w:p>
    <w:p w14:paraId="7B068A82" w14:textId="77777777" w:rsidR="008075A9" w:rsidRDefault="00A87449" w:rsidP="00A87449">
      <w:pPr>
        <w:jc w:val="both"/>
      </w:pPr>
      <w:r>
        <w:t>- per le ARPA che hanno dichiarato</w:t>
      </w:r>
      <w:r w:rsidRPr="00A87449">
        <w:t xml:space="preserve"> </w:t>
      </w:r>
      <w:r>
        <w:t>solo o prevalentemente CI lacustri di tipo CIA (</w:t>
      </w:r>
      <w:r w:rsidRPr="00A87449">
        <w:t>7 in Liguria, 25 in Toscana, 7 nelle Marche, 3 nel Lazio e 16 in Campania</w:t>
      </w:r>
      <w:r>
        <w:t>) di chiarire se si tratta effettivamente di CIA o se gli stessi o una buona parte di essi vadano invece definiti come CIFM, alla luce di quanto indicato dal DM 156/2013: “Nel caso della presenza di sbarramenti su un fiume, prima dell'applicazione della procedura occorre stabilire se il corpo idrico a monte dello sbarramento è ancora da considerarsi fluviale ovvero, se conformemente a quanto definito al punto A.2.1 del presente allegato, abbia cambiato categoria e sia ascrivibile alla nuova categoria di "lago". Qualora il corpo idrico risulti lacustre, ossia si tratti di un invaso, è identificato preliminarmente come fortemente modificato senza che venga applicato il livello 1.” Questo significa che in presenza di un “lago” creato da una diga su un fiume, il CI dovrebbe risultare fortemente modificato (CIFM), mentre la presenza di un “lago” artificiale (CIA) dovrebbe essere molto sporadica e riconducibile ai soli casi di creazione antropica di una “vasca” dove prima non era presente un CI (es. invaso di cava extra alveo).</w:t>
      </w:r>
    </w:p>
    <w:p w14:paraId="44FC9E1A" w14:textId="77777777" w:rsidR="008075A9" w:rsidRDefault="008075A9" w:rsidP="00974672">
      <w:pPr>
        <w:jc w:val="both"/>
      </w:pPr>
    </w:p>
    <w:p w14:paraId="2A4A3578" w14:textId="026D7F80" w:rsidR="00C84398" w:rsidRDefault="00974672" w:rsidP="00974672">
      <w:pPr>
        <w:jc w:val="both"/>
      </w:pPr>
      <w:r>
        <w:t xml:space="preserve">Martina </w:t>
      </w:r>
      <w:proofErr w:type="spellStart"/>
      <w:r>
        <w:t>Bussettini</w:t>
      </w:r>
      <w:proofErr w:type="spellEnd"/>
      <w:r>
        <w:t xml:space="preserve"> </w:t>
      </w:r>
      <w:r w:rsidR="008B77E2">
        <w:t xml:space="preserve">(ISPRA) </w:t>
      </w:r>
      <w:r>
        <w:t>evidenzia che dal quadro emerso, relativamente alle richieste del DM 156/2013 e del DD 341/STA</w:t>
      </w:r>
      <w:r w:rsidR="008B77E2">
        <w:t>/2016, la sit</w:t>
      </w:r>
      <w:r w:rsidR="00131F51">
        <w:t xml:space="preserve">uazione </w:t>
      </w:r>
      <w:r w:rsidR="003E45AB">
        <w:t>è migliorata rispetto al precedente ciclo ma ancora lontana da quanto previsto dalla norma</w:t>
      </w:r>
      <w:r w:rsidR="008B77E2">
        <w:t xml:space="preserve">, con condizioni estremamente diversificate </w:t>
      </w:r>
      <w:r w:rsidR="003E45AB">
        <w:t xml:space="preserve">nel Paese, ma con evidente carenza di </w:t>
      </w:r>
      <w:r w:rsidR="00131F51">
        <w:t>conoscenze</w:t>
      </w:r>
      <w:r w:rsidR="008B77E2">
        <w:t xml:space="preserve">/valutazioni </w:t>
      </w:r>
      <w:r w:rsidR="003E45AB">
        <w:t>idro</w:t>
      </w:r>
      <w:r w:rsidR="004B6F87">
        <w:t>-</w:t>
      </w:r>
      <w:r w:rsidR="003E45AB">
        <w:t xml:space="preserve">morfologiche che sono alla base dell’identificazione, gestione e classificazione </w:t>
      </w:r>
      <w:r w:rsidR="004B6F87">
        <w:t>dei CIFM.</w:t>
      </w:r>
    </w:p>
    <w:p w14:paraId="7BF21741" w14:textId="3DC1153A" w:rsidR="008B77E2" w:rsidRDefault="00131F51" w:rsidP="00974672">
      <w:pPr>
        <w:jc w:val="both"/>
      </w:pPr>
      <w:r>
        <w:t xml:space="preserve">Nel giro di tavolo condotto tutte le ARPA/APPA presenti prendono la parola, evidenziando diversi aspetti inerenti </w:t>
      </w:r>
      <w:r w:rsidR="003E45AB">
        <w:t>al</w:t>
      </w:r>
      <w:r>
        <w:t xml:space="preserve"> loro territorio. In merito ai 2 quesiti posti</w:t>
      </w:r>
      <w:r w:rsidR="004B6F87">
        <w:t>:</w:t>
      </w:r>
    </w:p>
    <w:p w14:paraId="11731094" w14:textId="65439A81" w:rsidR="00131F51" w:rsidRDefault="00131F51" w:rsidP="00FA646C">
      <w:pPr>
        <w:pStyle w:val="Paragrafoelenco"/>
        <w:numPr>
          <w:ilvl w:val="0"/>
          <w:numId w:val="6"/>
        </w:numPr>
        <w:jc w:val="both"/>
      </w:pPr>
      <w:r>
        <w:t xml:space="preserve">- per quanto riguarda </w:t>
      </w:r>
      <w:r w:rsidR="00B42C8D">
        <w:t xml:space="preserve">le </w:t>
      </w:r>
      <w:r>
        <w:t>modalità di designazione di CIFM e/o CIA, operata dalle Regioni/P</w:t>
      </w:r>
      <w:r w:rsidR="006051E0">
        <w:t xml:space="preserve">A o </w:t>
      </w:r>
      <w:r w:rsidR="00086758">
        <w:t xml:space="preserve">dalle ARPA/APPA </w:t>
      </w:r>
      <w:r w:rsidR="006051E0">
        <w:t>in supporto alle Regioni/PA</w:t>
      </w:r>
      <w:r>
        <w:t>, non risulta</w:t>
      </w:r>
      <w:r w:rsidR="00B42C8D">
        <w:t>no</w:t>
      </w:r>
      <w:r>
        <w:t xml:space="preserve"> </w:t>
      </w:r>
      <w:r w:rsidR="00FE02BA">
        <w:t xml:space="preserve">al momento </w:t>
      </w:r>
      <w:r w:rsidR="00B42C8D">
        <w:t xml:space="preserve">implementate le indicazioni tecniche di cui alla CIS </w:t>
      </w:r>
      <w:proofErr w:type="spellStart"/>
      <w:r w:rsidR="00B42C8D">
        <w:t>Guidance</w:t>
      </w:r>
      <w:proofErr w:type="spellEnd"/>
      <w:r w:rsidR="00B42C8D">
        <w:t xml:space="preserve"> </w:t>
      </w:r>
      <w:r w:rsidR="004B6F87">
        <w:t xml:space="preserve">n. </w:t>
      </w:r>
      <w:r w:rsidR="00B42C8D">
        <w:t xml:space="preserve">4, che richiede opportune valutazioni </w:t>
      </w:r>
      <w:r>
        <w:t xml:space="preserve">socio-economiche </w:t>
      </w:r>
      <w:r w:rsidR="00B42C8D">
        <w:t>relative a eventuali altern</w:t>
      </w:r>
      <w:r w:rsidR="004B6F87">
        <w:t xml:space="preserve">ative </w:t>
      </w:r>
      <w:proofErr w:type="spellStart"/>
      <w:r w:rsidR="004B6F87">
        <w:t>ambientalmente</w:t>
      </w:r>
      <w:proofErr w:type="spellEnd"/>
      <w:r w:rsidR="004B6F87">
        <w:t xml:space="preserve"> migliori </w:t>
      </w:r>
      <w:r w:rsidR="00B42C8D">
        <w:t xml:space="preserve">e/o a </w:t>
      </w:r>
      <w:r w:rsidR="00996B41">
        <w:t>costi sproporzionati</w:t>
      </w:r>
      <w:r w:rsidR="006051E0">
        <w:t>, salvo il caso</w:t>
      </w:r>
      <w:r>
        <w:t xml:space="preserve"> </w:t>
      </w:r>
      <w:r w:rsidR="00B42C8D">
        <w:t xml:space="preserve">della designazione dei </w:t>
      </w:r>
      <w:r w:rsidR="00996B41">
        <w:t>CIFM fluviali</w:t>
      </w:r>
      <w:r w:rsidR="00B42C8D">
        <w:t xml:space="preserve"> in Regione Emilia-Romagna</w:t>
      </w:r>
      <w:r w:rsidR="004B6F87">
        <w:tab/>
      </w:r>
      <w:r w:rsidR="00B42C8D">
        <w:t xml:space="preserve"> (</w:t>
      </w:r>
      <w:hyperlink r:id="rId8" w:history="1">
        <w:r w:rsidR="006051E0" w:rsidRPr="00D71158">
          <w:rPr>
            <w:rStyle w:val="Collegamentoipertestuale"/>
          </w:rPr>
          <w:t>https://ambiente.regione.emilia-romagna.it/it/acque/temi/piani%20di%20gestione</w:t>
        </w:r>
      </w:hyperlink>
      <w:r w:rsidR="00B42C8D">
        <w:t xml:space="preserve"> , </w:t>
      </w:r>
      <w:r w:rsidR="00B42C8D" w:rsidRPr="006051E0">
        <w:t>Allegato 10, Par.1.2</w:t>
      </w:r>
      <w:r w:rsidR="00B42C8D">
        <w:t>)</w:t>
      </w:r>
      <w:r w:rsidR="004B6F87">
        <w:t>;</w:t>
      </w:r>
      <w:r w:rsidR="004B6F87">
        <w:tab/>
      </w:r>
      <w:r w:rsidR="004B6F87">
        <w:br/>
      </w:r>
      <w:r w:rsidR="006051E0" w:rsidRPr="004B6F87">
        <w:rPr>
          <w:color w:val="FF0000"/>
        </w:rPr>
        <w:lastRenderedPageBreak/>
        <w:t>Alcune ARPA/APPA verificheranno comunque presso l’Ente designante</w:t>
      </w:r>
      <w:r w:rsidR="00086758" w:rsidRPr="004B6F87">
        <w:rPr>
          <w:color w:val="FF0000"/>
        </w:rPr>
        <w:t xml:space="preserve"> le modalità seguite</w:t>
      </w:r>
      <w:r w:rsidR="00086758">
        <w:t xml:space="preserve">. APPA Bolzano </w:t>
      </w:r>
      <w:r w:rsidR="009618BB">
        <w:t>indica l’esistenza di uno schema predisposto dall’</w:t>
      </w:r>
      <w:proofErr w:type="spellStart"/>
      <w:r w:rsidR="009618BB">
        <w:t>AdB</w:t>
      </w:r>
      <w:proofErr w:type="spellEnd"/>
      <w:r w:rsidR="009618BB">
        <w:t xml:space="preserve"> Distrettuale delle Alpi Orientali inerente </w:t>
      </w:r>
      <w:r w:rsidR="00B42C8D">
        <w:t xml:space="preserve">ai </w:t>
      </w:r>
      <w:r w:rsidR="009618BB">
        <w:t xml:space="preserve">passi da seguire per arrivare alla designazione, </w:t>
      </w:r>
      <w:r w:rsidR="009618BB" w:rsidRPr="004B6F87">
        <w:rPr>
          <w:color w:val="FF0000"/>
        </w:rPr>
        <w:t>documento che condi</w:t>
      </w:r>
      <w:r w:rsidR="00FC0F5D" w:rsidRPr="004B6F87">
        <w:rPr>
          <w:color w:val="FF0000"/>
        </w:rPr>
        <w:t>viderà con il gruppo di lavoro</w:t>
      </w:r>
      <w:r w:rsidR="00FC0F5D">
        <w:t>.</w:t>
      </w:r>
    </w:p>
    <w:p w14:paraId="064FA9E7" w14:textId="199A802B" w:rsidR="006051E0" w:rsidRDefault="006051E0" w:rsidP="004B6F87">
      <w:pPr>
        <w:pStyle w:val="Paragrafoelenco"/>
        <w:numPr>
          <w:ilvl w:val="0"/>
          <w:numId w:val="6"/>
        </w:numPr>
        <w:jc w:val="both"/>
      </w:pPr>
      <w:proofErr w:type="gramStart"/>
      <w:r>
        <w:t>relativamente</w:t>
      </w:r>
      <w:proofErr w:type="gramEnd"/>
      <w:r>
        <w:t xml:space="preserve"> all’attribuzione CIFM/CIA per i CI lacustri, l’unica ARPA presente fra quelle con </w:t>
      </w:r>
      <w:r w:rsidR="00086758">
        <w:t xml:space="preserve">attribuzione probabilmente </w:t>
      </w:r>
      <w:r w:rsidR="00B42C8D">
        <w:t xml:space="preserve">non esatta </w:t>
      </w:r>
      <w:r w:rsidR="00086758">
        <w:t>è la Liguria, la quale indica che in realtà si tratta di CIFM e che al riguardo provvederà ad aggiornare il questionario in merito alle risposte attinenti.</w:t>
      </w:r>
      <w:r w:rsidR="00FC0F5D">
        <w:t xml:space="preserve"> </w:t>
      </w:r>
      <w:r w:rsidR="00FC0F5D" w:rsidRPr="004B6F87">
        <w:rPr>
          <w:color w:val="FF0000"/>
        </w:rPr>
        <w:t xml:space="preserve">Si chiede anche alle ARPA di Toscana, Marche, Lazio e Campania di </w:t>
      </w:r>
      <w:r w:rsidR="0058169C" w:rsidRPr="004B6F87">
        <w:rPr>
          <w:color w:val="FF0000"/>
        </w:rPr>
        <w:t xml:space="preserve">verificare e </w:t>
      </w:r>
      <w:r w:rsidR="00FC0F5D" w:rsidRPr="004B6F87">
        <w:rPr>
          <w:color w:val="FF0000"/>
        </w:rPr>
        <w:t>rispondere in merito</w:t>
      </w:r>
      <w:r w:rsidR="00FC0F5D">
        <w:t>.</w:t>
      </w:r>
    </w:p>
    <w:p w14:paraId="30E80D60" w14:textId="7C2BD00A" w:rsidR="00B42C8D" w:rsidRDefault="00B42C8D" w:rsidP="00974672">
      <w:pPr>
        <w:jc w:val="both"/>
      </w:pPr>
      <w:r>
        <w:t>L</w:t>
      </w:r>
      <w:r w:rsidR="004B6F87">
        <w:t>a</w:t>
      </w:r>
      <w:r>
        <w:t xml:space="preserve"> riunione si chiude con la richiesta di inv</w:t>
      </w:r>
      <w:r w:rsidR="00021E03">
        <w:t xml:space="preserve">iare quanto </w:t>
      </w:r>
      <w:r w:rsidR="00F7155F">
        <w:t xml:space="preserve">sopra </w:t>
      </w:r>
      <w:r w:rsidR="00021E03">
        <w:t>indicato entro fine dicembre.</w:t>
      </w:r>
    </w:p>
    <w:p w14:paraId="3935B5DF" w14:textId="0CB82BA0" w:rsidR="00C84398" w:rsidRDefault="00021E03" w:rsidP="00974672">
      <w:pPr>
        <w:jc w:val="both"/>
      </w:pPr>
      <w:r>
        <w:t xml:space="preserve">La seconda riunione del gruppo C3 è stata fissata, salvo particolari problemi, per la mattina di </w:t>
      </w:r>
      <w:proofErr w:type="spellStart"/>
      <w:r>
        <w:t>Giovedi</w:t>
      </w:r>
      <w:proofErr w:type="spellEnd"/>
      <w:r>
        <w:t xml:space="preserve"> 19 gennaio.</w:t>
      </w:r>
    </w:p>
    <w:p w14:paraId="5C8EF344" w14:textId="7D487669" w:rsidR="00131F51" w:rsidRDefault="00021E03" w:rsidP="00974672">
      <w:pPr>
        <w:jc w:val="both"/>
      </w:pPr>
      <w:r>
        <w:t>Cordialissimi saluti a tutti e auguri di buone feste.</w:t>
      </w:r>
    </w:p>
    <w:p w14:paraId="73176DF0" w14:textId="77777777" w:rsidR="00131F51" w:rsidRDefault="00131F51" w:rsidP="00974672">
      <w:pPr>
        <w:jc w:val="both"/>
      </w:pPr>
    </w:p>
    <w:sectPr w:rsidR="00131F51" w:rsidSect="004E6F7A">
      <w:footerReference w:type="default" r:id="rId9"/>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F36AE" w14:textId="77777777" w:rsidR="003F67FB" w:rsidRDefault="003F67FB" w:rsidP="0025023E">
      <w:pPr>
        <w:spacing w:after="0" w:line="240" w:lineRule="auto"/>
      </w:pPr>
      <w:r>
        <w:separator/>
      </w:r>
    </w:p>
  </w:endnote>
  <w:endnote w:type="continuationSeparator" w:id="0">
    <w:p w14:paraId="292C13BF" w14:textId="77777777" w:rsidR="003F67FB" w:rsidRDefault="003F67FB" w:rsidP="0025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80402"/>
      <w:docPartObj>
        <w:docPartGallery w:val="Page Numbers (Bottom of Page)"/>
        <w:docPartUnique/>
      </w:docPartObj>
    </w:sdtPr>
    <w:sdtEndPr/>
    <w:sdtContent>
      <w:p w14:paraId="22F70488" w14:textId="77777777" w:rsidR="00BE217C" w:rsidRDefault="00BE217C">
        <w:pPr>
          <w:pStyle w:val="Pidipagina"/>
          <w:jc w:val="center"/>
        </w:pPr>
        <w:r>
          <w:fldChar w:fldCharType="begin"/>
        </w:r>
        <w:r>
          <w:instrText>PAGE   \* MERGEFORMAT</w:instrText>
        </w:r>
        <w:r>
          <w:fldChar w:fldCharType="separate"/>
        </w:r>
        <w:r w:rsidR="00AF5B52">
          <w:rPr>
            <w:noProof/>
          </w:rPr>
          <w:t>3</w:t>
        </w:r>
        <w:r>
          <w:fldChar w:fldCharType="end"/>
        </w:r>
      </w:p>
    </w:sdtContent>
  </w:sdt>
  <w:p w14:paraId="79759F6F" w14:textId="77777777" w:rsidR="00BE217C" w:rsidRDefault="00BE21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AACAE" w14:textId="77777777" w:rsidR="003F67FB" w:rsidRDefault="003F67FB" w:rsidP="0025023E">
      <w:pPr>
        <w:spacing w:after="0" w:line="240" w:lineRule="auto"/>
      </w:pPr>
      <w:r>
        <w:separator/>
      </w:r>
    </w:p>
  </w:footnote>
  <w:footnote w:type="continuationSeparator" w:id="0">
    <w:p w14:paraId="78FABCE7" w14:textId="77777777" w:rsidR="003F67FB" w:rsidRDefault="003F67FB" w:rsidP="00250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4B08"/>
    <w:multiLevelType w:val="hybridMultilevel"/>
    <w:tmpl w:val="1D6E8890"/>
    <w:lvl w:ilvl="0" w:tplc="075EF95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C727170"/>
    <w:multiLevelType w:val="hybridMultilevel"/>
    <w:tmpl w:val="6972D18E"/>
    <w:lvl w:ilvl="0" w:tplc="1CA65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BD17A5"/>
    <w:multiLevelType w:val="hybridMultilevel"/>
    <w:tmpl w:val="D722D896"/>
    <w:lvl w:ilvl="0" w:tplc="A718D32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513C1A"/>
    <w:multiLevelType w:val="hybridMultilevel"/>
    <w:tmpl w:val="AE66EBF8"/>
    <w:lvl w:ilvl="0" w:tplc="956481E8">
      <w:start w:val="1"/>
      <w:numFmt w:val="bullet"/>
      <w:lvlText w:val=""/>
      <w:lvlJc w:val="left"/>
      <w:pPr>
        <w:ind w:left="720" w:hanging="360"/>
      </w:pPr>
      <w:rPr>
        <w:rFonts w:ascii="Symbol" w:hAnsi="Symbol" w:hint="default"/>
      </w:rPr>
    </w:lvl>
    <w:lvl w:ilvl="1" w:tplc="3CC26770">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EA2B5F"/>
    <w:multiLevelType w:val="hybridMultilevel"/>
    <w:tmpl w:val="7A72F2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4A3438"/>
    <w:multiLevelType w:val="hybridMultilevel"/>
    <w:tmpl w:val="ACB29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1A"/>
    <w:rsid w:val="000059D5"/>
    <w:rsid w:val="00010AF3"/>
    <w:rsid w:val="00021E03"/>
    <w:rsid w:val="0002549B"/>
    <w:rsid w:val="00033B9B"/>
    <w:rsid w:val="00036DC6"/>
    <w:rsid w:val="0005165A"/>
    <w:rsid w:val="000556C0"/>
    <w:rsid w:val="00086758"/>
    <w:rsid w:val="00091360"/>
    <w:rsid w:val="00092FDF"/>
    <w:rsid w:val="000A45D9"/>
    <w:rsid w:val="000C06CE"/>
    <w:rsid w:val="000C2BE0"/>
    <w:rsid w:val="000D55AE"/>
    <w:rsid w:val="000E6F25"/>
    <w:rsid w:val="000F3D9D"/>
    <w:rsid w:val="00105E72"/>
    <w:rsid w:val="00122DDD"/>
    <w:rsid w:val="00131612"/>
    <w:rsid w:val="00131F51"/>
    <w:rsid w:val="00147836"/>
    <w:rsid w:val="00150DCE"/>
    <w:rsid w:val="00165FD6"/>
    <w:rsid w:val="0018262B"/>
    <w:rsid w:val="00183BA2"/>
    <w:rsid w:val="00196067"/>
    <w:rsid w:val="001D1CF3"/>
    <w:rsid w:val="001D3FCF"/>
    <w:rsid w:val="001E02F6"/>
    <w:rsid w:val="001E2255"/>
    <w:rsid w:val="001E2BB2"/>
    <w:rsid w:val="001E5ABB"/>
    <w:rsid w:val="001E5B35"/>
    <w:rsid w:val="001F5386"/>
    <w:rsid w:val="002273CC"/>
    <w:rsid w:val="00232745"/>
    <w:rsid w:val="0023377F"/>
    <w:rsid w:val="00241E08"/>
    <w:rsid w:val="00245071"/>
    <w:rsid w:val="0025023E"/>
    <w:rsid w:val="00252506"/>
    <w:rsid w:val="002670DE"/>
    <w:rsid w:val="002716D4"/>
    <w:rsid w:val="00272A61"/>
    <w:rsid w:val="002869A0"/>
    <w:rsid w:val="002A25B5"/>
    <w:rsid w:val="002B0BD2"/>
    <w:rsid w:val="002B56E2"/>
    <w:rsid w:val="002C484A"/>
    <w:rsid w:val="002C7ABE"/>
    <w:rsid w:val="002D0245"/>
    <w:rsid w:val="00306909"/>
    <w:rsid w:val="00312D96"/>
    <w:rsid w:val="003356BF"/>
    <w:rsid w:val="00342AAD"/>
    <w:rsid w:val="00353231"/>
    <w:rsid w:val="00354677"/>
    <w:rsid w:val="00364478"/>
    <w:rsid w:val="00380A6A"/>
    <w:rsid w:val="003A1FBF"/>
    <w:rsid w:val="003E45AB"/>
    <w:rsid w:val="003F271E"/>
    <w:rsid w:val="003F67FB"/>
    <w:rsid w:val="00402CA4"/>
    <w:rsid w:val="00416291"/>
    <w:rsid w:val="00420345"/>
    <w:rsid w:val="00433B3B"/>
    <w:rsid w:val="00451692"/>
    <w:rsid w:val="00456168"/>
    <w:rsid w:val="00456D70"/>
    <w:rsid w:val="00465E82"/>
    <w:rsid w:val="0047193A"/>
    <w:rsid w:val="00472AB9"/>
    <w:rsid w:val="004809CA"/>
    <w:rsid w:val="00480ADA"/>
    <w:rsid w:val="004849DA"/>
    <w:rsid w:val="004902AB"/>
    <w:rsid w:val="00495EB0"/>
    <w:rsid w:val="004B6F87"/>
    <w:rsid w:val="004C4DA4"/>
    <w:rsid w:val="004C5880"/>
    <w:rsid w:val="004D5E21"/>
    <w:rsid w:val="004D6A3C"/>
    <w:rsid w:val="004E6F7A"/>
    <w:rsid w:val="00513147"/>
    <w:rsid w:val="00522E7C"/>
    <w:rsid w:val="00555CB5"/>
    <w:rsid w:val="0057071C"/>
    <w:rsid w:val="0058169C"/>
    <w:rsid w:val="00590FC3"/>
    <w:rsid w:val="005B0D03"/>
    <w:rsid w:val="005E6DDD"/>
    <w:rsid w:val="006026FF"/>
    <w:rsid w:val="006051E0"/>
    <w:rsid w:val="0060780E"/>
    <w:rsid w:val="00607DD3"/>
    <w:rsid w:val="006358C3"/>
    <w:rsid w:val="006359B5"/>
    <w:rsid w:val="00636713"/>
    <w:rsid w:val="006413E3"/>
    <w:rsid w:val="006522BB"/>
    <w:rsid w:val="00655C45"/>
    <w:rsid w:val="006665AC"/>
    <w:rsid w:val="00670D98"/>
    <w:rsid w:val="00673DE8"/>
    <w:rsid w:val="006A12A7"/>
    <w:rsid w:val="006A4305"/>
    <w:rsid w:val="006C5482"/>
    <w:rsid w:val="006D3D5F"/>
    <w:rsid w:val="006D5C95"/>
    <w:rsid w:val="00763EFF"/>
    <w:rsid w:val="00780586"/>
    <w:rsid w:val="007911B3"/>
    <w:rsid w:val="007B19BC"/>
    <w:rsid w:val="007B4B9B"/>
    <w:rsid w:val="007B5CEF"/>
    <w:rsid w:val="007C4859"/>
    <w:rsid w:val="007D40D9"/>
    <w:rsid w:val="008075A9"/>
    <w:rsid w:val="00814332"/>
    <w:rsid w:val="0082015F"/>
    <w:rsid w:val="008300F3"/>
    <w:rsid w:val="00840271"/>
    <w:rsid w:val="0084059A"/>
    <w:rsid w:val="00842CB7"/>
    <w:rsid w:val="0087128C"/>
    <w:rsid w:val="00873E26"/>
    <w:rsid w:val="00877B68"/>
    <w:rsid w:val="008936AA"/>
    <w:rsid w:val="008941B7"/>
    <w:rsid w:val="008B1ACC"/>
    <w:rsid w:val="008B77E2"/>
    <w:rsid w:val="008C7625"/>
    <w:rsid w:val="008C7980"/>
    <w:rsid w:val="008F675A"/>
    <w:rsid w:val="008F7952"/>
    <w:rsid w:val="00927961"/>
    <w:rsid w:val="0094364C"/>
    <w:rsid w:val="009618BB"/>
    <w:rsid w:val="00974672"/>
    <w:rsid w:val="00996B41"/>
    <w:rsid w:val="009A7B74"/>
    <w:rsid w:val="009D2F0A"/>
    <w:rsid w:val="009D4A97"/>
    <w:rsid w:val="00A02BEE"/>
    <w:rsid w:val="00A2146C"/>
    <w:rsid w:val="00A41A75"/>
    <w:rsid w:val="00A42077"/>
    <w:rsid w:val="00A743C7"/>
    <w:rsid w:val="00A7518A"/>
    <w:rsid w:val="00A87449"/>
    <w:rsid w:val="00A91FDE"/>
    <w:rsid w:val="00A9708E"/>
    <w:rsid w:val="00AA39D1"/>
    <w:rsid w:val="00AC423B"/>
    <w:rsid w:val="00AE42FA"/>
    <w:rsid w:val="00AE6F02"/>
    <w:rsid w:val="00AF5B52"/>
    <w:rsid w:val="00B05B95"/>
    <w:rsid w:val="00B156F0"/>
    <w:rsid w:val="00B24F07"/>
    <w:rsid w:val="00B3188A"/>
    <w:rsid w:val="00B42C8D"/>
    <w:rsid w:val="00B42FC7"/>
    <w:rsid w:val="00B50518"/>
    <w:rsid w:val="00B5324A"/>
    <w:rsid w:val="00B5742F"/>
    <w:rsid w:val="00B64601"/>
    <w:rsid w:val="00B65C45"/>
    <w:rsid w:val="00B704B6"/>
    <w:rsid w:val="00B83550"/>
    <w:rsid w:val="00BD5A38"/>
    <w:rsid w:val="00BE0ED6"/>
    <w:rsid w:val="00BE1E7E"/>
    <w:rsid w:val="00BE217C"/>
    <w:rsid w:val="00BE34E7"/>
    <w:rsid w:val="00C03385"/>
    <w:rsid w:val="00C06ECA"/>
    <w:rsid w:val="00C140E9"/>
    <w:rsid w:val="00C47BC8"/>
    <w:rsid w:val="00C54235"/>
    <w:rsid w:val="00C57DEA"/>
    <w:rsid w:val="00C61418"/>
    <w:rsid w:val="00C8329F"/>
    <w:rsid w:val="00C84398"/>
    <w:rsid w:val="00C8440C"/>
    <w:rsid w:val="00C85437"/>
    <w:rsid w:val="00C86CFF"/>
    <w:rsid w:val="00C97A16"/>
    <w:rsid w:val="00CA315B"/>
    <w:rsid w:val="00CB4797"/>
    <w:rsid w:val="00CC4A84"/>
    <w:rsid w:val="00CC69E9"/>
    <w:rsid w:val="00CD7895"/>
    <w:rsid w:val="00D02090"/>
    <w:rsid w:val="00D04503"/>
    <w:rsid w:val="00D049D7"/>
    <w:rsid w:val="00D16FBE"/>
    <w:rsid w:val="00D30A78"/>
    <w:rsid w:val="00D35BEE"/>
    <w:rsid w:val="00D3711A"/>
    <w:rsid w:val="00D4321B"/>
    <w:rsid w:val="00D62B3D"/>
    <w:rsid w:val="00D64C3B"/>
    <w:rsid w:val="00D67E85"/>
    <w:rsid w:val="00D935E9"/>
    <w:rsid w:val="00DA7A0B"/>
    <w:rsid w:val="00DB0381"/>
    <w:rsid w:val="00DB42BA"/>
    <w:rsid w:val="00DB57F9"/>
    <w:rsid w:val="00DC1094"/>
    <w:rsid w:val="00DD0DD0"/>
    <w:rsid w:val="00DD31AD"/>
    <w:rsid w:val="00DD3959"/>
    <w:rsid w:val="00DF5578"/>
    <w:rsid w:val="00DF5B1D"/>
    <w:rsid w:val="00E01518"/>
    <w:rsid w:val="00E02DDA"/>
    <w:rsid w:val="00E22996"/>
    <w:rsid w:val="00E23385"/>
    <w:rsid w:val="00E314C2"/>
    <w:rsid w:val="00E7564E"/>
    <w:rsid w:val="00E77877"/>
    <w:rsid w:val="00E85C03"/>
    <w:rsid w:val="00E96F3D"/>
    <w:rsid w:val="00ED5FC7"/>
    <w:rsid w:val="00EE6A2C"/>
    <w:rsid w:val="00EF5391"/>
    <w:rsid w:val="00F04D50"/>
    <w:rsid w:val="00F7155F"/>
    <w:rsid w:val="00F94A88"/>
    <w:rsid w:val="00FC0F5D"/>
    <w:rsid w:val="00FC3D6B"/>
    <w:rsid w:val="00FD2167"/>
    <w:rsid w:val="00FE02BA"/>
    <w:rsid w:val="00FF0142"/>
    <w:rsid w:val="00FF3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A12B"/>
  <w15:chartTrackingRefBased/>
  <w15:docId w15:val="{A1A66131-1DE2-471A-90ED-967134A2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6D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1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6168"/>
    <w:rPr>
      <w:rFonts w:ascii="Segoe UI" w:hAnsi="Segoe UI" w:cs="Segoe UI"/>
      <w:sz w:val="18"/>
      <w:szCs w:val="18"/>
    </w:rPr>
  </w:style>
  <w:style w:type="paragraph" w:styleId="Intestazione">
    <w:name w:val="header"/>
    <w:basedOn w:val="Normale"/>
    <w:link w:val="IntestazioneCarattere"/>
    <w:uiPriority w:val="99"/>
    <w:unhideWhenUsed/>
    <w:rsid w:val="002502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23E"/>
  </w:style>
  <w:style w:type="paragraph" w:styleId="Pidipagina">
    <w:name w:val="footer"/>
    <w:basedOn w:val="Normale"/>
    <w:link w:val="PidipaginaCarattere"/>
    <w:uiPriority w:val="99"/>
    <w:unhideWhenUsed/>
    <w:rsid w:val="002502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23E"/>
  </w:style>
  <w:style w:type="paragraph" w:styleId="Paragrafoelenco">
    <w:name w:val="List Paragraph"/>
    <w:basedOn w:val="Normale"/>
    <w:uiPriority w:val="34"/>
    <w:qFormat/>
    <w:rsid w:val="007D40D9"/>
    <w:pPr>
      <w:ind w:left="720"/>
      <w:contextualSpacing/>
    </w:pPr>
  </w:style>
  <w:style w:type="table" w:styleId="Grigliatabella">
    <w:name w:val="Table Grid"/>
    <w:basedOn w:val="Tabellanormale"/>
    <w:uiPriority w:val="39"/>
    <w:rsid w:val="004E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051E0"/>
    <w:rPr>
      <w:color w:val="0563C1" w:themeColor="hyperlink"/>
      <w:u w:val="single"/>
    </w:rPr>
  </w:style>
  <w:style w:type="paragraph" w:styleId="Revisione">
    <w:name w:val="Revision"/>
    <w:hidden/>
    <w:uiPriority w:val="99"/>
    <w:semiHidden/>
    <w:rsid w:val="003E45AB"/>
    <w:pPr>
      <w:spacing w:after="0" w:line="240" w:lineRule="auto"/>
    </w:pPr>
  </w:style>
  <w:style w:type="character" w:styleId="Collegamentovisitato">
    <w:name w:val="FollowedHyperlink"/>
    <w:basedOn w:val="Carpredefinitoparagrafo"/>
    <w:uiPriority w:val="99"/>
    <w:semiHidden/>
    <w:unhideWhenUsed/>
    <w:rsid w:val="00D62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6549">
      <w:bodyDiv w:val="1"/>
      <w:marLeft w:val="0"/>
      <w:marRight w:val="0"/>
      <w:marTop w:val="0"/>
      <w:marBottom w:val="0"/>
      <w:divBdr>
        <w:top w:val="none" w:sz="0" w:space="0" w:color="auto"/>
        <w:left w:val="none" w:sz="0" w:space="0" w:color="auto"/>
        <w:bottom w:val="none" w:sz="0" w:space="0" w:color="auto"/>
        <w:right w:val="none" w:sz="0" w:space="0" w:color="auto"/>
      </w:divBdr>
    </w:div>
    <w:div w:id="439570681">
      <w:bodyDiv w:val="1"/>
      <w:marLeft w:val="0"/>
      <w:marRight w:val="0"/>
      <w:marTop w:val="0"/>
      <w:marBottom w:val="0"/>
      <w:divBdr>
        <w:top w:val="none" w:sz="0" w:space="0" w:color="auto"/>
        <w:left w:val="none" w:sz="0" w:space="0" w:color="auto"/>
        <w:bottom w:val="none" w:sz="0" w:space="0" w:color="auto"/>
        <w:right w:val="none" w:sz="0" w:space="0" w:color="auto"/>
      </w:divBdr>
    </w:div>
    <w:div w:id="20820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iente.regione.emilia-romagna.it/it/acque/temi/piani%20di%20gestion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1108</Words>
  <Characters>6320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Spezzani</dc:creator>
  <cp:keywords/>
  <dc:description/>
  <cp:lastModifiedBy>Paolo Spezzani</cp:lastModifiedBy>
  <cp:revision>8</cp:revision>
  <cp:lastPrinted>2022-12-06T12:03:00Z</cp:lastPrinted>
  <dcterms:created xsi:type="dcterms:W3CDTF">2022-12-08T16:02:00Z</dcterms:created>
  <dcterms:modified xsi:type="dcterms:W3CDTF">2022-12-15T12:39:00Z</dcterms:modified>
</cp:coreProperties>
</file>