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741" w:rsidRDefault="00684741"/>
    <w:tbl>
      <w:tblPr>
        <w:tblW w:w="5000" w:type="pct"/>
        <w:tblCellMar>
          <w:left w:w="70" w:type="dxa"/>
          <w:right w:w="70" w:type="dxa"/>
        </w:tblCellMar>
        <w:tblLook w:val="04A0" w:firstRow="1" w:lastRow="0" w:firstColumn="1" w:lastColumn="0" w:noHBand="0" w:noVBand="1"/>
      </w:tblPr>
      <w:tblGrid>
        <w:gridCol w:w="2010"/>
        <w:gridCol w:w="4100"/>
        <w:gridCol w:w="3518"/>
      </w:tblGrid>
      <w:tr w:rsidR="00506068" w:rsidRPr="002E797C" w:rsidTr="00506068">
        <w:trPr>
          <w:trHeight w:val="67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506068" w:rsidRPr="002E797C" w:rsidRDefault="00506068" w:rsidP="00684741">
            <w:pPr>
              <w:spacing w:after="0" w:line="240" w:lineRule="auto"/>
              <w:rPr>
                <w:rFonts w:ascii="Calibri" w:eastAsia="Times New Roman" w:hAnsi="Calibri" w:cs="Calibri"/>
                <w:b/>
                <w:color w:val="000000"/>
                <w:sz w:val="26"/>
                <w:szCs w:val="26"/>
                <w:lang w:eastAsia="it-IT"/>
              </w:rPr>
            </w:pPr>
            <w:r w:rsidRPr="002E797C">
              <w:rPr>
                <w:rFonts w:ascii="Calibri" w:eastAsia="Times New Roman" w:hAnsi="Calibri" w:cs="Calibri"/>
                <w:b/>
                <w:color w:val="000000"/>
                <w:sz w:val="26"/>
                <w:szCs w:val="26"/>
                <w:lang w:eastAsia="it-IT"/>
              </w:rPr>
              <w:t>RR-TEM-09-01 Applicazione Direttiva acque</w:t>
            </w:r>
          </w:p>
        </w:tc>
      </w:tr>
      <w:tr w:rsidR="00684741" w:rsidRPr="0041239B" w:rsidTr="00684741">
        <w:trPr>
          <w:trHeight w:val="673"/>
        </w:trPr>
        <w:tc>
          <w:tcPr>
            <w:tcW w:w="10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41" w:rsidRPr="0041239B" w:rsidRDefault="00684741" w:rsidP="00684741">
            <w:pPr>
              <w:spacing w:after="0" w:line="240" w:lineRule="auto"/>
              <w:rPr>
                <w:rFonts w:ascii="Calibri" w:eastAsia="Times New Roman" w:hAnsi="Calibri" w:cs="Calibri"/>
                <w:b/>
                <w:bCs/>
                <w:color w:val="000000"/>
                <w:lang w:eastAsia="it-IT"/>
              </w:rPr>
            </w:pPr>
            <w:r w:rsidRPr="0041239B">
              <w:rPr>
                <w:rFonts w:ascii="Calibri" w:eastAsia="Times New Roman" w:hAnsi="Calibri" w:cs="Calibri"/>
                <w:b/>
                <w:bCs/>
                <w:color w:val="000000"/>
                <w:lang w:eastAsia="it-IT"/>
              </w:rPr>
              <w:t>Codice</w:t>
            </w:r>
          </w:p>
        </w:tc>
        <w:tc>
          <w:tcPr>
            <w:tcW w:w="2129" w:type="pct"/>
            <w:tcBorders>
              <w:top w:val="single" w:sz="4" w:space="0" w:color="auto"/>
              <w:left w:val="nil"/>
              <w:bottom w:val="single" w:sz="4" w:space="0" w:color="auto"/>
              <w:right w:val="single" w:sz="4" w:space="0" w:color="auto"/>
            </w:tcBorders>
            <w:shd w:val="clear" w:color="auto" w:fill="auto"/>
            <w:vAlign w:val="center"/>
            <w:hideMark/>
          </w:tcPr>
          <w:p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Sub-Tematica (ST)</w:t>
            </w:r>
          </w:p>
        </w:tc>
        <w:tc>
          <w:tcPr>
            <w:tcW w:w="1827" w:type="pct"/>
            <w:tcBorders>
              <w:top w:val="single" w:sz="4" w:space="0" w:color="auto"/>
              <w:left w:val="nil"/>
              <w:bottom w:val="single" w:sz="4" w:space="0" w:color="auto"/>
              <w:right w:val="single" w:sz="4" w:space="0" w:color="auto"/>
            </w:tcBorders>
            <w:shd w:val="clear" w:color="auto" w:fill="auto"/>
            <w:vAlign w:val="center"/>
            <w:hideMark/>
          </w:tcPr>
          <w:p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Descrizione dell’attività</w:t>
            </w:r>
          </w:p>
        </w:tc>
      </w:tr>
      <w:tr w:rsidR="00684741" w:rsidRPr="0041239B" w:rsidTr="00684741">
        <w:trPr>
          <w:trHeight w:val="1263"/>
        </w:trPr>
        <w:tc>
          <w:tcPr>
            <w:tcW w:w="1044" w:type="pct"/>
            <w:tcBorders>
              <w:top w:val="single" w:sz="4" w:space="0" w:color="auto"/>
              <w:left w:val="single" w:sz="4" w:space="0" w:color="auto"/>
              <w:bottom w:val="single" w:sz="4" w:space="0" w:color="auto"/>
              <w:right w:val="single" w:sz="4" w:space="0" w:color="auto"/>
            </w:tcBorders>
            <w:shd w:val="clear" w:color="000000" w:fill="D9FFF0"/>
            <w:vAlign w:val="center"/>
            <w:hideMark/>
          </w:tcPr>
          <w:p w:rsidR="00684741" w:rsidRPr="0041239B" w:rsidRDefault="00684741" w:rsidP="00684741">
            <w:pPr>
              <w:spacing w:after="0" w:line="240" w:lineRule="auto"/>
              <w:rPr>
                <w:rFonts w:ascii="Calibri" w:eastAsia="Times New Roman" w:hAnsi="Calibri" w:cs="Calibri"/>
                <w:b/>
                <w:bCs/>
                <w:color w:val="000000"/>
                <w:lang w:eastAsia="it-IT"/>
              </w:rPr>
            </w:pPr>
            <w:r w:rsidRPr="0041239B">
              <w:rPr>
                <w:rFonts w:ascii="Calibri" w:eastAsia="Times New Roman" w:hAnsi="Calibri" w:cs="Calibri"/>
                <w:b/>
                <w:bCs/>
                <w:color w:val="000000"/>
                <w:lang w:eastAsia="it-IT"/>
              </w:rPr>
              <w:t>1-Acque-M2</w:t>
            </w:r>
          </w:p>
        </w:tc>
        <w:tc>
          <w:tcPr>
            <w:tcW w:w="2129" w:type="pct"/>
            <w:tcBorders>
              <w:top w:val="single" w:sz="4" w:space="0" w:color="auto"/>
              <w:left w:val="nil"/>
              <w:bottom w:val="single" w:sz="4" w:space="0" w:color="auto"/>
              <w:right w:val="single" w:sz="4" w:space="0" w:color="auto"/>
            </w:tcBorders>
            <w:shd w:val="clear" w:color="000000" w:fill="D9FFF0"/>
            <w:vAlign w:val="center"/>
            <w:hideMark/>
          </w:tcPr>
          <w:p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Interpretazione condivisa e chiara sull'applicazione delle indicazioni sul monitoraggio del biota di cui al D.Lgs. 172/15 e relative linee guida ISPRA</w:t>
            </w:r>
          </w:p>
        </w:tc>
        <w:tc>
          <w:tcPr>
            <w:tcW w:w="1827" w:type="pct"/>
            <w:tcBorders>
              <w:top w:val="single" w:sz="4" w:space="0" w:color="auto"/>
              <w:left w:val="nil"/>
              <w:bottom w:val="single" w:sz="4" w:space="0" w:color="auto"/>
              <w:right w:val="single" w:sz="4" w:space="0" w:color="auto"/>
            </w:tcBorders>
            <w:shd w:val="clear" w:color="000000" w:fill="D9FFF0"/>
            <w:vAlign w:val="center"/>
            <w:hideMark/>
          </w:tcPr>
          <w:p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Approccio metodologico condiviso dell’intero processo di monitoraggio tramite sottogruppo tematico</w:t>
            </w:r>
          </w:p>
        </w:tc>
      </w:tr>
    </w:tbl>
    <w:p w:rsidR="00684741" w:rsidRPr="0041239B" w:rsidRDefault="00684741"/>
    <w:tbl>
      <w:tblPr>
        <w:tblW w:w="5000" w:type="pct"/>
        <w:tblCellMar>
          <w:left w:w="70" w:type="dxa"/>
          <w:right w:w="70" w:type="dxa"/>
        </w:tblCellMar>
        <w:tblLook w:val="04A0" w:firstRow="1" w:lastRow="0" w:firstColumn="1" w:lastColumn="0" w:noHBand="0" w:noVBand="1"/>
      </w:tblPr>
      <w:tblGrid>
        <w:gridCol w:w="6942"/>
        <w:gridCol w:w="2686"/>
      </w:tblGrid>
      <w:tr w:rsidR="00684741" w:rsidRPr="0041239B" w:rsidTr="0041239B">
        <w:trPr>
          <w:trHeight w:val="696"/>
        </w:trPr>
        <w:tc>
          <w:tcPr>
            <w:tcW w:w="3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4741" w:rsidRPr="0041239B" w:rsidRDefault="00684741" w:rsidP="00684741">
            <w:pPr>
              <w:spacing w:after="0" w:line="240" w:lineRule="auto"/>
              <w:rPr>
                <w:rFonts w:ascii="Calibri" w:eastAsia="Times New Roman" w:hAnsi="Calibri" w:cs="Calibri"/>
                <w:b/>
                <w:bCs/>
                <w:color w:val="000000"/>
                <w:lang w:eastAsia="it-IT"/>
              </w:rPr>
            </w:pPr>
            <w:r w:rsidRPr="0041239B">
              <w:rPr>
                <w:rFonts w:ascii="Calibri" w:eastAsia="Times New Roman" w:hAnsi="Calibri" w:cs="Calibri"/>
                <w:b/>
                <w:bCs/>
                <w:color w:val="000000"/>
                <w:lang w:eastAsia="it-IT"/>
              </w:rPr>
              <w:t>Sintesi processo di sviluppo e scopo</w:t>
            </w:r>
          </w:p>
        </w:tc>
        <w:tc>
          <w:tcPr>
            <w:tcW w:w="1395" w:type="pct"/>
            <w:tcBorders>
              <w:top w:val="single" w:sz="4" w:space="0" w:color="auto"/>
              <w:left w:val="nil"/>
              <w:bottom w:val="single" w:sz="4" w:space="0" w:color="auto"/>
              <w:right w:val="single" w:sz="4" w:space="0" w:color="auto"/>
            </w:tcBorders>
            <w:shd w:val="clear" w:color="auto" w:fill="auto"/>
            <w:vAlign w:val="center"/>
            <w:hideMark/>
          </w:tcPr>
          <w:p w:rsidR="00684741" w:rsidRPr="0041239B" w:rsidRDefault="00684741" w:rsidP="00684741">
            <w:pPr>
              <w:spacing w:after="0" w:line="240" w:lineRule="auto"/>
              <w:jc w:val="center"/>
              <w:rPr>
                <w:rFonts w:ascii="Calibri" w:eastAsia="Times New Roman" w:hAnsi="Calibri" w:cs="Calibri"/>
                <w:b/>
                <w:bCs/>
                <w:color w:val="000000"/>
                <w:lang w:eastAsia="it-IT"/>
              </w:rPr>
            </w:pPr>
            <w:r w:rsidRPr="0041239B">
              <w:rPr>
                <w:rFonts w:ascii="Calibri" w:eastAsia="Times New Roman" w:hAnsi="Calibri" w:cs="Calibri"/>
                <w:b/>
                <w:bCs/>
                <w:color w:val="000000"/>
                <w:lang w:eastAsia="it-IT"/>
              </w:rPr>
              <w:t>Prodotto atteso</w:t>
            </w:r>
          </w:p>
        </w:tc>
      </w:tr>
      <w:tr w:rsidR="00684741" w:rsidRPr="0041239B" w:rsidTr="0041239B">
        <w:trPr>
          <w:trHeight w:val="4245"/>
        </w:trPr>
        <w:tc>
          <w:tcPr>
            <w:tcW w:w="3605" w:type="pct"/>
            <w:tcBorders>
              <w:top w:val="nil"/>
              <w:left w:val="single" w:sz="4" w:space="0" w:color="auto"/>
              <w:bottom w:val="single" w:sz="4" w:space="0" w:color="auto"/>
              <w:right w:val="single" w:sz="4" w:space="0" w:color="auto"/>
            </w:tcBorders>
            <w:shd w:val="clear" w:color="000000" w:fill="D9FFF0"/>
            <w:vAlign w:val="center"/>
            <w:hideMark/>
          </w:tcPr>
          <w:p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 xml:space="preserve">L’obiettivo sarà la definizione di un approccio metodologico che uniformi le differenti interpretazioni ed i modelli operativi e di analisi delle diverse fasi della strategia di monitoraggio del biota, mettendo a sistema le esperienze sviluppate nelle realtà locali delle Agenzie e a confronto esperienze e competenze di personale che, in vari ambiti nelle Agenzie, si occupa di biota. Ciò potrà rendere efficacemente omogenee e confrontabili le attività di monitoraggio con matrice biota dei corpi idrici, con maggiore uniformità della qualità del dato finale, funzionale alla classificazione dei corpi idrici in ottemperanza alle norme vigenti, in un’ottica di Sistema. Tutte le Agenzie indicano la necessità di approfondire il tema per risolvere le diverse criticità e uniformare l’applicazione, con la definizione di un approccio metodologico condiviso comune, che, in considerazione delle diverse realtà regionali italiane e del MLG ISPRA 143/2016, dettagli nello specifico una procedura univoca dalla scelta delle specie alla gestione del risultato. </w:t>
            </w:r>
          </w:p>
        </w:tc>
        <w:tc>
          <w:tcPr>
            <w:tcW w:w="1395" w:type="pct"/>
            <w:tcBorders>
              <w:top w:val="nil"/>
              <w:left w:val="nil"/>
              <w:bottom w:val="single" w:sz="4" w:space="0" w:color="auto"/>
              <w:right w:val="single" w:sz="4" w:space="0" w:color="auto"/>
            </w:tcBorders>
            <w:shd w:val="clear" w:color="auto" w:fill="auto"/>
            <w:vAlign w:val="center"/>
            <w:hideMark/>
          </w:tcPr>
          <w:p w:rsidR="00684741" w:rsidRPr="0041239B" w:rsidRDefault="00684741" w:rsidP="00684741">
            <w:pPr>
              <w:spacing w:after="0" w:line="240" w:lineRule="auto"/>
              <w:rPr>
                <w:rFonts w:ascii="Calibri" w:eastAsia="Times New Roman" w:hAnsi="Calibri" w:cs="Calibri"/>
                <w:color w:val="000000"/>
                <w:lang w:eastAsia="it-IT"/>
              </w:rPr>
            </w:pPr>
            <w:r w:rsidRPr="0041239B">
              <w:rPr>
                <w:rFonts w:ascii="Calibri" w:eastAsia="Times New Roman" w:hAnsi="Calibri" w:cs="Calibri"/>
                <w:color w:val="000000"/>
                <w:lang w:eastAsia="it-IT"/>
              </w:rPr>
              <w:t xml:space="preserve">Integrazione LG 143/2016 </w:t>
            </w:r>
          </w:p>
        </w:tc>
      </w:tr>
    </w:tbl>
    <w:p w:rsidR="00684741" w:rsidRDefault="00684741"/>
    <w:p w:rsidR="009233D9" w:rsidRPr="0041239B" w:rsidRDefault="009233D9">
      <w:pPr>
        <w:rPr>
          <w:b/>
          <w:sz w:val="26"/>
          <w:szCs w:val="26"/>
        </w:rPr>
      </w:pPr>
      <w:r w:rsidRPr="0041239B">
        <w:rPr>
          <w:b/>
          <w:sz w:val="26"/>
          <w:szCs w:val="26"/>
        </w:rPr>
        <w:t>Sintesi risultanze</w:t>
      </w:r>
      <w:r w:rsidR="0041239B">
        <w:rPr>
          <w:b/>
          <w:sz w:val="26"/>
          <w:szCs w:val="26"/>
        </w:rPr>
        <w:t xml:space="preserve"> QUESTIONARIO DICEMBRE 2022</w:t>
      </w:r>
      <w:r w:rsidRPr="0041239B">
        <w:rPr>
          <w:b/>
          <w:sz w:val="26"/>
          <w:szCs w:val="26"/>
        </w:rPr>
        <w:t xml:space="preserve"> </w:t>
      </w:r>
    </w:p>
    <w:p w:rsidR="00684741" w:rsidRPr="00926A1C" w:rsidRDefault="00506068" w:rsidP="00926A1C">
      <w:pPr>
        <w:jc w:val="both"/>
        <w:rPr>
          <w:rFonts w:cstheme="minorHAnsi"/>
        </w:rPr>
      </w:pPr>
      <w:r w:rsidRPr="00926A1C">
        <w:rPr>
          <w:rFonts w:cstheme="minorHAnsi"/>
        </w:rPr>
        <w:t xml:space="preserve">Il questionario è stato compilato da 20 Agenzie su 21, non sono pervenute le risposte delle Calabria. Di seguito </w:t>
      </w:r>
      <w:r w:rsidR="00926A1C" w:rsidRPr="00926A1C">
        <w:rPr>
          <w:rFonts w:cstheme="minorHAnsi"/>
        </w:rPr>
        <w:t>un commento sintetico del</w:t>
      </w:r>
      <w:r w:rsidRPr="00926A1C">
        <w:rPr>
          <w:rFonts w:cstheme="minorHAnsi"/>
        </w:rPr>
        <w:t>le risposte inserite dalle Agenzie in relazione alle domande specifiche per la Sub-Tematica 1-Acque-M2 Biota</w:t>
      </w:r>
      <w:r w:rsidR="00BC29B5">
        <w:rPr>
          <w:rFonts w:cstheme="minorHAnsi"/>
        </w:rPr>
        <w:t xml:space="preserve"> e relative alle acque superficiali fluviali</w:t>
      </w:r>
      <w:r w:rsidR="000F1EF1">
        <w:rPr>
          <w:rFonts w:cstheme="minorHAnsi"/>
        </w:rPr>
        <w:t xml:space="preserve"> e lacustri</w:t>
      </w:r>
      <w:r w:rsidRPr="00926A1C">
        <w:rPr>
          <w:rFonts w:cstheme="minorHAnsi"/>
        </w:rPr>
        <w:t>.</w:t>
      </w:r>
      <w:r w:rsidR="00926A1C" w:rsidRPr="00926A1C">
        <w:rPr>
          <w:rFonts w:cstheme="minorHAnsi"/>
        </w:rPr>
        <w:t xml:space="preserve"> Le domande sono state raggruppate per argomenti affini.</w:t>
      </w:r>
    </w:p>
    <w:p w:rsidR="004F094C" w:rsidRPr="004F094C" w:rsidRDefault="004F094C" w:rsidP="004F094C">
      <w:pPr>
        <w:tabs>
          <w:tab w:val="left" w:pos="864"/>
        </w:tabs>
        <w:rPr>
          <w:b/>
        </w:rPr>
      </w:pPr>
      <w:r>
        <w:rPr>
          <w:b/>
        </w:rPr>
        <w:t xml:space="preserve">BIOTA </w:t>
      </w:r>
      <w:r w:rsidRPr="004F094C">
        <w:rPr>
          <w:b/>
        </w:rPr>
        <w:t>FLUVIALI</w:t>
      </w:r>
      <w:r>
        <w:rPr>
          <w:b/>
        </w:rPr>
        <w:t xml:space="preserve"> FWB</w:t>
      </w:r>
    </w:p>
    <w:p w:rsidR="0041239B" w:rsidRPr="00926A1C" w:rsidRDefault="0041239B"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 xml:space="preserve">Tabella1 </w:t>
      </w:r>
    </w:p>
    <w:p w:rsidR="00A2284B" w:rsidRDefault="00E04715"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 xml:space="preserve">Sub-Tematica 1-Acque-M2 Biota:  </w:t>
      </w:r>
    </w:p>
    <w:p w:rsidR="00E04715" w:rsidRPr="00926A1C" w:rsidRDefault="00E04715"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n° individui, età, peso max, specie per IPA, pesce intero o filetto, specie campionate</w:t>
      </w:r>
      <w:r w:rsidRPr="00926A1C">
        <w:rPr>
          <w:rFonts w:cstheme="minorHAnsi"/>
        </w:rPr>
        <w:t xml:space="preserve"> </w:t>
      </w:r>
    </w:p>
    <w:p w:rsidR="00A2284B" w:rsidRPr="003E3075" w:rsidRDefault="00A2284B" w:rsidP="00A2284B">
      <w:pPr>
        <w:pStyle w:val="NormaleWeb"/>
        <w:spacing w:before="0" w:beforeAutospacing="0" w:after="0" w:afterAutospacing="0"/>
        <w:jc w:val="both"/>
        <w:rPr>
          <w:rFonts w:asciiTheme="minorHAnsi" w:hAnsiTheme="minorHAnsi" w:cstheme="minorHAnsi"/>
          <w:bCs/>
          <w:i/>
          <w:color w:val="000000"/>
          <w:sz w:val="22"/>
          <w:szCs w:val="22"/>
        </w:rPr>
      </w:pPr>
      <w:r w:rsidRPr="003E3075">
        <w:rPr>
          <w:rFonts w:asciiTheme="minorHAnsi" w:hAnsiTheme="minorHAnsi" w:cstheme="minorHAnsi"/>
          <w:bCs/>
          <w:i/>
          <w:color w:val="000000"/>
          <w:sz w:val="22"/>
          <w:szCs w:val="22"/>
        </w:rPr>
        <w:t>DOMAND</w:t>
      </w:r>
      <w:r w:rsidR="00E332A4">
        <w:rPr>
          <w:rFonts w:asciiTheme="minorHAnsi" w:hAnsiTheme="minorHAnsi" w:cstheme="minorHAnsi"/>
          <w:bCs/>
          <w:i/>
          <w:color w:val="000000"/>
          <w:sz w:val="22"/>
          <w:szCs w:val="22"/>
        </w:rPr>
        <w:t>E 51, 51a (1, 2, 3, 4, 5), 51b</w:t>
      </w:r>
    </w:p>
    <w:p w:rsidR="003E3075" w:rsidRDefault="003E3075" w:rsidP="00926A1C">
      <w:pPr>
        <w:spacing w:after="0"/>
        <w:jc w:val="both"/>
        <w:rPr>
          <w:rFonts w:cstheme="minorHAnsi"/>
        </w:rPr>
      </w:pPr>
    </w:p>
    <w:p w:rsidR="00E04715" w:rsidRPr="00926A1C" w:rsidRDefault="00506068" w:rsidP="00926A1C">
      <w:pPr>
        <w:spacing w:after="0"/>
        <w:jc w:val="both"/>
        <w:rPr>
          <w:rFonts w:cstheme="minorHAnsi"/>
        </w:rPr>
      </w:pPr>
      <w:r w:rsidRPr="00926A1C">
        <w:rPr>
          <w:rFonts w:cstheme="minorHAnsi"/>
        </w:rPr>
        <w:t xml:space="preserve">Su 20 Arpa/Appa 13 effettuano il monitoraggio del biota o si sono attivate nel 2022. Altre </w:t>
      </w:r>
      <w:r w:rsidR="00E04715" w:rsidRPr="00926A1C">
        <w:rPr>
          <w:rFonts w:cstheme="minorHAnsi"/>
        </w:rPr>
        <w:t>3</w:t>
      </w:r>
      <w:r w:rsidRPr="00926A1C">
        <w:rPr>
          <w:rFonts w:cstheme="minorHAnsi"/>
        </w:rPr>
        <w:t xml:space="preserve"> in</w:t>
      </w:r>
      <w:r w:rsidR="00E04715" w:rsidRPr="00926A1C">
        <w:rPr>
          <w:rFonts w:cstheme="minorHAnsi"/>
        </w:rPr>
        <w:t>i</w:t>
      </w:r>
      <w:r w:rsidRPr="00926A1C">
        <w:rPr>
          <w:rFonts w:cstheme="minorHAnsi"/>
        </w:rPr>
        <w:t>zieranno</w:t>
      </w:r>
      <w:r w:rsidR="00E04715" w:rsidRPr="00926A1C">
        <w:rPr>
          <w:rFonts w:cstheme="minorHAnsi"/>
        </w:rPr>
        <w:t xml:space="preserve"> a breve</w:t>
      </w:r>
      <w:r w:rsidRPr="00926A1C">
        <w:rPr>
          <w:rFonts w:cstheme="minorHAnsi"/>
        </w:rPr>
        <w:t>.</w:t>
      </w:r>
      <w:r w:rsidR="00E04715" w:rsidRPr="00926A1C">
        <w:rPr>
          <w:rFonts w:cstheme="minorHAnsi"/>
        </w:rPr>
        <w:t xml:space="preserve"> </w:t>
      </w:r>
    </w:p>
    <w:p w:rsidR="00F912D7" w:rsidRPr="00926A1C" w:rsidRDefault="00E04715" w:rsidP="00926A1C">
      <w:pPr>
        <w:spacing w:after="0"/>
        <w:jc w:val="both"/>
        <w:rPr>
          <w:rFonts w:cstheme="minorHAnsi"/>
        </w:rPr>
      </w:pPr>
      <w:r w:rsidRPr="00926A1C">
        <w:rPr>
          <w:rFonts w:cstheme="minorHAnsi"/>
        </w:rPr>
        <w:t>Il n° di esemplari prelevati è variabile da 1 a 10,</w:t>
      </w:r>
      <w:r w:rsidR="00F912D7" w:rsidRPr="00926A1C">
        <w:rPr>
          <w:rFonts w:cstheme="minorHAnsi"/>
        </w:rPr>
        <w:t xml:space="preserve"> di età 1+ in su</w:t>
      </w:r>
      <w:r w:rsidR="002E797C">
        <w:rPr>
          <w:rFonts w:cstheme="minorHAnsi"/>
        </w:rPr>
        <w:t xml:space="preserve"> e</w:t>
      </w:r>
      <w:r w:rsidRPr="00926A1C">
        <w:rPr>
          <w:rFonts w:cstheme="minorHAnsi"/>
        </w:rPr>
        <w:t xml:space="preserve"> tutte le Agenzie processano tutti i taxa prel</w:t>
      </w:r>
      <w:r w:rsidR="00F912D7" w:rsidRPr="00926A1C">
        <w:rPr>
          <w:rFonts w:cstheme="minorHAnsi"/>
        </w:rPr>
        <w:t>e</w:t>
      </w:r>
      <w:r w:rsidRPr="00926A1C">
        <w:rPr>
          <w:rFonts w:cstheme="minorHAnsi"/>
        </w:rPr>
        <w:t xml:space="preserve">vati. </w:t>
      </w:r>
    </w:p>
    <w:p w:rsidR="00E04715" w:rsidRPr="00926A1C" w:rsidRDefault="00E04715" w:rsidP="00926A1C">
      <w:pPr>
        <w:spacing w:after="0"/>
        <w:jc w:val="both"/>
        <w:rPr>
          <w:rFonts w:cstheme="minorHAnsi"/>
        </w:rPr>
      </w:pPr>
      <w:r w:rsidRPr="00926A1C">
        <w:rPr>
          <w:rFonts w:cstheme="minorHAnsi"/>
        </w:rPr>
        <w:t xml:space="preserve">Le difficolta di campionamento sono a carico dei crostacei e dei molluschi e in alcune regioni, per i pesci, delle specie indicate dalla LG. </w:t>
      </w:r>
      <w:r w:rsidR="00F912D7" w:rsidRPr="00926A1C">
        <w:rPr>
          <w:rFonts w:cstheme="minorHAnsi"/>
        </w:rPr>
        <w:t xml:space="preserve">La difficoltà di campionamento </w:t>
      </w:r>
      <w:r w:rsidR="002E797C">
        <w:rPr>
          <w:rFonts w:cstheme="minorHAnsi"/>
        </w:rPr>
        <w:t xml:space="preserve">dei molluschi/crostacei </w:t>
      </w:r>
      <w:r w:rsidR="00F912D7" w:rsidRPr="00926A1C">
        <w:rPr>
          <w:rFonts w:cstheme="minorHAnsi"/>
        </w:rPr>
        <w:t>si ripercuote sul monitoraggio del IPA.</w:t>
      </w:r>
    </w:p>
    <w:p w:rsidR="00E04715" w:rsidRPr="00926A1C" w:rsidRDefault="00E04715" w:rsidP="00926A1C">
      <w:pPr>
        <w:spacing w:after="0"/>
        <w:jc w:val="both"/>
        <w:rPr>
          <w:rFonts w:cstheme="minorHAnsi"/>
        </w:rPr>
      </w:pPr>
      <w:r w:rsidRPr="00926A1C">
        <w:rPr>
          <w:rFonts w:cstheme="minorHAnsi"/>
        </w:rPr>
        <w:lastRenderedPageBreak/>
        <w:t>La maggior parte</w:t>
      </w:r>
      <w:r w:rsidR="002E797C">
        <w:rPr>
          <w:rFonts w:cstheme="minorHAnsi"/>
        </w:rPr>
        <w:t xml:space="preserve"> delle Agenzie</w:t>
      </w:r>
      <w:r w:rsidRPr="00926A1C">
        <w:rPr>
          <w:rFonts w:cstheme="minorHAnsi"/>
        </w:rPr>
        <w:t xml:space="preserve"> (11) processa per l’analisi il pesce intero, 2 il filetto.</w:t>
      </w:r>
    </w:p>
    <w:p w:rsidR="0041239B" w:rsidRPr="00926A1C" w:rsidRDefault="0041239B" w:rsidP="00926A1C">
      <w:pPr>
        <w:spacing w:after="0"/>
        <w:jc w:val="both"/>
        <w:rPr>
          <w:rFonts w:eastAsia="Times New Roman" w:cstheme="minorHAnsi"/>
          <w:b/>
          <w:bCs/>
          <w:color w:val="000000"/>
          <w:lang w:eastAsia="it-IT"/>
        </w:rPr>
      </w:pPr>
      <w:r w:rsidRPr="00926A1C">
        <w:rPr>
          <w:rFonts w:eastAsia="Times New Roman" w:cstheme="minorHAnsi"/>
          <w:b/>
          <w:bCs/>
          <w:color w:val="000000"/>
          <w:lang w:eastAsia="it-IT"/>
        </w:rPr>
        <w:t>Tabella 2</w:t>
      </w:r>
    </w:p>
    <w:p w:rsidR="0041239B" w:rsidRPr="00926A1C" w:rsidRDefault="00F912D7" w:rsidP="00926A1C">
      <w:pPr>
        <w:spacing w:after="0"/>
        <w:jc w:val="both"/>
        <w:rPr>
          <w:rFonts w:eastAsia="Times New Roman" w:cstheme="minorHAnsi"/>
          <w:b/>
          <w:bCs/>
          <w:color w:val="000000"/>
          <w:lang w:eastAsia="it-IT"/>
        </w:rPr>
      </w:pPr>
      <w:r w:rsidRPr="00926A1C">
        <w:rPr>
          <w:rFonts w:eastAsia="Times New Roman" w:cstheme="minorHAnsi"/>
          <w:b/>
          <w:bCs/>
          <w:color w:val="000000"/>
          <w:lang w:eastAsia="it-IT"/>
        </w:rPr>
        <w:t>Sub-Tematica 1-Acque-M2 Biota: </w:t>
      </w:r>
    </w:p>
    <w:p w:rsidR="00F912D7" w:rsidRPr="00926A1C" w:rsidRDefault="00F912D7" w:rsidP="00926A1C">
      <w:pPr>
        <w:spacing w:after="0"/>
        <w:jc w:val="both"/>
        <w:rPr>
          <w:rFonts w:eastAsia="Times New Roman" w:cstheme="minorHAnsi"/>
          <w:b/>
          <w:bCs/>
          <w:color w:val="000000"/>
          <w:lang w:eastAsia="it-IT"/>
        </w:rPr>
      </w:pPr>
      <w:r w:rsidRPr="00926A1C">
        <w:rPr>
          <w:rFonts w:eastAsia="Times New Roman" w:cstheme="minorHAnsi"/>
          <w:b/>
          <w:bCs/>
          <w:color w:val="000000"/>
          <w:lang w:eastAsia="it-IT"/>
        </w:rPr>
        <w:t>scelta stazioni, analisi di tendenza</w:t>
      </w:r>
    </w:p>
    <w:p w:rsidR="003E3075" w:rsidRPr="003E3075" w:rsidRDefault="003E3075" w:rsidP="003E3075">
      <w:pPr>
        <w:pStyle w:val="NormaleWeb"/>
        <w:spacing w:before="0" w:beforeAutospacing="0" w:after="0" w:afterAutospacing="0"/>
        <w:jc w:val="both"/>
        <w:rPr>
          <w:rFonts w:asciiTheme="minorHAnsi" w:hAnsiTheme="minorHAnsi" w:cstheme="minorHAnsi"/>
          <w:bCs/>
          <w:i/>
          <w:color w:val="000000"/>
          <w:sz w:val="22"/>
          <w:szCs w:val="22"/>
        </w:rPr>
      </w:pPr>
      <w:r w:rsidRPr="003E3075">
        <w:rPr>
          <w:rFonts w:asciiTheme="minorHAnsi" w:hAnsiTheme="minorHAnsi" w:cstheme="minorHAnsi"/>
          <w:bCs/>
          <w:i/>
          <w:color w:val="000000"/>
          <w:sz w:val="22"/>
          <w:szCs w:val="22"/>
        </w:rPr>
        <w:t>DOMANDE 5</w:t>
      </w:r>
      <w:r w:rsidR="00A2284B">
        <w:rPr>
          <w:rFonts w:asciiTheme="minorHAnsi" w:hAnsiTheme="minorHAnsi" w:cstheme="minorHAnsi"/>
          <w:bCs/>
          <w:i/>
          <w:color w:val="000000"/>
          <w:sz w:val="22"/>
          <w:szCs w:val="22"/>
        </w:rPr>
        <w:t>1c, 51d (1,2)</w:t>
      </w:r>
    </w:p>
    <w:p w:rsidR="003E3075" w:rsidRDefault="003E3075" w:rsidP="00926A1C">
      <w:pPr>
        <w:spacing w:after="0"/>
        <w:jc w:val="both"/>
        <w:rPr>
          <w:rFonts w:cstheme="minorHAnsi"/>
        </w:rPr>
      </w:pPr>
    </w:p>
    <w:p w:rsidR="00F912D7" w:rsidRPr="00926A1C" w:rsidRDefault="009233D9" w:rsidP="00926A1C">
      <w:pPr>
        <w:spacing w:after="0"/>
        <w:jc w:val="both"/>
        <w:rPr>
          <w:rFonts w:cstheme="minorHAnsi"/>
        </w:rPr>
      </w:pPr>
      <w:r w:rsidRPr="00926A1C">
        <w:rPr>
          <w:rFonts w:cstheme="minorHAnsi"/>
        </w:rPr>
        <w:t>Per la scelta delle stazioni 6 Agenzie hanno scelto le chiusure di bacino, le stazioni con valori chimici positivi o hanno effettuato uno screening conoscitivo. In 3 casi il biota è stato monitorato nelle stazioni della rete e in 2 casi dove era applicato il monitoraggio della fauna ittica, in un caso è stata messa in atto una sperimentazione sulle stazioni appartenente alla Rete Nucleo a Diffusa Attività Antropica e infine in un caso ci si è bastati su diversi fattori (es Catturabilità e risorse disponibili)</w:t>
      </w:r>
    </w:p>
    <w:p w:rsidR="0041239B" w:rsidRPr="00926A1C" w:rsidRDefault="0041239B" w:rsidP="00926A1C">
      <w:pPr>
        <w:spacing w:after="0" w:line="240" w:lineRule="auto"/>
        <w:jc w:val="both"/>
        <w:rPr>
          <w:rFonts w:eastAsia="Times New Roman" w:cstheme="minorHAnsi"/>
          <w:b/>
          <w:bCs/>
          <w:color w:val="000000"/>
          <w:lang w:eastAsia="it-IT"/>
        </w:rPr>
      </w:pPr>
    </w:p>
    <w:p w:rsidR="0041239B" w:rsidRPr="00926A1C" w:rsidRDefault="0041239B"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 3</w:t>
      </w:r>
    </w:p>
    <w:p w:rsidR="0041239B" w:rsidRPr="00926A1C" w:rsidRDefault="00781EC6"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 xml:space="preserve">Sub-Tematica 1-Acque-M2 Biota: </w:t>
      </w:r>
    </w:p>
    <w:p w:rsidR="00684741" w:rsidRPr="00926A1C" w:rsidRDefault="00781EC6"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rete di monitoraggio, coincidenza con Fauna ittica, non guadabili, frequenza di campionamento</w:t>
      </w:r>
    </w:p>
    <w:p w:rsidR="003E3075" w:rsidRPr="003E3075" w:rsidRDefault="003E3075" w:rsidP="00926A1C">
      <w:pPr>
        <w:pStyle w:val="NormaleWeb"/>
        <w:spacing w:before="0" w:beforeAutospacing="0" w:after="0" w:afterAutospacing="0"/>
        <w:jc w:val="both"/>
        <w:rPr>
          <w:rFonts w:asciiTheme="minorHAnsi" w:hAnsiTheme="minorHAnsi" w:cstheme="minorHAnsi"/>
          <w:bCs/>
          <w:i/>
          <w:color w:val="000000"/>
          <w:sz w:val="22"/>
          <w:szCs w:val="22"/>
        </w:rPr>
      </w:pPr>
      <w:r w:rsidRPr="003E3075">
        <w:rPr>
          <w:rFonts w:asciiTheme="minorHAnsi" w:hAnsiTheme="minorHAnsi" w:cstheme="minorHAnsi"/>
          <w:bCs/>
          <w:i/>
          <w:color w:val="000000"/>
          <w:sz w:val="22"/>
          <w:szCs w:val="22"/>
        </w:rPr>
        <w:t>DOMANDE 5</w:t>
      </w:r>
      <w:r w:rsidR="00A2284B">
        <w:rPr>
          <w:rFonts w:asciiTheme="minorHAnsi" w:hAnsiTheme="minorHAnsi" w:cstheme="minorHAnsi"/>
          <w:bCs/>
          <w:i/>
          <w:color w:val="000000"/>
          <w:sz w:val="22"/>
          <w:szCs w:val="22"/>
        </w:rPr>
        <w:t>2, 52a, 53, 54</w:t>
      </w:r>
    </w:p>
    <w:p w:rsidR="003E3075" w:rsidRDefault="003E3075" w:rsidP="00926A1C">
      <w:pPr>
        <w:pStyle w:val="NormaleWeb"/>
        <w:spacing w:before="0" w:beforeAutospacing="0" w:after="0" w:afterAutospacing="0"/>
        <w:jc w:val="both"/>
        <w:rPr>
          <w:rFonts w:asciiTheme="minorHAnsi" w:hAnsiTheme="minorHAnsi" w:cstheme="minorHAnsi"/>
          <w:bCs/>
          <w:color w:val="000000"/>
          <w:sz w:val="22"/>
          <w:szCs w:val="22"/>
        </w:rPr>
      </w:pPr>
    </w:p>
    <w:p w:rsidR="00781EC6" w:rsidRDefault="00781EC6" w:rsidP="00926A1C">
      <w:pPr>
        <w:pStyle w:val="NormaleWeb"/>
        <w:spacing w:before="0" w:beforeAutospacing="0" w:after="0" w:afterAutospacing="0"/>
        <w:jc w:val="both"/>
        <w:rPr>
          <w:rFonts w:asciiTheme="minorHAnsi" w:hAnsiTheme="minorHAnsi" w:cstheme="minorHAnsi"/>
          <w:bCs/>
          <w:color w:val="000000"/>
          <w:sz w:val="22"/>
          <w:szCs w:val="22"/>
        </w:rPr>
      </w:pPr>
      <w:r w:rsidRPr="00926A1C">
        <w:rPr>
          <w:rFonts w:asciiTheme="minorHAnsi" w:hAnsiTheme="minorHAnsi" w:cstheme="minorHAnsi"/>
          <w:bCs/>
          <w:color w:val="000000"/>
          <w:sz w:val="22"/>
          <w:szCs w:val="22"/>
        </w:rPr>
        <w:t xml:space="preserve">Il monitoraggio del biota viene effettuato in contemporanea al campionamento della fauna ittica in 6 Agenzie, in 2 con una diversa frequenza </w:t>
      </w:r>
      <w:r w:rsidR="002E797C">
        <w:rPr>
          <w:rFonts w:asciiTheme="minorHAnsi" w:hAnsiTheme="minorHAnsi" w:cstheme="minorHAnsi"/>
          <w:bCs/>
          <w:color w:val="000000"/>
          <w:sz w:val="22"/>
          <w:szCs w:val="22"/>
        </w:rPr>
        <w:t xml:space="preserve">e </w:t>
      </w:r>
      <w:r w:rsidRPr="00926A1C">
        <w:rPr>
          <w:rFonts w:asciiTheme="minorHAnsi" w:hAnsiTheme="minorHAnsi" w:cstheme="minorHAnsi"/>
          <w:bCs/>
          <w:color w:val="000000"/>
          <w:sz w:val="22"/>
          <w:szCs w:val="22"/>
        </w:rPr>
        <w:t xml:space="preserve">in 5 esiste una rete dedicata. </w:t>
      </w:r>
    </w:p>
    <w:p w:rsidR="002E797C" w:rsidRPr="00926A1C" w:rsidRDefault="002E797C" w:rsidP="00926A1C">
      <w:pPr>
        <w:pStyle w:val="NormaleWeb"/>
        <w:spacing w:before="0" w:beforeAutospacing="0" w:after="0" w:afterAutospacing="0"/>
        <w:jc w:val="both"/>
        <w:rPr>
          <w:rFonts w:asciiTheme="minorHAnsi" w:hAnsiTheme="minorHAnsi" w:cstheme="minorHAnsi"/>
          <w:bCs/>
          <w:color w:val="000000"/>
          <w:sz w:val="22"/>
          <w:szCs w:val="22"/>
        </w:rPr>
      </w:pPr>
    </w:p>
    <w:p w:rsidR="00781EC6" w:rsidRPr="002E797C" w:rsidRDefault="00781EC6" w:rsidP="00926A1C">
      <w:pPr>
        <w:pStyle w:val="NormaleWeb"/>
        <w:spacing w:before="0" w:beforeAutospacing="0" w:after="0" w:afterAutospacing="0"/>
        <w:jc w:val="both"/>
        <w:rPr>
          <w:rFonts w:asciiTheme="minorHAnsi" w:hAnsiTheme="minorHAnsi" w:cstheme="minorHAnsi"/>
          <w:i/>
          <w:sz w:val="22"/>
          <w:szCs w:val="22"/>
        </w:rPr>
      </w:pPr>
      <w:r w:rsidRPr="002E797C">
        <w:rPr>
          <w:rFonts w:asciiTheme="minorHAnsi" w:hAnsiTheme="minorHAnsi" w:cstheme="minorHAnsi"/>
          <w:bCs/>
          <w:i/>
          <w:color w:val="000000"/>
          <w:sz w:val="22"/>
          <w:szCs w:val="22"/>
        </w:rPr>
        <w:t xml:space="preserve">Nota </w:t>
      </w:r>
      <w:r w:rsidRPr="002E797C">
        <w:rPr>
          <w:rFonts w:asciiTheme="minorHAnsi" w:hAnsiTheme="minorHAnsi" w:cstheme="minorHAnsi"/>
          <w:i/>
          <w:color w:val="000000"/>
          <w:sz w:val="22"/>
          <w:szCs w:val="22"/>
        </w:rPr>
        <w:t>L’indicazione della linea guida sulla contemporaneità del campionamento fauna ittica e biota:  </w:t>
      </w:r>
    </w:p>
    <w:p w:rsidR="00781EC6" w:rsidRPr="002E797C" w:rsidRDefault="00781EC6" w:rsidP="00926A1C">
      <w:pPr>
        <w:pStyle w:val="NormaleWeb"/>
        <w:numPr>
          <w:ilvl w:val="0"/>
          <w:numId w:val="17"/>
        </w:numPr>
        <w:spacing w:before="0" w:beforeAutospacing="0" w:after="0" w:afterAutospacing="0"/>
        <w:jc w:val="both"/>
        <w:textAlignment w:val="baseline"/>
        <w:rPr>
          <w:rFonts w:asciiTheme="minorHAnsi" w:hAnsiTheme="minorHAnsi" w:cstheme="minorHAnsi"/>
          <w:i/>
          <w:color w:val="000000"/>
          <w:sz w:val="22"/>
          <w:szCs w:val="22"/>
        </w:rPr>
      </w:pPr>
      <w:r w:rsidRPr="002E797C">
        <w:rPr>
          <w:rFonts w:asciiTheme="minorHAnsi" w:hAnsiTheme="minorHAnsi" w:cstheme="minorHAnsi"/>
          <w:i/>
          <w:color w:val="000000"/>
          <w:sz w:val="22"/>
          <w:szCs w:val="22"/>
        </w:rPr>
        <w:t>Non tiene conto delle diverse frequenze di campionamento. Monitoraggio Operativo Fauna ittica 1 anno su 3. Monitoraggio Sorveglianza Fauna ittica 1 anno su 6. Monitoraggio Rete Nucleo 1 anno su 3. Monitoraggio Biota annuale.  </w:t>
      </w:r>
    </w:p>
    <w:p w:rsidR="00781EC6" w:rsidRPr="002E797C" w:rsidRDefault="00781EC6" w:rsidP="00926A1C">
      <w:pPr>
        <w:pStyle w:val="NormaleWeb"/>
        <w:numPr>
          <w:ilvl w:val="0"/>
          <w:numId w:val="17"/>
        </w:numPr>
        <w:spacing w:before="0" w:beforeAutospacing="0" w:after="0" w:afterAutospacing="0"/>
        <w:jc w:val="both"/>
        <w:textAlignment w:val="baseline"/>
        <w:rPr>
          <w:rFonts w:asciiTheme="minorHAnsi" w:hAnsiTheme="minorHAnsi" w:cstheme="minorHAnsi"/>
          <w:i/>
          <w:color w:val="000000"/>
          <w:sz w:val="22"/>
          <w:szCs w:val="22"/>
        </w:rPr>
      </w:pPr>
      <w:r w:rsidRPr="002E797C">
        <w:rPr>
          <w:rFonts w:asciiTheme="minorHAnsi" w:hAnsiTheme="minorHAnsi" w:cstheme="minorHAnsi"/>
          <w:i/>
          <w:color w:val="000000"/>
          <w:sz w:val="22"/>
          <w:szCs w:val="22"/>
        </w:rPr>
        <w:t>Non tiene conto dell’esigenza di campionare il biota in CI non guadabili, per i quali non esiste ancora il metodo di campionamento della fauna ittica</w:t>
      </w:r>
      <w:r w:rsidR="002E797C">
        <w:rPr>
          <w:rFonts w:asciiTheme="minorHAnsi" w:hAnsiTheme="minorHAnsi" w:cstheme="minorHAnsi"/>
          <w:i/>
          <w:color w:val="000000"/>
          <w:sz w:val="22"/>
          <w:szCs w:val="22"/>
        </w:rPr>
        <w:t>,</w:t>
      </w:r>
      <w:r w:rsidRPr="002E797C">
        <w:rPr>
          <w:rFonts w:asciiTheme="minorHAnsi" w:hAnsiTheme="minorHAnsi" w:cstheme="minorHAnsi"/>
          <w:i/>
          <w:color w:val="000000"/>
          <w:sz w:val="22"/>
          <w:szCs w:val="22"/>
        </w:rPr>
        <w:t xml:space="preserve"> che</w:t>
      </w:r>
      <w:r w:rsidR="002E797C">
        <w:rPr>
          <w:rFonts w:asciiTheme="minorHAnsi" w:hAnsiTheme="minorHAnsi" w:cstheme="minorHAnsi"/>
          <w:i/>
          <w:color w:val="000000"/>
          <w:sz w:val="22"/>
          <w:szCs w:val="22"/>
        </w:rPr>
        <w:t xml:space="preserve"> attualmente</w:t>
      </w:r>
      <w:r w:rsidRPr="002E797C">
        <w:rPr>
          <w:rFonts w:asciiTheme="minorHAnsi" w:hAnsiTheme="minorHAnsi" w:cstheme="minorHAnsi"/>
          <w:i/>
          <w:color w:val="000000"/>
          <w:sz w:val="22"/>
          <w:szCs w:val="22"/>
        </w:rPr>
        <w:t xml:space="preserve"> è in fase di sperimentazione sul fiume Po</w:t>
      </w:r>
      <w:r w:rsidR="00886016" w:rsidRPr="002E797C">
        <w:rPr>
          <w:rFonts w:asciiTheme="minorHAnsi" w:hAnsiTheme="minorHAnsi" w:cstheme="minorHAnsi"/>
          <w:i/>
          <w:color w:val="000000"/>
          <w:sz w:val="22"/>
          <w:szCs w:val="22"/>
        </w:rPr>
        <w:t>.</w:t>
      </w:r>
    </w:p>
    <w:p w:rsidR="002E797C" w:rsidRDefault="002E797C" w:rsidP="00926A1C">
      <w:pPr>
        <w:pStyle w:val="NormaleWeb"/>
        <w:spacing w:before="0" w:beforeAutospacing="0" w:after="0" w:afterAutospacing="0"/>
        <w:jc w:val="both"/>
        <w:textAlignment w:val="baseline"/>
        <w:rPr>
          <w:rFonts w:asciiTheme="minorHAnsi" w:hAnsiTheme="minorHAnsi" w:cstheme="minorHAnsi"/>
          <w:color w:val="000000"/>
          <w:sz w:val="22"/>
          <w:szCs w:val="22"/>
        </w:rPr>
      </w:pPr>
    </w:p>
    <w:p w:rsidR="00886016" w:rsidRPr="00926A1C" w:rsidRDefault="00886016" w:rsidP="00926A1C">
      <w:pPr>
        <w:pStyle w:val="NormaleWeb"/>
        <w:spacing w:before="0" w:beforeAutospacing="0" w:after="0" w:afterAutospacing="0"/>
        <w:jc w:val="both"/>
        <w:textAlignment w:val="baseline"/>
        <w:rPr>
          <w:rFonts w:asciiTheme="minorHAnsi" w:hAnsiTheme="minorHAnsi" w:cstheme="minorHAnsi"/>
          <w:color w:val="000000"/>
          <w:sz w:val="22"/>
          <w:szCs w:val="22"/>
        </w:rPr>
      </w:pPr>
      <w:r w:rsidRPr="00926A1C">
        <w:rPr>
          <w:rFonts w:asciiTheme="minorHAnsi" w:hAnsiTheme="minorHAnsi" w:cstheme="minorHAnsi"/>
          <w:color w:val="000000"/>
          <w:sz w:val="22"/>
          <w:szCs w:val="22"/>
        </w:rPr>
        <w:t>Nella maggior parte delle Agenzie le stazioni del biota coincidono con quelle degli EQB per lo stato ecologico e il campionamento è effettuato sia sui CI non guadabili che su quelli guadabili.</w:t>
      </w:r>
    </w:p>
    <w:p w:rsidR="00886016" w:rsidRPr="00926A1C" w:rsidRDefault="00870431" w:rsidP="00926A1C">
      <w:pPr>
        <w:pStyle w:val="NormaleWeb"/>
        <w:spacing w:before="0" w:beforeAutospacing="0" w:after="0" w:afterAutospacing="0"/>
        <w:jc w:val="both"/>
        <w:textAlignment w:val="baseline"/>
        <w:rPr>
          <w:rFonts w:asciiTheme="minorHAnsi" w:hAnsiTheme="minorHAnsi" w:cstheme="minorHAnsi"/>
          <w:color w:val="000000"/>
          <w:sz w:val="22"/>
          <w:szCs w:val="22"/>
        </w:rPr>
      </w:pPr>
      <w:r w:rsidRPr="00926A1C">
        <w:rPr>
          <w:rFonts w:asciiTheme="minorHAnsi" w:hAnsiTheme="minorHAnsi" w:cstheme="minorHAnsi"/>
          <w:color w:val="000000"/>
          <w:sz w:val="22"/>
          <w:szCs w:val="22"/>
        </w:rPr>
        <w:t>6</w:t>
      </w:r>
      <w:r w:rsidR="00886016" w:rsidRPr="00926A1C">
        <w:rPr>
          <w:rFonts w:asciiTheme="minorHAnsi" w:hAnsiTheme="minorHAnsi" w:cstheme="minorHAnsi"/>
          <w:color w:val="000000"/>
          <w:sz w:val="22"/>
          <w:szCs w:val="22"/>
        </w:rPr>
        <w:t xml:space="preserve"> </w:t>
      </w:r>
      <w:r w:rsidRPr="00926A1C">
        <w:rPr>
          <w:rFonts w:asciiTheme="minorHAnsi" w:hAnsiTheme="minorHAnsi" w:cstheme="minorHAnsi"/>
          <w:color w:val="000000"/>
          <w:sz w:val="22"/>
          <w:szCs w:val="22"/>
        </w:rPr>
        <w:t>Agenzie effettuano il monitoraggio con cadenza triennale, 5 con cadenza annuale e le restanti 2 avendo effettuato una sperimentazione non hanno una cadenza precisa</w:t>
      </w:r>
    </w:p>
    <w:p w:rsidR="00781EC6" w:rsidRPr="00926A1C" w:rsidRDefault="00781EC6" w:rsidP="00926A1C">
      <w:pPr>
        <w:spacing w:after="0" w:line="240" w:lineRule="auto"/>
        <w:jc w:val="both"/>
        <w:rPr>
          <w:rFonts w:cstheme="minorHAnsi"/>
        </w:rPr>
      </w:pPr>
    </w:p>
    <w:p w:rsidR="0041239B" w:rsidRPr="00926A1C" w:rsidRDefault="0041239B"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Tabella4</w:t>
      </w:r>
    </w:p>
    <w:p w:rsidR="0041239B" w:rsidRPr="00926A1C" w:rsidRDefault="00870431"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 xml:space="preserve">Sub-Tematica 1-Acque-M2 </w:t>
      </w:r>
    </w:p>
    <w:p w:rsidR="00870431" w:rsidRPr="00926A1C" w:rsidRDefault="00870431" w:rsidP="00926A1C">
      <w:pPr>
        <w:spacing w:after="0" w:line="240" w:lineRule="auto"/>
        <w:jc w:val="both"/>
        <w:rPr>
          <w:rFonts w:eastAsia="Times New Roman" w:cstheme="minorHAnsi"/>
          <w:lang w:eastAsia="it-IT"/>
        </w:rPr>
      </w:pPr>
      <w:r w:rsidRPr="00926A1C">
        <w:rPr>
          <w:rFonts w:eastAsia="Times New Roman" w:cstheme="minorHAnsi"/>
          <w:b/>
          <w:bCs/>
          <w:color w:val="000000"/>
          <w:lang w:eastAsia="it-IT"/>
        </w:rPr>
        <w:t>Biota: criteri scelta specie in caso di replica monitoraggio</w:t>
      </w:r>
    </w:p>
    <w:p w:rsidR="003E3075" w:rsidRPr="003E3075" w:rsidRDefault="003E3075" w:rsidP="003E3075">
      <w:pPr>
        <w:pStyle w:val="NormaleWeb"/>
        <w:spacing w:before="0" w:beforeAutospacing="0" w:after="0" w:afterAutospacing="0"/>
        <w:jc w:val="both"/>
        <w:rPr>
          <w:rFonts w:asciiTheme="minorHAnsi" w:hAnsiTheme="minorHAnsi" w:cstheme="minorHAnsi"/>
          <w:bCs/>
          <w:i/>
          <w:color w:val="000000"/>
          <w:sz w:val="22"/>
          <w:szCs w:val="22"/>
        </w:rPr>
      </w:pPr>
      <w:r w:rsidRPr="003E3075">
        <w:rPr>
          <w:rFonts w:asciiTheme="minorHAnsi" w:hAnsiTheme="minorHAnsi" w:cstheme="minorHAnsi"/>
          <w:bCs/>
          <w:i/>
          <w:color w:val="000000"/>
          <w:sz w:val="22"/>
          <w:szCs w:val="22"/>
        </w:rPr>
        <w:t>DOMANDE 54a, 54b</w:t>
      </w:r>
    </w:p>
    <w:p w:rsidR="003E3075" w:rsidRDefault="003E3075" w:rsidP="00926A1C">
      <w:pPr>
        <w:spacing w:after="0" w:line="240" w:lineRule="auto"/>
        <w:jc w:val="both"/>
        <w:rPr>
          <w:rFonts w:cstheme="minorHAnsi"/>
        </w:rPr>
      </w:pPr>
    </w:p>
    <w:p w:rsidR="00870431" w:rsidRPr="00926A1C" w:rsidRDefault="00870431" w:rsidP="00926A1C">
      <w:pPr>
        <w:spacing w:after="0" w:line="240" w:lineRule="auto"/>
        <w:jc w:val="both"/>
        <w:rPr>
          <w:rFonts w:cstheme="minorHAnsi"/>
        </w:rPr>
      </w:pPr>
      <w:r w:rsidRPr="00926A1C">
        <w:rPr>
          <w:rFonts w:cstheme="minorHAnsi"/>
        </w:rPr>
        <w:t xml:space="preserve">Nelle 11 Agenzie in cui il monitoraggio è stato replicato si è mantenuta la stessa tipologia di specie prelevata, nel caso non fosse </w:t>
      </w:r>
      <w:r w:rsidR="002E797C">
        <w:rPr>
          <w:rFonts w:cstheme="minorHAnsi"/>
        </w:rPr>
        <w:t xml:space="preserve">possibile, </w:t>
      </w:r>
      <w:r w:rsidRPr="00926A1C">
        <w:rPr>
          <w:rFonts w:cstheme="minorHAnsi"/>
        </w:rPr>
        <w:t>7 hanno presi individui della stessa taglia e livello trofico.</w:t>
      </w:r>
    </w:p>
    <w:p w:rsidR="00870431" w:rsidRPr="00926A1C" w:rsidRDefault="00870431" w:rsidP="00926A1C">
      <w:pPr>
        <w:spacing w:after="0" w:line="240" w:lineRule="auto"/>
        <w:jc w:val="both"/>
        <w:rPr>
          <w:rFonts w:cstheme="minorHAnsi"/>
        </w:rPr>
      </w:pPr>
    </w:p>
    <w:p w:rsidR="0041239B" w:rsidRPr="00926A1C" w:rsidRDefault="0041239B"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 5</w:t>
      </w:r>
    </w:p>
    <w:p w:rsidR="0041239B" w:rsidRPr="00926A1C" w:rsidRDefault="00870431"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Sub-Tematica 1-Acque-M2 Biota: </w:t>
      </w:r>
    </w:p>
    <w:p w:rsidR="00870431" w:rsidRPr="00926A1C" w:rsidRDefault="00870431" w:rsidP="00926A1C">
      <w:pPr>
        <w:spacing w:after="0" w:line="240" w:lineRule="auto"/>
        <w:jc w:val="both"/>
        <w:rPr>
          <w:rFonts w:eastAsia="Times New Roman" w:cstheme="minorHAnsi"/>
          <w:lang w:eastAsia="it-IT"/>
        </w:rPr>
      </w:pPr>
      <w:r w:rsidRPr="00926A1C">
        <w:rPr>
          <w:rFonts w:eastAsia="Times New Roman" w:cstheme="minorHAnsi"/>
          <w:b/>
          <w:bCs/>
          <w:color w:val="000000"/>
          <w:lang w:eastAsia="it-IT"/>
        </w:rPr>
        <w:t>Valutazione SQA</w:t>
      </w:r>
      <w:r w:rsidR="002E797C" w:rsidRPr="002E797C">
        <w:rPr>
          <w:rFonts w:eastAsia="Times New Roman" w:cstheme="minorHAnsi"/>
          <w:b/>
          <w:bCs/>
          <w:color w:val="000000"/>
          <w:vertAlign w:val="subscript"/>
          <w:lang w:eastAsia="it-IT"/>
        </w:rPr>
        <w:t>B</w:t>
      </w:r>
      <w:r w:rsidRPr="002E797C">
        <w:rPr>
          <w:rFonts w:eastAsia="Times New Roman" w:cstheme="minorHAnsi"/>
          <w:b/>
          <w:bCs/>
          <w:color w:val="000000"/>
          <w:vertAlign w:val="subscript"/>
          <w:lang w:eastAsia="it-IT"/>
        </w:rPr>
        <w:t>iota</w:t>
      </w:r>
      <w:r w:rsidRPr="00926A1C">
        <w:rPr>
          <w:rFonts w:eastAsia="Times New Roman" w:cstheme="minorHAnsi"/>
          <w:b/>
          <w:bCs/>
          <w:color w:val="000000"/>
          <w:lang w:eastAsia="it-IT"/>
        </w:rPr>
        <w:t xml:space="preserve"> UdM; LOQ di Riferimento (TL e TMF)</w:t>
      </w:r>
    </w:p>
    <w:p w:rsidR="003E3075" w:rsidRDefault="003E3075" w:rsidP="00926A1C">
      <w:pPr>
        <w:spacing w:after="0" w:line="240" w:lineRule="auto"/>
        <w:jc w:val="both"/>
        <w:rPr>
          <w:rFonts w:cstheme="minorHAnsi"/>
          <w:bCs/>
          <w:i/>
          <w:color w:val="000000"/>
        </w:rPr>
      </w:pPr>
      <w:r w:rsidRPr="003E3075">
        <w:rPr>
          <w:rFonts w:cstheme="minorHAnsi"/>
          <w:bCs/>
          <w:i/>
          <w:color w:val="000000"/>
        </w:rPr>
        <w:t xml:space="preserve">DOMANDE </w:t>
      </w:r>
      <w:r>
        <w:rPr>
          <w:rFonts w:cstheme="minorHAnsi"/>
          <w:bCs/>
          <w:i/>
          <w:color w:val="000000"/>
        </w:rPr>
        <w:t>55</w:t>
      </w:r>
      <w:r w:rsidRPr="003E3075">
        <w:rPr>
          <w:rFonts w:cstheme="minorHAnsi"/>
          <w:bCs/>
          <w:i/>
          <w:color w:val="000000"/>
        </w:rPr>
        <w:t>, 5</w:t>
      </w:r>
      <w:r>
        <w:rPr>
          <w:rFonts w:cstheme="minorHAnsi"/>
          <w:bCs/>
          <w:i/>
          <w:color w:val="000000"/>
        </w:rPr>
        <w:t>6, 57</w:t>
      </w:r>
    </w:p>
    <w:p w:rsidR="003E3075" w:rsidRDefault="003E3075" w:rsidP="00926A1C">
      <w:pPr>
        <w:spacing w:after="0" w:line="240" w:lineRule="auto"/>
        <w:jc w:val="both"/>
        <w:rPr>
          <w:rFonts w:cstheme="minorHAnsi"/>
        </w:rPr>
      </w:pPr>
    </w:p>
    <w:p w:rsidR="00574884" w:rsidRPr="00926A1C" w:rsidRDefault="00574884" w:rsidP="00926A1C">
      <w:pPr>
        <w:spacing w:after="0" w:line="240" w:lineRule="auto"/>
        <w:jc w:val="both"/>
        <w:rPr>
          <w:rFonts w:cstheme="minorHAnsi"/>
        </w:rPr>
      </w:pPr>
      <w:r w:rsidRPr="00926A1C">
        <w:rPr>
          <w:rFonts w:cstheme="minorHAnsi"/>
        </w:rPr>
        <w:t>Per la valutazione del rispetto dell’SQA</w:t>
      </w:r>
      <w:r w:rsidRPr="002E797C">
        <w:rPr>
          <w:rFonts w:cstheme="minorHAnsi"/>
          <w:vertAlign w:val="subscript"/>
        </w:rPr>
        <w:t>Biota</w:t>
      </w:r>
      <w:r w:rsidRPr="00926A1C">
        <w:rPr>
          <w:rFonts w:cstheme="minorHAnsi"/>
        </w:rPr>
        <w:t>, i</w:t>
      </w:r>
      <w:r w:rsidR="00D963F9">
        <w:rPr>
          <w:rFonts w:cstheme="minorHAnsi"/>
        </w:rPr>
        <w:t xml:space="preserve"> risultati sono confrontati in 5</w:t>
      </w:r>
      <w:r w:rsidRPr="00926A1C">
        <w:rPr>
          <w:rFonts w:cstheme="minorHAnsi"/>
        </w:rPr>
        <w:t xml:space="preserve"> cas</w:t>
      </w:r>
      <w:r w:rsidR="002E797C">
        <w:rPr>
          <w:rFonts w:cstheme="minorHAnsi"/>
        </w:rPr>
        <w:t>i</w:t>
      </w:r>
      <w:r w:rsidRPr="00926A1C">
        <w:rPr>
          <w:rFonts w:cstheme="minorHAnsi"/>
        </w:rPr>
        <w:t xml:space="preserve"> con i limiti della Tabella 1/A del Decreto, </w:t>
      </w:r>
      <w:r w:rsidR="00A90057" w:rsidRPr="00926A1C">
        <w:rPr>
          <w:rFonts w:cstheme="minorHAnsi"/>
        </w:rPr>
        <w:t>3 ef</w:t>
      </w:r>
      <w:r w:rsidR="00910AD1" w:rsidRPr="00926A1C">
        <w:rPr>
          <w:rFonts w:cstheme="minorHAnsi"/>
        </w:rPr>
        <w:t>f</w:t>
      </w:r>
      <w:r w:rsidR="00A90057" w:rsidRPr="00926A1C">
        <w:rPr>
          <w:rFonts w:cstheme="minorHAnsi"/>
        </w:rPr>
        <w:t>ettuano il confronto con la Tabella proposta dal Manuale e 4 utilizzano entrambe le tabelle.</w:t>
      </w:r>
      <w:r w:rsidR="00910AD1" w:rsidRPr="00926A1C">
        <w:rPr>
          <w:rFonts w:cstheme="minorHAnsi"/>
        </w:rPr>
        <w:t xml:space="preserve"> </w:t>
      </w:r>
      <w:r w:rsidR="00D963F9">
        <w:rPr>
          <w:rFonts w:cstheme="minorHAnsi"/>
        </w:rPr>
        <w:t>Una</w:t>
      </w:r>
      <w:r w:rsidR="00910AD1" w:rsidRPr="00926A1C">
        <w:rPr>
          <w:rFonts w:cstheme="minorHAnsi"/>
        </w:rPr>
        <w:t xml:space="preserve"> </w:t>
      </w:r>
      <w:r w:rsidR="00D963F9">
        <w:rPr>
          <w:rFonts w:cstheme="minorHAnsi"/>
        </w:rPr>
        <w:t>Agenzia</w:t>
      </w:r>
      <w:r w:rsidR="002E797C">
        <w:rPr>
          <w:rFonts w:cstheme="minorHAnsi"/>
        </w:rPr>
        <w:t xml:space="preserve"> </w:t>
      </w:r>
      <w:r w:rsidR="00D963F9">
        <w:rPr>
          <w:rFonts w:cstheme="minorHAnsi"/>
        </w:rPr>
        <w:t>non ha</w:t>
      </w:r>
      <w:r w:rsidR="00910AD1" w:rsidRPr="00926A1C">
        <w:rPr>
          <w:rFonts w:cstheme="minorHAnsi"/>
        </w:rPr>
        <w:t xml:space="preserve"> ancora effettuato la valutazione.</w:t>
      </w:r>
    </w:p>
    <w:p w:rsidR="00910AD1" w:rsidRPr="00926A1C" w:rsidRDefault="00910AD1" w:rsidP="00926A1C">
      <w:pPr>
        <w:spacing w:after="0" w:line="240" w:lineRule="auto"/>
        <w:jc w:val="both"/>
        <w:rPr>
          <w:rFonts w:cstheme="minorHAnsi"/>
        </w:rPr>
      </w:pPr>
      <w:r w:rsidRPr="00926A1C">
        <w:rPr>
          <w:rFonts w:cstheme="minorHAnsi"/>
        </w:rPr>
        <w:t>Per il LOQ di riferimento dei parametri chimici</w:t>
      </w:r>
      <w:r w:rsidR="002E797C">
        <w:rPr>
          <w:rFonts w:cstheme="minorHAnsi"/>
        </w:rPr>
        <w:t>:</w:t>
      </w:r>
      <w:r w:rsidRPr="00926A1C">
        <w:rPr>
          <w:rFonts w:cstheme="minorHAnsi"/>
        </w:rPr>
        <w:t xml:space="preserve"> 7 Agenzie si basano sull’SQA</w:t>
      </w:r>
      <w:r w:rsidRPr="002E797C">
        <w:rPr>
          <w:rFonts w:cstheme="minorHAnsi"/>
          <w:vertAlign w:val="subscript"/>
        </w:rPr>
        <w:t>Biota</w:t>
      </w:r>
      <w:r w:rsidRPr="00926A1C">
        <w:rPr>
          <w:rFonts w:cstheme="minorHAnsi"/>
        </w:rPr>
        <w:t>, che fa riferimento al Livello Trofico 4, anche per quelle i cui valori di SQA</w:t>
      </w:r>
      <w:r w:rsidRPr="002E797C">
        <w:rPr>
          <w:rFonts w:cstheme="minorHAnsi"/>
          <w:vertAlign w:val="subscript"/>
        </w:rPr>
        <w:t>Biota</w:t>
      </w:r>
      <w:r w:rsidRPr="00926A1C">
        <w:rPr>
          <w:rFonts w:cstheme="minorHAnsi"/>
        </w:rPr>
        <w:t xml:space="preserve"> variano al variare del livello trofico (TL) e del fattore di biomagnificazione (TMF). L’APPA Bolzano ha invece definito</w:t>
      </w:r>
      <w:r w:rsidR="002E797C">
        <w:rPr>
          <w:rFonts w:cstheme="minorHAnsi"/>
        </w:rPr>
        <w:t>,</w:t>
      </w:r>
      <w:r w:rsidRPr="00926A1C">
        <w:rPr>
          <w:rFonts w:cstheme="minorHAnsi"/>
        </w:rPr>
        <w:t xml:space="preserve"> per i parametri il cui standard di qualità varia </w:t>
      </w:r>
      <w:r w:rsidRPr="00926A1C">
        <w:rPr>
          <w:rFonts w:cstheme="minorHAnsi"/>
        </w:rPr>
        <w:lastRenderedPageBreak/>
        <w:t>per TL e TMF, LOQ specifici per ciascun parametro chimico.  4 non rispondono e 1 non ha ancora effettuato la valutazione.</w:t>
      </w:r>
    </w:p>
    <w:p w:rsidR="00910AD1" w:rsidRPr="00926A1C" w:rsidRDefault="00910AD1" w:rsidP="00926A1C">
      <w:pPr>
        <w:spacing w:after="0" w:line="240" w:lineRule="auto"/>
        <w:jc w:val="both"/>
        <w:rPr>
          <w:rFonts w:cstheme="minorHAnsi"/>
        </w:rPr>
      </w:pPr>
      <w:r w:rsidRPr="00926A1C">
        <w:rPr>
          <w:rFonts w:cstheme="minorHAnsi"/>
        </w:rPr>
        <w:t>LA maggior parte delle Agenzie 11 su 13 non hanno definito LOQ specifici in funzione delle unità di misura (UdM) che si riferiscono alla frazione lipidica, al peso secco e al peso umido, a differenza di Appa Bolzano che invece ha definito LOQ anche in funzione delle UdM.</w:t>
      </w:r>
    </w:p>
    <w:p w:rsidR="002E797C" w:rsidRDefault="002E797C" w:rsidP="00926A1C">
      <w:pPr>
        <w:spacing w:after="0" w:line="240" w:lineRule="auto"/>
        <w:jc w:val="both"/>
        <w:rPr>
          <w:rFonts w:eastAsia="Times New Roman" w:cstheme="minorHAnsi"/>
          <w:b/>
          <w:bCs/>
          <w:color w:val="000000"/>
          <w:lang w:eastAsia="it-IT"/>
        </w:rPr>
      </w:pPr>
    </w:p>
    <w:p w:rsidR="0041239B" w:rsidRPr="00926A1C" w:rsidRDefault="0041239B"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 6</w:t>
      </w:r>
    </w:p>
    <w:p w:rsidR="003050C8" w:rsidRDefault="003050C8"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Sub-Tematica 1-Acque-M2 Biota: Metodo soppressione animali, LABORATORIO interferenza anestetico</w:t>
      </w:r>
    </w:p>
    <w:p w:rsidR="003E3075" w:rsidRDefault="003E3075" w:rsidP="003E3075">
      <w:pPr>
        <w:spacing w:after="0" w:line="240" w:lineRule="auto"/>
        <w:jc w:val="both"/>
        <w:rPr>
          <w:rFonts w:cstheme="minorHAnsi"/>
          <w:bCs/>
          <w:i/>
          <w:color w:val="000000"/>
        </w:rPr>
      </w:pPr>
      <w:r w:rsidRPr="003E3075">
        <w:rPr>
          <w:rFonts w:cstheme="minorHAnsi"/>
          <w:bCs/>
          <w:i/>
          <w:color w:val="000000"/>
        </w:rPr>
        <w:t xml:space="preserve">DOMANDE </w:t>
      </w:r>
      <w:r>
        <w:rPr>
          <w:rFonts w:cstheme="minorHAnsi"/>
          <w:bCs/>
          <w:i/>
          <w:color w:val="000000"/>
        </w:rPr>
        <w:t>60, 60a, 60b, 60c</w:t>
      </w:r>
    </w:p>
    <w:p w:rsidR="003E3075" w:rsidRPr="00926A1C" w:rsidRDefault="003E3075" w:rsidP="00926A1C">
      <w:pPr>
        <w:spacing w:after="0" w:line="240" w:lineRule="auto"/>
        <w:jc w:val="both"/>
        <w:rPr>
          <w:rFonts w:eastAsia="Times New Roman" w:cstheme="minorHAnsi"/>
          <w:lang w:eastAsia="it-IT"/>
        </w:rPr>
      </w:pPr>
    </w:p>
    <w:p w:rsidR="003050C8" w:rsidRPr="00926A1C" w:rsidRDefault="00766680" w:rsidP="00926A1C">
      <w:pPr>
        <w:spacing w:after="0" w:line="240" w:lineRule="auto"/>
        <w:jc w:val="both"/>
        <w:rPr>
          <w:rFonts w:eastAsia="Times New Roman" w:cstheme="minorHAnsi"/>
          <w:bCs/>
          <w:color w:val="000000"/>
          <w:lang w:eastAsia="it-IT"/>
        </w:rPr>
      </w:pPr>
      <w:r w:rsidRPr="00926A1C">
        <w:rPr>
          <w:rFonts w:eastAsia="Times New Roman" w:cstheme="minorHAnsi"/>
          <w:bCs/>
          <w:color w:val="000000"/>
          <w:lang w:eastAsia="it-IT"/>
        </w:rPr>
        <w:t>Il metodo di soppressione degli animali più utilizzato è il colpo in testa, 7 agenzie lo utilizzano. L’overdose di anestetico è utilizzato da 4 Agenzie tra cui un</w:t>
      </w:r>
      <w:r w:rsidR="002E797C">
        <w:rPr>
          <w:rFonts w:eastAsia="Times New Roman" w:cstheme="minorHAnsi"/>
          <w:bCs/>
          <w:color w:val="000000"/>
          <w:lang w:eastAsia="it-IT"/>
        </w:rPr>
        <w:t>a che utilizza anche il colpo in</w:t>
      </w:r>
      <w:r w:rsidRPr="00926A1C">
        <w:rPr>
          <w:rFonts w:eastAsia="Times New Roman" w:cstheme="minorHAnsi"/>
          <w:bCs/>
          <w:color w:val="000000"/>
          <w:lang w:eastAsia="it-IT"/>
        </w:rPr>
        <w:t xml:space="preserve"> testa, le restanti 3 sopprimono gli animali per elettrocuzione.</w:t>
      </w:r>
    </w:p>
    <w:p w:rsidR="00766680" w:rsidRPr="00926A1C" w:rsidRDefault="00766680" w:rsidP="00926A1C">
      <w:pPr>
        <w:spacing w:after="0" w:line="240" w:lineRule="auto"/>
        <w:jc w:val="both"/>
        <w:rPr>
          <w:rFonts w:eastAsia="Times New Roman" w:cstheme="minorHAnsi"/>
          <w:bCs/>
          <w:color w:val="000000"/>
          <w:lang w:eastAsia="it-IT"/>
        </w:rPr>
      </w:pPr>
      <w:r w:rsidRPr="00926A1C">
        <w:rPr>
          <w:rFonts w:eastAsia="Times New Roman" w:cstheme="minorHAnsi"/>
          <w:bCs/>
          <w:color w:val="000000"/>
          <w:lang w:eastAsia="it-IT"/>
        </w:rPr>
        <w:t>Nei casi di utilizzo di anestetico nessuna ha riscontrato interferenze.</w:t>
      </w:r>
    </w:p>
    <w:p w:rsidR="00766680" w:rsidRPr="00926A1C" w:rsidRDefault="00766680" w:rsidP="00926A1C">
      <w:pPr>
        <w:spacing w:after="0" w:line="240" w:lineRule="auto"/>
        <w:jc w:val="both"/>
        <w:rPr>
          <w:rFonts w:eastAsia="Times New Roman" w:cstheme="minorHAnsi"/>
          <w:bCs/>
          <w:color w:val="000000"/>
          <w:lang w:eastAsia="it-IT"/>
        </w:rPr>
      </w:pPr>
      <w:r w:rsidRPr="00926A1C">
        <w:rPr>
          <w:rFonts w:eastAsia="Times New Roman" w:cstheme="minorHAnsi"/>
          <w:bCs/>
          <w:color w:val="000000"/>
          <w:lang w:eastAsia="it-IT"/>
        </w:rPr>
        <w:t>LABORATORIO: In 3 casi si sono riscontrati si sono riscontrati problemi di interferenze di un acido biliare (acido taurodesossicolico) nella determinazione del PFOS e una Agenzia ha esplicitato l’intervento che hanno intenzione di mettere in atto per risolvere il problema di interferenza.</w:t>
      </w:r>
    </w:p>
    <w:p w:rsidR="0041239B" w:rsidRPr="00926A1C" w:rsidRDefault="0041239B" w:rsidP="00926A1C">
      <w:pPr>
        <w:spacing w:after="0" w:line="240" w:lineRule="auto"/>
        <w:jc w:val="both"/>
        <w:rPr>
          <w:rFonts w:eastAsia="Times New Roman" w:cstheme="minorHAnsi"/>
          <w:bCs/>
          <w:color w:val="000000"/>
          <w:lang w:eastAsia="it-IT"/>
        </w:rPr>
      </w:pPr>
    </w:p>
    <w:p w:rsidR="00926A1C" w:rsidRPr="00926A1C" w:rsidRDefault="00926A1C"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 7</w:t>
      </w:r>
    </w:p>
    <w:p w:rsidR="00926A1C" w:rsidRPr="00926A1C" w:rsidRDefault="00926A1C"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Sub-Tematica 1-Acque-M2 Biota: Campionamento sedimenti</w:t>
      </w:r>
    </w:p>
    <w:p w:rsidR="003E3075" w:rsidRDefault="003E3075" w:rsidP="003E3075">
      <w:pPr>
        <w:spacing w:after="0" w:line="240" w:lineRule="auto"/>
        <w:jc w:val="both"/>
        <w:rPr>
          <w:rFonts w:cstheme="minorHAnsi"/>
          <w:bCs/>
          <w:i/>
          <w:color w:val="000000"/>
        </w:rPr>
      </w:pPr>
      <w:r w:rsidRPr="003E3075">
        <w:rPr>
          <w:rFonts w:cstheme="minorHAnsi"/>
          <w:bCs/>
          <w:i/>
          <w:color w:val="000000"/>
        </w:rPr>
        <w:t xml:space="preserve">DOMANDE </w:t>
      </w:r>
      <w:r>
        <w:rPr>
          <w:rFonts w:cstheme="minorHAnsi"/>
          <w:bCs/>
          <w:i/>
          <w:color w:val="000000"/>
        </w:rPr>
        <w:t>58, 59</w:t>
      </w:r>
    </w:p>
    <w:p w:rsidR="003E3075" w:rsidRDefault="003E3075" w:rsidP="00926A1C">
      <w:pPr>
        <w:spacing w:after="0" w:line="240" w:lineRule="auto"/>
        <w:jc w:val="both"/>
        <w:rPr>
          <w:rFonts w:eastAsia="Times New Roman" w:cstheme="minorHAnsi"/>
          <w:bCs/>
          <w:color w:val="000000"/>
          <w:lang w:eastAsia="it-IT"/>
        </w:rPr>
      </w:pPr>
    </w:p>
    <w:p w:rsidR="00926A1C" w:rsidRPr="00926A1C" w:rsidRDefault="00926A1C" w:rsidP="00926A1C">
      <w:pPr>
        <w:spacing w:after="0" w:line="240" w:lineRule="auto"/>
        <w:jc w:val="both"/>
        <w:rPr>
          <w:rFonts w:eastAsia="Times New Roman" w:cstheme="minorHAnsi"/>
          <w:bCs/>
          <w:color w:val="000000"/>
          <w:lang w:eastAsia="it-IT"/>
        </w:rPr>
      </w:pPr>
      <w:r w:rsidRPr="00926A1C">
        <w:rPr>
          <w:rFonts w:eastAsia="Times New Roman" w:cstheme="minorHAnsi"/>
          <w:bCs/>
          <w:color w:val="000000"/>
          <w:lang w:eastAsia="it-IT"/>
        </w:rPr>
        <w:t>Solo 2</w:t>
      </w:r>
      <w:r w:rsidR="00D963F9">
        <w:rPr>
          <w:rFonts w:eastAsia="Times New Roman" w:cstheme="minorHAnsi"/>
          <w:bCs/>
          <w:color w:val="000000"/>
          <w:lang w:eastAsia="it-IT"/>
        </w:rPr>
        <w:t>1</w:t>
      </w:r>
      <w:r w:rsidRPr="00926A1C">
        <w:rPr>
          <w:rFonts w:eastAsia="Times New Roman" w:cstheme="minorHAnsi"/>
          <w:bCs/>
          <w:color w:val="000000"/>
          <w:lang w:eastAsia="it-IT"/>
        </w:rPr>
        <w:t xml:space="preserve"> Agenzi</w:t>
      </w:r>
      <w:r w:rsidR="00D963F9">
        <w:rPr>
          <w:rFonts w:eastAsia="Times New Roman" w:cstheme="minorHAnsi"/>
          <w:bCs/>
          <w:color w:val="000000"/>
          <w:lang w:eastAsia="it-IT"/>
        </w:rPr>
        <w:t>a su 13 ha</w:t>
      </w:r>
      <w:r w:rsidRPr="00926A1C">
        <w:rPr>
          <w:rFonts w:eastAsia="Times New Roman" w:cstheme="minorHAnsi"/>
          <w:bCs/>
          <w:color w:val="000000"/>
          <w:lang w:eastAsia="it-IT"/>
        </w:rPr>
        <w:t xml:space="preserve"> proceduto co</w:t>
      </w:r>
      <w:r w:rsidR="00D963F9">
        <w:rPr>
          <w:rFonts w:eastAsia="Times New Roman" w:cstheme="minorHAnsi"/>
          <w:bCs/>
          <w:color w:val="000000"/>
          <w:lang w:eastAsia="it-IT"/>
        </w:rPr>
        <w:t>n il monitoraggio dei sedimenti</w:t>
      </w:r>
      <w:r w:rsidRPr="00926A1C">
        <w:rPr>
          <w:rFonts w:eastAsia="Times New Roman" w:cstheme="minorHAnsi"/>
          <w:bCs/>
          <w:color w:val="000000"/>
          <w:lang w:eastAsia="it-IT"/>
        </w:rPr>
        <w:t xml:space="preserve"> con campionamento medio composito su transetto.</w:t>
      </w:r>
    </w:p>
    <w:p w:rsidR="00926A1C" w:rsidRPr="00926A1C" w:rsidRDefault="00926A1C" w:rsidP="00926A1C">
      <w:pPr>
        <w:spacing w:after="0" w:line="240" w:lineRule="auto"/>
        <w:jc w:val="both"/>
        <w:rPr>
          <w:rFonts w:eastAsia="Times New Roman" w:cstheme="minorHAnsi"/>
          <w:b/>
          <w:bCs/>
          <w:color w:val="000000"/>
          <w:lang w:eastAsia="it-IT"/>
        </w:rPr>
      </w:pPr>
    </w:p>
    <w:p w:rsidR="003050C8" w:rsidRPr="00926A1C" w:rsidRDefault="0041239B" w:rsidP="00926A1C">
      <w:pPr>
        <w:spacing w:after="0" w:line="240" w:lineRule="auto"/>
        <w:jc w:val="both"/>
        <w:rPr>
          <w:rFonts w:eastAsia="Times New Roman" w:cstheme="minorHAnsi"/>
          <w:b/>
          <w:bCs/>
          <w:color w:val="000000"/>
          <w:lang w:eastAsia="it-IT"/>
        </w:rPr>
      </w:pPr>
      <w:r w:rsidRPr="00926A1C">
        <w:rPr>
          <w:rFonts w:eastAsia="Times New Roman" w:cstheme="minorHAnsi"/>
          <w:b/>
          <w:bCs/>
          <w:color w:val="000000"/>
          <w:lang w:eastAsia="it-IT"/>
        </w:rPr>
        <w:t>Tabella 8</w:t>
      </w:r>
    </w:p>
    <w:p w:rsidR="003050C8" w:rsidRPr="00926A1C" w:rsidRDefault="003050C8" w:rsidP="00926A1C">
      <w:pPr>
        <w:spacing w:after="0" w:line="240" w:lineRule="auto"/>
        <w:jc w:val="both"/>
        <w:rPr>
          <w:rFonts w:eastAsia="Times New Roman" w:cstheme="minorHAnsi"/>
          <w:lang w:eastAsia="it-IT"/>
        </w:rPr>
      </w:pPr>
      <w:r w:rsidRPr="00926A1C">
        <w:rPr>
          <w:rFonts w:eastAsia="Times New Roman" w:cstheme="minorHAnsi"/>
          <w:b/>
          <w:bCs/>
          <w:color w:val="000000"/>
          <w:lang w:eastAsia="it-IT"/>
        </w:rPr>
        <w:t>Sub-Tematica 1-Acque-M2 Biota: Utilizzo Biota; incongruenza Acqua e Biota</w:t>
      </w:r>
    </w:p>
    <w:p w:rsidR="003E3075" w:rsidRDefault="003E3075" w:rsidP="003E3075">
      <w:pPr>
        <w:spacing w:after="0" w:line="240" w:lineRule="auto"/>
        <w:jc w:val="both"/>
        <w:rPr>
          <w:rFonts w:cstheme="minorHAnsi"/>
          <w:bCs/>
          <w:i/>
          <w:color w:val="000000"/>
        </w:rPr>
      </w:pPr>
      <w:r w:rsidRPr="003E3075">
        <w:rPr>
          <w:rFonts w:cstheme="minorHAnsi"/>
          <w:bCs/>
          <w:i/>
          <w:color w:val="000000"/>
        </w:rPr>
        <w:t xml:space="preserve">DOMANDE </w:t>
      </w:r>
      <w:r>
        <w:rPr>
          <w:rFonts w:cstheme="minorHAnsi"/>
          <w:bCs/>
          <w:i/>
          <w:color w:val="000000"/>
        </w:rPr>
        <w:t>51, 61, 61a, 61b</w:t>
      </w:r>
    </w:p>
    <w:p w:rsidR="003E3075" w:rsidRDefault="003E3075" w:rsidP="00926A1C">
      <w:pPr>
        <w:spacing w:after="0" w:line="240" w:lineRule="auto"/>
        <w:jc w:val="both"/>
        <w:rPr>
          <w:rFonts w:cstheme="minorHAnsi"/>
        </w:rPr>
      </w:pPr>
    </w:p>
    <w:p w:rsidR="00574884" w:rsidRPr="002E797C" w:rsidRDefault="003050C8" w:rsidP="00926A1C">
      <w:pPr>
        <w:spacing w:after="0" w:line="240" w:lineRule="auto"/>
        <w:jc w:val="both"/>
        <w:rPr>
          <w:rFonts w:cstheme="minorHAnsi"/>
          <w:u w:val="single"/>
        </w:rPr>
      </w:pPr>
      <w:r w:rsidRPr="002E797C">
        <w:rPr>
          <w:rFonts w:cstheme="minorHAnsi"/>
          <w:u w:val="single"/>
        </w:rPr>
        <w:t xml:space="preserve">Queste sezione contiene delle domande che saranno affrontate anche dal tavolo Sub-Tematica </w:t>
      </w:r>
      <w:r w:rsidR="002E797C">
        <w:rPr>
          <w:rFonts w:cstheme="minorHAnsi"/>
          <w:u w:val="single"/>
        </w:rPr>
        <w:t>1-Acque-</w:t>
      </w:r>
      <w:r w:rsidRPr="002E797C">
        <w:rPr>
          <w:rFonts w:cstheme="minorHAnsi"/>
          <w:u w:val="single"/>
        </w:rPr>
        <w:t>C2 Classificazione acque interne: fiumi e laghi.</w:t>
      </w:r>
    </w:p>
    <w:p w:rsidR="002E797C" w:rsidRDefault="002E797C" w:rsidP="00926A1C">
      <w:pPr>
        <w:spacing w:after="0" w:line="240" w:lineRule="auto"/>
        <w:jc w:val="both"/>
        <w:rPr>
          <w:rFonts w:cstheme="minorHAnsi"/>
        </w:rPr>
      </w:pPr>
    </w:p>
    <w:p w:rsidR="003050C8" w:rsidRPr="00926A1C" w:rsidRDefault="003050C8" w:rsidP="00926A1C">
      <w:pPr>
        <w:spacing w:after="0" w:line="240" w:lineRule="auto"/>
        <w:jc w:val="both"/>
        <w:rPr>
          <w:rFonts w:cstheme="minorHAnsi"/>
        </w:rPr>
      </w:pPr>
      <w:r w:rsidRPr="00926A1C">
        <w:rPr>
          <w:rFonts w:cstheme="minorHAnsi"/>
        </w:rPr>
        <w:t>Delle 13 Agenzie che monitorano il biota 4 hanno intenzione di utilizzare il dato ai fini della classificazione, 7 non lo utilizzano e 2 procedono con la classificazione separata. Delle altre che non monitorano ancora il biota 1 valuterà in futuro come procedere.</w:t>
      </w:r>
    </w:p>
    <w:p w:rsidR="003050C8" w:rsidRPr="00926A1C" w:rsidRDefault="003050C8" w:rsidP="00926A1C">
      <w:pPr>
        <w:spacing w:after="0" w:line="240" w:lineRule="auto"/>
        <w:jc w:val="both"/>
        <w:rPr>
          <w:rFonts w:cstheme="minorHAnsi"/>
        </w:rPr>
      </w:pPr>
      <w:r w:rsidRPr="00926A1C">
        <w:rPr>
          <w:rFonts w:cstheme="minorHAnsi"/>
        </w:rPr>
        <w:t xml:space="preserve">Nel caso di incongruenza tra i risultati della colonna d’acqua e il biota </w:t>
      </w:r>
      <w:r w:rsidR="002F1E18" w:rsidRPr="00926A1C">
        <w:rPr>
          <w:rFonts w:cstheme="minorHAnsi"/>
        </w:rPr>
        <w:t>solo 2 Agenzie rispondo con la scelta del Biota</w:t>
      </w:r>
      <w:r w:rsidR="003A5222">
        <w:rPr>
          <w:rFonts w:cstheme="minorHAnsi"/>
        </w:rPr>
        <w:t xml:space="preserve"> (1)</w:t>
      </w:r>
      <w:r w:rsidR="002F1E18" w:rsidRPr="00926A1C">
        <w:rPr>
          <w:rFonts w:cstheme="minorHAnsi"/>
        </w:rPr>
        <w:t xml:space="preserve"> o della </w:t>
      </w:r>
      <w:r w:rsidR="003A5222">
        <w:rPr>
          <w:rFonts w:cstheme="minorHAnsi"/>
        </w:rPr>
        <w:t>C</w:t>
      </w:r>
      <w:r w:rsidR="002F1E18" w:rsidRPr="00926A1C">
        <w:rPr>
          <w:rFonts w:cstheme="minorHAnsi"/>
        </w:rPr>
        <w:t>olonna d’acqua</w:t>
      </w:r>
      <w:r w:rsidR="003A5222">
        <w:rPr>
          <w:rFonts w:cstheme="minorHAnsi"/>
        </w:rPr>
        <w:t xml:space="preserve"> (1)</w:t>
      </w:r>
      <w:r w:rsidR="002F1E18" w:rsidRPr="00926A1C">
        <w:rPr>
          <w:rFonts w:cstheme="minorHAnsi"/>
        </w:rPr>
        <w:t>, le altre non rispondono o non utilizzano il biota ai fini della classificazione o non hanno ancora affrontato il caso e quindi non è stata ancora effettuata una valutazione. Infine un’Agenzia ha intenzione di utilizzarlo, ma in applicazione di indicazioni specifiche di ISPRA sia per l’</w:t>
      </w:r>
      <w:r w:rsidR="00766680" w:rsidRPr="00926A1C">
        <w:rPr>
          <w:rFonts w:cstheme="minorHAnsi"/>
        </w:rPr>
        <w:t>u</w:t>
      </w:r>
      <w:r w:rsidR="002F1E18" w:rsidRPr="00926A1C">
        <w:rPr>
          <w:rFonts w:cstheme="minorHAnsi"/>
        </w:rPr>
        <w:t xml:space="preserve">tilizzo ai fini della classificazione sia nel comportamento da adottare in caso di </w:t>
      </w:r>
      <w:r w:rsidR="002E797C">
        <w:rPr>
          <w:rFonts w:cstheme="minorHAnsi"/>
        </w:rPr>
        <w:t>incongruenza dei risultati tra c</w:t>
      </w:r>
      <w:r w:rsidR="002F1E18" w:rsidRPr="00926A1C">
        <w:rPr>
          <w:rFonts w:cstheme="minorHAnsi"/>
        </w:rPr>
        <w:t>olonna d’acqua e biota.</w:t>
      </w:r>
    </w:p>
    <w:p w:rsidR="002F1E18" w:rsidRPr="00926A1C" w:rsidRDefault="002F1E18" w:rsidP="00926A1C">
      <w:pPr>
        <w:spacing w:after="0" w:line="240" w:lineRule="auto"/>
        <w:jc w:val="both"/>
        <w:rPr>
          <w:rFonts w:cstheme="minorHAnsi"/>
        </w:rPr>
      </w:pPr>
      <w:r w:rsidRPr="00926A1C">
        <w:rPr>
          <w:rFonts w:cstheme="minorHAnsi"/>
        </w:rPr>
        <w:t>Nei casi di classificazione per raggruppamento 2 Agenzie hanno intenzione di estendere la classificazione derivane dallo stato ricavato dal biota monitorato, mentre 6 non hanno intenzione di estenderla. 3 non rispondono e 2 non utilizzano il biota ai fini della classificazione.</w:t>
      </w:r>
    </w:p>
    <w:p w:rsidR="0041239B" w:rsidRPr="00926A1C" w:rsidRDefault="0041239B" w:rsidP="00926A1C">
      <w:pPr>
        <w:spacing w:after="0" w:line="240" w:lineRule="auto"/>
        <w:jc w:val="both"/>
        <w:rPr>
          <w:rFonts w:cstheme="minorHAnsi"/>
        </w:rPr>
      </w:pPr>
    </w:p>
    <w:p w:rsidR="00926A1C" w:rsidRPr="00926A1C" w:rsidRDefault="00926A1C" w:rsidP="00926A1C">
      <w:pPr>
        <w:spacing w:after="0" w:line="240" w:lineRule="auto"/>
        <w:jc w:val="both"/>
        <w:rPr>
          <w:rFonts w:cstheme="minorHAnsi"/>
        </w:rPr>
      </w:pPr>
      <w:r w:rsidRPr="00926A1C">
        <w:rPr>
          <w:rFonts w:cstheme="minorHAnsi"/>
        </w:rPr>
        <w:t xml:space="preserve">Nelle tabelle seguenti </w:t>
      </w:r>
      <w:r>
        <w:rPr>
          <w:rFonts w:cstheme="minorHAnsi"/>
        </w:rPr>
        <w:t>(1</w:t>
      </w:r>
      <w:r w:rsidR="00266D13">
        <w:rPr>
          <w:rFonts w:cstheme="minorHAnsi"/>
        </w:rPr>
        <w:t>F</w:t>
      </w:r>
      <w:r>
        <w:rPr>
          <w:rFonts w:cstheme="minorHAnsi"/>
        </w:rPr>
        <w:t>-8</w:t>
      </w:r>
      <w:r w:rsidR="00266D13">
        <w:rPr>
          <w:rFonts w:cstheme="minorHAnsi"/>
        </w:rPr>
        <w:t>F</w:t>
      </w:r>
      <w:r>
        <w:rPr>
          <w:rFonts w:cstheme="minorHAnsi"/>
        </w:rPr>
        <w:t xml:space="preserve">) sono state elencate le </w:t>
      </w:r>
      <w:r w:rsidRPr="00926A1C">
        <w:rPr>
          <w:rFonts w:cstheme="minorHAnsi"/>
        </w:rPr>
        <w:t xml:space="preserve">singole domande e </w:t>
      </w:r>
      <w:r>
        <w:rPr>
          <w:rFonts w:cstheme="minorHAnsi"/>
        </w:rPr>
        <w:t xml:space="preserve">le </w:t>
      </w:r>
      <w:r w:rsidRPr="00926A1C">
        <w:rPr>
          <w:rFonts w:cstheme="minorHAnsi"/>
        </w:rPr>
        <w:t xml:space="preserve">risposte </w:t>
      </w:r>
      <w:r w:rsidR="003A5222">
        <w:rPr>
          <w:rFonts w:cstheme="minorHAnsi"/>
        </w:rPr>
        <w:t>aggregate con inserito in calce, C</w:t>
      </w:r>
      <w:r w:rsidRPr="00926A1C">
        <w:rPr>
          <w:rFonts w:cstheme="minorHAnsi"/>
        </w:rPr>
        <w:t>ommenti e considerazioni e nei casi di uniformità di comportamenti</w:t>
      </w:r>
      <w:r w:rsidR="003A5222">
        <w:rPr>
          <w:rFonts w:cstheme="minorHAnsi"/>
        </w:rPr>
        <w:t>,</w:t>
      </w:r>
      <w:r w:rsidRPr="00926A1C">
        <w:rPr>
          <w:rFonts w:cstheme="minorHAnsi"/>
        </w:rPr>
        <w:t xml:space="preserve"> supportate da indicazioni della linea guida e in linea con la normativa</w:t>
      </w:r>
      <w:r>
        <w:rPr>
          <w:rFonts w:cstheme="minorHAnsi"/>
        </w:rPr>
        <w:t>,</w:t>
      </w:r>
      <w:r w:rsidRPr="00926A1C">
        <w:rPr>
          <w:rFonts w:cstheme="minorHAnsi"/>
        </w:rPr>
        <w:t xml:space="preserve"> delle proposte condivise sintetiche. In taluni casi sono state inserite anche le risposte fornite da ISPRA a quesiti posti dall’Autorità di Bacino delle Alpi Orientali contenute nel documento: </w:t>
      </w:r>
      <w:r w:rsidRPr="00926A1C">
        <w:rPr>
          <w:rFonts w:cstheme="minorHAnsi"/>
          <w:color w:val="000000"/>
        </w:rPr>
        <w:t>ISPRA Prot. N. 65927 del 16/11/2018.</w:t>
      </w:r>
    </w:p>
    <w:p w:rsidR="00926A1C" w:rsidRDefault="00926A1C" w:rsidP="00926A1C">
      <w:pPr>
        <w:spacing w:after="0" w:line="240" w:lineRule="auto"/>
        <w:jc w:val="both"/>
        <w:rPr>
          <w:rFonts w:cstheme="minorHAnsi"/>
        </w:rPr>
      </w:pPr>
      <w:r w:rsidRPr="00926A1C">
        <w:rPr>
          <w:rFonts w:cstheme="minorHAnsi"/>
        </w:rPr>
        <w:t>Lo schema può essere utile per inquadrare ciascun argomento</w:t>
      </w:r>
      <w:r>
        <w:rPr>
          <w:rFonts w:cstheme="minorHAnsi"/>
        </w:rPr>
        <w:t xml:space="preserve"> e</w:t>
      </w:r>
      <w:r w:rsidRPr="00926A1C">
        <w:rPr>
          <w:rFonts w:cstheme="minorHAnsi"/>
        </w:rPr>
        <w:t xml:space="preserve"> per definire successivamente le modifiche/integrazioni al MLG ISPRA 143/2016.</w:t>
      </w:r>
    </w:p>
    <w:p w:rsidR="00BC29B5" w:rsidRDefault="00BC29B5" w:rsidP="00926A1C">
      <w:pPr>
        <w:spacing w:after="0" w:line="240" w:lineRule="auto"/>
        <w:jc w:val="both"/>
        <w:rPr>
          <w:rFonts w:cstheme="minorHAnsi"/>
        </w:rPr>
      </w:pPr>
    </w:p>
    <w:p w:rsidR="004F094C" w:rsidRDefault="004F094C" w:rsidP="004F094C">
      <w:pPr>
        <w:tabs>
          <w:tab w:val="left" w:pos="864"/>
        </w:tabs>
        <w:rPr>
          <w:b/>
        </w:rPr>
      </w:pPr>
    </w:p>
    <w:p w:rsidR="004F094C" w:rsidRPr="004F094C" w:rsidRDefault="004F094C" w:rsidP="004F094C">
      <w:pPr>
        <w:tabs>
          <w:tab w:val="left" w:pos="864"/>
        </w:tabs>
        <w:rPr>
          <w:b/>
        </w:rPr>
      </w:pPr>
      <w:r>
        <w:rPr>
          <w:b/>
        </w:rPr>
        <w:t>BIOTA LACUSTRI LWB</w:t>
      </w:r>
    </w:p>
    <w:p w:rsidR="00BC29B5" w:rsidRDefault="00BC29B5" w:rsidP="00926A1C">
      <w:pPr>
        <w:spacing w:after="0" w:line="240" w:lineRule="auto"/>
        <w:jc w:val="both"/>
        <w:rPr>
          <w:rFonts w:cstheme="minorHAnsi"/>
        </w:rPr>
      </w:pPr>
      <w:r>
        <w:rPr>
          <w:rFonts w:cstheme="minorHAnsi"/>
        </w:rPr>
        <w:t>Le Agenzie che effettuano il monitoraggio o la sperimentazione del monitoraggio della matrice biota nei Corpi Idrici lacustri sono 6 su 20.</w:t>
      </w:r>
    </w:p>
    <w:p w:rsidR="00BC29B5" w:rsidRDefault="00BC29B5" w:rsidP="00926A1C">
      <w:pPr>
        <w:spacing w:after="0" w:line="240" w:lineRule="auto"/>
        <w:jc w:val="both"/>
        <w:rPr>
          <w:rFonts w:cstheme="minorHAnsi"/>
        </w:rPr>
      </w:pPr>
      <w:r>
        <w:rPr>
          <w:rFonts w:cstheme="minorHAnsi"/>
        </w:rPr>
        <w:t>Visto il numero esiguo delle risposte si è proceduto all’elaborazione delle risultanze non procedendo all’aggregazione, ma esclusivamente al raggruppamento per affinità.</w:t>
      </w:r>
    </w:p>
    <w:p w:rsidR="00BC29B5" w:rsidRDefault="00266D13" w:rsidP="00926A1C">
      <w:pPr>
        <w:spacing w:after="0" w:line="240" w:lineRule="auto"/>
        <w:jc w:val="both"/>
        <w:rPr>
          <w:rFonts w:cstheme="minorHAnsi"/>
        </w:rPr>
      </w:pPr>
      <w:r w:rsidRPr="00926A1C">
        <w:rPr>
          <w:rFonts w:cstheme="minorHAnsi"/>
        </w:rPr>
        <w:t xml:space="preserve">Nelle tabelle seguenti </w:t>
      </w:r>
      <w:r>
        <w:rPr>
          <w:rFonts w:cstheme="minorHAnsi"/>
        </w:rPr>
        <w:t xml:space="preserve">(1L-8L) sono state elencate le </w:t>
      </w:r>
      <w:r w:rsidRPr="00926A1C">
        <w:rPr>
          <w:rFonts w:cstheme="minorHAnsi"/>
        </w:rPr>
        <w:t xml:space="preserve">singole domande e </w:t>
      </w:r>
      <w:r>
        <w:rPr>
          <w:rFonts w:cstheme="minorHAnsi"/>
        </w:rPr>
        <w:t xml:space="preserve">le </w:t>
      </w:r>
      <w:r w:rsidRPr="00926A1C">
        <w:rPr>
          <w:rFonts w:cstheme="minorHAnsi"/>
        </w:rPr>
        <w:t xml:space="preserve">risposte </w:t>
      </w:r>
      <w:r>
        <w:rPr>
          <w:rFonts w:cstheme="minorHAnsi"/>
        </w:rPr>
        <w:t>aggregate, per i CI Lacustri non sono state inseriti commenti e considerazioni, perché tranne alcune specifiche peculiarità le regole che si stabiliranno per i CI Fluviali valgono anche per i CI Lacustri.</w:t>
      </w:r>
    </w:p>
    <w:p w:rsidR="00266D13" w:rsidRDefault="00266D13" w:rsidP="00926A1C">
      <w:pPr>
        <w:spacing w:after="0" w:line="240" w:lineRule="auto"/>
        <w:jc w:val="both"/>
        <w:rPr>
          <w:rFonts w:cstheme="minorHAnsi"/>
        </w:rPr>
      </w:pPr>
    </w:p>
    <w:p w:rsidR="002F7D69" w:rsidRDefault="002F7D69" w:rsidP="00926A1C">
      <w:pPr>
        <w:spacing w:after="0" w:line="240" w:lineRule="auto"/>
        <w:jc w:val="both"/>
        <w:rPr>
          <w:rFonts w:cstheme="minorHAnsi"/>
        </w:rPr>
      </w:pPr>
      <w:r>
        <w:rPr>
          <w:rFonts w:cstheme="minorHAnsi"/>
        </w:rPr>
        <w:t xml:space="preserve">Nel file excel </w:t>
      </w:r>
      <w:r w:rsidR="00266D13" w:rsidRPr="00266D13">
        <w:rPr>
          <w:rFonts w:cstheme="minorHAnsi"/>
          <w:i/>
        </w:rPr>
        <w:t>Question_RR_TEM09-01_M2 Biota ITA RWB LWB Risultanze DIC 2022</w:t>
      </w:r>
      <w:r w:rsidR="00585212">
        <w:rPr>
          <w:rFonts w:cstheme="minorHAnsi"/>
        </w:rPr>
        <w:t xml:space="preserve"> rev1 </w:t>
      </w:r>
      <w:r>
        <w:rPr>
          <w:rFonts w:cstheme="minorHAnsi"/>
        </w:rPr>
        <w:t>allegato alla mail</w:t>
      </w:r>
      <w:r w:rsidR="00BC29B5">
        <w:rPr>
          <w:rFonts w:cstheme="minorHAnsi"/>
        </w:rPr>
        <w:t xml:space="preserve"> tutte le risposte e le relative note per le acque fluviali e lacustri.</w:t>
      </w:r>
    </w:p>
    <w:p w:rsidR="002F7D69" w:rsidRPr="00926A1C" w:rsidRDefault="002F7D69" w:rsidP="00926A1C">
      <w:pPr>
        <w:spacing w:after="0" w:line="240" w:lineRule="auto"/>
        <w:jc w:val="both"/>
        <w:rPr>
          <w:rFonts w:cstheme="minorHAnsi"/>
        </w:rPr>
      </w:pPr>
    </w:p>
    <w:p w:rsidR="00574884" w:rsidRDefault="00574884" w:rsidP="00781EC6">
      <w:pPr>
        <w:spacing w:after="0" w:line="240" w:lineRule="auto"/>
        <w:jc w:val="both"/>
        <w:sectPr w:rsidR="00574884" w:rsidSect="00684741">
          <w:footerReference w:type="default" r:id="rId7"/>
          <w:pgSz w:w="11906" w:h="16838"/>
          <w:pgMar w:top="993" w:right="1134" w:bottom="1134" w:left="1134" w:header="708" w:footer="680" w:gutter="0"/>
          <w:cols w:space="720"/>
        </w:sectPr>
      </w:pPr>
    </w:p>
    <w:p w:rsidR="005B3321" w:rsidRPr="004F094C" w:rsidRDefault="004F094C" w:rsidP="00550EC1">
      <w:pPr>
        <w:tabs>
          <w:tab w:val="left" w:pos="864"/>
        </w:tabs>
        <w:rPr>
          <w:b/>
        </w:rPr>
      </w:pPr>
      <w:r>
        <w:rPr>
          <w:b/>
        </w:rPr>
        <w:t xml:space="preserve">BIOTA </w:t>
      </w:r>
      <w:r w:rsidRPr="004F094C">
        <w:rPr>
          <w:b/>
        </w:rPr>
        <w:t>FLUVIALI</w:t>
      </w:r>
      <w:r>
        <w:rPr>
          <w:b/>
        </w:rPr>
        <w:t xml:space="preserve"> FWB</w:t>
      </w:r>
    </w:p>
    <w:tbl>
      <w:tblPr>
        <w:tblW w:w="5000" w:type="pct"/>
        <w:tblCellMar>
          <w:left w:w="70" w:type="dxa"/>
          <w:right w:w="70" w:type="dxa"/>
        </w:tblCellMar>
        <w:tblLook w:val="04A0" w:firstRow="1" w:lastRow="0" w:firstColumn="1" w:lastColumn="0" w:noHBand="0" w:noVBand="1"/>
      </w:tblPr>
      <w:tblGrid>
        <w:gridCol w:w="1458"/>
        <w:gridCol w:w="765"/>
        <w:gridCol w:w="2875"/>
        <w:gridCol w:w="1842"/>
        <w:gridCol w:w="511"/>
        <w:gridCol w:w="1331"/>
        <w:gridCol w:w="326"/>
        <w:gridCol w:w="274"/>
        <w:gridCol w:w="134"/>
        <w:gridCol w:w="828"/>
        <w:gridCol w:w="817"/>
        <w:gridCol w:w="691"/>
        <w:gridCol w:w="540"/>
        <w:gridCol w:w="140"/>
        <w:gridCol w:w="1745"/>
      </w:tblGrid>
      <w:tr w:rsidR="004F094C" w:rsidRPr="005B3321" w:rsidTr="00585212">
        <w:trPr>
          <w:trHeight w:val="698"/>
          <w:tblHeader/>
        </w:trPr>
        <w:tc>
          <w:tcPr>
            <w:tcW w:w="779"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4F094C" w:rsidRPr="004F094C" w:rsidRDefault="004F094C" w:rsidP="004F094C">
            <w:pPr>
              <w:spacing w:after="0" w:line="240" w:lineRule="auto"/>
              <w:jc w:val="center"/>
              <w:rPr>
                <w:rFonts w:ascii="Calibri" w:eastAsia="Times New Roman" w:hAnsi="Calibri" w:cs="Calibri"/>
                <w:b/>
                <w:bCs/>
                <w:lang w:eastAsia="it-IT"/>
              </w:rPr>
            </w:pPr>
            <w:r w:rsidRPr="00926A1C">
              <w:rPr>
                <w:rFonts w:ascii="Calibri" w:eastAsia="Times New Roman" w:hAnsi="Calibri" w:cs="Calibri"/>
                <w:b/>
                <w:bCs/>
                <w:lang w:eastAsia="it-IT"/>
              </w:rPr>
              <w:t>TABELLA 1</w:t>
            </w:r>
            <w:r w:rsidR="00266D13">
              <w:rPr>
                <w:rFonts w:ascii="Calibri" w:eastAsia="Times New Roman" w:hAnsi="Calibri" w:cs="Calibri"/>
                <w:b/>
                <w:bCs/>
                <w:lang w:eastAsia="it-IT"/>
              </w:rPr>
              <w:t>F</w:t>
            </w:r>
            <w:r w:rsidRPr="00926A1C">
              <w:rPr>
                <w:rFonts w:ascii="Calibri" w:eastAsia="Times New Roman" w:hAnsi="Calibri" w:cs="Calibri"/>
                <w:b/>
                <w:bCs/>
                <w:lang w:eastAsia="it-IT"/>
              </w:rPr>
              <w:t xml:space="preserve"> </w:t>
            </w:r>
          </w:p>
        </w:tc>
        <w:tc>
          <w:tcPr>
            <w:tcW w:w="4221" w:type="pct"/>
            <w:gridSpan w:val="13"/>
            <w:tcBorders>
              <w:top w:val="single" w:sz="4" w:space="0" w:color="auto"/>
              <w:left w:val="single" w:sz="4" w:space="0" w:color="auto"/>
              <w:bottom w:val="single" w:sz="4" w:space="0" w:color="auto"/>
              <w:right w:val="single" w:sz="4" w:space="0" w:color="auto"/>
            </w:tcBorders>
            <w:shd w:val="clear" w:color="000000" w:fill="D9FFF0"/>
            <w:vAlign w:val="center"/>
          </w:tcPr>
          <w:p w:rsidR="004F094C" w:rsidRPr="005B3321" w:rsidRDefault="004F094C"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S</w:t>
            </w:r>
            <w:r w:rsidRPr="005B3321">
              <w:rPr>
                <w:rFonts w:ascii="Calibri" w:eastAsia="Times New Roman" w:hAnsi="Calibri" w:cs="Calibri"/>
                <w:b/>
                <w:bCs/>
                <w:color w:val="000000"/>
                <w:lang w:eastAsia="it-IT"/>
              </w:rPr>
              <w:t>ub-Tematica 1-Acque-M2 Biota: n° individui, età, peso max, specie per IPA, pesce intero o filetto, specie campionate</w:t>
            </w:r>
          </w:p>
        </w:tc>
      </w:tr>
      <w:tr w:rsidR="004F094C" w:rsidRPr="005B3321" w:rsidTr="00A748B9">
        <w:trPr>
          <w:trHeight w:val="444"/>
          <w:tblHeader/>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n°</w:t>
            </w:r>
          </w:p>
        </w:tc>
        <w:tc>
          <w:tcPr>
            <w:tcW w:w="1275" w:type="pct"/>
            <w:gridSpan w:val="2"/>
            <w:tcBorders>
              <w:top w:val="nil"/>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Domanda</w:t>
            </w:r>
          </w:p>
        </w:tc>
        <w:tc>
          <w:tcPr>
            <w:tcW w:w="3215" w:type="pct"/>
            <w:gridSpan w:val="12"/>
            <w:tcBorders>
              <w:top w:val="single" w:sz="4" w:space="0" w:color="auto"/>
              <w:left w:val="nil"/>
              <w:bottom w:val="single" w:sz="4" w:space="0" w:color="auto"/>
              <w:right w:val="single" w:sz="4" w:space="0" w:color="000000"/>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sz w:val="24"/>
                <w:szCs w:val="24"/>
                <w:lang w:eastAsia="it-IT"/>
              </w:rPr>
            </w:pPr>
            <w:r w:rsidRPr="005B3321">
              <w:rPr>
                <w:rFonts w:ascii="Calibri" w:eastAsia="Times New Roman" w:hAnsi="Calibri" w:cs="Calibri"/>
                <w:b/>
                <w:bCs/>
                <w:color w:val="000000"/>
                <w:sz w:val="24"/>
                <w:szCs w:val="24"/>
                <w:lang w:eastAsia="it-IT"/>
              </w:rPr>
              <w:t>Risposte Aggregate</w:t>
            </w:r>
          </w:p>
        </w:tc>
      </w:tr>
      <w:tr w:rsidR="004F094C" w:rsidRPr="005B3321" w:rsidTr="00A748B9">
        <w:trPr>
          <w:trHeight w:val="876"/>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w:t>
            </w:r>
          </w:p>
        </w:tc>
        <w:tc>
          <w:tcPr>
            <w:tcW w:w="12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xml:space="preserve">Ai sensi del DLgs 172/15 è già avviato il monitoraggio nella matrice biota? </w:t>
            </w:r>
          </w:p>
        </w:tc>
        <w:tc>
          <w:tcPr>
            <w:tcW w:w="824" w:type="pct"/>
            <w:gridSpan w:val="2"/>
            <w:tcBorders>
              <w:top w:val="single" w:sz="4" w:space="0" w:color="auto"/>
              <w:left w:val="nil"/>
              <w:bottom w:val="single" w:sz="4" w:space="0" w:color="auto"/>
              <w:right w:val="single" w:sz="4" w:space="0" w:color="auto"/>
            </w:tcBorders>
            <w:shd w:val="clear" w:color="000000" w:fill="E2EFDA"/>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13/20 Monitorano</w:t>
            </w:r>
          </w:p>
        </w:tc>
        <w:tc>
          <w:tcPr>
            <w:tcW w:w="723" w:type="pct"/>
            <w:gridSpan w:val="4"/>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015A90" w:rsidP="004F094C">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D</w:t>
            </w:r>
            <w:r w:rsidR="004F094C" w:rsidRPr="005B3321">
              <w:rPr>
                <w:rFonts w:ascii="Calibri" w:eastAsia="Times New Roman" w:hAnsi="Calibri" w:cs="Calibri"/>
                <w:color w:val="000000"/>
                <w:lang w:eastAsia="it-IT"/>
              </w:rPr>
              <w:t>i cui 2/20 Monitorano dal 2022 </w:t>
            </w:r>
          </w:p>
        </w:tc>
        <w:tc>
          <w:tcPr>
            <w:tcW w:w="576" w:type="pct"/>
            <w:gridSpan w:val="2"/>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7/20 non monitorano   </w:t>
            </w:r>
          </w:p>
        </w:tc>
        <w:tc>
          <w:tcPr>
            <w:tcW w:w="480" w:type="pct"/>
            <w:gridSpan w:val="3"/>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di cui 3/20 si attiveranno</w:t>
            </w:r>
          </w:p>
        </w:tc>
        <w:tc>
          <w:tcPr>
            <w:tcW w:w="611" w:type="pct"/>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2/20 pochi animali, eccessive immissioni</w:t>
            </w:r>
          </w:p>
        </w:tc>
      </w:tr>
      <w:tr w:rsidR="004F094C" w:rsidRPr="005B3321" w:rsidTr="00A748B9">
        <w:trPr>
          <w:trHeight w:val="288"/>
        </w:trPr>
        <w:tc>
          <w:tcPr>
            <w:tcW w:w="511" w:type="pct"/>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1275" w:type="pct"/>
            <w:gridSpan w:val="2"/>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3215" w:type="pct"/>
            <w:gridSpan w:val="12"/>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Si (tra parentesi il numero delle sostanze e nelle note l'elenco delle sostanze); No;</w:t>
            </w:r>
          </w:p>
        </w:tc>
      </w:tr>
      <w:tr w:rsidR="004F094C" w:rsidRPr="005B3321" w:rsidTr="00A748B9">
        <w:trPr>
          <w:trHeight w:val="576"/>
        </w:trPr>
        <w:tc>
          <w:tcPr>
            <w:tcW w:w="511" w:type="pct"/>
            <w:tcBorders>
              <w:top w:val="nil"/>
              <w:left w:val="single" w:sz="4" w:space="0" w:color="auto"/>
              <w:bottom w:val="single" w:sz="4" w:space="0" w:color="auto"/>
              <w:right w:val="single" w:sz="4" w:space="0" w:color="auto"/>
            </w:tcBorders>
            <w:shd w:val="clear" w:color="000000" w:fill="FFFF00"/>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89" w:type="pct"/>
            <w:gridSpan w:val="14"/>
            <w:tcBorders>
              <w:top w:val="single" w:sz="4" w:space="0" w:color="auto"/>
              <w:left w:val="nil"/>
              <w:bottom w:val="single" w:sz="4" w:space="0" w:color="auto"/>
              <w:right w:val="single" w:sz="4" w:space="0" w:color="000000"/>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sz w:val="20"/>
                <w:szCs w:val="20"/>
                <w:lang w:eastAsia="it-IT"/>
              </w:rPr>
            </w:pPr>
            <w:r w:rsidRPr="005B3321">
              <w:rPr>
                <w:rFonts w:ascii="Calibri" w:eastAsia="Times New Roman" w:hAnsi="Calibri" w:cs="Calibri"/>
                <w:color w:val="000000"/>
                <w:sz w:val="20"/>
                <w:szCs w:val="20"/>
                <w:lang w:eastAsia="it-IT"/>
              </w:rPr>
              <w:t> </w:t>
            </w:r>
          </w:p>
        </w:tc>
      </w:tr>
      <w:tr w:rsidR="004F094C" w:rsidRPr="005B3321" w:rsidTr="004F094C">
        <w:trPr>
          <w:trHeight w:val="28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A748B9" w:rsidRPr="005B3321" w:rsidTr="00A748B9">
        <w:trPr>
          <w:trHeight w:val="1042"/>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A748B9" w:rsidRPr="005B3321" w:rsidRDefault="00A748B9"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51a</w:t>
            </w:r>
          </w:p>
        </w:tc>
        <w:tc>
          <w:tcPr>
            <w:tcW w:w="1275" w:type="pct"/>
            <w:gridSpan w:val="2"/>
            <w:vMerge w:val="restart"/>
            <w:tcBorders>
              <w:top w:val="nil"/>
              <w:left w:val="nil"/>
              <w:right w:val="single" w:sz="4" w:space="0" w:color="auto"/>
            </w:tcBorders>
            <w:shd w:val="clear" w:color="auto" w:fill="auto"/>
            <w:vAlign w:val="center"/>
            <w:hideMark/>
          </w:tcPr>
          <w:p w:rsidR="00A748B9" w:rsidRPr="005B3321" w:rsidRDefault="00A748B9" w:rsidP="004F094C">
            <w:pPr>
              <w:spacing w:after="0" w:line="240" w:lineRule="auto"/>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xml:space="preserve">Se si effettua il Monitoraggio matrice Biota: </w:t>
            </w:r>
            <w:r w:rsidRPr="005B3321">
              <w:rPr>
                <w:rFonts w:ascii="Calibri" w:eastAsia="Times New Roman" w:hAnsi="Calibri" w:cs="Calibri"/>
                <w:b/>
                <w:bCs/>
                <w:color w:val="000000"/>
                <w:lang w:eastAsia="it-IT"/>
              </w:rPr>
              <w:br/>
              <w:t>1) Qual è il numero di indivi</w:t>
            </w:r>
            <w:r>
              <w:rPr>
                <w:rFonts w:ascii="Calibri" w:eastAsia="Times New Roman" w:hAnsi="Calibri" w:cs="Calibri"/>
                <w:b/>
                <w:bCs/>
                <w:color w:val="000000"/>
                <w:lang w:eastAsia="it-IT"/>
              </w:rPr>
              <w:t>dui (pesci) prelevati e l'età?</w:t>
            </w:r>
          </w:p>
        </w:tc>
        <w:tc>
          <w:tcPr>
            <w:tcW w:w="645" w:type="pct"/>
            <w:tcBorders>
              <w:top w:val="single" w:sz="4" w:space="0" w:color="auto"/>
              <w:left w:val="nil"/>
              <w:bottom w:val="single" w:sz="4" w:space="0" w:color="auto"/>
              <w:right w:val="single" w:sz="4" w:space="0" w:color="000000"/>
            </w:tcBorders>
            <w:shd w:val="clear" w:color="000000" w:fill="FFF2CC"/>
            <w:vAlign w:val="center"/>
            <w:hideMark/>
          </w:tcPr>
          <w:p w:rsidR="00A748B9"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4/13 </w:t>
            </w:r>
          </w:p>
          <w:p w:rsidR="00A748B9"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n° 5-10; </w:t>
            </w:r>
          </w:p>
          <w:p w:rsidR="00A748B9"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Età minima (1+); </w:t>
            </w:r>
          </w:p>
          <w:p w:rsidR="00A748B9" w:rsidRPr="005B3321"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1</w:t>
            </w:r>
            <w:r>
              <w:rPr>
                <w:rFonts w:ascii="Calibri" w:eastAsia="Times New Roman" w:hAnsi="Calibri" w:cs="Calibri"/>
                <w:color w:val="000000"/>
                <w:lang w:eastAsia="it-IT"/>
              </w:rPr>
              <w:t>/13</w:t>
            </w:r>
            <w:r w:rsidRPr="005B3321">
              <w:rPr>
                <w:rFonts w:ascii="Calibri" w:eastAsia="Times New Roman" w:hAnsi="Calibri" w:cs="Calibri"/>
                <w:color w:val="000000"/>
                <w:lang w:eastAsia="it-IT"/>
              </w:rPr>
              <w:t xml:space="preserve"> (2+ a 4+)</w:t>
            </w:r>
          </w:p>
        </w:tc>
        <w:tc>
          <w:tcPr>
            <w:tcW w:w="645" w:type="pct"/>
            <w:gridSpan w:val="2"/>
            <w:tcBorders>
              <w:top w:val="single" w:sz="4" w:space="0" w:color="auto"/>
              <w:left w:val="nil"/>
              <w:bottom w:val="single" w:sz="4" w:space="0" w:color="auto"/>
              <w:right w:val="single" w:sz="4" w:space="0" w:color="000000"/>
            </w:tcBorders>
            <w:shd w:val="clear" w:color="000000" w:fill="DEEAF6"/>
            <w:vAlign w:val="center"/>
            <w:hideMark/>
          </w:tcPr>
          <w:p w:rsidR="00A748B9"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6/13 </w:t>
            </w:r>
          </w:p>
          <w:p w:rsidR="00A748B9" w:rsidRPr="005B3321"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da 1 a 5; Età 1+ e 2+</w:t>
            </w:r>
          </w:p>
        </w:tc>
        <w:tc>
          <w:tcPr>
            <w:tcW w:w="547" w:type="pct"/>
            <w:gridSpan w:val="4"/>
            <w:tcBorders>
              <w:top w:val="single" w:sz="4" w:space="0" w:color="auto"/>
              <w:left w:val="nil"/>
              <w:bottom w:val="single" w:sz="4" w:space="0" w:color="auto"/>
              <w:right w:val="single" w:sz="4" w:space="0" w:color="000000"/>
            </w:tcBorders>
            <w:shd w:val="clear" w:color="auto" w:fill="auto"/>
            <w:vAlign w:val="center"/>
            <w:hideMark/>
          </w:tcPr>
          <w:p w:rsidR="00A748B9" w:rsidRDefault="00A748B9" w:rsidP="00A748B9">
            <w:pPr>
              <w:spacing w:after="0"/>
              <w:jc w:val="center"/>
              <w:rPr>
                <w:rFonts w:ascii="Calibri" w:hAnsi="Calibri" w:cs="Calibri"/>
              </w:rPr>
            </w:pPr>
            <w:r>
              <w:rPr>
                <w:rFonts w:ascii="Calibri" w:hAnsi="Calibri" w:cs="Calibri"/>
              </w:rPr>
              <w:t>1/13</w:t>
            </w:r>
          </w:p>
          <w:p w:rsidR="00A748B9" w:rsidRPr="00A748B9" w:rsidRDefault="00A748B9" w:rsidP="00A748B9">
            <w:pPr>
              <w:spacing w:after="0"/>
              <w:jc w:val="center"/>
              <w:rPr>
                <w:rFonts w:ascii="Calibri" w:hAnsi="Calibri" w:cs="Calibri"/>
              </w:rPr>
            </w:pPr>
            <w:r>
              <w:rPr>
                <w:rFonts w:ascii="Calibri" w:hAnsi="Calibri" w:cs="Calibri"/>
              </w:rPr>
              <w:t>10-15; (1+)</w:t>
            </w:r>
          </w:p>
        </w:tc>
        <w:tc>
          <w:tcPr>
            <w:tcW w:w="528" w:type="pct"/>
            <w:gridSpan w:val="2"/>
            <w:tcBorders>
              <w:top w:val="single" w:sz="4" w:space="0" w:color="auto"/>
              <w:left w:val="nil"/>
              <w:bottom w:val="single" w:sz="4" w:space="0" w:color="auto"/>
              <w:right w:val="single" w:sz="4" w:space="0" w:color="000000"/>
            </w:tcBorders>
            <w:shd w:val="clear" w:color="auto" w:fill="auto"/>
            <w:vAlign w:val="center"/>
          </w:tcPr>
          <w:p w:rsidR="00A748B9" w:rsidRDefault="00A748B9" w:rsidP="004F094C">
            <w:pPr>
              <w:spacing w:after="0" w:line="240" w:lineRule="auto"/>
              <w:jc w:val="center"/>
              <w:rPr>
                <w:rFonts w:ascii="Calibri" w:eastAsia="Times New Roman" w:hAnsi="Calibri" w:cs="Calibri"/>
                <w:color w:val="000000"/>
                <w:lang w:eastAsia="it-IT"/>
              </w:rPr>
            </w:pPr>
            <w:r w:rsidRPr="00A748B9">
              <w:rPr>
                <w:rFonts w:ascii="Calibri" w:eastAsia="Times New Roman" w:hAnsi="Calibri" w:cs="Calibri"/>
                <w:color w:val="000000"/>
                <w:lang w:eastAsia="it-IT"/>
              </w:rPr>
              <w:t xml:space="preserve">1/13 </w:t>
            </w:r>
          </w:p>
          <w:p w:rsidR="00A748B9" w:rsidRDefault="00A748B9" w:rsidP="004F094C">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n° 1 - </w:t>
            </w:r>
            <w:r w:rsidRPr="00A748B9">
              <w:rPr>
                <w:rFonts w:ascii="Calibri" w:eastAsia="Times New Roman" w:hAnsi="Calibri" w:cs="Calibri"/>
                <w:color w:val="000000"/>
                <w:lang w:eastAsia="it-IT"/>
              </w:rPr>
              <w:t xml:space="preserve">6; </w:t>
            </w:r>
          </w:p>
          <w:p w:rsidR="00A748B9" w:rsidRPr="005B3321" w:rsidRDefault="00A748B9" w:rsidP="004F094C">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w:t>
            </w:r>
            <w:r w:rsidRPr="00A748B9">
              <w:rPr>
                <w:rFonts w:ascii="Calibri" w:eastAsia="Times New Roman" w:hAnsi="Calibri" w:cs="Calibri"/>
                <w:color w:val="000000"/>
                <w:lang w:eastAsia="it-IT"/>
              </w:rPr>
              <w:t>1+ a 10+</w:t>
            </w:r>
            <w:r>
              <w:rPr>
                <w:rFonts w:ascii="Calibri" w:eastAsia="Times New Roman" w:hAnsi="Calibri" w:cs="Calibri"/>
                <w:color w:val="000000"/>
                <w:lang w:eastAsia="it-IT"/>
              </w:rPr>
              <w:t>)</w:t>
            </w:r>
          </w:p>
        </w:tc>
        <w:tc>
          <w:tcPr>
            <w:tcW w:w="849" w:type="pct"/>
            <w:gridSpan w:val="3"/>
            <w:tcBorders>
              <w:top w:val="single" w:sz="4" w:space="0" w:color="auto"/>
              <w:left w:val="nil"/>
              <w:bottom w:val="single" w:sz="4" w:space="0" w:color="auto"/>
              <w:right w:val="single" w:sz="4" w:space="0" w:color="000000"/>
            </w:tcBorders>
            <w:shd w:val="clear" w:color="auto" w:fill="auto"/>
            <w:vAlign w:val="center"/>
            <w:hideMark/>
          </w:tcPr>
          <w:p w:rsidR="00A748B9" w:rsidRDefault="00A748B9"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1/13 </w:t>
            </w:r>
          </w:p>
          <w:p w:rsidR="00A748B9" w:rsidRPr="005B3321" w:rsidRDefault="00A748B9" w:rsidP="00A748B9">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cavedano 3 (2+); cottus gobio 10 </w:t>
            </w:r>
            <w:r w:rsidRPr="005B3321">
              <w:rPr>
                <w:rFonts w:ascii="Calibri" w:eastAsia="Times New Roman" w:hAnsi="Calibri" w:cs="Calibri"/>
                <w:color w:val="000000"/>
                <w:lang w:eastAsia="it-IT"/>
              </w:rPr>
              <w:t>(1+)  </w:t>
            </w:r>
          </w:p>
        </w:tc>
      </w:tr>
      <w:tr w:rsidR="004F094C" w:rsidRPr="005B3321" w:rsidTr="00A748B9">
        <w:trPr>
          <w:trHeight w:val="288"/>
        </w:trPr>
        <w:tc>
          <w:tcPr>
            <w:tcW w:w="511" w:type="pct"/>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1275" w:type="pct"/>
            <w:gridSpan w:val="2"/>
            <w:vMerge/>
            <w:tcBorders>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p>
        </w:tc>
        <w:tc>
          <w:tcPr>
            <w:tcW w:w="3215" w:type="pct"/>
            <w:gridSpan w:val="12"/>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Indicare il numero di individui prelevati; Età minima (es: 1+)</w:t>
            </w:r>
          </w:p>
        </w:tc>
      </w:tr>
      <w:tr w:rsidR="004F094C" w:rsidRPr="005B3321" w:rsidTr="00A748B9">
        <w:trPr>
          <w:trHeight w:val="552"/>
        </w:trPr>
        <w:tc>
          <w:tcPr>
            <w:tcW w:w="511" w:type="pct"/>
            <w:tcBorders>
              <w:top w:val="nil"/>
              <w:left w:val="single" w:sz="4" w:space="0" w:color="auto"/>
              <w:bottom w:val="single" w:sz="4" w:space="0" w:color="auto"/>
              <w:right w:val="single" w:sz="4" w:space="0" w:color="auto"/>
            </w:tcBorders>
            <w:shd w:val="clear" w:color="000000" w:fill="FFFF00"/>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89" w:type="pct"/>
            <w:gridSpan w:val="14"/>
            <w:tcBorders>
              <w:top w:val="single" w:sz="4" w:space="0" w:color="auto"/>
              <w:left w:val="nil"/>
              <w:bottom w:val="single" w:sz="4" w:space="0" w:color="auto"/>
              <w:right w:val="single" w:sz="4" w:space="0" w:color="000000"/>
            </w:tcBorders>
            <w:shd w:val="clear" w:color="auto" w:fill="auto"/>
            <w:vAlign w:val="center"/>
            <w:hideMark/>
          </w:tcPr>
          <w:p w:rsidR="004F094C" w:rsidRPr="00585212" w:rsidRDefault="004F094C" w:rsidP="004F094C">
            <w:pPr>
              <w:spacing w:after="0" w:line="240" w:lineRule="auto"/>
              <w:jc w:val="center"/>
              <w:rPr>
                <w:rFonts w:ascii="Calibri" w:eastAsia="Times New Roman" w:hAnsi="Calibri" w:cs="Calibri"/>
                <w:color w:val="000000"/>
                <w:lang w:eastAsia="it-IT"/>
              </w:rPr>
            </w:pPr>
            <w:r w:rsidRPr="00585212">
              <w:rPr>
                <w:rFonts w:ascii="Calibri" w:eastAsia="Times New Roman" w:hAnsi="Calibri" w:cs="Calibri"/>
                <w:color w:val="000000"/>
                <w:lang w:eastAsia="it-IT"/>
              </w:rPr>
              <w:t>Proposta soluzione condivisa: Esaminare la scelta dell’età in funzione della stabilità negli anni dei risultati, per stabilire se è meglio scegliere da 1+ o da 2+</w:t>
            </w:r>
          </w:p>
        </w:tc>
      </w:tr>
      <w:tr w:rsidR="004F094C" w:rsidRPr="005B3321" w:rsidTr="004F094C">
        <w:trPr>
          <w:trHeight w:val="28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4F094C" w:rsidRPr="005B3321" w:rsidTr="00A748B9">
        <w:trPr>
          <w:trHeight w:val="576"/>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51a</w:t>
            </w:r>
          </w:p>
        </w:tc>
        <w:tc>
          <w:tcPr>
            <w:tcW w:w="12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xml:space="preserve">2) Qual è Il peso massimo complessivo ammesso dai laboratori di analisi? </w:t>
            </w:r>
          </w:p>
        </w:tc>
        <w:tc>
          <w:tcPr>
            <w:tcW w:w="1404" w:type="pct"/>
            <w:gridSpan w:val="4"/>
            <w:tcBorders>
              <w:top w:val="single" w:sz="4" w:space="0" w:color="auto"/>
              <w:left w:val="nil"/>
              <w:bottom w:val="single" w:sz="4" w:space="0" w:color="auto"/>
              <w:right w:val="single" w:sz="4" w:space="0" w:color="auto"/>
            </w:tcBorders>
            <w:shd w:val="clear" w:color="000000" w:fill="FFF2CC"/>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9/13 ca. 1-3 kg</w:t>
            </w:r>
          </w:p>
        </w:tc>
        <w:tc>
          <w:tcPr>
            <w:tcW w:w="961" w:type="pct"/>
            <w:gridSpan w:val="5"/>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0,5 -1 kg</w:t>
            </w:r>
          </w:p>
        </w:tc>
        <w:tc>
          <w:tcPr>
            <w:tcW w:w="849" w:type="pct"/>
            <w:gridSpan w:val="3"/>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250 gr</w:t>
            </w:r>
          </w:p>
        </w:tc>
      </w:tr>
      <w:tr w:rsidR="004F094C" w:rsidRPr="005B3321" w:rsidTr="00A748B9">
        <w:trPr>
          <w:trHeight w:val="288"/>
        </w:trPr>
        <w:tc>
          <w:tcPr>
            <w:tcW w:w="511" w:type="pct"/>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1275" w:type="pct"/>
            <w:gridSpan w:val="2"/>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3215" w:type="pct"/>
            <w:gridSpan w:val="12"/>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Indicare il peso in kg;</w:t>
            </w:r>
          </w:p>
        </w:tc>
      </w:tr>
      <w:tr w:rsidR="004F094C" w:rsidRPr="005B3321" w:rsidTr="00A748B9">
        <w:trPr>
          <w:trHeight w:val="552"/>
        </w:trPr>
        <w:tc>
          <w:tcPr>
            <w:tcW w:w="511" w:type="pct"/>
            <w:tcBorders>
              <w:top w:val="nil"/>
              <w:left w:val="single" w:sz="4" w:space="0" w:color="auto"/>
              <w:bottom w:val="single" w:sz="4" w:space="0" w:color="auto"/>
              <w:right w:val="single" w:sz="4" w:space="0" w:color="auto"/>
            </w:tcBorders>
            <w:shd w:val="clear" w:color="000000" w:fill="FFFF00"/>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89" w:type="pct"/>
            <w:gridSpan w:val="14"/>
            <w:tcBorders>
              <w:top w:val="single" w:sz="4" w:space="0" w:color="auto"/>
              <w:left w:val="nil"/>
              <w:bottom w:val="single" w:sz="4" w:space="0" w:color="auto"/>
              <w:right w:val="single" w:sz="4" w:space="0" w:color="000000"/>
            </w:tcBorders>
            <w:shd w:val="clear" w:color="auto" w:fill="auto"/>
            <w:vAlign w:val="center"/>
            <w:hideMark/>
          </w:tcPr>
          <w:p w:rsidR="004F094C" w:rsidRPr="00585212" w:rsidRDefault="004F094C" w:rsidP="004F094C">
            <w:pPr>
              <w:spacing w:after="0" w:line="240" w:lineRule="auto"/>
              <w:jc w:val="center"/>
              <w:rPr>
                <w:rFonts w:ascii="Calibri" w:eastAsia="Times New Roman" w:hAnsi="Calibri" w:cs="Calibri"/>
                <w:color w:val="000000"/>
                <w:lang w:eastAsia="it-IT"/>
              </w:rPr>
            </w:pPr>
            <w:r w:rsidRPr="00585212">
              <w:rPr>
                <w:rFonts w:ascii="Calibri" w:eastAsia="Times New Roman" w:hAnsi="Calibri" w:cs="Calibri"/>
                <w:color w:val="000000"/>
                <w:lang w:eastAsia="it-IT"/>
              </w:rPr>
              <w:t>Proposta soluzione condivisa: Questo dipende dal laboratorio, ma la maggior parte preleva della quantità con un intervallo di peso da 1-3 kg</w:t>
            </w:r>
          </w:p>
        </w:tc>
      </w:tr>
      <w:tr w:rsidR="004F094C" w:rsidRPr="005B3321" w:rsidTr="004F094C">
        <w:trPr>
          <w:trHeight w:val="28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4F094C" w:rsidRPr="005B3321" w:rsidTr="00A748B9">
        <w:trPr>
          <w:trHeight w:val="556"/>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51a</w:t>
            </w:r>
          </w:p>
        </w:tc>
        <w:tc>
          <w:tcPr>
            <w:tcW w:w="12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3) Se il numero di individui prelevati è &gt; 1 quanti individui vengono processati per le analisi di laboratorio?</w:t>
            </w:r>
          </w:p>
        </w:tc>
        <w:tc>
          <w:tcPr>
            <w:tcW w:w="3215" w:type="pct"/>
            <w:gridSpan w:val="12"/>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13/13 Tutti</w:t>
            </w:r>
          </w:p>
        </w:tc>
      </w:tr>
      <w:tr w:rsidR="004F094C" w:rsidRPr="005B3321" w:rsidTr="00A748B9">
        <w:trPr>
          <w:trHeight w:val="288"/>
        </w:trPr>
        <w:tc>
          <w:tcPr>
            <w:tcW w:w="511" w:type="pct"/>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1275" w:type="pct"/>
            <w:gridSpan w:val="2"/>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3215" w:type="pct"/>
            <w:gridSpan w:val="12"/>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TUTTI; N° Individui</w:t>
            </w:r>
          </w:p>
        </w:tc>
      </w:tr>
      <w:tr w:rsidR="004F094C" w:rsidRPr="005B3321" w:rsidTr="00A748B9">
        <w:trPr>
          <w:trHeight w:val="576"/>
        </w:trPr>
        <w:tc>
          <w:tcPr>
            <w:tcW w:w="511" w:type="pct"/>
            <w:tcBorders>
              <w:top w:val="nil"/>
              <w:left w:val="single" w:sz="4" w:space="0" w:color="auto"/>
              <w:bottom w:val="single" w:sz="4" w:space="0" w:color="auto"/>
              <w:right w:val="single" w:sz="4" w:space="0" w:color="auto"/>
            </w:tcBorders>
            <w:shd w:val="clear" w:color="000000" w:fill="FFFF00"/>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89" w:type="pct"/>
            <w:gridSpan w:val="14"/>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Proposta soluzione condivisa: Vanno processati tutti gli individui campionati</w:t>
            </w:r>
          </w:p>
        </w:tc>
      </w:tr>
      <w:tr w:rsidR="004F094C" w:rsidRPr="005B3321" w:rsidTr="00A748B9">
        <w:trPr>
          <w:trHeight w:val="687"/>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51a</w:t>
            </w:r>
          </w:p>
        </w:tc>
        <w:tc>
          <w:tcPr>
            <w:tcW w:w="12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4) Per la determinazione degli IPA che specie di crostacei o molluschi vengono prelevati?</w:t>
            </w:r>
          </w:p>
        </w:tc>
        <w:tc>
          <w:tcPr>
            <w:tcW w:w="1547" w:type="pct"/>
            <w:gridSpan w:val="6"/>
            <w:tcBorders>
              <w:top w:val="single" w:sz="4" w:space="0" w:color="auto"/>
              <w:left w:val="nil"/>
              <w:bottom w:val="single" w:sz="4" w:space="0" w:color="auto"/>
              <w:right w:val="single" w:sz="4" w:space="0" w:color="auto"/>
            </w:tcBorders>
            <w:shd w:val="clear" w:color="000000" w:fill="E2EFDA"/>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7/13 Non prelevati al momento nei fiumi</w:t>
            </w:r>
          </w:p>
        </w:tc>
        <w:tc>
          <w:tcPr>
            <w:tcW w:w="818" w:type="pct"/>
            <w:gridSpan w:val="3"/>
            <w:tcBorders>
              <w:top w:val="single" w:sz="4" w:space="0" w:color="auto"/>
              <w:left w:val="nil"/>
              <w:bottom w:val="single" w:sz="4" w:space="0" w:color="auto"/>
              <w:right w:val="single" w:sz="4" w:space="0" w:color="auto"/>
            </w:tcBorders>
            <w:shd w:val="clear" w:color="000000" w:fill="DEEAF6"/>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2/13 Prelevano Gamberi </w:t>
            </w:r>
          </w:p>
        </w:tc>
        <w:tc>
          <w:tcPr>
            <w:tcW w:w="849" w:type="pct"/>
            <w:gridSpan w:val="3"/>
            <w:tcBorders>
              <w:top w:val="single" w:sz="4" w:space="0" w:color="auto"/>
              <w:left w:val="nil"/>
              <w:bottom w:val="single" w:sz="4" w:space="0" w:color="auto"/>
              <w:right w:val="single" w:sz="4" w:space="0" w:color="auto"/>
            </w:tcBorders>
            <w:shd w:val="clear" w:color="000000" w:fill="FFF2CC"/>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5/13 non risponde </w:t>
            </w:r>
          </w:p>
        </w:tc>
      </w:tr>
      <w:tr w:rsidR="004F094C" w:rsidRPr="005B3321" w:rsidTr="00A748B9">
        <w:trPr>
          <w:trHeight w:val="479"/>
        </w:trPr>
        <w:tc>
          <w:tcPr>
            <w:tcW w:w="511" w:type="pct"/>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1275" w:type="pct"/>
            <w:gridSpan w:val="2"/>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3215" w:type="pct"/>
            <w:gridSpan w:val="12"/>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Crostacei; Molluschi; (Specificare nelle note le specie Crostacei o molluschi)</w:t>
            </w:r>
          </w:p>
        </w:tc>
      </w:tr>
      <w:tr w:rsidR="004F094C" w:rsidRPr="005B3321" w:rsidTr="00A748B9">
        <w:trPr>
          <w:trHeight w:val="855"/>
        </w:trPr>
        <w:tc>
          <w:tcPr>
            <w:tcW w:w="511" w:type="pct"/>
            <w:tcBorders>
              <w:top w:val="nil"/>
              <w:left w:val="single" w:sz="4" w:space="0" w:color="auto"/>
              <w:bottom w:val="single" w:sz="4" w:space="0" w:color="auto"/>
              <w:right w:val="single" w:sz="4" w:space="0" w:color="auto"/>
            </w:tcBorders>
            <w:shd w:val="clear" w:color="000000" w:fill="FFFF00"/>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89" w:type="pct"/>
            <w:gridSpan w:val="14"/>
            <w:tcBorders>
              <w:top w:val="single" w:sz="4" w:space="0" w:color="auto"/>
              <w:left w:val="nil"/>
              <w:bottom w:val="single" w:sz="4" w:space="0" w:color="auto"/>
              <w:right w:val="single" w:sz="4" w:space="0" w:color="auto"/>
            </w:tcBorders>
            <w:shd w:val="clear" w:color="auto" w:fill="auto"/>
            <w:vAlign w:val="center"/>
            <w:hideMark/>
          </w:tcPr>
          <w:p w:rsidR="004560C6" w:rsidRDefault="004F094C" w:rsidP="004560C6">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Qual è la soluzione, se il mancato campionamento è dovuto all’assenza di crostacei e molluschi nei CI? </w:t>
            </w:r>
            <w:r w:rsidR="004560C6">
              <w:rPr>
                <w:rFonts w:ascii="Calibri" w:eastAsia="Times New Roman" w:hAnsi="Calibri" w:cs="Calibri"/>
                <w:color w:val="000000"/>
                <w:lang w:eastAsia="it-IT"/>
              </w:rPr>
              <w:t>Inoltre f</w:t>
            </w:r>
            <w:r w:rsidRPr="005B3321">
              <w:rPr>
                <w:rFonts w:ascii="Calibri" w:eastAsia="Times New Roman" w:hAnsi="Calibri" w:cs="Calibri"/>
                <w:color w:val="000000"/>
                <w:lang w:eastAsia="it-IT"/>
              </w:rPr>
              <w:t>orse il mancato campionamento dipende</w:t>
            </w:r>
            <w:r w:rsidR="004560C6">
              <w:rPr>
                <w:rFonts w:ascii="Calibri" w:eastAsia="Times New Roman" w:hAnsi="Calibri" w:cs="Calibri"/>
                <w:color w:val="000000"/>
                <w:lang w:eastAsia="it-IT"/>
              </w:rPr>
              <w:t xml:space="preserve"> anche</w:t>
            </w:r>
            <w:r w:rsidRPr="005B3321">
              <w:rPr>
                <w:rFonts w:ascii="Calibri" w:eastAsia="Times New Roman" w:hAnsi="Calibri" w:cs="Calibri"/>
                <w:color w:val="000000"/>
                <w:lang w:eastAsia="it-IT"/>
              </w:rPr>
              <w:t xml:space="preserve"> da metodiche non ancora affinate per l’analisi degli IPA in laboratorio. </w:t>
            </w:r>
          </w:p>
          <w:p w:rsidR="004F094C" w:rsidRPr="005B3321" w:rsidRDefault="004F094C" w:rsidP="004560C6">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Proposta soluzione condivisa:</w:t>
            </w:r>
          </w:p>
        </w:tc>
      </w:tr>
      <w:tr w:rsidR="004F094C" w:rsidRPr="005B3321" w:rsidTr="00A748B9">
        <w:trPr>
          <w:trHeight w:val="1012"/>
        </w:trPr>
        <w:tc>
          <w:tcPr>
            <w:tcW w:w="511" w:type="pct"/>
            <w:tcBorders>
              <w:top w:val="nil"/>
              <w:left w:val="single" w:sz="4" w:space="0" w:color="auto"/>
              <w:bottom w:val="single" w:sz="4" w:space="0" w:color="auto"/>
              <w:right w:val="single" w:sz="4" w:space="0" w:color="auto"/>
            </w:tcBorders>
            <w:shd w:val="clear" w:color="auto" w:fill="E2EFD9" w:themeFill="accent6" w:themeFillTint="33"/>
            <w:vAlign w:val="center"/>
          </w:tcPr>
          <w:p w:rsidR="004F094C" w:rsidRPr="005B3321" w:rsidRDefault="004F094C" w:rsidP="004F094C">
            <w:pPr>
              <w:spacing w:after="0" w:line="240" w:lineRule="auto"/>
              <w:jc w:val="center"/>
              <w:rPr>
                <w:rFonts w:ascii="Calibri" w:eastAsia="Times New Roman" w:hAnsi="Calibri" w:cs="Calibri"/>
                <w:b/>
                <w:bCs/>
                <w:color w:val="000000"/>
                <w:lang w:eastAsia="it-IT"/>
              </w:rPr>
            </w:pPr>
            <w:r>
              <w:rPr>
                <w:rFonts w:ascii="Calibri" w:hAnsi="Calibri" w:cs="Calibri"/>
                <w:color w:val="000000"/>
              </w:rPr>
              <w:t> ISPRA Prot. N. 65927 del 16/11/2018</w:t>
            </w:r>
          </w:p>
        </w:tc>
        <w:tc>
          <w:tcPr>
            <w:tcW w:w="4489" w:type="pct"/>
            <w:gridSpan w:val="14"/>
            <w:tcBorders>
              <w:top w:val="single" w:sz="4" w:space="0" w:color="auto"/>
              <w:left w:val="nil"/>
              <w:bottom w:val="single" w:sz="4" w:space="0" w:color="auto"/>
              <w:right w:val="single" w:sz="4" w:space="0" w:color="auto"/>
            </w:tcBorders>
            <w:shd w:val="clear" w:color="auto" w:fill="auto"/>
            <w:vAlign w:val="center"/>
          </w:tcPr>
          <w:p w:rsidR="004F094C" w:rsidRPr="007520AF" w:rsidRDefault="004F094C" w:rsidP="004F094C">
            <w:pPr>
              <w:pStyle w:val="NormaleWeb"/>
              <w:spacing w:before="0" w:beforeAutospacing="0" w:after="0" w:afterAutospacing="0"/>
              <w:ind w:left="26"/>
              <w:jc w:val="both"/>
            </w:pPr>
            <w:r w:rsidRPr="007520AF">
              <w:rPr>
                <w:rFonts w:ascii="Calibri" w:hAnsi="Calibri" w:cs="Calibri"/>
                <w:bCs/>
                <w:color w:val="244061"/>
              </w:rPr>
              <w:t>Per i molluschi e i crostacei nei fiumi la situazione è particolarmente difficile sia per la numerosità del campione da prelevare (sono individui generalmente molto piccoli) sia per la loro bassa significatività numerica. Per queste situazioni è sempre molto importante una corretta e realistica valutazione dell’analisi delle pressioni.</w:t>
            </w:r>
          </w:p>
        </w:tc>
      </w:tr>
      <w:tr w:rsidR="004F094C" w:rsidRPr="005B3321" w:rsidTr="004F094C">
        <w:trPr>
          <w:trHeight w:val="28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4F094C" w:rsidRPr="005B3321" w:rsidTr="00A748B9">
        <w:trPr>
          <w:trHeight w:val="864"/>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51a</w:t>
            </w:r>
          </w:p>
        </w:tc>
        <w:tc>
          <w:tcPr>
            <w:tcW w:w="12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FF0000"/>
                <w:lang w:eastAsia="it-IT"/>
              </w:rPr>
            </w:pPr>
            <w:r w:rsidRPr="005B3321">
              <w:rPr>
                <w:rFonts w:ascii="Calibri" w:eastAsia="Times New Roman" w:hAnsi="Calibri" w:cs="Calibri"/>
                <w:b/>
                <w:bCs/>
                <w:color w:val="FF0000"/>
                <w:lang w:eastAsia="it-IT"/>
              </w:rPr>
              <w:t>5)  Le analisi di campioni di biota (pesci) sono eseguite sul pesce intero o sul filetto?</w:t>
            </w:r>
          </w:p>
        </w:tc>
        <w:tc>
          <w:tcPr>
            <w:tcW w:w="1500" w:type="pct"/>
            <w:gridSpan w:val="5"/>
            <w:tcBorders>
              <w:top w:val="single" w:sz="4" w:space="0" w:color="auto"/>
              <w:left w:val="nil"/>
              <w:bottom w:val="single" w:sz="4" w:space="0" w:color="auto"/>
              <w:right w:val="single" w:sz="4" w:space="0" w:color="000000"/>
            </w:tcBorders>
            <w:shd w:val="clear" w:color="000000" w:fill="E2EFDA"/>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1</w:t>
            </w:r>
            <w:r>
              <w:rPr>
                <w:rFonts w:ascii="Calibri" w:eastAsia="Times New Roman" w:hAnsi="Calibri" w:cs="Calibri"/>
                <w:color w:val="000000"/>
                <w:lang w:eastAsia="it-IT"/>
              </w:rPr>
              <w:t>1</w:t>
            </w:r>
            <w:r w:rsidRPr="005B3321">
              <w:rPr>
                <w:rFonts w:ascii="Calibri" w:eastAsia="Times New Roman" w:hAnsi="Calibri" w:cs="Calibri"/>
                <w:color w:val="000000"/>
                <w:lang w:eastAsia="it-IT"/>
              </w:rPr>
              <w:t>/13 PI</w:t>
            </w:r>
          </w:p>
        </w:tc>
        <w:tc>
          <w:tcPr>
            <w:tcW w:w="1054" w:type="pct"/>
            <w:gridSpan w:val="5"/>
            <w:tcBorders>
              <w:top w:val="single" w:sz="4" w:space="0" w:color="auto"/>
              <w:left w:val="nil"/>
              <w:bottom w:val="single" w:sz="4" w:space="0" w:color="auto"/>
              <w:right w:val="single" w:sz="4" w:space="0" w:color="000000"/>
            </w:tcBorders>
            <w:shd w:val="clear" w:color="000000" w:fill="FFF2CC"/>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2/13 F</w:t>
            </w:r>
          </w:p>
        </w:tc>
        <w:tc>
          <w:tcPr>
            <w:tcW w:w="660" w:type="pct"/>
            <w:gridSpan w:val="2"/>
            <w:tcBorders>
              <w:top w:val="single" w:sz="4" w:space="0" w:color="auto"/>
              <w:left w:val="nil"/>
              <w:bottom w:val="single" w:sz="4" w:space="0" w:color="auto"/>
              <w:right w:val="single" w:sz="4" w:space="0" w:color="000000"/>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w:t>
            </w:r>
          </w:p>
        </w:tc>
      </w:tr>
      <w:tr w:rsidR="004F094C" w:rsidRPr="005B3321" w:rsidTr="00A748B9">
        <w:trPr>
          <w:trHeight w:val="288"/>
        </w:trPr>
        <w:tc>
          <w:tcPr>
            <w:tcW w:w="511" w:type="pct"/>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1275" w:type="pct"/>
            <w:gridSpan w:val="2"/>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FF0000"/>
                <w:lang w:eastAsia="it-IT"/>
              </w:rPr>
            </w:pPr>
          </w:p>
        </w:tc>
        <w:tc>
          <w:tcPr>
            <w:tcW w:w="3215" w:type="pct"/>
            <w:gridSpan w:val="12"/>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PI= pesce intero; F=filetto; Altro (specificare nelle note)</w:t>
            </w:r>
          </w:p>
        </w:tc>
      </w:tr>
      <w:tr w:rsidR="004F094C" w:rsidRPr="005B3321" w:rsidTr="00A748B9">
        <w:trPr>
          <w:trHeight w:val="576"/>
        </w:trPr>
        <w:tc>
          <w:tcPr>
            <w:tcW w:w="511" w:type="pct"/>
            <w:tcBorders>
              <w:top w:val="nil"/>
              <w:left w:val="single" w:sz="4" w:space="0" w:color="auto"/>
              <w:bottom w:val="single" w:sz="4" w:space="0" w:color="auto"/>
              <w:right w:val="single" w:sz="4" w:space="0" w:color="auto"/>
            </w:tcBorders>
            <w:shd w:val="clear" w:color="000000" w:fill="FFFF00"/>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89" w:type="pct"/>
            <w:gridSpan w:val="14"/>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Proposta soluzione condivisa: Le analisi richiesta è sul pesce intero, il filetto non è eseguibile perché i risultati non sono paragonabili</w:t>
            </w:r>
          </w:p>
        </w:tc>
      </w:tr>
      <w:tr w:rsidR="004F094C" w:rsidRPr="005B3321" w:rsidTr="004F094C">
        <w:trPr>
          <w:trHeight w:val="288"/>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4F094C" w:rsidRPr="005B3321" w:rsidTr="00A748B9">
        <w:trPr>
          <w:trHeight w:val="873"/>
        </w:trPr>
        <w:tc>
          <w:tcPr>
            <w:tcW w:w="511" w:type="pct"/>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51b</w:t>
            </w:r>
          </w:p>
        </w:tc>
        <w:tc>
          <w:tcPr>
            <w:tcW w:w="127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Se si effettua il Monitoraggio matrice Biota: si stanno utilizzando le specie indicate dalla linea guida ISPRA o si stanno utilizzando specie alternative?</w:t>
            </w:r>
          </w:p>
        </w:tc>
        <w:tc>
          <w:tcPr>
            <w:tcW w:w="645" w:type="pct"/>
            <w:tcBorders>
              <w:top w:val="single" w:sz="4" w:space="0" w:color="auto"/>
              <w:left w:val="nil"/>
              <w:bottom w:val="single" w:sz="4" w:space="0" w:color="auto"/>
              <w:right w:val="single" w:sz="4" w:space="0" w:color="auto"/>
            </w:tcBorders>
            <w:shd w:val="clear" w:color="000000" w:fill="E2EFDA"/>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8/13 Specie ISPRA</w:t>
            </w:r>
          </w:p>
        </w:tc>
        <w:tc>
          <w:tcPr>
            <w:tcW w:w="1720" w:type="pct"/>
            <w:gridSpan w:val="8"/>
            <w:tcBorders>
              <w:top w:val="single" w:sz="4" w:space="0" w:color="auto"/>
              <w:left w:val="nil"/>
              <w:bottom w:val="single" w:sz="4" w:space="0" w:color="auto"/>
              <w:right w:val="single" w:sz="4" w:space="0" w:color="000000"/>
            </w:tcBorders>
            <w:shd w:val="clear" w:color="000000" w:fill="FFF2CC"/>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4/13 Specie ISPRA/Specie Alternative</w:t>
            </w:r>
          </w:p>
        </w:tc>
        <w:tc>
          <w:tcPr>
            <w:tcW w:w="849" w:type="pct"/>
            <w:gridSpan w:val="3"/>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1/13 non risponde Piemonte </w:t>
            </w:r>
          </w:p>
        </w:tc>
      </w:tr>
      <w:tr w:rsidR="004F094C" w:rsidRPr="005B3321" w:rsidTr="00A748B9">
        <w:trPr>
          <w:trHeight w:val="288"/>
        </w:trPr>
        <w:tc>
          <w:tcPr>
            <w:tcW w:w="511" w:type="pct"/>
            <w:vMerge/>
            <w:tcBorders>
              <w:top w:val="nil"/>
              <w:left w:val="single" w:sz="4" w:space="0" w:color="auto"/>
              <w:bottom w:val="single" w:sz="4" w:space="0" w:color="auto"/>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1275" w:type="pct"/>
            <w:gridSpan w:val="2"/>
            <w:vMerge/>
            <w:tcBorders>
              <w:top w:val="nil"/>
              <w:left w:val="single" w:sz="4" w:space="0" w:color="auto"/>
              <w:bottom w:val="single" w:sz="4" w:space="0" w:color="000000"/>
              <w:right w:val="single" w:sz="4" w:space="0" w:color="auto"/>
            </w:tcBorders>
            <w:vAlign w:val="center"/>
            <w:hideMark/>
          </w:tcPr>
          <w:p w:rsidR="004F094C" w:rsidRPr="005B3321" w:rsidRDefault="004F094C" w:rsidP="004F094C">
            <w:pPr>
              <w:spacing w:after="0" w:line="240" w:lineRule="auto"/>
              <w:rPr>
                <w:rFonts w:ascii="Calibri" w:eastAsia="Times New Roman" w:hAnsi="Calibri" w:cs="Calibri"/>
                <w:b/>
                <w:bCs/>
                <w:color w:val="000000"/>
                <w:lang w:eastAsia="it-IT"/>
              </w:rPr>
            </w:pPr>
          </w:p>
        </w:tc>
        <w:tc>
          <w:tcPr>
            <w:tcW w:w="3215" w:type="pct"/>
            <w:gridSpan w:val="12"/>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4F094C">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NOTA: Specie ISPRA; Specie Alternative (indicate nelle note quali e perché)</w:t>
            </w:r>
          </w:p>
        </w:tc>
      </w:tr>
      <w:tr w:rsidR="004F094C" w:rsidRPr="005B3321" w:rsidTr="00A748B9">
        <w:trPr>
          <w:trHeight w:val="751"/>
        </w:trPr>
        <w:tc>
          <w:tcPr>
            <w:tcW w:w="511"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4F094C" w:rsidRPr="005B3321" w:rsidRDefault="004F094C" w:rsidP="004F094C">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Commenti e considerazioni</w:t>
            </w:r>
          </w:p>
        </w:tc>
        <w:tc>
          <w:tcPr>
            <w:tcW w:w="4489" w:type="pct"/>
            <w:gridSpan w:val="14"/>
            <w:tcBorders>
              <w:top w:val="single" w:sz="4" w:space="0" w:color="auto"/>
              <w:left w:val="nil"/>
              <w:bottom w:val="single" w:sz="4" w:space="0" w:color="auto"/>
              <w:right w:val="single" w:sz="4" w:space="0" w:color="auto"/>
            </w:tcBorders>
            <w:shd w:val="clear" w:color="auto" w:fill="auto"/>
            <w:vAlign w:val="center"/>
            <w:hideMark/>
          </w:tcPr>
          <w:p w:rsidR="004F094C" w:rsidRPr="005B3321" w:rsidRDefault="004F094C" w:rsidP="00015A90">
            <w:pPr>
              <w:spacing w:after="0" w:line="240" w:lineRule="auto"/>
              <w:jc w:val="center"/>
              <w:rPr>
                <w:rFonts w:ascii="Calibri" w:eastAsia="Times New Roman" w:hAnsi="Calibri" w:cs="Calibri"/>
                <w:color w:val="000000"/>
                <w:lang w:eastAsia="it-IT"/>
              </w:rPr>
            </w:pPr>
            <w:r w:rsidRPr="005B3321">
              <w:rPr>
                <w:rFonts w:ascii="Calibri" w:eastAsia="Times New Roman" w:hAnsi="Calibri" w:cs="Calibri"/>
                <w:color w:val="000000"/>
                <w:lang w:eastAsia="it-IT"/>
              </w:rPr>
              <w:t xml:space="preserve">Proposta soluzione condivisa: </w:t>
            </w:r>
            <w:r w:rsidR="00015A90">
              <w:rPr>
                <w:rFonts w:ascii="Calibri" w:eastAsia="Times New Roman" w:hAnsi="Calibri" w:cs="Calibri"/>
                <w:color w:val="000000"/>
                <w:lang w:eastAsia="it-IT"/>
              </w:rPr>
              <w:t>A causa della</w:t>
            </w:r>
            <w:r w:rsidR="00015A90" w:rsidRPr="005B3321">
              <w:rPr>
                <w:rFonts w:ascii="Calibri" w:eastAsia="Times New Roman" w:hAnsi="Calibri" w:cs="Calibri"/>
                <w:color w:val="000000"/>
                <w:lang w:eastAsia="it-IT"/>
              </w:rPr>
              <w:t xml:space="preserve"> difficoltà in alcuni territori di reperire le specie indicate da ISPRA</w:t>
            </w:r>
            <w:r w:rsidR="00015A90">
              <w:rPr>
                <w:rFonts w:ascii="Calibri" w:eastAsia="Times New Roman" w:hAnsi="Calibri" w:cs="Calibri"/>
                <w:color w:val="000000"/>
                <w:lang w:eastAsia="it-IT"/>
              </w:rPr>
              <w:t>, si propone</w:t>
            </w:r>
            <w:r w:rsidR="00015A90" w:rsidRPr="005B3321">
              <w:rPr>
                <w:rFonts w:ascii="Calibri" w:eastAsia="Times New Roman" w:hAnsi="Calibri" w:cs="Calibri"/>
                <w:color w:val="000000"/>
                <w:lang w:eastAsia="it-IT"/>
              </w:rPr>
              <w:t xml:space="preserve"> </w:t>
            </w:r>
            <w:r w:rsidR="00015A90">
              <w:rPr>
                <w:rFonts w:ascii="Calibri" w:eastAsia="Times New Roman" w:hAnsi="Calibri" w:cs="Calibri"/>
                <w:color w:val="000000"/>
                <w:lang w:eastAsia="it-IT"/>
              </w:rPr>
              <w:t>l’i</w:t>
            </w:r>
            <w:r w:rsidRPr="005B3321">
              <w:rPr>
                <w:rFonts w:ascii="Calibri" w:eastAsia="Times New Roman" w:hAnsi="Calibri" w:cs="Calibri"/>
                <w:color w:val="000000"/>
                <w:lang w:eastAsia="it-IT"/>
              </w:rPr>
              <w:t xml:space="preserve">ntroduzione tra le specie indicate nella linea guida anche di specie aliene. Verrà stilata una lista con le specie </w:t>
            </w:r>
            <w:r w:rsidR="00015A90">
              <w:rPr>
                <w:rFonts w:ascii="Calibri" w:eastAsia="Times New Roman" w:hAnsi="Calibri" w:cs="Calibri"/>
                <w:color w:val="000000"/>
                <w:lang w:eastAsia="it-IT"/>
              </w:rPr>
              <w:t xml:space="preserve">aliene </w:t>
            </w:r>
            <w:r w:rsidRPr="005B3321">
              <w:rPr>
                <w:rFonts w:ascii="Calibri" w:eastAsia="Times New Roman" w:hAnsi="Calibri" w:cs="Calibri"/>
                <w:color w:val="000000"/>
                <w:lang w:eastAsia="it-IT"/>
              </w:rPr>
              <w:t>da campionare.</w:t>
            </w:r>
          </w:p>
        </w:tc>
      </w:tr>
      <w:tr w:rsidR="004F094C" w:rsidRPr="005B3321" w:rsidTr="00A748B9">
        <w:trPr>
          <w:trHeight w:val="576"/>
        </w:trPr>
        <w:tc>
          <w:tcPr>
            <w:tcW w:w="511"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F094C" w:rsidRPr="005B3321" w:rsidRDefault="004F094C" w:rsidP="004F094C">
            <w:pPr>
              <w:spacing w:after="0" w:line="240" w:lineRule="auto"/>
              <w:jc w:val="center"/>
              <w:rPr>
                <w:rFonts w:ascii="Calibri" w:eastAsia="Times New Roman" w:hAnsi="Calibri" w:cs="Calibri"/>
                <w:b/>
                <w:bCs/>
                <w:color w:val="000000"/>
                <w:lang w:eastAsia="it-IT"/>
              </w:rPr>
            </w:pPr>
            <w:r>
              <w:rPr>
                <w:rFonts w:ascii="Calibri" w:hAnsi="Calibri" w:cs="Calibri"/>
                <w:color w:val="000000"/>
              </w:rPr>
              <w:t> ISPRA Prot. N. 65927 del 16/11/2018</w:t>
            </w:r>
          </w:p>
        </w:tc>
        <w:tc>
          <w:tcPr>
            <w:tcW w:w="4489" w:type="pct"/>
            <w:gridSpan w:val="14"/>
            <w:tcBorders>
              <w:top w:val="single" w:sz="4" w:space="0" w:color="auto"/>
              <w:left w:val="nil"/>
              <w:bottom w:val="single" w:sz="4" w:space="0" w:color="auto"/>
              <w:right w:val="single" w:sz="4" w:space="0" w:color="auto"/>
            </w:tcBorders>
            <w:shd w:val="clear" w:color="auto" w:fill="auto"/>
            <w:vAlign w:val="center"/>
          </w:tcPr>
          <w:p w:rsidR="004F094C" w:rsidRPr="007520AF" w:rsidRDefault="004F094C" w:rsidP="004F094C">
            <w:pPr>
              <w:spacing w:after="0" w:line="240" w:lineRule="auto"/>
              <w:jc w:val="both"/>
              <w:rPr>
                <w:rFonts w:ascii="Calibri" w:eastAsia="Times New Roman" w:hAnsi="Calibri" w:cs="Calibri"/>
                <w:color w:val="000000"/>
                <w:lang w:eastAsia="it-IT"/>
              </w:rPr>
            </w:pPr>
            <w:r w:rsidRPr="007520AF">
              <w:rPr>
                <w:rFonts w:ascii="Calibri" w:hAnsi="Calibri" w:cs="Calibri"/>
                <w:bCs/>
                <w:color w:val="244061"/>
              </w:rPr>
              <w:t>La scelta della specie da utilizzare deve seguire la Linea Guida 143/2016. Se sono presenti principalmente specie aliene possono essere prese tali specie; infatti a pag. 10 della suddetta linea guida viene specificato che c’è libertà di scelta nella decisione della specie da prelevare e dipende dalle situazioni specifiche all’interno del Distretto.</w:t>
            </w:r>
          </w:p>
        </w:tc>
      </w:tr>
    </w:tbl>
    <w:p w:rsidR="004F094C" w:rsidRDefault="004F094C"/>
    <w:tbl>
      <w:tblPr>
        <w:tblW w:w="5000" w:type="pct"/>
        <w:tblCellMar>
          <w:left w:w="70" w:type="dxa"/>
          <w:right w:w="70" w:type="dxa"/>
        </w:tblCellMar>
        <w:tblLook w:val="04A0" w:firstRow="1" w:lastRow="0" w:firstColumn="1" w:lastColumn="0" w:noHBand="0" w:noVBand="1"/>
      </w:tblPr>
      <w:tblGrid>
        <w:gridCol w:w="1458"/>
        <w:gridCol w:w="780"/>
        <w:gridCol w:w="2939"/>
        <w:gridCol w:w="1725"/>
        <w:gridCol w:w="975"/>
        <w:gridCol w:w="677"/>
        <w:gridCol w:w="1641"/>
        <w:gridCol w:w="1098"/>
        <w:gridCol w:w="127"/>
        <w:gridCol w:w="2857"/>
      </w:tblGrid>
      <w:tr w:rsidR="009233D9" w:rsidRPr="003B6FF0" w:rsidTr="004F094C">
        <w:trPr>
          <w:trHeight w:val="698"/>
        </w:trPr>
        <w:tc>
          <w:tcPr>
            <w:tcW w:w="771"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9233D9" w:rsidRDefault="009233D9" w:rsidP="009233D9">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2</w:t>
            </w:r>
            <w:r w:rsidR="00266D13">
              <w:rPr>
                <w:rFonts w:ascii="Calibri" w:eastAsia="Times New Roman" w:hAnsi="Calibri" w:cs="Calibri"/>
                <w:b/>
                <w:bCs/>
                <w:lang w:eastAsia="it-IT"/>
              </w:rPr>
              <w:t>F</w:t>
            </w:r>
            <w:r w:rsidRPr="00926A1C">
              <w:rPr>
                <w:rFonts w:ascii="Calibri" w:eastAsia="Times New Roman" w:hAnsi="Calibri" w:cs="Calibri"/>
                <w:b/>
                <w:bCs/>
                <w:lang w:eastAsia="it-IT"/>
              </w:rPr>
              <w:t xml:space="preserve"> </w:t>
            </w:r>
          </w:p>
        </w:tc>
        <w:tc>
          <w:tcPr>
            <w:tcW w:w="4229" w:type="pct"/>
            <w:gridSpan w:val="8"/>
            <w:tcBorders>
              <w:top w:val="single" w:sz="4" w:space="0" w:color="auto"/>
              <w:left w:val="single" w:sz="4" w:space="0" w:color="auto"/>
              <w:bottom w:val="single" w:sz="4" w:space="0" w:color="auto"/>
              <w:right w:val="single" w:sz="4" w:space="0" w:color="auto"/>
            </w:tcBorders>
            <w:shd w:val="clear" w:color="000000" w:fill="D9FFF0"/>
            <w:vAlign w:val="center"/>
          </w:tcPr>
          <w:p w:rsidR="009233D9" w:rsidRPr="003B6FF0" w:rsidRDefault="009233D9" w:rsidP="003B6FF0">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Sub-Tematica 1-Acque-M2 Biota: scelta stazioni, analisi di tendenza</w:t>
            </w:r>
          </w:p>
        </w:tc>
      </w:tr>
      <w:tr w:rsidR="003B6FF0" w:rsidRPr="003B6FF0" w:rsidTr="004F094C">
        <w:trPr>
          <w:trHeight w:val="694"/>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3B6FF0" w:rsidRPr="003B6FF0" w:rsidRDefault="003B6FF0" w:rsidP="003B6FF0">
            <w:pPr>
              <w:spacing w:after="0" w:line="240" w:lineRule="auto"/>
              <w:jc w:val="center"/>
              <w:rPr>
                <w:rFonts w:ascii="Calibri" w:eastAsia="Times New Roman" w:hAnsi="Calibri" w:cs="Calibri"/>
                <w:b/>
                <w:bCs/>
                <w:color w:val="000000"/>
                <w:sz w:val="24"/>
                <w:szCs w:val="24"/>
                <w:lang w:eastAsia="it-IT"/>
              </w:rPr>
            </w:pPr>
            <w:r w:rsidRPr="003B6FF0">
              <w:rPr>
                <w:rFonts w:ascii="Calibri" w:eastAsia="Times New Roman" w:hAnsi="Calibri" w:cs="Calibri"/>
                <w:b/>
                <w:bCs/>
                <w:color w:val="000000"/>
                <w:sz w:val="24"/>
                <w:szCs w:val="24"/>
                <w:lang w:eastAsia="it-IT"/>
              </w:rPr>
              <w:t>n°</w:t>
            </w:r>
          </w:p>
        </w:tc>
        <w:tc>
          <w:tcPr>
            <w:tcW w:w="1306" w:type="pct"/>
            <w:gridSpan w:val="2"/>
            <w:tcBorders>
              <w:top w:val="nil"/>
              <w:left w:val="nil"/>
              <w:bottom w:val="single" w:sz="4" w:space="0" w:color="auto"/>
              <w:right w:val="single" w:sz="4" w:space="0" w:color="auto"/>
            </w:tcBorders>
            <w:shd w:val="clear" w:color="auto" w:fill="auto"/>
            <w:vAlign w:val="center"/>
            <w:hideMark/>
          </w:tcPr>
          <w:p w:rsidR="003B6FF0" w:rsidRPr="003B6FF0" w:rsidRDefault="003B6FF0" w:rsidP="003B6FF0">
            <w:pPr>
              <w:spacing w:after="0" w:line="240" w:lineRule="auto"/>
              <w:jc w:val="center"/>
              <w:rPr>
                <w:rFonts w:ascii="Calibri" w:eastAsia="Times New Roman" w:hAnsi="Calibri" w:cs="Calibri"/>
                <w:b/>
                <w:bCs/>
                <w:color w:val="000000"/>
                <w:sz w:val="24"/>
                <w:szCs w:val="24"/>
                <w:lang w:eastAsia="it-IT"/>
              </w:rPr>
            </w:pPr>
            <w:r w:rsidRPr="003B6FF0">
              <w:rPr>
                <w:rFonts w:ascii="Calibri" w:eastAsia="Times New Roman" w:hAnsi="Calibri" w:cs="Calibri"/>
                <w:b/>
                <w:bCs/>
                <w:color w:val="000000"/>
                <w:sz w:val="24"/>
                <w:szCs w:val="24"/>
                <w:lang w:eastAsia="it-IT"/>
              </w:rPr>
              <w:t>Domanda</w:t>
            </w:r>
          </w:p>
        </w:tc>
        <w:tc>
          <w:tcPr>
            <w:tcW w:w="3197" w:type="pct"/>
            <w:gridSpan w:val="7"/>
            <w:tcBorders>
              <w:top w:val="single" w:sz="4" w:space="0" w:color="auto"/>
              <w:left w:val="nil"/>
              <w:bottom w:val="single" w:sz="4" w:space="0" w:color="auto"/>
              <w:right w:val="single" w:sz="4" w:space="0" w:color="000000"/>
            </w:tcBorders>
            <w:shd w:val="clear" w:color="auto" w:fill="auto"/>
            <w:vAlign w:val="center"/>
            <w:hideMark/>
          </w:tcPr>
          <w:p w:rsidR="003B6FF0" w:rsidRPr="003B6FF0" w:rsidRDefault="003B6FF0" w:rsidP="003B6FF0">
            <w:pPr>
              <w:spacing w:after="0" w:line="240" w:lineRule="auto"/>
              <w:jc w:val="center"/>
              <w:rPr>
                <w:rFonts w:ascii="Calibri" w:eastAsia="Times New Roman" w:hAnsi="Calibri" w:cs="Calibri"/>
                <w:b/>
                <w:bCs/>
                <w:color w:val="000000"/>
                <w:sz w:val="24"/>
                <w:szCs w:val="24"/>
                <w:lang w:eastAsia="it-IT"/>
              </w:rPr>
            </w:pPr>
            <w:r w:rsidRPr="003B6FF0">
              <w:rPr>
                <w:rFonts w:ascii="Calibri" w:eastAsia="Times New Roman" w:hAnsi="Calibri" w:cs="Calibri"/>
                <w:b/>
                <w:bCs/>
                <w:color w:val="000000"/>
                <w:sz w:val="24"/>
                <w:szCs w:val="24"/>
                <w:lang w:eastAsia="it-IT"/>
              </w:rPr>
              <w:t>Risposte Aggregate</w:t>
            </w:r>
          </w:p>
        </w:tc>
      </w:tr>
      <w:tr w:rsidR="006173FE" w:rsidRPr="003B6FF0" w:rsidTr="003E3075">
        <w:trPr>
          <w:trHeight w:val="561"/>
        </w:trPr>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6173FE" w:rsidRPr="003B6FF0" w:rsidRDefault="006173FE"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51c</w:t>
            </w:r>
          </w:p>
        </w:tc>
        <w:tc>
          <w:tcPr>
            <w:tcW w:w="130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173FE" w:rsidRPr="003B6FF0" w:rsidRDefault="006173FE"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Se si effettua il Monitoraggio matrice Biota: quali sono stati i criteri di scelta delle stazioni?</w:t>
            </w:r>
          </w:p>
        </w:tc>
        <w:tc>
          <w:tcPr>
            <w:tcW w:w="606" w:type="pct"/>
            <w:tcBorders>
              <w:top w:val="single" w:sz="4" w:space="0" w:color="auto"/>
              <w:left w:val="nil"/>
              <w:bottom w:val="single" w:sz="4" w:space="0" w:color="auto"/>
              <w:right w:val="single" w:sz="4" w:space="0" w:color="auto"/>
            </w:tcBorders>
            <w:shd w:val="clear" w:color="000000" w:fill="E2EFDA"/>
            <w:vAlign w:val="center"/>
            <w:hideMark/>
          </w:tcPr>
          <w:p w:rsidR="006173FE" w:rsidRPr="003B6FF0" w:rsidRDefault="006173FE" w:rsidP="00F912D7">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6/13 CB e/o</w:t>
            </w:r>
            <w:r w:rsidRPr="003B6FF0">
              <w:rPr>
                <w:rFonts w:ascii="Calibri" w:eastAsia="Times New Roman" w:hAnsi="Calibri" w:cs="Calibri"/>
                <w:color w:val="000000"/>
                <w:lang w:eastAsia="it-IT"/>
              </w:rPr>
              <w:t xml:space="preserve"> POS</w:t>
            </w:r>
            <w:r>
              <w:rPr>
                <w:rFonts w:ascii="Calibri" w:eastAsia="Times New Roman" w:hAnsi="Calibri" w:cs="Calibri"/>
                <w:color w:val="000000"/>
                <w:lang w:eastAsia="it-IT"/>
              </w:rPr>
              <w:t xml:space="preserve"> o SCR</w:t>
            </w:r>
          </w:p>
        </w:tc>
        <w:tc>
          <w:tcPr>
            <w:tcW w:w="580" w:type="pct"/>
            <w:gridSpan w:val="2"/>
            <w:tcBorders>
              <w:top w:val="single" w:sz="4" w:space="0" w:color="auto"/>
              <w:left w:val="nil"/>
              <w:bottom w:val="single" w:sz="4" w:space="0" w:color="auto"/>
              <w:right w:val="single" w:sz="4" w:space="0" w:color="auto"/>
            </w:tcBorders>
            <w:shd w:val="clear" w:color="000000" w:fill="E2EFDA"/>
            <w:vAlign w:val="center"/>
          </w:tcPr>
          <w:p w:rsidR="006173FE" w:rsidRPr="003B6FF0" w:rsidRDefault="006173FE" w:rsidP="00F912D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1/13 Sperimentazione DAA</w:t>
            </w:r>
          </w:p>
          <w:p w:rsidR="006173FE" w:rsidRPr="003B6FF0" w:rsidRDefault="006173FE" w:rsidP="00F912D7">
            <w:pPr>
              <w:spacing w:after="0" w:line="240" w:lineRule="auto"/>
              <w:rPr>
                <w:rFonts w:ascii="Calibri" w:eastAsia="Times New Roman" w:hAnsi="Calibri" w:cs="Calibri"/>
                <w:color w:val="000000"/>
                <w:lang w:eastAsia="it-IT"/>
              </w:rPr>
            </w:pPr>
            <w:r w:rsidRPr="003B6FF0">
              <w:rPr>
                <w:rFonts w:ascii="Calibri" w:eastAsia="Times New Roman" w:hAnsi="Calibri" w:cs="Calibri"/>
                <w:color w:val="000000"/>
                <w:lang w:eastAsia="it-IT"/>
              </w:rPr>
              <w:t> </w:t>
            </w:r>
          </w:p>
        </w:tc>
        <w:tc>
          <w:tcPr>
            <w:tcW w:w="578" w:type="pct"/>
            <w:tcBorders>
              <w:top w:val="single" w:sz="4" w:space="0" w:color="auto"/>
              <w:left w:val="nil"/>
              <w:bottom w:val="single" w:sz="4" w:space="0" w:color="auto"/>
              <w:right w:val="single" w:sz="4" w:space="0" w:color="auto"/>
            </w:tcBorders>
            <w:shd w:val="clear" w:color="000000" w:fill="E2EFDA"/>
            <w:vAlign w:val="center"/>
          </w:tcPr>
          <w:p w:rsidR="006173FE" w:rsidRPr="003B6FF0" w:rsidRDefault="006173FE" w:rsidP="00F912D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2/13 Rete dove Monitorato EQB fauna ittica</w:t>
            </w:r>
          </w:p>
        </w:tc>
        <w:tc>
          <w:tcPr>
            <w:tcW w:w="386" w:type="pct"/>
            <w:tcBorders>
              <w:top w:val="single" w:sz="4" w:space="0" w:color="auto"/>
              <w:left w:val="nil"/>
              <w:bottom w:val="single" w:sz="4" w:space="0" w:color="auto"/>
              <w:right w:val="single" w:sz="4" w:space="0" w:color="auto"/>
            </w:tcBorders>
            <w:shd w:val="clear" w:color="000000" w:fill="E2EFDA"/>
            <w:vAlign w:val="center"/>
          </w:tcPr>
          <w:p w:rsidR="006173FE" w:rsidRPr="003B6FF0" w:rsidRDefault="006173FE" w:rsidP="00F912D7">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3/13RETE</w:t>
            </w:r>
          </w:p>
        </w:tc>
        <w:tc>
          <w:tcPr>
            <w:tcW w:w="1048" w:type="pct"/>
            <w:gridSpan w:val="2"/>
            <w:tcBorders>
              <w:top w:val="single" w:sz="4" w:space="0" w:color="auto"/>
              <w:left w:val="nil"/>
              <w:bottom w:val="single" w:sz="4" w:space="0" w:color="auto"/>
              <w:right w:val="single" w:sz="4" w:space="0" w:color="auto"/>
            </w:tcBorders>
            <w:shd w:val="clear" w:color="000000" w:fill="E2EFDA"/>
            <w:vAlign w:val="center"/>
          </w:tcPr>
          <w:p w:rsidR="006173FE" w:rsidRPr="003B6FF0" w:rsidRDefault="006173FE" w:rsidP="006173FE">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1/13 in funzione della catturabilità e delle risorse disponibili</w:t>
            </w:r>
          </w:p>
        </w:tc>
      </w:tr>
      <w:tr w:rsidR="00F912D7" w:rsidRPr="003B6FF0" w:rsidTr="004F094C">
        <w:trPr>
          <w:trHeight w:val="288"/>
        </w:trPr>
        <w:tc>
          <w:tcPr>
            <w:tcW w:w="496" w:type="pct"/>
            <w:vMerge/>
            <w:tcBorders>
              <w:top w:val="nil"/>
              <w:left w:val="single" w:sz="4" w:space="0" w:color="auto"/>
              <w:bottom w:val="single" w:sz="4" w:space="0" w:color="000000"/>
              <w:right w:val="single" w:sz="4" w:space="0" w:color="auto"/>
            </w:tcBorders>
            <w:vAlign w:val="center"/>
            <w:hideMark/>
          </w:tcPr>
          <w:p w:rsidR="00F912D7" w:rsidRPr="003B6FF0" w:rsidRDefault="00F912D7" w:rsidP="00F912D7">
            <w:pPr>
              <w:spacing w:after="0" w:line="240" w:lineRule="auto"/>
              <w:rPr>
                <w:rFonts w:ascii="Calibri" w:eastAsia="Times New Roman" w:hAnsi="Calibri" w:cs="Calibri"/>
                <w:b/>
                <w:bCs/>
                <w:color w:val="000000"/>
                <w:lang w:eastAsia="it-IT"/>
              </w:rPr>
            </w:pPr>
          </w:p>
        </w:tc>
        <w:tc>
          <w:tcPr>
            <w:tcW w:w="1306" w:type="pct"/>
            <w:gridSpan w:val="2"/>
            <w:vMerge/>
            <w:tcBorders>
              <w:top w:val="nil"/>
              <w:left w:val="single" w:sz="4" w:space="0" w:color="auto"/>
              <w:bottom w:val="single" w:sz="4" w:space="0" w:color="000000"/>
              <w:right w:val="single" w:sz="4" w:space="0" w:color="auto"/>
            </w:tcBorders>
            <w:vAlign w:val="center"/>
            <w:hideMark/>
          </w:tcPr>
          <w:p w:rsidR="00F912D7" w:rsidRPr="003B6FF0" w:rsidRDefault="00F912D7" w:rsidP="00F912D7">
            <w:pPr>
              <w:spacing w:after="0" w:line="240" w:lineRule="auto"/>
              <w:rPr>
                <w:rFonts w:ascii="Calibri" w:eastAsia="Times New Roman" w:hAnsi="Calibri" w:cs="Calibri"/>
                <w:b/>
                <w:bCs/>
                <w:color w:val="000000"/>
                <w:lang w:eastAsia="it-IT"/>
              </w:rPr>
            </w:pPr>
          </w:p>
        </w:tc>
        <w:tc>
          <w:tcPr>
            <w:tcW w:w="3197" w:type="pct"/>
            <w:gridSpan w:val="7"/>
            <w:tcBorders>
              <w:top w:val="single" w:sz="4" w:space="0" w:color="auto"/>
              <w:left w:val="nil"/>
              <w:bottom w:val="single" w:sz="4" w:space="0" w:color="auto"/>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NOTA: CB=Chiusure di bacino; POS=Stazioni con valori chimici positivi: SCR=Dopo primo screening; RETE=Su tutta la rete</w:t>
            </w:r>
          </w:p>
        </w:tc>
      </w:tr>
      <w:tr w:rsidR="00F912D7" w:rsidRPr="003B6FF0" w:rsidTr="003B6FF0">
        <w:trPr>
          <w:trHeight w:val="576"/>
        </w:trPr>
        <w:tc>
          <w:tcPr>
            <w:tcW w:w="496" w:type="pct"/>
            <w:tcBorders>
              <w:top w:val="nil"/>
              <w:left w:val="single" w:sz="4" w:space="0" w:color="auto"/>
              <w:bottom w:val="single" w:sz="4" w:space="0" w:color="auto"/>
              <w:right w:val="single" w:sz="4" w:space="0" w:color="auto"/>
            </w:tcBorders>
            <w:shd w:val="clear" w:color="000000" w:fill="FFFF00"/>
            <w:vAlign w:val="center"/>
            <w:hideMark/>
          </w:tcPr>
          <w:p w:rsidR="00F912D7" w:rsidRPr="003B6FF0" w:rsidRDefault="00F912D7"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Commenti e considerazioni</w:t>
            </w:r>
          </w:p>
        </w:tc>
        <w:tc>
          <w:tcPr>
            <w:tcW w:w="4504" w:type="pct"/>
            <w:gridSpan w:val="9"/>
            <w:tcBorders>
              <w:top w:val="single" w:sz="4" w:space="0" w:color="auto"/>
              <w:left w:val="nil"/>
              <w:bottom w:val="single" w:sz="4" w:space="0" w:color="auto"/>
              <w:right w:val="single" w:sz="4" w:space="0" w:color="auto"/>
            </w:tcBorders>
            <w:shd w:val="clear" w:color="auto" w:fill="auto"/>
            <w:vAlign w:val="center"/>
            <w:hideMark/>
          </w:tcPr>
          <w:p w:rsidR="00F912D7"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La progettazione della rete deve tenere in considerazione l’utilizzo che verrà fatto dei risultati</w:t>
            </w:r>
            <w:r w:rsidR="006173FE">
              <w:rPr>
                <w:rFonts w:ascii="Calibri" w:eastAsia="Times New Roman" w:hAnsi="Calibri" w:cs="Calibri"/>
                <w:color w:val="000000"/>
                <w:lang w:eastAsia="it-IT"/>
              </w:rPr>
              <w:t>:</w:t>
            </w:r>
            <w:r w:rsidRPr="003B6FF0">
              <w:rPr>
                <w:rFonts w:ascii="Calibri" w:eastAsia="Times New Roman" w:hAnsi="Calibri" w:cs="Calibri"/>
                <w:color w:val="000000"/>
                <w:lang w:eastAsia="it-IT"/>
              </w:rPr>
              <w:t xml:space="preserve"> ai fini della classificazione</w:t>
            </w:r>
            <w:r w:rsidR="006173FE">
              <w:rPr>
                <w:rFonts w:ascii="Calibri" w:eastAsia="Times New Roman" w:hAnsi="Calibri" w:cs="Calibri"/>
                <w:color w:val="000000"/>
                <w:lang w:eastAsia="it-IT"/>
              </w:rPr>
              <w:t xml:space="preserve"> e/o dell’analisi di tendenza</w:t>
            </w:r>
            <w:r w:rsidRPr="003B6FF0">
              <w:rPr>
                <w:rFonts w:ascii="Calibri" w:eastAsia="Times New Roman" w:hAnsi="Calibri" w:cs="Calibri"/>
                <w:color w:val="000000"/>
                <w:lang w:eastAsia="it-IT"/>
              </w:rPr>
              <w:t xml:space="preserve">. </w:t>
            </w:r>
          </w:p>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Proposta soluzione condivisa:</w:t>
            </w:r>
          </w:p>
        </w:tc>
      </w:tr>
      <w:tr w:rsidR="00F912D7" w:rsidRPr="003B6FF0" w:rsidTr="003B6FF0">
        <w:trPr>
          <w:trHeight w:val="132"/>
        </w:trPr>
        <w:tc>
          <w:tcPr>
            <w:tcW w:w="5000" w:type="pct"/>
            <w:gridSpan w:val="10"/>
            <w:tcBorders>
              <w:top w:val="nil"/>
              <w:left w:val="single" w:sz="4" w:space="0" w:color="auto"/>
              <w:bottom w:val="single" w:sz="4" w:space="0" w:color="000000"/>
              <w:right w:val="single" w:sz="4" w:space="0" w:color="auto"/>
            </w:tcBorders>
            <w:shd w:val="clear" w:color="auto" w:fill="auto"/>
            <w:vAlign w:val="center"/>
          </w:tcPr>
          <w:p w:rsidR="00F912D7" w:rsidRPr="003B6FF0" w:rsidRDefault="00F912D7" w:rsidP="00F912D7">
            <w:pPr>
              <w:spacing w:after="0" w:line="240" w:lineRule="auto"/>
              <w:jc w:val="center"/>
              <w:rPr>
                <w:rFonts w:ascii="Calibri" w:eastAsia="Times New Roman" w:hAnsi="Calibri" w:cs="Calibri"/>
                <w:color w:val="000000"/>
                <w:lang w:eastAsia="it-IT"/>
              </w:rPr>
            </w:pPr>
          </w:p>
        </w:tc>
      </w:tr>
      <w:tr w:rsidR="00F912D7" w:rsidRPr="003B6FF0" w:rsidTr="00926A1C">
        <w:trPr>
          <w:trHeight w:val="794"/>
        </w:trPr>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51d</w:t>
            </w:r>
          </w:p>
        </w:tc>
        <w:tc>
          <w:tcPr>
            <w:tcW w:w="130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 xml:space="preserve">Se si effettua il Monitoraggio matrice Biota: 1) E' prevista l’analisi di tendenza a lungo termine a norma dei commi 8, 9 e 10 del D.lgs 172/15 per i DAA? </w:t>
            </w:r>
          </w:p>
        </w:tc>
        <w:tc>
          <w:tcPr>
            <w:tcW w:w="948" w:type="pct"/>
            <w:gridSpan w:val="2"/>
            <w:tcBorders>
              <w:top w:val="nil"/>
              <w:left w:val="nil"/>
              <w:bottom w:val="single" w:sz="4" w:space="0" w:color="auto"/>
              <w:right w:val="single" w:sz="4" w:space="0" w:color="auto"/>
            </w:tcBorders>
            <w:shd w:val="clear" w:color="000000" w:fill="E2EFDA"/>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8/13 SI</w:t>
            </w:r>
          </w:p>
        </w:tc>
        <w:tc>
          <w:tcPr>
            <w:tcW w:w="1248" w:type="pct"/>
            <w:gridSpan w:val="4"/>
            <w:tcBorders>
              <w:top w:val="single" w:sz="4" w:space="0" w:color="auto"/>
              <w:left w:val="nil"/>
              <w:bottom w:val="single" w:sz="4" w:space="0" w:color="auto"/>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4/13 No</w:t>
            </w:r>
          </w:p>
        </w:tc>
        <w:tc>
          <w:tcPr>
            <w:tcW w:w="1002" w:type="pct"/>
            <w:tcBorders>
              <w:top w:val="single" w:sz="4" w:space="0" w:color="auto"/>
              <w:left w:val="nil"/>
              <w:bottom w:val="single" w:sz="4" w:space="0" w:color="auto"/>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 1/13 non risponde Piemonte</w:t>
            </w:r>
          </w:p>
        </w:tc>
      </w:tr>
      <w:tr w:rsidR="00F912D7" w:rsidRPr="003B6FF0" w:rsidTr="004F094C">
        <w:trPr>
          <w:trHeight w:val="565"/>
        </w:trPr>
        <w:tc>
          <w:tcPr>
            <w:tcW w:w="496" w:type="pct"/>
            <w:vMerge/>
            <w:tcBorders>
              <w:top w:val="nil"/>
              <w:left w:val="single" w:sz="4" w:space="0" w:color="auto"/>
              <w:bottom w:val="single" w:sz="4" w:space="0" w:color="000000"/>
              <w:right w:val="single" w:sz="4" w:space="0" w:color="auto"/>
            </w:tcBorders>
            <w:vAlign w:val="center"/>
            <w:hideMark/>
          </w:tcPr>
          <w:p w:rsidR="00F912D7" w:rsidRPr="003B6FF0" w:rsidRDefault="00F912D7" w:rsidP="00F912D7">
            <w:pPr>
              <w:spacing w:after="0" w:line="240" w:lineRule="auto"/>
              <w:rPr>
                <w:rFonts w:ascii="Calibri" w:eastAsia="Times New Roman" w:hAnsi="Calibri" w:cs="Calibri"/>
                <w:b/>
                <w:bCs/>
                <w:color w:val="000000"/>
                <w:lang w:eastAsia="it-IT"/>
              </w:rPr>
            </w:pPr>
          </w:p>
        </w:tc>
        <w:tc>
          <w:tcPr>
            <w:tcW w:w="1306" w:type="pct"/>
            <w:gridSpan w:val="2"/>
            <w:vMerge/>
            <w:tcBorders>
              <w:top w:val="nil"/>
              <w:left w:val="single" w:sz="4" w:space="0" w:color="auto"/>
              <w:bottom w:val="single" w:sz="4" w:space="0" w:color="000000"/>
              <w:right w:val="single" w:sz="4" w:space="0" w:color="auto"/>
            </w:tcBorders>
            <w:vAlign w:val="center"/>
            <w:hideMark/>
          </w:tcPr>
          <w:p w:rsidR="00F912D7" w:rsidRPr="003B6FF0" w:rsidRDefault="00F912D7" w:rsidP="00F912D7">
            <w:pPr>
              <w:spacing w:after="0" w:line="240" w:lineRule="auto"/>
              <w:rPr>
                <w:rFonts w:ascii="Calibri" w:eastAsia="Times New Roman" w:hAnsi="Calibri" w:cs="Calibri"/>
                <w:b/>
                <w:bCs/>
                <w:color w:val="000000"/>
                <w:lang w:eastAsia="it-IT"/>
              </w:rPr>
            </w:pPr>
          </w:p>
        </w:tc>
        <w:tc>
          <w:tcPr>
            <w:tcW w:w="3197" w:type="pct"/>
            <w:gridSpan w:val="7"/>
            <w:tcBorders>
              <w:top w:val="single" w:sz="4" w:space="0" w:color="auto"/>
              <w:left w:val="nil"/>
              <w:bottom w:val="single" w:sz="4" w:space="0" w:color="auto"/>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NOTA: SI; No; Specificare nelle note altre motivazioni</w:t>
            </w:r>
          </w:p>
        </w:tc>
      </w:tr>
      <w:tr w:rsidR="00F912D7" w:rsidRPr="003B6FF0" w:rsidTr="003B6FF0">
        <w:trPr>
          <w:trHeight w:val="588"/>
        </w:trPr>
        <w:tc>
          <w:tcPr>
            <w:tcW w:w="496" w:type="pct"/>
            <w:tcBorders>
              <w:top w:val="nil"/>
              <w:left w:val="single" w:sz="4" w:space="0" w:color="auto"/>
              <w:bottom w:val="single" w:sz="4" w:space="0" w:color="auto"/>
              <w:right w:val="single" w:sz="4" w:space="0" w:color="auto"/>
            </w:tcBorders>
            <w:shd w:val="clear" w:color="000000" w:fill="FFFF00"/>
            <w:vAlign w:val="center"/>
            <w:hideMark/>
          </w:tcPr>
          <w:p w:rsidR="00F912D7" w:rsidRPr="003B6FF0" w:rsidRDefault="00F912D7"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Commenti e considerazioni</w:t>
            </w:r>
          </w:p>
        </w:tc>
        <w:tc>
          <w:tcPr>
            <w:tcW w:w="4504" w:type="pct"/>
            <w:gridSpan w:val="9"/>
            <w:tcBorders>
              <w:top w:val="single" w:sz="4" w:space="0" w:color="auto"/>
              <w:left w:val="nil"/>
              <w:bottom w:val="single" w:sz="4" w:space="0" w:color="auto"/>
              <w:right w:val="single" w:sz="4" w:space="0" w:color="auto"/>
            </w:tcBorders>
            <w:shd w:val="clear" w:color="auto" w:fill="auto"/>
            <w:vAlign w:val="center"/>
            <w:hideMark/>
          </w:tcPr>
          <w:p w:rsidR="00F912D7" w:rsidRPr="003B6FF0" w:rsidRDefault="00F912D7" w:rsidP="004560C6">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 xml:space="preserve">Proposta soluzione condivisa: l’analisi di tendenza è da effettuare obbligatoriamente ogni 3 anni sulle stazioni DAA e </w:t>
            </w:r>
            <w:r w:rsidR="004560C6">
              <w:rPr>
                <w:rFonts w:ascii="Calibri" w:eastAsia="Times New Roman" w:hAnsi="Calibri" w:cs="Calibri"/>
                <w:color w:val="000000"/>
                <w:lang w:eastAsia="it-IT"/>
              </w:rPr>
              <w:t>in</w:t>
            </w:r>
            <w:r w:rsidRPr="003B6FF0">
              <w:rPr>
                <w:rFonts w:ascii="Calibri" w:eastAsia="Times New Roman" w:hAnsi="Calibri" w:cs="Calibri"/>
                <w:color w:val="000000"/>
                <w:lang w:eastAsia="it-IT"/>
              </w:rPr>
              <w:t xml:space="preserve"> quelle che presentano criticità ambientali</w:t>
            </w:r>
          </w:p>
        </w:tc>
      </w:tr>
      <w:tr w:rsidR="00F912D7" w:rsidRPr="003B6FF0" w:rsidTr="007520AF">
        <w:trPr>
          <w:trHeight w:val="132"/>
        </w:trPr>
        <w:tc>
          <w:tcPr>
            <w:tcW w:w="5000" w:type="pct"/>
            <w:gridSpan w:val="10"/>
            <w:tcBorders>
              <w:top w:val="nil"/>
              <w:left w:val="single" w:sz="4" w:space="0" w:color="auto"/>
              <w:bottom w:val="single" w:sz="4" w:space="0" w:color="000000"/>
              <w:right w:val="single" w:sz="4" w:space="0" w:color="auto"/>
            </w:tcBorders>
            <w:shd w:val="clear" w:color="auto" w:fill="auto"/>
            <w:vAlign w:val="center"/>
          </w:tcPr>
          <w:p w:rsidR="00F912D7" w:rsidRPr="003B6FF0" w:rsidRDefault="00F912D7" w:rsidP="00F912D7">
            <w:pPr>
              <w:spacing w:after="0" w:line="240" w:lineRule="auto"/>
              <w:jc w:val="center"/>
              <w:rPr>
                <w:rFonts w:ascii="Calibri" w:eastAsia="Times New Roman" w:hAnsi="Calibri" w:cs="Calibri"/>
                <w:color w:val="000000"/>
                <w:lang w:eastAsia="it-IT"/>
              </w:rPr>
            </w:pPr>
          </w:p>
        </w:tc>
      </w:tr>
      <w:tr w:rsidR="00F912D7" w:rsidRPr="003B6FF0" w:rsidTr="004F094C">
        <w:trPr>
          <w:trHeight w:val="545"/>
        </w:trPr>
        <w:tc>
          <w:tcPr>
            <w:tcW w:w="496" w:type="pct"/>
            <w:vMerge w:val="restart"/>
            <w:tcBorders>
              <w:top w:val="nil"/>
              <w:left w:val="single" w:sz="4" w:space="0" w:color="auto"/>
              <w:bottom w:val="single" w:sz="4" w:space="0" w:color="000000"/>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b/>
                <w:bCs/>
                <w:color w:val="000000"/>
                <w:lang w:eastAsia="it-IT"/>
              </w:rPr>
              <w:t>51d</w:t>
            </w:r>
          </w:p>
        </w:tc>
        <w:tc>
          <w:tcPr>
            <w:tcW w:w="1306"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2) Se si, per quali sostanze, tutte quelle previste dalla norma?</w:t>
            </w:r>
          </w:p>
        </w:tc>
        <w:tc>
          <w:tcPr>
            <w:tcW w:w="3197" w:type="pct"/>
            <w:gridSpan w:val="7"/>
            <w:tcBorders>
              <w:top w:val="single" w:sz="4" w:space="0" w:color="auto"/>
              <w:left w:val="nil"/>
              <w:bottom w:val="single" w:sz="4" w:space="0" w:color="auto"/>
              <w:right w:val="single" w:sz="4" w:space="0" w:color="000000"/>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Vedi note </w:t>
            </w:r>
            <w:r w:rsidRPr="003B6FF0">
              <w:rPr>
                <w:rFonts w:ascii="Calibri" w:eastAsia="Times New Roman" w:hAnsi="Calibri" w:cs="Calibri"/>
                <w:color w:val="000000"/>
                <w:lang w:eastAsia="it-IT"/>
              </w:rPr>
              <w:t>specifiche Agenzie</w:t>
            </w:r>
            <w:r w:rsidR="00872426">
              <w:rPr>
                <w:rFonts w:ascii="Calibri" w:eastAsia="Times New Roman" w:hAnsi="Calibri" w:cs="Calibri"/>
                <w:color w:val="000000"/>
                <w:lang w:eastAsia="it-IT"/>
              </w:rPr>
              <w:t xml:space="preserve"> (File excel)</w:t>
            </w:r>
          </w:p>
        </w:tc>
      </w:tr>
      <w:tr w:rsidR="00F912D7" w:rsidRPr="003B6FF0" w:rsidTr="004F094C">
        <w:trPr>
          <w:trHeight w:val="288"/>
        </w:trPr>
        <w:tc>
          <w:tcPr>
            <w:tcW w:w="496" w:type="pct"/>
            <w:vMerge/>
            <w:tcBorders>
              <w:top w:val="nil"/>
              <w:left w:val="single" w:sz="4" w:space="0" w:color="auto"/>
              <w:bottom w:val="single" w:sz="4" w:space="0" w:color="000000"/>
              <w:right w:val="single" w:sz="4" w:space="0" w:color="auto"/>
            </w:tcBorders>
            <w:vAlign w:val="center"/>
            <w:hideMark/>
          </w:tcPr>
          <w:p w:rsidR="00F912D7" w:rsidRPr="003B6FF0" w:rsidRDefault="00F912D7" w:rsidP="00F912D7">
            <w:pPr>
              <w:spacing w:after="0" w:line="240" w:lineRule="auto"/>
              <w:rPr>
                <w:rFonts w:ascii="Calibri" w:eastAsia="Times New Roman" w:hAnsi="Calibri" w:cs="Calibri"/>
                <w:b/>
                <w:bCs/>
                <w:color w:val="000000"/>
                <w:lang w:eastAsia="it-IT"/>
              </w:rPr>
            </w:pPr>
          </w:p>
        </w:tc>
        <w:tc>
          <w:tcPr>
            <w:tcW w:w="1306" w:type="pct"/>
            <w:gridSpan w:val="2"/>
            <w:vMerge/>
            <w:tcBorders>
              <w:top w:val="nil"/>
              <w:left w:val="single" w:sz="4" w:space="0" w:color="auto"/>
              <w:bottom w:val="single" w:sz="4" w:space="0" w:color="000000"/>
              <w:right w:val="single" w:sz="4" w:space="0" w:color="auto"/>
            </w:tcBorders>
            <w:vAlign w:val="center"/>
            <w:hideMark/>
          </w:tcPr>
          <w:p w:rsidR="00F912D7" w:rsidRPr="003B6FF0" w:rsidRDefault="00F912D7" w:rsidP="00F912D7">
            <w:pPr>
              <w:spacing w:after="0" w:line="240" w:lineRule="auto"/>
              <w:rPr>
                <w:rFonts w:ascii="Calibri" w:eastAsia="Times New Roman" w:hAnsi="Calibri" w:cs="Calibri"/>
                <w:b/>
                <w:bCs/>
                <w:color w:val="000000"/>
                <w:lang w:eastAsia="it-IT"/>
              </w:rPr>
            </w:pPr>
          </w:p>
        </w:tc>
        <w:tc>
          <w:tcPr>
            <w:tcW w:w="3197" w:type="pct"/>
            <w:gridSpan w:val="7"/>
            <w:tcBorders>
              <w:top w:val="single" w:sz="4" w:space="0" w:color="auto"/>
              <w:left w:val="nil"/>
              <w:bottom w:val="single" w:sz="4" w:space="0" w:color="auto"/>
              <w:right w:val="single" w:sz="4" w:space="0" w:color="auto"/>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NOTA: Indicare il numero delle sostanze e nelle note quali; ALTRO (specificare nelle note es dopo valutazione, nessun lago o invaso DAA)</w:t>
            </w:r>
          </w:p>
        </w:tc>
      </w:tr>
      <w:tr w:rsidR="00F912D7" w:rsidRPr="003B6FF0" w:rsidTr="003B6FF0">
        <w:trPr>
          <w:trHeight w:val="576"/>
        </w:trPr>
        <w:tc>
          <w:tcPr>
            <w:tcW w:w="496" w:type="pct"/>
            <w:tcBorders>
              <w:top w:val="nil"/>
              <w:left w:val="single" w:sz="4" w:space="0" w:color="auto"/>
              <w:bottom w:val="single" w:sz="4" w:space="0" w:color="auto"/>
              <w:right w:val="single" w:sz="4" w:space="0" w:color="auto"/>
            </w:tcBorders>
            <w:shd w:val="clear" w:color="000000" w:fill="FFFF00"/>
            <w:vAlign w:val="center"/>
            <w:hideMark/>
          </w:tcPr>
          <w:p w:rsidR="00F912D7" w:rsidRPr="003B6FF0" w:rsidRDefault="00F912D7" w:rsidP="00F912D7">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Commenti e considerazioni</w:t>
            </w:r>
          </w:p>
        </w:tc>
        <w:tc>
          <w:tcPr>
            <w:tcW w:w="4504" w:type="pct"/>
            <w:gridSpan w:val="9"/>
            <w:tcBorders>
              <w:top w:val="single" w:sz="4" w:space="0" w:color="auto"/>
              <w:left w:val="nil"/>
              <w:bottom w:val="single" w:sz="4" w:space="0" w:color="auto"/>
              <w:right w:val="single" w:sz="4" w:space="0" w:color="000000"/>
            </w:tcBorders>
            <w:shd w:val="clear" w:color="auto" w:fill="auto"/>
            <w:vAlign w:val="center"/>
            <w:hideMark/>
          </w:tcPr>
          <w:p w:rsidR="00F912D7" w:rsidRPr="003B6FF0" w:rsidRDefault="00F912D7" w:rsidP="00F912D7">
            <w:pPr>
              <w:spacing w:after="0" w:line="240" w:lineRule="auto"/>
              <w:jc w:val="center"/>
              <w:rPr>
                <w:rFonts w:ascii="Calibri" w:eastAsia="Times New Roman" w:hAnsi="Calibri" w:cs="Calibri"/>
                <w:color w:val="000000"/>
                <w:lang w:eastAsia="it-IT"/>
              </w:rPr>
            </w:pPr>
            <w:r w:rsidRPr="003B6FF0">
              <w:rPr>
                <w:rFonts w:ascii="Calibri" w:eastAsia="Times New Roman" w:hAnsi="Calibri" w:cs="Calibri"/>
                <w:color w:val="000000"/>
                <w:lang w:eastAsia="it-IT"/>
              </w:rPr>
              <w:t> </w:t>
            </w:r>
          </w:p>
        </w:tc>
      </w:tr>
    </w:tbl>
    <w:p w:rsidR="005B3321" w:rsidRDefault="005B3321" w:rsidP="00550EC1">
      <w:pPr>
        <w:tabs>
          <w:tab w:val="left" w:pos="864"/>
        </w:tabs>
      </w:pPr>
    </w:p>
    <w:p w:rsidR="00CA6C82" w:rsidRDefault="00CA6C82" w:rsidP="00550EC1">
      <w:pPr>
        <w:tabs>
          <w:tab w:val="left" w:pos="864"/>
        </w:tabs>
      </w:pPr>
    </w:p>
    <w:tbl>
      <w:tblPr>
        <w:tblW w:w="5001" w:type="pct"/>
        <w:tblInd w:w="-2" w:type="dxa"/>
        <w:tblCellMar>
          <w:left w:w="70" w:type="dxa"/>
          <w:right w:w="70" w:type="dxa"/>
        </w:tblCellMar>
        <w:tblLook w:val="04A0" w:firstRow="1" w:lastRow="0" w:firstColumn="1" w:lastColumn="0" w:noHBand="0" w:noVBand="1"/>
      </w:tblPr>
      <w:tblGrid>
        <w:gridCol w:w="1458"/>
        <w:gridCol w:w="778"/>
        <w:gridCol w:w="3569"/>
        <w:gridCol w:w="2335"/>
        <w:gridCol w:w="2609"/>
        <w:gridCol w:w="456"/>
        <w:gridCol w:w="3075"/>
      </w:tblGrid>
      <w:tr w:rsidR="009233D9" w:rsidRPr="00CA6C82" w:rsidTr="009233D9">
        <w:trPr>
          <w:trHeight w:val="683"/>
        </w:trPr>
        <w:tc>
          <w:tcPr>
            <w:tcW w:w="771"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9233D9" w:rsidRDefault="009233D9" w:rsidP="009233D9">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3</w:t>
            </w:r>
            <w:r w:rsidR="00266D13">
              <w:rPr>
                <w:rFonts w:ascii="Calibri" w:eastAsia="Times New Roman" w:hAnsi="Calibri" w:cs="Calibri"/>
                <w:b/>
                <w:bCs/>
                <w:lang w:eastAsia="it-IT"/>
              </w:rPr>
              <w:t>F</w:t>
            </w:r>
            <w:r w:rsidRPr="00926A1C">
              <w:rPr>
                <w:rFonts w:ascii="Calibri" w:eastAsia="Times New Roman" w:hAnsi="Calibri" w:cs="Calibri"/>
                <w:b/>
                <w:bCs/>
                <w:lang w:eastAsia="it-IT"/>
              </w:rPr>
              <w:t xml:space="preserve"> </w:t>
            </w:r>
          </w:p>
        </w:tc>
        <w:tc>
          <w:tcPr>
            <w:tcW w:w="4229" w:type="pct"/>
            <w:gridSpan w:val="5"/>
            <w:tcBorders>
              <w:top w:val="single" w:sz="4" w:space="0" w:color="auto"/>
              <w:left w:val="single" w:sz="4" w:space="0" w:color="auto"/>
              <w:bottom w:val="single" w:sz="4" w:space="0" w:color="auto"/>
              <w:right w:val="single" w:sz="4" w:space="0" w:color="auto"/>
            </w:tcBorders>
            <w:shd w:val="clear" w:color="000000" w:fill="D9FFF0"/>
            <w:vAlign w:val="center"/>
          </w:tcPr>
          <w:p w:rsidR="009233D9" w:rsidRPr="00CA6C82" w:rsidRDefault="009233D9" w:rsidP="00CA6C82">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Sub-Tematica 1-Acque-M2 Biota: rete di monitoraggio, coincidenza con Fauna ittica, non guadabili, frequenza di campionamento</w:t>
            </w:r>
          </w:p>
        </w:tc>
      </w:tr>
      <w:tr w:rsidR="00AB717B" w:rsidRPr="00CA6C82" w:rsidTr="0041239B">
        <w:trPr>
          <w:trHeight w:val="528"/>
        </w:trPr>
        <w:tc>
          <w:tcPr>
            <w:tcW w:w="496" w:type="pct"/>
            <w:tcBorders>
              <w:top w:val="nil"/>
              <w:left w:val="single" w:sz="4" w:space="0" w:color="auto"/>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b/>
                <w:bCs/>
                <w:color w:val="000000"/>
                <w:sz w:val="24"/>
                <w:szCs w:val="24"/>
                <w:lang w:eastAsia="it-IT"/>
              </w:rPr>
            </w:pPr>
            <w:r w:rsidRPr="00CA6C82">
              <w:rPr>
                <w:rFonts w:ascii="Calibri" w:eastAsia="Times New Roman" w:hAnsi="Calibri" w:cs="Calibri"/>
                <w:b/>
                <w:bCs/>
                <w:color w:val="000000"/>
                <w:sz w:val="24"/>
                <w:szCs w:val="24"/>
                <w:lang w:eastAsia="it-IT"/>
              </w:rPr>
              <w:t>n°</w:t>
            </w:r>
          </w:p>
        </w:tc>
        <w:tc>
          <w:tcPr>
            <w:tcW w:w="1527" w:type="pct"/>
            <w:gridSpan w:val="2"/>
            <w:tcBorders>
              <w:top w:val="nil"/>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b/>
                <w:bCs/>
                <w:color w:val="000000"/>
                <w:sz w:val="24"/>
                <w:szCs w:val="24"/>
                <w:lang w:eastAsia="it-IT"/>
              </w:rPr>
            </w:pPr>
            <w:r w:rsidRPr="00CA6C82">
              <w:rPr>
                <w:rFonts w:ascii="Calibri" w:eastAsia="Times New Roman" w:hAnsi="Calibri" w:cs="Calibri"/>
                <w:b/>
                <w:bCs/>
                <w:color w:val="000000"/>
                <w:sz w:val="24"/>
                <w:szCs w:val="24"/>
                <w:lang w:eastAsia="it-IT"/>
              </w:rPr>
              <w:t>Domanda</w:t>
            </w:r>
          </w:p>
        </w:tc>
        <w:tc>
          <w:tcPr>
            <w:tcW w:w="2977" w:type="pct"/>
            <w:gridSpan w:val="4"/>
            <w:tcBorders>
              <w:top w:val="single" w:sz="4" w:space="0" w:color="auto"/>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b/>
                <w:bCs/>
                <w:color w:val="000000"/>
                <w:sz w:val="24"/>
                <w:szCs w:val="24"/>
                <w:lang w:eastAsia="it-IT"/>
              </w:rPr>
            </w:pPr>
            <w:r w:rsidRPr="00CA6C82">
              <w:rPr>
                <w:rFonts w:ascii="Calibri" w:eastAsia="Times New Roman" w:hAnsi="Calibri" w:cs="Calibri"/>
                <w:b/>
                <w:bCs/>
                <w:color w:val="000000"/>
                <w:sz w:val="24"/>
                <w:szCs w:val="24"/>
                <w:lang w:eastAsia="it-IT"/>
              </w:rPr>
              <w:t>Risposte Aggregate</w:t>
            </w:r>
          </w:p>
        </w:tc>
      </w:tr>
      <w:tr w:rsidR="00CA6C82" w:rsidRPr="00CA6C82" w:rsidTr="00AB717B">
        <w:trPr>
          <w:trHeight w:val="601"/>
        </w:trPr>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b/>
                <w:bCs/>
                <w:color w:val="FF0000"/>
                <w:lang w:eastAsia="it-IT"/>
              </w:rPr>
            </w:pPr>
            <w:r w:rsidRPr="00CA6C82">
              <w:rPr>
                <w:rFonts w:ascii="Calibri" w:eastAsia="Times New Roman" w:hAnsi="Calibri" w:cs="Calibri"/>
                <w:b/>
                <w:bCs/>
                <w:color w:val="FF0000"/>
                <w:lang w:eastAsia="it-IT"/>
              </w:rPr>
              <w:t>52</w:t>
            </w:r>
          </w:p>
        </w:tc>
        <w:tc>
          <w:tcPr>
            <w:tcW w:w="152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r w:rsidRPr="00CA6C82">
              <w:rPr>
                <w:rFonts w:ascii="Calibri" w:eastAsia="Times New Roman" w:hAnsi="Calibri" w:cs="Calibri"/>
                <w:b/>
                <w:bCs/>
                <w:color w:val="FF0000"/>
                <w:lang w:eastAsia="it-IT"/>
              </w:rPr>
              <w:t>Il campionamento del biota viene sempre effettuato in contemporanea al monitoraggio della fauna ittica o esiste una rete dedicata per il Biota?</w:t>
            </w:r>
          </w:p>
        </w:tc>
        <w:tc>
          <w:tcPr>
            <w:tcW w:w="820" w:type="pct"/>
            <w:tcBorders>
              <w:top w:val="nil"/>
              <w:left w:val="nil"/>
              <w:bottom w:val="single" w:sz="4" w:space="0" w:color="auto"/>
              <w:right w:val="single" w:sz="4" w:space="0" w:color="auto"/>
            </w:tcBorders>
            <w:shd w:val="clear" w:color="000000" w:fill="DDEBF7"/>
            <w:vAlign w:val="center"/>
            <w:hideMark/>
          </w:tcPr>
          <w:p w:rsidR="00CA6C82" w:rsidRPr="00CA6C82" w:rsidRDefault="00CA6C82" w:rsidP="00CA6C82">
            <w:pPr>
              <w:spacing w:after="0" w:line="240" w:lineRule="auto"/>
              <w:rPr>
                <w:rFonts w:ascii="Calibri" w:eastAsia="Times New Roman" w:hAnsi="Calibri" w:cs="Calibri"/>
                <w:color w:val="000000"/>
                <w:lang w:eastAsia="it-IT"/>
              </w:rPr>
            </w:pPr>
            <w:r w:rsidRPr="00CA6C82">
              <w:rPr>
                <w:rFonts w:ascii="Calibri" w:eastAsia="Times New Roman" w:hAnsi="Calibri" w:cs="Calibri"/>
                <w:color w:val="000000"/>
                <w:lang w:eastAsia="it-IT"/>
              </w:rPr>
              <w:t>5/13 Rete Dedicata</w:t>
            </w:r>
          </w:p>
        </w:tc>
        <w:tc>
          <w:tcPr>
            <w:tcW w:w="916" w:type="pct"/>
            <w:tcBorders>
              <w:top w:val="nil"/>
              <w:left w:val="nil"/>
              <w:bottom w:val="single" w:sz="4" w:space="0" w:color="auto"/>
              <w:right w:val="single" w:sz="4" w:space="0" w:color="auto"/>
            </w:tcBorders>
            <w:shd w:val="clear" w:color="000000" w:fill="E2EFDA"/>
            <w:vAlign w:val="center"/>
            <w:hideMark/>
          </w:tcPr>
          <w:p w:rsidR="00CA6C82" w:rsidRPr="00CA6C82" w:rsidRDefault="00CA6C82" w:rsidP="00CA6C82">
            <w:pPr>
              <w:spacing w:after="0" w:line="240" w:lineRule="auto"/>
              <w:rPr>
                <w:rFonts w:ascii="Calibri" w:eastAsia="Times New Roman" w:hAnsi="Calibri" w:cs="Calibri"/>
                <w:color w:val="000000"/>
                <w:lang w:eastAsia="it-IT"/>
              </w:rPr>
            </w:pPr>
            <w:r w:rsidRPr="00CA6C82">
              <w:rPr>
                <w:rFonts w:ascii="Calibri" w:eastAsia="Times New Roman" w:hAnsi="Calibri" w:cs="Calibri"/>
                <w:color w:val="000000"/>
                <w:lang w:eastAsia="it-IT"/>
              </w:rPr>
              <w:t>6/13 si</w:t>
            </w:r>
          </w:p>
        </w:tc>
        <w:tc>
          <w:tcPr>
            <w:tcW w:w="1241" w:type="pct"/>
            <w:gridSpan w:val="2"/>
            <w:tcBorders>
              <w:top w:val="nil"/>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rPr>
                <w:rFonts w:ascii="Calibri" w:eastAsia="Times New Roman" w:hAnsi="Calibri" w:cs="Calibri"/>
                <w:color w:val="000000"/>
                <w:lang w:eastAsia="it-IT"/>
              </w:rPr>
            </w:pPr>
            <w:r w:rsidRPr="00CA6C82">
              <w:rPr>
                <w:rFonts w:ascii="Calibri" w:eastAsia="Times New Roman" w:hAnsi="Calibri" w:cs="Calibri"/>
                <w:color w:val="000000"/>
                <w:lang w:eastAsia="it-IT"/>
              </w:rPr>
              <w:t>2/13 Stessa rete ma diversa frequenza</w:t>
            </w:r>
          </w:p>
        </w:tc>
      </w:tr>
      <w:tr w:rsidR="00AB717B" w:rsidRPr="00CA6C82" w:rsidTr="0041239B">
        <w:trPr>
          <w:trHeight w:val="300"/>
        </w:trPr>
        <w:tc>
          <w:tcPr>
            <w:tcW w:w="496" w:type="pct"/>
            <w:vMerge/>
            <w:tcBorders>
              <w:top w:val="nil"/>
              <w:left w:val="single" w:sz="4" w:space="0" w:color="auto"/>
              <w:bottom w:val="single" w:sz="4" w:space="0" w:color="auto"/>
              <w:right w:val="single" w:sz="4" w:space="0" w:color="auto"/>
            </w:tcBorders>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p>
        </w:tc>
        <w:tc>
          <w:tcPr>
            <w:tcW w:w="1527" w:type="pct"/>
            <w:gridSpan w:val="2"/>
            <w:vMerge/>
            <w:tcBorders>
              <w:top w:val="nil"/>
              <w:left w:val="single" w:sz="4" w:space="0" w:color="auto"/>
              <w:bottom w:val="single" w:sz="4" w:space="0" w:color="auto"/>
              <w:right w:val="single" w:sz="4" w:space="0" w:color="auto"/>
            </w:tcBorders>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p>
        </w:tc>
        <w:tc>
          <w:tcPr>
            <w:tcW w:w="2977" w:type="pct"/>
            <w:gridSpan w:val="4"/>
            <w:tcBorders>
              <w:top w:val="single" w:sz="4" w:space="0" w:color="auto"/>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NOTA: Si; No; Rete Dedicata (specificare nelle note la scelta); ALTRO (specificare nelle note)</w:t>
            </w:r>
          </w:p>
        </w:tc>
      </w:tr>
      <w:tr w:rsidR="00CA6C82" w:rsidRPr="00CA6C82" w:rsidTr="00CA6A1F">
        <w:trPr>
          <w:trHeight w:val="671"/>
        </w:trPr>
        <w:tc>
          <w:tcPr>
            <w:tcW w:w="496" w:type="pct"/>
            <w:tcBorders>
              <w:top w:val="nil"/>
              <w:left w:val="single" w:sz="4" w:space="0" w:color="auto"/>
              <w:bottom w:val="single" w:sz="4" w:space="0" w:color="auto"/>
              <w:right w:val="single" w:sz="4" w:space="0" w:color="auto"/>
            </w:tcBorders>
            <w:shd w:val="clear" w:color="000000" w:fill="FFFF00"/>
            <w:vAlign w:val="center"/>
            <w:hideMark/>
          </w:tcPr>
          <w:p w:rsidR="00CA6C82" w:rsidRPr="00CA6C82" w:rsidRDefault="00CA6C82" w:rsidP="00CA6C82">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Commenti e considerazioni</w:t>
            </w:r>
          </w:p>
        </w:tc>
        <w:tc>
          <w:tcPr>
            <w:tcW w:w="4504" w:type="pct"/>
            <w:gridSpan w:val="6"/>
            <w:tcBorders>
              <w:top w:val="single" w:sz="4" w:space="0" w:color="auto"/>
              <w:left w:val="nil"/>
              <w:bottom w:val="single" w:sz="4" w:space="0" w:color="auto"/>
              <w:right w:val="single" w:sz="4" w:space="0" w:color="auto"/>
            </w:tcBorders>
            <w:shd w:val="clear" w:color="auto" w:fill="auto"/>
            <w:vAlign w:val="center"/>
            <w:hideMark/>
          </w:tcPr>
          <w:p w:rsidR="00781EC6" w:rsidRDefault="00781EC6" w:rsidP="00781EC6">
            <w:pPr>
              <w:pStyle w:val="NormaleWeb"/>
              <w:spacing w:before="0" w:beforeAutospacing="0" w:after="0" w:afterAutospacing="0"/>
            </w:pPr>
            <w:r>
              <w:rPr>
                <w:rFonts w:ascii="Calibri" w:hAnsi="Calibri" w:cs="Calibri"/>
                <w:color w:val="000000"/>
                <w:sz w:val="22"/>
                <w:szCs w:val="22"/>
              </w:rPr>
              <w:t>L’indicazione della linea guida sulla contemporaneità del campionamento fauna ittica e biota:  </w:t>
            </w:r>
          </w:p>
          <w:p w:rsidR="00781EC6" w:rsidRDefault="00781EC6" w:rsidP="00781EC6">
            <w:pPr>
              <w:pStyle w:val="Normale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Non tiene conto delle diverse frequenze di campionamento. Monitoraggio Operativo Fauna ittica 1 anno su 3. Monitoraggio Sorveglianza Fauna ittica 1 anno su 6. Monitoraggio Rete Nucleo 1 anno su 3. Monitoraggio Biota annuale.  </w:t>
            </w:r>
          </w:p>
          <w:p w:rsidR="00CA6C82" w:rsidRPr="00781EC6" w:rsidRDefault="00781EC6" w:rsidP="00781EC6">
            <w:pPr>
              <w:pStyle w:val="NormaleWeb"/>
              <w:numPr>
                <w:ilvl w:val="0"/>
                <w:numId w:val="16"/>
              </w:numPr>
              <w:spacing w:before="0" w:beforeAutospacing="0" w:after="0" w:afterAutospacing="0"/>
              <w:textAlignment w:val="baseline"/>
              <w:rPr>
                <w:rFonts w:ascii="Calibri" w:hAnsi="Calibri" w:cs="Calibri"/>
                <w:color w:val="000000"/>
                <w:sz w:val="22"/>
                <w:szCs w:val="22"/>
              </w:rPr>
            </w:pPr>
            <w:r>
              <w:rPr>
                <w:rFonts w:ascii="Calibri" w:hAnsi="Calibri" w:cs="Calibri"/>
                <w:color w:val="000000"/>
                <w:sz w:val="22"/>
                <w:szCs w:val="22"/>
              </w:rPr>
              <w:t>Non tiene conto dell’esigenza di campionare il biota in CI non guadabili, per i quali non esiste ancora il metodo di campionamento della fauna ittica che è in fase di sperimentazione sul fiume Po</w:t>
            </w:r>
          </w:p>
        </w:tc>
      </w:tr>
      <w:tr w:rsidR="00CA6C82" w:rsidRPr="005B3321" w:rsidTr="00CA6A1F">
        <w:trPr>
          <w:trHeight w:val="288"/>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A6C82" w:rsidRPr="005B3321" w:rsidRDefault="00CA6C82" w:rsidP="007520AF">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CA6C82" w:rsidRPr="00CA6C82" w:rsidTr="00AB717B">
        <w:trPr>
          <w:trHeight w:val="665"/>
        </w:trPr>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b/>
                <w:bCs/>
                <w:color w:val="FF0000"/>
                <w:lang w:eastAsia="it-IT"/>
              </w:rPr>
            </w:pPr>
            <w:r w:rsidRPr="00CA6C82">
              <w:rPr>
                <w:rFonts w:ascii="Calibri" w:eastAsia="Times New Roman" w:hAnsi="Calibri" w:cs="Calibri"/>
                <w:b/>
                <w:bCs/>
                <w:color w:val="FF0000"/>
                <w:lang w:eastAsia="it-IT"/>
              </w:rPr>
              <w:t>52a</w:t>
            </w:r>
          </w:p>
        </w:tc>
        <w:tc>
          <w:tcPr>
            <w:tcW w:w="152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r w:rsidRPr="00CA6C82">
              <w:rPr>
                <w:rFonts w:ascii="Calibri" w:eastAsia="Times New Roman" w:hAnsi="Calibri" w:cs="Calibri"/>
                <w:b/>
                <w:bCs/>
                <w:color w:val="FF0000"/>
                <w:lang w:eastAsia="it-IT"/>
              </w:rPr>
              <w:t>Le stazioni di campionamento del biota coincidono con le stazioni dove vengono monitorati gli EQB o le stazioni sono collocate in altri tratti all'interno dello stesso C.I.?</w:t>
            </w:r>
          </w:p>
        </w:tc>
        <w:tc>
          <w:tcPr>
            <w:tcW w:w="820" w:type="pct"/>
            <w:tcBorders>
              <w:top w:val="nil"/>
              <w:left w:val="nil"/>
              <w:bottom w:val="single" w:sz="4" w:space="0" w:color="auto"/>
              <w:right w:val="single" w:sz="4" w:space="0" w:color="auto"/>
            </w:tcBorders>
            <w:shd w:val="clear" w:color="000000" w:fill="E2EFDA"/>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10/13 Si</w:t>
            </w:r>
          </w:p>
        </w:tc>
        <w:tc>
          <w:tcPr>
            <w:tcW w:w="916" w:type="pct"/>
            <w:tcBorders>
              <w:top w:val="nil"/>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rPr>
                <w:rFonts w:ascii="Calibri" w:eastAsia="Times New Roman" w:hAnsi="Calibri" w:cs="Calibri"/>
                <w:color w:val="000000"/>
                <w:lang w:eastAsia="it-IT"/>
              </w:rPr>
            </w:pPr>
            <w:r w:rsidRPr="00CA6C82">
              <w:rPr>
                <w:rFonts w:ascii="Calibri" w:eastAsia="Times New Roman" w:hAnsi="Calibri" w:cs="Calibri"/>
                <w:color w:val="000000"/>
                <w:lang w:eastAsia="it-IT"/>
              </w:rPr>
              <w:t>2/13 coincidono in parte</w:t>
            </w:r>
          </w:p>
        </w:tc>
        <w:tc>
          <w:tcPr>
            <w:tcW w:w="1241" w:type="pct"/>
            <w:gridSpan w:val="2"/>
            <w:tcBorders>
              <w:top w:val="nil"/>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rPr>
                <w:rFonts w:ascii="Calibri" w:eastAsia="Times New Roman" w:hAnsi="Calibri" w:cs="Calibri"/>
                <w:color w:val="000000"/>
                <w:lang w:eastAsia="it-IT"/>
              </w:rPr>
            </w:pPr>
            <w:r w:rsidRPr="00CA6C82">
              <w:rPr>
                <w:rFonts w:ascii="Calibri" w:eastAsia="Times New Roman" w:hAnsi="Calibri" w:cs="Calibri"/>
                <w:color w:val="000000"/>
                <w:lang w:eastAsia="it-IT"/>
              </w:rPr>
              <w:t>1/13 Altro tratto  </w:t>
            </w:r>
          </w:p>
        </w:tc>
      </w:tr>
      <w:tr w:rsidR="00AB717B" w:rsidRPr="00CA6C82" w:rsidTr="0041239B">
        <w:trPr>
          <w:trHeight w:val="300"/>
        </w:trPr>
        <w:tc>
          <w:tcPr>
            <w:tcW w:w="496" w:type="pct"/>
            <w:vMerge/>
            <w:tcBorders>
              <w:top w:val="nil"/>
              <w:left w:val="single" w:sz="4" w:space="0" w:color="auto"/>
              <w:bottom w:val="single" w:sz="4" w:space="0" w:color="auto"/>
              <w:right w:val="single" w:sz="4" w:space="0" w:color="auto"/>
            </w:tcBorders>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p>
        </w:tc>
        <w:tc>
          <w:tcPr>
            <w:tcW w:w="1527" w:type="pct"/>
            <w:gridSpan w:val="2"/>
            <w:vMerge/>
            <w:tcBorders>
              <w:top w:val="nil"/>
              <w:left w:val="single" w:sz="4" w:space="0" w:color="auto"/>
              <w:bottom w:val="single" w:sz="4" w:space="0" w:color="auto"/>
              <w:right w:val="single" w:sz="4" w:space="0" w:color="auto"/>
            </w:tcBorders>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p>
        </w:tc>
        <w:tc>
          <w:tcPr>
            <w:tcW w:w="2977" w:type="pct"/>
            <w:gridSpan w:val="4"/>
            <w:tcBorders>
              <w:top w:val="single" w:sz="4" w:space="0" w:color="auto"/>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NOTA: Si; Altro tratto; (specificare nelle note)</w:t>
            </w:r>
          </w:p>
        </w:tc>
      </w:tr>
      <w:tr w:rsidR="00CA6C82" w:rsidRPr="00CA6C82" w:rsidTr="00CA6A1F">
        <w:trPr>
          <w:trHeight w:val="576"/>
        </w:trPr>
        <w:tc>
          <w:tcPr>
            <w:tcW w:w="496" w:type="pct"/>
            <w:tcBorders>
              <w:top w:val="nil"/>
              <w:left w:val="single" w:sz="4" w:space="0" w:color="auto"/>
              <w:bottom w:val="single" w:sz="4" w:space="0" w:color="auto"/>
              <w:right w:val="single" w:sz="4" w:space="0" w:color="auto"/>
            </w:tcBorders>
            <w:shd w:val="clear" w:color="000000" w:fill="FFFF00"/>
            <w:vAlign w:val="center"/>
            <w:hideMark/>
          </w:tcPr>
          <w:p w:rsidR="00CA6C82" w:rsidRPr="00CA6C82" w:rsidRDefault="00CA6C82" w:rsidP="00CA6C82">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Commenti e considerazioni</w:t>
            </w:r>
          </w:p>
        </w:tc>
        <w:tc>
          <w:tcPr>
            <w:tcW w:w="4504" w:type="pct"/>
            <w:gridSpan w:val="6"/>
            <w:tcBorders>
              <w:top w:val="nil"/>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rPr>
                <w:rFonts w:ascii="Calibri" w:eastAsia="Times New Roman" w:hAnsi="Calibri" w:cs="Calibri"/>
                <w:color w:val="000000"/>
                <w:lang w:eastAsia="it-IT"/>
              </w:rPr>
            </w:pPr>
            <w:r w:rsidRPr="00CA6C82">
              <w:rPr>
                <w:rFonts w:ascii="Calibri" w:eastAsia="Times New Roman" w:hAnsi="Calibri" w:cs="Calibri"/>
                <w:color w:val="000000"/>
                <w:lang w:eastAsia="it-IT"/>
              </w:rPr>
              <w:t>  </w:t>
            </w:r>
          </w:p>
        </w:tc>
      </w:tr>
      <w:tr w:rsidR="00CA6C82" w:rsidRPr="005B3321" w:rsidTr="00CA6A1F">
        <w:trPr>
          <w:trHeight w:val="288"/>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A6C82" w:rsidRPr="005B3321" w:rsidRDefault="00CA6C82" w:rsidP="00CA6C82">
            <w:pPr>
              <w:spacing w:after="0" w:line="240" w:lineRule="auto"/>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886016" w:rsidRPr="00CA6C82" w:rsidTr="0041239B">
        <w:trPr>
          <w:trHeight w:val="405"/>
        </w:trPr>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886016" w:rsidRPr="00CA6C82" w:rsidRDefault="00886016" w:rsidP="00CA6C82">
            <w:pPr>
              <w:spacing w:after="0" w:line="240" w:lineRule="auto"/>
              <w:jc w:val="center"/>
              <w:rPr>
                <w:rFonts w:ascii="Calibri" w:eastAsia="Times New Roman" w:hAnsi="Calibri" w:cs="Calibri"/>
                <w:b/>
                <w:bCs/>
                <w:color w:val="FF0000"/>
                <w:lang w:eastAsia="it-IT"/>
              </w:rPr>
            </w:pPr>
            <w:r w:rsidRPr="00CA6C82">
              <w:rPr>
                <w:rFonts w:ascii="Calibri" w:eastAsia="Times New Roman" w:hAnsi="Calibri" w:cs="Calibri"/>
                <w:b/>
                <w:bCs/>
                <w:color w:val="FF0000"/>
                <w:lang w:eastAsia="it-IT"/>
              </w:rPr>
              <w:t>53</w:t>
            </w:r>
          </w:p>
        </w:tc>
        <w:tc>
          <w:tcPr>
            <w:tcW w:w="152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6016" w:rsidRPr="00CA6C82" w:rsidRDefault="00886016" w:rsidP="00CA6C82">
            <w:pPr>
              <w:spacing w:after="0" w:line="240" w:lineRule="auto"/>
              <w:rPr>
                <w:rFonts w:ascii="Calibri" w:eastAsia="Times New Roman" w:hAnsi="Calibri" w:cs="Calibri"/>
                <w:b/>
                <w:bCs/>
                <w:color w:val="FF0000"/>
                <w:lang w:eastAsia="it-IT"/>
              </w:rPr>
            </w:pPr>
            <w:r w:rsidRPr="00CA6C82">
              <w:rPr>
                <w:rFonts w:ascii="Calibri" w:eastAsia="Times New Roman" w:hAnsi="Calibri" w:cs="Calibri"/>
                <w:b/>
                <w:bCs/>
                <w:color w:val="FF0000"/>
                <w:lang w:eastAsia="it-IT"/>
              </w:rPr>
              <w:t>Il campionamento del biota viene effettuato nei CI non guadabili?</w:t>
            </w:r>
          </w:p>
        </w:tc>
        <w:tc>
          <w:tcPr>
            <w:tcW w:w="820" w:type="pct"/>
            <w:tcBorders>
              <w:top w:val="nil"/>
              <w:left w:val="nil"/>
              <w:bottom w:val="single" w:sz="4" w:space="0" w:color="auto"/>
              <w:right w:val="single" w:sz="4" w:space="0" w:color="auto"/>
            </w:tcBorders>
            <w:shd w:val="clear" w:color="000000" w:fill="FFF2CC"/>
            <w:vAlign w:val="center"/>
            <w:hideMark/>
          </w:tcPr>
          <w:p w:rsidR="00886016" w:rsidRPr="00CA6C82" w:rsidRDefault="00886016" w:rsidP="00CA6C82">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6</w:t>
            </w:r>
            <w:r w:rsidRPr="00CA6C82">
              <w:rPr>
                <w:rFonts w:ascii="Calibri" w:eastAsia="Times New Roman" w:hAnsi="Calibri" w:cs="Calibri"/>
                <w:color w:val="000000"/>
                <w:lang w:eastAsia="it-IT"/>
              </w:rPr>
              <w:t>/13 No</w:t>
            </w:r>
          </w:p>
        </w:tc>
        <w:tc>
          <w:tcPr>
            <w:tcW w:w="1078" w:type="pct"/>
            <w:gridSpan w:val="2"/>
            <w:tcBorders>
              <w:top w:val="single" w:sz="4" w:space="0" w:color="auto"/>
              <w:left w:val="nil"/>
              <w:bottom w:val="single" w:sz="4" w:space="0" w:color="auto"/>
              <w:right w:val="single" w:sz="4" w:space="0" w:color="auto"/>
            </w:tcBorders>
            <w:shd w:val="clear" w:color="000000" w:fill="E2EFDA"/>
            <w:vAlign w:val="center"/>
            <w:hideMark/>
          </w:tcPr>
          <w:p w:rsidR="00886016" w:rsidRPr="00CA6C82" w:rsidRDefault="00886016"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6/13 SI</w:t>
            </w:r>
          </w:p>
        </w:tc>
        <w:tc>
          <w:tcPr>
            <w:tcW w:w="1079" w:type="pct"/>
            <w:tcBorders>
              <w:top w:val="single" w:sz="4" w:space="0" w:color="auto"/>
              <w:left w:val="nil"/>
              <w:bottom w:val="single" w:sz="4" w:space="0" w:color="auto"/>
              <w:right w:val="single" w:sz="4" w:space="0" w:color="auto"/>
            </w:tcBorders>
            <w:shd w:val="clear" w:color="auto" w:fill="auto"/>
            <w:vAlign w:val="center"/>
          </w:tcPr>
          <w:p w:rsidR="00886016" w:rsidRPr="00CA6C82" w:rsidRDefault="00886016" w:rsidP="00CA6C82">
            <w:pPr>
              <w:spacing w:after="0" w:line="240" w:lineRule="auto"/>
              <w:jc w:val="center"/>
              <w:rPr>
                <w:rFonts w:ascii="Calibri" w:eastAsia="Times New Roman" w:hAnsi="Calibri" w:cs="Calibri"/>
                <w:color w:val="000000"/>
                <w:lang w:eastAsia="it-IT"/>
              </w:rPr>
            </w:pPr>
            <w:r>
              <w:rPr>
                <w:rFonts w:ascii="Calibri" w:hAnsi="Calibri" w:cs="Calibri"/>
                <w:color w:val="000000"/>
              </w:rPr>
              <w:t>1/13 No con una eccezione</w:t>
            </w:r>
          </w:p>
        </w:tc>
      </w:tr>
      <w:tr w:rsidR="00AB717B" w:rsidRPr="00CA6C82" w:rsidTr="0041239B">
        <w:trPr>
          <w:trHeight w:val="386"/>
        </w:trPr>
        <w:tc>
          <w:tcPr>
            <w:tcW w:w="496" w:type="pct"/>
            <w:vMerge/>
            <w:tcBorders>
              <w:top w:val="nil"/>
              <w:left w:val="single" w:sz="4" w:space="0" w:color="auto"/>
              <w:bottom w:val="single" w:sz="4" w:space="0" w:color="auto"/>
              <w:right w:val="single" w:sz="4" w:space="0" w:color="auto"/>
            </w:tcBorders>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p>
        </w:tc>
        <w:tc>
          <w:tcPr>
            <w:tcW w:w="1527" w:type="pct"/>
            <w:gridSpan w:val="2"/>
            <w:vMerge/>
            <w:tcBorders>
              <w:top w:val="nil"/>
              <w:left w:val="single" w:sz="4" w:space="0" w:color="auto"/>
              <w:bottom w:val="single" w:sz="4" w:space="0" w:color="auto"/>
              <w:right w:val="single" w:sz="4" w:space="0" w:color="auto"/>
            </w:tcBorders>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p>
        </w:tc>
        <w:tc>
          <w:tcPr>
            <w:tcW w:w="2977" w:type="pct"/>
            <w:gridSpan w:val="4"/>
            <w:tcBorders>
              <w:top w:val="single" w:sz="4" w:space="0" w:color="auto"/>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NOTA: Si; No</w:t>
            </w:r>
          </w:p>
        </w:tc>
      </w:tr>
      <w:tr w:rsidR="00CA6C82" w:rsidRPr="00CA6C82" w:rsidTr="00CA6A1F">
        <w:trPr>
          <w:trHeight w:val="576"/>
        </w:trPr>
        <w:tc>
          <w:tcPr>
            <w:tcW w:w="496" w:type="pct"/>
            <w:tcBorders>
              <w:top w:val="nil"/>
              <w:left w:val="single" w:sz="4" w:space="0" w:color="auto"/>
              <w:bottom w:val="single" w:sz="4" w:space="0" w:color="auto"/>
              <w:right w:val="single" w:sz="4" w:space="0" w:color="auto"/>
            </w:tcBorders>
            <w:shd w:val="clear" w:color="000000" w:fill="FFFF00"/>
            <w:vAlign w:val="center"/>
            <w:hideMark/>
          </w:tcPr>
          <w:p w:rsidR="00CA6C82" w:rsidRPr="00CA6C82" w:rsidRDefault="00CA6C82" w:rsidP="00CA6C82">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Commenti e considerazioni</w:t>
            </w:r>
          </w:p>
        </w:tc>
        <w:tc>
          <w:tcPr>
            <w:tcW w:w="4504" w:type="pct"/>
            <w:gridSpan w:val="6"/>
            <w:tcBorders>
              <w:top w:val="single" w:sz="4" w:space="0" w:color="auto"/>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 </w:t>
            </w:r>
          </w:p>
        </w:tc>
      </w:tr>
      <w:tr w:rsidR="00CA6C82" w:rsidRPr="005B3321" w:rsidTr="00CA6A1F">
        <w:trPr>
          <w:trHeight w:val="288"/>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CA6C82" w:rsidRPr="005B3321" w:rsidRDefault="00CA6C82" w:rsidP="007520AF">
            <w:pPr>
              <w:spacing w:after="0" w:line="240" w:lineRule="auto"/>
              <w:jc w:val="center"/>
              <w:rPr>
                <w:rFonts w:ascii="Calibri" w:eastAsia="Times New Roman" w:hAnsi="Calibri" w:cs="Calibri"/>
                <w:b/>
                <w:bCs/>
                <w:color w:val="000000"/>
                <w:lang w:eastAsia="it-IT"/>
              </w:rPr>
            </w:pPr>
            <w:r w:rsidRPr="005B3321">
              <w:rPr>
                <w:rFonts w:ascii="Calibri" w:eastAsia="Times New Roman" w:hAnsi="Calibri" w:cs="Calibri"/>
                <w:b/>
                <w:bCs/>
                <w:color w:val="000000"/>
                <w:lang w:eastAsia="it-IT"/>
              </w:rPr>
              <w:t> </w:t>
            </w:r>
          </w:p>
        </w:tc>
      </w:tr>
      <w:tr w:rsidR="00CA6C82" w:rsidRPr="00CA6C82" w:rsidTr="0041239B">
        <w:trPr>
          <w:trHeight w:val="401"/>
        </w:trPr>
        <w:tc>
          <w:tcPr>
            <w:tcW w:w="496" w:type="pct"/>
            <w:vMerge w:val="restart"/>
            <w:tcBorders>
              <w:top w:val="nil"/>
              <w:left w:val="single" w:sz="4" w:space="0" w:color="auto"/>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b/>
                <w:bCs/>
                <w:color w:val="FF0000"/>
                <w:lang w:eastAsia="it-IT"/>
              </w:rPr>
            </w:pPr>
            <w:r w:rsidRPr="00CA6C82">
              <w:rPr>
                <w:rFonts w:ascii="Calibri" w:eastAsia="Times New Roman" w:hAnsi="Calibri" w:cs="Calibri"/>
                <w:b/>
                <w:bCs/>
                <w:color w:val="FF0000"/>
                <w:lang w:eastAsia="it-IT"/>
              </w:rPr>
              <w:t>54</w:t>
            </w:r>
          </w:p>
        </w:tc>
        <w:tc>
          <w:tcPr>
            <w:tcW w:w="152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r w:rsidRPr="00CA6C82">
              <w:rPr>
                <w:rFonts w:ascii="Calibri" w:eastAsia="Times New Roman" w:hAnsi="Calibri" w:cs="Calibri"/>
                <w:b/>
                <w:bCs/>
                <w:color w:val="FF0000"/>
                <w:lang w:eastAsia="it-IT"/>
              </w:rPr>
              <w:t>Qual è la frequenza di monitoraggio del biota? Annuale, triennale etc?</w:t>
            </w:r>
          </w:p>
        </w:tc>
        <w:tc>
          <w:tcPr>
            <w:tcW w:w="820" w:type="pct"/>
            <w:tcBorders>
              <w:top w:val="nil"/>
              <w:left w:val="nil"/>
              <w:bottom w:val="single" w:sz="4" w:space="0" w:color="auto"/>
              <w:right w:val="single" w:sz="4" w:space="0" w:color="auto"/>
            </w:tcBorders>
            <w:shd w:val="clear" w:color="000000" w:fill="FFF2CC"/>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6/13 TRI</w:t>
            </w:r>
          </w:p>
        </w:tc>
        <w:tc>
          <w:tcPr>
            <w:tcW w:w="916" w:type="pct"/>
            <w:tcBorders>
              <w:top w:val="nil"/>
              <w:left w:val="nil"/>
              <w:bottom w:val="single" w:sz="4" w:space="0" w:color="auto"/>
              <w:right w:val="single" w:sz="4" w:space="0" w:color="auto"/>
            </w:tcBorders>
            <w:shd w:val="clear" w:color="000000" w:fill="E2EFDA"/>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5/13 ANN</w:t>
            </w:r>
          </w:p>
        </w:tc>
        <w:tc>
          <w:tcPr>
            <w:tcW w:w="1241" w:type="pct"/>
            <w:gridSpan w:val="2"/>
            <w:tcBorders>
              <w:top w:val="nil"/>
              <w:left w:val="nil"/>
              <w:bottom w:val="single" w:sz="4" w:space="0" w:color="auto"/>
              <w:right w:val="single" w:sz="4" w:space="0" w:color="auto"/>
            </w:tcBorders>
            <w:shd w:val="clear" w:color="000000" w:fill="D9E1F2"/>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2/13 Altro</w:t>
            </w:r>
          </w:p>
        </w:tc>
      </w:tr>
      <w:tr w:rsidR="00AB717B" w:rsidRPr="00CA6C82" w:rsidTr="0041239B">
        <w:trPr>
          <w:trHeight w:val="288"/>
        </w:trPr>
        <w:tc>
          <w:tcPr>
            <w:tcW w:w="496" w:type="pct"/>
            <w:vMerge/>
            <w:tcBorders>
              <w:top w:val="nil"/>
              <w:left w:val="single" w:sz="4" w:space="0" w:color="auto"/>
              <w:bottom w:val="single" w:sz="4" w:space="0" w:color="auto"/>
              <w:right w:val="single" w:sz="4" w:space="0" w:color="auto"/>
            </w:tcBorders>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p>
        </w:tc>
        <w:tc>
          <w:tcPr>
            <w:tcW w:w="1527" w:type="pct"/>
            <w:gridSpan w:val="2"/>
            <w:vMerge/>
            <w:tcBorders>
              <w:top w:val="nil"/>
              <w:left w:val="single" w:sz="4" w:space="0" w:color="auto"/>
              <w:bottom w:val="single" w:sz="4" w:space="0" w:color="auto"/>
              <w:right w:val="single" w:sz="4" w:space="0" w:color="auto"/>
            </w:tcBorders>
            <w:vAlign w:val="center"/>
            <w:hideMark/>
          </w:tcPr>
          <w:p w:rsidR="00CA6C82" w:rsidRPr="00CA6C82" w:rsidRDefault="00CA6C82" w:rsidP="00CA6C82">
            <w:pPr>
              <w:spacing w:after="0" w:line="240" w:lineRule="auto"/>
              <w:rPr>
                <w:rFonts w:ascii="Calibri" w:eastAsia="Times New Roman" w:hAnsi="Calibri" w:cs="Calibri"/>
                <w:b/>
                <w:bCs/>
                <w:color w:val="FF0000"/>
                <w:lang w:eastAsia="it-IT"/>
              </w:rPr>
            </w:pPr>
          </w:p>
        </w:tc>
        <w:tc>
          <w:tcPr>
            <w:tcW w:w="2977" w:type="pct"/>
            <w:gridSpan w:val="4"/>
            <w:tcBorders>
              <w:top w:val="single" w:sz="4" w:space="0" w:color="auto"/>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NOTA: ANN=Annuale, BIN= Biennale, TRI= Triennale; Altro; (specificare nelle note la motivazioni di monitoraggi non annuali)</w:t>
            </w:r>
          </w:p>
        </w:tc>
      </w:tr>
      <w:tr w:rsidR="00CA6C82" w:rsidRPr="00CA6C82" w:rsidTr="00CA6A1F">
        <w:trPr>
          <w:trHeight w:val="526"/>
        </w:trPr>
        <w:tc>
          <w:tcPr>
            <w:tcW w:w="496" w:type="pct"/>
            <w:tcBorders>
              <w:top w:val="nil"/>
              <w:left w:val="single" w:sz="4" w:space="0" w:color="auto"/>
              <w:bottom w:val="single" w:sz="4" w:space="0" w:color="auto"/>
              <w:right w:val="single" w:sz="4" w:space="0" w:color="auto"/>
            </w:tcBorders>
            <w:shd w:val="clear" w:color="000000" w:fill="FFFF00"/>
            <w:vAlign w:val="center"/>
            <w:hideMark/>
          </w:tcPr>
          <w:p w:rsidR="00CA6C82" w:rsidRPr="00CA6C82" w:rsidRDefault="00CA6C82" w:rsidP="00CA6C82">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Commenti e considerazioni</w:t>
            </w:r>
          </w:p>
        </w:tc>
        <w:tc>
          <w:tcPr>
            <w:tcW w:w="4504" w:type="pct"/>
            <w:gridSpan w:val="6"/>
            <w:tcBorders>
              <w:top w:val="single" w:sz="4" w:space="0" w:color="auto"/>
              <w:left w:val="nil"/>
              <w:bottom w:val="single" w:sz="4" w:space="0" w:color="auto"/>
              <w:right w:val="single" w:sz="4" w:space="0" w:color="auto"/>
            </w:tcBorders>
            <w:shd w:val="clear" w:color="auto" w:fill="auto"/>
            <w:vAlign w:val="center"/>
            <w:hideMark/>
          </w:tcPr>
          <w:p w:rsidR="00CA6C82" w:rsidRPr="00CA6C82" w:rsidRDefault="00CA6C82" w:rsidP="00CA6C82">
            <w:pPr>
              <w:spacing w:after="0" w:line="240" w:lineRule="auto"/>
              <w:jc w:val="center"/>
              <w:rPr>
                <w:rFonts w:ascii="Calibri" w:eastAsia="Times New Roman" w:hAnsi="Calibri" w:cs="Calibri"/>
                <w:color w:val="000000"/>
                <w:lang w:eastAsia="it-IT"/>
              </w:rPr>
            </w:pPr>
            <w:r w:rsidRPr="00CA6C82">
              <w:rPr>
                <w:rFonts w:ascii="Calibri" w:eastAsia="Times New Roman" w:hAnsi="Calibri" w:cs="Calibri"/>
                <w:color w:val="000000"/>
                <w:lang w:eastAsia="it-IT"/>
              </w:rPr>
              <w:t xml:space="preserve">Proposta soluzione condivisa La frequenza deve essere annuale come stabilito dalla normativa </w:t>
            </w:r>
          </w:p>
        </w:tc>
      </w:tr>
    </w:tbl>
    <w:p w:rsidR="009233D9" w:rsidRDefault="009233D9"/>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1458"/>
        <w:gridCol w:w="776"/>
        <w:gridCol w:w="3986"/>
        <w:gridCol w:w="2195"/>
        <w:gridCol w:w="2335"/>
        <w:gridCol w:w="1507"/>
        <w:gridCol w:w="2024"/>
      </w:tblGrid>
      <w:tr w:rsidR="009233D9" w:rsidRPr="009A0CFF" w:rsidTr="0041239B">
        <w:trPr>
          <w:trHeight w:val="756"/>
        </w:trPr>
        <w:tc>
          <w:tcPr>
            <w:tcW w:w="770" w:type="pct"/>
            <w:gridSpan w:val="2"/>
            <w:tcBorders>
              <w:top w:val="single" w:sz="2" w:space="0" w:color="auto"/>
              <w:left w:val="single" w:sz="2" w:space="0" w:color="auto"/>
              <w:bottom w:val="single" w:sz="2" w:space="0" w:color="auto"/>
              <w:right w:val="single" w:sz="2" w:space="0" w:color="auto"/>
            </w:tcBorders>
            <w:shd w:val="clear" w:color="000000" w:fill="D9FFF0"/>
            <w:vAlign w:val="center"/>
            <w:hideMark/>
          </w:tcPr>
          <w:p w:rsidR="009233D9" w:rsidRDefault="009233D9" w:rsidP="009A0CFF">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4</w:t>
            </w:r>
            <w:r w:rsidR="00266D13">
              <w:rPr>
                <w:rFonts w:ascii="Calibri" w:eastAsia="Times New Roman" w:hAnsi="Calibri" w:cs="Calibri"/>
                <w:b/>
                <w:bCs/>
                <w:lang w:eastAsia="it-IT"/>
              </w:rPr>
              <w:t>F</w:t>
            </w:r>
          </w:p>
        </w:tc>
        <w:tc>
          <w:tcPr>
            <w:tcW w:w="4230" w:type="pct"/>
            <w:gridSpan w:val="5"/>
            <w:tcBorders>
              <w:top w:val="single" w:sz="2" w:space="0" w:color="auto"/>
              <w:left w:val="single" w:sz="2" w:space="0" w:color="auto"/>
              <w:bottom w:val="single" w:sz="2" w:space="0" w:color="auto"/>
              <w:right w:val="single" w:sz="2" w:space="0" w:color="auto"/>
            </w:tcBorders>
            <w:shd w:val="clear" w:color="000000" w:fill="D9FFF0"/>
            <w:vAlign w:val="center"/>
          </w:tcPr>
          <w:p w:rsidR="009233D9" w:rsidRPr="009A0CFF" w:rsidRDefault="009233D9"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Sub-Tematica 1-Acque-M2 Biota: criteri scelta specie in caso di replica monitoraggio</w:t>
            </w:r>
          </w:p>
        </w:tc>
      </w:tr>
      <w:tr w:rsidR="009A0CFF" w:rsidRPr="009A0CFF" w:rsidTr="0041239B">
        <w:trPr>
          <w:trHeight w:val="493"/>
        </w:trPr>
        <w:tc>
          <w:tcPr>
            <w:tcW w:w="496"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n°</w:t>
            </w:r>
          </w:p>
        </w:tc>
        <w:tc>
          <w:tcPr>
            <w:tcW w:w="1672"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Domanda</w:t>
            </w:r>
          </w:p>
        </w:tc>
        <w:tc>
          <w:tcPr>
            <w:tcW w:w="2832" w:type="pct"/>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Risposte Aggregate</w:t>
            </w:r>
          </w:p>
        </w:tc>
      </w:tr>
      <w:tr w:rsidR="009A0CFF" w:rsidRPr="009A0CFF" w:rsidTr="00872426">
        <w:trPr>
          <w:trHeight w:val="817"/>
        </w:trPr>
        <w:tc>
          <w:tcPr>
            <w:tcW w:w="496" w:type="pct"/>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FF0000"/>
                <w:lang w:eastAsia="it-IT"/>
              </w:rPr>
            </w:pPr>
            <w:r w:rsidRPr="009A0CFF">
              <w:rPr>
                <w:rFonts w:ascii="Calibri" w:eastAsia="Times New Roman" w:hAnsi="Calibri" w:cs="Calibri"/>
                <w:b/>
                <w:bCs/>
                <w:color w:val="FF0000"/>
                <w:lang w:eastAsia="it-IT"/>
              </w:rPr>
              <w:t>54a</w:t>
            </w:r>
          </w:p>
        </w:tc>
        <w:tc>
          <w:tcPr>
            <w:tcW w:w="1672" w:type="pct"/>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CA6A1F" w:rsidRDefault="009A0CFF" w:rsidP="00CA6A1F">
            <w:pPr>
              <w:spacing w:after="0" w:line="240" w:lineRule="auto"/>
              <w:rPr>
                <w:rFonts w:ascii="Calibri" w:eastAsia="Times New Roman" w:hAnsi="Calibri" w:cs="Calibri"/>
                <w:b/>
                <w:bCs/>
                <w:color w:val="FF0000"/>
                <w:lang w:eastAsia="it-IT"/>
              </w:rPr>
            </w:pPr>
            <w:r w:rsidRPr="009A0CFF">
              <w:rPr>
                <w:rFonts w:ascii="Calibri" w:eastAsia="Times New Roman" w:hAnsi="Calibri" w:cs="Calibri"/>
                <w:b/>
                <w:bCs/>
                <w:color w:val="FF0000"/>
                <w:lang w:eastAsia="it-IT"/>
              </w:rPr>
              <w:t xml:space="preserve">Nel caso di monitoraggio replicato negli anni sul medesimo CI: </w:t>
            </w:r>
          </w:p>
          <w:p w:rsidR="009A0CFF" w:rsidRPr="009A0CFF" w:rsidRDefault="009A0CFF" w:rsidP="00CA6A1F">
            <w:pPr>
              <w:spacing w:after="0" w:line="240" w:lineRule="auto"/>
              <w:rPr>
                <w:rFonts w:ascii="Calibri" w:eastAsia="Times New Roman" w:hAnsi="Calibri" w:cs="Calibri"/>
                <w:b/>
                <w:bCs/>
                <w:color w:val="FF0000"/>
                <w:lang w:eastAsia="it-IT"/>
              </w:rPr>
            </w:pPr>
            <w:r w:rsidRPr="009A0CFF">
              <w:rPr>
                <w:rFonts w:ascii="Calibri" w:eastAsia="Times New Roman" w:hAnsi="Calibri" w:cs="Calibri"/>
                <w:b/>
                <w:bCs/>
                <w:color w:val="FF0000"/>
                <w:lang w:eastAsia="it-IT"/>
              </w:rPr>
              <w:t>1) la specie prelevata rimane invariata?</w:t>
            </w:r>
          </w:p>
        </w:tc>
        <w:tc>
          <w:tcPr>
            <w:tcW w:w="771" w:type="pct"/>
            <w:tcBorders>
              <w:top w:val="single" w:sz="2" w:space="0" w:color="auto"/>
              <w:left w:val="single" w:sz="2" w:space="0" w:color="auto"/>
              <w:bottom w:val="single" w:sz="2" w:space="0" w:color="auto"/>
              <w:right w:val="single" w:sz="2" w:space="0" w:color="auto"/>
            </w:tcBorders>
            <w:shd w:val="clear" w:color="000000" w:fill="E2EFDA"/>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11/13 Sì</w:t>
            </w:r>
          </w:p>
        </w:tc>
        <w:tc>
          <w:tcPr>
            <w:tcW w:w="1350" w:type="pct"/>
            <w:gridSpan w:val="2"/>
            <w:tcBorders>
              <w:top w:val="single" w:sz="2" w:space="0" w:color="auto"/>
              <w:left w:val="single" w:sz="2" w:space="0" w:color="auto"/>
              <w:bottom w:val="single" w:sz="2" w:space="0" w:color="auto"/>
              <w:right w:val="single" w:sz="2" w:space="0" w:color="auto"/>
            </w:tcBorders>
            <w:shd w:val="clear" w:color="000000" w:fill="DDEBF7"/>
            <w:vAlign w:val="center"/>
            <w:hideMark/>
          </w:tcPr>
          <w:p w:rsidR="009A0CFF" w:rsidRPr="009A0CFF" w:rsidRDefault="009A0CFF" w:rsidP="009A0CFF">
            <w:pPr>
              <w:spacing w:after="0" w:line="240" w:lineRule="auto"/>
              <w:rPr>
                <w:rFonts w:ascii="Calibri" w:eastAsia="Times New Roman" w:hAnsi="Calibri" w:cs="Calibri"/>
                <w:color w:val="000000"/>
                <w:lang w:eastAsia="it-IT"/>
              </w:rPr>
            </w:pPr>
            <w:r w:rsidRPr="009A0CFF">
              <w:rPr>
                <w:rFonts w:ascii="Calibri" w:eastAsia="Times New Roman" w:hAnsi="Calibri" w:cs="Calibri"/>
                <w:color w:val="000000"/>
                <w:lang w:eastAsia="it-IT"/>
              </w:rPr>
              <w:t>1/13 monitoraggio non ancora replicato negli anni Liguria</w:t>
            </w:r>
          </w:p>
        </w:tc>
        <w:tc>
          <w:tcPr>
            <w:tcW w:w="711" w:type="pct"/>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1/13 Non risponde Piemonte </w:t>
            </w:r>
          </w:p>
        </w:tc>
      </w:tr>
      <w:tr w:rsidR="009A0CFF" w:rsidRPr="009A0CFF" w:rsidTr="0041239B">
        <w:trPr>
          <w:trHeight w:val="546"/>
        </w:trPr>
        <w:tc>
          <w:tcPr>
            <w:tcW w:w="496" w:type="pct"/>
            <w:vMerge/>
            <w:tcBorders>
              <w:top w:val="single" w:sz="2" w:space="0" w:color="auto"/>
              <w:left w:val="single" w:sz="2" w:space="0" w:color="auto"/>
              <w:bottom w:val="single" w:sz="2" w:space="0" w:color="auto"/>
              <w:right w:val="single" w:sz="2"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1672" w:type="pct"/>
            <w:gridSpan w:val="2"/>
            <w:vMerge/>
            <w:tcBorders>
              <w:top w:val="single" w:sz="2" w:space="0" w:color="auto"/>
              <w:left w:val="single" w:sz="2" w:space="0" w:color="auto"/>
              <w:bottom w:val="single" w:sz="2" w:space="0" w:color="auto"/>
              <w:right w:val="single" w:sz="2"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2832" w:type="pct"/>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NOTA: SI= stessa specie; NO=altra specie</w:t>
            </w:r>
          </w:p>
        </w:tc>
      </w:tr>
      <w:tr w:rsidR="009A0CFF" w:rsidRPr="009A0CFF" w:rsidTr="0041239B">
        <w:trPr>
          <w:trHeight w:val="576"/>
        </w:trPr>
        <w:tc>
          <w:tcPr>
            <w:tcW w:w="496" w:type="pct"/>
            <w:tcBorders>
              <w:top w:val="single" w:sz="2" w:space="0" w:color="auto"/>
              <w:left w:val="single" w:sz="2" w:space="0" w:color="auto"/>
              <w:bottom w:val="single" w:sz="2" w:space="0" w:color="auto"/>
              <w:right w:val="single" w:sz="2" w:space="0" w:color="auto"/>
            </w:tcBorders>
            <w:shd w:val="clear" w:color="000000" w:fill="FFFF00"/>
            <w:vAlign w:val="center"/>
            <w:hideMark/>
          </w:tcPr>
          <w:p w:rsidR="009A0CFF" w:rsidRPr="009A0CFF" w:rsidRDefault="009A0CFF"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Commenti e considerazioni</w:t>
            </w:r>
          </w:p>
        </w:tc>
        <w:tc>
          <w:tcPr>
            <w:tcW w:w="4504" w:type="pct"/>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Proposta soluzione condivisa: la specie deve rimanere invariata</w:t>
            </w:r>
          </w:p>
        </w:tc>
      </w:tr>
      <w:tr w:rsidR="009A0CFF" w:rsidRPr="009A0CFF" w:rsidTr="0041239B">
        <w:trPr>
          <w:trHeight w:val="288"/>
        </w:trPr>
        <w:tc>
          <w:tcPr>
            <w:tcW w:w="5000" w:type="pct"/>
            <w:gridSpan w:val="7"/>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sz w:val="20"/>
                <w:szCs w:val="20"/>
                <w:lang w:eastAsia="it-IT"/>
              </w:rPr>
            </w:pPr>
            <w:r w:rsidRPr="009A0CFF">
              <w:rPr>
                <w:rFonts w:ascii="Calibri" w:eastAsia="Times New Roman" w:hAnsi="Calibri" w:cs="Calibri"/>
                <w:color w:val="000000"/>
                <w:sz w:val="20"/>
                <w:szCs w:val="20"/>
                <w:lang w:eastAsia="it-IT"/>
              </w:rPr>
              <w:t> </w:t>
            </w:r>
          </w:p>
        </w:tc>
      </w:tr>
      <w:tr w:rsidR="009A0CFF" w:rsidRPr="009A0CFF" w:rsidTr="0041239B">
        <w:trPr>
          <w:trHeight w:val="552"/>
        </w:trPr>
        <w:tc>
          <w:tcPr>
            <w:tcW w:w="496" w:type="pct"/>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FF0000"/>
                <w:lang w:eastAsia="it-IT"/>
              </w:rPr>
            </w:pPr>
            <w:r w:rsidRPr="009A0CFF">
              <w:rPr>
                <w:rFonts w:ascii="Calibri" w:eastAsia="Times New Roman" w:hAnsi="Calibri" w:cs="Calibri"/>
                <w:b/>
                <w:bCs/>
                <w:color w:val="FF0000"/>
                <w:lang w:eastAsia="it-IT"/>
              </w:rPr>
              <w:t>54b</w:t>
            </w:r>
          </w:p>
        </w:tc>
        <w:tc>
          <w:tcPr>
            <w:tcW w:w="1672" w:type="pct"/>
            <w:gridSpan w:val="2"/>
            <w:vMerge w:val="restart"/>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CA6A1F">
            <w:pPr>
              <w:spacing w:after="0" w:line="240" w:lineRule="auto"/>
              <w:rPr>
                <w:rFonts w:ascii="Calibri" w:eastAsia="Times New Roman" w:hAnsi="Calibri" w:cs="Calibri"/>
                <w:b/>
                <w:bCs/>
                <w:color w:val="FF0000"/>
                <w:lang w:eastAsia="it-IT"/>
              </w:rPr>
            </w:pPr>
            <w:r w:rsidRPr="009A0CFF">
              <w:rPr>
                <w:rFonts w:ascii="Calibri" w:eastAsia="Times New Roman" w:hAnsi="Calibri" w:cs="Calibri"/>
                <w:b/>
                <w:bCs/>
                <w:color w:val="FF0000"/>
                <w:lang w:eastAsia="it-IT"/>
              </w:rPr>
              <w:t xml:space="preserve">2) Nel caso non sia prelevabile la stessa specie, che tipo di specie viene prelevata? Dello stesso Livello trofico (TL) e stessa taglia? </w:t>
            </w:r>
          </w:p>
        </w:tc>
        <w:tc>
          <w:tcPr>
            <w:tcW w:w="771" w:type="pct"/>
            <w:tcBorders>
              <w:top w:val="single" w:sz="2" w:space="0" w:color="auto"/>
              <w:left w:val="single" w:sz="2" w:space="0" w:color="auto"/>
              <w:bottom w:val="single" w:sz="2" w:space="0" w:color="auto"/>
              <w:right w:val="single" w:sz="2" w:space="0" w:color="auto"/>
            </w:tcBorders>
            <w:shd w:val="clear" w:color="000000" w:fill="E2EFDA"/>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8/13 Si</w:t>
            </w:r>
          </w:p>
        </w:tc>
        <w:tc>
          <w:tcPr>
            <w:tcW w:w="820" w:type="pct"/>
            <w:tcBorders>
              <w:top w:val="single" w:sz="2" w:space="0" w:color="auto"/>
              <w:left w:val="single" w:sz="2" w:space="0" w:color="auto"/>
              <w:bottom w:val="single" w:sz="2" w:space="0" w:color="auto"/>
              <w:right w:val="single" w:sz="2" w:space="0" w:color="auto"/>
            </w:tcBorders>
            <w:shd w:val="clear" w:color="000000" w:fill="FFF2CC"/>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3/13 No</w:t>
            </w:r>
          </w:p>
        </w:tc>
        <w:tc>
          <w:tcPr>
            <w:tcW w:w="1241" w:type="pct"/>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rPr>
                <w:rFonts w:ascii="Calibri" w:eastAsia="Times New Roman" w:hAnsi="Calibri" w:cs="Calibri"/>
                <w:color w:val="000000"/>
                <w:lang w:eastAsia="it-IT"/>
              </w:rPr>
            </w:pPr>
            <w:r w:rsidRPr="009A0CFF">
              <w:rPr>
                <w:rFonts w:ascii="Calibri" w:eastAsia="Times New Roman" w:hAnsi="Calibri" w:cs="Calibri"/>
                <w:color w:val="000000"/>
                <w:lang w:eastAsia="it-IT"/>
              </w:rPr>
              <w:t>2/13 Non rispondono Bolzano e Marche</w:t>
            </w:r>
          </w:p>
        </w:tc>
      </w:tr>
      <w:tr w:rsidR="009A0CFF" w:rsidRPr="009A0CFF" w:rsidTr="0041239B">
        <w:trPr>
          <w:trHeight w:val="418"/>
        </w:trPr>
        <w:tc>
          <w:tcPr>
            <w:tcW w:w="496" w:type="pct"/>
            <w:vMerge/>
            <w:tcBorders>
              <w:top w:val="single" w:sz="2" w:space="0" w:color="auto"/>
              <w:left w:val="single" w:sz="2" w:space="0" w:color="auto"/>
              <w:bottom w:val="single" w:sz="2" w:space="0" w:color="auto"/>
              <w:right w:val="single" w:sz="2"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1672" w:type="pct"/>
            <w:gridSpan w:val="2"/>
            <w:vMerge/>
            <w:tcBorders>
              <w:top w:val="single" w:sz="2" w:space="0" w:color="auto"/>
              <w:left w:val="single" w:sz="2" w:space="0" w:color="auto"/>
              <w:bottom w:val="single" w:sz="2" w:space="0" w:color="auto"/>
              <w:right w:val="single" w:sz="2"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2832" w:type="pct"/>
            <w:gridSpan w:val="4"/>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NOTA: SI, No (specificare nelle note)</w:t>
            </w:r>
          </w:p>
        </w:tc>
      </w:tr>
      <w:tr w:rsidR="009A0CFF" w:rsidRPr="009A0CFF" w:rsidTr="0041239B">
        <w:trPr>
          <w:trHeight w:val="864"/>
        </w:trPr>
        <w:tc>
          <w:tcPr>
            <w:tcW w:w="496" w:type="pct"/>
            <w:tcBorders>
              <w:top w:val="single" w:sz="2" w:space="0" w:color="auto"/>
              <w:left w:val="single" w:sz="2" w:space="0" w:color="auto"/>
              <w:bottom w:val="single" w:sz="2" w:space="0" w:color="auto"/>
              <w:right w:val="single" w:sz="2" w:space="0" w:color="auto"/>
            </w:tcBorders>
            <w:shd w:val="clear" w:color="000000" w:fill="FFFF00"/>
            <w:vAlign w:val="center"/>
            <w:hideMark/>
          </w:tcPr>
          <w:p w:rsidR="009A0CFF" w:rsidRPr="009A0CFF" w:rsidRDefault="009A0CFF"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Commenti e considerazioni</w:t>
            </w:r>
          </w:p>
        </w:tc>
        <w:tc>
          <w:tcPr>
            <w:tcW w:w="4504" w:type="pct"/>
            <w:gridSpan w:val="6"/>
            <w:tcBorders>
              <w:top w:val="single" w:sz="2" w:space="0" w:color="auto"/>
              <w:left w:val="single" w:sz="2" w:space="0" w:color="auto"/>
              <w:bottom w:val="single" w:sz="2" w:space="0" w:color="auto"/>
              <w:right w:val="single" w:sz="2" w:space="0" w:color="auto"/>
            </w:tcBorders>
            <w:shd w:val="clear" w:color="auto" w:fill="auto"/>
            <w:vAlign w:val="center"/>
            <w:hideMark/>
          </w:tcPr>
          <w:p w:rsidR="009A0CFF" w:rsidRPr="009A0CFF" w:rsidRDefault="009A0CFF" w:rsidP="00CA6A1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 xml:space="preserve">Proposta soluzione condivisa: la specie alternativa deve avere lo stesso livello trofico e lo stesso </w:t>
            </w:r>
            <w:r w:rsidR="00CA6A1F">
              <w:rPr>
                <w:rFonts w:ascii="Calibri" w:eastAsia="Times New Roman" w:hAnsi="Calibri" w:cs="Calibri"/>
                <w:color w:val="000000"/>
                <w:lang w:eastAsia="it-IT"/>
              </w:rPr>
              <w:t>taglia/</w:t>
            </w:r>
            <w:r w:rsidRPr="009A0CFF">
              <w:rPr>
                <w:rFonts w:ascii="Calibri" w:eastAsia="Times New Roman" w:hAnsi="Calibri" w:cs="Calibri"/>
                <w:color w:val="000000"/>
                <w:lang w:eastAsia="it-IT"/>
              </w:rPr>
              <w:t>età</w:t>
            </w:r>
          </w:p>
        </w:tc>
      </w:tr>
    </w:tbl>
    <w:p w:rsidR="003B6FF0" w:rsidRDefault="003B6FF0" w:rsidP="00550EC1">
      <w:pPr>
        <w:tabs>
          <w:tab w:val="left" w:pos="864"/>
        </w:tabs>
      </w:pPr>
    </w:p>
    <w:p w:rsidR="0041239B" w:rsidRDefault="0041239B" w:rsidP="00550EC1">
      <w:pPr>
        <w:tabs>
          <w:tab w:val="left" w:pos="864"/>
        </w:tabs>
      </w:pPr>
    </w:p>
    <w:p w:rsidR="0041239B" w:rsidRDefault="0041239B" w:rsidP="00550EC1">
      <w:pPr>
        <w:tabs>
          <w:tab w:val="left" w:pos="864"/>
        </w:tabs>
      </w:pPr>
    </w:p>
    <w:p w:rsidR="0041239B" w:rsidRDefault="0041239B" w:rsidP="00550EC1">
      <w:pPr>
        <w:tabs>
          <w:tab w:val="left" w:pos="864"/>
        </w:tabs>
      </w:pPr>
    </w:p>
    <w:p w:rsidR="0041239B" w:rsidRDefault="0041239B" w:rsidP="00550EC1">
      <w:pPr>
        <w:tabs>
          <w:tab w:val="left" w:pos="864"/>
        </w:tabs>
      </w:pPr>
    </w:p>
    <w:p w:rsidR="0041239B" w:rsidRDefault="0041239B" w:rsidP="00550EC1">
      <w:pPr>
        <w:tabs>
          <w:tab w:val="left" w:pos="864"/>
        </w:tabs>
      </w:pPr>
    </w:p>
    <w:p w:rsidR="0041239B" w:rsidRDefault="0041239B" w:rsidP="00550EC1">
      <w:pPr>
        <w:tabs>
          <w:tab w:val="left" w:pos="864"/>
        </w:tabs>
      </w:pPr>
    </w:p>
    <w:p w:rsidR="0041239B" w:rsidRDefault="0041239B" w:rsidP="00550EC1">
      <w:pPr>
        <w:tabs>
          <w:tab w:val="left" w:pos="864"/>
        </w:tabs>
      </w:pPr>
    </w:p>
    <w:tbl>
      <w:tblPr>
        <w:tblW w:w="5000" w:type="pct"/>
        <w:tblCellMar>
          <w:left w:w="70" w:type="dxa"/>
          <w:right w:w="70" w:type="dxa"/>
        </w:tblCellMar>
        <w:tblLook w:val="04A0" w:firstRow="1" w:lastRow="0" w:firstColumn="1" w:lastColumn="0" w:noHBand="0" w:noVBand="1"/>
      </w:tblPr>
      <w:tblGrid>
        <w:gridCol w:w="1460"/>
        <w:gridCol w:w="791"/>
        <w:gridCol w:w="3624"/>
        <w:gridCol w:w="1916"/>
        <w:gridCol w:w="428"/>
        <w:gridCol w:w="2124"/>
        <w:gridCol w:w="288"/>
        <w:gridCol w:w="1131"/>
        <w:gridCol w:w="1039"/>
        <w:gridCol w:w="1476"/>
      </w:tblGrid>
      <w:tr w:rsidR="009233D9" w:rsidRPr="009A0CFF" w:rsidTr="00D963F9">
        <w:trPr>
          <w:trHeight w:val="681"/>
        </w:trPr>
        <w:tc>
          <w:tcPr>
            <w:tcW w:w="788" w:type="pct"/>
            <w:gridSpan w:val="2"/>
            <w:tcBorders>
              <w:top w:val="single" w:sz="4" w:space="0" w:color="auto"/>
              <w:left w:val="single" w:sz="4" w:space="0" w:color="auto"/>
              <w:bottom w:val="single" w:sz="4" w:space="0" w:color="auto"/>
              <w:right w:val="single" w:sz="4" w:space="0" w:color="auto"/>
            </w:tcBorders>
            <w:shd w:val="clear" w:color="000000" w:fill="D9FFF0"/>
            <w:noWrap/>
            <w:vAlign w:val="center"/>
            <w:hideMark/>
          </w:tcPr>
          <w:p w:rsidR="009233D9" w:rsidRDefault="00266D13" w:rsidP="009233D9">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lang w:eastAsia="it-IT"/>
              </w:rPr>
              <w:t>TABELLA 5F</w:t>
            </w:r>
          </w:p>
        </w:tc>
        <w:tc>
          <w:tcPr>
            <w:tcW w:w="4212" w:type="pct"/>
            <w:gridSpan w:val="8"/>
            <w:tcBorders>
              <w:top w:val="single" w:sz="4" w:space="0" w:color="auto"/>
              <w:left w:val="single" w:sz="4" w:space="0" w:color="auto"/>
              <w:bottom w:val="single" w:sz="4" w:space="0" w:color="auto"/>
              <w:right w:val="single" w:sz="4" w:space="0" w:color="auto"/>
            </w:tcBorders>
            <w:shd w:val="clear" w:color="000000" w:fill="D9FFF0"/>
            <w:vAlign w:val="center"/>
          </w:tcPr>
          <w:p w:rsidR="009233D9" w:rsidRPr="009A0CFF" w:rsidRDefault="009233D9"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Sub-Tematica 1-Acque-M2 Biota: Valutazione SQA</w:t>
            </w:r>
            <w:r w:rsidRPr="00015A90">
              <w:rPr>
                <w:rFonts w:ascii="Calibri" w:eastAsia="Times New Roman" w:hAnsi="Calibri" w:cs="Calibri"/>
                <w:b/>
                <w:bCs/>
                <w:color w:val="000000"/>
                <w:vertAlign w:val="subscript"/>
                <w:lang w:eastAsia="it-IT"/>
              </w:rPr>
              <w:t>biota</w:t>
            </w:r>
            <w:r w:rsidRPr="009A0CFF">
              <w:rPr>
                <w:rFonts w:ascii="Calibri" w:eastAsia="Times New Roman" w:hAnsi="Calibri" w:cs="Calibri"/>
                <w:b/>
                <w:bCs/>
                <w:color w:val="000000"/>
                <w:lang w:eastAsia="it-IT"/>
              </w:rPr>
              <w:t xml:space="preserve"> UdM; LOQ di Riferimento (TL e TMF)</w:t>
            </w:r>
          </w:p>
        </w:tc>
      </w:tr>
      <w:tr w:rsidR="009A0CFF" w:rsidRPr="009A0CFF" w:rsidTr="00D963F9">
        <w:trPr>
          <w:trHeight w:val="543"/>
        </w:trPr>
        <w:tc>
          <w:tcPr>
            <w:tcW w:w="511" w:type="pct"/>
            <w:tcBorders>
              <w:top w:val="nil"/>
              <w:left w:val="single" w:sz="4" w:space="0" w:color="auto"/>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n°</w:t>
            </w:r>
          </w:p>
        </w:tc>
        <w:tc>
          <w:tcPr>
            <w:tcW w:w="1546" w:type="pct"/>
            <w:gridSpan w:val="2"/>
            <w:tcBorders>
              <w:top w:val="nil"/>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Domanda</w:t>
            </w:r>
          </w:p>
        </w:tc>
        <w:tc>
          <w:tcPr>
            <w:tcW w:w="2942" w:type="pct"/>
            <w:gridSpan w:val="7"/>
            <w:tcBorders>
              <w:top w:val="single" w:sz="4" w:space="0" w:color="auto"/>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000000"/>
                <w:sz w:val="24"/>
                <w:szCs w:val="24"/>
                <w:lang w:eastAsia="it-IT"/>
              </w:rPr>
            </w:pPr>
            <w:r w:rsidRPr="009A0CFF">
              <w:rPr>
                <w:rFonts w:ascii="Calibri" w:eastAsia="Times New Roman" w:hAnsi="Calibri" w:cs="Calibri"/>
                <w:b/>
                <w:bCs/>
                <w:color w:val="000000"/>
                <w:sz w:val="24"/>
                <w:szCs w:val="24"/>
                <w:lang w:eastAsia="it-IT"/>
              </w:rPr>
              <w:t>Risposte Aggregate</w:t>
            </w:r>
          </w:p>
        </w:tc>
      </w:tr>
      <w:tr w:rsidR="00D963F9" w:rsidRPr="009A0CFF" w:rsidTr="00D963F9">
        <w:trPr>
          <w:trHeight w:val="978"/>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rsidR="00D963F9" w:rsidRPr="009A0CFF" w:rsidRDefault="00D963F9" w:rsidP="009A0CFF">
            <w:pPr>
              <w:spacing w:after="0" w:line="240" w:lineRule="auto"/>
              <w:jc w:val="center"/>
              <w:rPr>
                <w:rFonts w:ascii="Calibri" w:eastAsia="Times New Roman" w:hAnsi="Calibri" w:cs="Calibri"/>
                <w:b/>
                <w:bCs/>
                <w:color w:val="FF0000"/>
                <w:lang w:eastAsia="it-IT"/>
              </w:rPr>
            </w:pPr>
            <w:r w:rsidRPr="009A0CFF">
              <w:rPr>
                <w:rFonts w:ascii="Calibri" w:eastAsia="Times New Roman" w:hAnsi="Calibri" w:cs="Calibri"/>
                <w:b/>
                <w:bCs/>
                <w:color w:val="FF0000"/>
                <w:lang w:eastAsia="it-IT"/>
              </w:rPr>
              <w:t>55</w:t>
            </w:r>
          </w:p>
        </w:tc>
        <w:tc>
          <w:tcPr>
            <w:tcW w:w="154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63F9" w:rsidRPr="009A0CFF" w:rsidRDefault="00D963F9" w:rsidP="009A0CFF">
            <w:pPr>
              <w:spacing w:after="0" w:line="240" w:lineRule="auto"/>
              <w:rPr>
                <w:rFonts w:ascii="Calibri" w:eastAsia="Times New Roman" w:hAnsi="Calibri" w:cs="Calibri"/>
                <w:b/>
                <w:bCs/>
                <w:color w:val="FF0000"/>
                <w:lang w:eastAsia="it-IT"/>
              </w:rPr>
            </w:pPr>
            <w:r w:rsidRPr="009A0CFF">
              <w:rPr>
                <w:rFonts w:ascii="Calibri" w:eastAsia="Times New Roman" w:hAnsi="Calibri" w:cs="Calibri"/>
                <w:b/>
                <w:bCs/>
                <w:color w:val="FF0000"/>
                <w:lang w:eastAsia="it-IT"/>
              </w:rPr>
              <w:t>La valutazione del superamento dell'SQA</w:t>
            </w:r>
            <w:r w:rsidRPr="009A0CFF">
              <w:rPr>
                <w:rFonts w:ascii="Calibri" w:eastAsia="Times New Roman" w:hAnsi="Calibri" w:cs="Calibri"/>
                <w:b/>
                <w:bCs/>
                <w:color w:val="FF0000"/>
                <w:vertAlign w:val="subscript"/>
                <w:lang w:eastAsia="it-IT"/>
              </w:rPr>
              <w:t>biota</w:t>
            </w:r>
            <w:r w:rsidRPr="009A0CFF">
              <w:rPr>
                <w:rFonts w:ascii="Calibri" w:eastAsia="Times New Roman" w:hAnsi="Calibri" w:cs="Calibri"/>
                <w:b/>
                <w:bCs/>
                <w:color w:val="FF0000"/>
                <w:lang w:eastAsia="it-IT"/>
              </w:rPr>
              <w:t xml:space="preserve"> (peso umido) viene effettuata confrontando i risultati con i limiti elencanti in tabella 1/A del D.Lgs. 172/2015 o con i limiti elencanti (peso secco, peso umido o frazione lipidica) in tabella 1.5 del MLG ISPRA 143/2016?</w:t>
            </w:r>
          </w:p>
        </w:tc>
        <w:tc>
          <w:tcPr>
            <w:tcW w:w="821" w:type="pct"/>
            <w:gridSpan w:val="2"/>
            <w:tcBorders>
              <w:top w:val="nil"/>
              <w:left w:val="nil"/>
              <w:bottom w:val="single" w:sz="4" w:space="0" w:color="auto"/>
              <w:right w:val="single" w:sz="4" w:space="0" w:color="auto"/>
            </w:tcBorders>
            <w:shd w:val="clear" w:color="000000" w:fill="FFF2CC"/>
            <w:vAlign w:val="center"/>
            <w:hideMark/>
          </w:tcPr>
          <w:p w:rsidR="00D963F9" w:rsidRPr="009A0CFF" w:rsidRDefault="00D963F9" w:rsidP="009A0CFF">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5</w:t>
            </w:r>
            <w:r w:rsidRPr="009A0CFF">
              <w:rPr>
                <w:rFonts w:ascii="Calibri" w:eastAsia="Times New Roman" w:hAnsi="Calibri" w:cs="Calibri"/>
                <w:color w:val="000000"/>
                <w:lang w:eastAsia="it-IT"/>
              </w:rPr>
              <w:t>/13 Tab. 1/A del D.Lgs. 172/2015</w:t>
            </w:r>
          </w:p>
        </w:tc>
        <w:tc>
          <w:tcPr>
            <w:tcW w:w="744" w:type="pct"/>
            <w:tcBorders>
              <w:top w:val="nil"/>
              <w:left w:val="nil"/>
              <w:bottom w:val="single" w:sz="4" w:space="0" w:color="auto"/>
              <w:right w:val="single" w:sz="4" w:space="0" w:color="auto"/>
            </w:tcBorders>
            <w:shd w:val="clear" w:color="000000" w:fill="E2EFDA"/>
            <w:vAlign w:val="center"/>
            <w:hideMark/>
          </w:tcPr>
          <w:p w:rsidR="00D963F9" w:rsidRPr="009A0CFF" w:rsidRDefault="00D963F9"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3/13 Tab MLG 143/16</w:t>
            </w:r>
          </w:p>
        </w:tc>
        <w:tc>
          <w:tcPr>
            <w:tcW w:w="497" w:type="pct"/>
            <w:gridSpan w:val="2"/>
            <w:tcBorders>
              <w:top w:val="nil"/>
              <w:left w:val="nil"/>
              <w:bottom w:val="single" w:sz="4" w:space="0" w:color="auto"/>
              <w:right w:val="single" w:sz="4" w:space="0" w:color="auto"/>
            </w:tcBorders>
            <w:shd w:val="clear" w:color="000000" w:fill="DDEBF7"/>
            <w:vAlign w:val="center"/>
            <w:hideMark/>
          </w:tcPr>
          <w:p w:rsidR="00D963F9" w:rsidRPr="009A0CFF" w:rsidRDefault="00D963F9"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4/13 Entrambe</w:t>
            </w:r>
          </w:p>
        </w:tc>
        <w:tc>
          <w:tcPr>
            <w:tcW w:w="881" w:type="pct"/>
            <w:gridSpan w:val="2"/>
            <w:tcBorders>
              <w:top w:val="nil"/>
              <w:left w:val="nil"/>
              <w:bottom w:val="single" w:sz="4" w:space="0" w:color="auto"/>
              <w:right w:val="single" w:sz="4" w:space="0" w:color="auto"/>
            </w:tcBorders>
            <w:shd w:val="clear" w:color="auto" w:fill="auto"/>
            <w:vAlign w:val="center"/>
            <w:hideMark/>
          </w:tcPr>
          <w:p w:rsidR="00D963F9" w:rsidRPr="009A0CFF" w:rsidRDefault="00D963F9"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 xml:space="preserve">1/13 Non </w:t>
            </w:r>
            <w:r>
              <w:rPr>
                <w:rFonts w:ascii="Calibri" w:eastAsia="Times New Roman" w:hAnsi="Calibri" w:cs="Calibri"/>
                <w:color w:val="000000"/>
                <w:lang w:eastAsia="it-IT"/>
              </w:rPr>
              <w:t xml:space="preserve">ancora </w:t>
            </w:r>
            <w:r w:rsidRPr="009A0CFF">
              <w:rPr>
                <w:rFonts w:ascii="Calibri" w:eastAsia="Times New Roman" w:hAnsi="Calibri" w:cs="Calibri"/>
                <w:color w:val="000000"/>
                <w:lang w:eastAsia="it-IT"/>
              </w:rPr>
              <w:t>effettuata la valutazione FVG </w:t>
            </w:r>
          </w:p>
        </w:tc>
      </w:tr>
      <w:tr w:rsidR="009A0CFF" w:rsidRPr="009A0CFF" w:rsidTr="00D963F9">
        <w:trPr>
          <w:trHeight w:val="504"/>
        </w:trPr>
        <w:tc>
          <w:tcPr>
            <w:tcW w:w="511" w:type="pct"/>
            <w:vMerge/>
            <w:tcBorders>
              <w:top w:val="nil"/>
              <w:left w:val="single" w:sz="4" w:space="0" w:color="auto"/>
              <w:bottom w:val="single" w:sz="4" w:space="0" w:color="auto"/>
              <w:right w:val="single" w:sz="4"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1546" w:type="pct"/>
            <w:gridSpan w:val="2"/>
            <w:vMerge/>
            <w:tcBorders>
              <w:top w:val="nil"/>
              <w:left w:val="single" w:sz="4" w:space="0" w:color="auto"/>
              <w:bottom w:val="single" w:sz="4" w:space="0" w:color="auto"/>
              <w:right w:val="single" w:sz="4"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2942" w:type="pct"/>
            <w:gridSpan w:val="7"/>
            <w:tcBorders>
              <w:top w:val="single" w:sz="4" w:space="0" w:color="auto"/>
              <w:left w:val="nil"/>
              <w:bottom w:val="single" w:sz="4" w:space="0" w:color="auto"/>
              <w:right w:val="single" w:sz="4" w:space="0" w:color="auto"/>
            </w:tcBorders>
            <w:shd w:val="clear" w:color="auto" w:fill="auto"/>
            <w:vAlign w:val="center"/>
            <w:hideMark/>
          </w:tcPr>
          <w:p w:rsidR="009A0CFF" w:rsidRPr="009A0CFF" w:rsidRDefault="00015A90" w:rsidP="009A0CFF">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NOTA: Tab 1/A </w:t>
            </w:r>
            <w:r w:rsidR="009A0CFF" w:rsidRPr="009A0CFF">
              <w:rPr>
                <w:rFonts w:ascii="Calibri" w:eastAsia="Times New Roman" w:hAnsi="Calibri" w:cs="Calibri"/>
                <w:color w:val="000000"/>
                <w:lang w:eastAsia="it-IT"/>
              </w:rPr>
              <w:t>D. Lgs. 172/2016; Tab MLG ISPRA 143/2016; Entrambe;</w:t>
            </w:r>
          </w:p>
        </w:tc>
      </w:tr>
      <w:tr w:rsidR="009A0CFF" w:rsidRPr="009A0CFF" w:rsidTr="00D963F9">
        <w:trPr>
          <w:trHeight w:val="576"/>
        </w:trPr>
        <w:tc>
          <w:tcPr>
            <w:tcW w:w="511" w:type="pct"/>
            <w:tcBorders>
              <w:top w:val="nil"/>
              <w:left w:val="single" w:sz="4" w:space="0" w:color="auto"/>
              <w:bottom w:val="single" w:sz="4" w:space="0" w:color="auto"/>
              <w:right w:val="single" w:sz="4" w:space="0" w:color="auto"/>
            </w:tcBorders>
            <w:shd w:val="clear" w:color="000000" w:fill="FFFF00"/>
            <w:vAlign w:val="center"/>
            <w:hideMark/>
          </w:tcPr>
          <w:p w:rsidR="009A0CFF" w:rsidRPr="009A0CFF" w:rsidRDefault="009A0CFF"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Commenti e considerazioni</w:t>
            </w:r>
          </w:p>
        </w:tc>
        <w:tc>
          <w:tcPr>
            <w:tcW w:w="4489" w:type="pct"/>
            <w:gridSpan w:val="9"/>
            <w:tcBorders>
              <w:top w:val="single" w:sz="4" w:space="0" w:color="auto"/>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rPr>
                <w:rFonts w:ascii="Calibri" w:eastAsia="Times New Roman" w:hAnsi="Calibri" w:cs="Calibri"/>
                <w:color w:val="000000"/>
                <w:lang w:eastAsia="it-IT"/>
              </w:rPr>
            </w:pPr>
            <w:r w:rsidRPr="009A0CFF">
              <w:rPr>
                <w:rFonts w:ascii="Calibri" w:eastAsia="Times New Roman" w:hAnsi="Calibri" w:cs="Calibri"/>
                <w:color w:val="000000"/>
                <w:lang w:eastAsia="it-IT"/>
              </w:rPr>
              <w:t>Proposta soluzione condivisa: si consiglia entrambe</w:t>
            </w:r>
          </w:p>
        </w:tc>
      </w:tr>
      <w:tr w:rsidR="009A0CFF" w:rsidRPr="009A0CFF" w:rsidTr="009A0CFF">
        <w:trPr>
          <w:trHeight w:val="28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rPr>
                <w:rFonts w:ascii="Calibri" w:eastAsia="Times New Roman" w:hAnsi="Calibri" w:cs="Calibri"/>
                <w:color w:val="000000"/>
                <w:sz w:val="20"/>
                <w:szCs w:val="20"/>
                <w:lang w:eastAsia="it-IT"/>
              </w:rPr>
            </w:pPr>
            <w:r w:rsidRPr="009A0CFF">
              <w:rPr>
                <w:rFonts w:ascii="Calibri" w:eastAsia="Times New Roman" w:hAnsi="Calibri" w:cs="Calibri"/>
                <w:color w:val="000000"/>
                <w:sz w:val="20"/>
                <w:szCs w:val="20"/>
                <w:lang w:eastAsia="it-IT"/>
              </w:rPr>
              <w:t> </w:t>
            </w:r>
          </w:p>
        </w:tc>
      </w:tr>
      <w:tr w:rsidR="009A0CFF" w:rsidRPr="009A0CFF" w:rsidTr="00D963F9">
        <w:trPr>
          <w:trHeight w:val="1028"/>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FF0000"/>
                <w:lang w:eastAsia="it-IT"/>
              </w:rPr>
            </w:pPr>
            <w:r w:rsidRPr="009A0CFF">
              <w:rPr>
                <w:rFonts w:ascii="Calibri" w:eastAsia="Times New Roman" w:hAnsi="Calibri" w:cs="Calibri"/>
                <w:b/>
                <w:bCs/>
                <w:color w:val="FF0000"/>
                <w:lang w:eastAsia="it-IT"/>
              </w:rPr>
              <w:t>56</w:t>
            </w:r>
          </w:p>
        </w:tc>
        <w:tc>
          <w:tcPr>
            <w:tcW w:w="154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r w:rsidRPr="009A0CFF">
              <w:rPr>
                <w:rFonts w:ascii="Calibri" w:eastAsia="Times New Roman" w:hAnsi="Calibri" w:cs="Calibri"/>
                <w:b/>
                <w:bCs/>
                <w:color w:val="FF0000"/>
                <w:lang w:eastAsia="it-IT"/>
              </w:rPr>
              <w:t>Qual è il LOQ di riferimento che è stato individuato per le specie ittiche con livello trofico (TL) inferiore a 4 per le quali l’SQA</w:t>
            </w:r>
            <w:r w:rsidRPr="009A0CFF">
              <w:rPr>
                <w:rFonts w:ascii="Calibri" w:eastAsia="Times New Roman" w:hAnsi="Calibri" w:cs="Calibri"/>
                <w:b/>
                <w:bCs/>
                <w:color w:val="FF0000"/>
                <w:vertAlign w:val="subscript"/>
                <w:lang w:eastAsia="it-IT"/>
              </w:rPr>
              <w:t>biota</w:t>
            </w:r>
            <w:r w:rsidRPr="009A0CFF">
              <w:rPr>
                <w:rFonts w:ascii="Calibri" w:eastAsia="Times New Roman" w:hAnsi="Calibri" w:cs="Calibri"/>
                <w:b/>
                <w:bCs/>
                <w:color w:val="FF0000"/>
                <w:lang w:eastAsia="it-IT"/>
              </w:rPr>
              <w:t xml:space="preserve"> varia al variare dal livello trofico (TL) e del fattore di biomagnificazione (TMF)?</w:t>
            </w:r>
          </w:p>
        </w:tc>
        <w:tc>
          <w:tcPr>
            <w:tcW w:w="671" w:type="pct"/>
            <w:tcBorders>
              <w:top w:val="nil"/>
              <w:left w:val="nil"/>
              <w:bottom w:val="single" w:sz="4" w:space="0" w:color="auto"/>
              <w:right w:val="single" w:sz="4" w:space="0" w:color="auto"/>
            </w:tcBorders>
            <w:shd w:val="clear" w:color="000000" w:fill="E2EFDA"/>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7/13 LOQ TL4</w:t>
            </w:r>
          </w:p>
        </w:tc>
        <w:tc>
          <w:tcPr>
            <w:tcW w:w="995" w:type="pct"/>
            <w:gridSpan w:val="3"/>
            <w:tcBorders>
              <w:top w:val="single" w:sz="4" w:space="0" w:color="auto"/>
              <w:left w:val="nil"/>
              <w:bottom w:val="single" w:sz="4" w:space="0" w:color="auto"/>
              <w:right w:val="single" w:sz="4" w:space="0" w:color="auto"/>
            </w:tcBorders>
            <w:shd w:val="clear" w:color="000000" w:fill="D9E1F2"/>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1/13 LOQ TL &lt; 4 è stato definito in LOQ specifico in relazione al TL e TMF Bolzano</w:t>
            </w:r>
          </w:p>
        </w:tc>
        <w:tc>
          <w:tcPr>
            <w:tcW w:w="760" w:type="pct"/>
            <w:gridSpan w:val="2"/>
            <w:tcBorders>
              <w:top w:val="nil"/>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 xml:space="preserve">4/13 Non risponde </w:t>
            </w:r>
          </w:p>
        </w:tc>
        <w:tc>
          <w:tcPr>
            <w:tcW w:w="517" w:type="pct"/>
            <w:tcBorders>
              <w:top w:val="nil"/>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1/13 Non effettuata la valutazione</w:t>
            </w:r>
          </w:p>
        </w:tc>
      </w:tr>
      <w:tr w:rsidR="009A0CFF" w:rsidRPr="009A0CFF" w:rsidTr="00D963F9">
        <w:trPr>
          <w:trHeight w:val="60"/>
        </w:trPr>
        <w:tc>
          <w:tcPr>
            <w:tcW w:w="511" w:type="pct"/>
            <w:vMerge/>
            <w:tcBorders>
              <w:top w:val="nil"/>
              <w:left w:val="single" w:sz="4" w:space="0" w:color="auto"/>
              <w:bottom w:val="single" w:sz="4" w:space="0" w:color="auto"/>
              <w:right w:val="single" w:sz="4"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1546" w:type="pct"/>
            <w:gridSpan w:val="2"/>
            <w:vMerge/>
            <w:tcBorders>
              <w:top w:val="nil"/>
              <w:left w:val="single" w:sz="4" w:space="0" w:color="auto"/>
              <w:bottom w:val="single" w:sz="4" w:space="0" w:color="auto"/>
              <w:right w:val="single" w:sz="4"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2942" w:type="pct"/>
            <w:gridSpan w:val="7"/>
            <w:tcBorders>
              <w:top w:val="single" w:sz="4" w:space="0" w:color="auto"/>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NOTA: LOQ TL4 = si considera il LOQ del Livello Trofico 4; LOQ TL &lt; 4 è stato definito in LOQ speci</w:t>
            </w:r>
            <w:r w:rsidR="00CA6A1F">
              <w:rPr>
                <w:rFonts w:ascii="Calibri" w:eastAsia="Times New Roman" w:hAnsi="Calibri" w:cs="Calibri"/>
                <w:color w:val="000000"/>
                <w:lang w:eastAsia="it-IT"/>
              </w:rPr>
              <w:t xml:space="preserve">fico in relazione al TL e TMF; </w:t>
            </w:r>
            <w:r w:rsidRPr="009A0CFF">
              <w:rPr>
                <w:rFonts w:ascii="Calibri" w:eastAsia="Times New Roman" w:hAnsi="Calibri" w:cs="Calibri"/>
                <w:color w:val="000000"/>
                <w:lang w:eastAsia="it-IT"/>
              </w:rPr>
              <w:t>Altro (specificare nelle note)</w:t>
            </w:r>
          </w:p>
        </w:tc>
      </w:tr>
      <w:tr w:rsidR="009A0CFF" w:rsidRPr="009A0CFF" w:rsidTr="00D963F9">
        <w:trPr>
          <w:trHeight w:val="840"/>
        </w:trPr>
        <w:tc>
          <w:tcPr>
            <w:tcW w:w="511" w:type="pct"/>
            <w:tcBorders>
              <w:top w:val="nil"/>
              <w:left w:val="single" w:sz="4" w:space="0" w:color="auto"/>
              <w:bottom w:val="single" w:sz="4" w:space="0" w:color="auto"/>
              <w:right w:val="single" w:sz="4" w:space="0" w:color="auto"/>
            </w:tcBorders>
            <w:shd w:val="clear" w:color="000000" w:fill="FFFF00"/>
            <w:vAlign w:val="center"/>
            <w:hideMark/>
          </w:tcPr>
          <w:p w:rsidR="009A0CFF" w:rsidRPr="009A0CFF" w:rsidRDefault="009A0CFF"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Commenti e considerazioni</w:t>
            </w:r>
          </w:p>
        </w:tc>
        <w:tc>
          <w:tcPr>
            <w:tcW w:w="4489" w:type="pct"/>
            <w:gridSpan w:val="9"/>
            <w:tcBorders>
              <w:top w:val="single" w:sz="4" w:space="0" w:color="auto"/>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Soluzione condivisa: approfondire il lavoro effettuato da Appa Bolzano e in parallelo formulare un quesito per chiarire se è necessario o meno legare il LOQ al livello trofico (Metrologia di ISPRA)</w:t>
            </w:r>
          </w:p>
        </w:tc>
      </w:tr>
      <w:tr w:rsidR="009A0CFF" w:rsidRPr="009A0CFF" w:rsidTr="009A0CFF">
        <w:trPr>
          <w:trHeight w:val="28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sz w:val="20"/>
                <w:szCs w:val="20"/>
                <w:lang w:eastAsia="it-IT"/>
              </w:rPr>
            </w:pPr>
            <w:r w:rsidRPr="009A0CFF">
              <w:rPr>
                <w:rFonts w:ascii="Calibri" w:eastAsia="Times New Roman" w:hAnsi="Calibri" w:cs="Calibri"/>
                <w:color w:val="000000"/>
                <w:sz w:val="20"/>
                <w:szCs w:val="20"/>
                <w:lang w:eastAsia="it-IT"/>
              </w:rPr>
              <w:t> </w:t>
            </w:r>
          </w:p>
        </w:tc>
      </w:tr>
      <w:tr w:rsidR="009A0CFF" w:rsidRPr="009A0CFF" w:rsidTr="00D963F9">
        <w:trPr>
          <w:trHeight w:val="698"/>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FF0000"/>
                <w:lang w:eastAsia="it-IT"/>
              </w:rPr>
            </w:pPr>
            <w:r w:rsidRPr="009A0CFF">
              <w:rPr>
                <w:rFonts w:ascii="Calibri" w:eastAsia="Times New Roman" w:hAnsi="Calibri" w:cs="Calibri"/>
                <w:b/>
                <w:bCs/>
                <w:color w:val="FF0000"/>
                <w:lang w:eastAsia="it-IT"/>
              </w:rPr>
              <w:t>57</w:t>
            </w:r>
          </w:p>
        </w:tc>
        <w:tc>
          <w:tcPr>
            <w:tcW w:w="154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b/>
                <w:bCs/>
                <w:color w:val="FF0000"/>
                <w:lang w:eastAsia="it-IT"/>
              </w:rPr>
            </w:pPr>
            <w:r w:rsidRPr="009A0CFF">
              <w:rPr>
                <w:rFonts w:ascii="Calibri" w:eastAsia="Times New Roman" w:hAnsi="Calibri" w:cs="Calibri"/>
                <w:b/>
                <w:bCs/>
                <w:color w:val="FF0000"/>
                <w:lang w:eastAsia="it-IT"/>
              </w:rPr>
              <w:t>Sono stati definiti, a parità di Livello Trofico (TL), LOQ specifici per ciascuna unità di misura (frazione lipidica, peso secco e peso umido)?</w:t>
            </w:r>
          </w:p>
        </w:tc>
        <w:tc>
          <w:tcPr>
            <w:tcW w:w="671" w:type="pct"/>
            <w:tcBorders>
              <w:top w:val="nil"/>
              <w:left w:val="nil"/>
              <w:bottom w:val="single" w:sz="4" w:space="0" w:color="auto"/>
              <w:right w:val="single" w:sz="4" w:space="0" w:color="auto"/>
            </w:tcBorders>
            <w:shd w:val="clear" w:color="000000" w:fill="E2EFDA"/>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11/13 NO</w:t>
            </w:r>
          </w:p>
        </w:tc>
        <w:tc>
          <w:tcPr>
            <w:tcW w:w="995" w:type="pct"/>
            <w:gridSpan w:val="3"/>
            <w:tcBorders>
              <w:top w:val="single" w:sz="4" w:space="0" w:color="auto"/>
              <w:left w:val="nil"/>
              <w:bottom w:val="single" w:sz="4" w:space="0" w:color="auto"/>
              <w:right w:val="single" w:sz="4" w:space="0" w:color="auto"/>
            </w:tcBorders>
            <w:shd w:val="clear" w:color="000000" w:fill="D9E1F2"/>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1/13 SI Bolzano </w:t>
            </w:r>
          </w:p>
        </w:tc>
        <w:tc>
          <w:tcPr>
            <w:tcW w:w="1277" w:type="pct"/>
            <w:gridSpan w:val="3"/>
            <w:tcBorders>
              <w:top w:val="single" w:sz="4" w:space="0" w:color="auto"/>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 1/13 Non risponde </w:t>
            </w:r>
          </w:p>
        </w:tc>
      </w:tr>
      <w:tr w:rsidR="009A0CFF" w:rsidRPr="009A0CFF" w:rsidTr="00D963F9">
        <w:trPr>
          <w:trHeight w:val="300"/>
        </w:trPr>
        <w:tc>
          <w:tcPr>
            <w:tcW w:w="511" w:type="pct"/>
            <w:vMerge/>
            <w:tcBorders>
              <w:top w:val="nil"/>
              <w:left w:val="single" w:sz="4" w:space="0" w:color="auto"/>
              <w:bottom w:val="single" w:sz="4" w:space="0" w:color="auto"/>
              <w:right w:val="single" w:sz="4"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1546" w:type="pct"/>
            <w:gridSpan w:val="2"/>
            <w:vMerge/>
            <w:tcBorders>
              <w:top w:val="nil"/>
              <w:left w:val="single" w:sz="4" w:space="0" w:color="auto"/>
              <w:bottom w:val="single" w:sz="4" w:space="0" w:color="auto"/>
              <w:right w:val="single" w:sz="4" w:space="0" w:color="auto"/>
            </w:tcBorders>
            <w:vAlign w:val="center"/>
            <w:hideMark/>
          </w:tcPr>
          <w:p w:rsidR="009A0CFF" w:rsidRPr="009A0CFF" w:rsidRDefault="009A0CFF" w:rsidP="009A0CFF">
            <w:pPr>
              <w:spacing w:after="0" w:line="240" w:lineRule="auto"/>
              <w:rPr>
                <w:rFonts w:ascii="Calibri" w:eastAsia="Times New Roman" w:hAnsi="Calibri" w:cs="Calibri"/>
                <w:b/>
                <w:bCs/>
                <w:color w:val="FF0000"/>
                <w:lang w:eastAsia="it-IT"/>
              </w:rPr>
            </w:pPr>
          </w:p>
        </w:tc>
        <w:tc>
          <w:tcPr>
            <w:tcW w:w="2942" w:type="pct"/>
            <w:gridSpan w:val="7"/>
            <w:tcBorders>
              <w:top w:val="single" w:sz="4" w:space="0" w:color="auto"/>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NOTA: Si, NO (specificare nelle note)</w:t>
            </w:r>
          </w:p>
        </w:tc>
      </w:tr>
      <w:tr w:rsidR="009A0CFF" w:rsidRPr="009A0CFF" w:rsidTr="00D963F9">
        <w:trPr>
          <w:trHeight w:val="670"/>
        </w:trPr>
        <w:tc>
          <w:tcPr>
            <w:tcW w:w="511" w:type="pct"/>
            <w:tcBorders>
              <w:top w:val="nil"/>
              <w:left w:val="single" w:sz="4" w:space="0" w:color="auto"/>
              <w:bottom w:val="single" w:sz="4" w:space="0" w:color="auto"/>
              <w:right w:val="single" w:sz="4" w:space="0" w:color="auto"/>
            </w:tcBorders>
            <w:shd w:val="clear" w:color="000000" w:fill="FFFF00"/>
            <w:vAlign w:val="center"/>
            <w:hideMark/>
          </w:tcPr>
          <w:p w:rsidR="009A0CFF" w:rsidRPr="009A0CFF" w:rsidRDefault="009A0CFF" w:rsidP="009A0CFF">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Commenti e considerazioni</w:t>
            </w:r>
          </w:p>
        </w:tc>
        <w:tc>
          <w:tcPr>
            <w:tcW w:w="4489" w:type="pct"/>
            <w:gridSpan w:val="9"/>
            <w:tcBorders>
              <w:top w:val="single" w:sz="4" w:space="0" w:color="auto"/>
              <w:left w:val="nil"/>
              <w:bottom w:val="single" w:sz="4" w:space="0" w:color="auto"/>
              <w:right w:val="single" w:sz="4" w:space="0" w:color="auto"/>
            </w:tcBorders>
            <w:shd w:val="clear" w:color="auto" w:fill="auto"/>
            <w:vAlign w:val="center"/>
            <w:hideMark/>
          </w:tcPr>
          <w:p w:rsidR="009A0CFF" w:rsidRPr="009A0CFF" w:rsidRDefault="009A0CFF" w:rsidP="009A0CFF">
            <w:pPr>
              <w:spacing w:after="0" w:line="240" w:lineRule="auto"/>
              <w:jc w:val="center"/>
              <w:rPr>
                <w:rFonts w:ascii="Calibri" w:eastAsia="Times New Roman" w:hAnsi="Calibri" w:cs="Calibri"/>
                <w:color w:val="000000"/>
                <w:lang w:eastAsia="it-IT"/>
              </w:rPr>
            </w:pPr>
            <w:r w:rsidRPr="009A0CFF">
              <w:rPr>
                <w:rFonts w:ascii="Calibri" w:eastAsia="Times New Roman" w:hAnsi="Calibri" w:cs="Calibri"/>
                <w:color w:val="000000"/>
                <w:lang w:eastAsia="it-IT"/>
              </w:rPr>
              <w:t>Soluzione condivisa: approfondire il lavoro effettuato da Appa Bolzano e in parallelo formulare un quesito per chiarire se è necessario o meno legare il LOQ al livello trofico (Metrologia di ISPRA)</w:t>
            </w:r>
          </w:p>
        </w:tc>
      </w:tr>
    </w:tbl>
    <w:p w:rsidR="009A0CFF" w:rsidRDefault="009A0CFF" w:rsidP="00550EC1">
      <w:pPr>
        <w:tabs>
          <w:tab w:val="left" w:pos="864"/>
        </w:tabs>
      </w:pPr>
    </w:p>
    <w:p w:rsidR="009A0CFF" w:rsidRDefault="009A0CFF" w:rsidP="00550EC1">
      <w:pPr>
        <w:tabs>
          <w:tab w:val="left" w:pos="864"/>
        </w:tabs>
      </w:pPr>
    </w:p>
    <w:tbl>
      <w:tblPr>
        <w:tblW w:w="5000" w:type="pct"/>
        <w:tblLayout w:type="fixed"/>
        <w:tblCellMar>
          <w:left w:w="70" w:type="dxa"/>
          <w:right w:w="70" w:type="dxa"/>
        </w:tblCellMar>
        <w:tblLook w:val="04A0" w:firstRow="1" w:lastRow="0" w:firstColumn="1" w:lastColumn="0" w:noHBand="0" w:noVBand="1"/>
      </w:tblPr>
      <w:tblGrid>
        <w:gridCol w:w="1511"/>
        <w:gridCol w:w="962"/>
        <w:gridCol w:w="3444"/>
        <w:gridCol w:w="2616"/>
        <w:gridCol w:w="1787"/>
        <w:gridCol w:w="2067"/>
        <w:gridCol w:w="1890"/>
      </w:tblGrid>
      <w:tr w:rsidR="009233D9" w:rsidRPr="00600350" w:rsidTr="0041239B">
        <w:trPr>
          <w:trHeight w:val="758"/>
          <w:tblHeader/>
        </w:trPr>
        <w:tc>
          <w:tcPr>
            <w:tcW w:w="866"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9233D9" w:rsidRDefault="009233D9" w:rsidP="00600350">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6</w:t>
            </w:r>
            <w:r w:rsidR="00266D13">
              <w:rPr>
                <w:rFonts w:ascii="Calibri" w:eastAsia="Times New Roman" w:hAnsi="Calibri" w:cs="Calibri"/>
                <w:b/>
                <w:bCs/>
                <w:lang w:eastAsia="it-IT"/>
              </w:rPr>
              <w:t>F</w:t>
            </w:r>
          </w:p>
        </w:tc>
        <w:tc>
          <w:tcPr>
            <w:tcW w:w="4134" w:type="pct"/>
            <w:gridSpan w:val="5"/>
            <w:tcBorders>
              <w:top w:val="single" w:sz="4" w:space="0" w:color="auto"/>
              <w:left w:val="single" w:sz="4" w:space="0" w:color="auto"/>
              <w:bottom w:val="single" w:sz="4" w:space="0" w:color="auto"/>
              <w:right w:val="single" w:sz="4" w:space="0" w:color="auto"/>
            </w:tcBorders>
            <w:shd w:val="clear" w:color="000000" w:fill="D9FFF0"/>
            <w:vAlign w:val="center"/>
          </w:tcPr>
          <w:p w:rsidR="009233D9" w:rsidRPr="00600350" w:rsidRDefault="009233D9" w:rsidP="00600350">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Sub-Tematica 1-Acque-M2 Biota: </w:t>
            </w:r>
            <w:r w:rsidRPr="00600350">
              <w:rPr>
                <w:rFonts w:ascii="Calibri" w:eastAsia="Times New Roman" w:hAnsi="Calibri" w:cs="Calibri"/>
                <w:b/>
                <w:bCs/>
                <w:color w:val="000000"/>
                <w:lang w:eastAsia="it-IT"/>
              </w:rPr>
              <w:t xml:space="preserve">Metodo soppressione animali, LABORATORIO interferenza anestetico </w:t>
            </w:r>
          </w:p>
        </w:tc>
      </w:tr>
      <w:tr w:rsidR="00600350" w:rsidRPr="00600350" w:rsidTr="0041239B">
        <w:trPr>
          <w:trHeight w:val="354"/>
          <w:tblHeader/>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b/>
                <w:bCs/>
                <w:color w:val="000000"/>
                <w:sz w:val="24"/>
                <w:szCs w:val="24"/>
                <w:lang w:eastAsia="it-IT"/>
              </w:rPr>
            </w:pPr>
            <w:r w:rsidRPr="00600350">
              <w:rPr>
                <w:rFonts w:ascii="Calibri" w:eastAsia="Times New Roman" w:hAnsi="Calibri" w:cs="Calibri"/>
                <w:b/>
                <w:bCs/>
                <w:color w:val="000000"/>
                <w:sz w:val="24"/>
                <w:szCs w:val="24"/>
                <w:lang w:eastAsia="it-IT"/>
              </w:rPr>
              <w:t>n°</w:t>
            </w:r>
          </w:p>
        </w:tc>
        <w:tc>
          <w:tcPr>
            <w:tcW w:w="1543" w:type="pct"/>
            <w:gridSpan w:val="2"/>
            <w:tcBorders>
              <w:top w:val="nil"/>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rPr>
                <w:rFonts w:ascii="Calibri" w:eastAsia="Times New Roman" w:hAnsi="Calibri" w:cs="Calibri"/>
                <w:b/>
                <w:bCs/>
                <w:color w:val="000000"/>
                <w:sz w:val="24"/>
                <w:szCs w:val="24"/>
                <w:lang w:eastAsia="it-IT"/>
              </w:rPr>
            </w:pPr>
            <w:r w:rsidRPr="00600350">
              <w:rPr>
                <w:rFonts w:ascii="Calibri" w:eastAsia="Times New Roman" w:hAnsi="Calibri" w:cs="Calibri"/>
                <w:b/>
                <w:bCs/>
                <w:color w:val="000000"/>
                <w:sz w:val="24"/>
                <w:szCs w:val="24"/>
                <w:lang w:eastAsia="it-IT"/>
              </w:rPr>
              <w:t>Domanda</w:t>
            </w:r>
          </w:p>
        </w:tc>
        <w:tc>
          <w:tcPr>
            <w:tcW w:w="2928" w:type="pct"/>
            <w:gridSpan w:val="4"/>
            <w:tcBorders>
              <w:top w:val="single" w:sz="4" w:space="0" w:color="auto"/>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b/>
                <w:bCs/>
                <w:color w:val="000000"/>
                <w:sz w:val="24"/>
                <w:szCs w:val="24"/>
                <w:lang w:eastAsia="it-IT"/>
              </w:rPr>
            </w:pPr>
            <w:r w:rsidRPr="00600350">
              <w:rPr>
                <w:rFonts w:ascii="Calibri" w:eastAsia="Times New Roman" w:hAnsi="Calibri" w:cs="Calibri"/>
                <w:b/>
                <w:bCs/>
                <w:color w:val="000000"/>
                <w:sz w:val="24"/>
                <w:szCs w:val="24"/>
                <w:lang w:eastAsia="it-IT"/>
              </w:rPr>
              <w:t>Risposte Aggregate</w:t>
            </w:r>
          </w:p>
        </w:tc>
      </w:tr>
      <w:tr w:rsidR="00600350" w:rsidRPr="00600350" w:rsidTr="00600350">
        <w:trPr>
          <w:trHeight w:val="588"/>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b/>
                <w:bCs/>
                <w:color w:val="FF0000"/>
                <w:lang w:eastAsia="it-IT"/>
              </w:rPr>
            </w:pPr>
            <w:r w:rsidRPr="00600350">
              <w:rPr>
                <w:rFonts w:ascii="Calibri" w:eastAsia="Times New Roman" w:hAnsi="Calibri" w:cs="Calibri"/>
                <w:b/>
                <w:bCs/>
                <w:color w:val="FF0000"/>
                <w:lang w:eastAsia="it-IT"/>
              </w:rPr>
              <w:t>60</w:t>
            </w:r>
          </w:p>
        </w:tc>
        <w:tc>
          <w:tcPr>
            <w:tcW w:w="1543" w:type="pct"/>
            <w:gridSpan w:val="2"/>
            <w:vMerge w:val="restart"/>
            <w:tcBorders>
              <w:top w:val="nil"/>
              <w:left w:val="nil"/>
              <w:right w:val="single" w:sz="4" w:space="0" w:color="auto"/>
            </w:tcBorders>
            <w:shd w:val="clear" w:color="auto" w:fill="auto"/>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r w:rsidRPr="00600350">
              <w:rPr>
                <w:rFonts w:ascii="Calibri" w:eastAsia="Times New Roman" w:hAnsi="Calibri" w:cs="Calibri"/>
                <w:b/>
                <w:bCs/>
                <w:color w:val="FF0000"/>
                <w:lang w:eastAsia="it-IT"/>
              </w:rPr>
              <w:t>Quali metodi di soppressione degli animali sono utilizzati?</w:t>
            </w:r>
          </w:p>
          <w:p w:rsidR="00600350" w:rsidRPr="00600350" w:rsidRDefault="00600350" w:rsidP="00600350">
            <w:pPr>
              <w:spacing w:after="0" w:line="240" w:lineRule="auto"/>
              <w:rPr>
                <w:rFonts w:ascii="Calibri" w:eastAsia="Times New Roman" w:hAnsi="Calibri" w:cs="Calibri"/>
                <w:b/>
                <w:bCs/>
                <w:color w:val="FF0000"/>
                <w:lang w:eastAsia="it-IT"/>
              </w:rPr>
            </w:pPr>
            <w:r w:rsidRPr="00600350">
              <w:rPr>
                <w:rFonts w:ascii="Calibri" w:eastAsia="Times New Roman" w:hAnsi="Calibri" w:cs="Calibri"/>
                <w:b/>
                <w:bCs/>
                <w:color w:val="FF0000"/>
                <w:lang w:eastAsia="it-IT"/>
              </w:rPr>
              <w:t> </w:t>
            </w:r>
          </w:p>
        </w:tc>
        <w:tc>
          <w:tcPr>
            <w:tcW w:w="916" w:type="pct"/>
            <w:tcBorders>
              <w:top w:val="nil"/>
              <w:left w:val="nil"/>
              <w:bottom w:val="single" w:sz="4" w:space="0" w:color="auto"/>
              <w:right w:val="single" w:sz="4" w:space="0" w:color="auto"/>
            </w:tcBorders>
            <w:shd w:val="clear" w:color="000000" w:fill="E2EFDA"/>
            <w:vAlign w:val="center"/>
            <w:hideMark/>
          </w:tcPr>
          <w:p w:rsidR="00600350" w:rsidRPr="00600350" w:rsidRDefault="00600350" w:rsidP="00AB717B">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7/13 T</w:t>
            </w:r>
          </w:p>
        </w:tc>
        <w:tc>
          <w:tcPr>
            <w:tcW w:w="626" w:type="pct"/>
            <w:tcBorders>
              <w:top w:val="nil"/>
              <w:left w:val="nil"/>
              <w:bottom w:val="single" w:sz="4" w:space="0" w:color="auto"/>
              <w:right w:val="single" w:sz="4" w:space="0" w:color="auto"/>
            </w:tcBorders>
            <w:shd w:val="clear" w:color="000000" w:fill="FFF2CC"/>
            <w:vAlign w:val="center"/>
            <w:hideMark/>
          </w:tcPr>
          <w:p w:rsidR="00600350" w:rsidRPr="00600350" w:rsidRDefault="00600350" w:rsidP="00AB717B">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4/13 A</w:t>
            </w:r>
          </w:p>
        </w:tc>
        <w:tc>
          <w:tcPr>
            <w:tcW w:w="1386" w:type="pct"/>
            <w:gridSpan w:val="2"/>
            <w:tcBorders>
              <w:top w:val="single" w:sz="4" w:space="0" w:color="auto"/>
              <w:left w:val="nil"/>
              <w:bottom w:val="single" w:sz="4" w:space="0" w:color="auto"/>
              <w:right w:val="single" w:sz="4" w:space="0" w:color="auto"/>
            </w:tcBorders>
            <w:shd w:val="clear" w:color="000000" w:fill="D9E1F2"/>
            <w:vAlign w:val="center"/>
            <w:hideMark/>
          </w:tcPr>
          <w:p w:rsidR="00600350" w:rsidRPr="00600350" w:rsidRDefault="00600350" w:rsidP="00AB717B">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3/13 E</w:t>
            </w:r>
          </w:p>
        </w:tc>
      </w:tr>
      <w:tr w:rsidR="00600350" w:rsidRPr="00600350" w:rsidTr="00AB717B">
        <w:trPr>
          <w:trHeight w:val="825"/>
        </w:trPr>
        <w:tc>
          <w:tcPr>
            <w:tcW w:w="529" w:type="pct"/>
            <w:vMerge/>
            <w:tcBorders>
              <w:top w:val="nil"/>
              <w:left w:val="single" w:sz="4" w:space="0" w:color="auto"/>
              <w:bottom w:val="single" w:sz="4" w:space="0" w:color="auto"/>
              <w:right w:val="single" w:sz="4" w:space="0" w:color="auto"/>
            </w:tcBorders>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p>
        </w:tc>
        <w:tc>
          <w:tcPr>
            <w:tcW w:w="1543" w:type="pct"/>
            <w:gridSpan w:val="2"/>
            <w:vMerge/>
            <w:tcBorders>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p>
        </w:tc>
        <w:tc>
          <w:tcPr>
            <w:tcW w:w="2928" w:type="pct"/>
            <w:gridSpan w:val="4"/>
            <w:tcBorders>
              <w:top w:val="single" w:sz="4" w:space="0" w:color="auto"/>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NOTA: E = elettrocuzione; A = overdose di anestetico (specificare nelle note tipo di anestetico e concentrazione utilizzata); T= colpo da percussione alla testa ; Altro (specificare nelle note)</w:t>
            </w:r>
          </w:p>
        </w:tc>
      </w:tr>
      <w:tr w:rsidR="00600350" w:rsidRPr="00600350" w:rsidTr="0041239B">
        <w:trPr>
          <w:trHeight w:val="1399"/>
        </w:trPr>
        <w:tc>
          <w:tcPr>
            <w:tcW w:w="529" w:type="pct"/>
            <w:tcBorders>
              <w:top w:val="nil"/>
              <w:left w:val="single" w:sz="4" w:space="0" w:color="auto"/>
              <w:bottom w:val="single" w:sz="4" w:space="0" w:color="auto"/>
              <w:right w:val="single" w:sz="4" w:space="0" w:color="auto"/>
            </w:tcBorders>
            <w:shd w:val="clear" w:color="000000" w:fill="FFFF00"/>
            <w:vAlign w:val="center"/>
            <w:hideMark/>
          </w:tcPr>
          <w:p w:rsidR="00600350" w:rsidRPr="00600350" w:rsidRDefault="00600350" w:rsidP="00600350">
            <w:pPr>
              <w:spacing w:after="0" w:line="240" w:lineRule="auto"/>
              <w:jc w:val="center"/>
              <w:rPr>
                <w:rFonts w:ascii="Calibri" w:eastAsia="Times New Roman" w:hAnsi="Calibri" w:cs="Calibri"/>
                <w:b/>
                <w:bCs/>
                <w:color w:val="000000"/>
                <w:lang w:eastAsia="it-IT"/>
              </w:rPr>
            </w:pPr>
            <w:r w:rsidRPr="00600350">
              <w:rPr>
                <w:rFonts w:ascii="Calibri" w:eastAsia="Times New Roman" w:hAnsi="Calibri" w:cs="Calibri"/>
                <w:b/>
                <w:bCs/>
                <w:color w:val="000000"/>
                <w:lang w:eastAsia="it-IT"/>
              </w:rPr>
              <w:t>Commenti e considerazioni</w:t>
            </w:r>
          </w:p>
        </w:tc>
        <w:tc>
          <w:tcPr>
            <w:tcW w:w="4471" w:type="pct"/>
            <w:gridSpan w:val="6"/>
            <w:tcBorders>
              <w:top w:val="single" w:sz="4" w:space="0" w:color="auto"/>
              <w:left w:val="nil"/>
              <w:bottom w:val="single" w:sz="4" w:space="0" w:color="auto"/>
              <w:right w:val="single" w:sz="4" w:space="0" w:color="auto"/>
            </w:tcBorders>
            <w:shd w:val="clear" w:color="auto" w:fill="auto"/>
            <w:noWrap/>
            <w:vAlign w:val="center"/>
            <w:hideMark/>
          </w:tcPr>
          <w:p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Soluzione condivisa: i metodi di soppressione (eutanasia) ammessi sono E = elettrocuzione; A = overdose di anestetico (specificare nelle note tipo di anestetico e concentrazione utilizzata); T= colpo da percussione alla testa così come indicato dal D. Lgs 04/03/2014 n.26 Attuazione della direttiva 2010/63/UE sulla protezione degli animali utilizzati a fini scientifici.  Art. 6 e Allegato IV Metodi di soppressione degli animali.  Inserire nella LG</w:t>
            </w:r>
          </w:p>
        </w:tc>
      </w:tr>
      <w:tr w:rsidR="00600350" w:rsidRPr="00600350" w:rsidTr="00600350">
        <w:trPr>
          <w:trHeight w:val="300"/>
        </w:trPr>
        <w:tc>
          <w:tcPr>
            <w:tcW w:w="5000" w:type="pct"/>
            <w:gridSpan w:val="7"/>
            <w:tcBorders>
              <w:top w:val="nil"/>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color w:val="000000"/>
                <w:sz w:val="20"/>
                <w:szCs w:val="20"/>
                <w:lang w:eastAsia="it-IT"/>
              </w:rPr>
            </w:pPr>
            <w:r w:rsidRPr="00600350">
              <w:rPr>
                <w:rFonts w:ascii="Calibri" w:eastAsia="Times New Roman" w:hAnsi="Calibri" w:cs="Calibri"/>
                <w:color w:val="000000"/>
                <w:sz w:val="20"/>
                <w:szCs w:val="20"/>
                <w:lang w:eastAsia="it-IT"/>
              </w:rPr>
              <w:t>  </w:t>
            </w:r>
          </w:p>
        </w:tc>
      </w:tr>
      <w:tr w:rsidR="00600350" w:rsidRPr="00600350" w:rsidTr="00AB717B">
        <w:trPr>
          <w:trHeight w:val="431"/>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b/>
                <w:bCs/>
                <w:color w:val="FF0000"/>
                <w:lang w:eastAsia="it-IT"/>
              </w:rPr>
            </w:pPr>
            <w:r w:rsidRPr="00600350">
              <w:rPr>
                <w:rFonts w:ascii="Calibri" w:eastAsia="Times New Roman" w:hAnsi="Calibri" w:cs="Calibri"/>
                <w:b/>
                <w:bCs/>
                <w:color w:val="FF0000"/>
                <w:lang w:eastAsia="it-IT"/>
              </w:rPr>
              <w:t>60a</w:t>
            </w:r>
          </w:p>
        </w:tc>
        <w:tc>
          <w:tcPr>
            <w:tcW w:w="154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b/>
                <w:bCs/>
                <w:color w:val="FF0000"/>
                <w:lang w:eastAsia="it-IT"/>
              </w:rPr>
            </w:pPr>
            <w:r w:rsidRPr="00600350">
              <w:rPr>
                <w:rFonts w:ascii="Calibri" w:eastAsia="Times New Roman" w:hAnsi="Calibri" w:cs="Calibri"/>
                <w:b/>
                <w:bCs/>
                <w:color w:val="FF0000"/>
                <w:lang w:eastAsia="it-IT"/>
              </w:rPr>
              <w:t>Nel caso di utilizzo di anestetico come metodo di soppressione, si sono riscontrati problemi di interferenze con la determinazione dei parametri da ricercare? Se si, con quali anestetici e a quali concentrazioni?</w:t>
            </w:r>
          </w:p>
        </w:tc>
        <w:tc>
          <w:tcPr>
            <w:tcW w:w="2928" w:type="pct"/>
            <w:gridSpan w:val="4"/>
            <w:tcBorders>
              <w:top w:val="single" w:sz="4" w:space="0" w:color="auto"/>
              <w:left w:val="nil"/>
              <w:bottom w:val="single" w:sz="4" w:space="0" w:color="auto"/>
              <w:right w:val="single" w:sz="4" w:space="0" w:color="auto"/>
            </w:tcBorders>
            <w:shd w:val="clear" w:color="000000" w:fill="FFF2CC"/>
            <w:vAlign w:val="center"/>
            <w:hideMark/>
          </w:tcPr>
          <w:p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 xml:space="preserve">4/13 NO </w:t>
            </w:r>
          </w:p>
        </w:tc>
      </w:tr>
      <w:tr w:rsidR="00600350" w:rsidRPr="00600350" w:rsidTr="0041239B">
        <w:trPr>
          <w:trHeight w:val="986"/>
        </w:trPr>
        <w:tc>
          <w:tcPr>
            <w:tcW w:w="529" w:type="pct"/>
            <w:vMerge/>
            <w:tcBorders>
              <w:top w:val="nil"/>
              <w:left w:val="single" w:sz="4" w:space="0" w:color="auto"/>
              <w:bottom w:val="single" w:sz="4" w:space="0" w:color="auto"/>
              <w:right w:val="single" w:sz="4" w:space="0" w:color="auto"/>
            </w:tcBorders>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p>
        </w:tc>
        <w:tc>
          <w:tcPr>
            <w:tcW w:w="1543" w:type="pct"/>
            <w:gridSpan w:val="2"/>
            <w:vMerge/>
            <w:tcBorders>
              <w:top w:val="nil"/>
              <w:left w:val="single" w:sz="4" w:space="0" w:color="auto"/>
              <w:bottom w:val="single" w:sz="4" w:space="0" w:color="auto"/>
              <w:right w:val="single" w:sz="4" w:space="0" w:color="auto"/>
            </w:tcBorders>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p>
        </w:tc>
        <w:tc>
          <w:tcPr>
            <w:tcW w:w="2928" w:type="pct"/>
            <w:gridSpan w:val="4"/>
            <w:tcBorders>
              <w:top w:val="single" w:sz="4" w:space="0" w:color="auto"/>
              <w:left w:val="nil"/>
              <w:bottom w:val="single" w:sz="4" w:space="0" w:color="auto"/>
              <w:right w:val="single" w:sz="4" w:space="0" w:color="auto"/>
            </w:tcBorders>
            <w:shd w:val="clear" w:color="auto" w:fill="auto"/>
            <w:vAlign w:val="center"/>
            <w:hideMark/>
          </w:tcPr>
          <w:p w:rsidR="00600350" w:rsidRPr="00600350" w:rsidRDefault="00600350" w:rsidP="00AB717B">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NOTA: Si (Indicare tipo di anestetico, concentrazione minima e per quali parametri chimici si sono evidenziate interferenze); No (indicare tipo di anestetico per il quale non si sono riscontrate interferenze)</w:t>
            </w:r>
          </w:p>
        </w:tc>
      </w:tr>
      <w:tr w:rsidR="00600350" w:rsidRPr="00600350" w:rsidTr="00600350">
        <w:trPr>
          <w:trHeight w:val="588"/>
        </w:trPr>
        <w:tc>
          <w:tcPr>
            <w:tcW w:w="529" w:type="pct"/>
            <w:tcBorders>
              <w:top w:val="nil"/>
              <w:left w:val="single" w:sz="4" w:space="0" w:color="auto"/>
              <w:bottom w:val="single" w:sz="4" w:space="0" w:color="auto"/>
              <w:right w:val="single" w:sz="4" w:space="0" w:color="auto"/>
            </w:tcBorders>
            <w:shd w:val="clear" w:color="000000" w:fill="FFFF00"/>
            <w:vAlign w:val="center"/>
            <w:hideMark/>
          </w:tcPr>
          <w:p w:rsidR="00600350" w:rsidRPr="00600350" w:rsidRDefault="00600350" w:rsidP="00600350">
            <w:pPr>
              <w:spacing w:after="0" w:line="240" w:lineRule="auto"/>
              <w:jc w:val="center"/>
              <w:rPr>
                <w:rFonts w:ascii="Calibri" w:eastAsia="Times New Roman" w:hAnsi="Calibri" w:cs="Calibri"/>
                <w:b/>
                <w:bCs/>
                <w:color w:val="000000"/>
                <w:lang w:eastAsia="it-IT"/>
              </w:rPr>
            </w:pPr>
            <w:r w:rsidRPr="00600350">
              <w:rPr>
                <w:rFonts w:ascii="Calibri" w:eastAsia="Times New Roman" w:hAnsi="Calibri" w:cs="Calibri"/>
                <w:b/>
                <w:bCs/>
                <w:color w:val="000000"/>
                <w:lang w:eastAsia="it-IT"/>
              </w:rPr>
              <w:t>Commenti e considerazioni</w:t>
            </w:r>
          </w:p>
        </w:tc>
        <w:tc>
          <w:tcPr>
            <w:tcW w:w="4471" w:type="pct"/>
            <w:gridSpan w:val="6"/>
            <w:tcBorders>
              <w:top w:val="single" w:sz="4" w:space="0" w:color="auto"/>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Si consiglia di non utilizzare questo metodo di soppressione</w:t>
            </w:r>
          </w:p>
        </w:tc>
      </w:tr>
      <w:tr w:rsidR="00600350" w:rsidRPr="00600350" w:rsidTr="0060035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color w:val="000000"/>
                <w:sz w:val="20"/>
                <w:szCs w:val="20"/>
                <w:lang w:eastAsia="it-IT"/>
              </w:rPr>
            </w:pPr>
            <w:r w:rsidRPr="00600350">
              <w:rPr>
                <w:rFonts w:ascii="Calibri" w:eastAsia="Times New Roman" w:hAnsi="Calibri" w:cs="Calibri"/>
                <w:color w:val="000000"/>
                <w:sz w:val="20"/>
                <w:szCs w:val="20"/>
                <w:lang w:eastAsia="it-IT"/>
              </w:rPr>
              <w:t> </w:t>
            </w:r>
          </w:p>
        </w:tc>
      </w:tr>
      <w:tr w:rsidR="00600350" w:rsidRPr="00600350" w:rsidTr="00AB717B">
        <w:trPr>
          <w:trHeight w:val="509"/>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b/>
                <w:bCs/>
                <w:color w:val="FF0000"/>
                <w:lang w:eastAsia="it-IT"/>
              </w:rPr>
            </w:pPr>
            <w:r w:rsidRPr="00600350">
              <w:rPr>
                <w:rFonts w:ascii="Calibri" w:eastAsia="Times New Roman" w:hAnsi="Calibri" w:cs="Calibri"/>
                <w:b/>
                <w:bCs/>
                <w:color w:val="FF0000"/>
                <w:lang w:eastAsia="it-IT"/>
              </w:rPr>
              <w:t>60b</w:t>
            </w:r>
          </w:p>
        </w:tc>
        <w:tc>
          <w:tcPr>
            <w:tcW w:w="154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b/>
                <w:bCs/>
                <w:color w:val="FF0000"/>
                <w:lang w:eastAsia="it-IT"/>
              </w:rPr>
            </w:pPr>
            <w:r w:rsidRPr="00600350">
              <w:rPr>
                <w:rFonts w:ascii="Calibri" w:eastAsia="Times New Roman" w:hAnsi="Calibri" w:cs="Calibri"/>
                <w:b/>
                <w:bCs/>
                <w:color w:val="FF0000"/>
                <w:lang w:eastAsia="it-IT"/>
              </w:rPr>
              <w:t>Nella determinazione del PFOS si sono riscontrati problemi di interferenze di un acido biliare (acido taurodesossicolico)?</w:t>
            </w:r>
          </w:p>
        </w:tc>
        <w:tc>
          <w:tcPr>
            <w:tcW w:w="916" w:type="pct"/>
            <w:tcBorders>
              <w:top w:val="nil"/>
              <w:left w:val="nil"/>
              <w:bottom w:val="single" w:sz="4" w:space="0" w:color="auto"/>
              <w:right w:val="single" w:sz="4" w:space="0" w:color="auto"/>
            </w:tcBorders>
            <w:shd w:val="clear" w:color="000000" w:fill="E2EFDA"/>
            <w:vAlign w:val="center"/>
            <w:hideMark/>
          </w:tcPr>
          <w:p w:rsidR="00600350" w:rsidRPr="00600350" w:rsidRDefault="00600350" w:rsidP="00600350">
            <w:pPr>
              <w:spacing w:after="0" w:line="240" w:lineRule="auto"/>
              <w:rPr>
                <w:rFonts w:ascii="Calibri" w:eastAsia="Times New Roman" w:hAnsi="Calibri" w:cs="Calibri"/>
                <w:color w:val="000000"/>
                <w:lang w:eastAsia="it-IT"/>
              </w:rPr>
            </w:pPr>
            <w:r w:rsidRPr="00600350">
              <w:rPr>
                <w:rFonts w:ascii="Calibri" w:eastAsia="Times New Roman" w:hAnsi="Calibri" w:cs="Calibri"/>
                <w:color w:val="000000"/>
                <w:lang w:eastAsia="it-IT"/>
              </w:rPr>
              <w:t>3/13 si</w:t>
            </w:r>
          </w:p>
        </w:tc>
        <w:tc>
          <w:tcPr>
            <w:tcW w:w="626" w:type="pct"/>
            <w:tcBorders>
              <w:top w:val="nil"/>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5/13 No</w:t>
            </w:r>
          </w:p>
        </w:tc>
        <w:tc>
          <w:tcPr>
            <w:tcW w:w="724" w:type="pct"/>
            <w:tcBorders>
              <w:top w:val="nil"/>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rPr>
                <w:rFonts w:ascii="Calibri" w:eastAsia="Times New Roman" w:hAnsi="Calibri" w:cs="Calibri"/>
                <w:color w:val="000000"/>
                <w:lang w:eastAsia="it-IT"/>
              </w:rPr>
            </w:pPr>
            <w:r w:rsidRPr="00600350">
              <w:rPr>
                <w:rFonts w:ascii="Calibri" w:eastAsia="Times New Roman" w:hAnsi="Calibri" w:cs="Calibri"/>
                <w:color w:val="000000"/>
                <w:lang w:eastAsia="it-IT"/>
              </w:rPr>
              <w:t>2/13 Non eseguita</w:t>
            </w:r>
          </w:p>
        </w:tc>
        <w:tc>
          <w:tcPr>
            <w:tcW w:w="662" w:type="pct"/>
            <w:tcBorders>
              <w:top w:val="nil"/>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rPr>
                <w:rFonts w:ascii="Calibri" w:eastAsia="Times New Roman" w:hAnsi="Calibri" w:cs="Calibri"/>
                <w:color w:val="000000"/>
                <w:lang w:eastAsia="it-IT"/>
              </w:rPr>
            </w:pPr>
            <w:r w:rsidRPr="00600350">
              <w:rPr>
                <w:rFonts w:ascii="Calibri" w:eastAsia="Times New Roman" w:hAnsi="Calibri" w:cs="Calibri"/>
                <w:color w:val="000000"/>
                <w:lang w:eastAsia="it-IT"/>
              </w:rPr>
              <w:t>3/13 Non rispondono</w:t>
            </w:r>
          </w:p>
        </w:tc>
      </w:tr>
      <w:tr w:rsidR="00600350" w:rsidRPr="00600350" w:rsidTr="00600350">
        <w:trPr>
          <w:trHeight w:val="588"/>
        </w:trPr>
        <w:tc>
          <w:tcPr>
            <w:tcW w:w="529" w:type="pct"/>
            <w:vMerge/>
            <w:tcBorders>
              <w:top w:val="nil"/>
              <w:left w:val="single" w:sz="4" w:space="0" w:color="auto"/>
              <w:bottom w:val="single" w:sz="4" w:space="0" w:color="auto"/>
              <w:right w:val="single" w:sz="4" w:space="0" w:color="auto"/>
            </w:tcBorders>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p>
        </w:tc>
        <w:tc>
          <w:tcPr>
            <w:tcW w:w="1543" w:type="pct"/>
            <w:gridSpan w:val="2"/>
            <w:vMerge/>
            <w:tcBorders>
              <w:top w:val="nil"/>
              <w:left w:val="single" w:sz="4" w:space="0" w:color="auto"/>
              <w:bottom w:val="single" w:sz="4" w:space="0" w:color="auto"/>
              <w:right w:val="single" w:sz="4" w:space="0" w:color="auto"/>
            </w:tcBorders>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p>
        </w:tc>
        <w:tc>
          <w:tcPr>
            <w:tcW w:w="2928" w:type="pct"/>
            <w:gridSpan w:val="4"/>
            <w:tcBorders>
              <w:top w:val="nil"/>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rPr>
                <w:rFonts w:ascii="Calibri" w:eastAsia="Times New Roman" w:hAnsi="Calibri" w:cs="Calibri"/>
                <w:color w:val="000000"/>
                <w:lang w:eastAsia="it-IT"/>
              </w:rPr>
            </w:pPr>
            <w:r w:rsidRPr="00600350">
              <w:rPr>
                <w:rFonts w:ascii="Calibri" w:eastAsia="Times New Roman" w:hAnsi="Calibri" w:cs="Calibri"/>
                <w:color w:val="000000"/>
                <w:lang w:eastAsia="it-IT"/>
              </w:rPr>
              <w:t>NOTA: Si, No; </w:t>
            </w:r>
          </w:p>
        </w:tc>
      </w:tr>
      <w:tr w:rsidR="00600350" w:rsidRPr="00600350" w:rsidTr="00600350">
        <w:trPr>
          <w:trHeight w:val="588"/>
        </w:trPr>
        <w:tc>
          <w:tcPr>
            <w:tcW w:w="529" w:type="pct"/>
            <w:tcBorders>
              <w:top w:val="nil"/>
              <w:left w:val="single" w:sz="4" w:space="0" w:color="auto"/>
              <w:bottom w:val="single" w:sz="4" w:space="0" w:color="auto"/>
              <w:right w:val="single" w:sz="4" w:space="0" w:color="auto"/>
            </w:tcBorders>
            <w:shd w:val="clear" w:color="000000" w:fill="FFFF00"/>
            <w:vAlign w:val="center"/>
            <w:hideMark/>
          </w:tcPr>
          <w:p w:rsidR="00600350" w:rsidRPr="00600350" w:rsidRDefault="00600350" w:rsidP="00600350">
            <w:pPr>
              <w:spacing w:after="0" w:line="240" w:lineRule="auto"/>
              <w:jc w:val="center"/>
              <w:rPr>
                <w:rFonts w:ascii="Calibri" w:eastAsia="Times New Roman" w:hAnsi="Calibri" w:cs="Calibri"/>
                <w:b/>
                <w:bCs/>
                <w:color w:val="000000"/>
                <w:lang w:eastAsia="it-IT"/>
              </w:rPr>
            </w:pPr>
            <w:r w:rsidRPr="00600350">
              <w:rPr>
                <w:rFonts w:ascii="Calibri" w:eastAsia="Times New Roman" w:hAnsi="Calibri" w:cs="Calibri"/>
                <w:b/>
                <w:bCs/>
                <w:color w:val="000000"/>
                <w:lang w:eastAsia="it-IT"/>
              </w:rPr>
              <w:t>Commenti e considerazioni</w:t>
            </w:r>
          </w:p>
        </w:tc>
        <w:tc>
          <w:tcPr>
            <w:tcW w:w="4471" w:type="pct"/>
            <w:gridSpan w:val="6"/>
            <w:tcBorders>
              <w:top w:val="single" w:sz="4" w:space="0" w:color="auto"/>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LABORATORIO</w:t>
            </w:r>
          </w:p>
        </w:tc>
      </w:tr>
      <w:tr w:rsidR="00600350" w:rsidRPr="00600350" w:rsidTr="00600350">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color w:val="000000"/>
                <w:sz w:val="20"/>
                <w:szCs w:val="20"/>
                <w:lang w:eastAsia="it-IT"/>
              </w:rPr>
            </w:pPr>
            <w:r w:rsidRPr="00600350">
              <w:rPr>
                <w:rFonts w:ascii="Calibri" w:eastAsia="Times New Roman" w:hAnsi="Calibri" w:cs="Calibri"/>
                <w:color w:val="000000"/>
                <w:sz w:val="20"/>
                <w:szCs w:val="20"/>
                <w:lang w:eastAsia="it-IT"/>
              </w:rPr>
              <w:t> </w:t>
            </w:r>
          </w:p>
        </w:tc>
      </w:tr>
      <w:tr w:rsidR="00600350" w:rsidRPr="00600350" w:rsidTr="00600350">
        <w:trPr>
          <w:trHeight w:val="876"/>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b/>
                <w:bCs/>
                <w:color w:val="FF0000"/>
                <w:lang w:eastAsia="it-IT"/>
              </w:rPr>
            </w:pPr>
            <w:r w:rsidRPr="00600350">
              <w:rPr>
                <w:rFonts w:ascii="Calibri" w:eastAsia="Times New Roman" w:hAnsi="Calibri" w:cs="Calibri"/>
                <w:b/>
                <w:bCs/>
                <w:color w:val="FF0000"/>
                <w:lang w:eastAsia="it-IT"/>
              </w:rPr>
              <w:t>60c</w:t>
            </w:r>
          </w:p>
        </w:tc>
        <w:tc>
          <w:tcPr>
            <w:tcW w:w="154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b/>
                <w:bCs/>
                <w:color w:val="FF0000"/>
                <w:lang w:eastAsia="it-IT"/>
              </w:rPr>
            </w:pPr>
            <w:r w:rsidRPr="00600350">
              <w:rPr>
                <w:rFonts w:ascii="Calibri" w:eastAsia="Times New Roman" w:hAnsi="Calibri" w:cs="Calibri"/>
                <w:b/>
                <w:bCs/>
                <w:color w:val="FF0000"/>
                <w:lang w:eastAsia="it-IT"/>
              </w:rPr>
              <w:t>Se si, indicare quali eventuali azioni sono state intraprese per ridurre l'interferenza.</w:t>
            </w:r>
          </w:p>
        </w:tc>
        <w:tc>
          <w:tcPr>
            <w:tcW w:w="2928" w:type="pct"/>
            <w:gridSpan w:val="4"/>
            <w:tcBorders>
              <w:top w:val="single" w:sz="4" w:space="0" w:color="auto"/>
              <w:left w:val="nil"/>
              <w:bottom w:val="single" w:sz="4" w:space="0" w:color="auto"/>
              <w:right w:val="single" w:sz="4" w:space="0" w:color="auto"/>
            </w:tcBorders>
            <w:shd w:val="clear" w:color="auto" w:fill="auto"/>
            <w:noWrap/>
            <w:vAlign w:val="center"/>
            <w:hideMark/>
          </w:tcPr>
          <w:p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Si sta valutando una metodica di preparativa e purificazione diversa (metodo EPA 1633), oltre alla modifica di alcuni parametri cromatografici (nuova colonna, modifica gradiente)</w:t>
            </w:r>
          </w:p>
        </w:tc>
      </w:tr>
      <w:tr w:rsidR="00600350" w:rsidRPr="00600350" w:rsidTr="00600350">
        <w:trPr>
          <w:trHeight w:val="300"/>
        </w:trPr>
        <w:tc>
          <w:tcPr>
            <w:tcW w:w="529" w:type="pct"/>
            <w:vMerge/>
            <w:tcBorders>
              <w:top w:val="nil"/>
              <w:left w:val="single" w:sz="4" w:space="0" w:color="auto"/>
              <w:bottom w:val="single" w:sz="4" w:space="0" w:color="auto"/>
              <w:right w:val="single" w:sz="4" w:space="0" w:color="auto"/>
            </w:tcBorders>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p>
        </w:tc>
        <w:tc>
          <w:tcPr>
            <w:tcW w:w="1543" w:type="pct"/>
            <w:gridSpan w:val="2"/>
            <w:vMerge/>
            <w:tcBorders>
              <w:top w:val="nil"/>
              <w:left w:val="single" w:sz="4" w:space="0" w:color="auto"/>
              <w:bottom w:val="single" w:sz="4" w:space="0" w:color="auto"/>
              <w:right w:val="single" w:sz="4" w:space="0" w:color="auto"/>
            </w:tcBorders>
            <w:vAlign w:val="center"/>
            <w:hideMark/>
          </w:tcPr>
          <w:p w:rsidR="00600350" w:rsidRPr="00600350" w:rsidRDefault="00600350" w:rsidP="00600350">
            <w:pPr>
              <w:spacing w:after="0" w:line="240" w:lineRule="auto"/>
              <w:rPr>
                <w:rFonts w:ascii="Calibri" w:eastAsia="Times New Roman" w:hAnsi="Calibri" w:cs="Calibri"/>
                <w:b/>
                <w:bCs/>
                <w:color w:val="FF0000"/>
                <w:lang w:eastAsia="it-IT"/>
              </w:rPr>
            </w:pPr>
          </w:p>
        </w:tc>
        <w:tc>
          <w:tcPr>
            <w:tcW w:w="2928" w:type="pct"/>
            <w:gridSpan w:val="4"/>
            <w:tcBorders>
              <w:top w:val="single" w:sz="4" w:space="0" w:color="auto"/>
              <w:left w:val="nil"/>
              <w:bottom w:val="single" w:sz="4" w:space="0" w:color="auto"/>
              <w:right w:val="single" w:sz="4" w:space="0" w:color="auto"/>
            </w:tcBorders>
            <w:shd w:val="clear" w:color="auto" w:fill="auto"/>
            <w:noWrap/>
            <w:vAlign w:val="center"/>
            <w:hideMark/>
          </w:tcPr>
          <w:p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NOTA: Indicare nelle note quali accorgimenti sono stati adottati per ridurre l'interferenza (modifica preparativa, modifica metodica analisi strumentale, etc)</w:t>
            </w:r>
          </w:p>
        </w:tc>
      </w:tr>
      <w:tr w:rsidR="00600350" w:rsidRPr="00600350" w:rsidTr="00600350">
        <w:trPr>
          <w:trHeight w:val="588"/>
        </w:trPr>
        <w:tc>
          <w:tcPr>
            <w:tcW w:w="529" w:type="pct"/>
            <w:tcBorders>
              <w:top w:val="nil"/>
              <w:left w:val="single" w:sz="4" w:space="0" w:color="auto"/>
              <w:bottom w:val="single" w:sz="4" w:space="0" w:color="auto"/>
              <w:right w:val="single" w:sz="4" w:space="0" w:color="auto"/>
            </w:tcBorders>
            <w:shd w:val="clear" w:color="000000" w:fill="FFFF00"/>
            <w:vAlign w:val="center"/>
            <w:hideMark/>
          </w:tcPr>
          <w:p w:rsidR="00600350" w:rsidRPr="00600350" w:rsidRDefault="00600350" w:rsidP="00600350">
            <w:pPr>
              <w:spacing w:after="0" w:line="240" w:lineRule="auto"/>
              <w:jc w:val="center"/>
              <w:rPr>
                <w:rFonts w:ascii="Calibri" w:eastAsia="Times New Roman" w:hAnsi="Calibri" w:cs="Calibri"/>
                <w:b/>
                <w:bCs/>
                <w:color w:val="000000"/>
                <w:lang w:eastAsia="it-IT"/>
              </w:rPr>
            </w:pPr>
            <w:r w:rsidRPr="00600350">
              <w:rPr>
                <w:rFonts w:ascii="Calibri" w:eastAsia="Times New Roman" w:hAnsi="Calibri" w:cs="Calibri"/>
                <w:b/>
                <w:bCs/>
                <w:color w:val="000000"/>
                <w:lang w:eastAsia="it-IT"/>
              </w:rPr>
              <w:t>Commenti e considerazioni</w:t>
            </w:r>
          </w:p>
        </w:tc>
        <w:tc>
          <w:tcPr>
            <w:tcW w:w="4471" w:type="pct"/>
            <w:gridSpan w:val="6"/>
            <w:tcBorders>
              <w:top w:val="single" w:sz="4" w:space="0" w:color="auto"/>
              <w:left w:val="nil"/>
              <w:bottom w:val="single" w:sz="4" w:space="0" w:color="auto"/>
              <w:right w:val="single" w:sz="4" w:space="0" w:color="auto"/>
            </w:tcBorders>
            <w:shd w:val="clear" w:color="auto" w:fill="auto"/>
            <w:vAlign w:val="center"/>
            <w:hideMark/>
          </w:tcPr>
          <w:p w:rsidR="00600350" w:rsidRPr="00600350" w:rsidRDefault="00600350" w:rsidP="00600350">
            <w:pPr>
              <w:spacing w:after="0" w:line="240" w:lineRule="auto"/>
              <w:jc w:val="center"/>
              <w:rPr>
                <w:rFonts w:ascii="Calibri" w:eastAsia="Times New Roman" w:hAnsi="Calibri" w:cs="Calibri"/>
                <w:color w:val="000000"/>
                <w:lang w:eastAsia="it-IT"/>
              </w:rPr>
            </w:pPr>
            <w:r w:rsidRPr="00600350">
              <w:rPr>
                <w:rFonts w:ascii="Calibri" w:eastAsia="Times New Roman" w:hAnsi="Calibri" w:cs="Calibri"/>
                <w:color w:val="000000"/>
                <w:lang w:eastAsia="it-IT"/>
              </w:rPr>
              <w:t>LABORATORIO</w:t>
            </w:r>
          </w:p>
        </w:tc>
      </w:tr>
    </w:tbl>
    <w:p w:rsidR="00600350" w:rsidRDefault="00600350" w:rsidP="00550EC1">
      <w:pPr>
        <w:tabs>
          <w:tab w:val="left" w:pos="864"/>
        </w:tabs>
      </w:pPr>
    </w:p>
    <w:p w:rsidR="0041239B" w:rsidRDefault="0041239B" w:rsidP="00550EC1">
      <w:pPr>
        <w:tabs>
          <w:tab w:val="left" w:pos="864"/>
        </w:tabs>
      </w:pPr>
    </w:p>
    <w:tbl>
      <w:tblPr>
        <w:tblW w:w="5000" w:type="pct"/>
        <w:tblLayout w:type="fixed"/>
        <w:tblCellMar>
          <w:left w:w="70" w:type="dxa"/>
          <w:right w:w="70" w:type="dxa"/>
        </w:tblCellMar>
        <w:tblLook w:val="04A0" w:firstRow="1" w:lastRow="0" w:firstColumn="1" w:lastColumn="0" w:noHBand="0" w:noVBand="1"/>
      </w:tblPr>
      <w:tblGrid>
        <w:gridCol w:w="1510"/>
        <w:gridCol w:w="962"/>
        <w:gridCol w:w="3444"/>
        <w:gridCol w:w="1925"/>
        <w:gridCol w:w="6436"/>
      </w:tblGrid>
      <w:tr w:rsidR="009233D9" w:rsidRPr="00D42604" w:rsidTr="009233D9">
        <w:trPr>
          <w:trHeight w:val="670"/>
        </w:trPr>
        <w:tc>
          <w:tcPr>
            <w:tcW w:w="866"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9233D9" w:rsidRDefault="009233D9" w:rsidP="002E797C">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7</w:t>
            </w:r>
            <w:r w:rsidR="00266D13">
              <w:rPr>
                <w:rFonts w:ascii="Calibri" w:eastAsia="Times New Roman" w:hAnsi="Calibri" w:cs="Calibri"/>
                <w:b/>
                <w:bCs/>
                <w:lang w:eastAsia="it-IT"/>
              </w:rPr>
              <w:t>F</w:t>
            </w:r>
          </w:p>
        </w:tc>
        <w:tc>
          <w:tcPr>
            <w:tcW w:w="4134" w:type="pct"/>
            <w:gridSpan w:val="3"/>
            <w:tcBorders>
              <w:top w:val="single" w:sz="4" w:space="0" w:color="auto"/>
              <w:left w:val="single" w:sz="4" w:space="0" w:color="auto"/>
              <w:bottom w:val="single" w:sz="4" w:space="0" w:color="auto"/>
              <w:right w:val="single" w:sz="4" w:space="0" w:color="auto"/>
            </w:tcBorders>
            <w:shd w:val="clear" w:color="000000" w:fill="D9FFF0"/>
            <w:vAlign w:val="center"/>
          </w:tcPr>
          <w:p w:rsidR="009233D9" w:rsidRPr="00D42604" w:rsidRDefault="009233D9" w:rsidP="002E797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Sub-Tematica 1-Acque-M2 Biota: </w:t>
            </w:r>
            <w:r w:rsidRPr="00D42604">
              <w:rPr>
                <w:rFonts w:ascii="Calibri" w:eastAsia="Times New Roman" w:hAnsi="Calibri" w:cs="Calibri"/>
                <w:b/>
                <w:bCs/>
                <w:color w:val="000000"/>
                <w:lang w:eastAsia="it-IT"/>
              </w:rPr>
              <w:t>Campionamento sedimenti</w:t>
            </w:r>
          </w:p>
        </w:tc>
      </w:tr>
      <w:tr w:rsidR="009233D9" w:rsidRPr="00D42604" w:rsidTr="002E797C">
        <w:trPr>
          <w:trHeight w:val="360"/>
        </w:trPr>
        <w:tc>
          <w:tcPr>
            <w:tcW w:w="529" w:type="pct"/>
            <w:tcBorders>
              <w:top w:val="nil"/>
              <w:left w:val="single" w:sz="4" w:space="0" w:color="auto"/>
              <w:bottom w:val="single" w:sz="4" w:space="0" w:color="auto"/>
              <w:right w:val="single" w:sz="4" w:space="0" w:color="auto"/>
            </w:tcBorders>
            <w:shd w:val="clear" w:color="auto" w:fill="auto"/>
            <w:vAlign w:val="center"/>
            <w:hideMark/>
          </w:tcPr>
          <w:p w:rsidR="009233D9" w:rsidRPr="00D42604" w:rsidRDefault="009233D9" w:rsidP="002E797C">
            <w:pPr>
              <w:spacing w:after="0" w:line="240" w:lineRule="auto"/>
              <w:jc w:val="center"/>
              <w:rPr>
                <w:rFonts w:ascii="Calibri" w:eastAsia="Times New Roman" w:hAnsi="Calibri" w:cs="Calibri"/>
                <w:b/>
                <w:bCs/>
                <w:color w:val="000000"/>
                <w:sz w:val="24"/>
                <w:szCs w:val="24"/>
                <w:lang w:eastAsia="it-IT"/>
              </w:rPr>
            </w:pPr>
            <w:r w:rsidRPr="00D42604">
              <w:rPr>
                <w:rFonts w:ascii="Calibri" w:eastAsia="Times New Roman" w:hAnsi="Calibri" w:cs="Calibri"/>
                <w:b/>
                <w:bCs/>
                <w:color w:val="000000"/>
                <w:sz w:val="24"/>
                <w:szCs w:val="24"/>
                <w:lang w:eastAsia="it-IT"/>
              </w:rPr>
              <w:t>n°</w:t>
            </w:r>
          </w:p>
        </w:tc>
        <w:tc>
          <w:tcPr>
            <w:tcW w:w="1543" w:type="pct"/>
            <w:gridSpan w:val="2"/>
            <w:tcBorders>
              <w:top w:val="nil"/>
              <w:left w:val="nil"/>
              <w:bottom w:val="single" w:sz="4" w:space="0" w:color="auto"/>
              <w:right w:val="single" w:sz="4" w:space="0" w:color="auto"/>
            </w:tcBorders>
            <w:shd w:val="clear" w:color="auto" w:fill="auto"/>
            <w:vAlign w:val="center"/>
            <w:hideMark/>
          </w:tcPr>
          <w:p w:rsidR="009233D9" w:rsidRPr="00D42604" w:rsidRDefault="009233D9" w:rsidP="002E797C">
            <w:pPr>
              <w:spacing w:after="0" w:line="240" w:lineRule="auto"/>
              <w:rPr>
                <w:rFonts w:ascii="Calibri" w:eastAsia="Times New Roman" w:hAnsi="Calibri" w:cs="Calibri"/>
                <w:b/>
                <w:bCs/>
                <w:color w:val="000000"/>
                <w:sz w:val="24"/>
                <w:szCs w:val="24"/>
                <w:lang w:eastAsia="it-IT"/>
              </w:rPr>
            </w:pPr>
            <w:r w:rsidRPr="00D42604">
              <w:rPr>
                <w:rFonts w:ascii="Calibri" w:eastAsia="Times New Roman" w:hAnsi="Calibri" w:cs="Calibri"/>
                <w:b/>
                <w:bCs/>
                <w:color w:val="000000"/>
                <w:sz w:val="24"/>
                <w:szCs w:val="24"/>
                <w:lang w:eastAsia="it-IT"/>
              </w:rPr>
              <w:t>Domanda</w:t>
            </w:r>
          </w:p>
        </w:tc>
        <w:tc>
          <w:tcPr>
            <w:tcW w:w="2928" w:type="pct"/>
            <w:gridSpan w:val="2"/>
            <w:tcBorders>
              <w:top w:val="single" w:sz="4" w:space="0" w:color="auto"/>
              <w:left w:val="nil"/>
              <w:bottom w:val="single" w:sz="4" w:space="0" w:color="auto"/>
              <w:right w:val="single" w:sz="4" w:space="0" w:color="auto"/>
            </w:tcBorders>
            <w:shd w:val="clear" w:color="auto" w:fill="auto"/>
            <w:vAlign w:val="center"/>
            <w:hideMark/>
          </w:tcPr>
          <w:p w:rsidR="009233D9" w:rsidRPr="00D42604" w:rsidRDefault="009233D9" w:rsidP="002E797C">
            <w:pPr>
              <w:spacing w:after="0" w:line="240" w:lineRule="auto"/>
              <w:jc w:val="center"/>
              <w:rPr>
                <w:rFonts w:ascii="Calibri" w:eastAsia="Times New Roman" w:hAnsi="Calibri" w:cs="Calibri"/>
                <w:b/>
                <w:bCs/>
                <w:color w:val="000000"/>
                <w:sz w:val="24"/>
                <w:szCs w:val="24"/>
                <w:lang w:eastAsia="it-IT"/>
              </w:rPr>
            </w:pPr>
            <w:r w:rsidRPr="00D42604">
              <w:rPr>
                <w:rFonts w:ascii="Calibri" w:eastAsia="Times New Roman" w:hAnsi="Calibri" w:cs="Calibri"/>
                <w:b/>
                <w:bCs/>
                <w:color w:val="000000"/>
                <w:sz w:val="24"/>
                <w:szCs w:val="24"/>
                <w:lang w:eastAsia="it-IT"/>
              </w:rPr>
              <w:t>Risposte Aggregate</w:t>
            </w:r>
          </w:p>
        </w:tc>
      </w:tr>
      <w:tr w:rsidR="009233D9" w:rsidRPr="00D42604" w:rsidTr="002E797C">
        <w:trPr>
          <w:trHeight w:val="551"/>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9233D9" w:rsidRPr="00D42604" w:rsidRDefault="009233D9" w:rsidP="002E797C">
            <w:pPr>
              <w:spacing w:after="0" w:line="240" w:lineRule="auto"/>
              <w:jc w:val="center"/>
              <w:rPr>
                <w:rFonts w:ascii="Calibri" w:eastAsia="Times New Roman" w:hAnsi="Calibri" w:cs="Calibri"/>
                <w:b/>
                <w:bCs/>
                <w:color w:val="FF0000"/>
                <w:lang w:eastAsia="it-IT"/>
              </w:rPr>
            </w:pPr>
            <w:r w:rsidRPr="00D42604">
              <w:rPr>
                <w:rFonts w:ascii="Calibri" w:eastAsia="Times New Roman" w:hAnsi="Calibri" w:cs="Calibri"/>
                <w:b/>
                <w:bCs/>
                <w:color w:val="FF0000"/>
                <w:lang w:eastAsia="it-IT"/>
              </w:rPr>
              <w:t>58</w:t>
            </w:r>
          </w:p>
        </w:tc>
        <w:tc>
          <w:tcPr>
            <w:tcW w:w="154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233D9" w:rsidRPr="00D42604" w:rsidRDefault="009233D9" w:rsidP="002E797C">
            <w:pPr>
              <w:spacing w:after="0" w:line="240" w:lineRule="auto"/>
              <w:jc w:val="center"/>
              <w:rPr>
                <w:rFonts w:ascii="Calibri" w:eastAsia="Times New Roman" w:hAnsi="Calibri" w:cs="Calibri"/>
                <w:b/>
                <w:bCs/>
                <w:color w:val="FF0000"/>
                <w:lang w:eastAsia="it-IT"/>
              </w:rPr>
            </w:pPr>
            <w:r w:rsidRPr="00D42604">
              <w:rPr>
                <w:rFonts w:ascii="Calibri" w:eastAsia="Times New Roman" w:hAnsi="Calibri" w:cs="Calibri"/>
                <w:b/>
                <w:bCs/>
                <w:color w:val="FF0000"/>
                <w:lang w:eastAsia="it-IT"/>
              </w:rPr>
              <w:t>Si è avviato un monitoraggio della matrice sedimenti (es non guadabili, assenza di specie target o di fauna ittica etc)?</w:t>
            </w:r>
          </w:p>
        </w:tc>
        <w:tc>
          <w:tcPr>
            <w:tcW w:w="674" w:type="pct"/>
            <w:tcBorders>
              <w:top w:val="nil"/>
              <w:left w:val="nil"/>
              <w:bottom w:val="single" w:sz="4" w:space="0" w:color="auto"/>
              <w:right w:val="single" w:sz="4" w:space="0" w:color="auto"/>
            </w:tcBorders>
            <w:shd w:val="clear" w:color="000000" w:fill="E2EFDA"/>
            <w:vAlign w:val="center"/>
            <w:hideMark/>
          </w:tcPr>
          <w:p w:rsidR="009233D9" w:rsidRPr="00D42604" w:rsidRDefault="00D963F9" w:rsidP="002E797C">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12</w:t>
            </w:r>
            <w:r w:rsidR="009233D9" w:rsidRPr="00D42604">
              <w:rPr>
                <w:rFonts w:ascii="Calibri" w:eastAsia="Times New Roman" w:hAnsi="Calibri" w:cs="Calibri"/>
                <w:color w:val="000000"/>
                <w:lang w:eastAsia="it-IT"/>
              </w:rPr>
              <w:t>/13 NO</w:t>
            </w:r>
          </w:p>
        </w:tc>
        <w:tc>
          <w:tcPr>
            <w:tcW w:w="2254" w:type="pct"/>
            <w:tcBorders>
              <w:top w:val="nil"/>
              <w:left w:val="nil"/>
              <w:bottom w:val="single" w:sz="4" w:space="0" w:color="auto"/>
              <w:right w:val="single" w:sz="4" w:space="0" w:color="auto"/>
            </w:tcBorders>
            <w:shd w:val="clear" w:color="000000" w:fill="D9E1F2"/>
            <w:vAlign w:val="center"/>
            <w:hideMark/>
          </w:tcPr>
          <w:p w:rsidR="009233D9" w:rsidRPr="00D42604" w:rsidRDefault="00D963F9" w:rsidP="002E797C">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1</w:t>
            </w:r>
            <w:r w:rsidR="009233D9" w:rsidRPr="00D42604">
              <w:rPr>
                <w:rFonts w:ascii="Calibri" w:eastAsia="Times New Roman" w:hAnsi="Calibri" w:cs="Calibri"/>
                <w:color w:val="000000"/>
                <w:lang w:eastAsia="it-IT"/>
              </w:rPr>
              <w:t>/13 SI</w:t>
            </w:r>
          </w:p>
        </w:tc>
      </w:tr>
      <w:tr w:rsidR="009233D9" w:rsidRPr="00D42604" w:rsidTr="002E797C">
        <w:trPr>
          <w:trHeight w:val="369"/>
        </w:trPr>
        <w:tc>
          <w:tcPr>
            <w:tcW w:w="529" w:type="pct"/>
            <w:vMerge/>
            <w:tcBorders>
              <w:top w:val="nil"/>
              <w:left w:val="single" w:sz="4" w:space="0" w:color="auto"/>
              <w:bottom w:val="single" w:sz="4" w:space="0" w:color="auto"/>
              <w:right w:val="single" w:sz="4" w:space="0" w:color="auto"/>
            </w:tcBorders>
            <w:vAlign w:val="center"/>
            <w:hideMark/>
          </w:tcPr>
          <w:p w:rsidR="009233D9" w:rsidRPr="00D42604" w:rsidRDefault="009233D9" w:rsidP="002E797C">
            <w:pPr>
              <w:spacing w:after="0" w:line="240" w:lineRule="auto"/>
              <w:rPr>
                <w:rFonts w:ascii="Calibri" w:eastAsia="Times New Roman" w:hAnsi="Calibri" w:cs="Calibri"/>
                <w:b/>
                <w:bCs/>
                <w:color w:val="FF0000"/>
                <w:lang w:eastAsia="it-IT"/>
              </w:rPr>
            </w:pPr>
          </w:p>
        </w:tc>
        <w:tc>
          <w:tcPr>
            <w:tcW w:w="1543" w:type="pct"/>
            <w:gridSpan w:val="2"/>
            <w:vMerge/>
            <w:tcBorders>
              <w:top w:val="nil"/>
              <w:left w:val="single" w:sz="4" w:space="0" w:color="auto"/>
              <w:bottom w:val="single" w:sz="4" w:space="0" w:color="auto"/>
              <w:right w:val="single" w:sz="4" w:space="0" w:color="auto"/>
            </w:tcBorders>
            <w:vAlign w:val="center"/>
            <w:hideMark/>
          </w:tcPr>
          <w:p w:rsidR="009233D9" w:rsidRPr="00D42604" w:rsidRDefault="009233D9" w:rsidP="002E797C">
            <w:pPr>
              <w:spacing w:after="0" w:line="240" w:lineRule="auto"/>
              <w:rPr>
                <w:rFonts w:ascii="Calibri" w:eastAsia="Times New Roman" w:hAnsi="Calibri" w:cs="Calibri"/>
                <w:b/>
                <w:bCs/>
                <w:color w:val="FF0000"/>
                <w:lang w:eastAsia="it-IT"/>
              </w:rPr>
            </w:pPr>
          </w:p>
        </w:tc>
        <w:tc>
          <w:tcPr>
            <w:tcW w:w="2928" w:type="pct"/>
            <w:gridSpan w:val="2"/>
            <w:tcBorders>
              <w:top w:val="single" w:sz="4" w:space="0" w:color="auto"/>
              <w:left w:val="nil"/>
              <w:bottom w:val="single" w:sz="4" w:space="0" w:color="auto"/>
              <w:right w:val="single" w:sz="4" w:space="0" w:color="auto"/>
            </w:tcBorders>
            <w:shd w:val="clear" w:color="auto" w:fill="auto"/>
            <w:vAlign w:val="center"/>
            <w:hideMark/>
          </w:tcPr>
          <w:p w:rsidR="009233D9" w:rsidRPr="00D42604" w:rsidRDefault="009233D9" w:rsidP="002E797C">
            <w:pPr>
              <w:spacing w:after="0" w:line="240" w:lineRule="auto"/>
              <w:jc w:val="center"/>
              <w:rPr>
                <w:rFonts w:ascii="Calibri" w:eastAsia="Times New Roman" w:hAnsi="Calibri" w:cs="Calibri"/>
                <w:color w:val="000000"/>
                <w:lang w:eastAsia="it-IT"/>
              </w:rPr>
            </w:pPr>
            <w:r w:rsidRPr="00D42604">
              <w:rPr>
                <w:rFonts w:ascii="Calibri" w:eastAsia="Times New Roman" w:hAnsi="Calibri" w:cs="Calibri"/>
                <w:color w:val="000000"/>
                <w:lang w:eastAsia="it-IT"/>
              </w:rPr>
              <w:t>NOTA: SI (specificare nelle note la scelta); NO</w:t>
            </w:r>
          </w:p>
        </w:tc>
      </w:tr>
      <w:tr w:rsidR="009233D9" w:rsidRPr="00D42604" w:rsidTr="002E797C">
        <w:trPr>
          <w:trHeight w:val="588"/>
        </w:trPr>
        <w:tc>
          <w:tcPr>
            <w:tcW w:w="529" w:type="pct"/>
            <w:tcBorders>
              <w:top w:val="nil"/>
              <w:left w:val="single" w:sz="4" w:space="0" w:color="auto"/>
              <w:bottom w:val="single" w:sz="4" w:space="0" w:color="auto"/>
              <w:right w:val="single" w:sz="4" w:space="0" w:color="auto"/>
            </w:tcBorders>
            <w:shd w:val="clear" w:color="000000" w:fill="FFFF00"/>
            <w:vAlign w:val="center"/>
            <w:hideMark/>
          </w:tcPr>
          <w:p w:rsidR="009233D9" w:rsidRPr="00D42604" w:rsidRDefault="009233D9" w:rsidP="002E797C">
            <w:pPr>
              <w:spacing w:after="0" w:line="240" w:lineRule="auto"/>
              <w:jc w:val="center"/>
              <w:rPr>
                <w:rFonts w:ascii="Calibri" w:eastAsia="Times New Roman" w:hAnsi="Calibri" w:cs="Calibri"/>
                <w:b/>
                <w:bCs/>
                <w:color w:val="000000"/>
                <w:lang w:eastAsia="it-IT"/>
              </w:rPr>
            </w:pPr>
            <w:r w:rsidRPr="00D42604">
              <w:rPr>
                <w:rFonts w:ascii="Calibri" w:eastAsia="Times New Roman" w:hAnsi="Calibri" w:cs="Calibri"/>
                <w:b/>
                <w:bCs/>
                <w:color w:val="000000"/>
                <w:lang w:eastAsia="it-IT"/>
              </w:rPr>
              <w:t>Commenti e considerazioni</w:t>
            </w:r>
          </w:p>
        </w:tc>
        <w:tc>
          <w:tcPr>
            <w:tcW w:w="4471" w:type="pct"/>
            <w:gridSpan w:val="4"/>
            <w:tcBorders>
              <w:top w:val="single" w:sz="4" w:space="0" w:color="auto"/>
              <w:left w:val="nil"/>
              <w:bottom w:val="single" w:sz="4" w:space="0" w:color="auto"/>
              <w:right w:val="single" w:sz="4" w:space="0" w:color="auto"/>
            </w:tcBorders>
            <w:shd w:val="clear" w:color="auto" w:fill="auto"/>
            <w:vAlign w:val="center"/>
            <w:hideMark/>
          </w:tcPr>
          <w:p w:rsidR="009233D9" w:rsidRPr="00D42604" w:rsidRDefault="009233D9" w:rsidP="002E797C">
            <w:pPr>
              <w:spacing w:after="0" w:line="240" w:lineRule="auto"/>
              <w:jc w:val="center"/>
              <w:rPr>
                <w:rFonts w:ascii="Calibri" w:eastAsia="Times New Roman" w:hAnsi="Calibri" w:cs="Calibri"/>
                <w:color w:val="000000"/>
                <w:lang w:eastAsia="it-IT"/>
              </w:rPr>
            </w:pPr>
            <w:r w:rsidRPr="00D42604">
              <w:rPr>
                <w:rFonts w:ascii="Calibri" w:eastAsia="Times New Roman" w:hAnsi="Calibri" w:cs="Calibri"/>
                <w:color w:val="000000"/>
                <w:lang w:eastAsia="it-IT"/>
              </w:rPr>
              <w:t> </w:t>
            </w:r>
          </w:p>
        </w:tc>
      </w:tr>
      <w:tr w:rsidR="009233D9" w:rsidRPr="00D42604" w:rsidTr="002E797C">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233D9" w:rsidRPr="00D42604" w:rsidRDefault="009233D9" w:rsidP="002E797C">
            <w:pPr>
              <w:spacing w:after="0" w:line="240" w:lineRule="auto"/>
              <w:jc w:val="center"/>
              <w:rPr>
                <w:rFonts w:ascii="Calibri" w:eastAsia="Times New Roman" w:hAnsi="Calibri" w:cs="Calibri"/>
                <w:color w:val="000000"/>
                <w:sz w:val="20"/>
                <w:szCs w:val="20"/>
                <w:lang w:eastAsia="it-IT"/>
              </w:rPr>
            </w:pPr>
            <w:r w:rsidRPr="00D42604">
              <w:rPr>
                <w:rFonts w:ascii="Calibri" w:eastAsia="Times New Roman" w:hAnsi="Calibri" w:cs="Calibri"/>
                <w:color w:val="000000"/>
                <w:sz w:val="20"/>
                <w:szCs w:val="20"/>
                <w:lang w:eastAsia="it-IT"/>
              </w:rPr>
              <w:t> </w:t>
            </w:r>
          </w:p>
        </w:tc>
      </w:tr>
      <w:tr w:rsidR="00D963F9" w:rsidRPr="00D42604" w:rsidTr="00D963F9">
        <w:trPr>
          <w:trHeight w:val="876"/>
        </w:trPr>
        <w:tc>
          <w:tcPr>
            <w:tcW w:w="529" w:type="pct"/>
            <w:vMerge w:val="restart"/>
            <w:tcBorders>
              <w:top w:val="nil"/>
              <w:left w:val="single" w:sz="4" w:space="0" w:color="auto"/>
              <w:bottom w:val="single" w:sz="4" w:space="0" w:color="auto"/>
              <w:right w:val="single" w:sz="4" w:space="0" w:color="auto"/>
            </w:tcBorders>
            <w:shd w:val="clear" w:color="auto" w:fill="auto"/>
            <w:vAlign w:val="center"/>
            <w:hideMark/>
          </w:tcPr>
          <w:p w:rsidR="00D963F9" w:rsidRPr="00D42604" w:rsidRDefault="00D963F9" w:rsidP="00D963F9">
            <w:pPr>
              <w:spacing w:after="0" w:line="240" w:lineRule="auto"/>
              <w:jc w:val="center"/>
              <w:rPr>
                <w:rFonts w:ascii="Calibri" w:eastAsia="Times New Roman" w:hAnsi="Calibri" w:cs="Calibri"/>
                <w:b/>
                <w:bCs/>
                <w:color w:val="FF0000"/>
                <w:lang w:eastAsia="it-IT"/>
              </w:rPr>
            </w:pPr>
            <w:r w:rsidRPr="00D42604">
              <w:rPr>
                <w:rFonts w:ascii="Calibri" w:eastAsia="Times New Roman" w:hAnsi="Calibri" w:cs="Calibri"/>
                <w:b/>
                <w:bCs/>
                <w:color w:val="FF0000"/>
                <w:lang w:eastAsia="it-IT"/>
              </w:rPr>
              <w:t>59</w:t>
            </w:r>
          </w:p>
        </w:tc>
        <w:tc>
          <w:tcPr>
            <w:tcW w:w="1543"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963F9" w:rsidRPr="00D42604" w:rsidRDefault="00D963F9" w:rsidP="00D963F9">
            <w:pPr>
              <w:spacing w:after="0" w:line="240" w:lineRule="auto"/>
              <w:jc w:val="center"/>
              <w:rPr>
                <w:rFonts w:ascii="Calibri" w:eastAsia="Times New Roman" w:hAnsi="Calibri" w:cs="Calibri"/>
                <w:b/>
                <w:bCs/>
                <w:color w:val="FF0000"/>
                <w:lang w:eastAsia="it-IT"/>
              </w:rPr>
            </w:pPr>
            <w:r w:rsidRPr="00D42604">
              <w:rPr>
                <w:rFonts w:ascii="Calibri" w:eastAsia="Times New Roman" w:hAnsi="Calibri" w:cs="Calibri"/>
                <w:b/>
                <w:bCs/>
                <w:color w:val="FF0000"/>
                <w:lang w:eastAsia="it-IT"/>
              </w:rPr>
              <w:t>Se si, che metodologia di campionamento dei sedimenti è stata adottata?</w:t>
            </w:r>
          </w:p>
        </w:tc>
        <w:tc>
          <w:tcPr>
            <w:tcW w:w="2928" w:type="pct"/>
            <w:gridSpan w:val="2"/>
            <w:tcBorders>
              <w:top w:val="nil"/>
              <w:left w:val="nil"/>
              <w:bottom w:val="single" w:sz="4" w:space="0" w:color="auto"/>
              <w:right w:val="single" w:sz="4" w:space="0" w:color="auto"/>
            </w:tcBorders>
            <w:shd w:val="clear" w:color="000000" w:fill="D9E1F2"/>
            <w:noWrap/>
            <w:vAlign w:val="center"/>
          </w:tcPr>
          <w:p w:rsidR="00D963F9" w:rsidRPr="00D42604" w:rsidRDefault="00D963F9" w:rsidP="00D963F9">
            <w:pPr>
              <w:spacing w:after="0" w:line="240" w:lineRule="auto"/>
              <w:rPr>
                <w:rFonts w:ascii="Calibri" w:eastAsia="Times New Roman" w:hAnsi="Calibri" w:cs="Calibri"/>
                <w:color w:val="000000"/>
                <w:lang w:eastAsia="it-IT"/>
              </w:rPr>
            </w:pPr>
            <w:r w:rsidRPr="00D42604">
              <w:rPr>
                <w:rFonts w:ascii="Calibri" w:eastAsia="Times New Roman" w:hAnsi="Calibri" w:cs="Calibri"/>
                <w:color w:val="000000"/>
                <w:lang w:eastAsia="it-IT"/>
              </w:rPr>
              <w:t>Campionamento medio composito da eseguirsi su un transetto del C.I., con l'utilizzo di box corer, carotatore o sassola a seconda delle condizioni sito specifico.</w:t>
            </w:r>
          </w:p>
        </w:tc>
      </w:tr>
      <w:tr w:rsidR="00D963F9" w:rsidRPr="00D42604" w:rsidTr="002E797C">
        <w:trPr>
          <w:trHeight w:val="300"/>
        </w:trPr>
        <w:tc>
          <w:tcPr>
            <w:tcW w:w="529" w:type="pct"/>
            <w:vMerge/>
            <w:tcBorders>
              <w:top w:val="nil"/>
              <w:left w:val="single" w:sz="4" w:space="0" w:color="auto"/>
              <w:bottom w:val="single" w:sz="4" w:space="0" w:color="auto"/>
              <w:right w:val="single" w:sz="4" w:space="0" w:color="auto"/>
            </w:tcBorders>
            <w:vAlign w:val="center"/>
            <w:hideMark/>
          </w:tcPr>
          <w:p w:rsidR="00D963F9" w:rsidRPr="00D42604" w:rsidRDefault="00D963F9" w:rsidP="00D963F9">
            <w:pPr>
              <w:spacing w:after="0" w:line="240" w:lineRule="auto"/>
              <w:rPr>
                <w:rFonts w:ascii="Calibri" w:eastAsia="Times New Roman" w:hAnsi="Calibri" w:cs="Calibri"/>
                <w:b/>
                <w:bCs/>
                <w:color w:val="FF0000"/>
                <w:lang w:eastAsia="it-IT"/>
              </w:rPr>
            </w:pPr>
          </w:p>
        </w:tc>
        <w:tc>
          <w:tcPr>
            <w:tcW w:w="1543" w:type="pct"/>
            <w:gridSpan w:val="2"/>
            <w:vMerge/>
            <w:tcBorders>
              <w:top w:val="nil"/>
              <w:left w:val="single" w:sz="4" w:space="0" w:color="auto"/>
              <w:bottom w:val="single" w:sz="4" w:space="0" w:color="auto"/>
              <w:right w:val="single" w:sz="4" w:space="0" w:color="auto"/>
            </w:tcBorders>
            <w:vAlign w:val="center"/>
            <w:hideMark/>
          </w:tcPr>
          <w:p w:rsidR="00D963F9" w:rsidRPr="00D42604" w:rsidRDefault="00D963F9" w:rsidP="00D963F9">
            <w:pPr>
              <w:spacing w:after="0" w:line="240" w:lineRule="auto"/>
              <w:rPr>
                <w:rFonts w:ascii="Calibri" w:eastAsia="Times New Roman" w:hAnsi="Calibri" w:cs="Calibri"/>
                <w:b/>
                <w:bCs/>
                <w:color w:val="FF0000"/>
                <w:lang w:eastAsia="it-IT"/>
              </w:rPr>
            </w:pPr>
          </w:p>
        </w:tc>
        <w:tc>
          <w:tcPr>
            <w:tcW w:w="2928" w:type="pct"/>
            <w:gridSpan w:val="2"/>
            <w:tcBorders>
              <w:top w:val="nil"/>
              <w:left w:val="nil"/>
              <w:bottom w:val="single" w:sz="4" w:space="0" w:color="auto"/>
              <w:right w:val="single" w:sz="4" w:space="0" w:color="auto"/>
            </w:tcBorders>
            <w:shd w:val="clear" w:color="auto" w:fill="auto"/>
            <w:noWrap/>
            <w:vAlign w:val="center"/>
            <w:hideMark/>
          </w:tcPr>
          <w:p w:rsidR="00D963F9" w:rsidRPr="00D42604" w:rsidRDefault="00D963F9" w:rsidP="00D963F9">
            <w:pPr>
              <w:spacing w:after="0" w:line="240" w:lineRule="auto"/>
              <w:rPr>
                <w:rFonts w:ascii="Calibri" w:eastAsia="Times New Roman" w:hAnsi="Calibri" w:cs="Calibri"/>
                <w:color w:val="000000"/>
                <w:lang w:eastAsia="it-IT"/>
              </w:rPr>
            </w:pPr>
            <w:r w:rsidRPr="00D42604">
              <w:rPr>
                <w:rFonts w:ascii="Calibri" w:eastAsia="Times New Roman" w:hAnsi="Calibri" w:cs="Calibri"/>
                <w:color w:val="000000"/>
                <w:lang w:eastAsia="it-IT"/>
              </w:rPr>
              <w:t>NOTA: Specificare nelle note il metodo utilizzato</w:t>
            </w:r>
          </w:p>
        </w:tc>
      </w:tr>
      <w:tr w:rsidR="00D963F9" w:rsidRPr="00D42604" w:rsidTr="002E797C">
        <w:trPr>
          <w:trHeight w:val="588"/>
        </w:trPr>
        <w:tc>
          <w:tcPr>
            <w:tcW w:w="529" w:type="pct"/>
            <w:tcBorders>
              <w:top w:val="nil"/>
              <w:left w:val="single" w:sz="4" w:space="0" w:color="auto"/>
              <w:bottom w:val="single" w:sz="4" w:space="0" w:color="auto"/>
              <w:right w:val="single" w:sz="4" w:space="0" w:color="auto"/>
            </w:tcBorders>
            <w:shd w:val="clear" w:color="000000" w:fill="FFFF00"/>
            <w:vAlign w:val="center"/>
            <w:hideMark/>
          </w:tcPr>
          <w:p w:rsidR="00D963F9" w:rsidRPr="00D42604" w:rsidRDefault="00D963F9" w:rsidP="00D963F9">
            <w:pPr>
              <w:spacing w:after="0" w:line="240" w:lineRule="auto"/>
              <w:jc w:val="center"/>
              <w:rPr>
                <w:rFonts w:ascii="Calibri" w:eastAsia="Times New Roman" w:hAnsi="Calibri" w:cs="Calibri"/>
                <w:b/>
                <w:bCs/>
                <w:color w:val="000000"/>
                <w:lang w:eastAsia="it-IT"/>
              </w:rPr>
            </w:pPr>
            <w:r w:rsidRPr="00D42604">
              <w:rPr>
                <w:rFonts w:ascii="Calibri" w:eastAsia="Times New Roman" w:hAnsi="Calibri" w:cs="Calibri"/>
                <w:b/>
                <w:bCs/>
                <w:color w:val="000000"/>
                <w:lang w:eastAsia="it-IT"/>
              </w:rPr>
              <w:t>Commenti e considerazioni</w:t>
            </w:r>
          </w:p>
        </w:tc>
        <w:tc>
          <w:tcPr>
            <w:tcW w:w="4471" w:type="pct"/>
            <w:gridSpan w:val="4"/>
            <w:tcBorders>
              <w:top w:val="single" w:sz="4" w:space="0" w:color="auto"/>
              <w:left w:val="nil"/>
              <w:bottom w:val="single" w:sz="4" w:space="0" w:color="auto"/>
              <w:right w:val="single" w:sz="4" w:space="0" w:color="auto"/>
            </w:tcBorders>
            <w:shd w:val="clear" w:color="auto" w:fill="auto"/>
            <w:vAlign w:val="center"/>
            <w:hideMark/>
          </w:tcPr>
          <w:p w:rsidR="00D963F9" w:rsidRPr="00D42604" w:rsidRDefault="00D963F9" w:rsidP="00D963F9">
            <w:pPr>
              <w:spacing w:after="0" w:line="240" w:lineRule="auto"/>
              <w:jc w:val="center"/>
              <w:rPr>
                <w:rFonts w:ascii="Calibri" w:eastAsia="Times New Roman" w:hAnsi="Calibri" w:cs="Calibri"/>
                <w:color w:val="000000"/>
                <w:lang w:eastAsia="it-IT"/>
              </w:rPr>
            </w:pPr>
            <w:r w:rsidRPr="00D42604">
              <w:rPr>
                <w:rFonts w:ascii="Calibri" w:eastAsia="Times New Roman" w:hAnsi="Calibri" w:cs="Calibri"/>
                <w:color w:val="000000"/>
                <w:lang w:eastAsia="it-IT"/>
              </w:rPr>
              <w:t> </w:t>
            </w:r>
          </w:p>
        </w:tc>
      </w:tr>
    </w:tbl>
    <w:p w:rsidR="009233D9" w:rsidRDefault="009233D9" w:rsidP="00550EC1">
      <w:pPr>
        <w:tabs>
          <w:tab w:val="left" w:pos="864"/>
        </w:tabs>
      </w:pPr>
    </w:p>
    <w:p w:rsidR="00AB717B" w:rsidRPr="00875BE0" w:rsidRDefault="00AB717B" w:rsidP="0041239B">
      <w:pPr>
        <w:tabs>
          <w:tab w:val="left" w:pos="864"/>
        </w:tabs>
        <w:spacing w:after="0"/>
        <w:rPr>
          <w:b/>
          <w:sz w:val="26"/>
          <w:szCs w:val="26"/>
        </w:rPr>
      </w:pPr>
      <w:r w:rsidRPr="00875BE0">
        <w:rPr>
          <w:b/>
          <w:sz w:val="26"/>
          <w:szCs w:val="26"/>
        </w:rPr>
        <w:t xml:space="preserve">Domande in comune con la sub-tematica </w:t>
      </w:r>
      <w:r w:rsidR="003A5222">
        <w:rPr>
          <w:b/>
          <w:sz w:val="26"/>
          <w:szCs w:val="26"/>
        </w:rPr>
        <w:t>1-Acque-</w:t>
      </w:r>
      <w:r w:rsidRPr="00875BE0">
        <w:rPr>
          <w:b/>
          <w:sz w:val="26"/>
          <w:szCs w:val="26"/>
        </w:rPr>
        <w:t>C2</w:t>
      </w:r>
    </w:p>
    <w:tbl>
      <w:tblPr>
        <w:tblW w:w="4993" w:type="pct"/>
        <w:tblLayout w:type="fixed"/>
        <w:tblCellMar>
          <w:left w:w="70" w:type="dxa"/>
          <w:right w:w="70" w:type="dxa"/>
        </w:tblCellMar>
        <w:tblLook w:val="04A0" w:firstRow="1" w:lastRow="0" w:firstColumn="1" w:lastColumn="0" w:noHBand="0" w:noVBand="1"/>
      </w:tblPr>
      <w:tblGrid>
        <w:gridCol w:w="1494"/>
        <w:gridCol w:w="978"/>
        <w:gridCol w:w="3444"/>
        <w:gridCol w:w="1106"/>
        <w:gridCol w:w="134"/>
        <w:gridCol w:w="827"/>
        <w:gridCol w:w="687"/>
        <w:gridCol w:w="134"/>
        <w:gridCol w:w="1101"/>
        <w:gridCol w:w="967"/>
        <w:gridCol w:w="274"/>
        <w:gridCol w:w="148"/>
        <w:gridCol w:w="1506"/>
        <w:gridCol w:w="1457"/>
      </w:tblGrid>
      <w:tr w:rsidR="009233D9" w:rsidRPr="00AB717B" w:rsidTr="0041239B">
        <w:trPr>
          <w:trHeight w:val="804"/>
          <w:tblHeader/>
        </w:trPr>
        <w:tc>
          <w:tcPr>
            <w:tcW w:w="867"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9233D9" w:rsidRDefault="00266D13" w:rsidP="009233D9">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lang w:eastAsia="it-IT"/>
              </w:rPr>
              <w:t>TABELLA 8F</w:t>
            </w:r>
          </w:p>
        </w:tc>
        <w:tc>
          <w:tcPr>
            <w:tcW w:w="4133" w:type="pct"/>
            <w:gridSpan w:val="12"/>
            <w:tcBorders>
              <w:top w:val="single" w:sz="4" w:space="0" w:color="auto"/>
              <w:left w:val="single" w:sz="4" w:space="0" w:color="auto"/>
              <w:bottom w:val="single" w:sz="4" w:space="0" w:color="auto"/>
              <w:right w:val="single" w:sz="4" w:space="0" w:color="auto"/>
            </w:tcBorders>
            <w:shd w:val="clear" w:color="000000" w:fill="D9FFF0"/>
            <w:vAlign w:val="center"/>
          </w:tcPr>
          <w:p w:rsidR="009233D9" w:rsidRPr="00AB717B" w:rsidRDefault="00112B8F"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 xml:space="preserve">Sub-Tematica 1-Acque-M2 Biota: </w:t>
            </w:r>
            <w:r w:rsidR="009233D9" w:rsidRPr="00AB717B">
              <w:rPr>
                <w:rFonts w:ascii="Calibri" w:eastAsia="Times New Roman" w:hAnsi="Calibri" w:cs="Calibri"/>
                <w:b/>
                <w:bCs/>
                <w:color w:val="000000"/>
                <w:lang w:eastAsia="it-IT"/>
              </w:rPr>
              <w:t>Utilizzo Biota; incongruenza Acqua e Biota; Fauna Ittica</w:t>
            </w:r>
          </w:p>
        </w:tc>
      </w:tr>
      <w:tr w:rsidR="00AB717B" w:rsidRPr="00AB717B" w:rsidTr="00872426">
        <w:trPr>
          <w:trHeight w:val="492"/>
          <w:tblHeader/>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b/>
                <w:bCs/>
                <w:color w:val="000000"/>
                <w:sz w:val="24"/>
                <w:szCs w:val="24"/>
                <w:lang w:eastAsia="it-IT"/>
              </w:rPr>
            </w:pPr>
            <w:r w:rsidRPr="00AB717B">
              <w:rPr>
                <w:rFonts w:ascii="Calibri" w:eastAsia="Times New Roman" w:hAnsi="Calibri" w:cs="Calibri"/>
                <w:b/>
                <w:bCs/>
                <w:color w:val="000000"/>
                <w:sz w:val="24"/>
                <w:szCs w:val="24"/>
                <w:lang w:eastAsia="it-IT"/>
              </w:rPr>
              <w:t>n°</w:t>
            </w:r>
          </w:p>
        </w:tc>
        <w:tc>
          <w:tcPr>
            <w:tcW w:w="1551" w:type="pct"/>
            <w:gridSpan w:val="2"/>
            <w:tcBorders>
              <w:top w:val="nil"/>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b/>
                <w:bCs/>
                <w:color w:val="000000"/>
                <w:sz w:val="24"/>
                <w:szCs w:val="24"/>
                <w:lang w:eastAsia="it-IT"/>
              </w:rPr>
            </w:pPr>
            <w:r w:rsidRPr="00AB717B">
              <w:rPr>
                <w:rFonts w:ascii="Calibri" w:eastAsia="Times New Roman" w:hAnsi="Calibri" w:cs="Calibri"/>
                <w:b/>
                <w:bCs/>
                <w:color w:val="000000"/>
                <w:sz w:val="24"/>
                <w:szCs w:val="24"/>
                <w:lang w:eastAsia="it-IT"/>
              </w:rPr>
              <w:t>Domanda</w:t>
            </w:r>
          </w:p>
        </w:tc>
        <w:tc>
          <w:tcPr>
            <w:tcW w:w="2925" w:type="pct"/>
            <w:gridSpan w:val="11"/>
            <w:tcBorders>
              <w:top w:val="single" w:sz="4" w:space="0" w:color="auto"/>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b/>
                <w:bCs/>
                <w:color w:val="000000"/>
                <w:sz w:val="24"/>
                <w:szCs w:val="24"/>
                <w:lang w:eastAsia="it-IT"/>
              </w:rPr>
            </w:pPr>
            <w:r w:rsidRPr="00AB717B">
              <w:rPr>
                <w:rFonts w:ascii="Calibri" w:eastAsia="Times New Roman" w:hAnsi="Calibri" w:cs="Calibri"/>
                <w:b/>
                <w:bCs/>
                <w:color w:val="000000"/>
                <w:sz w:val="24"/>
                <w:szCs w:val="24"/>
                <w:lang w:eastAsia="it-IT"/>
              </w:rPr>
              <w:t>Risposte Aggregate</w:t>
            </w:r>
          </w:p>
        </w:tc>
      </w:tr>
      <w:tr w:rsidR="00AB717B" w:rsidRPr="00AB717B" w:rsidTr="00872426">
        <w:trPr>
          <w:trHeight w:val="843"/>
        </w:trPr>
        <w:tc>
          <w:tcPr>
            <w:tcW w:w="524" w:type="pct"/>
            <w:tcBorders>
              <w:top w:val="nil"/>
              <w:left w:val="single" w:sz="4" w:space="0" w:color="auto"/>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51</w:t>
            </w:r>
          </w:p>
        </w:tc>
        <w:tc>
          <w:tcPr>
            <w:tcW w:w="1551" w:type="pct"/>
            <w:gridSpan w:val="2"/>
            <w:tcBorders>
              <w:top w:val="nil"/>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Ai sensi del D</w:t>
            </w:r>
            <w:r w:rsidR="00015A90">
              <w:rPr>
                <w:rFonts w:ascii="Calibri" w:eastAsia="Times New Roman" w:hAnsi="Calibri" w:cs="Calibri"/>
                <w:b/>
                <w:bCs/>
                <w:color w:val="000000"/>
                <w:lang w:eastAsia="it-IT"/>
              </w:rPr>
              <w:t>.</w:t>
            </w:r>
            <w:r w:rsidRPr="00AB717B">
              <w:rPr>
                <w:rFonts w:ascii="Calibri" w:eastAsia="Times New Roman" w:hAnsi="Calibri" w:cs="Calibri"/>
                <w:b/>
                <w:bCs/>
                <w:color w:val="000000"/>
                <w:lang w:eastAsia="it-IT"/>
              </w:rPr>
              <w:t xml:space="preserve">Lgs 172/15 è già avviato il monitoraggio nella matrice biota? </w:t>
            </w:r>
          </w:p>
        </w:tc>
        <w:tc>
          <w:tcPr>
            <w:tcW w:w="725" w:type="pct"/>
            <w:gridSpan w:val="3"/>
            <w:tcBorders>
              <w:top w:val="single" w:sz="4" w:space="0" w:color="auto"/>
              <w:left w:val="nil"/>
              <w:bottom w:val="single" w:sz="4" w:space="0" w:color="auto"/>
              <w:right w:val="single" w:sz="4" w:space="0" w:color="auto"/>
            </w:tcBorders>
            <w:shd w:val="clear" w:color="000000" w:fill="E2EFD9"/>
            <w:vAlign w:val="center"/>
            <w:hideMark/>
          </w:tcPr>
          <w:p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13/20 Monitorano</w:t>
            </w:r>
          </w:p>
        </w:tc>
        <w:tc>
          <w:tcPr>
            <w:tcW w:w="1161" w:type="pct"/>
            <w:gridSpan w:val="6"/>
            <w:tcBorders>
              <w:top w:val="single" w:sz="4" w:space="0" w:color="auto"/>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 Di cui 2/20 Monitorano dal 2022 </w:t>
            </w:r>
          </w:p>
        </w:tc>
        <w:tc>
          <w:tcPr>
            <w:tcW w:w="1039" w:type="pct"/>
            <w:gridSpan w:val="2"/>
            <w:tcBorders>
              <w:top w:val="single" w:sz="4" w:space="0" w:color="auto"/>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7/20 non monitorano </w:t>
            </w:r>
          </w:p>
        </w:tc>
      </w:tr>
      <w:tr w:rsidR="00AB717B" w:rsidRPr="00AB717B" w:rsidTr="007520AF">
        <w:trPr>
          <w:trHeight w:val="576"/>
        </w:trPr>
        <w:tc>
          <w:tcPr>
            <w:tcW w:w="524" w:type="pct"/>
            <w:tcBorders>
              <w:top w:val="nil"/>
              <w:left w:val="single" w:sz="4" w:space="0" w:color="auto"/>
              <w:bottom w:val="single" w:sz="4" w:space="0" w:color="auto"/>
              <w:right w:val="single" w:sz="4" w:space="0" w:color="auto"/>
            </w:tcBorders>
            <w:shd w:val="clear" w:color="000000" w:fill="FFFF00"/>
            <w:vAlign w:val="center"/>
            <w:hideMark/>
          </w:tcPr>
          <w:p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Commenti e considerazioni</w:t>
            </w:r>
          </w:p>
        </w:tc>
        <w:tc>
          <w:tcPr>
            <w:tcW w:w="4476" w:type="pct"/>
            <w:gridSpan w:val="13"/>
            <w:tcBorders>
              <w:top w:val="single" w:sz="4" w:space="0" w:color="auto"/>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 </w:t>
            </w:r>
          </w:p>
        </w:tc>
      </w:tr>
      <w:tr w:rsidR="00AB717B" w:rsidRPr="00AB717B" w:rsidTr="00875BE0">
        <w:trPr>
          <w:trHeight w:val="288"/>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 </w:t>
            </w:r>
          </w:p>
        </w:tc>
      </w:tr>
      <w:tr w:rsidR="00875BE0" w:rsidRPr="00AB717B" w:rsidTr="00872426">
        <w:trPr>
          <w:trHeight w:val="655"/>
        </w:trPr>
        <w:tc>
          <w:tcPr>
            <w:tcW w:w="524" w:type="pct"/>
            <w:vMerge w:val="restart"/>
            <w:tcBorders>
              <w:top w:val="nil"/>
              <w:left w:val="single" w:sz="4" w:space="0" w:color="auto"/>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61</w:t>
            </w:r>
          </w:p>
        </w:tc>
        <w:tc>
          <w:tcPr>
            <w:tcW w:w="155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Se è avviata una campagna di monitoraggio della matrice biota il dato viene utilizzato e come ai fini della classificazione?</w:t>
            </w:r>
          </w:p>
        </w:tc>
        <w:tc>
          <w:tcPr>
            <w:tcW w:w="388" w:type="pct"/>
            <w:tcBorders>
              <w:top w:val="nil"/>
              <w:left w:val="nil"/>
              <w:bottom w:val="single" w:sz="4" w:space="0" w:color="auto"/>
              <w:right w:val="single" w:sz="4" w:space="0" w:color="auto"/>
            </w:tcBorders>
            <w:shd w:val="clear" w:color="000000" w:fill="FFF2CC"/>
            <w:vAlign w:val="center"/>
            <w:hideMark/>
          </w:tcPr>
          <w:p w:rsidR="00AB717B" w:rsidRPr="00AB717B" w:rsidRDefault="00AB717B" w:rsidP="00875BE0">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4/13 Si</w:t>
            </w:r>
          </w:p>
        </w:tc>
        <w:tc>
          <w:tcPr>
            <w:tcW w:w="337" w:type="pct"/>
            <w:gridSpan w:val="2"/>
            <w:tcBorders>
              <w:top w:val="nil"/>
              <w:left w:val="nil"/>
              <w:bottom w:val="single" w:sz="4" w:space="0" w:color="auto"/>
              <w:right w:val="single" w:sz="4" w:space="0" w:color="auto"/>
            </w:tcBorders>
            <w:shd w:val="clear" w:color="000000" w:fill="DDEBF7"/>
            <w:vAlign w:val="center"/>
            <w:hideMark/>
          </w:tcPr>
          <w:p w:rsidR="00AB717B" w:rsidRPr="00AB717B" w:rsidRDefault="00AB717B" w:rsidP="00875BE0">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7/13 No</w:t>
            </w:r>
          </w:p>
        </w:tc>
        <w:tc>
          <w:tcPr>
            <w:tcW w:w="674" w:type="pct"/>
            <w:gridSpan w:val="3"/>
            <w:tcBorders>
              <w:top w:val="nil"/>
              <w:left w:val="nil"/>
              <w:bottom w:val="single" w:sz="4" w:space="0" w:color="auto"/>
              <w:right w:val="single" w:sz="4" w:space="0" w:color="auto"/>
            </w:tcBorders>
            <w:shd w:val="clear" w:color="000000" w:fill="EDEDED"/>
            <w:vAlign w:val="center"/>
            <w:hideMark/>
          </w:tcPr>
          <w:p w:rsidR="00AB717B" w:rsidRPr="00AB717B" w:rsidRDefault="00AB717B" w:rsidP="00875BE0">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2/13 CS</w:t>
            </w:r>
          </w:p>
        </w:tc>
        <w:tc>
          <w:tcPr>
            <w:tcW w:w="1015" w:type="pct"/>
            <w:gridSpan w:val="4"/>
            <w:tcBorders>
              <w:top w:val="single" w:sz="4" w:space="0" w:color="auto"/>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6/20 Non rispondono Biota non monitorato </w:t>
            </w:r>
          </w:p>
        </w:tc>
        <w:tc>
          <w:tcPr>
            <w:tcW w:w="511" w:type="pct"/>
            <w:tcBorders>
              <w:top w:val="nil"/>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1/20 da valutarsi</w:t>
            </w:r>
          </w:p>
        </w:tc>
      </w:tr>
      <w:tr w:rsidR="00875BE0" w:rsidRPr="00AB717B" w:rsidTr="00872426">
        <w:trPr>
          <w:trHeight w:val="288"/>
        </w:trPr>
        <w:tc>
          <w:tcPr>
            <w:tcW w:w="524" w:type="pct"/>
            <w:vMerge/>
            <w:tcBorders>
              <w:top w:val="nil"/>
              <w:left w:val="single" w:sz="4" w:space="0" w:color="auto"/>
              <w:bottom w:val="single" w:sz="4" w:space="0" w:color="auto"/>
              <w:right w:val="single" w:sz="4" w:space="0" w:color="auto"/>
            </w:tcBorders>
            <w:vAlign w:val="center"/>
            <w:hideMark/>
          </w:tcPr>
          <w:p w:rsidR="00AB717B" w:rsidRPr="00AB717B" w:rsidRDefault="00AB717B" w:rsidP="00AB717B">
            <w:pPr>
              <w:spacing w:after="0" w:line="240" w:lineRule="auto"/>
              <w:rPr>
                <w:rFonts w:ascii="Calibri" w:eastAsia="Times New Roman" w:hAnsi="Calibri" w:cs="Calibri"/>
                <w:b/>
                <w:bCs/>
                <w:color w:val="000000"/>
                <w:lang w:eastAsia="it-IT"/>
              </w:rPr>
            </w:pPr>
          </w:p>
        </w:tc>
        <w:tc>
          <w:tcPr>
            <w:tcW w:w="1551" w:type="pct"/>
            <w:gridSpan w:val="2"/>
            <w:vMerge/>
            <w:tcBorders>
              <w:top w:val="nil"/>
              <w:left w:val="single" w:sz="4" w:space="0" w:color="auto"/>
              <w:bottom w:val="single" w:sz="4" w:space="0" w:color="auto"/>
              <w:right w:val="single" w:sz="4" w:space="0" w:color="auto"/>
            </w:tcBorders>
            <w:vAlign w:val="center"/>
            <w:hideMark/>
          </w:tcPr>
          <w:p w:rsidR="00AB717B" w:rsidRPr="00AB717B" w:rsidRDefault="00AB717B" w:rsidP="00AB717B">
            <w:pPr>
              <w:spacing w:after="0" w:line="240" w:lineRule="auto"/>
              <w:rPr>
                <w:rFonts w:ascii="Calibri" w:eastAsia="Times New Roman" w:hAnsi="Calibri" w:cs="Calibri"/>
                <w:b/>
                <w:bCs/>
                <w:color w:val="000000"/>
                <w:lang w:eastAsia="it-IT"/>
              </w:rPr>
            </w:pPr>
          </w:p>
        </w:tc>
        <w:tc>
          <w:tcPr>
            <w:tcW w:w="2925" w:type="pct"/>
            <w:gridSpan w:val="11"/>
            <w:tcBorders>
              <w:top w:val="single" w:sz="4" w:space="0" w:color="auto"/>
              <w:left w:val="nil"/>
              <w:bottom w:val="single" w:sz="4" w:space="0" w:color="auto"/>
              <w:right w:val="single" w:sz="4" w:space="0" w:color="auto"/>
            </w:tcBorders>
            <w:shd w:val="clear" w:color="auto" w:fill="auto"/>
            <w:noWrap/>
            <w:vAlign w:val="center"/>
            <w:hideMark/>
          </w:tcPr>
          <w:p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NOTA: Si; No; Classificazione separata; specificare come vengono comparati CI in cui sono/non sono presenti dati specifici  </w:t>
            </w:r>
          </w:p>
        </w:tc>
      </w:tr>
      <w:tr w:rsidR="00AB717B" w:rsidRPr="00AB717B" w:rsidTr="007520AF">
        <w:trPr>
          <w:trHeight w:val="576"/>
        </w:trPr>
        <w:tc>
          <w:tcPr>
            <w:tcW w:w="524" w:type="pct"/>
            <w:tcBorders>
              <w:top w:val="nil"/>
              <w:left w:val="single" w:sz="4" w:space="0" w:color="auto"/>
              <w:bottom w:val="single" w:sz="4" w:space="0" w:color="auto"/>
              <w:right w:val="single" w:sz="4" w:space="0" w:color="auto"/>
            </w:tcBorders>
            <w:shd w:val="clear" w:color="000000" w:fill="FFFF00"/>
            <w:vAlign w:val="center"/>
            <w:hideMark/>
          </w:tcPr>
          <w:p w:rsidR="00AB717B" w:rsidRPr="00AB717B" w:rsidRDefault="00AB717B" w:rsidP="00AB717B">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Commenti e considerazioni</w:t>
            </w:r>
          </w:p>
        </w:tc>
        <w:tc>
          <w:tcPr>
            <w:tcW w:w="4476" w:type="pct"/>
            <w:gridSpan w:val="13"/>
            <w:tcBorders>
              <w:top w:val="single" w:sz="4" w:space="0" w:color="auto"/>
              <w:left w:val="nil"/>
              <w:bottom w:val="single" w:sz="4" w:space="0" w:color="auto"/>
              <w:right w:val="single" w:sz="4" w:space="0" w:color="auto"/>
            </w:tcBorders>
            <w:shd w:val="clear" w:color="auto" w:fill="auto"/>
            <w:vAlign w:val="center"/>
            <w:hideMark/>
          </w:tcPr>
          <w:p w:rsidR="00AB717B" w:rsidRPr="00AB717B" w:rsidRDefault="00AB717B" w:rsidP="00AB717B">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 </w:t>
            </w:r>
          </w:p>
        </w:tc>
      </w:tr>
      <w:tr w:rsidR="007520AF" w:rsidRPr="00AB717B" w:rsidTr="007520AF">
        <w:trPr>
          <w:trHeight w:val="576"/>
        </w:trPr>
        <w:tc>
          <w:tcPr>
            <w:tcW w:w="524"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7520AF" w:rsidRPr="005B3321" w:rsidRDefault="007520AF" w:rsidP="007520AF">
            <w:pPr>
              <w:spacing w:after="0" w:line="240" w:lineRule="auto"/>
              <w:jc w:val="center"/>
              <w:rPr>
                <w:rFonts w:ascii="Calibri" w:eastAsia="Times New Roman" w:hAnsi="Calibri" w:cs="Calibri"/>
                <w:b/>
                <w:bCs/>
                <w:color w:val="000000"/>
                <w:lang w:eastAsia="it-IT"/>
              </w:rPr>
            </w:pPr>
            <w:r>
              <w:rPr>
                <w:rFonts w:ascii="Calibri" w:hAnsi="Calibri" w:cs="Calibri"/>
                <w:color w:val="000000"/>
              </w:rPr>
              <w:t> ISPRA Prot. N. 65927 del 16/11/2018</w:t>
            </w:r>
          </w:p>
        </w:tc>
        <w:tc>
          <w:tcPr>
            <w:tcW w:w="4476" w:type="pct"/>
            <w:gridSpan w:val="13"/>
            <w:tcBorders>
              <w:top w:val="single" w:sz="4" w:space="0" w:color="auto"/>
              <w:left w:val="nil"/>
              <w:bottom w:val="single" w:sz="4" w:space="0" w:color="auto"/>
              <w:right w:val="single" w:sz="4" w:space="0" w:color="auto"/>
            </w:tcBorders>
            <w:shd w:val="clear" w:color="auto" w:fill="auto"/>
            <w:vAlign w:val="center"/>
          </w:tcPr>
          <w:p w:rsidR="007520AF" w:rsidRPr="0041239B" w:rsidRDefault="007520AF" w:rsidP="0041239B">
            <w:pPr>
              <w:pStyle w:val="NormaleWeb"/>
              <w:spacing w:before="0" w:beforeAutospacing="0" w:after="0" w:afterAutospacing="0"/>
              <w:ind w:left="89"/>
              <w:jc w:val="both"/>
            </w:pPr>
            <w:r w:rsidRPr="007520AF">
              <w:rPr>
                <w:rFonts w:ascii="Calibri" w:hAnsi="Calibri" w:cs="Calibri"/>
                <w:bCs/>
                <w:color w:val="244061"/>
              </w:rPr>
              <w:t>Qualora nel D.Lgs. 172/2015 vengano individuati SQA per acqua e per il biota, è preferibile che la classificazione del corpo idrico avvenga utilizzando il biota, essendo una matrice in grado di integrare la contaminazione nel tempo. Se lo SQA del biota non viene superato e si registrano superamenti sporadici in acqua (SQA-CMA?) per la classificazione si può continuare a considerare il biota, ma va approfondita la motivazione dei superamenti sporadici in acqua.</w:t>
            </w:r>
          </w:p>
        </w:tc>
      </w:tr>
      <w:tr w:rsidR="007520AF" w:rsidRPr="00AB717B" w:rsidTr="00875BE0">
        <w:trPr>
          <w:trHeight w:val="288"/>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520AF" w:rsidRPr="00AB717B" w:rsidRDefault="007520AF" w:rsidP="007520AF">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 </w:t>
            </w:r>
          </w:p>
        </w:tc>
      </w:tr>
      <w:tr w:rsidR="007520AF" w:rsidRPr="00AB717B" w:rsidTr="00872426">
        <w:trPr>
          <w:trHeight w:val="840"/>
        </w:trPr>
        <w:tc>
          <w:tcPr>
            <w:tcW w:w="524" w:type="pct"/>
            <w:vMerge w:val="restart"/>
            <w:tcBorders>
              <w:top w:val="nil"/>
              <w:left w:val="single" w:sz="4" w:space="0" w:color="auto"/>
              <w:bottom w:val="single" w:sz="4" w:space="0" w:color="auto"/>
              <w:right w:val="single" w:sz="4" w:space="0" w:color="auto"/>
            </w:tcBorders>
            <w:shd w:val="clear" w:color="auto" w:fill="auto"/>
            <w:vAlign w:val="center"/>
            <w:hideMark/>
          </w:tcPr>
          <w:p w:rsidR="007520AF" w:rsidRPr="00AB717B" w:rsidRDefault="007520AF" w:rsidP="007520AF">
            <w:pPr>
              <w:spacing w:after="0" w:line="240" w:lineRule="auto"/>
              <w:jc w:val="center"/>
              <w:rPr>
                <w:rFonts w:ascii="Calibri" w:eastAsia="Times New Roman" w:hAnsi="Calibri" w:cs="Calibri"/>
                <w:b/>
                <w:bCs/>
                <w:color w:val="FF0000"/>
                <w:lang w:eastAsia="it-IT"/>
              </w:rPr>
            </w:pPr>
            <w:r w:rsidRPr="00AB717B">
              <w:rPr>
                <w:rFonts w:ascii="Calibri" w:eastAsia="Times New Roman" w:hAnsi="Calibri" w:cs="Calibri"/>
                <w:b/>
                <w:bCs/>
                <w:color w:val="FF0000"/>
                <w:lang w:eastAsia="it-IT"/>
              </w:rPr>
              <w:t>61a</w:t>
            </w:r>
          </w:p>
        </w:tc>
        <w:tc>
          <w:tcPr>
            <w:tcW w:w="155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520AF" w:rsidRPr="00AB717B" w:rsidRDefault="007520AF" w:rsidP="007520AF">
            <w:pPr>
              <w:spacing w:after="0" w:line="240" w:lineRule="auto"/>
              <w:jc w:val="center"/>
              <w:rPr>
                <w:rFonts w:ascii="Calibri" w:eastAsia="Times New Roman" w:hAnsi="Calibri" w:cs="Calibri"/>
                <w:b/>
                <w:bCs/>
                <w:color w:val="FF0000"/>
                <w:lang w:eastAsia="it-IT"/>
              </w:rPr>
            </w:pPr>
            <w:r w:rsidRPr="00AB717B">
              <w:rPr>
                <w:rFonts w:ascii="Calibri" w:eastAsia="Times New Roman" w:hAnsi="Calibri" w:cs="Calibri"/>
                <w:b/>
                <w:bCs/>
                <w:color w:val="FF0000"/>
                <w:lang w:eastAsia="it-IT"/>
              </w:rPr>
              <w:t>In caso di incongruenza di superamenti di SQA tra colonna d'acqua e biota qual è la modalità di valutazione del risultato ai fini della classificazione?</w:t>
            </w:r>
          </w:p>
        </w:tc>
        <w:tc>
          <w:tcPr>
            <w:tcW w:w="435" w:type="pct"/>
            <w:gridSpan w:val="2"/>
            <w:tcBorders>
              <w:top w:val="nil"/>
              <w:left w:val="nil"/>
              <w:bottom w:val="single" w:sz="4" w:space="0" w:color="auto"/>
              <w:right w:val="single" w:sz="4" w:space="0" w:color="auto"/>
            </w:tcBorders>
            <w:shd w:val="clear" w:color="auto" w:fill="auto"/>
            <w:vAlign w:val="center"/>
            <w:hideMark/>
          </w:tcPr>
          <w:p w:rsidR="007520AF" w:rsidRPr="00AB717B" w:rsidRDefault="002F1E18" w:rsidP="002F1E18">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3</w:t>
            </w:r>
            <w:r w:rsidR="007520AF" w:rsidRPr="00AB717B">
              <w:rPr>
                <w:rFonts w:ascii="Calibri" w:eastAsia="Times New Roman" w:hAnsi="Calibri" w:cs="Calibri"/>
                <w:color w:val="000000"/>
                <w:lang w:eastAsia="it-IT"/>
              </w:rPr>
              <w:t>/</w:t>
            </w:r>
            <w:r>
              <w:rPr>
                <w:rFonts w:ascii="Calibri" w:eastAsia="Times New Roman" w:hAnsi="Calibri" w:cs="Calibri"/>
                <w:color w:val="000000"/>
                <w:lang w:eastAsia="it-IT"/>
              </w:rPr>
              <w:t xml:space="preserve">13 </w:t>
            </w:r>
            <w:r w:rsidR="007520AF" w:rsidRPr="00AB717B">
              <w:rPr>
                <w:rFonts w:ascii="Calibri" w:eastAsia="Times New Roman" w:hAnsi="Calibri" w:cs="Calibri"/>
                <w:color w:val="000000"/>
                <w:lang w:eastAsia="it-IT"/>
              </w:rPr>
              <w:t>non rispondono</w:t>
            </w:r>
          </w:p>
        </w:tc>
        <w:tc>
          <w:tcPr>
            <w:tcW w:w="578" w:type="pct"/>
            <w:gridSpan w:val="3"/>
            <w:tcBorders>
              <w:top w:val="nil"/>
              <w:left w:val="nil"/>
              <w:bottom w:val="single" w:sz="4" w:space="0" w:color="auto"/>
              <w:right w:val="single" w:sz="4" w:space="0" w:color="auto"/>
            </w:tcBorders>
            <w:shd w:val="clear" w:color="000000" w:fill="DDEBF7"/>
            <w:vAlign w:val="center"/>
            <w:hideMark/>
          </w:tcPr>
          <w:p w:rsidR="007520AF" w:rsidRPr="00AB717B" w:rsidRDefault="00872426" w:rsidP="002F1E18">
            <w:pPr>
              <w:spacing w:after="0" w:line="240" w:lineRule="auto"/>
              <w:rPr>
                <w:rFonts w:ascii="Calibri" w:eastAsia="Times New Roman" w:hAnsi="Calibri" w:cs="Calibri"/>
                <w:color w:val="000000"/>
                <w:lang w:eastAsia="it-IT"/>
              </w:rPr>
            </w:pPr>
            <w:r w:rsidRPr="00872426">
              <w:rPr>
                <w:rFonts w:ascii="Calibri" w:eastAsia="Times New Roman" w:hAnsi="Calibri" w:cs="Calibri"/>
                <w:color w:val="000000"/>
                <w:lang w:eastAsia="it-IT"/>
              </w:rPr>
              <w:t>3/13 Biota non utilizzato per la classificazione</w:t>
            </w:r>
          </w:p>
        </w:tc>
        <w:tc>
          <w:tcPr>
            <w:tcW w:w="386" w:type="pct"/>
            <w:tcBorders>
              <w:top w:val="nil"/>
              <w:left w:val="nil"/>
              <w:bottom w:val="single" w:sz="4" w:space="0" w:color="auto"/>
              <w:right w:val="single" w:sz="4" w:space="0" w:color="auto"/>
            </w:tcBorders>
            <w:shd w:val="clear" w:color="auto" w:fill="auto"/>
            <w:vAlign w:val="center"/>
            <w:hideMark/>
          </w:tcPr>
          <w:p w:rsidR="007520AF" w:rsidRPr="00AB717B" w:rsidRDefault="007520AF" w:rsidP="002F1E18">
            <w:pPr>
              <w:spacing w:after="0" w:line="240" w:lineRule="auto"/>
              <w:rPr>
                <w:rFonts w:ascii="Calibri" w:eastAsia="Times New Roman" w:hAnsi="Calibri" w:cs="Calibri"/>
                <w:color w:val="FF0000"/>
                <w:lang w:eastAsia="it-IT"/>
              </w:rPr>
            </w:pPr>
            <w:r w:rsidRPr="00AB717B">
              <w:rPr>
                <w:rFonts w:ascii="Calibri" w:eastAsia="Times New Roman" w:hAnsi="Calibri" w:cs="Calibri"/>
                <w:color w:val="FF0000"/>
                <w:lang w:eastAsia="it-IT"/>
              </w:rPr>
              <w:t>1/</w:t>
            </w:r>
            <w:r w:rsidR="002F1E18">
              <w:rPr>
                <w:rFonts w:ascii="Calibri" w:eastAsia="Times New Roman" w:hAnsi="Calibri" w:cs="Calibri"/>
                <w:color w:val="FF0000"/>
                <w:lang w:eastAsia="it-IT"/>
              </w:rPr>
              <w:t>13</w:t>
            </w:r>
            <w:r w:rsidRPr="00AB717B">
              <w:rPr>
                <w:rFonts w:ascii="Calibri" w:eastAsia="Times New Roman" w:hAnsi="Calibri" w:cs="Calibri"/>
                <w:color w:val="FF0000"/>
                <w:lang w:eastAsia="it-IT"/>
              </w:rPr>
              <w:t xml:space="preserve"> BIOTA</w:t>
            </w:r>
          </w:p>
        </w:tc>
        <w:tc>
          <w:tcPr>
            <w:tcW w:w="435" w:type="pct"/>
            <w:gridSpan w:val="2"/>
            <w:tcBorders>
              <w:top w:val="nil"/>
              <w:left w:val="nil"/>
              <w:bottom w:val="single" w:sz="4" w:space="0" w:color="auto"/>
              <w:right w:val="single" w:sz="4" w:space="0" w:color="auto"/>
            </w:tcBorders>
            <w:shd w:val="clear" w:color="auto" w:fill="auto"/>
            <w:vAlign w:val="center"/>
            <w:hideMark/>
          </w:tcPr>
          <w:p w:rsidR="007520AF" w:rsidRPr="00AB717B" w:rsidRDefault="007520AF" w:rsidP="007520AF">
            <w:pPr>
              <w:spacing w:after="0" w:line="240" w:lineRule="auto"/>
              <w:rPr>
                <w:rFonts w:ascii="Calibri" w:eastAsia="Times New Roman" w:hAnsi="Calibri" w:cs="Calibri"/>
                <w:color w:val="000000"/>
                <w:lang w:eastAsia="it-IT"/>
              </w:rPr>
            </w:pPr>
            <w:r w:rsidRPr="00AB717B">
              <w:rPr>
                <w:rFonts w:ascii="Calibri" w:eastAsia="Times New Roman" w:hAnsi="Calibri" w:cs="Calibri"/>
                <w:color w:val="000000"/>
                <w:lang w:eastAsia="it-IT"/>
              </w:rPr>
              <w:t>1</w:t>
            </w:r>
            <w:r w:rsidR="002F1E18">
              <w:rPr>
                <w:rFonts w:ascii="Calibri" w:eastAsia="Times New Roman" w:hAnsi="Calibri" w:cs="Calibri"/>
                <w:color w:val="000000"/>
                <w:lang w:eastAsia="it-IT"/>
              </w:rPr>
              <w:t>/13</w:t>
            </w:r>
            <w:r w:rsidRPr="00AB717B">
              <w:rPr>
                <w:rFonts w:ascii="Calibri" w:eastAsia="Times New Roman" w:hAnsi="Calibri" w:cs="Calibri"/>
                <w:color w:val="000000"/>
                <w:lang w:eastAsia="it-IT"/>
              </w:rPr>
              <w:t xml:space="preserve"> ACQUA</w:t>
            </w:r>
          </w:p>
        </w:tc>
        <w:tc>
          <w:tcPr>
            <w:tcW w:w="580" w:type="pct"/>
            <w:gridSpan w:val="2"/>
            <w:tcBorders>
              <w:top w:val="nil"/>
              <w:left w:val="nil"/>
              <w:bottom w:val="single" w:sz="4" w:space="0" w:color="auto"/>
              <w:right w:val="single" w:sz="4" w:space="0" w:color="auto"/>
            </w:tcBorders>
            <w:shd w:val="clear" w:color="auto" w:fill="auto"/>
            <w:vAlign w:val="center"/>
            <w:hideMark/>
          </w:tcPr>
          <w:p w:rsidR="007520AF" w:rsidRPr="00AB717B" w:rsidRDefault="002F1E18" w:rsidP="0041239B">
            <w:pPr>
              <w:spacing w:after="0" w:line="240" w:lineRule="auto"/>
              <w:rPr>
                <w:rFonts w:ascii="Calibri" w:eastAsia="Times New Roman" w:hAnsi="Calibri" w:cs="Calibri"/>
                <w:color w:val="000000"/>
                <w:lang w:eastAsia="it-IT"/>
              </w:rPr>
            </w:pPr>
            <w:r>
              <w:rPr>
                <w:rFonts w:ascii="Calibri" w:eastAsia="Times New Roman" w:hAnsi="Calibri" w:cs="Calibri"/>
                <w:color w:val="000000"/>
                <w:lang w:eastAsia="it-IT"/>
              </w:rPr>
              <w:t>4</w:t>
            </w:r>
            <w:r w:rsidR="007520AF" w:rsidRPr="00AB717B">
              <w:rPr>
                <w:rFonts w:ascii="Calibri" w:eastAsia="Times New Roman" w:hAnsi="Calibri" w:cs="Calibri"/>
                <w:color w:val="000000"/>
                <w:lang w:eastAsia="it-IT"/>
              </w:rPr>
              <w:t>/</w:t>
            </w:r>
            <w:r>
              <w:rPr>
                <w:rFonts w:ascii="Calibri" w:eastAsia="Times New Roman" w:hAnsi="Calibri" w:cs="Calibri"/>
                <w:color w:val="000000"/>
                <w:lang w:eastAsia="it-IT"/>
              </w:rPr>
              <w:t>13</w:t>
            </w:r>
            <w:r w:rsidR="007520AF" w:rsidRPr="00AB717B">
              <w:rPr>
                <w:rFonts w:ascii="Calibri" w:eastAsia="Times New Roman" w:hAnsi="Calibri" w:cs="Calibri"/>
                <w:color w:val="000000"/>
                <w:lang w:eastAsia="it-IT"/>
              </w:rPr>
              <w:t xml:space="preserve"> da valutarsi</w:t>
            </w:r>
            <w:r>
              <w:rPr>
                <w:rFonts w:ascii="Calibri" w:eastAsia="Times New Roman" w:hAnsi="Calibri" w:cs="Calibri"/>
                <w:color w:val="000000"/>
                <w:lang w:eastAsia="it-IT"/>
              </w:rPr>
              <w:t xml:space="preserve"> </w:t>
            </w:r>
            <w:r>
              <w:rPr>
                <w:rFonts w:ascii="Calibri" w:hAnsi="Calibri" w:cs="Calibri"/>
                <w:color w:val="000000"/>
              </w:rPr>
              <w:t>o caso non ancora affrontato</w:t>
            </w:r>
          </w:p>
        </w:tc>
        <w:tc>
          <w:tcPr>
            <w:tcW w:w="511" w:type="pct"/>
            <w:tcBorders>
              <w:top w:val="nil"/>
              <w:left w:val="nil"/>
              <w:bottom w:val="single" w:sz="4" w:space="0" w:color="auto"/>
              <w:right w:val="single" w:sz="4" w:space="0" w:color="auto"/>
            </w:tcBorders>
            <w:shd w:val="clear" w:color="auto" w:fill="auto"/>
            <w:vAlign w:val="center"/>
            <w:hideMark/>
          </w:tcPr>
          <w:p w:rsidR="007520AF" w:rsidRPr="00AB717B" w:rsidRDefault="007520AF" w:rsidP="002F1E18">
            <w:pPr>
              <w:spacing w:after="0" w:line="240" w:lineRule="auto"/>
              <w:rPr>
                <w:rFonts w:ascii="Calibri" w:eastAsia="Times New Roman" w:hAnsi="Calibri" w:cs="Calibri"/>
                <w:color w:val="000000"/>
                <w:lang w:eastAsia="it-IT"/>
              </w:rPr>
            </w:pPr>
            <w:r w:rsidRPr="00AB717B">
              <w:rPr>
                <w:rFonts w:ascii="Calibri" w:eastAsia="Times New Roman" w:hAnsi="Calibri" w:cs="Calibri"/>
                <w:color w:val="000000"/>
                <w:lang w:eastAsia="it-IT"/>
              </w:rPr>
              <w:t>1/</w:t>
            </w:r>
            <w:r w:rsidR="002F1E18">
              <w:rPr>
                <w:rFonts w:ascii="Calibri" w:eastAsia="Times New Roman" w:hAnsi="Calibri" w:cs="Calibri"/>
                <w:color w:val="000000"/>
                <w:lang w:eastAsia="it-IT"/>
              </w:rPr>
              <w:t>13</w:t>
            </w:r>
            <w:r w:rsidRPr="00AB717B">
              <w:rPr>
                <w:rFonts w:ascii="Calibri" w:eastAsia="Times New Roman" w:hAnsi="Calibri" w:cs="Calibri"/>
                <w:color w:val="000000"/>
                <w:lang w:eastAsia="it-IT"/>
              </w:rPr>
              <w:t xml:space="preserve"> Si</w:t>
            </w:r>
            <w:r w:rsidR="002F1E18">
              <w:rPr>
                <w:rFonts w:ascii="Calibri" w:eastAsia="Times New Roman" w:hAnsi="Calibri" w:cs="Calibri"/>
                <w:color w:val="000000"/>
                <w:lang w:eastAsia="it-IT"/>
              </w:rPr>
              <w:t>,</w:t>
            </w:r>
            <w:r w:rsidRPr="00AB717B">
              <w:rPr>
                <w:rFonts w:ascii="Calibri" w:eastAsia="Times New Roman" w:hAnsi="Calibri" w:cs="Calibri"/>
                <w:color w:val="000000"/>
                <w:lang w:eastAsia="it-IT"/>
              </w:rPr>
              <w:t xml:space="preserve"> in futuro con indicazioni di ISPRA</w:t>
            </w:r>
          </w:p>
        </w:tc>
      </w:tr>
      <w:tr w:rsidR="007520AF" w:rsidRPr="00AB717B" w:rsidTr="00872426">
        <w:trPr>
          <w:trHeight w:val="288"/>
        </w:trPr>
        <w:tc>
          <w:tcPr>
            <w:tcW w:w="524" w:type="pct"/>
            <w:vMerge/>
            <w:tcBorders>
              <w:top w:val="nil"/>
              <w:left w:val="single" w:sz="4" w:space="0" w:color="auto"/>
              <w:bottom w:val="single" w:sz="4" w:space="0" w:color="auto"/>
              <w:right w:val="single" w:sz="4" w:space="0" w:color="auto"/>
            </w:tcBorders>
            <w:vAlign w:val="center"/>
            <w:hideMark/>
          </w:tcPr>
          <w:p w:rsidR="007520AF" w:rsidRPr="00AB717B" w:rsidRDefault="007520AF" w:rsidP="007520AF">
            <w:pPr>
              <w:spacing w:after="0" w:line="240" w:lineRule="auto"/>
              <w:rPr>
                <w:rFonts w:ascii="Calibri" w:eastAsia="Times New Roman" w:hAnsi="Calibri" w:cs="Calibri"/>
                <w:b/>
                <w:bCs/>
                <w:color w:val="FF0000"/>
                <w:lang w:eastAsia="it-IT"/>
              </w:rPr>
            </w:pPr>
          </w:p>
        </w:tc>
        <w:tc>
          <w:tcPr>
            <w:tcW w:w="1551" w:type="pct"/>
            <w:gridSpan w:val="2"/>
            <w:vMerge/>
            <w:tcBorders>
              <w:top w:val="nil"/>
              <w:left w:val="single" w:sz="4" w:space="0" w:color="auto"/>
              <w:bottom w:val="single" w:sz="4" w:space="0" w:color="auto"/>
              <w:right w:val="single" w:sz="4" w:space="0" w:color="auto"/>
            </w:tcBorders>
            <w:vAlign w:val="center"/>
            <w:hideMark/>
          </w:tcPr>
          <w:p w:rsidR="007520AF" w:rsidRPr="00AB717B" w:rsidRDefault="007520AF" w:rsidP="007520AF">
            <w:pPr>
              <w:spacing w:after="0" w:line="240" w:lineRule="auto"/>
              <w:rPr>
                <w:rFonts w:ascii="Calibri" w:eastAsia="Times New Roman" w:hAnsi="Calibri" w:cs="Calibri"/>
                <w:b/>
                <w:bCs/>
                <w:color w:val="FF0000"/>
                <w:lang w:eastAsia="it-IT"/>
              </w:rPr>
            </w:pPr>
          </w:p>
        </w:tc>
        <w:tc>
          <w:tcPr>
            <w:tcW w:w="2925" w:type="pct"/>
            <w:gridSpan w:val="11"/>
            <w:tcBorders>
              <w:top w:val="single" w:sz="4" w:space="0" w:color="auto"/>
              <w:left w:val="nil"/>
              <w:bottom w:val="single" w:sz="4" w:space="0" w:color="auto"/>
              <w:right w:val="single" w:sz="4" w:space="0" w:color="auto"/>
            </w:tcBorders>
            <w:shd w:val="clear" w:color="auto" w:fill="auto"/>
            <w:noWrap/>
            <w:vAlign w:val="center"/>
            <w:hideMark/>
          </w:tcPr>
          <w:p w:rsidR="007520AF" w:rsidRPr="00AB717B" w:rsidRDefault="007520AF" w:rsidP="007520AF">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 xml:space="preserve">NOTA: </w:t>
            </w:r>
            <w:r w:rsidRPr="00AB717B">
              <w:rPr>
                <w:rFonts w:ascii="Calibri" w:eastAsia="Times New Roman" w:hAnsi="Calibri" w:cs="Calibri"/>
                <w:color w:val="FF0000"/>
                <w:lang w:eastAsia="it-IT"/>
              </w:rPr>
              <w:t>ACQUA = solo colonna d'acqua; BIOTA=solo biota; ESP= entrambe e giudizio esperto; Altro (specificare nelle note)</w:t>
            </w:r>
          </w:p>
        </w:tc>
      </w:tr>
      <w:tr w:rsidR="007520AF" w:rsidRPr="00AB717B" w:rsidTr="007520AF">
        <w:trPr>
          <w:trHeight w:val="576"/>
        </w:trPr>
        <w:tc>
          <w:tcPr>
            <w:tcW w:w="524" w:type="pct"/>
            <w:tcBorders>
              <w:top w:val="nil"/>
              <w:left w:val="single" w:sz="4" w:space="0" w:color="auto"/>
              <w:bottom w:val="single" w:sz="4" w:space="0" w:color="auto"/>
              <w:right w:val="single" w:sz="4" w:space="0" w:color="auto"/>
            </w:tcBorders>
            <w:shd w:val="clear" w:color="000000" w:fill="FFFF00"/>
            <w:vAlign w:val="center"/>
            <w:hideMark/>
          </w:tcPr>
          <w:p w:rsidR="007520AF" w:rsidRPr="00AB717B" w:rsidRDefault="007520AF" w:rsidP="007520AF">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Commenti e considerazioni</w:t>
            </w:r>
          </w:p>
        </w:tc>
        <w:tc>
          <w:tcPr>
            <w:tcW w:w="4476" w:type="pct"/>
            <w:gridSpan w:val="13"/>
            <w:tcBorders>
              <w:top w:val="single" w:sz="4" w:space="0" w:color="auto"/>
              <w:left w:val="nil"/>
              <w:bottom w:val="single" w:sz="4" w:space="0" w:color="auto"/>
              <w:right w:val="single" w:sz="4" w:space="0" w:color="auto"/>
            </w:tcBorders>
            <w:shd w:val="clear" w:color="auto" w:fill="auto"/>
            <w:vAlign w:val="center"/>
            <w:hideMark/>
          </w:tcPr>
          <w:p w:rsidR="007520AF" w:rsidRPr="00AB717B" w:rsidRDefault="007520AF" w:rsidP="007520AF">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 </w:t>
            </w:r>
          </w:p>
        </w:tc>
      </w:tr>
      <w:tr w:rsidR="007520AF" w:rsidRPr="00AB717B" w:rsidTr="00875BE0">
        <w:trPr>
          <w:trHeight w:val="288"/>
        </w:trPr>
        <w:tc>
          <w:tcPr>
            <w:tcW w:w="5000"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520AF" w:rsidRPr="00AB717B" w:rsidRDefault="007520AF" w:rsidP="007520AF">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 </w:t>
            </w:r>
          </w:p>
        </w:tc>
      </w:tr>
      <w:tr w:rsidR="00112B8F" w:rsidRPr="00AB717B" w:rsidTr="00872426">
        <w:trPr>
          <w:trHeight w:val="654"/>
        </w:trPr>
        <w:tc>
          <w:tcPr>
            <w:tcW w:w="524" w:type="pct"/>
            <w:vMerge w:val="restart"/>
            <w:tcBorders>
              <w:top w:val="nil"/>
              <w:left w:val="single" w:sz="4" w:space="0" w:color="auto"/>
              <w:bottom w:val="single" w:sz="4" w:space="0" w:color="auto"/>
              <w:right w:val="single" w:sz="4" w:space="0" w:color="auto"/>
            </w:tcBorders>
            <w:shd w:val="clear" w:color="auto" w:fill="auto"/>
            <w:vAlign w:val="center"/>
            <w:hideMark/>
          </w:tcPr>
          <w:p w:rsidR="002F1E18" w:rsidRPr="00AB717B" w:rsidRDefault="002F1E18" w:rsidP="007520AF">
            <w:pPr>
              <w:spacing w:after="0" w:line="240" w:lineRule="auto"/>
              <w:jc w:val="center"/>
              <w:rPr>
                <w:rFonts w:ascii="Calibri" w:eastAsia="Times New Roman" w:hAnsi="Calibri" w:cs="Calibri"/>
                <w:b/>
                <w:bCs/>
                <w:color w:val="FF0000"/>
                <w:lang w:eastAsia="it-IT"/>
              </w:rPr>
            </w:pPr>
            <w:r w:rsidRPr="00AB717B">
              <w:rPr>
                <w:rFonts w:ascii="Calibri" w:eastAsia="Times New Roman" w:hAnsi="Calibri" w:cs="Calibri"/>
                <w:b/>
                <w:bCs/>
                <w:color w:val="FF0000"/>
                <w:lang w:eastAsia="it-IT"/>
              </w:rPr>
              <w:t>61b</w:t>
            </w:r>
          </w:p>
        </w:tc>
        <w:tc>
          <w:tcPr>
            <w:tcW w:w="155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F1E18" w:rsidRPr="00AB717B" w:rsidRDefault="002F1E18" w:rsidP="007520AF">
            <w:pPr>
              <w:spacing w:after="0" w:line="240" w:lineRule="auto"/>
              <w:jc w:val="center"/>
              <w:rPr>
                <w:rFonts w:ascii="Calibri" w:eastAsia="Times New Roman" w:hAnsi="Calibri" w:cs="Calibri"/>
                <w:b/>
                <w:bCs/>
                <w:color w:val="FF0000"/>
                <w:lang w:eastAsia="it-IT"/>
              </w:rPr>
            </w:pPr>
            <w:r w:rsidRPr="00AB717B">
              <w:rPr>
                <w:rFonts w:ascii="Calibri" w:eastAsia="Times New Roman" w:hAnsi="Calibri" w:cs="Calibri"/>
                <w:b/>
                <w:bCs/>
                <w:color w:val="FF0000"/>
                <w:lang w:eastAsia="it-IT"/>
              </w:rPr>
              <w:t>Se è avviata una campagna di monitoraggio della matrice biota il dato viene utilizzato per la classificazione mediante applicazione del criterio di raggruppamento?</w:t>
            </w:r>
          </w:p>
        </w:tc>
        <w:tc>
          <w:tcPr>
            <w:tcW w:w="435" w:type="pct"/>
            <w:gridSpan w:val="2"/>
            <w:tcBorders>
              <w:top w:val="nil"/>
              <w:left w:val="nil"/>
              <w:bottom w:val="single" w:sz="4" w:space="0" w:color="auto"/>
              <w:right w:val="single" w:sz="4" w:space="0" w:color="auto"/>
            </w:tcBorders>
            <w:shd w:val="clear" w:color="000000" w:fill="FFF2CC"/>
            <w:vAlign w:val="center"/>
            <w:hideMark/>
          </w:tcPr>
          <w:p w:rsidR="002F1E18" w:rsidRPr="00AB717B" w:rsidRDefault="002F1E18" w:rsidP="002F1E18">
            <w:pPr>
              <w:spacing w:after="0" w:line="240" w:lineRule="auto"/>
              <w:rPr>
                <w:rFonts w:ascii="Calibri" w:eastAsia="Times New Roman" w:hAnsi="Calibri" w:cs="Calibri"/>
                <w:color w:val="000000"/>
                <w:lang w:eastAsia="it-IT"/>
              </w:rPr>
            </w:pPr>
            <w:r w:rsidRPr="00AB717B">
              <w:rPr>
                <w:rFonts w:ascii="Calibri" w:eastAsia="Times New Roman" w:hAnsi="Calibri" w:cs="Calibri"/>
                <w:color w:val="000000"/>
                <w:lang w:eastAsia="it-IT"/>
              </w:rPr>
              <w:t>2/</w:t>
            </w:r>
            <w:r>
              <w:rPr>
                <w:rFonts w:ascii="Calibri" w:eastAsia="Times New Roman" w:hAnsi="Calibri" w:cs="Calibri"/>
                <w:color w:val="000000"/>
                <w:lang w:eastAsia="it-IT"/>
              </w:rPr>
              <w:t>13</w:t>
            </w:r>
            <w:r w:rsidRPr="00AB717B">
              <w:rPr>
                <w:rFonts w:ascii="Calibri" w:eastAsia="Times New Roman" w:hAnsi="Calibri" w:cs="Calibri"/>
                <w:color w:val="000000"/>
                <w:lang w:eastAsia="it-IT"/>
              </w:rPr>
              <w:t xml:space="preserve"> Si</w:t>
            </w:r>
          </w:p>
        </w:tc>
        <w:tc>
          <w:tcPr>
            <w:tcW w:w="531" w:type="pct"/>
            <w:gridSpan w:val="2"/>
            <w:tcBorders>
              <w:top w:val="single" w:sz="4" w:space="0" w:color="auto"/>
              <w:left w:val="nil"/>
              <w:bottom w:val="single" w:sz="4" w:space="0" w:color="auto"/>
              <w:right w:val="single" w:sz="4" w:space="0" w:color="auto"/>
            </w:tcBorders>
            <w:shd w:val="clear" w:color="auto" w:fill="auto"/>
            <w:vAlign w:val="center"/>
            <w:hideMark/>
          </w:tcPr>
          <w:p w:rsidR="002F1E18" w:rsidRPr="00AB717B" w:rsidRDefault="002F1E18" w:rsidP="002F1E18">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8/</w:t>
            </w:r>
            <w:r>
              <w:rPr>
                <w:rFonts w:ascii="Calibri" w:eastAsia="Times New Roman" w:hAnsi="Calibri" w:cs="Calibri"/>
                <w:color w:val="000000"/>
                <w:lang w:eastAsia="it-IT"/>
              </w:rPr>
              <w:t>13</w:t>
            </w:r>
            <w:r w:rsidRPr="00AB717B">
              <w:rPr>
                <w:rFonts w:ascii="Calibri" w:eastAsia="Times New Roman" w:hAnsi="Calibri" w:cs="Calibri"/>
                <w:color w:val="000000"/>
                <w:lang w:eastAsia="it-IT"/>
              </w:rPr>
              <w:t xml:space="preserve"> No</w:t>
            </w:r>
          </w:p>
        </w:tc>
        <w:tc>
          <w:tcPr>
            <w:tcW w:w="772" w:type="pct"/>
            <w:gridSpan w:val="3"/>
            <w:tcBorders>
              <w:top w:val="single" w:sz="4" w:space="0" w:color="auto"/>
              <w:left w:val="nil"/>
              <w:bottom w:val="single" w:sz="4" w:space="0" w:color="auto"/>
              <w:right w:val="single" w:sz="4" w:space="0" w:color="auto"/>
            </w:tcBorders>
            <w:shd w:val="clear" w:color="auto" w:fill="auto"/>
            <w:vAlign w:val="center"/>
            <w:hideMark/>
          </w:tcPr>
          <w:p w:rsidR="002F1E18" w:rsidRPr="00AB717B" w:rsidRDefault="002F1E18" w:rsidP="002F1E18">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3</w:t>
            </w:r>
            <w:r w:rsidRPr="00AB717B">
              <w:rPr>
                <w:rFonts w:ascii="Calibri" w:eastAsia="Times New Roman" w:hAnsi="Calibri" w:cs="Calibri"/>
                <w:color w:val="000000"/>
                <w:lang w:eastAsia="it-IT"/>
              </w:rPr>
              <w:t>/</w:t>
            </w:r>
            <w:r>
              <w:rPr>
                <w:rFonts w:ascii="Calibri" w:eastAsia="Times New Roman" w:hAnsi="Calibri" w:cs="Calibri"/>
                <w:color w:val="000000"/>
                <w:lang w:eastAsia="it-IT"/>
              </w:rPr>
              <w:t>13</w:t>
            </w:r>
            <w:r w:rsidRPr="00AB717B">
              <w:rPr>
                <w:rFonts w:ascii="Calibri" w:eastAsia="Times New Roman" w:hAnsi="Calibri" w:cs="Calibri"/>
                <w:color w:val="000000"/>
                <w:lang w:eastAsia="it-IT"/>
              </w:rPr>
              <w:t xml:space="preserve"> Non rispondono</w:t>
            </w:r>
          </w:p>
        </w:tc>
        <w:tc>
          <w:tcPr>
            <w:tcW w:w="1187" w:type="pct"/>
            <w:gridSpan w:val="4"/>
            <w:tcBorders>
              <w:top w:val="single" w:sz="4" w:space="0" w:color="auto"/>
              <w:left w:val="nil"/>
              <w:bottom w:val="single" w:sz="4" w:space="0" w:color="auto"/>
              <w:right w:val="single" w:sz="4" w:space="0" w:color="auto"/>
            </w:tcBorders>
            <w:shd w:val="clear" w:color="auto" w:fill="auto"/>
            <w:vAlign w:val="center"/>
          </w:tcPr>
          <w:p w:rsidR="002F1E18" w:rsidRPr="00AB717B" w:rsidRDefault="002F1E18" w:rsidP="002F1E18">
            <w:pPr>
              <w:spacing w:after="0" w:line="240" w:lineRule="auto"/>
              <w:jc w:val="center"/>
              <w:rPr>
                <w:rFonts w:ascii="Calibri" w:eastAsia="Times New Roman" w:hAnsi="Calibri" w:cs="Calibri"/>
                <w:color w:val="000000"/>
                <w:lang w:eastAsia="it-IT"/>
              </w:rPr>
            </w:pPr>
            <w:r>
              <w:rPr>
                <w:rFonts w:ascii="Calibri" w:hAnsi="Calibri" w:cs="Calibri"/>
                <w:color w:val="000000"/>
              </w:rPr>
              <w:t>2/13 Biota non utilizzato per la classificazione</w:t>
            </w:r>
          </w:p>
        </w:tc>
      </w:tr>
      <w:tr w:rsidR="007520AF" w:rsidRPr="00AB717B" w:rsidTr="00872426">
        <w:trPr>
          <w:trHeight w:val="288"/>
        </w:trPr>
        <w:tc>
          <w:tcPr>
            <w:tcW w:w="524" w:type="pct"/>
            <w:vMerge/>
            <w:tcBorders>
              <w:top w:val="nil"/>
              <w:left w:val="single" w:sz="4" w:space="0" w:color="auto"/>
              <w:bottom w:val="single" w:sz="4" w:space="0" w:color="auto"/>
              <w:right w:val="single" w:sz="4" w:space="0" w:color="auto"/>
            </w:tcBorders>
            <w:vAlign w:val="center"/>
            <w:hideMark/>
          </w:tcPr>
          <w:p w:rsidR="007520AF" w:rsidRPr="00AB717B" w:rsidRDefault="007520AF" w:rsidP="007520AF">
            <w:pPr>
              <w:spacing w:after="0" w:line="240" w:lineRule="auto"/>
              <w:rPr>
                <w:rFonts w:ascii="Calibri" w:eastAsia="Times New Roman" w:hAnsi="Calibri" w:cs="Calibri"/>
                <w:b/>
                <w:bCs/>
                <w:color w:val="FF0000"/>
                <w:lang w:eastAsia="it-IT"/>
              </w:rPr>
            </w:pPr>
          </w:p>
        </w:tc>
        <w:tc>
          <w:tcPr>
            <w:tcW w:w="1551" w:type="pct"/>
            <w:gridSpan w:val="2"/>
            <w:vMerge/>
            <w:tcBorders>
              <w:top w:val="nil"/>
              <w:left w:val="single" w:sz="4" w:space="0" w:color="auto"/>
              <w:bottom w:val="single" w:sz="4" w:space="0" w:color="auto"/>
              <w:right w:val="single" w:sz="4" w:space="0" w:color="auto"/>
            </w:tcBorders>
            <w:vAlign w:val="center"/>
            <w:hideMark/>
          </w:tcPr>
          <w:p w:rsidR="007520AF" w:rsidRPr="00AB717B" w:rsidRDefault="007520AF" w:rsidP="007520AF">
            <w:pPr>
              <w:spacing w:after="0" w:line="240" w:lineRule="auto"/>
              <w:rPr>
                <w:rFonts w:ascii="Calibri" w:eastAsia="Times New Roman" w:hAnsi="Calibri" w:cs="Calibri"/>
                <w:b/>
                <w:bCs/>
                <w:color w:val="FF0000"/>
                <w:lang w:eastAsia="it-IT"/>
              </w:rPr>
            </w:pPr>
          </w:p>
        </w:tc>
        <w:tc>
          <w:tcPr>
            <w:tcW w:w="2925" w:type="pct"/>
            <w:gridSpan w:val="11"/>
            <w:tcBorders>
              <w:top w:val="single" w:sz="4" w:space="0" w:color="auto"/>
              <w:left w:val="nil"/>
              <w:bottom w:val="single" w:sz="4" w:space="0" w:color="auto"/>
              <w:right w:val="single" w:sz="4" w:space="0" w:color="auto"/>
            </w:tcBorders>
            <w:shd w:val="clear" w:color="auto" w:fill="auto"/>
            <w:noWrap/>
            <w:vAlign w:val="center"/>
            <w:hideMark/>
          </w:tcPr>
          <w:p w:rsidR="007520AF" w:rsidRPr="00AB717B" w:rsidRDefault="007520AF" w:rsidP="007520AF">
            <w:pPr>
              <w:spacing w:after="0" w:line="240" w:lineRule="auto"/>
              <w:jc w:val="center"/>
              <w:rPr>
                <w:rFonts w:ascii="Calibri" w:eastAsia="Times New Roman" w:hAnsi="Calibri" w:cs="Calibri"/>
                <w:color w:val="000000"/>
                <w:lang w:eastAsia="it-IT"/>
              </w:rPr>
            </w:pPr>
            <w:r w:rsidRPr="00AB717B">
              <w:rPr>
                <w:rFonts w:ascii="Calibri" w:eastAsia="Times New Roman" w:hAnsi="Calibri" w:cs="Calibri"/>
                <w:color w:val="000000"/>
                <w:lang w:eastAsia="it-IT"/>
              </w:rPr>
              <w:t xml:space="preserve"> NOTA: </w:t>
            </w:r>
            <w:r w:rsidRPr="00AB717B">
              <w:rPr>
                <w:rFonts w:ascii="Calibri" w:eastAsia="Times New Roman" w:hAnsi="Calibri" w:cs="Calibri"/>
                <w:color w:val="FF0000"/>
                <w:lang w:eastAsia="it-IT"/>
              </w:rPr>
              <w:t>Si; No; (nelle note specificare come vengono classificati i C.I. mediante applicazione del criterio del raggruppamento</w:t>
            </w:r>
          </w:p>
        </w:tc>
      </w:tr>
    </w:tbl>
    <w:p w:rsidR="00AB717B" w:rsidRDefault="00AB717B" w:rsidP="00550EC1">
      <w:pPr>
        <w:tabs>
          <w:tab w:val="left" w:pos="864"/>
        </w:tabs>
      </w:pPr>
    </w:p>
    <w:p w:rsidR="003B6FF0" w:rsidRDefault="003B6FF0" w:rsidP="00550EC1">
      <w:pPr>
        <w:tabs>
          <w:tab w:val="left" w:pos="864"/>
        </w:tabs>
      </w:pPr>
    </w:p>
    <w:p w:rsidR="003B6FF0" w:rsidRDefault="003B6FF0" w:rsidP="00550EC1">
      <w:pPr>
        <w:tabs>
          <w:tab w:val="left" w:pos="864"/>
        </w:tabs>
      </w:pPr>
    </w:p>
    <w:p w:rsidR="00BC29B5" w:rsidRDefault="00BC29B5" w:rsidP="00550EC1">
      <w:pPr>
        <w:tabs>
          <w:tab w:val="left" w:pos="864"/>
        </w:tabs>
      </w:pPr>
    </w:p>
    <w:p w:rsidR="00BC29B5" w:rsidRDefault="00BC29B5" w:rsidP="00550EC1">
      <w:pPr>
        <w:tabs>
          <w:tab w:val="left" w:pos="864"/>
        </w:tabs>
      </w:pPr>
    </w:p>
    <w:p w:rsidR="00BC29B5" w:rsidRDefault="00BC29B5" w:rsidP="00550EC1">
      <w:pPr>
        <w:tabs>
          <w:tab w:val="left" w:pos="864"/>
        </w:tabs>
      </w:pPr>
    </w:p>
    <w:p w:rsidR="00BC29B5" w:rsidRDefault="00BC29B5" w:rsidP="00550EC1">
      <w:pPr>
        <w:tabs>
          <w:tab w:val="left" w:pos="864"/>
        </w:tabs>
      </w:pPr>
    </w:p>
    <w:p w:rsidR="00BC29B5" w:rsidRDefault="00BC29B5" w:rsidP="00550EC1">
      <w:pPr>
        <w:tabs>
          <w:tab w:val="left" w:pos="864"/>
        </w:tabs>
      </w:pPr>
    </w:p>
    <w:p w:rsidR="00BC29B5" w:rsidRDefault="00BC29B5" w:rsidP="00550EC1">
      <w:pPr>
        <w:tabs>
          <w:tab w:val="left" w:pos="864"/>
        </w:tabs>
      </w:pPr>
    </w:p>
    <w:p w:rsidR="00BC29B5" w:rsidRDefault="00BC29B5" w:rsidP="00550EC1">
      <w:pPr>
        <w:tabs>
          <w:tab w:val="left" w:pos="864"/>
        </w:tabs>
      </w:pPr>
    </w:p>
    <w:p w:rsidR="00BC29B5" w:rsidRDefault="00BC29B5" w:rsidP="00550EC1">
      <w:pPr>
        <w:tabs>
          <w:tab w:val="left" w:pos="864"/>
        </w:tabs>
      </w:pPr>
    </w:p>
    <w:p w:rsidR="00BC29B5" w:rsidRDefault="00BC29B5" w:rsidP="00550EC1">
      <w:pPr>
        <w:tabs>
          <w:tab w:val="left" w:pos="864"/>
        </w:tabs>
      </w:pPr>
    </w:p>
    <w:p w:rsidR="00BC29B5" w:rsidRDefault="00BC29B5" w:rsidP="00550EC1">
      <w:pPr>
        <w:tabs>
          <w:tab w:val="left" w:pos="864"/>
        </w:tabs>
      </w:pPr>
    </w:p>
    <w:p w:rsidR="00BC29B5" w:rsidRDefault="00BC29B5" w:rsidP="00550EC1">
      <w:pPr>
        <w:tabs>
          <w:tab w:val="left" w:pos="864"/>
        </w:tabs>
      </w:pPr>
    </w:p>
    <w:p w:rsidR="004F094C" w:rsidRDefault="004F094C" w:rsidP="00550EC1">
      <w:pPr>
        <w:tabs>
          <w:tab w:val="left" w:pos="864"/>
        </w:tabs>
      </w:pPr>
    </w:p>
    <w:p w:rsidR="00BC29B5" w:rsidRPr="004F094C" w:rsidRDefault="004F094C" w:rsidP="004F094C">
      <w:pPr>
        <w:tabs>
          <w:tab w:val="left" w:pos="864"/>
        </w:tabs>
        <w:spacing w:after="0"/>
        <w:rPr>
          <w:b/>
        </w:rPr>
      </w:pPr>
      <w:r>
        <w:rPr>
          <w:b/>
        </w:rPr>
        <w:t>BIOTA LACUSTRI FWB</w:t>
      </w:r>
    </w:p>
    <w:tbl>
      <w:tblPr>
        <w:tblW w:w="5000" w:type="pct"/>
        <w:tblLayout w:type="fixed"/>
        <w:tblCellMar>
          <w:left w:w="70" w:type="dxa"/>
          <w:right w:w="70" w:type="dxa"/>
        </w:tblCellMar>
        <w:tblLook w:val="04A0" w:firstRow="1" w:lastRow="0" w:firstColumn="1" w:lastColumn="0" w:noHBand="0" w:noVBand="1"/>
      </w:tblPr>
      <w:tblGrid>
        <w:gridCol w:w="469"/>
        <w:gridCol w:w="1594"/>
        <w:gridCol w:w="1556"/>
        <w:gridCol w:w="1254"/>
        <w:gridCol w:w="1319"/>
        <w:gridCol w:w="1790"/>
        <w:gridCol w:w="1650"/>
        <w:gridCol w:w="2204"/>
        <w:gridCol w:w="2441"/>
      </w:tblGrid>
      <w:tr w:rsidR="004C1824" w:rsidRPr="005B3321" w:rsidTr="00E332A4">
        <w:trPr>
          <w:trHeight w:val="811"/>
          <w:tblHeader/>
        </w:trPr>
        <w:tc>
          <w:tcPr>
            <w:tcW w:w="722" w:type="pct"/>
            <w:gridSpan w:val="2"/>
            <w:tcBorders>
              <w:top w:val="single" w:sz="4" w:space="0" w:color="auto"/>
              <w:left w:val="single" w:sz="4" w:space="0" w:color="auto"/>
              <w:bottom w:val="single" w:sz="4" w:space="0" w:color="auto"/>
              <w:right w:val="single" w:sz="4" w:space="0" w:color="auto"/>
            </w:tcBorders>
            <w:shd w:val="clear" w:color="000000" w:fill="D9FFF0"/>
            <w:noWrap/>
            <w:vAlign w:val="center"/>
            <w:hideMark/>
          </w:tcPr>
          <w:p w:rsidR="004C1824" w:rsidRDefault="004C1824" w:rsidP="004F094C">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1</w:t>
            </w:r>
            <w:r w:rsidR="00266D13">
              <w:rPr>
                <w:rFonts w:ascii="Calibri" w:eastAsia="Times New Roman" w:hAnsi="Calibri" w:cs="Calibri"/>
                <w:b/>
                <w:bCs/>
                <w:lang w:eastAsia="it-IT"/>
              </w:rPr>
              <w:t>L</w:t>
            </w:r>
            <w:r w:rsidRPr="00926A1C">
              <w:rPr>
                <w:rFonts w:ascii="Calibri" w:eastAsia="Times New Roman" w:hAnsi="Calibri" w:cs="Calibri"/>
                <w:b/>
                <w:bCs/>
                <w:lang w:eastAsia="it-IT"/>
              </w:rPr>
              <w:t xml:space="preserve"> </w:t>
            </w:r>
          </w:p>
        </w:tc>
        <w:tc>
          <w:tcPr>
            <w:tcW w:w="4278"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rsidR="004C1824" w:rsidRPr="005B3321" w:rsidRDefault="004C1824"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S</w:t>
            </w:r>
            <w:r w:rsidRPr="005B3321">
              <w:rPr>
                <w:rFonts w:ascii="Calibri" w:eastAsia="Times New Roman" w:hAnsi="Calibri" w:cs="Calibri"/>
                <w:b/>
                <w:bCs/>
                <w:color w:val="000000"/>
                <w:lang w:eastAsia="it-IT"/>
              </w:rPr>
              <w:t>ub-Tematica 1-Acque-M2 Biota: n° individui, età, peso max, specie per IPA, pesce intero o filetto, specie campionate</w:t>
            </w:r>
          </w:p>
        </w:tc>
      </w:tr>
      <w:tr w:rsidR="004C1824" w:rsidRPr="004C1824" w:rsidTr="00E332A4">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n°</w:t>
            </w:r>
          </w:p>
        </w:tc>
        <w:tc>
          <w:tcPr>
            <w:tcW w:w="1103" w:type="pct"/>
            <w:gridSpan w:val="2"/>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39" w:type="pct"/>
            <w:tcBorders>
              <w:top w:val="single" w:sz="4" w:space="0" w:color="auto"/>
              <w:left w:val="nil"/>
              <w:bottom w:val="single" w:sz="4" w:space="0" w:color="auto"/>
              <w:right w:val="single" w:sz="4" w:space="0" w:color="auto"/>
            </w:tcBorders>
            <w:shd w:val="clear" w:color="DAEEF3" w:fill="DAEEF3"/>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462" w:type="pct"/>
            <w:tcBorders>
              <w:top w:val="single" w:sz="4" w:space="0" w:color="auto"/>
              <w:left w:val="nil"/>
              <w:bottom w:val="single" w:sz="4" w:space="0" w:color="auto"/>
              <w:right w:val="single" w:sz="4" w:space="0" w:color="auto"/>
            </w:tcBorders>
            <w:shd w:val="clear" w:color="DAEEF3" w:fill="DAEEF3"/>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627" w:type="pct"/>
            <w:tcBorders>
              <w:top w:val="single" w:sz="4" w:space="0" w:color="auto"/>
              <w:left w:val="nil"/>
              <w:bottom w:val="single" w:sz="4" w:space="0" w:color="auto"/>
              <w:right w:val="single" w:sz="4" w:space="0" w:color="auto"/>
            </w:tcBorders>
            <w:shd w:val="clear" w:color="DAEEF3" w:fill="DAEEF3"/>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578" w:type="pct"/>
            <w:tcBorders>
              <w:top w:val="single" w:sz="4" w:space="0" w:color="auto"/>
              <w:left w:val="nil"/>
              <w:bottom w:val="single" w:sz="4" w:space="0" w:color="auto"/>
              <w:right w:val="single" w:sz="4" w:space="0" w:color="auto"/>
            </w:tcBorders>
            <w:shd w:val="clear" w:color="DAEEF3" w:fill="DAEEF3"/>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772" w:type="pct"/>
            <w:tcBorders>
              <w:top w:val="single" w:sz="4" w:space="0" w:color="auto"/>
              <w:left w:val="nil"/>
              <w:bottom w:val="single" w:sz="4" w:space="0" w:color="auto"/>
              <w:right w:val="single" w:sz="4" w:space="0" w:color="auto"/>
            </w:tcBorders>
            <w:shd w:val="clear" w:color="DAEEF3" w:fill="DAEEF3"/>
            <w:noWrap/>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855" w:type="pct"/>
            <w:tcBorders>
              <w:top w:val="single" w:sz="4" w:space="0" w:color="auto"/>
              <w:left w:val="nil"/>
              <w:bottom w:val="single" w:sz="4" w:space="0" w:color="auto"/>
              <w:right w:val="single" w:sz="4" w:space="0" w:color="auto"/>
            </w:tcBorders>
            <w:shd w:val="clear" w:color="DAEEF3" w:fill="DAEEF3"/>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4C1824" w:rsidRPr="004C1824" w:rsidTr="004F094C">
        <w:trPr>
          <w:trHeight w:val="845"/>
          <w:tblHeader/>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55</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Ai sensi del DLgs 172/15 è già avviato</w:t>
            </w:r>
            <w:r w:rsidR="00D963F9">
              <w:rPr>
                <w:rFonts w:ascii="Calibri" w:eastAsia="Times New Roman" w:hAnsi="Calibri" w:cs="Calibri"/>
                <w:b/>
                <w:bCs/>
                <w:color w:val="000000"/>
                <w:lang w:eastAsia="it-IT"/>
              </w:rPr>
              <w:t xml:space="preserve"> il monitoraggio nella matrice </w:t>
            </w:r>
            <w:r w:rsidRPr="004C1824">
              <w:rPr>
                <w:rFonts w:ascii="Calibri" w:eastAsia="Times New Roman" w:hAnsi="Calibri" w:cs="Calibri"/>
                <w:b/>
                <w:bCs/>
                <w:color w:val="000000"/>
                <w:lang w:eastAsia="it-IT"/>
              </w:rPr>
              <w:t>biota?</w:t>
            </w:r>
          </w:p>
        </w:tc>
        <w:tc>
          <w:tcPr>
            <w:tcW w:w="439" w:type="pct"/>
            <w:tcBorders>
              <w:top w:val="nil"/>
              <w:left w:val="nil"/>
              <w:bottom w:val="single" w:sz="4" w:space="0" w:color="auto"/>
              <w:right w:val="single" w:sz="4" w:space="0" w:color="auto"/>
            </w:tcBorders>
            <w:shd w:val="clear" w:color="000000" w:fill="E2EFDA"/>
            <w:vAlign w:val="center"/>
            <w:hideMark/>
          </w:tcPr>
          <w:p w:rsidR="004C1824" w:rsidRPr="004C1824" w:rsidRDefault="00E332A4" w:rsidP="00E332A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 xml:space="preserve">Nel </w:t>
            </w:r>
            <w:r w:rsidR="004C1824" w:rsidRPr="004C1824">
              <w:rPr>
                <w:rFonts w:ascii="Calibri" w:eastAsia="Times New Roman" w:hAnsi="Calibri" w:cs="Calibri"/>
                <w:color w:val="000000"/>
                <w:lang w:eastAsia="it-IT"/>
              </w:rPr>
              <w:t xml:space="preserve">2022 </w:t>
            </w:r>
          </w:p>
        </w:tc>
        <w:tc>
          <w:tcPr>
            <w:tcW w:w="462"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 (9+139 pesticidi singoli)</w:t>
            </w:r>
          </w:p>
        </w:tc>
        <w:tc>
          <w:tcPr>
            <w:tcW w:w="627" w:type="pct"/>
            <w:tcBorders>
              <w:top w:val="nil"/>
              <w:left w:val="nil"/>
              <w:bottom w:val="single" w:sz="4" w:space="0" w:color="auto"/>
              <w:right w:val="single" w:sz="4" w:space="0" w:color="auto"/>
            </w:tcBorders>
            <w:shd w:val="clear" w:color="000000" w:fill="E2EFDA"/>
            <w:noWrap/>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xml:space="preserve">Si </w:t>
            </w:r>
          </w:p>
        </w:tc>
        <w:tc>
          <w:tcPr>
            <w:tcW w:w="578" w:type="pct"/>
            <w:tcBorders>
              <w:top w:val="nil"/>
              <w:left w:val="nil"/>
              <w:bottom w:val="single" w:sz="4" w:space="0" w:color="auto"/>
              <w:right w:val="single" w:sz="4" w:space="0" w:color="auto"/>
            </w:tcBorders>
            <w:shd w:val="clear" w:color="000000" w:fill="E2EFDA"/>
            <w:noWrap/>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w:t>
            </w:r>
          </w:p>
        </w:tc>
        <w:tc>
          <w:tcPr>
            <w:tcW w:w="772" w:type="pct"/>
            <w:tcBorders>
              <w:top w:val="nil"/>
              <w:left w:val="nil"/>
              <w:bottom w:val="single" w:sz="4" w:space="0" w:color="auto"/>
              <w:right w:val="single" w:sz="4" w:space="0" w:color="auto"/>
            </w:tcBorders>
            <w:shd w:val="clear" w:color="000000" w:fill="E2EFDA"/>
            <w:noWrap/>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 (2022)</w:t>
            </w:r>
          </w:p>
        </w:tc>
        <w:tc>
          <w:tcPr>
            <w:tcW w:w="855" w:type="pct"/>
            <w:tcBorders>
              <w:top w:val="nil"/>
              <w:left w:val="nil"/>
              <w:bottom w:val="single" w:sz="4" w:space="0" w:color="auto"/>
              <w:right w:val="single" w:sz="4" w:space="0" w:color="auto"/>
            </w:tcBorders>
            <w:shd w:val="clear" w:color="000000" w:fill="E2EFDA"/>
            <w:noWrap/>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xml:space="preserve">Si </w:t>
            </w:r>
          </w:p>
        </w:tc>
      </w:tr>
      <w:tr w:rsidR="004C1824" w:rsidRPr="004C1824" w:rsidTr="00E332A4">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xml:space="preserve">Si (tra parentesi il numero delle sostanze); No; </w:t>
            </w:r>
          </w:p>
        </w:tc>
      </w:tr>
      <w:tr w:rsidR="004C1824" w:rsidRPr="004C1824" w:rsidTr="00E332A4">
        <w:trPr>
          <w:trHeight w:val="653"/>
          <w:tblHeader/>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55a</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240" w:line="240" w:lineRule="auto"/>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 xml:space="preserve">Se si effettua il Monitoraggio matrice Biota: </w:t>
            </w:r>
            <w:r w:rsidRPr="004C1824">
              <w:rPr>
                <w:rFonts w:ascii="Calibri" w:eastAsia="Times New Roman" w:hAnsi="Calibri" w:cs="Calibri"/>
                <w:b/>
                <w:bCs/>
                <w:color w:val="000000"/>
                <w:lang w:eastAsia="it-IT"/>
              </w:rPr>
              <w:br/>
              <w:t xml:space="preserve">1) Qual è il numero di individui (pesci) prelevati e la taglia? </w:t>
            </w:r>
          </w:p>
        </w:tc>
        <w:tc>
          <w:tcPr>
            <w:tcW w:w="43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5-10</w:t>
            </w:r>
          </w:p>
        </w:tc>
        <w:tc>
          <w:tcPr>
            <w:tcW w:w="462"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D963F9">
            <w:pPr>
              <w:spacing w:after="0" w:line="240" w:lineRule="auto"/>
              <w:jc w:val="center"/>
              <w:rPr>
                <w:rFonts w:ascii="Calibri" w:eastAsia="Times New Roman" w:hAnsi="Calibri" w:cs="Calibri"/>
                <w:color w:val="2F75B5"/>
                <w:lang w:eastAsia="it-IT"/>
              </w:rPr>
            </w:pPr>
            <w:r w:rsidRPr="004C1824">
              <w:rPr>
                <w:rFonts w:ascii="Calibri" w:eastAsia="Times New Roman" w:hAnsi="Calibri" w:cs="Calibri"/>
                <w:color w:val="2F75B5"/>
                <w:lang w:eastAsia="it-IT"/>
              </w:rPr>
              <w:t>ca. 10 pesci</w:t>
            </w:r>
            <w:r w:rsidR="00D963F9">
              <w:rPr>
                <w:rFonts w:ascii="Calibri" w:eastAsia="Times New Roman" w:hAnsi="Calibri" w:cs="Calibri"/>
                <w:color w:val="2F75B5"/>
                <w:lang w:eastAsia="it-IT"/>
              </w:rPr>
              <w:t xml:space="preserve"> </w:t>
            </w:r>
            <w:r w:rsidRPr="004C1824">
              <w:rPr>
                <w:rFonts w:ascii="Calibri" w:eastAsia="Times New Roman" w:hAnsi="Calibri" w:cs="Calibri"/>
                <w:color w:val="2F75B5"/>
                <w:lang w:eastAsia="it-IT"/>
              </w:rPr>
              <w:t>(15 - 25 cm)</w:t>
            </w:r>
          </w:p>
        </w:tc>
        <w:tc>
          <w:tcPr>
            <w:tcW w:w="627"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D963F9">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ca. 13 pesci</w:t>
            </w:r>
            <w:r w:rsidR="00D963F9">
              <w:rPr>
                <w:rFonts w:ascii="Calibri" w:eastAsia="Times New Roman" w:hAnsi="Calibri" w:cs="Calibri"/>
                <w:color w:val="FF0000"/>
                <w:lang w:eastAsia="it-IT"/>
              </w:rPr>
              <w:t xml:space="preserve"> </w:t>
            </w:r>
            <w:r w:rsidRPr="004C1824">
              <w:rPr>
                <w:rFonts w:ascii="Calibri" w:eastAsia="Times New Roman" w:hAnsi="Calibri" w:cs="Calibri"/>
                <w:color w:val="FF0000"/>
                <w:lang w:eastAsia="it-IT"/>
              </w:rPr>
              <w:t>(21 - 26 cm); 3+</w:t>
            </w:r>
          </w:p>
        </w:tc>
        <w:tc>
          <w:tcPr>
            <w:tcW w:w="578"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xml:space="preserve"> da 5 a 10; 1+</w:t>
            </w:r>
          </w:p>
        </w:tc>
        <w:tc>
          <w:tcPr>
            <w:tcW w:w="772" w:type="pct"/>
            <w:tcBorders>
              <w:top w:val="nil"/>
              <w:left w:val="nil"/>
              <w:bottom w:val="single" w:sz="4" w:space="0" w:color="auto"/>
              <w:right w:val="single" w:sz="4" w:space="0" w:color="auto"/>
            </w:tcBorders>
            <w:shd w:val="clear" w:color="auto" w:fill="auto"/>
            <w:noWrap/>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xml:space="preserve">da 5 a 15 pesci e da 20 cm in su </w:t>
            </w:r>
          </w:p>
        </w:tc>
        <w:tc>
          <w:tcPr>
            <w:tcW w:w="855"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xml:space="preserve">In genere 1/2 esemplari, alle volte 3; 1+ </w:t>
            </w:r>
          </w:p>
        </w:tc>
      </w:tr>
      <w:tr w:rsidR="004C1824" w:rsidRPr="004C1824" w:rsidTr="00E332A4">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xml:space="preserve"> Indicare il </w:t>
            </w:r>
            <w:r w:rsidR="00015A90">
              <w:rPr>
                <w:rFonts w:ascii="Calibri" w:eastAsia="Times New Roman" w:hAnsi="Calibri" w:cs="Calibri"/>
                <w:color w:val="000000"/>
                <w:lang w:eastAsia="it-IT"/>
              </w:rPr>
              <w:t xml:space="preserve">numero di individui prelevati; </w:t>
            </w:r>
            <w:r w:rsidRPr="004C1824">
              <w:rPr>
                <w:rFonts w:ascii="Calibri" w:eastAsia="Times New Roman" w:hAnsi="Calibri" w:cs="Calibri"/>
                <w:color w:val="000000"/>
                <w:lang w:eastAsia="it-IT"/>
              </w:rPr>
              <w:t>Taglia minima e massima</w:t>
            </w:r>
          </w:p>
        </w:tc>
      </w:tr>
      <w:tr w:rsidR="004C1824" w:rsidRPr="004C1824" w:rsidTr="00E332A4">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 xml:space="preserve">2) Qual è Il peso massimo complessivo ammesso dai laboratori di analisi? </w:t>
            </w:r>
          </w:p>
        </w:tc>
        <w:tc>
          <w:tcPr>
            <w:tcW w:w="43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2 Kg</w:t>
            </w:r>
          </w:p>
        </w:tc>
        <w:tc>
          <w:tcPr>
            <w:tcW w:w="462"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ca 1-3 kg</w:t>
            </w:r>
          </w:p>
        </w:tc>
        <w:tc>
          <w:tcPr>
            <w:tcW w:w="627"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3 kg</w:t>
            </w:r>
          </w:p>
        </w:tc>
        <w:tc>
          <w:tcPr>
            <w:tcW w:w="578"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2 kg</w:t>
            </w:r>
          </w:p>
        </w:tc>
        <w:tc>
          <w:tcPr>
            <w:tcW w:w="772" w:type="pct"/>
            <w:tcBorders>
              <w:top w:val="nil"/>
              <w:left w:val="nil"/>
              <w:bottom w:val="single" w:sz="4" w:space="0" w:color="auto"/>
              <w:right w:val="single" w:sz="4" w:space="0" w:color="auto"/>
            </w:tcBorders>
            <w:shd w:val="clear" w:color="auto" w:fill="auto"/>
            <w:noWrap/>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1,5 kg</w:t>
            </w:r>
          </w:p>
        </w:tc>
        <w:tc>
          <w:tcPr>
            <w:tcW w:w="855"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In genere non si eccede 1,2 Kg di pescato</w:t>
            </w:r>
          </w:p>
        </w:tc>
      </w:tr>
      <w:tr w:rsidR="004C1824" w:rsidRPr="004C1824" w:rsidTr="00E332A4">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xml:space="preserve">Indicare il peso in kg; </w:t>
            </w:r>
          </w:p>
        </w:tc>
      </w:tr>
      <w:tr w:rsidR="00015A90" w:rsidRPr="004C1824" w:rsidTr="00015A90">
        <w:trPr>
          <w:trHeight w:val="573"/>
          <w:tblHeader/>
        </w:trPr>
        <w:tc>
          <w:tcPr>
            <w:tcW w:w="164" w:type="pct"/>
            <w:vMerge/>
            <w:tcBorders>
              <w:top w:val="nil"/>
              <w:left w:val="single" w:sz="4" w:space="0" w:color="auto"/>
              <w:bottom w:val="single" w:sz="4" w:space="0" w:color="000000"/>
              <w:right w:val="single" w:sz="4" w:space="0" w:color="auto"/>
            </w:tcBorders>
            <w:vAlign w:val="center"/>
            <w:hideMark/>
          </w:tcPr>
          <w:p w:rsidR="00015A90" w:rsidRPr="004C1824" w:rsidRDefault="00015A90" w:rsidP="00015A90">
            <w:pPr>
              <w:spacing w:after="0" w:line="240" w:lineRule="auto"/>
              <w:rPr>
                <w:rFonts w:ascii="Calibri" w:eastAsia="Times New Roman" w:hAnsi="Calibri" w:cs="Calibri"/>
                <w:b/>
                <w:bCs/>
                <w:color w:val="000000"/>
                <w:lang w:eastAsia="it-IT"/>
              </w:rPr>
            </w:pP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5A90" w:rsidRPr="004C1824" w:rsidRDefault="00015A90" w:rsidP="00015A90">
            <w:pPr>
              <w:spacing w:after="0" w:line="240" w:lineRule="auto"/>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3) Se il numero di individui prelevati è &gt; 1 quanti individui vengono processati per le analisi di laboratorio?</w:t>
            </w:r>
          </w:p>
        </w:tc>
        <w:tc>
          <w:tcPr>
            <w:tcW w:w="439" w:type="pct"/>
            <w:tcBorders>
              <w:top w:val="nil"/>
              <w:left w:val="nil"/>
              <w:bottom w:val="single" w:sz="4" w:space="0" w:color="auto"/>
              <w:right w:val="single" w:sz="4" w:space="0" w:color="auto"/>
            </w:tcBorders>
            <w:shd w:val="clear" w:color="000000" w:fill="E2EFDA"/>
            <w:vAlign w:val="center"/>
            <w:hideMark/>
          </w:tcPr>
          <w:p w:rsidR="00015A90" w:rsidRPr="004C1824" w:rsidRDefault="00015A90" w:rsidP="00015A9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TUTTI</w:t>
            </w:r>
          </w:p>
        </w:tc>
        <w:tc>
          <w:tcPr>
            <w:tcW w:w="462" w:type="pct"/>
            <w:tcBorders>
              <w:top w:val="nil"/>
              <w:left w:val="nil"/>
              <w:bottom w:val="single" w:sz="4" w:space="0" w:color="auto"/>
              <w:right w:val="single" w:sz="4" w:space="0" w:color="auto"/>
            </w:tcBorders>
            <w:shd w:val="clear" w:color="000000" w:fill="E2EFDA"/>
            <w:vAlign w:val="center"/>
            <w:hideMark/>
          </w:tcPr>
          <w:p w:rsidR="00015A90" w:rsidRDefault="00015A90" w:rsidP="00015A90">
            <w:pPr>
              <w:spacing w:after="0"/>
              <w:jc w:val="center"/>
            </w:pPr>
            <w:r w:rsidRPr="005B4661">
              <w:rPr>
                <w:rFonts w:ascii="Calibri" w:eastAsia="Times New Roman" w:hAnsi="Calibri" w:cs="Calibri"/>
                <w:color w:val="000000"/>
                <w:lang w:eastAsia="it-IT"/>
              </w:rPr>
              <w:t>TUTTI</w:t>
            </w:r>
          </w:p>
        </w:tc>
        <w:tc>
          <w:tcPr>
            <w:tcW w:w="627" w:type="pct"/>
            <w:tcBorders>
              <w:top w:val="nil"/>
              <w:left w:val="nil"/>
              <w:bottom w:val="single" w:sz="4" w:space="0" w:color="auto"/>
              <w:right w:val="single" w:sz="4" w:space="0" w:color="auto"/>
            </w:tcBorders>
            <w:shd w:val="clear" w:color="000000" w:fill="E2EFDA"/>
            <w:vAlign w:val="center"/>
            <w:hideMark/>
          </w:tcPr>
          <w:p w:rsidR="00015A90" w:rsidRDefault="00015A90" w:rsidP="00015A90">
            <w:pPr>
              <w:spacing w:after="0"/>
              <w:jc w:val="center"/>
            </w:pPr>
            <w:r w:rsidRPr="005B4661">
              <w:rPr>
                <w:rFonts w:ascii="Calibri" w:eastAsia="Times New Roman" w:hAnsi="Calibri" w:cs="Calibri"/>
                <w:color w:val="000000"/>
                <w:lang w:eastAsia="it-IT"/>
              </w:rPr>
              <w:t>TUTTI</w:t>
            </w:r>
          </w:p>
        </w:tc>
        <w:tc>
          <w:tcPr>
            <w:tcW w:w="578" w:type="pct"/>
            <w:tcBorders>
              <w:top w:val="nil"/>
              <w:left w:val="nil"/>
              <w:bottom w:val="single" w:sz="4" w:space="0" w:color="auto"/>
              <w:right w:val="single" w:sz="4" w:space="0" w:color="auto"/>
            </w:tcBorders>
            <w:shd w:val="clear" w:color="000000" w:fill="E2EFDA"/>
            <w:vAlign w:val="center"/>
            <w:hideMark/>
          </w:tcPr>
          <w:p w:rsidR="00015A90" w:rsidRPr="004C1824" w:rsidRDefault="00015A90" w:rsidP="00015A9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TUTTI</w:t>
            </w:r>
          </w:p>
        </w:tc>
        <w:tc>
          <w:tcPr>
            <w:tcW w:w="772" w:type="pct"/>
            <w:tcBorders>
              <w:top w:val="nil"/>
              <w:left w:val="nil"/>
              <w:bottom w:val="single" w:sz="4" w:space="0" w:color="auto"/>
              <w:right w:val="single" w:sz="4" w:space="0" w:color="auto"/>
            </w:tcBorders>
            <w:shd w:val="clear" w:color="000000" w:fill="E2EFDA"/>
            <w:vAlign w:val="center"/>
            <w:hideMark/>
          </w:tcPr>
          <w:p w:rsidR="00015A90" w:rsidRPr="004C1824" w:rsidRDefault="00015A90" w:rsidP="00015A9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TUTTI</w:t>
            </w:r>
          </w:p>
        </w:tc>
        <w:tc>
          <w:tcPr>
            <w:tcW w:w="855" w:type="pct"/>
            <w:tcBorders>
              <w:top w:val="nil"/>
              <w:left w:val="nil"/>
              <w:bottom w:val="single" w:sz="4" w:space="0" w:color="auto"/>
              <w:right w:val="single" w:sz="4" w:space="0" w:color="auto"/>
            </w:tcBorders>
            <w:shd w:val="clear" w:color="000000" w:fill="E2EFDA"/>
            <w:vAlign w:val="center"/>
            <w:hideMark/>
          </w:tcPr>
          <w:p w:rsidR="00015A90" w:rsidRPr="004C1824" w:rsidRDefault="00015A90" w:rsidP="00015A9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in genere TUTTI</w:t>
            </w:r>
          </w:p>
        </w:tc>
      </w:tr>
      <w:tr w:rsidR="004C1824" w:rsidRPr="004C1824" w:rsidTr="00E332A4">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3733" w:type="pct"/>
            <w:gridSpan w:val="6"/>
            <w:tcBorders>
              <w:top w:val="single" w:sz="4" w:space="0" w:color="auto"/>
              <w:left w:val="nil"/>
              <w:bottom w:val="single" w:sz="4" w:space="0" w:color="auto"/>
              <w:right w:val="single" w:sz="4" w:space="0" w:color="000000"/>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TUTTI; N°</w:t>
            </w:r>
            <w:r w:rsidR="00D963F9">
              <w:rPr>
                <w:rFonts w:ascii="Calibri" w:eastAsia="Times New Roman" w:hAnsi="Calibri" w:cs="Calibri"/>
                <w:color w:val="000000"/>
                <w:lang w:eastAsia="it-IT"/>
              </w:rPr>
              <w:t xml:space="preserve"> </w:t>
            </w:r>
            <w:r w:rsidRPr="004C1824">
              <w:rPr>
                <w:rFonts w:ascii="Calibri" w:eastAsia="Times New Roman" w:hAnsi="Calibri" w:cs="Calibri"/>
                <w:color w:val="000000"/>
                <w:lang w:eastAsia="it-IT"/>
              </w:rPr>
              <w:t>Individui</w:t>
            </w:r>
          </w:p>
        </w:tc>
      </w:tr>
      <w:tr w:rsidR="00015A90" w:rsidRPr="004C1824" w:rsidTr="00015A90">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015A90" w:rsidRPr="004C1824" w:rsidRDefault="00015A90" w:rsidP="004C1824">
            <w:pPr>
              <w:spacing w:after="0" w:line="240" w:lineRule="auto"/>
              <w:rPr>
                <w:rFonts w:ascii="Calibri" w:eastAsia="Times New Roman" w:hAnsi="Calibri" w:cs="Calibri"/>
                <w:b/>
                <w:bCs/>
                <w:color w:val="000000"/>
                <w:lang w:eastAsia="it-IT"/>
              </w:rPr>
            </w:pP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15A90" w:rsidRPr="004C1824" w:rsidRDefault="00015A90" w:rsidP="004C1824">
            <w:pPr>
              <w:spacing w:after="0" w:line="240" w:lineRule="auto"/>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4) Per la determinazione degli IPA che specie di crostacei o molluschi vengono prelevati?</w:t>
            </w:r>
          </w:p>
        </w:tc>
        <w:tc>
          <w:tcPr>
            <w:tcW w:w="901" w:type="pct"/>
            <w:gridSpan w:val="2"/>
            <w:tcBorders>
              <w:top w:val="nil"/>
              <w:left w:val="nil"/>
              <w:bottom w:val="single" w:sz="4" w:space="0" w:color="auto"/>
              <w:right w:val="single" w:sz="4" w:space="0" w:color="auto"/>
            </w:tcBorders>
            <w:shd w:val="clear" w:color="000000" w:fill="E2EFDA"/>
            <w:vAlign w:val="center"/>
            <w:hideMark/>
          </w:tcPr>
          <w:p w:rsidR="00015A90" w:rsidRPr="00015A90" w:rsidRDefault="00015A90" w:rsidP="00015A90">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Dreissena polymorpha</w:t>
            </w:r>
          </w:p>
        </w:tc>
        <w:tc>
          <w:tcPr>
            <w:tcW w:w="627" w:type="pct"/>
            <w:tcBorders>
              <w:top w:val="nil"/>
              <w:left w:val="nil"/>
              <w:bottom w:val="single" w:sz="4" w:space="0" w:color="auto"/>
              <w:right w:val="single" w:sz="4" w:space="0" w:color="auto"/>
            </w:tcBorders>
            <w:shd w:val="clear" w:color="auto" w:fill="auto"/>
            <w:vAlign w:val="center"/>
            <w:hideMark/>
          </w:tcPr>
          <w:p w:rsidR="00015A90" w:rsidRPr="004C1824" w:rsidRDefault="00015A90"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578" w:type="pct"/>
            <w:tcBorders>
              <w:top w:val="nil"/>
              <w:left w:val="nil"/>
              <w:bottom w:val="single" w:sz="4" w:space="0" w:color="auto"/>
              <w:right w:val="single" w:sz="4" w:space="0" w:color="auto"/>
            </w:tcBorders>
            <w:shd w:val="clear" w:color="auto" w:fill="auto"/>
            <w:vAlign w:val="center"/>
            <w:hideMark/>
          </w:tcPr>
          <w:p w:rsidR="00015A90" w:rsidRPr="004C1824" w:rsidRDefault="00015A90"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w:t>
            </w:r>
          </w:p>
        </w:tc>
        <w:tc>
          <w:tcPr>
            <w:tcW w:w="772" w:type="pct"/>
            <w:tcBorders>
              <w:top w:val="nil"/>
              <w:left w:val="nil"/>
              <w:bottom w:val="single" w:sz="4" w:space="0" w:color="auto"/>
              <w:right w:val="single" w:sz="4" w:space="0" w:color="auto"/>
            </w:tcBorders>
            <w:shd w:val="clear" w:color="auto" w:fill="auto"/>
            <w:noWrap/>
            <w:vAlign w:val="center"/>
            <w:hideMark/>
          </w:tcPr>
          <w:p w:rsidR="00015A90" w:rsidRPr="004C1824" w:rsidRDefault="00015A90"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S</w:t>
            </w:r>
            <w:r w:rsidRPr="004C1824">
              <w:rPr>
                <w:rFonts w:ascii="Calibri" w:eastAsia="Times New Roman" w:hAnsi="Calibri" w:cs="Calibri"/>
                <w:color w:val="000000"/>
                <w:lang w:eastAsia="it-IT"/>
              </w:rPr>
              <w:t>pecie non trovata</w:t>
            </w:r>
          </w:p>
        </w:tc>
        <w:tc>
          <w:tcPr>
            <w:tcW w:w="855" w:type="pct"/>
            <w:tcBorders>
              <w:top w:val="nil"/>
              <w:left w:val="nil"/>
              <w:bottom w:val="single" w:sz="4" w:space="0" w:color="auto"/>
              <w:right w:val="single" w:sz="4" w:space="0" w:color="auto"/>
            </w:tcBorders>
            <w:shd w:val="clear" w:color="auto" w:fill="auto"/>
            <w:vAlign w:val="center"/>
            <w:hideMark/>
          </w:tcPr>
          <w:p w:rsidR="00015A90" w:rsidRPr="004C1824" w:rsidRDefault="00015A90"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Non sono monitorati né crostacei né molluschi</w:t>
            </w:r>
          </w:p>
        </w:tc>
      </w:tr>
      <w:tr w:rsidR="004C1824" w:rsidRPr="004C1824" w:rsidTr="00E332A4">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Crostacei; Molluschi; (Specificare nelle note le specie Crostacei o molluschi)</w:t>
            </w:r>
          </w:p>
        </w:tc>
      </w:tr>
      <w:tr w:rsidR="004C1824" w:rsidRPr="004C1824" w:rsidTr="00E332A4">
        <w:trPr>
          <w:trHeight w:val="576"/>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5) Le analisi di campioni di biota (pesci) sono eseguite sul pesce intero o sul filetto?</w:t>
            </w:r>
          </w:p>
        </w:tc>
        <w:tc>
          <w:tcPr>
            <w:tcW w:w="439"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PI</w:t>
            </w:r>
          </w:p>
        </w:tc>
        <w:tc>
          <w:tcPr>
            <w:tcW w:w="462"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PI</w:t>
            </w:r>
          </w:p>
        </w:tc>
        <w:tc>
          <w:tcPr>
            <w:tcW w:w="627"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PI</w:t>
            </w:r>
          </w:p>
        </w:tc>
        <w:tc>
          <w:tcPr>
            <w:tcW w:w="578"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PI</w:t>
            </w:r>
          </w:p>
        </w:tc>
        <w:tc>
          <w:tcPr>
            <w:tcW w:w="772" w:type="pct"/>
            <w:tcBorders>
              <w:top w:val="nil"/>
              <w:left w:val="nil"/>
              <w:bottom w:val="single" w:sz="4" w:space="0" w:color="auto"/>
              <w:right w:val="single" w:sz="4" w:space="0" w:color="auto"/>
            </w:tcBorders>
            <w:shd w:val="clear" w:color="auto" w:fill="auto"/>
            <w:noWrap/>
            <w:vAlign w:val="center"/>
            <w:hideMark/>
          </w:tcPr>
          <w:p w:rsidR="004C1824" w:rsidRPr="004C1824" w:rsidRDefault="00D963F9"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I</w:t>
            </w:r>
            <w:r w:rsidR="004C1824" w:rsidRPr="004C1824">
              <w:rPr>
                <w:rFonts w:ascii="Calibri" w:eastAsia="Times New Roman" w:hAnsi="Calibri" w:cs="Calibri"/>
                <w:color w:val="000000"/>
                <w:lang w:eastAsia="it-IT"/>
              </w:rPr>
              <w:t>n</w:t>
            </w:r>
            <w:r>
              <w:rPr>
                <w:rFonts w:ascii="Calibri" w:eastAsia="Times New Roman" w:hAnsi="Calibri" w:cs="Calibri"/>
                <w:color w:val="000000"/>
                <w:lang w:eastAsia="it-IT"/>
              </w:rPr>
              <w:t>t</w:t>
            </w:r>
            <w:r w:rsidR="004C1824" w:rsidRPr="004C1824">
              <w:rPr>
                <w:rFonts w:ascii="Calibri" w:eastAsia="Times New Roman" w:hAnsi="Calibri" w:cs="Calibri"/>
                <w:color w:val="000000"/>
                <w:lang w:eastAsia="it-IT"/>
              </w:rPr>
              <w:t>ero</w:t>
            </w:r>
            <w:bookmarkStart w:id="0" w:name="_GoBack"/>
            <w:bookmarkEnd w:id="0"/>
          </w:p>
        </w:tc>
        <w:tc>
          <w:tcPr>
            <w:tcW w:w="855"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Intero</w:t>
            </w:r>
          </w:p>
        </w:tc>
      </w:tr>
      <w:tr w:rsidR="004C1824" w:rsidRPr="004C1824" w:rsidTr="00E332A4">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PI= pesce intero; F=filetto; Altro (specificare nelle note)</w:t>
            </w:r>
          </w:p>
        </w:tc>
      </w:tr>
      <w:tr w:rsidR="004C1824" w:rsidRPr="004C1824" w:rsidTr="00E332A4">
        <w:trPr>
          <w:trHeight w:val="828"/>
          <w:tblHeader/>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55b</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 xml:space="preserve">Se si effettua il Monitoraggio matrice Biota: </w:t>
            </w:r>
            <w:r w:rsidRPr="004C1824">
              <w:rPr>
                <w:rFonts w:ascii="Calibri" w:eastAsia="Times New Roman" w:hAnsi="Calibri" w:cs="Calibri"/>
                <w:b/>
                <w:bCs/>
                <w:color w:val="000000"/>
                <w:lang w:eastAsia="it-IT"/>
              </w:rPr>
              <w:br/>
              <w:t>si stanno utilizzando le specie indicate dalla linea guida ISPRA o si stanno utilizzando specie alternative?</w:t>
            </w:r>
          </w:p>
        </w:tc>
        <w:tc>
          <w:tcPr>
            <w:tcW w:w="439"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ISPRA</w:t>
            </w:r>
          </w:p>
        </w:tc>
        <w:tc>
          <w:tcPr>
            <w:tcW w:w="462"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ISPRA</w:t>
            </w:r>
          </w:p>
        </w:tc>
        <w:tc>
          <w:tcPr>
            <w:tcW w:w="627"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ISPRA</w:t>
            </w:r>
          </w:p>
        </w:tc>
        <w:tc>
          <w:tcPr>
            <w:tcW w:w="578"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w:t>
            </w:r>
          </w:p>
        </w:tc>
        <w:tc>
          <w:tcPr>
            <w:tcW w:w="772"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ISPRA</w:t>
            </w:r>
          </w:p>
        </w:tc>
        <w:tc>
          <w:tcPr>
            <w:tcW w:w="855"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alternative</w:t>
            </w:r>
          </w:p>
        </w:tc>
      </w:tr>
      <w:tr w:rsidR="004C1824" w:rsidRPr="004C1824" w:rsidTr="00E332A4">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Specie ISPRA; Specie Alternative (indicate nelle note quali e perché)</w:t>
            </w:r>
          </w:p>
        </w:tc>
      </w:tr>
    </w:tbl>
    <w:p w:rsidR="00E332A4" w:rsidRDefault="00E332A4"/>
    <w:tbl>
      <w:tblPr>
        <w:tblW w:w="5000" w:type="pct"/>
        <w:tblLayout w:type="fixed"/>
        <w:tblCellMar>
          <w:left w:w="70" w:type="dxa"/>
          <w:right w:w="70" w:type="dxa"/>
        </w:tblCellMar>
        <w:tblLook w:val="04A0" w:firstRow="1" w:lastRow="0" w:firstColumn="1" w:lastColumn="0" w:noHBand="0" w:noVBand="1"/>
      </w:tblPr>
      <w:tblGrid>
        <w:gridCol w:w="469"/>
        <w:gridCol w:w="1731"/>
        <w:gridCol w:w="1420"/>
        <w:gridCol w:w="1610"/>
        <w:gridCol w:w="1099"/>
        <w:gridCol w:w="1790"/>
        <w:gridCol w:w="1102"/>
        <w:gridCol w:w="1787"/>
        <w:gridCol w:w="3269"/>
      </w:tblGrid>
      <w:tr w:rsidR="00E332A4" w:rsidRPr="003B6FF0" w:rsidTr="004F094C">
        <w:trPr>
          <w:trHeight w:val="698"/>
        </w:trPr>
        <w:tc>
          <w:tcPr>
            <w:tcW w:w="770"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E332A4" w:rsidRDefault="00E332A4" w:rsidP="004F094C">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2</w:t>
            </w:r>
            <w:r w:rsidR="00266D13">
              <w:rPr>
                <w:rFonts w:ascii="Calibri" w:eastAsia="Times New Roman" w:hAnsi="Calibri" w:cs="Calibri"/>
                <w:b/>
                <w:bCs/>
                <w:lang w:eastAsia="it-IT"/>
              </w:rPr>
              <w:t>L</w:t>
            </w:r>
            <w:r w:rsidRPr="00926A1C">
              <w:rPr>
                <w:rFonts w:ascii="Calibri" w:eastAsia="Times New Roman" w:hAnsi="Calibri" w:cs="Calibri"/>
                <w:b/>
                <w:bCs/>
                <w:lang w:eastAsia="it-IT"/>
              </w:rPr>
              <w:t xml:space="preserve"> </w:t>
            </w:r>
          </w:p>
        </w:tc>
        <w:tc>
          <w:tcPr>
            <w:tcW w:w="4230"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rsidR="00E332A4" w:rsidRPr="003B6FF0" w:rsidRDefault="00E332A4" w:rsidP="004F094C">
            <w:pPr>
              <w:spacing w:after="0" w:line="240" w:lineRule="auto"/>
              <w:jc w:val="center"/>
              <w:rPr>
                <w:rFonts w:ascii="Calibri" w:eastAsia="Times New Roman" w:hAnsi="Calibri" w:cs="Calibri"/>
                <w:b/>
                <w:bCs/>
                <w:color w:val="000000"/>
                <w:lang w:eastAsia="it-IT"/>
              </w:rPr>
            </w:pPr>
            <w:r w:rsidRPr="003B6FF0">
              <w:rPr>
                <w:rFonts w:ascii="Calibri" w:eastAsia="Times New Roman" w:hAnsi="Calibri" w:cs="Calibri"/>
                <w:b/>
                <w:bCs/>
                <w:color w:val="000000"/>
                <w:lang w:eastAsia="it-IT"/>
              </w:rPr>
              <w:t>Sub-Tematica 1-Acque-M2 Biota: scelta stazioni, analisi di tendenza</w:t>
            </w:r>
          </w:p>
        </w:tc>
      </w:tr>
      <w:tr w:rsidR="004F094C" w:rsidRPr="004C1824" w:rsidTr="00F97F27">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n°</w:t>
            </w:r>
          </w:p>
        </w:tc>
        <w:tc>
          <w:tcPr>
            <w:tcW w:w="1103" w:type="pct"/>
            <w:gridSpan w:val="2"/>
            <w:tcBorders>
              <w:top w:val="single" w:sz="4" w:space="0" w:color="auto"/>
              <w:left w:val="nil"/>
              <w:bottom w:val="single" w:sz="4" w:space="0" w:color="auto"/>
              <w:right w:val="single" w:sz="4" w:space="0" w:color="auto"/>
            </w:tcBorders>
            <w:shd w:val="clear" w:color="auto" w:fill="auto"/>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564" w:type="pct"/>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385" w:type="pct"/>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627" w:type="pct"/>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386" w:type="pct"/>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626" w:type="pct"/>
            <w:tcBorders>
              <w:top w:val="single" w:sz="4" w:space="0" w:color="auto"/>
              <w:left w:val="nil"/>
              <w:bottom w:val="single" w:sz="4" w:space="0" w:color="auto"/>
              <w:right w:val="single" w:sz="4" w:space="0" w:color="auto"/>
            </w:tcBorders>
            <w:shd w:val="clear" w:color="DAEEF3" w:fill="DAEEF3"/>
            <w:noWrap/>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145" w:type="pct"/>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F97F27" w:rsidRPr="004C1824" w:rsidTr="004F094C">
        <w:trPr>
          <w:trHeight w:val="1502"/>
          <w:tblHeader/>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55c</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 xml:space="preserve">Se si effettua il Monitoraggio matrice Biota: </w:t>
            </w:r>
            <w:r w:rsidRPr="004C1824">
              <w:rPr>
                <w:rFonts w:ascii="Calibri" w:eastAsia="Times New Roman" w:hAnsi="Calibri" w:cs="Calibri"/>
                <w:b/>
                <w:bCs/>
                <w:color w:val="000000"/>
                <w:lang w:eastAsia="it-IT"/>
              </w:rPr>
              <w:br/>
              <w:t>quali sono stati i criteri di scelta delle stazioni?</w:t>
            </w:r>
          </w:p>
        </w:tc>
        <w:tc>
          <w:tcPr>
            <w:tcW w:w="564"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POS</w:t>
            </w:r>
          </w:p>
        </w:tc>
        <w:tc>
          <w:tcPr>
            <w:tcW w:w="385"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2F75B5"/>
                <w:lang w:eastAsia="it-IT"/>
              </w:rPr>
            </w:pPr>
            <w:r w:rsidRPr="004C1824">
              <w:rPr>
                <w:rFonts w:ascii="Calibri" w:eastAsia="Times New Roman" w:hAnsi="Calibri" w:cs="Calibri"/>
                <w:color w:val="2F75B5"/>
                <w:lang w:eastAsia="it-IT"/>
              </w:rPr>
              <w:t>RETE</w:t>
            </w:r>
          </w:p>
        </w:tc>
        <w:tc>
          <w:tcPr>
            <w:tcW w:w="627" w:type="pct"/>
            <w:tcBorders>
              <w:top w:val="nil"/>
              <w:left w:val="nil"/>
              <w:bottom w:val="single" w:sz="4" w:space="0" w:color="auto"/>
              <w:right w:val="single" w:sz="4" w:space="0" w:color="auto"/>
            </w:tcBorders>
            <w:shd w:val="clear" w:color="auto" w:fill="auto"/>
            <w:vAlign w:val="center"/>
            <w:hideMark/>
          </w:tcPr>
          <w:p w:rsidR="004C1824" w:rsidRPr="004C1824" w:rsidRDefault="00F97F27"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F</w:t>
            </w:r>
            <w:r w:rsidR="004C1824" w:rsidRPr="004C1824">
              <w:rPr>
                <w:rFonts w:ascii="Calibri" w:eastAsia="Times New Roman" w:hAnsi="Calibri" w:cs="Calibri"/>
                <w:color w:val="000000"/>
                <w:lang w:eastAsia="it-IT"/>
              </w:rPr>
              <w:t>attibilità del campionamento</w:t>
            </w:r>
          </w:p>
        </w:tc>
        <w:tc>
          <w:tcPr>
            <w:tcW w:w="386"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w:t>
            </w:r>
          </w:p>
        </w:tc>
        <w:tc>
          <w:tcPr>
            <w:tcW w:w="626" w:type="pct"/>
            <w:tcBorders>
              <w:top w:val="nil"/>
              <w:left w:val="nil"/>
              <w:bottom w:val="single" w:sz="4" w:space="0" w:color="auto"/>
              <w:right w:val="single" w:sz="4" w:space="0" w:color="auto"/>
            </w:tcBorders>
            <w:shd w:val="clear" w:color="auto" w:fill="auto"/>
            <w:noWrap/>
            <w:vAlign w:val="center"/>
            <w:hideMark/>
          </w:tcPr>
          <w:p w:rsidR="004C1824" w:rsidRPr="004C1824" w:rsidRDefault="00F97F27"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U</w:t>
            </w:r>
            <w:r w:rsidR="004C1824" w:rsidRPr="004C1824">
              <w:rPr>
                <w:rFonts w:ascii="Calibri" w:eastAsia="Times New Roman" w:hAnsi="Calibri" w:cs="Calibri"/>
                <w:color w:val="000000"/>
                <w:lang w:eastAsia="it-IT"/>
              </w:rPr>
              <w:t>na per CI</w:t>
            </w:r>
          </w:p>
        </w:tc>
        <w:tc>
          <w:tcPr>
            <w:tcW w:w="1145"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F97F27">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Pressioni, presenza sostanze, presenza delle specie target, possibilità di effettu</w:t>
            </w:r>
            <w:r w:rsidR="00D963F9">
              <w:rPr>
                <w:rFonts w:ascii="Calibri" w:eastAsia="Times New Roman" w:hAnsi="Calibri" w:cs="Calibri"/>
                <w:color w:val="000000"/>
                <w:lang w:eastAsia="it-IT"/>
              </w:rPr>
              <w:t>a</w:t>
            </w:r>
            <w:r w:rsidRPr="004C1824">
              <w:rPr>
                <w:rFonts w:ascii="Calibri" w:eastAsia="Times New Roman" w:hAnsi="Calibri" w:cs="Calibri"/>
                <w:color w:val="000000"/>
                <w:lang w:eastAsia="it-IT"/>
              </w:rPr>
              <w:t xml:space="preserve">re le attività di pesca a guado. </w:t>
            </w:r>
          </w:p>
        </w:tc>
      </w:tr>
      <w:tr w:rsidR="004F094C" w:rsidRPr="004C1824" w:rsidTr="00E332A4">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CB=Chiusure di bacino; POS=Stazioni con valori chimici positivi; SCR=Dopo primo screening; RETE=Su tutta la rete</w:t>
            </w:r>
          </w:p>
        </w:tc>
      </w:tr>
      <w:tr w:rsidR="00F97F27" w:rsidRPr="004C1824" w:rsidTr="00F97F27">
        <w:trPr>
          <w:trHeight w:val="1440"/>
          <w:tblHeader/>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55d</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D963F9">
            <w:pPr>
              <w:spacing w:after="0" w:line="240" w:lineRule="auto"/>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 xml:space="preserve">Se si effettua il Monitoraggio matrice Biota: </w:t>
            </w:r>
            <w:r w:rsidRPr="004C1824">
              <w:rPr>
                <w:rFonts w:ascii="Calibri" w:eastAsia="Times New Roman" w:hAnsi="Calibri" w:cs="Calibri"/>
                <w:b/>
                <w:bCs/>
                <w:color w:val="000000"/>
                <w:lang w:eastAsia="it-IT"/>
              </w:rPr>
              <w:br/>
              <w:t xml:space="preserve">1) E' prevista l’analisi di tendenza a lungo termine a norma dei commi 8, 9 e 10 del D.lgs 172/15 per i DAA? </w:t>
            </w:r>
          </w:p>
        </w:tc>
        <w:tc>
          <w:tcPr>
            <w:tcW w:w="564"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w:t>
            </w:r>
          </w:p>
        </w:tc>
        <w:tc>
          <w:tcPr>
            <w:tcW w:w="385"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2F75B5"/>
                <w:lang w:eastAsia="it-IT"/>
              </w:rPr>
            </w:pPr>
            <w:r w:rsidRPr="004C1824">
              <w:rPr>
                <w:rFonts w:ascii="Calibri" w:eastAsia="Times New Roman" w:hAnsi="Calibri" w:cs="Calibri"/>
                <w:color w:val="2F75B5"/>
                <w:lang w:eastAsia="it-IT"/>
              </w:rPr>
              <w:t>SI</w:t>
            </w:r>
          </w:p>
        </w:tc>
        <w:tc>
          <w:tcPr>
            <w:tcW w:w="627"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386"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626"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1145"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 ma per ora non eseguita</w:t>
            </w:r>
          </w:p>
        </w:tc>
      </w:tr>
      <w:tr w:rsidR="004F094C" w:rsidRPr="004C1824" w:rsidTr="00E332A4">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 No; Specificare nelle note altre motivazioni</w:t>
            </w:r>
          </w:p>
        </w:tc>
      </w:tr>
      <w:tr w:rsidR="00F97F27" w:rsidRPr="004C1824" w:rsidTr="004F094C">
        <w:trPr>
          <w:trHeight w:val="1637"/>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2) Se si, per quali sostanze, tutte quelle previste dalla norma?</w:t>
            </w:r>
          </w:p>
        </w:tc>
        <w:tc>
          <w:tcPr>
            <w:tcW w:w="564"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 per il sessennio 2014-2019; si nel 2022 (8)</w:t>
            </w:r>
          </w:p>
        </w:tc>
        <w:tc>
          <w:tcPr>
            <w:tcW w:w="385"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lang w:eastAsia="it-IT"/>
              </w:rPr>
            </w:pPr>
            <w:r w:rsidRPr="004C1824">
              <w:rPr>
                <w:rFonts w:ascii="Calibri" w:eastAsia="Times New Roman" w:hAnsi="Calibri" w:cs="Calibri"/>
                <w:lang w:eastAsia="it-IT"/>
              </w:rPr>
              <w:t>9</w:t>
            </w:r>
          </w:p>
        </w:tc>
        <w:tc>
          <w:tcPr>
            <w:tcW w:w="627"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386"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w:t>
            </w:r>
          </w:p>
        </w:tc>
        <w:tc>
          <w:tcPr>
            <w:tcW w:w="626" w:type="pct"/>
            <w:tcBorders>
              <w:top w:val="nil"/>
              <w:left w:val="nil"/>
              <w:bottom w:val="single" w:sz="4" w:space="0" w:color="auto"/>
              <w:right w:val="single" w:sz="4" w:space="0" w:color="auto"/>
            </w:tcBorders>
            <w:shd w:val="clear" w:color="auto" w:fill="auto"/>
            <w:noWrap/>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Nessun lago appartiene alla rete nucleo DAA</w:t>
            </w:r>
          </w:p>
        </w:tc>
        <w:tc>
          <w:tcPr>
            <w:tcW w:w="1145"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Ad eccezione degli IPA le altre previste dalla normativa con pacchetti variabili sito specifico.</w:t>
            </w:r>
          </w:p>
        </w:tc>
      </w:tr>
      <w:tr w:rsidR="004F094C" w:rsidRPr="004C1824" w:rsidTr="00E332A4">
        <w:trPr>
          <w:trHeight w:val="288"/>
          <w:tblHeader/>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Indicare il numero delle sostanze e nelle note quali; ALTRO (</w:t>
            </w:r>
            <w:r w:rsidR="00F97F27">
              <w:rPr>
                <w:rFonts w:ascii="Calibri" w:eastAsia="Times New Roman" w:hAnsi="Calibri" w:cs="Calibri"/>
                <w:color w:val="000000"/>
                <w:lang w:eastAsia="it-IT"/>
              </w:rPr>
              <w:t xml:space="preserve">specificare nelle note es dopo </w:t>
            </w:r>
            <w:r w:rsidRPr="004C1824">
              <w:rPr>
                <w:rFonts w:ascii="Calibri" w:eastAsia="Times New Roman" w:hAnsi="Calibri" w:cs="Calibri"/>
                <w:color w:val="000000"/>
                <w:lang w:eastAsia="it-IT"/>
              </w:rPr>
              <w:t>valutazione, nessun lago o invaso DAA)</w:t>
            </w:r>
          </w:p>
        </w:tc>
      </w:tr>
    </w:tbl>
    <w:p w:rsidR="00F97F27" w:rsidRDefault="00F97F27"/>
    <w:p w:rsidR="004F094C" w:rsidRDefault="004F094C"/>
    <w:p w:rsidR="004F094C" w:rsidRDefault="004F094C"/>
    <w:tbl>
      <w:tblPr>
        <w:tblW w:w="5001" w:type="pct"/>
        <w:tblInd w:w="-2" w:type="dxa"/>
        <w:tblCellMar>
          <w:left w:w="70" w:type="dxa"/>
          <w:right w:w="70" w:type="dxa"/>
        </w:tblCellMar>
        <w:tblLook w:val="04A0" w:firstRow="1" w:lastRow="0" w:firstColumn="1" w:lastColumn="0" w:noHBand="0" w:noVBand="1"/>
      </w:tblPr>
      <w:tblGrid>
        <w:gridCol w:w="467"/>
        <w:gridCol w:w="1733"/>
        <w:gridCol w:w="1417"/>
        <w:gridCol w:w="1254"/>
        <w:gridCol w:w="1457"/>
        <w:gridCol w:w="1377"/>
        <w:gridCol w:w="1654"/>
        <w:gridCol w:w="1928"/>
        <w:gridCol w:w="2993"/>
      </w:tblGrid>
      <w:tr w:rsidR="00E332A4" w:rsidRPr="00CA6C82" w:rsidTr="00E332A4">
        <w:trPr>
          <w:trHeight w:val="683"/>
        </w:trPr>
        <w:tc>
          <w:tcPr>
            <w:tcW w:w="771"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E332A4" w:rsidRDefault="00266D13"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lang w:eastAsia="it-IT"/>
              </w:rPr>
              <w:t>TABELLA 3L</w:t>
            </w:r>
          </w:p>
        </w:tc>
        <w:tc>
          <w:tcPr>
            <w:tcW w:w="4229"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rsidR="00E332A4" w:rsidRPr="00CA6C82" w:rsidRDefault="00E332A4" w:rsidP="00E332A4">
            <w:pPr>
              <w:spacing w:after="0" w:line="240" w:lineRule="auto"/>
              <w:jc w:val="center"/>
              <w:rPr>
                <w:rFonts w:ascii="Calibri" w:eastAsia="Times New Roman" w:hAnsi="Calibri" w:cs="Calibri"/>
                <w:b/>
                <w:bCs/>
                <w:color w:val="000000"/>
                <w:lang w:eastAsia="it-IT"/>
              </w:rPr>
            </w:pPr>
            <w:r w:rsidRPr="00CA6C82">
              <w:rPr>
                <w:rFonts w:ascii="Calibri" w:eastAsia="Times New Roman" w:hAnsi="Calibri" w:cs="Calibri"/>
                <w:b/>
                <w:bCs/>
                <w:color w:val="000000"/>
                <w:lang w:eastAsia="it-IT"/>
              </w:rPr>
              <w:t>Sub-Tematica 1-Acque-M2 Biota: rete di monitoraggio</w:t>
            </w:r>
            <w:r>
              <w:rPr>
                <w:rFonts w:ascii="Calibri" w:eastAsia="Times New Roman" w:hAnsi="Calibri" w:cs="Calibri"/>
                <w:b/>
                <w:bCs/>
                <w:color w:val="000000"/>
                <w:lang w:eastAsia="it-IT"/>
              </w:rPr>
              <w:t>, coincidenza con Fauna ittica</w:t>
            </w:r>
            <w:r w:rsidRPr="00CA6C82">
              <w:rPr>
                <w:rFonts w:ascii="Calibri" w:eastAsia="Times New Roman" w:hAnsi="Calibri" w:cs="Calibri"/>
                <w:b/>
                <w:bCs/>
                <w:color w:val="000000"/>
                <w:lang w:eastAsia="it-IT"/>
              </w:rPr>
              <w:t>, frequenza di campionamento</w:t>
            </w:r>
          </w:p>
        </w:tc>
      </w:tr>
      <w:tr w:rsidR="00E332A4" w:rsidRPr="004C1824" w:rsidTr="00F97F27">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n°</w:t>
            </w:r>
          </w:p>
        </w:tc>
        <w:tc>
          <w:tcPr>
            <w:tcW w:w="1103" w:type="pct"/>
            <w:gridSpan w:val="2"/>
            <w:tcBorders>
              <w:top w:val="single" w:sz="4" w:space="0" w:color="auto"/>
              <w:left w:val="nil"/>
              <w:bottom w:val="single" w:sz="4" w:space="0" w:color="auto"/>
              <w:right w:val="single" w:sz="4" w:space="0" w:color="auto"/>
            </w:tcBorders>
            <w:shd w:val="clear" w:color="auto" w:fill="auto"/>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39" w:type="pct"/>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510" w:type="pct"/>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482" w:type="pct"/>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579" w:type="pct"/>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675" w:type="pct"/>
            <w:tcBorders>
              <w:top w:val="single" w:sz="4" w:space="0" w:color="auto"/>
              <w:left w:val="nil"/>
              <w:bottom w:val="single" w:sz="4" w:space="0" w:color="auto"/>
              <w:right w:val="single" w:sz="4" w:space="0" w:color="auto"/>
            </w:tcBorders>
            <w:shd w:val="clear" w:color="DAEEF3" w:fill="DAEEF3"/>
            <w:noWrap/>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048" w:type="pct"/>
            <w:tcBorders>
              <w:top w:val="single" w:sz="4" w:space="0" w:color="auto"/>
              <w:left w:val="nil"/>
              <w:bottom w:val="single" w:sz="4" w:space="0" w:color="auto"/>
              <w:right w:val="single" w:sz="4" w:space="0" w:color="auto"/>
            </w:tcBorders>
            <w:shd w:val="clear" w:color="DAEEF3" w:fill="DAEEF3"/>
            <w:vAlign w:val="center"/>
            <w:hideMark/>
          </w:tcPr>
          <w:p w:rsidR="00E332A4" w:rsidRPr="004C1824" w:rsidRDefault="00E332A4"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4F094C" w:rsidRPr="004C1824" w:rsidTr="00F97F27">
        <w:trPr>
          <w:trHeight w:val="1152"/>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56</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Il campionamento del biota viene sempre effettuato in contemporanea al monitoraggio della fauna ittica o esiste una rete dedicata per il Biota?</w:t>
            </w:r>
          </w:p>
        </w:tc>
        <w:tc>
          <w:tcPr>
            <w:tcW w:w="439"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510"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482" w:type="pct"/>
            <w:tcBorders>
              <w:top w:val="nil"/>
              <w:left w:val="nil"/>
              <w:bottom w:val="single" w:sz="4" w:space="0" w:color="auto"/>
              <w:right w:val="single" w:sz="4" w:space="0" w:color="auto"/>
            </w:tcBorders>
            <w:shd w:val="clear" w:color="auto" w:fill="auto"/>
            <w:vAlign w:val="center"/>
            <w:hideMark/>
          </w:tcPr>
          <w:p w:rsidR="004C1824" w:rsidRPr="004C1824" w:rsidRDefault="00F97F27" w:rsidP="004C1824">
            <w:pPr>
              <w:spacing w:after="0" w:line="240" w:lineRule="auto"/>
              <w:jc w:val="center"/>
              <w:rPr>
                <w:rFonts w:ascii="Calibri" w:eastAsia="Times New Roman" w:hAnsi="Calibri" w:cs="Calibri"/>
                <w:color w:val="FF0000"/>
                <w:lang w:eastAsia="it-IT"/>
              </w:rPr>
            </w:pPr>
            <w:r>
              <w:rPr>
                <w:rFonts w:ascii="Calibri" w:eastAsia="Times New Roman" w:hAnsi="Calibri" w:cs="Calibri"/>
                <w:color w:val="FF0000"/>
                <w:lang w:eastAsia="it-IT"/>
              </w:rPr>
              <w:t>R</w:t>
            </w:r>
            <w:r w:rsidR="004C1824" w:rsidRPr="004C1824">
              <w:rPr>
                <w:rFonts w:ascii="Calibri" w:eastAsia="Times New Roman" w:hAnsi="Calibri" w:cs="Calibri"/>
                <w:color w:val="FF0000"/>
                <w:lang w:eastAsia="it-IT"/>
              </w:rPr>
              <w:t>ete dedicata</w:t>
            </w:r>
          </w:p>
        </w:tc>
        <w:tc>
          <w:tcPr>
            <w:tcW w:w="57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Rete dedicata</w:t>
            </w:r>
          </w:p>
        </w:tc>
        <w:tc>
          <w:tcPr>
            <w:tcW w:w="675" w:type="pct"/>
            <w:tcBorders>
              <w:top w:val="nil"/>
              <w:left w:val="nil"/>
              <w:bottom w:val="single" w:sz="4" w:space="0" w:color="auto"/>
              <w:right w:val="single" w:sz="4" w:space="0" w:color="auto"/>
            </w:tcBorders>
            <w:shd w:val="clear" w:color="000000" w:fill="E2EFDA"/>
            <w:vAlign w:val="center"/>
            <w:hideMark/>
          </w:tcPr>
          <w:p w:rsidR="004C1824" w:rsidRPr="004C1824" w:rsidRDefault="00015A90"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N</w:t>
            </w:r>
            <w:r w:rsidR="004C1824" w:rsidRPr="004C1824">
              <w:rPr>
                <w:rFonts w:ascii="Calibri" w:eastAsia="Times New Roman" w:hAnsi="Calibri" w:cs="Calibri"/>
                <w:color w:val="000000"/>
                <w:lang w:eastAsia="it-IT"/>
              </w:rPr>
              <w:t>o</w:t>
            </w:r>
          </w:p>
        </w:tc>
        <w:tc>
          <w:tcPr>
            <w:tcW w:w="1048"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r>
      <w:tr w:rsidR="00E332A4" w:rsidRPr="004C1824" w:rsidTr="00E332A4">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Si; No; Rete D</w:t>
            </w:r>
            <w:r w:rsidR="00015A90">
              <w:rPr>
                <w:rFonts w:ascii="Calibri" w:eastAsia="Times New Roman" w:hAnsi="Calibri" w:cs="Calibri"/>
                <w:color w:val="FF0000"/>
                <w:lang w:eastAsia="it-IT"/>
              </w:rPr>
              <w:t>edicata (specificare nelle note</w:t>
            </w:r>
            <w:r w:rsidRPr="004C1824">
              <w:rPr>
                <w:rFonts w:ascii="Calibri" w:eastAsia="Times New Roman" w:hAnsi="Calibri" w:cs="Calibri"/>
                <w:color w:val="FF0000"/>
                <w:lang w:eastAsia="it-IT"/>
              </w:rPr>
              <w:t xml:space="preserve"> la scelta); ALTRO (specificare nelle note)</w:t>
            </w:r>
          </w:p>
        </w:tc>
      </w:tr>
      <w:tr w:rsidR="004F094C" w:rsidRPr="004C1824" w:rsidTr="00F97F27">
        <w:trPr>
          <w:trHeight w:val="576"/>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57</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Qual è la frequenza di monitoraggio del biota? Annuale, triennale etc?</w:t>
            </w:r>
          </w:p>
        </w:tc>
        <w:tc>
          <w:tcPr>
            <w:tcW w:w="439"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xml:space="preserve">ANN </w:t>
            </w:r>
          </w:p>
        </w:tc>
        <w:tc>
          <w:tcPr>
            <w:tcW w:w="510"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ANN</w:t>
            </w:r>
          </w:p>
        </w:tc>
        <w:tc>
          <w:tcPr>
            <w:tcW w:w="482"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ANN</w:t>
            </w:r>
          </w:p>
        </w:tc>
        <w:tc>
          <w:tcPr>
            <w:tcW w:w="57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Altro</w:t>
            </w:r>
          </w:p>
        </w:tc>
        <w:tc>
          <w:tcPr>
            <w:tcW w:w="675" w:type="pct"/>
            <w:tcBorders>
              <w:top w:val="nil"/>
              <w:left w:val="nil"/>
              <w:bottom w:val="single" w:sz="4" w:space="0" w:color="auto"/>
              <w:right w:val="single" w:sz="4" w:space="0" w:color="auto"/>
            </w:tcBorders>
            <w:shd w:val="clear" w:color="000000" w:fill="E2EFDA"/>
            <w:vAlign w:val="center"/>
            <w:hideMark/>
          </w:tcPr>
          <w:p w:rsidR="004C1824" w:rsidRPr="004C1824" w:rsidRDefault="00F97F27"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A</w:t>
            </w:r>
            <w:r w:rsidR="004C1824" w:rsidRPr="004C1824">
              <w:rPr>
                <w:rFonts w:ascii="Calibri" w:eastAsia="Times New Roman" w:hAnsi="Calibri" w:cs="Calibri"/>
                <w:color w:val="000000"/>
                <w:lang w:eastAsia="it-IT"/>
              </w:rPr>
              <w:t>nnuale</w:t>
            </w:r>
          </w:p>
        </w:tc>
        <w:tc>
          <w:tcPr>
            <w:tcW w:w="1048"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Triennale</w:t>
            </w:r>
          </w:p>
        </w:tc>
      </w:tr>
      <w:tr w:rsidR="00E332A4" w:rsidRPr="004C1824" w:rsidTr="00E332A4">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ANN=Annuale, BIN= Biennale, TRI= Triennale; Altro; (specificare nelle note la motivazioni di monitoraggi non annuali)</w:t>
            </w:r>
          </w:p>
        </w:tc>
      </w:tr>
    </w:tbl>
    <w:p w:rsidR="00E332A4" w:rsidRDefault="00E332A4"/>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473"/>
        <w:gridCol w:w="1727"/>
        <w:gridCol w:w="1421"/>
        <w:gridCol w:w="1253"/>
        <w:gridCol w:w="1456"/>
        <w:gridCol w:w="1039"/>
        <w:gridCol w:w="996"/>
        <w:gridCol w:w="20"/>
        <w:gridCol w:w="2351"/>
        <w:gridCol w:w="3545"/>
      </w:tblGrid>
      <w:tr w:rsidR="00F97F27" w:rsidRPr="009A0CFF" w:rsidTr="00F97F27">
        <w:trPr>
          <w:trHeight w:val="756"/>
        </w:trPr>
        <w:tc>
          <w:tcPr>
            <w:tcW w:w="769" w:type="pct"/>
            <w:gridSpan w:val="2"/>
            <w:tcBorders>
              <w:top w:val="single" w:sz="2" w:space="0" w:color="auto"/>
              <w:left w:val="single" w:sz="2" w:space="0" w:color="auto"/>
              <w:bottom w:val="single" w:sz="2" w:space="0" w:color="auto"/>
              <w:right w:val="single" w:sz="2" w:space="0" w:color="auto"/>
            </w:tcBorders>
            <w:shd w:val="clear" w:color="000000" w:fill="D9FFF0"/>
            <w:vAlign w:val="center"/>
            <w:hideMark/>
          </w:tcPr>
          <w:p w:rsidR="00F97F27" w:rsidRDefault="00F97F27" w:rsidP="004F094C">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4</w:t>
            </w:r>
            <w:r w:rsidR="00266D13">
              <w:rPr>
                <w:rFonts w:ascii="Calibri" w:eastAsia="Times New Roman" w:hAnsi="Calibri" w:cs="Calibri"/>
                <w:b/>
                <w:bCs/>
                <w:lang w:eastAsia="it-IT"/>
              </w:rPr>
              <w:t>L</w:t>
            </w:r>
          </w:p>
        </w:tc>
        <w:tc>
          <w:tcPr>
            <w:tcW w:w="4231" w:type="pct"/>
            <w:gridSpan w:val="8"/>
            <w:tcBorders>
              <w:top w:val="single" w:sz="2" w:space="0" w:color="auto"/>
              <w:left w:val="single" w:sz="2" w:space="0" w:color="auto"/>
              <w:bottom w:val="single" w:sz="2" w:space="0" w:color="auto"/>
              <w:right w:val="single" w:sz="2" w:space="0" w:color="auto"/>
            </w:tcBorders>
            <w:shd w:val="clear" w:color="000000" w:fill="D9FFF0"/>
            <w:vAlign w:val="center"/>
          </w:tcPr>
          <w:p w:rsidR="00F97F27" w:rsidRPr="009A0CFF" w:rsidRDefault="00F97F27" w:rsidP="004F094C">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Sub-Tematica 1-Acque-M2 Biota: criteri scelta specie in caso di replica monitoraggio</w:t>
            </w:r>
          </w:p>
        </w:tc>
      </w:tr>
      <w:tr w:rsidR="00F97F27" w:rsidRPr="004C1824" w:rsidTr="00F97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n°</w:t>
            </w:r>
          </w:p>
        </w:tc>
        <w:tc>
          <w:tcPr>
            <w:tcW w:w="1103" w:type="pct"/>
            <w:gridSpan w:val="2"/>
            <w:tcBorders>
              <w:top w:val="single" w:sz="4" w:space="0" w:color="auto"/>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39"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510"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364"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356" w:type="pct"/>
            <w:gridSpan w:val="2"/>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823" w:type="pct"/>
            <w:tcBorders>
              <w:top w:val="single" w:sz="4" w:space="0" w:color="auto"/>
              <w:left w:val="nil"/>
              <w:bottom w:val="single" w:sz="4" w:space="0" w:color="auto"/>
              <w:right w:val="single" w:sz="4" w:space="0" w:color="auto"/>
            </w:tcBorders>
            <w:shd w:val="clear" w:color="DAEEF3" w:fill="DAEEF3"/>
            <w:noWrap/>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241"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4F094C" w:rsidRPr="004C1824" w:rsidTr="00F97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58</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 xml:space="preserve">Nel caso di monitoraggio replicato negli anni sul medesimo CI: </w:t>
            </w:r>
            <w:r w:rsidRPr="004C1824">
              <w:rPr>
                <w:rFonts w:ascii="Calibri" w:eastAsia="Times New Roman" w:hAnsi="Calibri" w:cs="Calibri"/>
                <w:b/>
                <w:bCs/>
                <w:color w:val="FF0000"/>
                <w:lang w:eastAsia="it-IT"/>
              </w:rPr>
              <w:br/>
              <w:t>1) la specie prelevata rimane invariata?</w:t>
            </w:r>
          </w:p>
        </w:tc>
        <w:tc>
          <w:tcPr>
            <w:tcW w:w="43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510"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SI</w:t>
            </w:r>
          </w:p>
        </w:tc>
        <w:tc>
          <w:tcPr>
            <w:tcW w:w="364"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SI</w:t>
            </w:r>
          </w:p>
        </w:tc>
        <w:tc>
          <w:tcPr>
            <w:tcW w:w="34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830" w:type="pct"/>
            <w:gridSpan w:val="2"/>
            <w:tcBorders>
              <w:top w:val="nil"/>
              <w:left w:val="nil"/>
              <w:bottom w:val="single" w:sz="4" w:space="0" w:color="auto"/>
              <w:right w:val="single" w:sz="4" w:space="0" w:color="auto"/>
            </w:tcBorders>
            <w:shd w:val="clear" w:color="auto" w:fill="auto"/>
            <w:noWrap/>
            <w:vAlign w:val="center"/>
            <w:hideMark/>
          </w:tcPr>
          <w:p w:rsidR="004C1824" w:rsidRPr="004C1824" w:rsidRDefault="00015A90"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S</w:t>
            </w:r>
            <w:r w:rsidR="004C1824" w:rsidRPr="004C1824">
              <w:rPr>
                <w:rFonts w:ascii="Calibri" w:eastAsia="Times New Roman" w:hAnsi="Calibri" w:cs="Calibri"/>
                <w:color w:val="000000"/>
                <w:lang w:eastAsia="it-IT"/>
              </w:rPr>
              <w:t>i</w:t>
            </w:r>
          </w:p>
        </w:tc>
        <w:tc>
          <w:tcPr>
            <w:tcW w:w="1241"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xml:space="preserve">Si cerca di prendere la stessa specie </w:t>
            </w:r>
          </w:p>
        </w:tc>
      </w:tr>
      <w:tr w:rsidR="00E332A4" w:rsidRPr="004C1824" w:rsidTr="00F97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733" w:type="pct"/>
            <w:gridSpan w:val="7"/>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SI= stessa specie; NO=altra specie</w:t>
            </w:r>
          </w:p>
        </w:tc>
      </w:tr>
      <w:tr w:rsidR="004F094C" w:rsidRPr="004C1824" w:rsidTr="00F97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58a</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 xml:space="preserve">2) Nel caso non sia prelevabile la stessa specie, che tipo di specie viene prelevata? Dello stesso Livello trofico (TL) e stessa taglia? </w:t>
            </w:r>
          </w:p>
        </w:tc>
        <w:tc>
          <w:tcPr>
            <w:tcW w:w="439" w:type="pct"/>
            <w:tcBorders>
              <w:top w:val="nil"/>
              <w:left w:val="nil"/>
              <w:bottom w:val="single" w:sz="4" w:space="0" w:color="auto"/>
              <w:right w:val="single" w:sz="4" w:space="0" w:color="auto"/>
            </w:tcBorders>
            <w:shd w:val="clear" w:color="auto" w:fill="auto"/>
            <w:vAlign w:val="center"/>
            <w:hideMark/>
          </w:tcPr>
          <w:p w:rsidR="004C1824" w:rsidRPr="004C1824" w:rsidRDefault="00015A90"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D</w:t>
            </w:r>
            <w:r w:rsidR="004C1824" w:rsidRPr="004C1824">
              <w:rPr>
                <w:rFonts w:ascii="Calibri" w:eastAsia="Times New Roman" w:hAnsi="Calibri" w:cs="Calibri"/>
                <w:color w:val="000000"/>
                <w:lang w:eastAsia="it-IT"/>
              </w:rPr>
              <w:t>a valutare</w:t>
            </w:r>
          </w:p>
        </w:tc>
        <w:tc>
          <w:tcPr>
            <w:tcW w:w="510"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364"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 </w:t>
            </w:r>
          </w:p>
        </w:tc>
        <w:tc>
          <w:tcPr>
            <w:tcW w:w="34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830" w:type="pct"/>
            <w:gridSpan w:val="2"/>
            <w:tcBorders>
              <w:top w:val="nil"/>
              <w:left w:val="nil"/>
              <w:bottom w:val="single" w:sz="4" w:space="0" w:color="auto"/>
              <w:right w:val="single" w:sz="4" w:space="0" w:color="auto"/>
            </w:tcBorders>
            <w:shd w:val="clear" w:color="auto" w:fill="auto"/>
            <w:noWrap/>
            <w:vAlign w:val="center"/>
            <w:hideMark/>
          </w:tcPr>
          <w:p w:rsidR="004C1824" w:rsidRPr="004C1824" w:rsidRDefault="00015A90"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S</w:t>
            </w:r>
            <w:r w:rsidR="004C1824" w:rsidRPr="004C1824">
              <w:rPr>
                <w:rFonts w:ascii="Calibri" w:eastAsia="Times New Roman" w:hAnsi="Calibri" w:cs="Calibri"/>
                <w:color w:val="000000"/>
                <w:lang w:eastAsia="it-IT"/>
              </w:rPr>
              <w:t>tesso Lt e Taglia</w:t>
            </w:r>
          </w:p>
        </w:tc>
        <w:tc>
          <w:tcPr>
            <w:tcW w:w="1241"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Nell'elenco di specie individuate si cerca di prelevare eventualmente altro target con TL e taglie simili, se presente nel sito. (vedi nota completa)</w:t>
            </w:r>
          </w:p>
        </w:tc>
      </w:tr>
      <w:tr w:rsidR="00E332A4" w:rsidRPr="004C1824" w:rsidTr="00F97F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733" w:type="pct"/>
            <w:gridSpan w:val="7"/>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SI, No (specificare nelle note)</w:t>
            </w:r>
          </w:p>
        </w:tc>
      </w:tr>
    </w:tbl>
    <w:p w:rsidR="00F97F27" w:rsidRDefault="00F97F27"/>
    <w:p w:rsidR="00F97F27" w:rsidRDefault="00F97F27"/>
    <w:tbl>
      <w:tblPr>
        <w:tblW w:w="5001" w:type="pct"/>
        <w:tblInd w:w="-2" w:type="dxa"/>
        <w:tblCellMar>
          <w:left w:w="70" w:type="dxa"/>
          <w:right w:w="70" w:type="dxa"/>
        </w:tblCellMar>
        <w:tblLook w:val="04A0" w:firstRow="1" w:lastRow="0" w:firstColumn="1" w:lastColumn="0" w:noHBand="0" w:noVBand="1"/>
      </w:tblPr>
      <w:tblGrid>
        <w:gridCol w:w="468"/>
        <w:gridCol w:w="1742"/>
        <w:gridCol w:w="1408"/>
        <w:gridCol w:w="1254"/>
        <w:gridCol w:w="1979"/>
        <w:gridCol w:w="1268"/>
        <w:gridCol w:w="1651"/>
        <w:gridCol w:w="1514"/>
        <w:gridCol w:w="2996"/>
      </w:tblGrid>
      <w:tr w:rsidR="00F97F27" w:rsidRPr="009A0CFF" w:rsidTr="00F97F27">
        <w:trPr>
          <w:trHeight w:val="681"/>
        </w:trPr>
        <w:tc>
          <w:tcPr>
            <w:tcW w:w="774" w:type="pct"/>
            <w:gridSpan w:val="2"/>
            <w:tcBorders>
              <w:top w:val="single" w:sz="4" w:space="0" w:color="auto"/>
              <w:left w:val="single" w:sz="4" w:space="0" w:color="auto"/>
              <w:bottom w:val="single" w:sz="4" w:space="0" w:color="auto"/>
              <w:right w:val="single" w:sz="4" w:space="0" w:color="auto"/>
            </w:tcBorders>
            <w:shd w:val="clear" w:color="000000" w:fill="D9FFF0"/>
            <w:noWrap/>
            <w:vAlign w:val="center"/>
            <w:hideMark/>
          </w:tcPr>
          <w:p w:rsidR="00F97F27" w:rsidRDefault="00266D13"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lang w:eastAsia="it-IT"/>
              </w:rPr>
              <w:t>TABELLA 5L</w:t>
            </w:r>
          </w:p>
        </w:tc>
        <w:tc>
          <w:tcPr>
            <w:tcW w:w="4226"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rsidR="00F97F27" w:rsidRPr="009A0CFF" w:rsidRDefault="00F97F27" w:rsidP="004F094C">
            <w:pPr>
              <w:spacing w:after="0" w:line="240" w:lineRule="auto"/>
              <w:jc w:val="center"/>
              <w:rPr>
                <w:rFonts w:ascii="Calibri" w:eastAsia="Times New Roman" w:hAnsi="Calibri" w:cs="Calibri"/>
                <w:b/>
                <w:bCs/>
                <w:color w:val="000000"/>
                <w:lang w:eastAsia="it-IT"/>
              </w:rPr>
            </w:pPr>
            <w:r w:rsidRPr="009A0CFF">
              <w:rPr>
                <w:rFonts w:ascii="Calibri" w:eastAsia="Times New Roman" w:hAnsi="Calibri" w:cs="Calibri"/>
                <w:b/>
                <w:bCs/>
                <w:color w:val="000000"/>
                <w:lang w:eastAsia="it-IT"/>
              </w:rPr>
              <w:t>Sub-Tematica 1-Acque-M2 Biota: Valutazione SQAbiota UdM; LOQ di Riferimento (TL e TMF)</w:t>
            </w:r>
          </w:p>
        </w:tc>
      </w:tr>
      <w:tr w:rsidR="004F094C" w:rsidRPr="004C1824" w:rsidTr="004F094C">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n°</w:t>
            </w:r>
          </w:p>
        </w:tc>
        <w:tc>
          <w:tcPr>
            <w:tcW w:w="1103" w:type="pct"/>
            <w:gridSpan w:val="2"/>
            <w:tcBorders>
              <w:top w:val="single" w:sz="4" w:space="0" w:color="auto"/>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39"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693"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444"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578"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530" w:type="pct"/>
            <w:tcBorders>
              <w:top w:val="single" w:sz="4" w:space="0" w:color="auto"/>
              <w:left w:val="nil"/>
              <w:bottom w:val="single" w:sz="4" w:space="0" w:color="auto"/>
              <w:right w:val="single" w:sz="4" w:space="0" w:color="auto"/>
            </w:tcBorders>
            <w:shd w:val="clear" w:color="DAEEF3" w:fill="DAEEF3"/>
            <w:noWrap/>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049"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4F094C" w:rsidRPr="004C1824" w:rsidTr="004F094C">
        <w:trPr>
          <w:trHeight w:val="1728"/>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59</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La valutazione del superamento dell'SQAbiota (peso umido) viene effettuata confrontando i risultati con i limiti elencanti in tabella 1/A del D.Lgs. 172/2015 o con i limiti elencanti (peso secco, peso umido o frazione lipidica) in tabella 1.5 del MLG ISPRA 143/2016?</w:t>
            </w:r>
          </w:p>
        </w:tc>
        <w:tc>
          <w:tcPr>
            <w:tcW w:w="439"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Entrambe</w:t>
            </w:r>
          </w:p>
        </w:tc>
        <w:tc>
          <w:tcPr>
            <w:tcW w:w="693"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Tab MLG 143/16</w:t>
            </w:r>
          </w:p>
        </w:tc>
        <w:tc>
          <w:tcPr>
            <w:tcW w:w="444"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Entrambe</w:t>
            </w:r>
          </w:p>
        </w:tc>
        <w:tc>
          <w:tcPr>
            <w:tcW w:w="578"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530" w:type="pct"/>
            <w:tcBorders>
              <w:top w:val="nil"/>
              <w:left w:val="nil"/>
              <w:bottom w:val="single" w:sz="4" w:space="0" w:color="auto"/>
              <w:right w:val="single" w:sz="4" w:space="0" w:color="auto"/>
            </w:tcBorders>
            <w:shd w:val="clear" w:color="auto" w:fill="auto"/>
            <w:noWrap/>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104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Arial" w:eastAsia="Times New Roman" w:hAnsi="Arial" w:cs="Arial"/>
                <w:lang w:eastAsia="it-IT"/>
              </w:rPr>
            </w:pPr>
            <w:r w:rsidRPr="004C1824">
              <w:rPr>
                <w:rFonts w:ascii="Arial" w:eastAsia="Times New Roman" w:hAnsi="Arial" w:cs="Arial"/>
                <w:lang w:eastAsia="it-IT"/>
              </w:rPr>
              <w:t>D.Lgs. 172/2015</w:t>
            </w:r>
          </w:p>
        </w:tc>
      </w:tr>
      <w:tr w:rsidR="00E332A4" w:rsidRPr="004C1824" w:rsidTr="00F97F27">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015A90" w:rsidP="004C1824">
            <w:pPr>
              <w:spacing w:after="0" w:line="240" w:lineRule="auto"/>
              <w:jc w:val="center"/>
              <w:rPr>
                <w:rFonts w:ascii="Calibri" w:eastAsia="Times New Roman" w:hAnsi="Calibri" w:cs="Calibri"/>
                <w:color w:val="FF0000"/>
                <w:lang w:eastAsia="it-IT"/>
              </w:rPr>
            </w:pPr>
            <w:r>
              <w:rPr>
                <w:rFonts w:ascii="Calibri" w:eastAsia="Times New Roman" w:hAnsi="Calibri" w:cs="Calibri"/>
                <w:color w:val="FF0000"/>
                <w:lang w:eastAsia="it-IT"/>
              </w:rPr>
              <w:t xml:space="preserve">Tab 1/A </w:t>
            </w:r>
            <w:r w:rsidR="004C1824" w:rsidRPr="004C1824">
              <w:rPr>
                <w:rFonts w:ascii="Calibri" w:eastAsia="Times New Roman" w:hAnsi="Calibri" w:cs="Calibri"/>
                <w:color w:val="FF0000"/>
                <w:lang w:eastAsia="it-IT"/>
              </w:rPr>
              <w:t>D 172/16; Tab MLG 143/16; Entrambe;</w:t>
            </w:r>
          </w:p>
        </w:tc>
      </w:tr>
      <w:tr w:rsidR="004F094C" w:rsidRPr="004C1824" w:rsidTr="004F094C">
        <w:trPr>
          <w:trHeight w:val="1440"/>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60</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Qual è il LOQ di riferimento che è stato individuato per le specie ittiche con livello trofico (TL) inferiore a 4 per le quali l’SQAbiota varia al variare dal livello trofico (TL) e del fattore di biomagnificazione (TMF)?</w:t>
            </w:r>
          </w:p>
        </w:tc>
        <w:tc>
          <w:tcPr>
            <w:tcW w:w="439" w:type="pct"/>
            <w:tcBorders>
              <w:top w:val="nil"/>
              <w:left w:val="nil"/>
              <w:bottom w:val="single" w:sz="4" w:space="0" w:color="auto"/>
              <w:right w:val="single" w:sz="4" w:space="0" w:color="auto"/>
            </w:tcBorders>
            <w:shd w:val="clear" w:color="FFFFFF" w:fill="E2EFDA"/>
            <w:noWrap/>
            <w:vAlign w:val="center"/>
            <w:hideMark/>
          </w:tcPr>
          <w:p w:rsidR="004C1824" w:rsidRPr="004C1824" w:rsidRDefault="004C1824" w:rsidP="004C1824">
            <w:pPr>
              <w:spacing w:after="0" w:line="240" w:lineRule="auto"/>
              <w:jc w:val="center"/>
              <w:rPr>
                <w:rFonts w:ascii="Docs-Calibri" w:eastAsia="Times New Roman" w:hAnsi="Docs-Calibri" w:cs="Calibri"/>
                <w:color w:val="FF0000"/>
                <w:lang w:eastAsia="it-IT"/>
              </w:rPr>
            </w:pPr>
            <w:r w:rsidRPr="004C1824">
              <w:rPr>
                <w:rFonts w:ascii="Docs-Calibri" w:eastAsia="Times New Roman" w:hAnsi="Docs-Calibri" w:cs="Calibri"/>
                <w:color w:val="FF0000"/>
                <w:lang w:eastAsia="it-IT"/>
              </w:rPr>
              <w:t>LOQ TL4</w:t>
            </w:r>
          </w:p>
        </w:tc>
        <w:tc>
          <w:tcPr>
            <w:tcW w:w="693" w:type="pct"/>
            <w:tcBorders>
              <w:top w:val="nil"/>
              <w:left w:val="nil"/>
              <w:bottom w:val="single" w:sz="4" w:space="0" w:color="auto"/>
              <w:right w:val="single" w:sz="4" w:space="0" w:color="auto"/>
            </w:tcBorders>
            <w:shd w:val="clear" w:color="000000" w:fill="D9E1F2"/>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LOQ TL &lt; 4  = è stato definito in LOQ specifico in relazione al TL e TMF</w:t>
            </w:r>
          </w:p>
        </w:tc>
        <w:tc>
          <w:tcPr>
            <w:tcW w:w="444"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LOQ TL4</w:t>
            </w:r>
          </w:p>
        </w:tc>
        <w:tc>
          <w:tcPr>
            <w:tcW w:w="578" w:type="pct"/>
            <w:tcBorders>
              <w:top w:val="nil"/>
              <w:left w:val="nil"/>
              <w:bottom w:val="single" w:sz="4" w:space="0" w:color="auto"/>
              <w:right w:val="single" w:sz="4" w:space="0" w:color="auto"/>
            </w:tcBorders>
            <w:shd w:val="clear" w:color="FFFFFF" w:fill="E2EFDA"/>
            <w:noWrap/>
            <w:vAlign w:val="center"/>
            <w:hideMark/>
          </w:tcPr>
          <w:p w:rsidR="004C1824" w:rsidRPr="004C1824" w:rsidRDefault="004C1824" w:rsidP="004C1824">
            <w:pPr>
              <w:spacing w:after="0" w:line="240" w:lineRule="auto"/>
              <w:jc w:val="center"/>
              <w:rPr>
                <w:rFonts w:ascii="Docs-Calibri" w:eastAsia="Times New Roman" w:hAnsi="Docs-Calibri" w:cs="Calibri"/>
                <w:color w:val="FF0000"/>
                <w:lang w:eastAsia="it-IT"/>
              </w:rPr>
            </w:pPr>
            <w:r w:rsidRPr="004C1824">
              <w:rPr>
                <w:rFonts w:ascii="Docs-Calibri" w:eastAsia="Times New Roman" w:hAnsi="Docs-Calibri" w:cs="Calibri"/>
                <w:color w:val="FF0000"/>
                <w:lang w:eastAsia="it-IT"/>
              </w:rPr>
              <w:t>LOQ TL4</w:t>
            </w:r>
          </w:p>
        </w:tc>
        <w:tc>
          <w:tcPr>
            <w:tcW w:w="530" w:type="pct"/>
            <w:tcBorders>
              <w:top w:val="nil"/>
              <w:left w:val="nil"/>
              <w:bottom w:val="single" w:sz="4" w:space="0" w:color="auto"/>
              <w:right w:val="single" w:sz="4" w:space="0" w:color="auto"/>
            </w:tcBorders>
            <w:shd w:val="clear" w:color="auto" w:fill="auto"/>
            <w:noWrap/>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1049"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Arial" w:eastAsia="Times New Roman" w:hAnsi="Arial" w:cs="Arial"/>
                <w:lang w:eastAsia="it-IT"/>
              </w:rPr>
            </w:pPr>
            <w:r w:rsidRPr="004C1824">
              <w:rPr>
                <w:rFonts w:ascii="Arial" w:eastAsia="Times New Roman" w:hAnsi="Arial" w:cs="Arial"/>
                <w:lang w:eastAsia="it-IT"/>
              </w:rPr>
              <w:t>LOQ TL4</w:t>
            </w:r>
          </w:p>
        </w:tc>
      </w:tr>
      <w:tr w:rsidR="00E332A4" w:rsidRPr="004C1824" w:rsidTr="00F97F27">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015A90">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LOQ TL4 = si considera</w:t>
            </w:r>
            <w:r w:rsidR="00015A90">
              <w:rPr>
                <w:rFonts w:ascii="Calibri" w:eastAsia="Times New Roman" w:hAnsi="Calibri" w:cs="Calibri"/>
                <w:color w:val="FF0000"/>
                <w:lang w:eastAsia="it-IT"/>
              </w:rPr>
              <w:t xml:space="preserve"> il LOQ del Livello Trofico 4; </w:t>
            </w:r>
            <w:r w:rsidRPr="004C1824">
              <w:rPr>
                <w:rFonts w:ascii="Calibri" w:eastAsia="Times New Roman" w:hAnsi="Calibri" w:cs="Calibri"/>
                <w:color w:val="FF0000"/>
                <w:lang w:eastAsia="it-IT"/>
              </w:rPr>
              <w:t>LOQ TL &lt; 4 = è stato definito in LOQ specifico in relazione al TL e TMF; Altro (specificare nelle note)</w:t>
            </w:r>
          </w:p>
        </w:tc>
      </w:tr>
      <w:tr w:rsidR="004F094C" w:rsidRPr="004C1824" w:rsidTr="004F094C">
        <w:trPr>
          <w:trHeight w:val="864"/>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61</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Sono stati definiti, a partità di Livello Trofico (TL), LOQ specifici per ciascuna unità di misura (frazione lipidica, peso secco e peso umido)?</w:t>
            </w:r>
          </w:p>
        </w:tc>
        <w:tc>
          <w:tcPr>
            <w:tcW w:w="439"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NO</w:t>
            </w:r>
          </w:p>
        </w:tc>
        <w:tc>
          <w:tcPr>
            <w:tcW w:w="693" w:type="pct"/>
            <w:tcBorders>
              <w:top w:val="nil"/>
              <w:left w:val="nil"/>
              <w:bottom w:val="single" w:sz="4" w:space="0" w:color="auto"/>
              <w:right w:val="single" w:sz="4" w:space="0" w:color="auto"/>
            </w:tcBorders>
            <w:shd w:val="clear" w:color="000000" w:fill="D9E1F2"/>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w:t>
            </w:r>
          </w:p>
        </w:tc>
        <w:tc>
          <w:tcPr>
            <w:tcW w:w="444"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NO</w:t>
            </w:r>
          </w:p>
        </w:tc>
        <w:tc>
          <w:tcPr>
            <w:tcW w:w="578"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NO</w:t>
            </w:r>
          </w:p>
        </w:tc>
        <w:tc>
          <w:tcPr>
            <w:tcW w:w="530" w:type="pct"/>
            <w:tcBorders>
              <w:top w:val="nil"/>
              <w:left w:val="nil"/>
              <w:bottom w:val="single" w:sz="4" w:space="0" w:color="auto"/>
              <w:right w:val="single" w:sz="4" w:space="0" w:color="auto"/>
            </w:tcBorders>
            <w:shd w:val="clear" w:color="auto" w:fill="auto"/>
            <w:noWrap/>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1049"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Arial" w:eastAsia="Times New Roman" w:hAnsi="Arial" w:cs="Arial"/>
                <w:lang w:eastAsia="it-IT"/>
              </w:rPr>
            </w:pPr>
            <w:r w:rsidRPr="004C1824">
              <w:rPr>
                <w:rFonts w:ascii="Arial" w:eastAsia="Times New Roman" w:hAnsi="Arial" w:cs="Arial"/>
                <w:lang w:eastAsia="it-IT"/>
              </w:rPr>
              <w:t>NO</w:t>
            </w:r>
          </w:p>
        </w:tc>
      </w:tr>
      <w:tr w:rsidR="00E332A4" w:rsidRPr="004C1824" w:rsidTr="00F97F27">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733"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Si, NO (specificare nelle note)</w:t>
            </w:r>
          </w:p>
        </w:tc>
      </w:tr>
    </w:tbl>
    <w:p w:rsidR="00F97F27" w:rsidRDefault="00F97F27"/>
    <w:p w:rsidR="004F094C" w:rsidRDefault="004F094C"/>
    <w:tbl>
      <w:tblPr>
        <w:tblW w:w="5001" w:type="pct"/>
        <w:tblInd w:w="-2" w:type="dxa"/>
        <w:tblLayout w:type="fixed"/>
        <w:tblCellMar>
          <w:left w:w="70" w:type="dxa"/>
          <w:right w:w="70" w:type="dxa"/>
        </w:tblCellMar>
        <w:tblLook w:val="04A0" w:firstRow="1" w:lastRow="0" w:firstColumn="1" w:lastColumn="0" w:noHBand="0" w:noVBand="1"/>
      </w:tblPr>
      <w:tblGrid>
        <w:gridCol w:w="467"/>
        <w:gridCol w:w="2005"/>
        <w:gridCol w:w="2893"/>
        <w:gridCol w:w="1928"/>
        <w:gridCol w:w="1240"/>
        <w:gridCol w:w="1240"/>
        <w:gridCol w:w="1651"/>
        <w:gridCol w:w="1651"/>
        <w:gridCol w:w="1205"/>
      </w:tblGrid>
      <w:tr w:rsidR="00F97F27" w:rsidRPr="00600350" w:rsidTr="00F97F27">
        <w:trPr>
          <w:trHeight w:val="758"/>
          <w:tblHeader/>
        </w:trPr>
        <w:tc>
          <w:tcPr>
            <w:tcW w:w="866"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F97F27" w:rsidRDefault="00F97F27" w:rsidP="004F094C">
            <w:pPr>
              <w:spacing w:after="0" w:line="240" w:lineRule="auto"/>
              <w:jc w:val="center"/>
              <w:rPr>
                <w:rFonts w:ascii="Calibri" w:eastAsia="Times New Roman" w:hAnsi="Calibri" w:cs="Calibri"/>
                <w:b/>
                <w:bCs/>
                <w:color w:val="000000"/>
                <w:lang w:eastAsia="it-IT"/>
              </w:rPr>
            </w:pPr>
            <w:r w:rsidRPr="00926A1C">
              <w:rPr>
                <w:rFonts w:ascii="Calibri" w:eastAsia="Times New Roman" w:hAnsi="Calibri" w:cs="Calibri"/>
                <w:b/>
                <w:bCs/>
                <w:lang w:eastAsia="it-IT"/>
              </w:rPr>
              <w:t>TABELLA 6</w:t>
            </w:r>
            <w:r w:rsidR="00266D13">
              <w:rPr>
                <w:rFonts w:ascii="Calibri" w:eastAsia="Times New Roman" w:hAnsi="Calibri" w:cs="Calibri"/>
                <w:b/>
                <w:bCs/>
                <w:lang w:eastAsia="it-IT"/>
              </w:rPr>
              <w:t>L</w:t>
            </w:r>
          </w:p>
        </w:tc>
        <w:tc>
          <w:tcPr>
            <w:tcW w:w="4134"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rsidR="00F97F27" w:rsidRPr="00600350" w:rsidRDefault="00F97F27"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Sub-Tematica 1-Acque-M2 Biota: </w:t>
            </w:r>
            <w:r w:rsidRPr="00600350">
              <w:rPr>
                <w:rFonts w:ascii="Calibri" w:eastAsia="Times New Roman" w:hAnsi="Calibri" w:cs="Calibri"/>
                <w:b/>
                <w:bCs/>
                <w:color w:val="000000"/>
                <w:lang w:eastAsia="it-IT"/>
              </w:rPr>
              <w:t xml:space="preserve">Metodo soppressione animali, LABORATORIO interferenza anestetico </w:t>
            </w:r>
          </w:p>
        </w:tc>
      </w:tr>
      <w:tr w:rsidR="004F094C" w:rsidRPr="004C1824" w:rsidTr="004F094C">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n°</w:t>
            </w:r>
          </w:p>
        </w:tc>
        <w:tc>
          <w:tcPr>
            <w:tcW w:w="1715" w:type="pct"/>
            <w:gridSpan w:val="2"/>
            <w:tcBorders>
              <w:top w:val="single" w:sz="4" w:space="0" w:color="auto"/>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675"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434"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434"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578"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578" w:type="pct"/>
            <w:tcBorders>
              <w:top w:val="single" w:sz="4" w:space="0" w:color="auto"/>
              <w:left w:val="nil"/>
              <w:bottom w:val="single" w:sz="4" w:space="0" w:color="auto"/>
              <w:right w:val="single" w:sz="4" w:space="0" w:color="auto"/>
            </w:tcBorders>
            <w:shd w:val="clear" w:color="DAEEF3" w:fill="DAEEF3"/>
            <w:noWrap/>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422"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F97F27" w:rsidRPr="004C1824" w:rsidTr="004F094C">
        <w:trPr>
          <w:trHeight w:val="576"/>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64</w:t>
            </w:r>
          </w:p>
        </w:tc>
        <w:tc>
          <w:tcPr>
            <w:tcW w:w="171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 xml:space="preserve">Quali metodi di soppressione animali sono utilizzati? </w:t>
            </w:r>
          </w:p>
        </w:tc>
        <w:tc>
          <w:tcPr>
            <w:tcW w:w="675"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Non si conosce perché prelevati da pescatori</w:t>
            </w:r>
          </w:p>
        </w:tc>
        <w:tc>
          <w:tcPr>
            <w:tcW w:w="434"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T</w:t>
            </w:r>
          </w:p>
        </w:tc>
        <w:tc>
          <w:tcPr>
            <w:tcW w:w="434"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T</w:t>
            </w:r>
          </w:p>
        </w:tc>
        <w:tc>
          <w:tcPr>
            <w:tcW w:w="578"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A</w:t>
            </w:r>
          </w:p>
        </w:tc>
        <w:tc>
          <w:tcPr>
            <w:tcW w:w="578" w:type="pct"/>
            <w:tcBorders>
              <w:top w:val="nil"/>
              <w:left w:val="nil"/>
              <w:bottom w:val="single" w:sz="4" w:space="0" w:color="auto"/>
              <w:right w:val="single" w:sz="4" w:space="0" w:color="auto"/>
            </w:tcBorders>
            <w:shd w:val="clear" w:color="000000" w:fill="D9E1F2"/>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E</w:t>
            </w:r>
          </w:p>
        </w:tc>
        <w:tc>
          <w:tcPr>
            <w:tcW w:w="422" w:type="pct"/>
            <w:tcBorders>
              <w:top w:val="nil"/>
              <w:left w:val="nil"/>
              <w:bottom w:val="single" w:sz="4" w:space="0" w:color="auto"/>
              <w:right w:val="single" w:sz="4" w:space="0" w:color="auto"/>
            </w:tcBorders>
            <w:shd w:val="clear" w:color="000000" w:fill="D9E1F2"/>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E</w:t>
            </w:r>
          </w:p>
        </w:tc>
      </w:tr>
      <w:tr w:rsidR="00E332A4" w:rsidRPr="004C1824" w:rsidTr="004F094C">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1715"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121"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015A90">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E = elettrocuzione; A = overdose di anestetico (specificare nelle note tipo di anestetico e concentrazione utilizzata); T= colpo da percussione alla testa; Altro (specificare nelle note)</w:t>
            </w:r>
          </w:p>
        </w:tc>
      </w:tr>
      <w:tr w:rsidR="00F97F27" w:rsidRPr="004C1824" w:rsidTr="004F094C">
        <w:trPr>
          <w:trHeight w:val="144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64a</w:t>
            </w:r>
          </w:p>
        </w:tc>
        <w:tc>
          <w:tcPr>
            <w:tcW w:w="1715" w:type="pct"/>
            <w:gridSpan w:val="2"/>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Nel caso di utilizzo di anestestico come metodo di soppressione, si sono riscontrati problemi di interferenze con la determinazione dei parametri da ricercare? Se si, con quali anestetici e a quali concentrazioni?</w:t>
            </w:r>
          </w:p>
        </w:tc>
        <w:tc>
          <w:tcPr>
            <w:tcW w:w="675"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w:t>
            </w:r>
          </w:p>
        </w:tc>
        <w:tc>
          <w:tcPr>
            <w:tcW w:w="434"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434"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578"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NO</w:t>
            </w:r>
          </w:p>
        </w:tc>
        <w:tc>
          <w:tcPr>
            <w:tcW w:w="578" w:type="pct"/>
            <w:tcBorders>
              <w:top w:val="nil"/>
              <w:left w:val="nil"/>
              <w:bottom w:val="single" w:sz="4" w:space="0" w:color="auto"/>
              <w:right w:val="single" w:sz="4" w:space="0" w:color="auto"/>
            </w:tcBorders>
            <w:shd w:val="clear" w:color="auto" w:fill="auto"/>
            <w:noWrap/>
            <w:vAlign w:val="center"/>
            <w:hideMark/>
          </w:tcPr>
          <w:p w:rsidR="004C1824" w:rsidRPr="004C1824" w:rsidRDefault="00015A90"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N</w:t>
            </w:r>
            <w:r w:rsidR="004C1824" w:rsidRPr="004C1824">
              <w:rPr>
                <w:rFonts w:ascii="Calibri" w:eastAsia="Times New Roman" w:hAnsi="Calibri" w:cs="Calibri"/>
                <w:color w:val="000000"/>
                <w:lang w:eastAsia="it-IT"/>
              </w:rPr>
              <w:t>on utilizzato</w:t>
            </w:r>
          </w:p>
        </w:tc>
        <w:tc>
          <w:tcPr>
            <w:tcW w:w="422"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r>
      <w:tr w:rsidR="00F97F27" w:rsidRPr="004C1824" w:rsidTr="004F094C">
        <w:trPr>
          <w:trHeight w:val="359"/>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64b</w:t>
            </w:r>
          </w:p>
        </w:tc>
        <w:tc>
          <w:tcPr>
            <w:tcW w:w="171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Nella determinazione del PFOS   si sono riscontrati problemi di interferenze di un acido biliare (acido taurodesossicolico)?</w:t>
            </w:r>
          </w:p>
        </w:tc>
        <w:tc>
          <w:tcPr>
            <w:tcW w:w="675"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w:t>
            </w:r>
          </w:p>
        </w:tc>
        <w:tc>
          <w:tcPr>
            <w:tcW w:w="434"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w:t>
            </w:r>
          </w:p>
        </w:tc>
        <w:tc>
          <w:tcPr>
            <w:tcW w:w="434"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NO</w:t>
            </w:r>
          </w:p>
        </w:tc>
        <w:tc>
          <w:tcPr>
            <w:tcW w:w="578"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w:t>
            </w:r>
          </w:p>
        </w:tc>
        <w:tc>
          <w:tcPr>
            <w:tcW w:w="578" w:type="pct"/>
            <w:tcBorders>
              <w:top w:val="nil"/>
              <w:left w:val="nil"/>
              <w:bottom w:val="single" w:sz="4" w:space="0" w:color="auto"/>
              <w:right w:val="single" w:sz="4" w:space="0" w:color="auto"/>
            </w:tcBorders>
            <w:shd w:val="clear" w:color="auto" w:fill="auto"/>
            <w:noWrap/>
            <w:vAlign w:val="center"/>
            <w:hideMark/>
          </w:tcPr>
          <w:p w:rsidR="004C1824" w:rsidRPr="004C1824" w:rsidRDefault="00015A90" w:rsidP="004C1824">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A</w:t>
            </w:r>
            <w:r w:rsidR="004C1824" w:rsidRPr="004C1824">
              <w:rPr>
                <w:rFonts w:ascii="Calibri" w:eastAsia="Times New Roman" w:hAnsi="Calibri" w:cs="Calibri"/>
                <w:color w:val="000000"/>
                <w:lang w:eastAsia="it-IT"/>
              </w:rPr>
              <w:t>nalita non ricercato</w:t>
            </w:r>
          </w:p>
        </w:tc>
        <w:tc>
          <w:tcPr>
            <w:tcW w:w="422"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r>
      <w:tr w:rsidR="00E332A4" w:rsidRPr="004C1824" w:rsidTr="004F094C">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1715"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121"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 xml:space="preserve">Si, No </w:t>
            </w:r>
          </w:p>
        </w:tc>
      </w:tr>
      <w:tr w:rsidR="00F97F27" w:rsidRPr="004C1824" w:rsidTr="004F094C">
        <w:trPr>
          <w:trHeight w:val="576"/>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64c</w:t>
            </w:r>
          </w:p>
        </w:tc>
        <w:tc>
          <w:tcPr>
            <w:tcW w:w="1715"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Se si, indicare quali eventuali azioni sono state intraprese per ridurre l'interferenza.</w:t>
            </w:r>
          </w:p>
        </w:tc>
        <w:tc>
          <w:tcPr>
            <w:tcW w:w="675"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w:t>
            </w:r>
          </w:p>
        </w:tc>
        <w:tc>
          <w:tcPr>
            <w:tcW w:w="434"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434"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578"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w:t>
            </w:r>
          </w:p>
        </w:tc>
        <w:tc>
          <w:tcPr>
            <w:tcW w:w="578" w:type="pct"/>
            <w:tcBorders>
              <w:top w:val="nil"/>
              <w:left w:val="nil"/>
              <w:bottom w:val="single" w:sz="4" w:space="0" w:color="auto"/>
              <w:right w:val="single" w:sz="4" w:space="0" w:color="auto"/>
            </w:tcBorders>
            <w:shd w:val="clear" w:color="auto" w:fill="auto"/>
            <w:noWrap/>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ND</w:t>
            </w:r>
          </w:p>
        </w:tc>
        <w:tc>
          <w:tcPr>
            <w:tcW w:w="422"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r>
      <w:tr w:rsidR="00E332A4" w:rsidRPr="004C1824" w:rsidTr="004F094C">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1715"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121" w:type="pct"/>
            <w:gridSpan w:val="6"/>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Indicare nelle note quali accorgimenti sono stati adottati per ridurre l'interferenza (modifica preparativa, modifica metodica analisi strumentale, etc)</w:t>
            </w:r>
          </w:p>
        </w:tc>
      </w:tr>
    </w:tbl>
    <w:p w:rsidR="00F97F27" w:rsidRDefault="00F97F27"/>
    <w:tbl>
      <w:tblPr>
        <w:tblW w:w="5001" w:type="pct"/>
        <w:tblInd w:w="-2" w:type="dxa"/>
        <w:tblLayout w:type="fixed"/>
        <w:tblCellMar>
          <w:left w:w="70" w:type="dxa"/>
          <w:right w:w="70" w:type="dxa"/>
        </w:tblCellMar>
        <w:tblLook w:val="04A0" w:firstRow="1" w:lastRow="0" w:firstColumn="1" w:lastColumn="0" w:noHBand="0" w:noVBand="1"/>
      </w:tblPr>
      <w:tblGrid>
        <w:gridCol w:w="467"/>
        <w:gridCol w:w="2001"/>
        <w:gridCol w:w="1148"/>
        <w:gridCol w:w="1254"/>
        <w:gridCol w:w="1457"/>
        <w:gridCol w:w="1040"/>
        <w:gridCol w:w="997"/>
        <w:gridCol w:w="20"/>
        <w:gridCol w:w="2905"/>
        <w:gridCol w:w="2962"/>
        <w:gridCol w:w="29"/>
      </w:tblGrid>
      <w:tr w:rsidR="00F97F27" w:rsidRPr="00D42604" w:rsidTr="00F97F27">
        <w:trPr>
          <w:gridAfter w:val="1"/>
          <w:wAfter w:w="10" w:type="pct"/>
          <w:trHeight w:val="804"/>
          <w:tblHeader/>
        </w:trPr>
        <w:tc>
          <w:tcPr>
            <w:tcW w:w="865"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F97F27" w:rsidRPr="00F97F27" w:rsidRDefault="00F97F27" w:rsidP="004F094C">
            <w:pPr>
              <w:spacing w:after="0" w:line="240" w:lineRule="auto"/>
              <w:jc w:val="center"/>
              <w:rPr>
                <w:rFonts w:ascii="Calibri" w:eastAsia="Times New Roman" w:hAnsi="Calibri" w:cs="Calibri"/>
                <w:b/>
                <w:bCs/>
                <w:lang w:eastAsia="it-IT"/>
              </w:rPr>
            </w:pPr>
            <w:r w:rsidRPr="00926A1C">
              <w:rPr>
                <w:rFonts w:ascii="Calibri" w:eastAsia="Times New Roman" w:hAnsi="Calibri" w:cs="Calibri"/>
                <w:b/>
                <w:bCs/>
                <w:lang w:eastAsia="it-IT"/>
              </w:rPr>
              <w:t>TABELLA 7</w:t>
            </w:r>
            <w:r w:rsidR="00266D13">
              <w:rPr>
                <w:rFonts w:ascii="Calibri" w:eastAsia="Times New Roman" w:hAnsi="Calibri" w:cs="Calibri"/>
                <w:b/>
                <w:bCs/>
                <w:lang w:eastAsia="it-IT"/>
              </w:rPr>
              <w:t>L</w:t>
            </w:r>
          </w:p>
        </w:tc>
        <w:tc>
          <w:tcPr>
            <w:tcW w:w="4125" w:type="pct"/>
            <w:gridSpan w:val="8"/>
            <w:tcBorders>
              <w:top w:val="single" w:sz="4" w:space="0" w:color="auto"/>
              <w:left w:val="single" w:sz="4" w:space="0" w:color="auto"/>
              <w:bottom w:val="single" w:sz="4" w:space="0" w:color="auto"/>
              <w:right w:val="single" w:sz="4" w:space="0" w:color="auto"/>
            </w:tcBorders>
            <w:shd w:val="clear" w:color="000000" w:fill="D9FFF0"/>
            <w:vAlign w:val="center"/>
          </w:tcPr>
          <w:p w:rsidR="00F97F27" w:rsidRPr="00D42604" w:rsidRDefault="00F97F27"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color w:val="000000"/>
                <w:lang w:eastAsia="it-IT"/>
              </w:rPr>
              <w:t xml:space="preserve">Sub-Tematica 1-Acque-M2 Biota: </w:t>
            </w:r>
            <w:r w:rsidRPr="00D42604">
              <w:rPr>
                <w:rFonts w:ascii="Calibri" w:eastAsia="Times New Roman" w:hAnsi="Calibri" w:cs="Calibri"/>
                <w:b/>
                <w:bCs/>
                <w:color w:val="000000"/>
                <w:lang w:eastAsia="it-IT"/>
              </w:rPr>
              <w:t>Campionamento sedimenti</w:t>
            </w:r>
          </w:p>
        </w:tc>
      </w:tr>
      <w:tr w:rsidR="004F094C" w:rsidRPr="004C1824" w:rsidTr="004F094C">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n°</w:t>
            </w:r>
          </w:p>
        </w:tc>
        <w:tc>
          <w:tcPr>
            <w:tcW w:w="1103" w:type="pct"/>
            <w:gridSpan w:val="2"/>
            <w:tcBorders>
              <w:top w:val="single" w:sz="4" w:space="0" w:color="auto"/>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39"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510"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364"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356" w:type="pct"/>
            <w:gridSpan w:val="2"/>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1017" w:type="pct"/>
            <w:tcBorders>
              <w:top w:val="single" w:sz="4" w:space="0" w:color="auto"/>
              <w:left w:val="nil"/>
              <w:bottom w:val="single" w:sz="4" w:space="0" w:color="auto"/>
              <w:right w:val="single" w:sz="4" w:space="0" w:color="auto"/>
            </w:tcBorders>
            <w:shd w:val="clear" w:color="DAEEF3" w:fill="DAEEF3"/>
            <w:noWrap/>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1047" w:type="pct"/>
            <w:gridSpan w:val="2"/>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F97F27" w:rsidRPr="004C1824" w:rsidTr="004F094C">
        <w:trPr>
          <w:trHeight w:val="864"/>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62</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Si è avviato un monitoraggio della matrice sedimenti (es assenza di specie target o di fauna ittica etc)?</w:t>
            </w:r>
          </w:p>
        </w:tc>
        <w:tc>
          <w:tcPr>
            <w:tcW w:w="439" w:type="pct"/>
            <w:tcBorders>
              <w:top w:val="nil"/>
              <w:left w:val="nil"/>
              <w:bottom w:val="single" w:sz="4" w:space="0" w:color="auto"/>
              <w:right w:val="single" w:sz="4" w:space="0" w:color="auto"/>
            </w:tcBorders>
            <w:shd w:val="clear" w:color="000000" w:fill="E2EFDA"/>
            <w:vAlign w:val="center"/>
            <w:hideMark/>
          </w:tcPr>
          <w:p w:rsidR="00F97F27" w:rsidRPr="004C1824" w:rsidRDefault="00F97F27" w:rsidP="004F094C">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510" w:type="pct"/>
            <w:tcBorders>
              <w:top w:val="nil"/>
              <w:left w:val="nil"/>
              <w:bottom w:val="single" w:sz="4" w:space="0" w:color="auto"/>
              <w:right w:val="single" w:sz="4" w:space="0" w:color="auto"/>
            </w:tcBorders>
            <w:shd w:val="clear" w:color="000000" w:fill="E2EFDA"/>
            <w:vAlign w:val="center"/>
            <w:hideMark/>
          </w:tcPr>
          <w:p w:rsidR="00F97F27" w:rsidRPr="004C1824" w:rsidRDefault="00F97F27" w:rsidP="004F094C">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NO</w:t>
            </w:r>
          </w:p>
        </w:tc>
        <w:tc>
          <w:tcPr>
            <w:tcW w:w="364" w:type="pct"/>
            <w:tcBorders>
              <w:top w:val="nil"/>
              <w:left w:val="nil"/>
              <w:bottom w:val="single" w:sz="4" w:space="0" w:color="auto"/>
              <w:right w:val="single" w:sz="4" w:space="0" w:color="auto"/>
            </w:tcBorders>
            <w:shd w:val="clear" w:color="000000" w:fill="E2EFDA"/>
            <w:vAlign w:val="center"/>
            <w:hideMark/>
          </w:tcPr>
          <w:p w:rsidR="00F97F27" w:rsidRPr="004C1824" w:rsidRDefault="00F97F27" w:rsidP="004F094C">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NO</w:t>
            </w:r>
          </w:p>
        </w:tc>
        <w:tc>
          <w:tcPr>
            <w:tcW w:w="349" w:type="pct"/>
            <w:tcBorders>
              <w:top w:val="nil"/>
              <w:left w:val="nil"/>
              <w:bottom w:val="single" w:sz="4" w:space="0" w:color="auto"/>
              <w:right w:val="single" w:sz="4" w:space="0" w:color="auto"/>
            </w:tcBorders>
            <w:shd w:val="clear" w:color="000000" w:fill="E2EFDA"/>
            <w:vAlign w:val="center"/>
            <w:hideMark/>
          </w:tcPr>
          <w:p w:rsidR="00F97F27" w:rsidRPr="004C1824" w:rsidRDefault="00F97F27" w:rsidP="004F094C">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NO</w:t>
            </w:r>
          </w:p>
        </w:tc>
        <w:tc>
          <w:tcPr>
            <w:tcW w:w="1024" w:type="pct"/>
            <w:gridSpan w:val="2"/>
            <w:tcBorders>
              <w:top w:val="nil"/>
              <w:left w:val="nil"/>
              <w:bottom w:val="single" w:sz="4" w:space="0" w:color="auto"/>
              <w:right w:val="single" w:sz="4" w:space="0" w:color="auto"/>
            </w:tcBorders>
            <w:shd w:val="clear" w:color="auto" w:fill="auto"/>
            <w:noWrap/>
            <w:vAlign w:val="center"/>
            <w:hideMark/>
          </w:tcPr>
          <w:p w:rsidR="00F97F27" w:rsidRPr="004C1824" w:rsidRDefault="00F97F27" w:rsidP="004F094C">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 (Solo mare)</w:t>
            </w:r>
          </w:p>
        </w:tc>
        <w:tc>
          <w:tcPr>
            <w:tcW w:w="1047" w:type="pct"/>
            <w:gridSpan w:val="2"/>
            <w:tcBorders>
              <w:top w:val="nil"/>
              <w:left w:val="nil"/>
              <w:bottom w:val="single" w:sz="4" w:space="0" w:color="auto"/>
              <w:right w:val="single" w:sz="4" w:space="0" w:color="auto"/>
            </w:tcBorders>
            <w:shd w:val="clear" w:color="000000" w:fill="E2EFDA"/>
            <w:vAlign w:val="center"/>
            <w:hideMark/>
          </w:tcPr>
          <w:p w:rsidR="00F97F27" w:rsidRPr="004C1824" w:rsidRDefault="00F97F27" w:rsidP="004F094C">
            <w:pPr>
              <w:spacing w:after="0" w:line="240" w:lineRule="auto"/>
              <w:jc w:val="center"/>
              <w:rPr>
                <w:rFonts w:ascii="Arial" w:eastAsia="Times New Roman" w:hAnsi="Arial" w:cs="Arial"/>
                <w:lang w:eastAsia="it-IT"/>
              </w:rPr>
            </w:pPr>
            <w:r w:rsidRPr="004C1824">
              <w:rPr>
                <w:rFonts w:ascii="Arial" w:eastAsia="Times New Roman" w:hAnsi="Arial" w:cs="Arial"/>
                <w:lang w:eastAsia="it-IT"/>
              </w:rPr>
              <w:t>No</w:t>
            </w:r>
          </w:p>
        </w:tc>
      </w:tr>
      <w:tr w:rsidR="00F97F27" w:rsidRPr="004C1824" w:rsidTr="004F094C">
        <w:trPr>
          <w:trHeight w:val="288"/>
        </w:trPr>
        <w:tc>
          <w:tcPr>
            <w:tcW w:w="164" w:type="pct"/>
            <w:vMerge/>
            <w:tcBorders>
              <w:top w:val="nil"/>
              <w:left w:val="single" w:sz="4" w:space="0" w:color="auto"/>
              <w:bottom w:val="single" w:sz="4" w:space="0" w:color="000000"/>
              <w:right w:val="single" w:sz="4" w:space="0" w:color="auto"/>
            </w:tcBorders>
            <w:vAlign w:val="center"/>
            <w:hideMark/>
          </w:tcPr>
          <w:p w:rsidR="00F97F27" w:rsidRPr="004C1824" w:rsidRDefault="00F97F27" w:rsidP="004F094C">
            <w:pPr>
              <w:spacing w:after="0" w:line="240" w:lineRule="auto"/>
              <w:rPr>
                <w:rFonts w:ascii="Calibri" w:eastAsia="Times New Roman" w:hAnsi="Calibri" w:cs="Calibri"/>
                <w:b/>
                <w:bCs/>
                <w:color w:val="FF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F97F27" w:rsidRPr="004C1824" w:rsidRDefault="00F97F27" w:rsidP="004F094C">
            <w:pPr>
              <w:spacing w:after="0" w:line="240" w:lineRule="auto"/>
              <w:rPr>
                <w:rFonts w:ascii="Calibri" w:eastAsia="Times New Roman" w:hAnsi="Calibri" w:cs="Calibri"/>
                <w:b/>
                <w:bCs/>
                <w:color w:val="FF0000"/>
                <w:lang w:eastAsia="it-IT"/>
              </w:rPr>
            </w:pPr>
          </w:p>
        </w:tc>
        <w:tc>
          <w:tcPr>
            <w:tcW w:w="3733" w:type="pct"/>
            <w:gridSpan w:val="8"/>
            <w:tcBorders>
              <w:top w:val="single" w:sz="4" w:space="0" w:color="auto"/>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 xml:space="preserve">SI (specificare nelle note la scelta); NO </w:t>
            </w:r>
          </w:p>
        </w:tc>
      </w:tr>
      <w:tr w:rsidR="00F97F27" w:rsidRPr="004C1824" w:rsidTr="004F094C">
        <w:trPr>
          <w:trHeight w:val="576"/>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63</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Se si, che metodologia di campionamento dei sedimenti è stata adottata?</w:t>
            </w:r>
          </w:p>
        </w:tc>
        <w:tc>
          <w:tcPr>
            <w:tcW w:w="439" w:type="pct"/>
            <w:tcBorders>
              <w:top w:val="nil"/>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w:t>
            </w:r>
          </w:p>
        </w:tc>
        <w:tc>
          <w:tcPr>
            <w:tcW w:w="510" w:type="pct"/>
            <w:tcBorders>
              <w:top w:val="nil"/>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364" w:type="pct"/>
            <w:tcBorders>
              <w:top w:val="nil"/>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349" w:type="pct"/>
            <w:tcBorders>
              <w:top w:val="nil"/>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1024" w:type="pct"/>
            <w:gridSpan w:val="2"/>
            <w:tcBorders>
              <w:top w:val="nil"/>
              <w:left w:val="nil"/>
              <w:bottom w:val="single" w:sz="4" w:space="0" w:color="auto"/>
              <w:right w:val="single" w:sz="4" w:space="0" w:color="auto"/>
            </w:tcBorders>
            <w:shd w:val="clear" w:color="auto" w:fill="auto"/>
            <w:noWrap/>
            <w:vAlign w:val="center"/>
            <w:hideMark/>
          </w:tcPr>
          <w:p w:rsidR="00F97F27" w:rsidRPr="004C1824" w:rsidRDefault="00015A90" w:rsidP="004F094C">
            <w:pPr>
              <w:spacing w:after="0" w:line="240" w:lineRule="auto"/>
              <w:jc w:val="center"/>
              <w:rPr>
                <w:rFonts w:ascii="Calibri" w:eastAsia="Times New Roman" w:hAnsi="Calibri" w:cs="Calibri"/>
                <w:color w:val="000000"/>
                <w:lang w:eastAsia="it-IT"/>
              </w:rPr>
            </w:pPr>
            <w:r>
              <w:rPr>
                <w:rFonts w:ascii="Calibri" w:eastAsia="Times New Roman" w:hAnsi="Calibri" w:cs="Calibri"/>
                <w:color w:val="000000"/>
                <w:lang w:eastAsia="it-IT"/>
              </w:rPr>
              <w:t>M</w:t>
            </w:r>
            <w:r w:rsidR="00F97F27" w:rsidRPr="004C1824">
              <w:rPr>
                <w:rFonts w:ascii="Calibri" w:eastAsia="Times New Roman" w:hAnsi="Calibri" w:cs="Calibri"/>
                <w:color w:val="000000"/>
                <w:lang w:eastAsia="it-IT"/>
              </w:rPr>
              <w:t>etodo interno</w:t>
            </w:r>
          </w:p>
        </w:tc>
        <w:tc>
          <w:tcPr>
            <w:tcW w:w="1047" w:type="pct"/>
            <w:gridSpan w:val="2"/>
            <w:tcBorders>
              <w:top w:val="nil"/>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Arial" w:eastAsia="Times New Roman" w:hAnsi="Arial" w:cs="Arial"/>
                <w:lang w:eastAsia="it-IT"/>
              </w:rPr>
            </w:pPr>
            <w:r w:rsidRPr="004C1824">
              <w:rPr>
                <w:rFonts w:ascii="Arial" w:eastAsia="Times New Roman" w:hAnsi="Arial" w:cs="Arial"/>
                <w:lang w:eastAsia="it-IT"/>
              </w:rPr>
              <w:t> </w:t>
            </w:r>
          </w:p>
        </w:tc>
      </w:tr>
      <w:tr w:rsidR="00F97F27" w:rsidRPr="004C1824" w:rsidTr="004F094C">
        <w:trPr>
          <w:trHeight w:val="288"/>
        </w:trPr>
        <w:tc>
          <w:tcPr>
            <w:tcW w:w="164" w:type="pct"/>
            <w:vMerge/>
            <w:tcBorders>
              <w:top w:val="nil"/>
              <w:left w:val="single" w:sz="4" w:space="0" w:color="auto"/>
              <w:bottom w:val="single" w:sz="4" w:space="0" w:color="000000"/>
              <w:right w:val="single" w:sz="4" w:space="0" w:color="auto"/>
            </w:tcBorders>
            <w:vAlign w:val="center"/>
            <w:hideMark/>
          </w:tcPr>
          <w:p w:rsidR="00F97F27" w:rsidRPr="004C1824" w:rsidRDefault="00F97F27" w:rsidP="004F094C">
            <w:pPr>
              <w:spacing w:after="0" w:line="240" w:lineRule="auto"/>
              <w:rPr>
                <w:rFonts w:ascii="Calibri" w:eastAsia="Times New Roman" w:hAnsi="Calibri" w:cs="Calibri"/>
                <w:b/>
                <w:bCs/>
                <w:color w:val="FF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F97F27" w:rsidRPr="004C1824" w:rsidRDefault="00F97F27" w:rsidP="004F094C">
            <w:pPr>
              <w:spacing w:after="0" w:line="240" w:lineRule="auto"/>
              <w:rPr>
                <w:rFonts w:ascii="Calibri" w:eastAsia="Times New Roman" w:hAnsi="Calibri" w:cs="Calibri"/>
                <w:b/>
                <w:bCs/>
                <w:color w:val="FF0000"/>
                <w:lang w:eastAsia="it-IT"/>
              </w:rPr>
            </w:pPr>
          </w:p>
        </w:tc>
        <w:tc>
          <w:tcPr>
            <w:tcW w:w="3733" w:type="pct"/>
            <w:gridSpan w:val="8"/>
            <w:tcBorders>
              <w:top w:val="single" w:sz="4" w:space="0" w:color="auto"/>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Specificare nelle note il metodo utilizzato</w:t>
            </w:r>
          </w:p>
        </w:tc>
      </w:tr>
    </w:tbl>
    <w:p w:rsidR="00F97F27" w:rsidRDefault="00F97F27"/>
    <w:p w:rsidR="004F094C" w:rsidRPr="00875BE0" w:rsidRDefault="004F094C" w:rsidP="004F094C">
      <w:pPr>
        <w:tabs>
          <w:tab w:val="left" w:pos="864"/>
        </w:tabs>
        <w:spacing w:after="0"/>
        <w:rPr>
          <w:b/>
          <w:sz w:val="26"/>
          <w:szCs w:val="26"/>
        </w:rPr>
      </w:pPr>
      <w:r w:rsidRPr="00875BE0">
        <w:rPr>
          <w:b/>
          <w:sz w:val="26"/>
          <w:szCs w:val="26"/>
        </w:rPr>
        <w:t xml:space="preserve">Domande in comune con la sub-tematica </w:t>
      </w:r>
      <w:r>
        <w:rPr>
          <w:b/>
          <w:sz w:val="26"/>
          <w:szCs w:val="26"/>
        </w:rPr>
        <w:t>1-Acque-</w:t>
      </w:r>
      <w:r w:rsidRPr="00875BE0">
        <w:rPr>
          <w:b/>
          <w:sz w:val="26"/>
          <w:szCs w:val="26"/>
        </w:rPr>
        <w:t>C2</w:t>
      </w:r>
    </w:p>
    <w:tbl>
      <w:tblPr>
        <w:tblW w:w="5001" w:type="pct"/>
        <w:tblInd w:w="-2" w:type="dxa"/>
        <w:tblLayout w:type="fixed"/>
        <w:tblCellMar>
          <w:left w:w="70" w:type="dxa"/>
          <w:right w:w="70" w:type="dxa"/>
        </w:tblCellMar>
        <w:tblLook w:val="04A0" w:firstRow="1" w:lastRow="0" w:firstColumn="1" w:lastColumn="0" w:noHBand="0" w:noVBand="1"/>
      </w:tblPr>
      <w:tblGrid>
        <w:gridCol w:w="467"/>
        <w:gridCol w:w="2002"/>
        <w:gridCol w:w="1148"/>
        <w:gridCol w:w="1254"/>
        <w:gridCol w:w="1457"/>
        <w:gridCol w:w="1040"/>
        <w:gridCol w:w="2265"/>
        <w:gridCol w:w="1928"/>
        <w:gridCol w:w="2690"/>
        <w:gridCol w:w="29"/>
      </w:tblGrid>
      <w:tr w:rsidR="00F97F27" w:rsidRPr="00AB717B" w:rsidTr="00F97F27">
        <w:trPr>
          <w:gridAfter w:val="1"/>
          <w:wAfter w:w="10" w:type="pct"/>
          <w:trHeight w:val="804"/>
          <w:tblHeader/>
        </w:trPr>
        <w:tc>
          <w:tcPr>
            <w:tcW w:w="865" w:type="pct"/>
            <w:gridSpan w:val="2"/>
            <w:tcBorders>
              <w:top w:val="single" w:sz="4" w:space="0" w:color="auto"/>
              <w:left w:val="single" w:sz="4" w:space="0" w:color="auto"/>
              <w:bottom w:val="single" w:sz="4" w:space="0" w:color="auto"/>
              <w:right w:val="single" w:sz="4" w:space="0" w:color="auto"/>
            </w:tcBorders>
            <w:shd w:val="clear" w:color="000000" w:fill="D9FFF0"/>
            <w:vAlign w:val="center"/>
            <w:hideMark/>
          </w:tcPr>
          <w:p w:rsidR="00F97F27" w:rsidRDefault="00266D13" w:rsidP="004F094C">
            <w:pPr>
              <w:spacing w:after="0" w:line="240" w:lineRule="auto"/>
              <w:jc w:val="center"/>
              <w:rPr>
                <w:rFonts w:ascii="Calibri" w:eastAsia="Times New Roman" w:hAnsi="Calibri" w:cs="Calibri"/>
                <w:b/>
                <w:bCs/>
                <w:color w:val="000000"/>
                <w:lang w:eastAsia="it-IT"/>
              </w:rPr>
            </w:pPr>
            <w:r>
              <w:rPr>
                <w:rFonts w:ascii="Calibri" w:eastAsia="Times New Roman" w:hAnsi="Calibri" w:cs="Calibri"/>
                <w:b/>
                <w:bCs/>
                <w:lang w:eastAsia="it-IT"/>
              </w:rPr>
              <w:t>TABELLA 8L</w:t>
            </w:r>
          </w:p>
        </w:tc>
        <w:tc>
          <w:tcPr>
            <w:tcW w:w="4125" w:type="pct"/>
            <w:gridSpan w:val="7"/>
            <w:tcBorders>
              <w:top w:val="single" w:sz="4" w:space="0" w:color="auto"/>
              <w:left w:val="single" w:sz="4" w:space="0" w:color="auto"/>
              <w:bottom w:val="single" w:sz="4" w:space="0" w:color="auto"/>
              <w:right w:val="single" w:sz="4" w:space="0" w:color="auto"/>
            </w:tcBorders>
            <w:shd w:val="clear" w:color="000000" w:fill="D9FFF0"/>
            <w:vAlign w:val="center"/>
          </w:tcPr>
          <w:p w:rsidR="00F97F27" w:rsidRPr="00AB717B" w:rsidRDefault="00F97F27" w:rsidP="004F094C">
            <w:pPr>
              <w:spacing w:after="0" w:line="240" w:lineRule="auto"/>
              <w:jc w:val="center"/>
              <w:rPr>
                <w:rFonts w:ascii="Calibri" w:eastAsia="Times New Roman" w:hAnsi="Calibri" w:cs="Calibri"/>
                <w:b/>
                <w:bCs/>
                <w:color w:val="000000"/>
                <w:lang w:eastAsia="it-IT"/>
              </w:rPr>
            </w:pPr>
            <w:r w:rsidRPr="00AB717B">
              <w:rPr>
                <w:rFonts w:ascii="Calibri" w:eastAsia="Times New Roman" w:hAnsi="Calibri" w:cs="Calibri"/>
                <w:b/>
                <w:bCs/>
                <w:color w:val="000000"/>
                <w:lang w:eastAsia="it-IT"/>
              </w:rPr>
              <w:t>Sub-Tematica 1-Acque-M2 Biota: Utilizzo Biota; incongruenza Acqua e Biota; Fauna Ittica</w:t>
            </w:r>
          </w:p>
        </w:tc>
      </w:tr>
      <w:tr w:rsidR="004F094C" w:rsidRPr="004C1824" w:rsidTr="00F97F27">
        <w:trPr>
          <w:trHeight w:val="576"/>
          <w:tblHeader/>
        </w:trPr>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n°</w:t>
            </w:r>
          </w:p>
        </w:tc>
        <w:tc>
          <w:tcPr>
            <w:tcW w:w="1103" w:type="pct"/>
            <w:gridSpan w:val="2"/>
            <w:tcBorders>
              <w:top w:val="single" w:sz="4" w:space="0" w:color="auto"/>
              <w:left w:val="nil"/>
              <w:bottom w:val="single" w:sz="4" w:space="0" w:color="auto"/>
              <w:right w:val="single" w:sz="4" w:space="0" w:color="auto"/>
            </w:tcBorders>
            <w:shd w:val="clear" w:color="auto" w:fill="auto"/>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Domanda</w:t>
            </w:r>
          </w:p>
        </w:tc>
        <w:tc>
          <w:tcPr>
            <w:tcW w:w="439"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Lombardia</w:t>
            </w:r>
          </w:p>
        </w:tc>
        <w:tc>
          <w:tcPr>
            <w:tcW w:w="510"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P.A. Bolzano</w:t>
            </w:r>
          </w:p>
        </w:tc>
        <w:tc>
          <w:tcPr>
            <w:tcW w:w="364"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Veneto</w:t>
            </w:r>
          </w:p>
        </w:tc>
        <w:tc>
          <w:tcPr>
            <w:tcW w:w="793" w:type="pct"/>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Emilia-Romagna</w:t>
            </w:r>
          </w:p>
        </w:tc>
        <w:tc>
          <w:tcPr>
            <w:tcW w:w="675" w:type="pct"/>
            <w:tcBorders>
              <w:top w:val="single" w:sz="4" w:space="0" w:color="auto"/>
              <w:left w:val="nil"/>
              <w:bottom w:val="single" w:sz="4" w:space="0" w:color="auto"/>
              <w:right w:val="single" w:sz="4" w:space="0" w:color="auto"/>
            </w:tcBorders>
            <w:shd w:val="clear" w:color="DAEEF3" w:fill="DAEEF3"/>
            <w:noWrap/>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Lazio</w:t>
            </w:r>
          </w:p>
        </w:tc>
        <w:tc>
          <w:tcPr>
            <w:tcW w:w="952" w:type="pct"/>
            <w:gridSpan w:val="2"/>
            <w:tcBorders>
              <w:top w:val="single" w:sz="4" w:space="0" w:color="auto"/>
              <w:left w:val="nil"/>
              <w:bottom w:val="single" w:sz="4" w:space="0" w:color="auto"/>
              <w:right w:val="single" w:sz="4" w:space="0" w:color="auto"/>
            </w:tcBorders>
            <w:shd w:val="clear" w:color="DAEEF3" w:fill="DAEEF3"/>
            <w:vAlign w:val="center"/>
            <w:hideMark/>
          </w:tcPr>
          <w:p w:rsidR="00F97F27" w:rsidRPr="004C1824" w:rsidRDefault="00F97F27" w:rsidP="004F094C">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Sardegna</w:t>
            </w:r>
          </w:p>
        </w:tc>
      </w:tr>
      <w:tr w:rsidR="00F97F27" w:rsidRPr="004C1824" w:rsidTr="00F97F27">
        <w:trPr>
          <w:trHeight w:val="475"/>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65</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000000"/>
                <w:lang w:eastAsia="it-IT"/>
              </w:rPr>
            </w:pPr>
            <w:r w:rsidRPr="004C1824">
              <w:rPr>
                <w:rFonts w:ascii="Calibri" w:eastAsia="Times New Roman" w:hAnsi="Calibri" w:cs="Calibri"/>
                <w:b/>
                <w:bCs/>
                <w:color w:val="000000"/>
                <w:lang w:eastAsia="it-IT"/>
              </w:rPr>
              <w:t>Se è avviata una campagna di monitoraggio della matrice biota il dato viene utilizzato e come ai fini della classificazione?</w:t>
            </w:r>
          </w:p>
        </w:tc>
        <w:tc>
          <w:tcPr>
            <w:tcW w:w="43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w:t>
            </w:r>
          </w:p>
        </w:tc>
        <w:tc>
          <w:tcPr>
            <w:tcW w:w="510"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364"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793"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675" w:type="pct"/>
            <w:tcBorders>
              <w:top w:val="nil"/>
              <w:left w:val="nil"/>
              <w:bottom w:val="single" w:sz="4" w:space="0" w:color="auto"/>
              <w:right w:val="single" w:sz="4" w:space="0" w:color="auto"/>
            </w:tcBorders>
            <w:shd w:val="clear" w:color="auto" w:fill="auto"/>
            <w:noWrap/>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952" w:type="pct"/>
            <w:gridSpan w:val="2"/>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Al momento no</w:t>
            </w:r>
          </w:p>
        </w:tc>
      </w:tr>
      <w:tr w:rsidR="00E332A4" w:rsidRPr="004C1824" w:rsidTr="00F97F27">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000000"/>
                <w:lang w:eastAsia="it-IT"/>
              </w:rPr>
            </w:pPr>
          </w:p>
        </w:tc>
        <w:tc>
          <w:tcPr>
            <w:tcW w:w="3733" w:type="pct"/>
            <w:gridSpan w:val="7"/>
            <w:tcBorders>
              <w:top w:val="single" w:sz="4" w:space="0" w:color="auto"/>
              <w:left w:val="nil"/>
              <w:bottom w:val="single" w:sz="4" w:space="0" w:color="auto"/>
              <w:right w:val="single" w:sz="4" w:space="0" w:color="000000"/>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Si; No; Classificazione separata; specificare come vengono comparati CI in cui sono/non sono presenti dati specifici</w:t>
            </w:r>
          </w:p>
        </w:tc>
      </w:tr>
      <w:tr w:rsidR="00F97F27" w:rsidRPr="004C1824" w:rsidTr="00F97F27">
        <w:trPr>
          <w:trHeight w:val="675"/>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65a</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015A90">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 xml:space="preserve">In caso di incongruenza di superamenti di SQA tra colonna d'acqua e biota qual è la modalità di valutazione del risultato ai fini della classificazione? </w:t>
            </w:r>
          </w:p>
        </w:tc>
        <w:tc>
          <w:tcPr>
            <w:tcW w:w="439"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Altro</w:t>
            </w:r>
          </w:p>
        </w:tc>
        <w:tc>
          <w:tcPr>
            <w:tcW w:w="510"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364"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793"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675" w:type="pct"/>
            <w:tcBorders>
              <w:top w:val="nil"/>
              <w:left w:val="nil"/>
              <w:bottom w:val="single" w:sz="4" w:space="0" w:color="auto"/>
              <w:right w:val="single" w:sz="4" w:space="0" w:color="auto"/>
            </w:tcBorders>
            <w:shd w:val="clear" w:color="auto" w:fill="auto"/>
            <w:noWrap/>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 </w:t>
            </w:r>
          </w:p>
        </w:tc>
        <w:tc>
          <w:tcPr>
            <w:tcW w:w="952" w:type="pct"/>
            <w:gridSpan w:val="2"/>
            <w:tcBorders>
              <w:top w:val="nil"/>
              <w:left w:val="nil"/>
              <w:bottom w:val="single" w:sz="4" w:space="0" w:color="auto"/>
              <w:right w:val="single" w:sz="4" w:space="0" w:color="auto"/>
            </w:tcBorders>
            <w:shd w:val="clear" w:color="auto" w:fill="auto"/>
            <w:vAlign w:val="center"/>
            <w:hideMark/>
          </w:tcPr>
          <w:p w:rsidR="004C1824" w:rsidRPr="004C1824" w:rsidRDefault="00F97F27" w:rsidP="004C1824">
            <w:pPr>
              <w:spacing w:after="0" w:line="240" w:lineRule="auto"/>
              <w:jc w:val="center"/>
              <w:rPr>
                <w:rFonts w:ascii="Arial" w:eastAsia="Times New Roman" w:hAnsi="Arial" w:cs="Arial"/>
                <w:lang w:eastAsia="it-IT"/>
              </w:rPr>
            </w:pPr>
            <w:r>
              <w:rPr>
                <w:rFonts w:ascii="Arial" w:eastAsia="Times New Roman" w:hAnsi="Arial" w:cs="Arial"/>
                <w:lang w:eastAsia="it-IT"/>
              </w:rPr>
              <w:t xml:space="preserve">ACQUA </w:t>
            </w:r>
          </w:p>
        </w:tc>
      </w:tr>
      <w:tr w:rsidR="00E332A4" w:rsidRPr="004C1824" w:rsidTr="00F97F27">
        <w:trPr>
          <w:trHeight w:val="288"/>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733" w:type="pct"/>
            <w:gridSpan w:val="7"/>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 xml:space="preserve">ACQUA = solo colonna d'acqua; BIOTA=solo biota; ESP= entrambre e giudizio esperto; Altro (specificare nelle note) </w:t>
            </w:r>
          </w:p>
        </w:tc>
      </w:tr>
      <w:tr w:rsidR="00F97F27" w:rsidRPr="004C1824" w:rsidTr="00F97F27">
        <w:trPr>
          <w:trHeight w:val="1152"/>
        </w:trPr>
        <w:tc>
          <w:tcPr>
            <w:tcW w:w="164" w:type="pct"/>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65b</w:t>
            </w:r>
          </w:p>
        </w:tc>
        <w:tc>
          <w:tcPr>
            <w:tcW w:w="110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b/>
                <w:bCs/>
                <w:color w:val="FF0000"/>
                <w:lang w:eastAsia="it-IT"/>
              </w:rPr>
            </w:pPr>
            <w:r w:rsidRPr="004C1824">
              <w:rPr>
                <w:rFonts w:ascii="Calibri" w:eastAsia="Times New Roman" w:hAnsi="Calibri" w:cs="Calibri"/>
                <w:b/>
                <w:bCs/>
                <w:color w:val="FF0000"/>
                <w:lang w:eastAsia="it-IT"/>
              </w:rPr>
              <w:t>Se è avviata una campagna di monitoraggio della matrice biota il dato viene utilizzato per la classificazione mediante applicazione del criterio di raggruppamento?</w:t>
            </w:r>
          </w:p>
        </w:tc>
        <w:tc>
          <w:tcPr>
            <w:tcW w:w="439"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510"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364"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793" w:type="pct"/>
            <w:tcBorders>
              <w:top w:val="nil"/>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w:t>
            </w:r>
          </w:p>
        </w:tc>
        <w:tc>
          <w:tcPr>
            <w:tcW w:w="675" w:type="pct"/>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c>
          <w:tcPr>
            <w:tcW w:w="952" w:type="pct"/>
            <w:gridSpan w:val="2"/>
            <w:tcBorders>
              <w:top w:val="nil"/>
              <w:left w:val="nil"/>
              <w:bottom w:val="single" w:sz="4" w:space="0" w:color="auto"/>
              <w:right w:val="single" w:sz="4" w:space="0" w:color="auto"/>
            </w:tcBorders>
            <w:shd w:val="clear" w:color="000000" w:fill="E2EFDA"/>
            <w:vAlign w:val="center"/>
            <w:hideMark/>
          </w:tcPr>
          <w:p w:rsidR="004C1824" w:rsidRPr="004C1824" w:rsidRDefault="004C1824" w:rsidP="004C1824">
            <w:pPr>
              <w:spacing w:after="0" w:line="240" w:lineRule="auto"/>
              <w:jc w:val="center"/>
              <w:rPr>
                <w:rFonts w:ascii="Calibri" w:eastAsia="Times New Roman" w:hAnsi="Calibri" w:cs="Calibri"/>
                <w:color w:val="000000"/>
                <w:lang w:eastAsia="it-IT"/>
              </w:rPr>
            </w:pPr>
            <w:r w:rsidRPr="004C1824">
              <w:rPr>
                <w:rFonts w:ascii="Calibri" w:eastAsia="Times New Roman" w:hAnsi="Calibri" w:cs="Calibri"/>
                <w:color w:val="000000"/>
                <w:lang w:eastAsia="it-IT"/>
              </w:rPr>
              <w:t>No</w:t>
            </w:r>
          </w:p>
        </w:tc>
      </w:tr>
      <w:tr w:rsidR="00E332A4" w:rsidRPr="004C1824" w:rsidTr="00F97F27">
        <w:trPr>
          <w:trHeight w:val="864"/>
        </w:trPr>
        <w:tc>
          <w:tcPr>
            <w:tcW w:w="164" w:type="pct"/>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1103" w:type="pct"/>
            <w:gridSpan w:val="2"/>
            <w:vMerge/>
            <w:tcBorders>
              <w:top w:val="nil"/>
              <w:left w:val="single" w:sz="4" w:space="0" w:color="auto"/>
              <w:bottom w:val="single" w:sz="4" w:space="0" w:color="000000"/>
              <w:right w:val="single" w:sz="4" w:space="0" w:color="auto"/>
            </w:tcBorders>
            <w:vAlign w:val="center"/>
            <w:hideMark/>
          </w:tcPr>
          <w:p w:rsidR="004C1824" w:rsidRPr="004C1824" w:rsidRDefault="004C1824" w:rsidP="004C1824">
            <w:pPr>
              <w:spacing w:after="0" w:line="240" w:lineRule="auto"/>
              <w:rPr>
                <w:rFonts w:ascii="Calibri" w:eastAsia="Times New Roman" w:hAnsi="Calibri" w:cs="Calibri"/>
                <w:b/>
                <w:bCs/>
                <w:color w:val="FF0000"/>
                <w:lang w:eastAsia="it-IT"/>
              </w:rPr>
            </w:pPr>
          </w:p>
        </w:tc>
        <w:tc>
          <w:tcPr>
            <w:tcW w:w="3733" w:type="pct"/>
            <w:gridSpan w:val="7"/>
            <w:tcBorders>
              <w:top w:val="single" w:sz="4" w:space="0" w:color="auto"/>
              <w:left w:val="nil"/>
              <w:bottom w:val="single" w:sz="4" w:space="0" w:color="auto"/>
              <w:right w:val="single" w:sz="4" w:space="0" w:color="auto"/>
            </w:tcBorders>
            <w:shd w:val="clear" w:color="auto" w:fill="auto"/>
            <w:vAlign w:val="center"/>
            <w:hideMark/>
          </w:tcPr>
          <w:p w:rsidR="004C1824" w:rsidRPr="004C1824" w:rsidRDefault="004C1824" w:rsidP="004C1824">
            <w:pPr>
              <w:spacing w:after="0" w:line="240" w:lineRule="auto"/>
              <w:jc w:val="center"/>
              <w:rPr>
                <w:rFonts w:ascii="Calibri" w:eastAsia="Times New Roman" w:hAnsi="Calibri" w:cs="Calibri"/>
                <w:color w:val="FF0000"/>
                <w:lang w:eastAsia="it-IT"/>
              </w:rPr>
            </w:pPr>
            <w:r w:rsidRPr="004C1824">
              <w:rPr>
                <w:rFonts w:ascii="Calibri" w:eastAsia="Times New Roman" w:hAnsi="Calibri" w:cs="Calibri"/>
                <w:color w:val="FF0000"/>
                <w:lang w:eastAsia="it-IT"/>
              </w:rPr>
              <w:t>Si; No; (nelle note specificare come vengono classificati i C.I. mediante applicazione del criterio del raggruppamento)</w:t>
            </w:r>
          </w:p>
        </w:tc>
      </w:tr>
    </w:tbl>
    <w:p w:rsidR="004F094C" w:rsidRDefault="004F094C" w:rsidP="004F094C"/>
    <w:sectPr w:rsidR="004F094C" w:rsidSect="004F094C">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EF1" w:rsidRDefault="000F1EF1" w:rsidP="00684741">
      <w:pPr>
        <w:spacing w:after="0" w:line="240" w:lineRule="auto"/>
      </w:pPr>
      <w:r>
        <w:separator/>
      </w:r>
    </w:p>
  </w:endnote>
  <w:endnote w:type="continuationSeparator" w:id="0">
    <w:p w:rsidR="000F1EF1" w:rsidRDefault="000F1EF1" w:rsidP="00684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cs-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935454"/>
      <w:docPartObj>
        <w:docPartGallery w:val="Page Numbers (Bottom of Page)"/>
        <w:docPartUnique/>
      </w:docPartObj>
    </w:sdtPr>
    <w:sdtEndPr/>
    <w:sdtContent>
      <w:p w:rsidR="000F1EF1" w:rsidRDefault="000F1EF1">
        <w:pPr>
          <w:pStyle w:val="Pidipagina"/>
          <w:jc w:val="right"/>
        </w:pPr>
        <w:r>
          <w:fldChar w:fldCharType="begin"/>
        </w:r>
        <w:r>
          <w:instrText>PAGE   \* MERGEFORMAT</w:instrText>
        </w:r>
        <w:r>
          <w:fldChar w:fldCharType="separate"/>
        </w:r>
        <w:r w:rsidR="00AD2681">
          <w:rPr>
            <w:noProof/>
          </w:rPr>
          <w:t>11</w:t>
        </w:r>
        <w:r>
          <w:fldChar w:fldCharType="end"/>
        </w:r>
      </w:p>
    </w:sdtContent>
  </w:sdt>
  <w:p w:rsidR="000F1EF1" w:rsidRDefault="000F1EF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EF1" w:rsidRDefault="000F1EF1" w:rsidP="00684741">
      <w:pPr>
        <w:spacing w:after="0" w:line="240" w:lineRule="auto"/>
      </w:pPr>
      <w:r>
        <w:separator/>
      </w:r>
    </w:p>
  </w:footnote>
  <w:footnote w:type="continuationSeparator" w:id="0">
    <w:p w:rsidR="000F1EF1" w:rsidRDefault="000F1EF1" w:rsidP="006847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83A2D"/>
    <w:multiLevelType w:val="multilevel"/>
    <w:tmpl w:val="07D4A4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579B7"/>
    <w:multiLevelType w:val="hybridMultilevel"/>
    <w:tmpl w:val="8182F854"/>
    <w:lvl w:ilvl="0" w:tplc="0410000D">
      <w:start w:val="1"/>
      <w:numFmt w:val="bullet"/>
      <w:lvlText w:val=""/>
      <w:lvlJc w:val="left"/>
      <w:pPr>
        <w:ind w:left="780" w:hanging="360"/>
      </w:pPr>
      <w:rPr>
        <w:rFonts w:ascii="Wingdings" w:hAnsi="Wingdings"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 w15:restartNumberingAfterBreak="0">
    <w:nsid w:val="1FF07DE6"/>
    <w:multiLevelType w:val="hybridMultilevel"/>
    <w:tmpl w:val="6C825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9D1C52"/>
    <w:multiLevelType w:val="hybridMultilevel"/>
    <w:tmpl w:val="59CA225A"/>
    <w:lvl w:ilvl="0" w:tplc="0F523D5C">
      <w:start w:val="1"/>
      <w:numFmt w:val="decimal"/>
      <w:lvlText w:val="%1."/>
      <w:lvlJc w:val="left"/>
      <w:pPr>
        <w:ind w:left="720" w:hanging="360"/>
      </w:pPr>
      <w:rPr>
        <w:u w:val="singl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25A037D0"/>
    <w:multiLevelType w:val="hybridMultilevel"/>
    <w:tmpl w:val="AD983A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5E20215"/>
    <w:multiLevelType w:val="hybridMultilevel"/>
    <w:tmpl w:val="4266D3DE"/>
    <w:lvl w:ilvl="0" w:tplc="0410000D">
      <w:start w:val="1"/>
      <w:numFmt w:val="bullet"/>
      <w:lvlText w:val=""/>
      <w:lvlJc w:val="left"/>
      <w:pPr>
        <w:ind w:left="980" w:hanging="360"/>
      </w:pPr>
      <w:rPr>
        <w:rFonts w:ascii="Wingdings" w:hAnsi="Wingdings" w:hint="default"/>
      </w:rPr>
    </w:lvl>
    <w:lvl w:ilvl="1" w:tplc="04100003">
      <w:start w:val="1"/>
      <w:numFmt w:val="bullet"/>
      <w:lvlText w:val="o"/>
      <w:lvlJc w:val="left"/>
      <w:pPr>
        <w:ind w:left="1700" w:hanging="360"/>
      </w:pPr>
      <w:rPr>
        <w:rFonts w:ascii="Courier New" w:hAnsi="Courier New" w:cs="Courier New" w:hint="default"/>
      </w:rPr>
    </w:lvl>
    <w:lvl w:ilvl="2" w:tplc="04100005">
      <w:start w:val="1"/>
      <w:numFmt w:val="bullet"/>
      <w:lvlText w:val=""/>
      <w:lvlJc w:val="left"/>
      <w:pPr>
        <w:ind w:left="2420" w:hanging="360"/>
      </w:pPr>
      <w:rPr>
        <w:rFonts w:ascii="Wingdings" w:hAnsi="Wingdings" w:hint="default"/>
      </w:rPr>
    </w:lvl>
    <w:lvl w:ilvl="3" w:tplc="04100001">
      <w:start w:val="1"/>
      <w:numFmt w:val="bullet"/>
      <w:lvlText w:val=""/>
      <w:lvlJc w:val="left"/>
      <w:pPr>
        <w:ind w:left="3140" w:hanging="360"/>
      </w:pPr>
      <w:rPr>
        <w:rFonts w:ascii="Symbol" w:hAnsi="Symbol" w:hint="default"/>
      </w:rPr>
    </w:lvl>
    <w:lvl w:ilvl="4" w:tplc="04100003">
      <w:start w:val="1"/>
      <w:numFmt w:val="bullet"/>
      <w:lvlText w:val="o"/>
      <w:lvlJc w:val="left"/>
      <w:pPr>
        <w:ind w:left="3860" w:hanging="360"/>
      </w:pPr>
      <w:rPr>
        <w:rFonts w:ascii="Courier New" w:hAnsi="Courier New" w:cs="Courier New" w:hint="default"/>
      </w:rPr>
    </w:lvl>
    <w:lvl w:ilvl="5" w:tplc="04100005">
      <w:start w:val="1"/>
      <w:numFmt w:val="bullet"/>
      <w:lvlText w:val=""/>
      <w:lvlJc w:val="left"/>
      <w:pPr>
        <w:ind w:left="4580" w:hanging="360"/>
      </w:pPr>
      <w:rPr>
        <w:rFonts w:ascii="Wingdings" w:hAnsi="Wingdings" w:hint="default"/>
      </w:rPr>
    </w:lvl>
    <w:lvl w:ilvl="6" w:tplc="04100001">
      <w:start w:val="1"/>
      <w:numFmt w:val="bullet"/>
      <w:lvlText w:val=""/>
      <w:lvlJc w:val="left"/>
      <w:pPr>
        <w:ind w:left="5300" w:hanging="360"/>
      </w:pPr>
      <w:rPr>
        <w:rFonts w:ascii="Symbol" w:hAnsi="Symbol" w:hint="default"/>
      </w:rPr>
    </w:lvl>
    <w:lvl w:ilvl="7" w:tplc="04100003">
      <w:start w:val="1"/>
      <w:numFmt w:val="bullet"/>
      <w:lvlText w:val="o"/>
      <w:lvlJc w:val="left"/>
      <w:pPr>
        <w:ind w:left="6020" w:hanging="360"/>
      </w:pPr>
      <w:rPr>
        <w:rFonts w:ascii="Courier New" w:hAnsi="Courier New" w:cs="Courier New" w:hint="default"/>
      </w:rPr>
    </w:lvl>
    <w:lvl w:ilvl="8" w:tplc="04100005">
      <w:start w:val="1"/>
      <w:numFmt w:val="bullet"/>
      <w:lvlText w:val=""/>
      <w:lvlJc w:val="left"/>
      <w:pPr>
        <w:ind w:left="6740" w:hanging="360"/>
      </w:pPr>
      <w:rPr>
        <w:rFonts w:ascii="Wingdings" w:hAnsi="Wingdings" w:hint="default"/>
      </w:rPr>
    </w:lvl>
  </w:abstractNum>
  <w:abstractNum w:abstractNumId="6" w15:restartNumberingAfterBreak="0">
    <w:nsid w:val="2B0F2538"/>
    <w:multiLevelType w:val="multilevel"/>
    <w:tmpl w:val="3536D1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DF5702"/>
    <w:multiLevelType w:val="hybridMultilevel"/>
    <w:tmpl w:val="43EE6658"/>
    <w:lvl w:ilvl="0" w:tplc="D67C046E">
      <w:numFmt w:val="bullet"/>
      <w:lvlText w:val="-"/>
      <w:lvlJc w:val="left"/>
      <w:pPr>
        <w:ind w:left="720" w:hanging="360"/>
      </w:pPr>
      <w:rPr>
        <w:rFonts w:ascii="Calibri" w:eastAsia="Calibr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2EB30EA"/>
    <w:multiLevelType w:val="hybridMultilevel"/>
    <w:tmpl w:val="96D28F44"/>
    <w:lvl w:ilvl="0" w:tplc="9E70CE0C">
      <w:start w:val="1"/>
      <w:numFmt w:val="decimal"/>
      <w:lvlText w:val="%1)"/>
      <w:lvlJc w:val="left"/>
      <w:pPr>
        <w:ind w:left="360" w:hanging="360"/>
      </w:pPr>
      <w:rPr>
        <w:rFonts w:eastAsia="Times New Roman"/>
        <w:strike w:val="0"/>
        <w:dstrike w:val="0"/>
        <w:sz w:val="24"/>
        <w:u w:val="none"/>
        <w:effect w:val="none"/>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9" w15:restartNumberingAfterBreak="0">
    <w:nsid w:val="4D822F7D"/>
    <w:multiLevelType w:val="hybridMultilevel"/>
    <w:tmpl w:val="14A8B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6E2019"/>
    <w:multiLevelType w:val="hybridMultilevel"/>
    <w:tmpl w:val="F6D257C8"/>
    <w:lvl w:ilvl="0" w:tplc="A3EE757E">
      <w:numFmt w:val="bullet"/>
      <w:lvlText w:val="-"/>
      <w:lvlJc w:val="left"/>
      <w:pPr>
        <w:ind w:left="358" w:hanging="360"/>
      </w:pPr>
      <w:rPr>
        <w:rFonts w:ascii="Arial" w:eastAsia="Times New Roman" w:hAnsi="Arial" w:cs="Arial" w:hint="default"/>
      </w:rPr>
    </w:lvl>
    <w:lvl w:ilvl="1" w:tplc="04100003">
      <w:start w:val="1"/>
      <w:numFmt w:val="bullet"/>
      <w:lvlText w:val="o"/>
      <w:lvlJc w:val="left"/>
      <w:pPr>
        <w:ind w:left="1078" w:hanging="360"/>
      </w:pPr>
      <w:rPr>
        <w:rFonts w:ascii="Courier New" w:hAnsi="Courier New" w:cs="Courier New" w:hint="default"/>
      </w:rPr>
    </w:lvl>
    <w:lvl w:ilvl="2" w:tplc="04100005">
      <w:start w:val="1"/>
      <w:numFmt w:val="bullet"/>
      <w:lvlText w:val=""/>
      <w:lvlJc w:val="left"/>
      <w:pPr>
        <w:ind w:left="1798" w:hanging="360"/>
      </w:pPr>
      <w:rPr>
        <w:rFonts w:ascii="Wingdings" w:hAnsi="Wingdings" w:hint="default"/>
      </w:rPr>
    </w:lvl>
    <w:lvl w:ilvl="3" w:tplc="04100001">
      <w:start w:val="1"/>
      <w:numFmt w:val="bullet"/>
      <w:lvlText w:val=""/>
      <w:lvlJc w:val="left"/>
      <w:pPr>
        <w:ind w:left="2518" w:hanging="360"/>
      </w:pPr>
      <w:rPr>
        <w:rFonts w:ascii="Symbol" w:hAnsi="Symbol" w:hint="default"/>
      </w:rPr>
    </w:lvl>
    <w:lvl w:ilvl="4" w:tplc="04100003">
      <w:start w:val="1"/>
      <w:numFmt w:val="bullet"/>
      <w:lvlText w:val="o"/>
      <w:lvlJc w:val="left"/>
      <w:pPr>
        <w:ind w:left="3238" w:hanging="360"/>
      </w:pPr>
      <w:rPr>
        <w:rFonts w:ascii="Courier New" w:hAnsi="Courier New" w:cs="Courier New" w:hint="default"/>
      </w:rPr>
    </w:lvl>
    <w:lvl w:ilvl="5" w:tplc="04100005">
      <w:start w:val="1"/>
      <w:numFmt w:val="bullet"/>
      <w:lvlText w:val=""/>
      <w:lvlJc w:val="left"/>
      <w:pPr>
        <w:ind w:left="3958" w:hanging="360"/>
      </w:pPr>
      <w:rPr>
        <w:rFonts w:ascii="Wingdings" w:hAnsi="Wingdings" w:hint="default"/>
      </w:rPr>
    </w:lvl>
    <w:lvl w:ilvl="6" w:tplc="04100001">
      <w:start w:val="1"/>
      <w:numFmt w:val="bullet"/>
      <w:lvlText w:val=""/>
      <w:lvlJc w:val="left"/>
      <w:pPr>
        <w:ind w:left="4678" w:hanging="360"/>
      </w:pPr>
      <w:rPr>
        <w:rFonts w:ascii="Symbol" w:hAnsi="Symbol" w:hint="default"/>
      </w:rPr>
    </w:lvl>
    <w:lvl w:ilvl="7" w:tplc="04100003">
      <w:start w:val="1"/>
      <w:numFmt w:val="bullet"/>
      <w:lvlText w:val="o"/>
      <w:lvlJc w:val="left"/>
      <w:pPr>
        <w:ind w:left="5398" w:hanging="360"/>
      </w:pPr>
      <w:rPr>
        <w:rFonts w:ascii="Courier New" w:hAnsi="Courier New" w:cs="Courier New" w:hint="default"/>
      </w:rPr>
    </w:lvl>
    <w:lvl w:ilvl="8" w:tplc="04100005">
      <w:start w:val="1"/>
      <w:numFmt w:val="bullet"/>
      <w:lvlText w:val=""/>
      <w:lvlJc w:val="left"/>
      <w:pPr>
        <w:ind w:left="6118" w:hanging="360"/>
      </w:pPr>
      <w:rPr>
        <w:rFonts w:ascii="Wingdings" w:hAnsi="Wingdings" w:hint="default"/>
      </w:rPr>
    </w:lvl>
  </w:abstractNum>
  <w:abstractNum w:abstractNumId="11" w15:restartNumberingAfterBreak="0">
    <w:nsid w:val="4E7775A9"/>
    <w:multiLevelType w:val="hybridMultilevel"/>
    <w:tmpl w:val="D5FA87BE"/>
    <w:lvl w:ilvl="0" w:tplc="16A294D0">
      <w:start w:val="1"/>
      <w:numFmt w:val="decimal"/>
      <w:lvlText w:val="%1."/>
      <w:lvlJc w:val="left"/>
      <w:pPr>
        <w:ind w:left="720" w:hanging="360"/>
      </w:pPr>
      <w:rPr>
        <w:b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58016899"/>
    <w:multiLevelType w:val="multilevel"/>
    <w:tmpl w:val="1370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3A053F"/>
    <w:multiLevelType w:val="multilevel"/>
    <w:tmpl w:val="EC46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CE2D27"/>
    <w:multiLevelType w:val="hybridMultilevel"/>
    <w:tmpl w:val="59CA225A"/>
    <w:lvl w:ilvl="0" w:tplc="0F523D5C">
      <w:start w:val="1"/>
      <w:numFmt w:val="decimal"/>
      <w:lvlText w:val="%1."/>
      <w:lvlJc w:val="left"/>
      <w:pPr>
        <w:ind w:left="720" w:hanging="360"/>
      </w:pPr>
      <w:rPr>
        <w:u w:val="singl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78714EE5"/>
    <w:multiLevelType w:val="multilevel"/>
    <w:tmpl w:val="E88E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BC6C8E"/>
    <w:multiLevelType w:val="hybridMultilevel"/>
    <w:tmpl w:val="A0963024"/>
    <w:lvl w:ilvl="0" w:tplc="956CD0F4">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
  </w:num>
  <w:num w:numId="4">
    <w:abstractNumId w:val="5"/>
  </w:num>
  <w:num w:numId="5">
    <w:abstractNumId w:val="4"/>
  </w:num>
  <w:num w:numId="6">
    <w:abstractNumId w:val="13"/>
  </w:num>
  <w:num w:numId="7">
    <w:abstractNumId w:val="0"/>
  </w:num>
  <w:num w:numId="8">
    <w:abstractNumId w:val="6"/>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3"/>
  </w:num>
  <w:num w:numId="15">
    <w:abstractNumId w:val="9"/>
  </w:num>
  <w:num w:numId="16">
    <w:abstractNumId w:val="2"/>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741"/>
    <w:rsid w:val="00015A90"/>
    <w:rsid w:val="0005627D"/>
    <w:rsid w:val="000F1EF1"/>
    <w:rsid w:val="00112B8F"/>
    <w:rsid w:val="00153D8B"/>
    <w:rsid w:val="001C1DBB"/>
    <w:rsid w:val="001E0734"/>
    <w:rsid w:val="00243EC1"/>
    <w:rsid w:val="00266D13"/>
    <w:rsid w:val="002A1034"/>
    <w:rsid w:val="002C264B"/>
    <w:rsid w:val="002E797C"/>
    <w:rsid w:val="002F1E18"/>
    <w:rsid w:val="002F7D69"/>
    <w:rsid w:val="003050C8"/>
    <w:rsid w:val="00391555"/>
    <w:rsid w:val="003A2B01"/>
    <w:rsid w:val="003A5222"/>
    <w:rsid w:val="003A708D"/>
    <w:rsid w:val="003B474D"/>
    <w:rsid w:val="003B6FF0"/>
    <w:rsid w:val="003C09F3"/>
    <w:rsid w:val="003D6812"/>
    <w:rsid w:val="003E3075"/>
    <w:rsid w:val="0041239B"/>
    <w:rsid w:val="004560C6"/>
    <w:rsid w:val="004B201E"/>
    <w:rsid w:val="004C1824"/>
    <w:rsid w:val="004F094C"/>
    <w:rsid w:val="00506068"/>
    <w:rsid w:val="005163C5"/>
    <w:rsid w:val="00550EC1"/>
    <w:rsid w:val="00574884"/>
    <w:rsid w:val="00585212"/>
    <w:rsid w:val="005B3321"/>
    <w:rsid w:val="00600350"/>
    <w:rsid w:val="006063CF"/>
    <w:rsid w:val="006173FE"/>
    <w:rsid w:val="00630274"/>
    <w:rsid w:val="00655ED7"/>
    <w:rsid w:val="0066461D"/>
    <w:rsid w:val="00684741"/>
    <w:rsid w:val="006B0DEA"/>
    <w:rsid w:val="006C44AF"/>
    <w:rsid w:val="006D29A0"/>
    <w:rsid w:val="007112FD"/>
    <w:rsid w:val="00714C57"/>
    <w:rsid w:val="007520AF"/>
    <w:rsid w:val="00766680"/>
    <w:rsid w:val="00777F93"/>
    <w:rsid w:val="00781EC6"/>
    <w:rsid w:val="007F5B7F"/>
    <w:rsid w:val="00830835"/>
    <w:rsid w:val="00862958"/>
    <w:rsid w:val="00870431"/>
    <w:rsid w:val="00872426"/>
    <w:rsid w:val="00875BE0"/>
    <w:rsid w:val="00880A72"/>
    <w:rsid w:val="00886016"/>
    <w:rsid w:val="00910AD1"/>
    <w:rsid w:val="009233D9"/>
    <w:rsid w:val="00926A1C"/>
    <w:rsid w:val="009A0CFF"/>
    <w:rsid w:val="009A14AF"/>
    <w:rsid w:val="009D37B1"/>
    <w:rsid w:val="00A2284B"/>
    <w:rsid w:val="00A748B9"/>
    <w:rsid w:val="00A90057"/>
    <w:rsid w:val="00AB717B"/>
    <w:rsid w:val="00AD101A"/>
    <w:rsid w:val="00AD2681"/>
    <w:rsid w:val="00B41FEE"/>
    <w:rsid w:val="00B44D85"/>
    <w:rsid w:val="00B53074"/>
    <w:rsid w:val="00BC29B5"/>
    <w:rsid w:val="00C100AA"/>
    <w:rsid w:val="00C52530"/>
    <w:rsid w:val="00C62CC5"/>
    <w:rsid w:val="00C93A16"/>
    <w:rsid w:val="00CA6A1F"/>
    <w:rsid w:val="00CA6C82"/>
    <w:rsid w:val="00CD0E56"/>
    <w:rsid w:val="00D11D56"/>
    <w:rsid w:val="00D42604"/>
    <w:rsid w:val="00D963F9"/>
    <w:rsid w:val="00DC095E"/>
    <w:rsid w:val="00DF70AE"/>
    <w:rsid w:val="00E04715"/>
    <w:rsid w:val="00E06A20"/>
    <w:rsid w:val="00E332A4"/>
    <w:rsid w:val="00E36D21"/>
    <w:rsid w:val="00EA5AE2"/>
    <w:rsid w:val="00EB04DB"/>
    <w:rsid w:val="00F912D7"/>
    <w:rsid w:val="00F97F27"/>
    <w:rsid w:val="00FB4864"/>
    <w:rsid w:val="00FD5EBC"/>
    <w:rsid w:val="00FF3F19"/>
    <w:rsid w:val="00FF45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736E8-01D9-4009-A1BB-8432F75B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684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84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C62CC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4741"/>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684741"/>
    <w:rPr>
      <w:rFonts w:asciiTheme="majorHAnsi" w:eastAsiaTheme="majorEastAsia" w:hAnsiTheme="majorHAnsi" w:cstheme="majorBidi"/>
      <w:color w:val="2E74B5" w:themeColor="accent1" w:themeShade="BF"/>
      <w:sz w:val="26"/>
      <w:szCs w:val="26"/>
    </w:rPr>
  </w:style>
  <w:style w:type="character" w:styleId="Riferimentointenso">
    <w:name w:val="Intense Reference"/>
    <w:basedOn w:val="Carpredefinitoparagrafo"/>
    <w:uiPriority w:val="32"/>
    <w:qFormat/>
    <w:rsid w:val="00684741"/>
    <w:rPr>
      <w:b/>
      <w:bCs/>
      <w:smallCaps/>
      <w:color w:val="5B9BD5" w:themeColor="accent1"/>
      <w:spacing w:val="5"/>
    </w:rPr>
  </w:style>
  <w:style w:type="paragraph" w:customStyle="1" w:styleId="Default">
    <w:name w:val="Default"/>
    <w:rsid w:val="00684741"/>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e"/>
    <w:rsid w:val="006847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684741"/>
    <w:pPr>
      <w:suppressAutoHyphens/>
      <w:spacing w:after="0" w:line="1" w:lineRule="atLeast"/>
      <w:ind w:leftChars="-1" w:left="720" w:hangingChars="1" w:hanging="1"/>
      <w:contextualSpacing/>
      <w:jc w:val="both"/>
      <w:outlineLvl w:val="0"/>
    </w:pPr>
    <w:rPr>
      <w:rFonts w:ascii="Arial" w:eastAsia="Times New Roman" w:hAnsi="Arial" w:cs="Times New Roman"/>
      <w:position w:val="-1"/>
      <w:szCs w:val="24"/>
      <w:lang w:eastAsia="it-IT"/>
    </w:rPr>
  </w:style>
  <w:style w:type="paragraph" w:styleId="Testonotaapidipagina">
    <w:name w:val="footnote text"/>
    <w:basedOn w:val="Normale"/>
    <w:link w:val="TestonotaapidipaginaCarattere"/>
    <w:uiPriority w:val="99"/>
    <w:semiHidden/>
    <w:unhideWhenUsed/>
    <w:rsid w:val="0068474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84741"/>
    <w:rPr>
      <w:sz w:val="20"/>
      <w:szCs w:val="20"/>
    </w:rPr>
  </w:style>
  <w:style w:type="character" w:styleId="Rimandonotaapidipagina">
    <w:name w:val="footnote reference"/>
    <w:basedOn w:val="Carpredefinitoparagrafo"/>
    <w:uiPriority w:val="99"/>
    <w:semiHidden/>
    <w:unhideWhenUsed/>
    <w:rsid w:val="00684741"/>
    <w:rPr>
      <w:vertAlign w:val="superscript"/>
    </w:rPr>
  </w:style>
  <w:style w:type="paragraph" w:customStyle="1" w:styleId="Normalelt">
    <w:name w:val="Normale lt"/>
    <w:basedOn w:val="Normale"/>
    <w:rsid w:val="00684741"/>
    <w:pPr>
      <w:spacing w:before="120" w:after="120" w:line="360" w:lineRule="exact"/>
      <w:jc w:val="both"/>
    </w:pPr>
    <w:rPr>
      <w:rFonts w:ascii="Arial" w:eastAsia="Times New Roman" w:hAnsi="Arial" w:cs="Arial"/>
      <w:sz w:val="20"/>
      <w:szCs w:val="24"/>
      <w:lang w:eastAsia="it-IT"/>
    </w:rPr>
  </w:style>
  <w:style w:type="character" w:styleId="Collegamentoipertestuale">
    <w:name w:val="Hyperlink"/>
    <w:basedOn w:val="Carpredefinitoparagrafo"/>
    <w:uiPriority w:val="99"/>
    <w:semiHidden/>
    <w:unhideWhenUsed/>
    <w:rsid w:val="00684741"/>
    <w:rPr>
      <w:color w:val="0563C1" w:themeColor="hyperlink"/>
      <w:u w:val="single"/>
    </w:rPr>
  </w:style>
  <w:style w:type="table" w:styleId="Grigliatabella">
    <w:name w:val="Table Grid"/>
    <w:basedOn w:val="Tabellanormale"/>
    <w:uiPriority w:val="59"/>
    <w:rsid w:val="006847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68474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4741"/>
  </w:style>
  <w:style w:type="character" w:styleId="Rimandocommento">
    <w:name w:val="annotation reference"/>
    <w:basedOn w:val="Carpredefinitoparagrafo"/>
    <w:uiPriority w:val="99"/>
    <w:semiHidden/>
    <w:unhideWhenUsed/>
    <w:rsid w:val="00E06A20"/>
    <w:rPr>
      <w:sz w:val="16"/>
      <w:szCs w:val="16"/>
    </w:rPr>
  </w:style>
  <w:style w:type="paragraph" w:styleId="Testocommento">
    <w:name w:val="annotation text"/>
    <w:basedOn w:val="Normale"/>
    <w:link w:val="TestocommentoCarattere"/>
    <w:uiPriority w:val="99"/>
    <w:unhideWhenUsed/>
    <w:rsid w:val="00E06A20"/>
    <w:pPr>
      <w:spacing w:line="240" w:lineRule="auto"/>
    </w:pPr>
    <w:rPr>
      <w:sz w:val="20"/>
      <w:szCs w:val="20"/>
    </w:rPr>
  </w:style>
  <w:style w:type="character" w:customStyle="1" w:styleId="TestocommentoCarattere">
    <w:name w:val="Testo commento Carattere"/>
    <w:basedOn w:val="Carpredefinitoparagrafo"/>
    <w:link w:val="Testocommento"/>
    <w:uiPriority w:val="99"/>
    <w:rsid w:val="00E06A20"/>
    <w:rPr>
      <w:sz w:val="20"/>
      <w:szCs w:val="20"/>
    </w:rPr>
  </w:style>
  <w:style w:type="paragraph" w:styleId="Soggettocommento">
    <w:name w:val="annotation subject"/>
    <w:basedOn w:val="Testocommento"/>
    <w:next w:val="Testocommento"/>
    <w:link w:val="SoggettocommentoCarattere"/>
    <w:uiPriority w:val="99"/>
    <w:semiHidden/>
    <w:unhideWhenUsed/>
    <w:rsid w:val="00E06A20"/>
    <w:rPr>
      <w:b/>
      <w:bCs/>
    </w:rPr>
  </w:style>
  <w:style w:type="character" w:customStyle="1" w:styleId="SoggettocommentoCarattere">
    <w:name w:val="Soggetto commento Carattere"/>
    <w:basedOn w:val="TestocommentoCarattere"/>
    <w:link w:val="Soggettocommento"/>
    <w:uiPriority w:val="99"/>
    <w:semiHidden/>
    <w:rsid w:val="00E06A20"/>
    <w:rPr>
      <w:b/>
      <w:bCs/>
      <w:sz w:val="20"/>
      <w:szCs w:val="20"/>
    </w:rPr>
  </w:style>
  <w:style w:type="paragraph" w:styleId="Testofumetto">
    <w:name w:val="Balloon Text"/>
    <w:basedOn w:val="Normale"/>
    <w:link w:val="TestofumettoCarattere"/>
    <w:uiPriority w:val="99"/>
    <w:semiHidden/>
    <w:unhideWhenUsed/>
    <w:rsid w:val="00E06A2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6A20"/>
    <w:rPr>
      <w:rFonts w:ascii="Segoe UI" w:hAnsi="Segoe UI" w:cs="Segoe UI"/>
      <w:sz w:val="18"/>
      <w:szCs w:val="18"/>
    </w:rPr>
  </w:style>
  <w:style w:type="character" w:customStyle="1" w:styleId="Titolo3Carattere">
    <w:name w:val="Titolo 3 Carattere"/>
    <w:basedOn w:val="Carpredefinitoparagrafo"/>
    <w:link w:val="Titolo3"/>
    <w:uiPriority w:val="9"/>
    <w:rsid w:val="00C62CC5"/>
    <w:rPr>
      <w:rFonts w:asciiTheme="majorHAnsi" w:eastAsiaTheme="majorEastAsia" w:hAnsiTheme="majorHAnsi" w:cstheme="majorBidi"/>
      <w:color w:val="1F4D78" w:themeColor="accent1" w:themeShade="7F"/>
      <w:sz w:val="24"/>
      <w:szCs w:val="24"/>
    </w:rPr>
  </w:style>
  <w:style w:type="paragraph" w:styleId="PreformattatoHTML">
    <w:name w:val="HTML Preformatted"/>
    <w:basedOn w:val="Normale"/>
    <w:link w:val="PreformattatoHTMLCarattere"/>
    <w:uiPriority w:val="99"/>
    <w:unhideWhenUsed/>
    <w:rsid w:val="00C62C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C62CC5"/>
    <w:rPr>
      <w:rFonts w:ascii="Courier New" w:eastAsia="Times New Roman" w:hAnsi="Courier New" w:cs="Courier New"/>
      <w:sz w:val="20"/>
      <w:szCs w:val="20"/>
      <w:lang w:eastAsia="it-IT"/>
    </w:rPr>
  </w:style>
  <w:style w:type="paragraph" w:styleId="NormaleWeb">
    <w:name w:val="Normal (Web)"/>
    <w:basedOn w:val="Normale"/>
    <w:uiPriority w:val="99"/>
    <w:unhideWhenUsed/>
    <w:rsid w:val="00550EC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83222">
      <w:bodyDiv w:val="1"/>
      <w:marLeft w:val="0"/>
      <w:marRight w:val="0"/>
      <w:marTop w:val="0"/>
      <w:marBottom w:val="0"/>
      <w:divBdr>
        <w:top w:val="none" w:sz="0" w:space="0" w:color="auto"/>
        <w:left w:val="none" w:sz="0" w:space="0" w:color="auto"/>
        <w:bottom w:val="none" w:sz="0" w:space="0" w:color="auto"/>
        <w:right w:val="none" w:sz="0" w:space="0" w:color="auto"/>
      </w:divBdr>
    </w:div>
    <w:div w:id="118498379">
      <w:bodyDiv w:val="1"/>
      <w:marLeft w:val="0"/>
      <w:marRight w:val="0"/>
      <w:marTop w:val="0"/>
      <w:marBottom w:val="0"/>
      <w:divBdr>
        <w:top w:val="none" w:sz="0" w:space="0" w:color="auto"/>
        <w:left w:val="none" w:sz="0" w:space="0" w:color="auto"/>
        <w:bottom w:val="none" w:sz="0" w:space="0" w:color="auto"/>
        <w:right w:val="none" w:sz="0" w:space="0" w:color="auto"/>
      </w:divBdr>
    </w:div>
    <w:div w:id="196939708">
      <w:bodyDiv w:val="1"/>
      <w:marLeft w:val="0"/>
      <w:marRight w:val="0"/>
      <w:marTop w:val="0"/>
      <w:marBottom w:val="0"/>
      <w:divBdr>
        <w:top w:val="none" w:sz="0" w:space="0" w:color="auto"/>
        <w:left w:val="none" w:sz="0" w:space="0" w:color="auto"/>
        <w:bottom w:val="none" w:sz="0" w:space="0" w:color="auto"/>
        <w:right w:val="none" w:sz="0" w:space="0" w:color="auto"/>
      </w:divBdr>
    </w:div>
    <w:div w:id="302151985">
      <w:bodyDiv w:val="1"/>
      <w:marLeft w:val="0"/>
      <w:marRight w:val="0"/>
      <w:marTop w:val="0"/>
      <w:marBottom w:val="0"/>
      <w:divBdr>
        <w:top w:val="none" w:sz="0" w:space="0" w:color="auto"/>
        <w:left w:val="none" w:sz="0" w:space="0" w:color="auto"/>
        <w:bottom w:val="none" w:sz="0" w:space="0" w:color="auto"/>
        <w:right w:val="none" w:sz="0" w:space="0" w:color="auto"/>
      </w:divBdr>
    </w:div>
    <w:div w:id="321398814">
      <w:bodyDiv w:val="1"/>
      <w:marLeft w:val="0"/>
      <w:marRight w:val="0"/>
      <w:marTop w:val="0"/>
      <w:marBottom w:val="0"/>
      <w:divBdr>
        <w:top w:val="none" w:sz="0" w:space="0" w:color="auto"/>
        <w:left w:val="none" w:sz="0" w:space="0" w:color="auto"/>
        <w:bottom w:val="none" w:sz="0" w:space="0" w:color="auto"/>
        <w:right w:val="none" w:sz="0" w:space="0" w:color="auto"/>
      </w:divBdr>
    </w:div>
    <w:div w:id="339163575">
      <w:bodyDiv w:val="1"/>
      <w:marLeft w:val="0"/>
      <w:marRight w:val="0"/>
      <w:marTop w:val="0"/>
      <w:marBottom w:val="0"/>
      <w:divBdr>
        <w:top w:val="none" w:sz="0" w:space="0" w:color="auto"/>
        <w:left w:val="none" w:sz="0" w:space="0" w:color="auto"/>
        <w:bottom w:val="none" w:sz="0" w:space="0" w:color="auto"/>
        <w:right w:val="none" w:sz="0" w:space="0" w:color="auto"/>
      </w:divBdr>
    </w:div>
    <w:div w:id="579366606">
      <w:bodyDiv w:val="1"/>
      <w:marLeft w:val="0"/>
      <w:marRight w:val="0"/>
      <w:marTop w:val="0"/>
      <w:marBottom w:val="0"/>
      <w:divBdr>
        <w:top w:val="none" w:sz="0" w:space="0" w:color="auto"/>
        <w:left w:val="none" w:sz="0" w:space="0" w:color="auto"/>
        <w:bottom w:val="none" w:sz="0" w:space="0" w:color="auto"/>
        <w:right w:val="none" w:sz="0" w:space="0" w:color="auto"/>
      </w:divBdr>
    </w:div>
    <w:div w:id="717751298">
      <w:bodyDiv w:val="1"/>
      <w:marLeft w:val="0"/>
      <w:marRight w:val="0"/>
      <w:marTop w:val="0"/>
      <w:marBottom w:val="0"/>
      <w:divBdr>
        <w:top w:val="none" w:sz="0" w:space="0" w:color="auto"/>
        <w:left w:val="none" w:sz="0" w:space="0" w:color="auto"/>
        <w:bottom w:val="none" w:sz="0" w:space="0" w:color="auto"/>
        <w:right w:val="none" w:sz="0" w:space="0" w:color="auto"/>
      </w:divBdr>
    </w:div>
    <w:div w:id="798497045">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15075040">
      <w:bodyDiv w:val="1"/>
      <w:marLeft w:val="0"/>
      <w:marRight w:val="0"/>
      <w:marTop w:val="0"/>
      <w:marBottom w:val="0"/>
      <w:divBdr>
        <w:top w:val="none" w:sz="0" w:space="0" w:color="auto"/>
        <w:left w:val="none" w:sz="0" w:space="0" w:color="auto"/>
        <w:bottom w:val="none" w:sz="0" w:space="0" w:color="auto"/>
        <w:right w:val="none" w:sz="0" w:space="0" w:color="auto"/>
      </w:divBdr>
    </w:div>
    <w:div w:id="820118868">
      <w:bodyDiv w:val="1"/>
      <w:marLeft w:val="0"/>
      <w:marRight w:val="0"/>
      <w:marTop w:val="0"/>
      <w:marBottom w:val="0"/>
      <w:divBdr>
        <w:top w:val="none" w:sz="0" w:space="0" w:color="auto"/>
        <w:left w:val="none" w:sz="0" w:space="0" w:color="auto"/>
        <w:bottom w:val="none" w:sz="0" w:space="0" w:color="auto"/>
        <w:right w:val="none" w:sz="0" w:space="0" w:color="auto"/>
      </w:divBdr>
    </w:div>
    <w:div w:id="884025615">
      <w:bodyDiv w:val="1"/>
      <w:marLeft w:val="0"/>
      <w:marRight w:val="0"/>
      <w:marTop w:val="0"/>
      <w:marBottom w:val="0"/>
      <w:divBdr>
        <w:top w:val="none" w:sz="0" w:space="0" w:color="auto"/>
        <w:left w:val="none" w:sz="0" w:space="0" w:color="auto"/>
        <w:bottom w:val="none" w:sz="0" w:space="0" w:color="auto"/>
        <w:right w:val="none" w:sz="0" w:space="0" w:color="auto"/>
      </w:divBdr>
    </w:div>
    <w:div w:id="887492047">
      <w:bodyDiv w:val="1"/>
      <w:marLeft w:val="0"/>
      <w:marRight w:val="0"/>
      <w:marTop w:val="0"/>
      <w:marBottom w:val="0"/>
      <w:divBdr>
        <w:top w:val="none" w:sz="0" w:space="0" w:color="auto"/>
        <w:left w:val="none" w:sz="0" w:space="0" w:color="auto"/>
        <w:bottom w:val="none" w:sz="0" w:space="0" w:color="auto"/>
        <w:right w:val="none" w:sz="0" w:space="0" w:color="auto"/>
      </w:divBdr>
    </w:div>
    <w:div w:id="892545404">
      <w:bodyDiv w:val="1"/>
      <w:marLeft w:val="0"/>
      <w:marRight w:val="0"/>
      <w:marTop w:val="0"/>
      <w:marBottom w:val="0"/>
      <w:divBdr>
        <w:top w:val="none" w:sz="0" w:space="0" w:color="auto"/>
        <w:left w:val="none" w:sz="0" w:space="0" w:color="auto"/>
        <w:bottom w:val="none" w:sz="0" w:space="0" w:color="auto"/>
        <w:right w:val="none" w:sz="0" w:space="0" w:color="auto"/>
      </w:divBdr>
    </w:div>
    <w:div w:id="921447878">
      <w:bodyDiv w:val="1"/>
      <w:marLeft w:val="0"/>
      <w:marRight w:val="0"/>
      <w:marTop w:val="0"/>
      <w:marBottom w:val="0"/>
      <w:divBdr>
        <w:top w:val="none" w:sz="0" w:space="0" w:color="auto"/>
        <w:left w:val="none" w:sz="0" w:space="0" w:color="auto"/>
        <w:bottom w:val="none" w:sz="0" w:space="0" w:color="auto"/>
        <w:right w:val="none" w:sz="0" w:space="0" w:color="auto"/>
      </w:divBdr>
    </w:div>
    <w:div w:id="966009126">
      <w:bodyDiv w:val="1"/>
      <w:marLeft w:val="0"/>
      <w:marRight w:val="0"/>
      <w:marTop w:val="0"/>
      <w:marBottom w:val="0"/>
      <w:divBdr>
        <w:top w:val="none" w:sz="0" w:space="0" w:color="auto"/>
        <w:left w:val="none" w:sz="0" w:space="0" w:color="auto"/>
        <w:bottom w:val="none" w:sz="0" w:space="0" w:color="auto"/>
        <w:right w:val="none" w:sz="0" w:space="0" w:color="auto"/>
      </w:divBdr>
    </w:div>
    <w:div w:id="1056734191">
      <w:bodyDiv w:val="1"/>
      <w:marLeft w:val="0"/>
      <w:marRight w:val="0"/>
      <w:marTop w:val="0"/>
      <w:marBottom w:val="0"/>
      <w:divBdr>
        <w:top w:val="none" w:sz="0" w:space="0" w:color="auto"/>
        <w:left w:val="none" w:sz="0" w:space="0" w:color="auto"/>
        <w:bottom w:val="none" w:sz="0" w:space="0" w:color="auto"/>
        <w:right w:val="none" w:sz="0" w:space="0" w:color="auto"/>
      </w:divBdr>
    </w:div>
    <w:div w:id="1139684604">
      <w:bodyDiv w:val="1"/>
      <w:marLeft w:val="0"/>
      <w:marRight w:val="0"/>
      <w:marTop w:val="0"/>
      <w:marBottom w:val="0"/>
      <w:divBdr>
        <w:top w:val="none" w:sz="0" w:space="0" w:color="auto"/>
        <w:left w:val="none" w:sz="0" w:space="0" w:color="auto"/>
        <w:bottom w:val="none" w:sz="0" w:space="0" w:color="auto"/>
        <w:right w:val="none" w:sz="0" w:space="0" w:color="auto"/>
      </w:divBdr>
    </w:div>
    <w:div w:id="1168133309">
      <w:bodyDiv w:val="1"/>
      <w:marLeft w:val="0"/>
      <w:marRight w:val="0"/>
      <w:marTop w:val="0"/>
      <w:marBottom w:val="0"/>
      <w:divBdr>
        <w:top w:val="none" w:sz="0" w:space="0" w:color="auto"/>
        <w:left w:val="none" w:sz="0" w:space="0" w:color="auto"/>
        <w:bottom w:val="none" w:sz="0" w:space="0" w:color="auto"/>
        <w:right w:val="none" w:sz="0" w:space="0" w:color="auto"/>
      </w:divBdr>
    </w:div>
    <w:div w:id="1250429404">
      <w:bodyDiv w:val="1"/>
      <w:marLeft w:val="0"/>
      <w:marRight w:val="0"/>
      <w:marTop w:val="0"/>
      <w:marBottom w:val="0"/>
      <w:divBdr>
        <w:top w:val="none" w:sz="0" w:space="0" w:color="auto"/>
        <w:left w:val="none" w:sz="0" w:space="0" w:color="auto"/>
        <w:bottom w:val="none" w:sz="0" w:space="0" w:color="auto"/>
        <w:right w:val="none" w:sz="0" w:space="0" w:color="auto"/>
      </w:divBdr>
    </w:div>
    <w:div w:id="1307978475">
      <w:bodyDiv w:val="1"/>
      <w:marLeft w:val="0"/>
      <w:marRight w:val="0"/>
      <w:marTop w:val="0"/>
      <w:marBottom w:val="0"/>
      <w:divBdr>
        <w:top w:val="none" w:sz="0" w:space="0" w:color="auto"/>
        <w:left w:val="none" w:sz="0" w:space="0" w:color="auto"/>
        <w:bottom w:val="none" w:sz="0" w:space="0" w:color="auto"/>
        <w:right w:val="none" w:sz="0" w:space="0" w:color="auto"/>
      </w:divBdr>
    </w:div>
    <w:div w:id="1392582377">
      <w:bodyDiv w:val="1"/>
      <w:marLeft w:val="0"/>
      <w:marRight w:val="0"/>
      <w:marTop w:val="0"/>
      <w:marBottom w:val="0"/>
      <w:divBdr>
        <w:top w:val="none" w:sz="0" w:space="0" w:color="auto"/>
        <w:left w:val="none" w:sz="0" w:space="0" w:color="auto"/>
        <w:bottom w:val="none" w:sz="0" w:space="0" w:color="auto"/>
        <w:right w:val="none" w:sz="0" w:space="0" w:color="auto"/>
      </w:divBdr>
    </w:div>
    <w:div w:id="1447459185">
      <w:bodyDiv w:val="1"/>
      <w:marLeft w:val="0"/>
      <w:marRight w:val="0"/>
      <w:marTop w:val="0"/>
      <w:marBottom w:val="0"/>
      <w:divBdr>
        <w:top w:val="none" w:sz="0" w:space="0" w:color="auto"/>
        <w:left w:val="none" w:sz="0" w:space="0" w:color="auto"/>
        <w:bottom w:val="none" w:sz="0" w:space="0" w:color="auto"/>
        <w:right w:val="none" w:sz="0" w:space="0" w:color="auto"/>
      </w:divBdr>
    </w:div>
    <w:div w:id="1476213870">
      <w:bodyDiv w:val="1"/>
      <w:marLeft w:val="0"/>
      <w:marRight w:val="0"/>
      <w:marTop w:val="0"/>
      <w:marBottom w:val="0"/>
      <w:divBdr>
        <w:top w:val="none" w:sz="0" w:space="0" w:color="auto"/>
        <w:left w:val="none" w:sz="0" w:space="0" w:color="auto"/>
        <w:bottom w:val="none" w:sz="0" w:space="0" w:color="auto"/>
        <w:right w:val="none" w:sz="0" w:space="0" w:color="auto"/>
      </w:divBdr>
    </w:div>
    <w:div w:id="1637221724">
      <w:bodyDiv w:val="1"/>
      <w:marLeft w:val="0"/>
      <w:marRight w:val="0"/>
      <w:marTop w:val="0"/>
      <w:marBottom w:val="0"/>
      <w:divBdr>
        <w:top w:val="none" w:sz="0" w:space="0" w:color="auto"/>
        <w:left w:val="none" w:sz="0" w:space="0" w:color="auto"/>
        <w:bottom w:val="none" w:sz="0" w:space="0" w:color="auto"/>
        <w:right w:val="none" w:sz="0" w:space="0" w:color="auto"/>
      </w:divBdr>
    </w:div>
    <w:div w:id="1648973738">
      <w:bodyDiv w:val="1"/>
      <w:marLeft w:val="0"/>
      <w:marRight w:val="0"/>
      <w:marTop w:val="0"/>
      <w:marBottom w:val="0"/>
      <w:divBdr>
        <w:top w:val="none" w:sz="0" w:space="0" w:color="auto"/>
        <w:left w:val="none" w:sz="0" w:space="0" w:color="auto"/>
        <w:bottom w:val="none" w:sz="0" w:space="0" w:color="auto"/>
        <w:right w:val="none" w:sz="0" w:space="0" w:color="auto"/>
      </w:divBdr>
    </w:div>
    <w:div w:id="1681546039">
      <w:bodyDiv w:val="1"/>
      <w:marLeft w:val="0"/>
      <w:marRight w:val="0"/>
      <w:marTop w:val="0"/>
      <w:marBottom w:val="0"/>
      <w:divBdr>
        <w:top w:val="none" w:sz="0" w:space="0" w:color="auto"/>
        <w:left w:val="none" w:sz="0" w:space="0" w:color="auto"/>
        <w:bottom w:val="none" w:sz="0" w:space="0" w:color="auto"/>
        <w:right w:val="none" w:sz="0" w:space="0" w:color="auto"/>
      </w:divBdr>
    </w:div>
    <w:div w:id="1814785761">
      <w:bodyDiv w:val="1"/>
      <w:marLeft w:val="0"/>
      <w:marRight w:val="0"/>
      <w:marTop w:val="0"/>
      <w:marBottom w:val="0"/>
      <w:divBdr>
        <w:top w:val="none" w:sz="0" w:space="0" w:color="auto"/>
        <w:left w:val="none" w:sz="0" w:space="0" w:color="auto"/>
        <w:bottom w:val="none" w:sz="0" w:space="0" w:color="auto"/>
        <w:right w:val="none" w:sz="0" w:space="0" w:color="auto"/>
      </w:divBdr>
    </w:div>
    <w:div w:id="1860196998">
      <w:bodyDiv w:val="1"/>
      <w:marLeft w:val="0"/>
      <w:marRight w:val="0"/>
      <w:marTop w:val="0"/>
      <w:marBottom w:val="0"/>
      <w:divBdr>
        <w:top w:val="none" w:sz="0" w:space="0" w:color="auto"/>
        <w:left w:val="none" w:sz="0" w:space="0" w:color="auto"/>
        <w:bottom w:val="none" w:sz="0" w:space="0" w:color="auto"/>
        <w:right w:val="none" w:sz="0" w:space="0" w:color="auto"/>
      </w:divBdr>
    </w:div>
    <w:div w:id="1912692042">
      <w:bodyDiv w:val="1"/>
      <w:marLeft w:val="0"/>
      <w:marRight w:val="0"/>
      <w:marTop w:val="0"/>
      <w:marBottom w:val="0"/>
      <w:divBdr>
        <w:top w:val="none" w:sz="0" w:space="0" w:color="auto"/>
        <w:left w:val="none" w:sz="0" w:space="0" w:color="auto"/>
        <w:bottom w:val="none" w:sz="0" w:space="0" w:color="auto"/>
        <w:right w:val="none" w:sz="0" w:space="0" w:color="auto"/>
      </w:divBdr>
    </w:div>
    <w:div w:id="1931545802">
      <w:bodyDiv w:val="1"/>
      <w:marLeft w:val="0"/>
      <w:marRight w:val="0"/>
      <w:marTop w:val="0"/>
      <w:marBottom w:val="0"/>
      <w:divBdr>
        <w:top w:val="none" w:sz="0" w:space="0" w:color="auto"/>
        <w:left w:val="none" w:sz="0" w:space="0" w:color="auto"/>
        <w:bottom w:val="none" w:sz="0" w:space="0" w:color="auto"/>
        <w:right w:val="none" w:sz="0" w:space="0" w:color="auto"/>
      </w:divBdr>
    </w:div>
    <w:div w:id="20956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4952</Words>
  <Characters>28227</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Agostini</dc:creator>
  <cp:keywords/>
  <dc:description/>
  <cp:lastModifiedBy>Alessandra Agostini</cp:lastModifiedBy>
  <cp:revision>2</cp:revision>
  <dcterms:created xsi:type="dcterms:W3CDTF">2023-01-09T07:40:00Z</dcterms:created>
  <dcterms:modified xsi:type="dcterms:W3CDTF">2023-01-09T07:40:00Z</dcterms:modified>
</cp:coreProperties>
</file>