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FF" w:rsidRDefault="00EF26FF">
      <w:pPr>
        <w:tabs>
          <w:tab w:val="left" w:pos="8385"/>
        </w:tabs>
        <w:ind w:left="105"/>
        <w:rPr>
          <w:rFonts w:ascii="Times New Roman"/>
          <w:sz w:val="20"/>
        </w:rPr>
      </w:pPr>
      <w:r w:rsidRPr="00EF26FF">
        <w:pict>
          <v:group id="_x0000_s1247" style="position:absolute;left:0;text-align:left;margin-left:10.8pt;margin-top:139.7pt;width:577.6pt;height:31.2pt;z-index:-254540800;mso-position-horizontal-relative:page;mso-position-vertical-relative:page" coordorigin="216,2794" coordsize="11552,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left:216;top:2793;width:11520;height:624">
              <v:imagedata r:id="rId7" o:title=""/>
            </v:shape>
            <v:shape id="_x0000_s1249" style="position:absolute;left:309;top:2890;width:11427;height:348" coordorigin="310,2890" coordsize="11427,348" o:spt="100" adj="0,,0" path="m7401,3094r-4145,3l4305,3187r432,27l4999,3226r263,8l5523,3237r172,l5855,3234r152,-6l6162,3219r78,-5l6478,3195r404,-41l7401,3094xm1628,2890r-73,2l1481,2897r-75,5l1331,2910r-76,9l1178,2929r-77,11l1024,2953r-79,14l788,2996r-159,33l310,3099r2946,-2l2647,3041r-115,-13l2431,3013r-89,-14l2263,2984r-71,-15l2011,2928r-56,-12l1898,2906r-59,-7l1775,2893r-70,-3l1628,2890xm9478,2924r-90,l9212,2926r-150,5l8909,2939r-155,10l8517,2969r-322,32l7401,3094r4335,-4l11736,3056r-957,-77l10316,2950r-376,-17l9661,2926r-183,-2xe" fillcolor="#4f81bd" stroked="f">
              <v:stroke joinstyle="round"/>
              <v:formulas/>
              <v:path arrowok="t" o:connecttype="segments"/>
            </v:shape>
            <v:shape id="_x0000_s1248" style="position:absolute;left:309;top:2890;width:11427;height:348" coordorigin="310,2890" coordsize="11427,348" path="m310,3099r80,-18l469,3064r80,-18l629,3029r80,-17l788,2996r79,-15l945,2967r79,-14l1101,2940r77,-11l1255,2919r76,-9l1406,2902r75,-5l1555,2892r73,-2l1705,2890r70,3l1839,2899r116,17l2068,2940r59,14l2192,2969r71,15l2342,2999r89,14l2532,3028r115,13l2777,3053r56,5l2891,3063r60,5l3013,3074r64,6l3143,3086r68,6l3280,3099r71,7l3424,3112r74,7l3574,3126r77,7l3729,3140r79,7l3889,3154r81,7l4053,3167r83,7l4220,3180r85,7l4390,3193r86,5l4563,3204r86,5l4737,3214r87,4l4912,3222r87,4l5087,3229r88,3l5262,3234r87,2l5436,3237r87,l5609,3237r86,l5780,3235r75,-1l5931,3231r76,-3l6084,3224r78,-5l6240,3214r79,-6l6398,3201r80,-6l6558,3187r80,-7l6719,3171r81,-8l6882,3154r81,-9l7045,3136r82,-10l7210,3117r82,-10l7374,3097r83,-10l7539,3077r82,-10l7704,3057r82,-10l7868,3038r82,-10l8032,3019r81,-9l8195,3001r81,-9l8356,2984r81,-8l8517,2969r79,-7l8675,2955r79,-6l8832,2944r77,-5l8986,2935r76,-4l9137,2928r75,-2l9300,2925r88,-1l9478,2924r91,1l9661,2926r92,2l9846,2930r94,3l10034,2937r94,4l10222,2945r94,5l10410,2955r93,6l10596,2967r92,6l10779,2979r90,7l10958,2992r88,7l11132,3006r84,6l11299,3019r80,7l11458,3032r77,7l11609,3045r71,6l11736,3056e" filled="f" strokecolor="#f2f2f2" strokeweight="3.12pt">
              <v:path arrowok="t"/>
            </v:shape>
            <w10:wrap anchorx="page" anchory="page"/>
          </v:group>
        </w:pict>
      </w:r>
      <w:r w:rsidR="00B33043">
        <w:rPr>
          <w:rFonts w:ascii="Times New Roman"/>
          <w:noProof/>
          <w:position w:val="1"/>
          <w:sz w:val="20"/>
          <w:lang w:bidi="ar-SA"/>
        </w:rPr>
        <w:drawing>
          <wp:inline distT="0" distB="0" distL="0" distR="0">
            <wp:extent cx="879169" cy="79457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879169" cy="794575"/>
                    </a:xfrm>
                    <a:prstGeom prst="rect">
                      <a:avLst/>
                    </a:prstGeom>
                  </pic:spPr>
                </pic:pic>
              </a:graphicData>
            </a:graphic>
          </wp:inline>
        </w:drawing>
      </w:r>
      <w:r w:rsidR="00B33043">
        <w:rPr>
          <w:rFonts w:ascii="Times New Roman"/>
          <w:position w:val="1"/>
          <w:sz w:val="20"/>
        </w:rPr>
        <w:tab/>
      </w:r>
      <w:r w:rsidR="00B33043">
        <w:rPr>
          <w:rFonts w:ascii="Times New Roman"/>
          <w:noProof/>
          <w:sz w:val="20"/>
          <w:lang w:bidi="ar-SA"/>
        </w:rPr>
        <w:drawing>
          <wp:inline distT="0" distB="0" distL="0" distR="0">
            <wp:extent cx="1360688" cy="846581"/>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360688" cy="846581"/>
                    </a:xfrm>
                    <a:prstGeom prst="rect">
                      <a:avLst/>
                    </a:prstGeom>
                  </pic:spPr>
                </pic:pic>
              </a:graphicData>
            </a:graphic>
          </wp:inline>
        </w:drawing>
      </w:r>
    </w:p>
    <w:p w:rsidR="00EF26FF" w:rsidRDefault="00EF26FF">
      <w:pPr>
        <w:pStyle w:val="Corpodeltesto"/>
        <w:rPr>
          <w:rFonts w:ascii="Times New Roman"/>
          <w:sz w:val="20"/>
        </w:rPr>
      </w:pPr>
    </w:p>
    <w:p w:rsidR="00EF26FF" w:rsidRDefault="00EF26FF">
      <w:pPr>
        <w:pStyle w:val="Corpodeltesto"/>
        <w:rPr>
          <w:rFonts w:ascii="Times New Roman"/>
          <w:sz w:val="20"/>
        </w:rPr>
      </w:pPr>
    </w:p>
    <w:p w:rsidR="00EF26FF" w:rsidRDefault="00EF26FF">
      <w:pPr>
        <w:pStyle w:val="Corpodeltesto"/>
        <w:rPr>
          <w:rFonts w:ascii="Times New Roman"/>
          <w:sz w:val="20"/>
        </w:rPr>
      </w:pPr>
    </w:p>
    <w:p w:rsidR="00EF26FF" w:rsidRDefault="00EF26FF">
      <w:pPr>
        <w:pStyle w:val="Corpodeltesto"/>
        <w:rPr>
          <w:rFonts w:ascii="Times New Roman"/>
          <w:sz w:val="20"/>
        </w:rPr>
      </w:pPr>
    </w:p>
    <w:p w:rsidR="00EF26FF" w:rsidRDefault="00EF26FF">
      <w:pPr>
        <w:pStyle w:val="Corpodeltesto"/>
        <w:rPr>
          <w:rFonts w:ascii="Times New Roman"/>
          <w:sz w:val="20"/>
        </w:rPr>
      </w:pPr>
    </w:p>
    <w:p w:rsidR="00EF26FF" w:rsidRDefault="00EF26FF">
      <w:pPr>
        <w:pStyle w:val="Corpodeltesto"/>
        <w:rPr>
          <w:rFonts w:ascii="Times New Roman"/>
          <w:sz w:val="20"/>
        </w:rPr>
      </w:pPr>
    </w:p>
    <w:p w:rsidR="00EF26FF" w:rsidRDefault="00B33043">
      <w:pPr>
        <w:spacing w:before="244" w:line="244" w:lineRule="auto"/>
        <w:ind w:left="612" w:right="1235"/>
        <w:jc w:val="center"/>
        <w:rPr>
          <w:b/>
          <w:sz w:val="43"/>
        </w:rPr>
      </w:pPr>
      <w:r>
        <w:rPr>
          <w:b/>
          <w:color w:val="0070C0"/>
          <w:sz w:val="43"/>
        </w:rPr>
        <w:t>Report Nazionale sui Programmi di Monitoraggio per la Direttiva sulla Strategia</w:t>
      </w:r>
      <w:r>
        <w:rPr>
          <w:b/>
          <w:color w:val="0070C0"/>
          <w:spacing w:val="55"/>
          <w:sz w:val="43"/>
        </w:rPr>
        <w:t xml:space="preserve"> </w:t>
      </w:r>
      <w:r>
        <w:rPr>
          <w:b/>
          <w:color w:val="0070C0"/>
          <w:sz w:val="43"/>
        </w:rPr>
        <w:t>Marina</w:t>
      </w:r>
    </w:p>
    <w:p w:rsidR="00EF26FF" w:rsidRDefault="00B33043">
      <w:pPr>
        <w:spacing w:line="525" w:lineRule="exact"/>
        <w:ind w:left="612" w:right="1232"/>
        <w:jc w:val="center"/>
        <w:rPr>
          <w:b/>
          <w:sz w:val="43"/>
        </w:rPr>
      </w:pPr>
      <w:r>
        <w:rPr>
          <w:b/>
          <w:color w:val="0070C0"/>
          <w:sz w:val="43"/>
        </w:rPr>
        <w:t>Art. 11, Dir. 2008/56/CE</w:t>
      </w:r>
    </w:p>
    <w:p w:rsidR="00EF26FF" w:rsidRDefault="00EF26FF">
      <w:pPr>
        <w:pStyle w:val="Corpodeltesto"/>
        <w:rPr>
          <w:b/>
          <w:sz w:val="20"/>
        </w:rPr>
      </w:pPr>
    </w:p>
    <w:p w:rsidR="00EF26FF" w:rsidRDefault="00EF26FF">
      <w:pPr>
        <w:pStyle w:val="Corpodeltesto"/>
        <w:rPr>
          <w:b/>
          <w:sz w:val="20"/>
        </w:rPr>
      </w:pPr>
    </w:p>
    <w:p w:rsidR="00EF26FF" w:rsidRDefault="00EF26FF">
      <w:pPr>
        <w:pStyle w:val="Corpodeltesto"/>
        <w:rPr>
          <w:b/>
          <w:sz w:val="20"/>
        </w:rPr>
      </w:pPr>
    </w:p>
    <w:p w:rsidR="00EF26FF" w:rsidRDefault="00EF26FF">
      <w:pPr>
        <w:pStyle w:val="Corpodeltesto"/>
        <w:rPr>
          <w:b/>
          <w:sz w:val="20"/>
        </w:rPr>
      </w:pPr>
    </w:p>
    <w:p w:rsidR="00EF26FF" w:rsidRDefault="00EF26FF">
      <w:pPr>
        <w:pStyle w:val="Corpodeltesto"/>
        <w:spacing w:before="3"/>
        <w:rPr>
          <w:b/>
          <w:sz w:val="14"/>
        </w:rPr>
      </w:pPr>
      <w:r w:rsidRPr="00EF26FF">
        <w:pict>
          <v:group id="_x0000_s1242" style="position:absolute;margin-left:128.65pt;margin-top:10.65pt;width:355.95pt;height:192.75pt;z-index:-251656192;mso-wrap-distance-left:0;mso-wrap-distance-right:0;mso-position-horizontal-relative:page" coordorigin="2573,213" coordsize="7119,3855">
            <v:shape id="_x0000_s1246" style="position:absolute;left:2582;top:223;width:7100;height:3836" coordorigin="2582,223" coordsize="7100,3836" path="m2582,862r5,-74l2599,716r21,-69l2647,581r35,-61l2723,462r47,-52l2822,363r57,-40l2940,288r66,-28l3075,240r72,-13l3222,223r5820,l9117,227r72,13l9258,260r66,28l9385,323r57,40l9494,410r47,52l9582,520r35,61l9644,647r21,69l9677,788r5,74l9682,3419r-5,75l9665,3566r-21,69l9617,3700r-35,62l9541,3819r-47,52l9442,3918r-57,41l9324,3993r-66,28l9189,4041r-72,13l9042,4058r-5820,l3147,4054r-72,-13l3006,4021r-66,-28l2879,3959r-57,-41l2770,3871r-47,-52l2682,3762r-35,-62l2620,3635r-21,-69l2587,3494r-5,-75l2582,862xe" filled="f" strokecolor="#002060" strokeweight=".96pt">
              <v:path arrowok="t"/>
            </v:shape>
            <v:shape id="_x0000_s1245" type="#_x0000_t75" style="position:absolute;left:2784;top:491;width:6701;height:3298">
              <v:imagedata r:id="rId10" o:title=""/>
            </v:shape>
            <v:shapetype id="_x0000_t202" coordsize="21600,21600" o:spt="202" path="m,l,21600r21600,l21600,xe">
              <v:stroke joinstyle="miter"/>
              <v:path gradientshapeok="t" o:connecttype="rect"/>
            </v:shapetype>
            <v:shape id="_x0000_s1244" type="#_x0000_t202" style="position:absolute;left:5112;top:489;width:1955;height:440" filled="f" stroked="f">
              <v:textbox inset="0,0,0,0">
                <w:txbxContent>
                  <w:p w:rsidR="00EF26FF" w:rsidRDefault="00B33043">
                    <w:pPr>
                      <w:rPr>
                        <w:b/>
                        <w:sz w:val="36"/>
                      </w:rPr>
                    </w:pPr>
                    <w:r>
                      <w:rPr>
                        <w:b/>
                        <w:color w:val="0070C0"/>
                        <w:sz w:val="36"/>
                      </w:rPr>
                      <w:t>Descrittore 1</w:t>
                    </w:r>
                  </w:p>
                </w:txbxContent>
              </v:textbox>
            </v:shape>
            <v:shape id="_x0000_s1243" type="#_x0000_t202" style="position:absolute;left:3062;top:1368;width:6164;height:2202" filled="f" stroked="f">
              <v:textbox inset="0,0,0,0">
                <w:txbxContent>
                  <w:p w:rsidR="00EF26FF" w:rsidRDefault="00B33043">
                    <w:pPr>
                      <w:ind w:left="-1" w:right="18" w:firstLine="4"/>
                      <w:jc w:val="center"/>
                      <w:rPr>
                        <w:b/>
                        <w:sz w:val="36"/>
                      </w:rPr>
                    </w:pPr>
                    <w:r>
                      <w:rPr>
                        <w:b/>
                        <w:color w:val="0070C0"/>
                        <w:sz w:val="36"/>
                      </w:rPr>
                      <w:t>La biodiversità è mantenuta. La qualità e la presenza di habitat nonché la distribuzione e l’abbondanza delle specie sono in linea con le prevalenti condizioni fisiografiche, geografiche e climatiche</w:t>
                    </w:r>
                  </w:p>
                </w:txbxContent>
              </v:textbox>
            </v:shape>
            <w10:wrap type="topAndBottom" anchorx="page"/>
          </v:group>
        </w:pict>
      </w:r>
    </w:p>
    <w:p w:rsidR="00EF26FF" w:rsidRDefault="00EF26FF">
      <w:pPr>
        <w:pStyle w:val="Corpodeltesto"/>
        <w:spacing w:before="10"/>
        <w:rPr>
          <w:b/>
          <w:sz w:val="74"/>
        </w:rPr>
      </w:pPr>
    </w:p>
    <w:p w:rsidR="00EF26FF" w:rsidRDefault="00B33043">
      <w:pPr>
        <w:spacing w:before="1"/>
        <w:ind w:left="612" w:right="1232"/>
        <w:jc w:val="center"/>
        <w:rPr>
          <w:b/>
          <w:i/>
          <w:sz w:val="36"/>
        </w:rPr>
      </w:pPr>
      <w:r>
        <w:rPr>
          <w:b/>
          <w:i/>
          <w:color w:val="FF0000"/>
          <w:sz w:val="36"/>
        </w:rPr>
        <w:t>Giugno 2020</w:t>
      </w:r>
    </w:p>
    <w:p w:rsidR="00EF26FF" w:rsidRDefault="00EF26FF">
      <w:pPr>
        <w:pStyle w:val="Corpodeltesto"/>
        <w:rPr>
          <w:b/>
          <w:i/>
          <w:sz w:val="20"/>
        </w:rPr>
      </w:pPr>
    </w:p>
    <w:p w:rsidR="00EF26FF" w:rsidRDefault="00EF26FF">
      <w:pPr>
        <w:pStyle w:val="Corpodeltesto"/>
        <w:rPr>
          <w:b/>
          <w:i/>
          <w:sz w:val="20"/>
        </w:rPr>
      </w:pPr>
    </w:p>
    <w:p w:rsidR="00EF26FF" w:rsidRDefault="00B33043">
      <w:pPr>
        <w:pStyle w:val="Corpodeltesto"/>
        <w:spacing w:before="9"/>
        <w:rPr>
          <w:b/>
          <w:i/>
          <w:sz w:val="22"/>
        </w:rPr>
      </w:pPr>
      <w:r>
        <w:rPr>
          <w:noProof/>
          <w:lang w:bidi="ar-SA"/>
        </w:rPr>
        <w:drawing>
          <wp:anchor distT="0" distB="0" distL="0" distR="0" simplePos="0" relativeHeight="3" behindDoc="0" locked="0" layoutInCell="1" allowOverlap="1">
            <wp:simplePos x="0" y="0"/>
            <wp:positionH relativeFrom="page">
              <wp:posOffset>996696</wp:posOffset>
            </wp:positionH>
            <wp:positionV relativeFrom="paragraph">
              <wp:posOffset>201514</wp:posOffset>
            </wp:positionV>
            <wp:extent cx="6048266" cy="1652016"/>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6048266" cy="1652016"/>
                    </a:xfrm>
                    <a:prstGeom prst="rect">
                      <a:avLst/>
                    </a:prstGeom>
                  </pic:spPr>
                </pic:pic>
              </a:graphicData>
            </a:graphic>
          </wp:anchor>
        </w:drawing>
      </w:r>
    </w:p>
    <w:p w:rsidR="00EF26FF" w:rsidRDefault="00EF26FF">
      <w:pPr>
        <w:sectPr w:rsidR="00EF26FF">
          <w:type w:val="continuous"/>
          <w:pgSz w:w="11910" w:h="16840"/>
          <w:pgMar w:top="980" w:right="320" w:bottom="280" w:left="960" w:header="720" w:footer="720" w:gutter="0"/>
          <w:cols w:space="720"/>
        </w:sectPr>
      </w:pPr>
    </w:p>
    <w:p w:rsidR="00EF26FF" w:rsidRDefault="00EF26FF">
      <w:pPr>
        <w:pStyle w:val="Corpodeltesto"/>
        <w:spacing w:before="4"/>
        <w:rPr>
          <w:rFonts w:ascii="Times New Roman"/>
          <w:sz w:val="17"/>
        </w:rPr>
      </w:pPr>
    </w:p>
    <w:p w:rsidR="00EF26FF" w:rsidRDefault="00EF26FF">
      <w:pPr>
        <w:rPr>
          <w:rFonts w:ascii="Times New Roman"/>
          <w:sz w:val="17"/>
        </w:rPr>
        <w:sectPr w:rsidR="00EF26FF">
          <w:pgSz w:w="11910" w:h="16840"/>
          <w:pgMar w:top="1580" w:right="320" w:bottom="280" w:left="960" w:header="720" w:footer="720" w:gutter="0"/>
          <w:cols w:space="720"/>
        </w:sectPr>
      </w:pPr>
    </w:p>
    <w:p w:rsidR="00EF26FF" w:rsidRDefault="00B33043">
      <w:pPr>
        <w:spacing w:before="83"/>
        <w:ind w:left="465"/>
        <w:rPr>
          <w:b/>
          <w:sz w:val="28"/>
        </w:rPr>
      </w:pPr>
      <w:r>
        <w:rPr>
          <w:b/>
          <w:sz w:val="28"/>
        </w:rPr>
        <w:lastRenderedPageBreak/>
        <w:t>INDICE</w:t>
      </w:r>
    </w:p>
    <w:p w:rsidR="00EF26FF" w:rsidRDefault="00EF26FF">
      <w:pPr>
        <w:pStyle w:val="Corpodeltesto"/>
        <w:rPr>
          <w:b/>
          <w:sz w:val="42"/>
        </w:rPr>
      </w:pPr>
    </w:p>
    <w:p w:rsidR="00EF26FF" w:rsidRDefault="00B33043">
      <w:pPr>
        <w:ind w:left="465"/>
        <w:rPr>
          <w:b/>
          <w:sz w:val="24"/>
        </w:rPr>
      </w:pPr>
      <w:r>
        <w:rPr>
          <w:b/>
          <w:sz w:val="24"/>
        </w:rPr>
        <w:t>STRATEGIA DI MONITORAGGIO. DESCRITTORE 1 – BIODIVERSITÀ</w:t>
      </w:r>
    </w:p>
    <w:sdt>
      <w:sdtPr>
        <w:id w:val="527240766"/>
        <w:docPartObj>
          <w:docPartGallery w:val="Table of Contents"/>
          <w:docPartUnique/>
        </w:docPartObj>
      </w:sdtPr>
      <w:sdtContent>
        <w:p w:rsidR="00EF26FF" w:rsidRDefault="00EF26FF">
          <w:pPr>
            <w:pStyle w:val="TOC4"/>
            <w:numPr>
              <w:ilvl w:val="0"/>
              <w:numId w:val="34"/>
            </w:numPr>
            <w:tabs>
              <w:tab w:val="left" w:pos="848"/>
              <w:tab w:val="left" w:leader="dot" w:pos="9225"/>
            </w:tabs>
            <w:ind w:hanging="241"/>
            <w:rPr>
              <w:b w:val="0"/>
            </w:rPr>
          </w:pPr>
          <w:hyperlink w:anchor="_TOC_250005" w:history="1">
            <w:r w:rsidR="00B33043">
              <w:t>Descrizione della strategia</w:t>
            </w:r>
            <w:r w:rsidR="00B33043">
              <w:rPr>
                <w:spacing w:val="-13"/>
              </w:rPr>
              <w:t xml:space="preserve"> </w:t>
            </w:r>
            <w:r w:rsidR="00B33043">
              <w:t>di</w:t>
            </w:r>
            <w:r w:rsidR="00B33043">
              <w:rPr>
                <w:spacing w:val="-4"/>
              </w:rPr>
              <w:t xml:space="preserve"> </w:t>
            </w:r>
            <w:r w:rsidR="00B33043">
              <w:t>monitoraggio</w:t>
            </w:r>
            <w:r w:rsidR="00B33043">
              <w:tab/>
            </w:r>
            <w:r w:rsidR="00B33043">
              <w:rPr>
                <w:b w:val="0"/>
              </w:rPr>
              <w:t>1</w:t>
            </w:r>
          </w:hyperlink>
        </w:p>
        <w:p w:rsidR="00EF26FF" w:rsidRDefault="00EF26FF">
          <w:pPr>
            <w:pStyle w:val="TOC4"/>
            <w:numPr>
              <w:ilvl w:val="0"/>
              <w:numId w:val="34"/>
            </w:numPr>
            <w:tabs>
              <w:tab w:val="left" w:pos="848"/>
              <w:tab w:val="left" w:leader="dot" w:pos="9221"/>
            </w:tabs>
            <w:ind w:left="607" w:right="1278" w:firstLine="0"/>
            <w:rPr>
              <w:b w:val="0"/>
            </w:rPr>
          </w:pPr>
          <w:hyperlink w:anchor="_TOC_250004" w:history="1">
            <w:r w:rsidR="00B33043">
              <w:t>Tempistiche    per    completare    la     copertura     della     strategia     di monitoragg</w:t>
            </w:r>
            <w:r w:rsidR="00B33043">
              <w:t>io</w:t>
            </w:r>
            <w:r w:rsidR="00B33043">
              <w:tab/>
            </w:r>
            <w:r w:rsidR="00B33043">
              <w:rPr>
                <w:b w:val="0"/>
                <w:spacing w:val="-17"/>
              </w:rPr>
              <w:t>3</w:t>
            </w:r>
          </w:hyperlink>
        </w:p>
        <w:p w:rsidR="00EF26FF" w:rsidRDefault="00EF26FF">
          <w:pPr>
            <w:pStyle w:val="TOC4"/>
            <w:numPr>
              <w:ilvl w:val="0"/>
              <w:numId w:val="34"/>
            </w:numPr>
            <w:tabs>
              <w:tab w:val="left" w:pos="848"/>
              <w:tab w:val="left" w:leader="dot" w:pos="9208"/>
            </w:tabs>
            <w:spacing w:before="124"/>
            <w:ind w:hanging="241"/>
            <w:rPr>
              <w:b w:val="0"/>
            </w:rPr>
          </w:pPr>
          <w:hyperlink w:anchor="_TOC_250003" w:history="1">
            <w:r w:rsidR="00B33043">
              <w:t>Criteri</w:t>
            </w:r>
            <w:r w:rsidR="00B33043">
              <w:rPr>
                <w:spacing w:val="-3"/>
              </w:rPr>
              <w:t xml:space="preserve"> </w:t>
            </w:r>
            <w:r w:rsidR="00B33043">
              <w:t>correlati</w:t>
            </w:r>
            <w:r w:rsidR="00B33043">
              <w:tab/>
            </w:r>
            <w:r w:rsidR="00B33043">
              <w:rPr>
                <w:b w:val="0"/>
              </w:rPr>
              <w:t>4</w:t>
            </w:r>
          </w:hyperlink>
        </w:p>
        <w:p w:rsidR="00EF26FF" w:rsidRDefault="00EF26FF">
          <w:pPr>
            <w:pStyle w:val="TOC4"/>
            <w:numPr>
              <w:ilvl w:val="0"/>
              <w:numId w:val="34"/>
            </w:numPr>
            <w:tabs>
              <w:tab w:val="left" w:pos="848"/>
              <w:tab w:val="left" w:leader="dot" w:pos="9228"/>
            </w:tabs>
            <w:ind w:hanging="241"/>
            <w:rPr>
              <w:b w:val="0"/>
            </w:rPr>
          </w:pPr>
          <w:hyperlink w:anchor="_TOC_250002" w:history="1">
            <w:r w:rsidR="00B33043">
              <w:t>Target</w:t>
            </w:r>
            <w:r w:rsidR="00B33043">
              <w:rPr>
                <w:spacing w:val="-4"/>
              </w:rPr>
              <w:t xml:space="preserve"> </w:t>
            </w:r>
            <w:r w:rsidR="00B33043">
              <w:t>correlati</w:t>
            </w:r>
            <w:r w:rsidR="00B33043">
              <w:tab/>
            </w:r>
            <w:r w:rsidR="00B33043">
              <w:rPr>
                <w:b w:val="0"/>
              </w:rPr>
              <w:t>5</w:t>
            </w:r>
          </w:hyperlink>
        </w:p>
        <w:p w:rsidR="00EF26FF" w:rsidRDefault="00EF26FF">
          <w:pPr>
            <w:pStyle w:val="TOC4"/>
            <w:numPr>
              <w:ilvl w:val="0"/>
              <w:numId w:val="34"/>
            </w:numPr>
            <w:tabs>
              <w:tab w:val="left" w:pos="848"/>
              <w:tab w:val="left" w:leader="dot" w:pos="9228"/>
            </w:tabs>
            <w:ind w:hanging="241"/>
            <w:rPr>
              <w:b w:val="0"/>
            </w:rPr>
          </w:pPr>
          <w:hyperlink w:anchor="_TOC_250001" w:history="1">
            <w:r w:rsidR="00B33043">
              <w:t>Misure</w:t>
            </w:r>
            <w:r w:rsidR="00B33043">
              <w:rPr>
                <w:spacing w:val="-1"/>
              </w:rPr>
              <w:t xml:space="preserve"> </w:t>
            </w:r>
            <w:r w:rsidR="00B33043">
              <w:t>correlate</w:t>
            </w:r>
            <w:r w:rsidR="00B33043">
              <w:tab/>
            </w:r>
            <w:r w:rsidR="00B33043">
              <w:rPr>
                <w:b w:val="0"/>
              </w:rPr>
              <w:t>6</w:t>
            </w:r>
          </w:hyperlink>
        </w:p>
        <w:p w:rsidR="00EF26FF" w:rsidRDefault="00EF26FF">
          <w:pPr>
            <w:pStyle w:val="TOC4"/>
            <w:numPr>
              <w:ilvl w:val="0"/>
              <w:numId w:val="34"/>
            </w:numPr>
            <w:tabs>
              <w:tab w:val="left" w:pos="848"/>
              <w:tab w:val="left" w:leader="dot" w:pos="9230"/>
            </w:tabs>
            <w:ind w:hanging="241"/>
            <w:rPr>
              <w:b w:val="0"/>
            </w:rPr>
          </w:pPr>
          <w:hyperlink w:anchor="_TOC_250000" w:history="1">
            <w:r w:rsidR="00B33043">
              <w:t>Programmi</w:t>
            </w:r>
            <w:r w:rsidR="00B33043">
              <w:rPr>
                <w:spacing w:val="-4"/>
              </w:rPr>
              <w:t xml:space="preserve"> </w:t>
            </w:r>
            <w:r w:rsidR="00B33043">
              <w:t>di</w:t>
            </w:r>
            <w:r w:rsidR="00B33043">
              <w:rPr>
                <w:spacing w:val="-4"/>
              </w:rPr>
              <w:t xml:space="preserve"> </w:t>
            </w:r>
            <w:r w:rsidR="00B33043">
              <w:t>monitoraggio</w:t>
            </w:r>
            <w:r w:rsidR="00B33043">
              <w:tab/>
            </w:r>
            <w:r w:rsidR="00B33043">
              <w:rPr>
                <w:b w:val="0"/>
              </w:rPr>
              <w:t>8</w:t>
            </w:r>
          </w:hyperlink>
        </w:p>
        <w:p w:rsidR="00EF26FF" w:rsidRDefault="00B33043">
          <w:pPr>
            <w:pStyle w:val="TOC3"/>
          </w:pPr>
          <w:r>
            <w:t>SCHEDE PROGRAMMI DI MONITORAGGIO</w:t>
          </w:r>
        </w:p>
        <w:p w:rsidR="00EF26FF" w:rsidRDefault="00B33043">
          <w:pPr>
            <w:pStyle w:val="TOC4"/>
            <w:tabs>
              <w:tab w:val="left" w:leader="dot" w:pos="9250"/>
            </w:tabs>
            <w:spacing w:before="119"/>
            <w:ind w:firstLine="0"/>
            <w:rPr>
              <w:b w:val="0"/>
            </w:rPr>
          </w:pPr>
          <w:r>
            <w:t>UCCELLI</w:t>
          </w:r>
          <w:r>
            <w:tab/>
          </w:r>
          <w:r>
            <w:rPr>
              <w:b w:val="0"/>
            </w:rPr>
            <w:t>9</w:t>
          </w:r>
        </w:p>
        <w:p w:rsidR="00EF26FF" w:rsidRDefault="00B33043">
          <w:pPr>
            <w:pStyle w:val="TOC4"/>
            <w:tabs>
              <w:tab w:val="left" w:leader="dot" w:pos="9116"/>
            </w:tabs>
            <w:ind w:firstLine="0"/>
            <w:rPr>
              <w:b w:val="0"/>
            </w:rPr>
          </w:pPr>
          <w:r>
            <w:t>MAMMIFERI E</w:t>
          </w:r>
          <w:r>
            <w:rPr>
              <w:spacing w:val="-3"/>
            </w:rPr>
            <w:t xml:space="preserve"> </w:t>
          </w:r>
          <w:r>
            <w:t>RETTILI MARINI</w:t>
          </w:r>
          <w:r>
            <w:tab/>
          </w:r>
          <w:r>
            <w:rPr>
              <w:b w:val="0"/>
            </w:rPr>
            <w:t>13</w:t>
          </w:r>
        </w:p>
        <w:p w:rsidR="00EF26FF" w:rsidRDefault="00B33043">
          <w:pPr>
            <w:pStyle w:val="TOC5"/>
            <w:tabs>
              <w:tab w:val="left" w:leader="dot" w:pos="9118"/>
            </w:tabs>
            <w:rPr>
              <w:b w:val="0"/>
              <w:i w:val="0"/>
              <w:sz w:val="24"/>
            </w:rPr>
          </w:pPr>
          <w:r>
            <w:rPr>
              <w:i w:val="0"/>
              <w:sz w:val="24"/>
            </w:rPr>
            <w:t xml:space="preserve">RETTILI MARINI - </w:t>
          </w:r>
          <w:r>
            <w:rPr>
              <w:sz w:val="24"/>
            </w:rPr>
            <w:t>Caretta caretta</w:t>
          </w:r>
          <w:r>
            <w:rPr>
              <w:spacing w:val="-4"/>
              <w:sz w:val="24"/>
            </w:rPr>
            <w:t xml:space="preserve"> </w:t>
          </w:r>
          <w:r>
            <w:rPr>
              <w:i w:val="0"/>
              <w:sz w:val="24"/>
            </w:rPr>
            <w:t>–</w:t>
          </w:r>
          <w:r>
            <w:rPr>
              <w:i w:val="0"/>
              <w:spacing w:val="-1"/>
              <w:sz w:val="24"/>
            </w:rPr>
            <w:t xml:space="preserve"> </w:t>
          </w:r>
          <w:r>
            <w:rPr>
              <w:i w:val="0"/>
              <w:sz w:val="24"/>
            </w:rPr>
            <w:t>nidificazione</w:t>
          </w:r>
          <w:r>
            <w:rPr>
              <w:i w:val="0"/>
              <w:sz w:val="24"/>
            </w:rPr>
            <w:tab/>
          </w:r>
          <w:r>
            <w:rPr>
              <w:b w:val="0"/>
              <w:i w:val="0"/>
              <w:sz w:val="24"/>
            </w:rPr>
            <w:t>18</w:t>
          </w:r>
        </w:p>
        <w:p w:rsidR="00EF26FF" w:rsidRDefault="00B33043">
          <w:pPr>
            <w:pStyle w:val="TOC4"/>
            <w:tabs>
              <w:tab w:val="left" w:leader="dot" w:pos="9123"/>
            </w:tabs>
            <w:ind w:firstLine="0"/>
            <w:rPr>
              <w:b w:val="0"/>
            </w:rPr>
          </w:pPr>
          <w:r>
            <w:t>PESCI -</w:t>
          </w:r>
          <w:r>
            <w:rPr>
              <w:spacing w:val="-4"/>
            </w:rPr>
            <w:t xml:space="preserve"> </w:t>
          </w:r>
          <w:r>
            <w:t>Pesci</w:t>
          </w:r>
          <w:r>
            <w:rPr>
              <w:spacing w:val="-2"/>
            </w:rPr>
            <w:t xml:space="preserve"> </w:t>
          </w:r>
          <w:r>
            <w:t>costieri</w:t>
          </w:r>
          <w:r>
            <w:tab/>
          </w:r>
          <w:r>
            <w:rPr>
              <w:b w:val="0"/>
            </w:rPr>
            <w:t>21</w:t>
          </w:r>
        </w:p>
        <w:p w:rsidR="00EF26FF" w:rsidRDefault="00B33043">
          <w:pPr>
            <w:pStyle w:val="TOC4"/>
            <w:ind w:firstLine="0"/>
          </w:pPr>
          <w:r>
            <w:t>PESCI E CEFALOPODI (Pesci pelagici, demersali e di acque profonde;</w:t>
          </w:r>
        </w:p>
        <w:p w:rsidR="00EF26FF" w:rsidRDefault="00B33043">
          <w:pPr>
            <w:pStyle w:val="TOC1"/>
            <w:tabs>
              <w:tab w:val="left" w:leader="dot" w:pos="8093"/>
            </w:tabs>
            <w:spacing w:before="0"/>
            <w:ind w:right="1252"/>
            <w:rPr>
              <w:b w:val="0"/>
            </w:rPr>
          </w:pPr>
          <w:r>
            <w:t>Cefalopodi costieri e della</w:t>
          </w:r>
          <w:r>
            <w:rPr>
              <w:spacing w:val="-24"/>
            </w:rPr>
            <w:t xml:space="preserve"> </w:t>
          </w:r>
          <w:r>
            <w:t>piattaforma</w:t>
          </w:r>
          <w:r>
            <w:rPr>
              <w:spacing w:val="-6"/>
            </w:rPr>
            <w:t xml:space="preserve"> </w:t>
          </w:r>
          <w:r>
            <w:t>continentale)</w:t>
          </w:r>
          <w:r>
            <w:tab/>
          </w:r>
          <w:r>
            <w:rPr>
              <w:b w:val="0"/>
            </w:rPr>
            <w:t>24</w:t>
          </w:r>
        </w:p>
        <w:p w:rsidR="00EF26FF" w:rsidRDefault="00B33043">
          <w:pPr>
            <w:pStyle w:val="TOC2"/>
            <w:tabs>
              <w:tab w:val="left" w:leader="dot" w:pos="8537"/>
            </w:tabs>
            <w:rPr>
              <w:b w:val="0"/>
              <w:i w:val="0"/>
              <w:sz w:val="24"/>
            </w:rPr>
          </w:pPr>
          <w:r>
            <w:rPr>
              <w:i w:val="0"/>
              <w:sz w:val="24"/>
            </w:rPr>
            <w:t>HABITAT BENTONICI - Prat</w:t>
          </w:r>
          <w:r>
            <w:rPr>
              <w:i w:val="0"/>
              <w:sz w:val="24"/>
            </w:rPr>
            <w:t>erie di</w:t>
          </w:r>
          <w:r>
            <w:rPr>
              <w:i w:val="0"/>
              <w:spacing w:val="-9"/>
              <w:sz w:val="24"/>
            </w:rPr>
            <w:t xml:space="preserve"> </w:t>
          </w:r>
          <w:r>
            <w:rPr>
              <w:sz w:val="24"/>
            </w:rPr>
            <w:t>Posidonia</w:t>
          </w:r>
          <w:r>
            <w:rPr>
              <w:spacing w:val="-2"/>
              <w:sz w:val="24"/>
            </w:rPr>
            <w:t xml:space="preserve"> </w:t>
          </w:r>
          <w:r>
            <w:rPr>
              <w:sz w:val="24"/>
            </w:rPr>
            <w:t>oceanica</w:t>
          </w:r>
          <w:r>
            <w:rPr>
              <w:sz w:val="24"/>
            </w:rPr>
            <w:tab/>
          </w:r>
          <w:r>
            <w:rPr>
              <w:b w:val="0"/>
              <w:i w:val="0"/>
              <w:sz w:val="24"/>
            </w:rPr>
            <w:t>26</w:t>
          </w:r>
        </w:p>
        <w:p w:rsidR="00EF26FF" w:rsidRDefault="00B33043">
          <w:pPr>
            <w:pStyle w:val="TOC1"/>
            <w:tabs>
              <w:tab w:val="left" w:leader="dot" w:pos="8542"/>
            </w:tabs>
            <w:rPr>
              <w:b w:val="0"/>
            </w:rPr>
          </w:pPr>
          <w:r>
            <w:t>HABITAT BENTONICI - Fondi a Coralligeno e Biocenosi dei</w:t>
          </w:r>
          <w:r>
            <w:rPr>
              <w:spacing w:val="-27"/>
            </w:rPr>
            <w:t xml:space="preserve"> </w:t>
          </w:r>
          <w:r>
            <w:t>coralli</w:t>
          </w:r>
          <w:r>
            <w:rPr>
              <w:spacing w:val="-4"/>
            </w:rPr>
            <w:t xml:space="preserve"> </w:t>
          </w:r>
          <w:r>
            <w:t>profondi</w:t>
          </w:r>
          <w:r>
            <w:tab/>
          </w:r>
          <w:r>
            <w:rPr>
              <w:b w:val="0"/>
            </w:rPr>
            <w:t>33</w:t>
          </w:r>
        </w:p>
        <w:p w:rsidR="00EF26FF" w:rsidRDefault="00B33043">
          <w:pPr>
            <w:pStyle w:val="TOC1"/>
            <w:tabs>
              <w:tab w:val="left" w:leader="dot" w:pos="8532"/>
            </w:tabs>
            <w:ind w:right="1238"/>
            <w:rPr>
              <w:b w:val="0"/>
            </w:rPr>
          </w:pPr>
          <w:r>
            <w:t>HABITAT BENTONICI - Letti</w:t>
          </w:r>
          <w:r>
            <w:rPr>
              <w:spacing w:val="-3"/>
            </w:rPr>
            <w:t xml:space="preserve"> </w:t>
          </w:r>
          <w:r>
            <w:t>a rodoliti</w:t>
          </w:r>
          <w:r>
            <w:tab/>
          </w:r>
          <w:r>
            <w:rPr>
              <w:b w:val="0"/>
            </w:rPr>
            <w:t>40</w:t>
          </w:r>
        </w:p>
        <w:p w:rsidR="00EF26FF" w:rsidRDefault="00B33043">
          <w:pPr>
            <w:pStyle w:val="TOC1"/>
            <w:ind w:right="1237"/>
            <w:rPr>
              <w:b w:val="0"/>
            </w:rPr>
          </w:pPr>
          <w:r>
            <w:t xml:space="preserve">HABITAT PELAGICI – Fitoplancton, Mesozooplancton e Macrozooplancton gelatinoso  </w:t>
          </w:r>
          <w:r>
            <w:rPr>
              <w:b w:val="0"/>
            </w:rPr>
            <w:t>44</w:t>
          </w:r>
        </w:p>
      </w:sdtContent>
    </w:sdt>
    <w:p w:rsidR="00EF26FF" w:rsidRDefault="00EF26FF">
      <w:pPr>
        <w:sectPr w:rsidR="00EF26FF">
          <w:pgSz w:w="11910" w:h="16840"/>
          <w:pgMar w:top="1280" w:right="320" w:bottom="280" w:left="960" w:header="720" w:footer="720" w:gutter="0"/>
          <w:cols w:space="720"/>
        </w:sectPr>
      </w:pPr>
    </w:p>
    <w:p w:rsidR="00EF26FF" w:rsidRDefault="00EF26FF">
      <w:pPr>
        <w:pStyle w:val="Corpodeltesto"/>
        <w:ind w:left="153"/>
        <w:rPr>
          <w:sz w:val="20"/>
        </w:rPr>
      </w:pPr>
      <w:r>
        <w:rPr>
          <w:sz w:val="20"/>
        </w:rPr>
      </w:r>
      <w:r>
        <w:rPr>
          <w:sz w:val="20"/>
        </w:rPr>
        <w:pict>
          <v:shape id="_x0000_s1241" type="#_x0000_t202" style="width:484.8pt;height:45.4pt;mso-position-horizontal-relative:char;mso-position-vertical-relative:line" fillcolor="#0070c0" stroked="f">
            <v:textbox inset="0,0,0,0">
              <w:txbxContent>
                <w:p w:rsidR="00EF26FF" w:rsidRDefault="00B33043">
                  <w:pPr>
                    <w:spacing w:before="1" w:line="237" w:lineRule="auto"/>
                    <w:ind w:left="2635" w:right="2615" w:firstLine="311"/>
                    <w:rPr>
                      <w:b/>
                      <w:sz w:val="36"/>
                    </w:rPr>
                  </w:pPr>
                  <w:r>
                    <w:rPr>
                      <w:b/>
                      <w:color w:val="FFFFFF"/>
                      <w:sz w:val="36"/>
                    </w:rPr>
                    <w:t>Strategia di monitoraggio DESCRITTORE 1 – Biodiversità</w:t>
                  </w:r>
                </w:p>
              </w:txbxContent>
            </v:textbox>
            <w10:wrap type="none"/>
            <w10:anchorlock/>
          </v:shape>
        </w:pict>
      </w:r>
    </w:p>
    <w:p w:rsidR="00EF26FF" w:rsidRDefault="00EF26FF">
      <w:pPr>
        <w:pStyle w:val="Corpodeltesto"/>
        <w:rPr>
          <w:sz w:val="28"/>
        </w:rPr>
      </w:pPr>
    </w:p>
    <w:p w:rsidR="00EF26FF" w:rsidRDefault="00EF26FF">
      <w:pPr>
        <w:pStyle w:val="Corpodeltesto"/>
        <w:spacing w:before="3"/>
        <w:rPr>
          <w:sz w:val="22"/>
        </w:rPr>
      </w:pPr>
    </w:p>
    <w:p w:rsidR="00EF26FF" w:rsidRDefault="00B33043">
      <w:pPr>
        <w:pStyle w:val="Heading1"/>
        <w:numPr>
          <w:ilvl w:val="0"/>
          <w:numId w:val="33"/>
        </w:numPr>
        <w:tabs>
          <w:tab w:val="left" w:pos="890"/>
          <w:tab w:val="left" w:pos="891"/>
        </w:tabs>
        <w:spacing w:before="1" w:after="22"/>
        <w:ind w:hanging="709"/>
      </w:pPr>
      <w:bookmarkStart w:id="0" w:name="_TOC_250005"/>
      <w:r>
        <w:rPr>
          <w:color w:val="0070C0"/>
        </w:rPr>
        <w:t>Descrizione della strategia di</w:t>
      </w:r>
      <w:r>
        <w:rPr>
          <w:color w:val="0070C0"/>
          <w:spacing w:val="-3"/>
        </w:rPr>
        <w:t xml:space="preserve"> </w:t>
      </w:r>
      <w:bookmarkEnd w:id="0"/>
      <w:r>
        <w:rPr>
          <w:color w:val="0070C0"/>
        </w:rPr>
        <w:t>monitoraggio</w:t>
      </w:r>
    </w:p>
    <w:p w:rsidR="00EF26FF" w:rsidRDefault="00EF26FF">
      <w:pPr>
        <w:pStyle w:val="Corpodeltesto"/>
        <w:spacing w:line="20" w:lineRule="exact"/>
        <w:ind w:left="148"/>
        <w:rPr>
          <w:sz w:val="2"/>
        </w:rPr>
      </w:pPr>
      <w:r>
        <w:rPr>
          <w:sz w:val="2"/>
        </w:rPr>
      </w:r>
      <w:r>
        <w:rPr>
          <w:sz w:val="2"/>
        </w:rPr>
        <w:pict>
          <v:group id="_x0000_s1239" style="width:484.8pt;height:.5pt;mso-position-horizontal-relative:char;mso-position-vertical-relative:line" coordsize="9696,10">
            <v:line id="_x0000_s1240"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line="276" w:lineRule="auto"/>
        <w:ind w:left="182" w:right="800" w:firstLine="284"/>
        <w:jc w:val="both"/>
      </w:pPr>
      <w:r>
        <w:t>Il D.1 “Biodiversità” è u</w:t>
      </w:r>
      <w:r>
        <w:t>n descrittore di stato: il suo obiettivo è il raggiungimento o il mantenimento di un buon stato ambientale, nel quale non vi sia perdita di biodiversità, siano ripristinate le caratteristiche della biodiversità sottoposte ad eventuali alterazioni, e gli us</w:t>
      </w:r>
      <w:r>
        <w:t>i dell’ambiente marino siano sostenibili. Il Descrittore 1 è perciò diverso da tutti gli altri che sono descrittori</w:t>
      </w:r>
      <w:r>
        <w:rPr>
          <w:spacing w:val="-8"/>
        </w:rPr>
        <w:t xml:space="preserve"> </w:t>
      </w:r>
      <w:r>
        <w:t>di</w:t>
      </w:r>
      <w:r>
        <w:rPr>
          <w:spacing w:val="-7"/>
        </w:rPr>
        <w:t xml:space="preserve"> </w:t>
      </w:r>
      <w:r>
        <w:t>pressione,</w:t>
      </w:r>
      <w:r>
        <w:rPr>
          <w:spacing w:val="-8"/>
        </w:rPr>
        <w:t xml:space="preserve"> </w:t>
      </w:r>
      <w:r>
        <w:t>ad</w:t>
      </w:r>
      <w:r>
        <w:rPr>
          <w:spacing w:val="-7"/>
        </w:rPr>
        <w:t xml:space="preserve"> </w:t>
      </w:r>
      <w:r>
        <w:t>eccezione</w:t>
      </w:r>
      <w:r>
        <w:rPr>
          <w:spacing w:val="-8"/>
        </w:rPr>
        <w:t xml:space="preserve"> </w:t>
      </w:r>
      <w:r>
        <w:t>del</w:t>
      </w:r>
      <w:r>
        <w:rPr>
          <w:spacing w:val="-7"/>
        </w:rPr>
        <w:t xml:space="preserve"> </w:t>
      </w:r>
      <w:r>
        <w:t>D4</w:t>
      </w:r>
      <w:r>
        <w:rPr>
          <w:spacing w:val="-8"/>
        </w:rPr>
        <w:t xml:space="preserve"> </w:t>
      </w:r>
      <w:r>
        <w:t>e</w:t>
      </w:r>
      <w:r>
        <w:rPr>
          <w:spacing w:val="-7"/>
        </w:rPr>
        <w:t xml:space="preserve"> </w:t>
      </w:r>
      <w:r>
        <w:t>del</w:t>
      </w:r>
      <w:r>
        <w:rPr>
          <w:spacing w:val="-8"/>
        </w:rPr>
        <w:t xml:space="preserve"> </w:t>
      </w:r>
      <w:r>
        <w:t>D6,</w:t>
      </w:r>
      <w:r>
        <w:rPr>
          <w:spacing w:val="-7"/>
        </w:rPr>
        <w:t xml:space="preserve"> </w:t>
      </w:r>
      <w:r>
        <w:t>quest’ultimo</w:t>
      </w:r>
      <w:r>
        <w:rPr>
          <w:spacing w:val="-8"/>
        </w:rPr>
        <w:t xml:space="preserve"> </w:t>
      </w:r>
      <w:r>
        <w:t>caratterizzato</w:t>
      </w:r>
      <w:r>
        <w:rPr>
          <w:spacing w:val="-7"/>
        </w:rPr>
        <w:t xml:space="preserve"> </w:t>
      </w:r>
      <w:r>
        <w:t>da</w:t>
      </w:r>
      <w:r>
        <w:rPr>
          <w:spacing w:val="-8"/>
        </w:rPr>
        <w:t xml:space="preserve"> </w:t>
      </w:r>
      <w:r>
        <w:t>una</w:t>
      </w:r>
      <w:r>
        <w:rPr>
          <w:spacing w:val="-7"/>
        </w:rPr>
        <w:t xml:space="preserve"> </w:t>
      </w:r>
      <w:r>
        <w:t>condizione mista. Quindi nel quadro di un approccio ecosistemico, il conseguimento dei traguardi del D1 è subordinato,</w:t>
      </w:r>
      <w:r>
        <w:rPr>
          <w:spacing w:val="-5"/>
        </w:rPr>
        <w:t xml:space="preserve"> </w:t>
      </w:r>
      <w:r>
        <w:t>a</w:t>
      </w:r>
      <w:r>
        <w:rPr>
          <w:spacing w:val="-4"/>
        </w:rPr>
        <w:t xml:space="preserve"> </w:t>
      </w:r>
      <w:r>
        <w:t>diverso</w:t>
      </w:r>
      <w:r>
        <w:rPr>
          <w:spacing w:val="-5"/>
        </w:rPr>
        <w:t xml:space="preserve"> </w:t>
      </w:r>
      <w:r>
        <w:t>grado</w:t>
      </w:r>
      <w:r>
        <w:rPr>
          <w:spacing w:val="-4"/>
        </w:rPr>
        <w:t xml:space="preserve"> </w:t>
      </w:r>
      <w:r>
        <w:t>e</w:t>
      </w:r>
      <w:r>
        <w:rPr>
          <w:spacing w:val="-4"/>
        </w:rPr>
        <w:t xml:space="preserve"> </w:t>
      </w:r>
      <w:r>
        <w:t>in</w:t>
      </w:r>
      <w:r>
        <w:rPr>
          <w:spacing w:val="-5"/>
        </w:rPr>
        <w:t xml:space="preserve"> </w:t>
      </w:r>
      <w:r>
        <w:t>modo</w:t>
      </w:r>
      <w:r>
        <w:rPr>
          <w:spacing w:val="-4"/>
        </w:rPr>
        <w:t xml:space="preserve"> </w:t>
      </w:r>
      <w:r>
        <w:t>diretto</w:t>
      </w:r>
      <w:r>
        <w:rPr>
          <w:spacing w:val="-4"/>
        </w:rPr>
        <w:t xml:space="preserve"> </w:t>
      </w:r>
      <w:r>
        <w:t>o</w:t>
      </w:r>
      <w:r>
        <w:rPr>
          <w:spacing w:val="-4"/>
        </w:rPr>
        <w:t xml:space="preserve"> </w:t>
      </w:r>
      <w:r>
        <w:t>indiretto,</w:t>
      </w:r>
      <w:r>
        <w:rPr>
          <w:spacing w:val="-4"/>
        </w:rPr>
        <w:t xml:space="preserve"> </w:t>
      </w:r>
      <w:r>
        <w:t>a</w:t>
      </w:r>
      <w:r>
        <w:rPr>
          <w:spacing w:val="-5"/>
        </w:rPr>
        <w:t xml:space="preserve"> </w:t>
      </w:r>
      <w:r>
        <w:t>quello</w:t>
      </w:r>
      <w:r>
        <w:rPr>
          <w:spacing w:val="-4"/>
        </w:rPr>
        <w:t xml:space="preserve"> </w:t>
      </w:r>
      <w:r>
        <w:t>dei</w:t>
      </w:r>
      <w:r>
        <w:rPr>
          <w:spacing w:val="-5"/>
        </w:rPr>
        <w:t xml:space="preserve"> </w:t>
      </w:r>
      <w:r>
        <w:t>traguardi</w:t>
      </w:r>
      <w:r>
        <w:rPr>
          <w:spacing w:val="-4"/>
        </w:rPr>
        <w:t xml:space="preserve"> </w:t>
      </w:r>
      <w:r>
        <w:t>ambientali</w:t>
      </w:r>
      <w:r>
        <w:rPr>
          <w:spacing w:val="-4"/>
        </w:rPr>
        <w:t xml:space="preserve"> </w:t>
      </w:r>
      <w:r>
        <w:t>definiti per i descrittori di</w:t>
      </w:r>
      <w:r>
        <w:rPr>
          <w:spacing w:val="-2"/>
        </w:rPr>
        <w:t xml:space="preserve"> </w:t>
      </w:r>
      <w:r>
        <w:t>pressione.</w:t>
      </w:r>
    </w:p>
    <w:p w:rsidR="00EF26FF" w:rsidRDefault="00B33043">
      <w:pPr>
        <w:pStyle w:val="Corpodeltesto"/>
        <w:spacing w:line="278" w:lineRule="auto"/>
        <w:ind w:left="182" w:right="800" w:firstLine="284"/>
        <w:jc w:val="both"/>
      </w:pPr>
      <w:r>
        <w:t>La Decisione de</w:t>
      </w:r>
      <w:r>
        <w:t>lla Commissione 2017/848/UE indica le componenti dell’ecosistema (gruppi di specie e tipi di habitat), su cui basarsi per effettuare la valutazione dello stato dell’ambiente.</w:t>
      </w:r>
    </w:p>
    <w:p w:rsidR="00EF26FF" w:rsidRDefault="00B33043">
      <w:pPr>
        <w:pStyle w:val="Corpodeltesto"/>
        <w:spacing w:line="276" w:lineRule="auto"/>
        <w:ind w:left="182" w:right="800" w:firstLine="284"/>
        <w:jc w:val="both"/>
      </w:pPr>
      <w:r>
        <w:t>A questo proposito l’Italia ha individuato le componenti rilevanti dell’ecosistem</w:t>
      </w:r>
      <w:r>
        <w:t>a basandosi sui seguenti criteri:</w:t>
      </w:r>
    </w:p>
    <w:p w:rsidR="00EF26FF" w:rsidRDefault="00B33043">
      <w:pPr>
        <w:pStyle w:val="Paragrafoelenco"/>
        <w:numPr>
          <w:ilvl w:val="1"/>
          <w:numId w:val="33"/>
        </w:numPr>
        <w:tabs>
          <w:tab w:val="left" w:pos="891"/>
          <w:tab w:val="left" w:pos="892"/>
        </w:tabs>
        <w:spacing w:line="291" w:lineRule="exact"/>
        <w:ind w:hanging="426"/>
        <w:rPr>
          <w:sz w:val="24"/>
        </w:rPr>
      </w:pPr>
      <w:r>
        <w:rPr>
          <w:sz w:val="24"/>
        </w:rPr>
        <w:t>rappresentatività in chiave di struttura e funzionamento degli ecosistemi</w:t>
      </w:r>
      <w:r>
        <w:rPr>
          <w:spacing w:val="-2"/>
          <w:sz w:val="24"/>
        </w:rPr>
        <w:t xml:space="preserve"> </w:t>
      </w:r>
      <w:r>
        <w:rPr>
          <w:sz w:val="24"/>
        </w:rPr>
        <w:t>marini;</w:t>
      </w:r>
    </w:p>
    <w:p w:rsidR="00EF26FF" w:rsidRDefault="00B33043">
      <w:pPr>
        <w:pStyle w:val="Paragrafoelenco"/>
        <w:numPr>
          <w:ilvl w:val="1"/>
          <w:numId w:val="33"/>
        </w:numPr>
        <w:tabs>
          <w:tab w:val="left" w:pos="891"/>
          <w:tab w:val="left" w:pos="892"/>
        </w:tabs>
        <w:spacing w:before="38"/>
        <w:ind w:hanging="426"/>
        <w:rPr>
          <w:sz w:val="24"/>
        </w:rPr>
      </w:pPr>
      <w:r>
        <w:rPr>
          <w:sz w:val="24"/>
        </w:rPr>
        <w:t>corrispondenza alle definizioni dei</w:t>
      </w:r>
      <w:r>
        <w:rPr>
          <w:spacing w:val="-1"/>
          <w:sz w:val="24"/>
        </w:rPr>
        <w:t xml:space="preserve"> </w:t>
      </w:r>
      <w:r>
        <w:rPr>
          <w:sz w:val="24"/>
        </w:rPr>
        <w:t>GES;</w:t>
      </w:r>
    </w:p>
    <w:p w:rsidR="00EF26FF" w:rsidRDefault="00B33043">
      <w:pPr>
        <w:pStyle w:val="Paragrafoelenco"/>
        <w:numPr>
          <w:ilvl w:val="1"/>
          <w:numId w:val="33"/>
        </w:numPr>
        <w:tabs>
          <w:tab w:val="left" w:pos="891"/>
          <w:tab w:val="left" w:pos="892"/>
        </w:tabs>
        <w:spacing w:before="48"/>
        <w:ind w:hanging="426"/>
        <w:rPr>
          <w:sz w:val="24"/>
        </w:rPr>
      </w:pPr>
      <w:r>
        <w:rPr>
          <w:sz w:val="24"/>
        </w:rPr>
        <w:t>connessione</w:t>
      </w:r>
      <w:r>
        <w:rPr>
          <w:spacing w:val="-14"/>
          <w:sz w:val="24"/>
        </w:rPr>
        <w:t xml:space="preserve"> </w:t>
      </w:r>
      <w:r>
        <w:rPr>
          <w:sz w:val="24"/>
        </w:rPr>
        <w:t>ai</w:t>
      </w:r>
      <w:r>
        <w:rPr>
          <w:spacing w:val="-13"/>
          <w:sz w:val="24"/>
        </w:rPr>
        <w:t xml:space="preserve"> </w:t>
      </w:r>
      <w:r>
        <w:rPr>
          <w:sz w:val="24"/>
        </w:rPr>
        <w:t>programmi</w:t>
      </w:r>
      <w:r>
        <w:rPr>
          <w:spacing w:val="-14"/>
          <w:sz w:val="24"/>
        </w:rPr>
        <w:t xml:space="preserve"> </w:t>
      </w:r>
      <w:r>
        <w:rPr>
          <w:sz w:val="24"/>
        </w:rPr>
        <w:t>di</w:t>
      </w:r>
      <w:r>
        <w:rPr>
          <w:spacing w:val="-13"/>
          <w:sz w:val="24"/>
        </w:rPr>
        <w:t xml:space="preserve"> </w:t>
      </w:r>
      <w:r>
        <w:rPr>
          <w:sz w:val="24"/>
        </w:rPr>
        <w:t>monitoraggio</w:t>
      </w:r>
      <w:r>
        <w:rPr>
          <w:spacing w:val="-13"/>
          <w:sz w:val="24"/>
        </w:rPr>
        <w:t xml:space="preserve"> </w:t>
      </w:r>
      <w:r>
        <w:rPr>
          <w:sz w:val="24"/>
        </w:rPr>
        <w:t>stabiliti</w:t>
      </w:r>
      <w:r>
        <w:rPr>
          <w:spacing w:val="-14"/>
          <w:sz w:val="24"/>
        </w:rPr>
        <w:t xml:space="preserve"> </w:t>
      </w:r>
      <w:r>
        <w:rPr>
          <w:sz w:val="24"/>
        </w:rPr>
        <w:t>nell’ambito</w:t>
      </w:r>
      <w:r>
        <w:rPr>
          <w:spacing w:val="-13"/>
          <w:sz w:val="24"/>
        </w:rPr>
        <w:t xml:space="preserve"> </w:t>
      </w:r>
      <w:r>
        <w:rPr>
          <w:sz w:val="24"/>
        </w:rPr>
        <w:t>di</w:t>
      </w:r>
      <w:r>
        <w:rPr>
          <w:spacing w:val="-13"/>
          <w:sz w:val="24"/>
        </w:rPr>
        <w:t xml:space="preserve"> </w:t>
      </w:r>
      <w:r>
        <w:rPr>
          <w:sz w:val="24"/>
        </w:rPr>
        <w:t>altre</w:t>
      </w:r>
      <w:r>
        <w:rPr>
          <w:spacing w:val="-14"/>
          <w:sz w:val="24"/>
        </w:rPr>
        <w:t xml:space="preserve"> </w:t>
      </w:r>
      <w:r>
        <w:rPr>
          <w:sz w:val="24"/>
        </w:rPr>
        <w:t>politiche</w:t>
      </w:r>
      <w:r>
        <w:rPr>
          <w:spacing w:val="-13"/>
          <w:sz w:val="24"/>
        </w:rPr>
        <w:t xml:space="preserve"> </w:t>
      </w:r>
      <w:r>
        <w:rPr>
          <w:sz w:val="24"/>
        </w:rPr>
        <w:t>comunitarie;</w:t>
      </w:r>
    </w:p>
    <w:p w:rsidR="00EF26FF" w:rsidRDefault="00B33043">
      <w:pPr>
        <w:pStyle w:val="Paragrafoelenco"/>
        <w:numPr>
          <w:ilvl w:val="1"/>
          <w:numId w:val="33"/>
        </w:numPr>
        <w:tabs>
          <w:tab w:val="left" w:pos="892"/>
        </w:tabs>
        <w:spacing w:before="43" w:line="276" w:lineRule="auto"/>
        <w:ind w:right="799"/>
        <w:jc w:val="both"/>
        <w:rPr>
          <w:sz w:val="24"/>
        </w:rPr>
      </w:pPr>
      <w:r>
        <w:rPr>
          <w:sz w:val="24"/>
        </w:rPr>
        <w:t>pertinenza ai fini della valutazione delle principali pressioni antropiche (Direttiva 2017/845/UE) e dell’efficacia delle misure gestionali adottate nell’ambito del Programma di misure nazionale della Strategia marina (DPCM del 10 ottobre</w:t>
      </w:r>
      <w:r>
        <w:rPr>
          <w:spacing w:val="-1"/>
          <w:sz w:val="24"/>
        </w:rPr>
        <w:t xml:space="preserve"> </w:t>
      </w:r>
      <w:r>
        <w:rPr>
          <w:sz w:val="24"/>
        </w:rPr>
        <w:t>2017).</w:t>
      </w:r>
    </w:p>
    <w:p w:rsidR="00EF26FF" w:rsidRDefault="00EF26FF">
      <w:pPr>
        <w:pStyle w:val="Corpodeltesto"/>
        <w:spacing w:before="8"/>
        <w:rPr>
          <w:sz w:val="27"/>
        </w:rPr>
      </w:pPr>
    </w:p>
    <w:p w:rsidR="00EF26FF" w:rsidRDefault="00B33043">
      <w:pPr>
        <w:pStyle w:val="Corpodeltesto"/>
        <w:spacing w:line="276" w:lineRule="auto"/>
        <w:ind w:left="182" w:right="799" w:firstLine="284"/>
        <w:jc w:val="both"/>
      </w:pPr>
      <w:r>
        <w:t>Nella</w:t>
      </w:r>
      <w:r>
        <w:rPr>
          <w:spacing w:val="-8"/>
        </w:rPr>
        <w:t xml:space="preserve"> </w:t>
      </w:r>
      <w:r>
        <w:t>individuazione</w:t>
      </w:r>
      <w:r>
        <w:rPr>
          <w:spacing w:val="-8"/>
        </w:rPr>
        <w:t xml:space="preserve"> </w:t>
      </w:r>
      <w:r>
        <w:t>di</w:t>
      </w:r>
      <w:r>
        <w:rPr>
          <w:spacing w:val="-8"/>
        </w:rPr>
        <w:t xml:space="preserve"> </w:t>
      </w:r>
      <w:r>
        <w:t>tali</w:t>
      </w:r>
      <w:r>
        <w:rPr>
          <w:spacing w:val="-8"/>
        </w:rPr>
        <w:t xml:space="preserve"> </w:t>
      </w:r>
      <w:r>
        <w:t>componenti</w:t>
      </w:r>
      <w:r>
        <w:rPr>
          <w:spacing w:val="-8"/>
        </w:rPr>
        <w:t xml:space="preserve"> </w:t>
      </w:r>
      <w:r>
        <w:t>dell’ecosistema</w:t>
      </w:r>
      <w:r>
        <w:rPr>
          <w:spacing w:val="-8"/>
        </w:rPr>
        <w:t xml:space="preserve"> </w:t>
      </w:r>
      <w:r>
        <w:t>sono</w:t>
      </w:r>
      <w:r>
        <w:rPr>
          <w:spacing w:val="-8"/>
        </w:rPr>
        <w:t xml:space="preserve"> </w:t>
      </w:r>
      <w:r>
        <w:t>stati</w:t>
      </w:r>
      <w:r>
        <w:rPr>
          <w:spacing w:val="-7"/>
        </w:rPr>
        <w:t xml:space="preserve"> </w:t>
      </w:r>
      <w:r>
        <w:t>altresì</w:t>
      </w:r>
      <w:r>
        <w:rPr>
          <w:spacing w:val="-8"/>
        </w:rPr>
        <w:t xml:space="preserve"> </w:t>
      </w:r>
      <w:r>
        <w:t>tenuti</w:t>
      </w:r>
      <w:r>
        <w:rPr>
          <w:spacing w:val="-8"/>
        </w:rPr>
        <w:t xml:space="preserve"> </w:t>
      </w:r>
      <w:r>
        <w:t>in</w:t>
      </w:r>
      <w:r>
        <w:rPr>
          <w:spacing w:val="-8"/>
        </w:rPr>
        <w:t xml:space="preserve"> </w:t>
      </w:r>
      <w:r>
        <w:t>considerazione dei criteri pratici di fattibilità, sia in senso logistico-organizzativo, sia</w:t>
      </w:r>
      <w:r>
        <w:rPr>
          <w:spacing w:val="-3"/>
        </w:rPr>
        <w:t xml:space="preserve"> </w:t>
      </w:r>
      <w:r>
        <w:t>economico.</w:t>
      </w:r>
    </w:p>
    <w:p w:rsidR="00EF26FF" w:rsidRDefault="00B33043">
      <w:pPr>
        <w:pStyle w:val="Corpodeltesto"/>
        <w:spacing w:line="276" w:lineRule="auto"/>
        <w:ind w:left="182" w:right="801" w:firstLine="284"/>
        <w:jc w:val="both"/>
      </w:pPr>
      <w:r>
        <w:t>Il</w:t>
      </w:r>
      <w:r>
        <w:rPr>
          <w:spacing w:val="-8"/>
        </w:rPr>
        <w:t xml:space="preserve"> </w:t>
      </w:r>
      <w:r>
        <w:t>Programma</w:t>
      </w:r>
      <w:r>
        <w:rPr>
          <w:spacing w:val="-8"/>
        </w:rPr>
        <w:t xml:space="preserve"> </w:t>
      </w:r>
      <w:r>
        <w:t>di</w:t>
      </w:r>
      <w:r>
        <w:rPr>
          <w:spacing w:val="-8"/>
        </w:rPr>
        <w:t xml:space="preserve"> </w:t>
      </w:r>
      <w:r>
        <w:t>monitoraggio</w:t>
      </w:r>
      <w:r>
        <w:rPr>
          <w:spacing w:val="-8"/>
        </w:rPr>
        <w:t xml:space="preserve"> </w:t>
      </w:r>
      <w:r>
        <w:t>relativo</w:t>
      </w:r>
      <w:r>
        <w:rPr>
          <w:spacing w:val="-8"/>
        </w:rPr>
        <w:t xml:space="preserve"> </w:t>
      </w:r>
      <w:r>
        <w:t>al</w:t>
      </w:r>
      <w:r>
        <w:rPr>
          <w:spacing w:val="-8"/>
        </w:rPr>
        <w:t xml:space="preserve"> </w:t>
      </w:r>
      <w:r>
        <w:t>Descrittore</w:t>
      </w:r>
      <w:r>
        <w:rPr>
          <w:spacing w:val="-8"/>
        </w:rPr>
        <w:t xml:space="preserve"> </w:t>
      </w:r>
      <w:r>
        <w:t>1</w:t>
      </w:r>
      <w:r>
        <w:rPr>
          <w:spacing w:val="-8"/>
        </w:rPr>
        <w:t xml:space="preserve"> </w:t>
      </w:r>
      <w:r>
        <w:t>(2021-2026)</w:t>
      </w:r>
      <w:r>
        <w:rPr>
          <w:spacing w:val="-8"/>
        </w:rPr>
        <w:t xml:space="preserve"> </w:t>
      </w:r>
      <w:r>
        <w:t>si</w:t>
      </w:r>
      <w:r>
        <w:rPr>
          <w:spacing w:val="-8"/>
        </w:rPr>
        <w:t xml:space="preserve"> </w:t>
      </w:r>
      <w:r>
        <w:t>art</w:t>
      </w:r>
      <w:r>
        <w:t>icola</w:t>
      </w:r>
      <w:r>
        <w:rPr>
          <w:spacing w:val="-8"/>
        </w:rPr>
        <w:t xml:space="preserve"> </w:t>
      </w:r>
      <w:r>
        <w:t>nei</w:t>
      </w:r>
      <w:r>
        <w:rPr>
          <w:spacing w:val="-8"/>
        </w:rPr>
        <w:t xml:space="preserve"> </w:t>
      </w:r>
      <w:r>
        <w:t>gruppi</w:t>
      </w:r>
      <w:r>
        <w:rPr>
          <w:spacing w:val="-8"/>
        </w:rPr>
        <w:t xml:space="preserve"> </w:t>
      </w:r>
      <w:r>
        <w:t>di</w:t>
      </w:r>
      <w:r>
        <w:rPr>
          <w:spacing w:val="-8"/>
        </w:rPr>
        <w:t xml:space="preserve"> </w:t>
      </w:r>
      <w:r>
        <w:t>specie e tipi di habitat di seguito</w:t>
      </w:r>
      <w:r>
        <w:rPr>
          <w:spacing w:val="-2"/>
        </w:rPr>
        <w:t xml:space="preserve"> </w:t>
      </w:r>
      <w:r>
        <w:t>riportati.</w:t>
      </w:r>
    </w:p>
    <w:p w:rsidR="00EF26FF" w:rsidRDefault="00EF26FF">
      <w:pPr>
        <w:spacing w:line="276" w:lineRule="auto"/>
        <w:jc w:val="both"/>
        <w:sectPr w:rsidR="00EF26FF">
          <w:footerReference w:type="default" r:id="rId12"/>
          <w:pgSz w:w="11910" w:h="16840"/>
          <w:pgMar w:top="1480" w:right="320" w:bottom="560" w:left="960" w:header="0" w:footer="378" w:gutter="0"/>
          <w:pgNumType w:start="1"/>
          <w:cols w:space="720"/>
        </w:sectPr>
      </w:pPr>
    </w:p>
    <w:tbl>
      <w:tblPr>
        <w:tblStyle w:val="TableNormal"/>
        <w:tblW w:w="0" w:type="auto"/>
        <w:tblInd w:w="1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49"/>
        <w:gridCol w:w="7085"/>
      </w:tblGrid>
      <w:tr w:rsidR="00EF26FF">
        <w:trPr>
          <w:trHeight w:val="589"/>
        </w:trPr>
        <w:tc>
          <w:tcPr>
            <w:tcW w:w="9634" w:type="dxa"/>
            <w:gridSpan w:val="2"/>
            <w:tcBorders>
              <w:bottom w:val="single" w:sz="12" w:space="0" w:color="000000"/>
            </w:tcBorders>
          </w:tcPr>
          <w:p w:rsidR="00EF26FF" w:rsidRDefault="00B33043">
            <w:pPr>
              <w:pStyle w:val="TableParagraph"/>
              <w:spacing w:before="1" w:line="290" w:lineRule="atLeast"/>
              <w:ind w:left="2442" w:right="1563" w:hanging="854"/>
              <w:rPr>
                <w:b/>
                <w:sz w:val="24"/>
              </w:rPr>
            </w:pPr>
            <w:r>
              <w:rPr>
                <w:b/>
                <w:sz w:val="24"/>
              </w:rPr>
              <w:lastRenderedPageBreak/>
              <w:t>Programma di monitoraggio relativo al Descrittore 1 (2021-2026) Articolazione in gruppi di specie e tipi di habitat</w:t>
            </w:r>
          </w:p>
        </w:tc>
      </w:tr>
      <w:tr w:rsidR="00EF26FF">
        <w:trPr>
          <w:trHeight w:val="584"/>
        </w:trPr>
        <w:tc>
          <w:tcPr>
            <w:tcW w:w="2549" w:type="dxa"/>
            <w:tcBorders>
              <w:top w:val="single" w:sz="12" w:space="0" w:color="000000"/>
              <w:bottom w:val="single" w:sz="12" w:space="0" w:color="000000"/>
            </w:tcBorders>
          </w:tcPr>
          <w:p w:rsidR="00EF26FF" w:rsidRDefault="00B33043">
            <w:pPr>
              <w:pStyle w:val="TableParagraph"/>
              <w:spacing w:before="1" w:line="290" w:lineRule="atLeast"/>
              <w:ind w:left="500" w:right="476" w:firstLine="128"/>
              <w:rPr>
                <w:b/>
                <w:sz w:val="24"/>
              </w:rPr>
            </w:pPr>
            <w:r>
              <w:rPr>
                <w:b/>
                <w:sz w:val="24"/>
              </w:rPr>
              <w:t>Componente dell’ecosistema</w:t>
            </w:r>
          </w:p>
        </w:tc>
        <w:tc>
          <w:tcPr>
            <w:tcW w:w="7085" w:type="dxa"/>
            <w:tcBorders>
              <w:top w:val="single" w:sz="12" w:space="0" w:color="000000"/>
              <w:bottom w:val="single" w:sz="12" w:space="0" w:color="000000"/>
            </w:tcBorders>
          </w:tcPr>
          <w:p w:rsidR="00EF26FF" w:rsidRDefault="00B33043">
            <w:pPr>
              <w:pStyle w:val="TableParagraph"/>
              <w:spacing w:before="145"/>
              <w:ind w:left="256" w:right="249"/>
              <w:jc w:val="center"/>
              <w:rPr>
                <w:b/>
                <w:sz w:val="24"/>
              </w:rPr>
            </w:pPr>
            <w:r>
              <w:rPr>
                <w:b/>
                <w:sz w:val="24"/>
              </w:rPr>
              <w:t>Gruppo di specie/Tipo di habitat</w:t>
            </w:r>
          </w:p>
        </w:tc>
      </w:tr>
      <w:tr w:rsidR="00EF26FF">
        <w:trPr>
          <w:trHeight w:val="396"/>
        </w:trPr>
        <w:tc>
          <w:tcPr>
            <w:tcW w:w="2549" w:type="dxa"/>
            <w:vMerge w:val="restart"/>
            <w:tcBorders>
              <w:top w:val="single" w:sz="12" w:space="0" w:color="000000"/>
              <w:bottom w:val="single" w:sz="12" w:space="0" w:color="000000"/>
            </w:tcBorders>
          </w:tcPr>
          <w:p w:rsidR="00EF26FF" w:rsidRDefault="00EF26FF">
            <w:pPr>
              <w:pStyle w:val="TableParagraph"/>
              <w:spacing w:before="2"/>
              <w:rPr>
                <w:sz w:val="39"/>
              </w:rPr>
            </w:pPr>
          </w:p>
          <w:p w:rsidR="00EF26FF" w:rsidRDefault="00B33043">
            <w:pPr>
              <w:pStyle w:val="TableParagraph"/>
              <w:ind w:left="859" w:right="854"/>
              <w:jc w:val="center"/>
              <w:rPr>
                <w:sz w:val="24"/>
              </w:rPr>
            </w:pPr>
            <w:r>
              <w:rPr>
                <w:sz w:val="24"/>
              </w:rPr>
              <w:t>UCCELLI</w:t>
            </w:r>
          </w:p>
        </w:tc>
        <w:tc>
          <w:tcPr>
            <w:tcW w:w="7085" w:type="dxa"/>
            <w:tcBorders>
              <w:top w:val="single" w:sz="12" w:space="0" w:color="000000"/>
            </w:tcBorders>
          </w:tcPr>
          <w:p w:rsidR="00EF26FF" w:rsidRDefault="00B33043">
            <w:pPr>
              <w:pStyle w:val="TableParagraph"/>
              <w:spacing w:line="292" w:lineRule="exact"/>
              <w:ind w:left="256" w:right="250"/>
              <w:jc w:val="center"/>
              <w:rPr>
                <w:sz w:val="24"/>
              </w:rPr>
            </w:pPr>
            <w:r>
              <w:rPr>
                <w:sz w:val="24"/>
              </w:rPr>
              <w:t>Uccelli marini di superficie</w:t>
            </w:r>
          </w:p>
        </w:tc>
      </w:tr>
      <w:tr w:rsidR="00EF26FF">
        <w:trPr>
          <w:trHeight w:val="387"/>
        </w:trPr>
        <w:tc>
          <w:tcPr>
            <w:tcW w:w="2549" w:type="dxa"/>
            <w:vMerge/>
            <w:tcBorders>
              <w:top w:val="nil"/>
              <w:bottom w:val="single" w:sz="12" w:space="0" w:color="000000"/>
            </w:tcBorders>
          </w:tcPr>
          <w:p w:rsidR="00EF26FF" w:rsidRDefault="00EF26FF">
            <w:pPr>
              <w:rPr>
                <w:sz w:val="2"/>
                <w:szCs w:val="2"/>
              </w:rPr>
            </w:pPr>
          </w:p>
        </w:tc>
        <w:tc>
          <w:tcPr>
            <w:tcW w:w="7085" w:type="dxa"/>
          </w:tcPr>
          <w:p w:rsidR="00EF26FF" w:rsidRDefault="00B33043">
            <w:pPr>
              <w:pStyle w:val="TableParagraph"/>
              <w:spacing w:line="282" w:lineRule="exact"/>
              <w:ind w:left="256" w:right="250"/>
              <w:jc w:val="center"/>
              <w:rPr>
                <w:sz w:val="24"/>
              </w:rPr>
            </w:pPr>
            <w:r>
              <w:rPr>
                <w:sz w:val="24"/>
              </w:rPr>
              <w:t>Uccelli tuffatori pelagici</w:t>
            </w:r>
          </w:p>
        </w:tc>
      </w:tr>
      <w:tr w:rsidR="00EF26FF">
        <w:trPr>
          <w:trHeight w:val="399"/>
        </w:trPr>
        <w:tc>
          <w:tcPr>
            <w:tcW w:w="2549" w:type="dxa"/>
            <w:vMerge/>
            <w:tcBorders>
              <w:top w:val="nil"/>
              <w:bottom w:val="single" w:sz="12" w:space="0" w:color="000000"/>
            </w:tcBorders>
          </w:tcPr>
          <w:p w:rsidR="00EF26FF" w:rsidRDefault="00EF26FF">
            <w:pPr>
              <w:rPr>
                <w:sz w:val="2"/>
                <w:szCs w:val="2"/>
              </w:rPr>
            </w:pPr>
          </w:p>
        </w:tc>
        <w:tc>
          <w:tcPr>
            <w:tcW w:w="7085" w:type="dxa"/>
            <w:tcBorders>
              <w:bottom w:val="single" w:sz="12" w:space="0" w:color="000000"/>
            </w:tcBorders>
          </w:tcPr>
          <w:p w:rsidR="00EF26FF" w:rsidRDefault="00B33043">
            <w:pPr>
              <w:pStyle w:val="TableParagraph"/>
              <w:spacing w:line="282" w:lineRule="exact"/>
              <w:ind w:left="256" w:right="250"/>
              <w:jc w:val="center"/>
              <w:rPr>
                <w:sz w:val="24"/>
              </w:rPr>
            </w:pPr>
            <w:r>
              <w:rPr>
                <w:sz w:val="24"/>
              </w:rPr>
              <w:t>Uccelli tuffatori di profondità</w:t>
            </w:r>
          </w:p>
        </w:tc>
      </w:tr>
      <w:tr w:rsidR="00EF26FF">
        <w:trPr>
          <w:trHeight w:val="404"/>
        </w:trPr>
        <w:tc>
          <w:tcPr>
            <w:tcW w:w="2549" w:type="dxa"/>
            <w:vMerge w:val="restart"/>
            <w:tcBorders>
              <w:top w:val="single" w:sz="12" w:space="0" w:color="000000"/>
              <w:bottom w:val="single" w:sz="12" w:space="0" w:color="000000"/>
            </w:tcBorders>
          </w:tcPr>
          <w:p w:rsidR="00EF26FF" w:rsidRDefault="00EF26FF">
            <w:pPr>
              <w:pStyle w:val="TableParagraph"/>
              <w:rPr>
                <w:sz w:val="28"/>
              </w:rPr>
            </w:pPr>
          </w:p>
          <w:p w:rsidR="00EF26FF" w:rsidRDefault="00B33043">
            <w:pPr>
              <w:pStyle w:val="TableParagraph"/>
              <w:spacing w:before="202"/>
              <w:ind w:left="520" w:right="496" w:firstLine="51"/>
              <w:rPr>
                <w:sz w:val="24"/>
              </w:rPr>
            </w:pPr>
            <w:r>
              <w:rPr>
                <w:color w:val="19161A"/>
                <w:sz w:val="24"/>
              </w:rPr>
              <w:t xml:space="preserve">MAMMIFERI E </w:t>
            </w:r>
            <w:r>
              <w:rPr>
                <w:sz w:val="24"/>
              </w:rPr>
              <w:t>RETTILI MARINI</w:t>
            </w:r>
          </w:p>
        </w:tc>
        <w:tc>
          <w:tcPr>
            <w:tcW w:w="7085" w:type="dxa"/>
            <w:tcBorders>
              <w:top w:val="single" w:sz="12" w:space="0" w:color="000000"/>
            </w:tcBorders>
          </w:tcPr>
          <w:p w:rsidR="00EF26FF" w:rsidRDefault="00B33043">
            <w:pPr>
              <w:pStyle w:val="TableParagraph"/>
              <w:spacing w:before="6"/>
              <w:ind w:left="256" w:right="250"/>
              <w:jc w:val="center"/>
              <w:rPr>
                <w:sz w:val="24"/>
              </w:rPr>
            </w:pPr>
            <w:r>
              <w:rPr>
                <w:color w:val="19161A"/>
                <w:sz w:val="24"/>
              </w:rPr>
              <w:t>Piccoli odontoceti</w:t>
            </w:r>
          </w:p>
        </w:tc>
      </w:tr>
      <w:tr w:rsidR="00EF26FF">
        <w:trPr>
          <w:trHeight w:val="387"/>
        </w:trPr>
        <w:tc>
          <w:tcPr>
            <w:tcW w:w="2549" w:type="dxa"/>
            <w:vMerge/>
            <w:tcBorders>
              <w:top w:val="nil"/>
              <w:bottom w:val="single" w:sz="12" w:space="0" w:color="000000"/>
            </w:tcBorders>
          </w:tcPr>
          <w:p w:rsidR="00EF26FF" w:rsidRDefault="00EF26FF">
            <w:pPr>
              <w:rPr>
                <w:sz w:val="2"/>
                <w:szCs w:val="2"/>
              </w:rPr>
            </w:pPr>
          </w:p>
        </w:tc>
        <w:tc>
          <w:tcPr>
            <w:tcW w:w="7085" w:type="dxa"/>
          </w:tcPr>
          <w:p w:rsidR="00EF26FF" w:rsidRDefault="00B33043">
            <w:pPr>
              <w:pStyle w:val="TableParagraph"/>
              <w:spacing w:line="282" w:lineRule="exact"/>
              <w:ind w:left="256" w:right="250"/>
              <w:jc w:val="center"/>
              <w:rPr>
                <w:sz w:val="24"/>
              </w:rPr>
            </w:pPr>
            <w:r>
              <w:rPr>
                <w:color w:val="19161A"/>
                <w:sz w:val="24"/>
              </w:rPr>
              <w:t>Odontoceti che s’immergono in acque profonde</w:t>
            </w:r>
          </w:p>
        </w:tc>
      </w:tr>
      <w:tr w:rsidR="00EF26FF">
        <w:trPr>
          <w:trHeight w:val="387"/>
        </w:trPr>
        <w:tc>
          <w:tcPr>
            <w:tcW w:w="2549" w:type="dxa"/>
            <w:vMerge/>
            <w:tcBorders>
              <w:top w:val="nil"/>
              <w:bottom w:val="single" w:sz="12" w:space="0" w:color="000000"/>
            </w:tcBorders>
          </w:tcPr>
          <w:p w:rsidR="00EF26FF" w:rsidRDefault="00EF26FF">
            <w:pPr>
              <w:rPr>
                <w:sz w:val="2"/>
                <w:szCs w:val="2"/>
              </w:rPr>
            </w:pPr>
          </w:p>
        </w:tc>
        <w:tc>
          <w:tcPr>
            <w:tcW w:w="7085" w:type="dxa"/>
          </w:tcPr>
          <w:p w:rsidR="00EF26FF" w:rsidRDefault="00B33043">
            <w:pPr>
              <w:pStyle w:val="TableParagraph"/>
              <w:spacing w:line="282" w:lineRule="exact"/>
              <w:ind w:left="256" w:right="250"/>
              <w:jc w:val="center"/>
              <w:rPr>
                <w:sz w:val="24"/>
              </w:rPr>
            </w:pPr>
            <w:r>
              <w:rPr>
                <w:sz w:val="24"/>
              </w:rPr>
              <w:t>Misticeti</w:t>
            </w:r>
          </w:p>
        </w:tc>
      </w:tr>
      <w:tr w:rsidR="00EF26FF">
        <w:trPr>
          <w:trHeight w:val="399"/>
        </w:trPr>
        <w:tc>
          <w:tcPr>
            <w:tcW w:w="2549" w:type="dxa"/>
            <w:vMerge/>
            <w:tcBorders>
              <w:top w:val="nil"/>
              <w:bottom w:val="single" w:sz="12" w:space="0" w:color="000000"/>
            </w:tcBorders>
          </w:tcPr>
          <w:p w:rsidR="00EF26FF" w:rsidRDefault="00EF26FF">
            <w:pPr>
              <w:rPr>
                <w:sz w:val="2"/>
                <w:szCs w:val="2"/>
              </w:rPr>
            </w:pPr>
          </w:p>
        </w:tc>
        <w:tc>
          <w:tcPr>
            <w:tcW w:w="7085" w:type="dxa"/>
            <w:tcBorders>
              <w:bottom w:val="single" w:sz="12" w:space="0" w:color="000000"/>
            </w:tcBorders>
          </w:tcPr>
          <w:p w:rsidR="00EF26FF" w:rsidRDefault="00B33043">
            <w:pPr>
              <w:pStyle w:val="TableParagraph"/>
              <w:spacing w:line="282" w:lineRule="exact"/>
              <w:ind w:left="256" w:right="250"/>
              <w:jc w:val="center"/>
              <w:rPr>
                <w:sz w:val="24"/>
              </w:rPr>
            </w:pPr>
            <w:r>
              <w:rPr>
                <w:sz w:val="24"/>
              </w:rPr>
              <w:t>Tartarughe</w:t>
            </w:r>
          </w:p>
        </w:tc>
      </w:tr>
      <w:tr w:rsidR="00EF26FF">
        <w:trPr>
          <w:trHeight w:val="399"/>
        </w:trPr>
        <w:tc>
          <w:tcPr>
            <w:tcW w:w="2549" w:type="dxa"/>
            <w:vMerge w:val="restart"/>
            <w:tcBorders>
              <w:top w:val="single" w:sz="12" w:space="0" w:color="000000"/>
              <w:bottom w:val="single" w:sz="12" w:space="0" w:color="000000"/>
            </w:tcBorders>
          </w:tcPr>
          <w:p w:rsidR="00EF26FF" w:rsidRDefault="00EF26FF">
            <w:pPr>
              <w:pStyle w:val="TableParagraph"/>
              <w:rPr>
                <w:sz w:val="28"/>
              </w:rPr>
            </w:pPr>
          </w:p>
          <w:p w:rsidR="00EF26FF" w:rsidRDefault="00EF26FF">
            <w:pPr>
              <w:pStyle w:val="TableParagraph"/>
              <w:rPr>
                <w:sz w:val="28"/>
              </w:rPr>
            </w:pPr>
          </w:p>
          <w:p w:rsidR="00EF26FF" w:rsidRDefault="00B33043">
            <w:pPr>
              <w:pStyle w:val="TableParagraph"/>
              <w:spacing w:before="215"/>
              <w:ind w:left="269"/>
              <w:rPr>
                <w:sz w:val="24"/>
              </w:rPr>
            </w:pPr>
            <w:r>
              <w:rPr>
                <w:sz w:val="24"/>
              </w:rPr>
              <w:t>PESCI E CEFALOPODI</w:t>
            </w:r>
          </w:p>
        </w:tc>
        <w:tc>
          <w:tcPr>
            <w:tcW w:w="7085" w:type="dxa"/>
            <w:tcBorders>
              <w:top w:val="single" w:sz="12" w:space="0" w:color="000000"/>
            </w:tcBorders>
          </w:tcPr>
          <w:p w:rsidR="00EF26FF" w:rsidRDefault="00B33043">
            <w:pPr>
              <w:pStyle w:val="TableParagraph"/>
              <w:spacing w:before="1"/>
              <w:ind w:left="256" w:right="250"/>
              <w:jc w:val="center"/>
              <w:rPr>
                <w:sz w:val="24"/>
              </w:rPr>
            </w:pPr>
            <w:r>
              <w:rPr>
                <w:sz w:val="24"/>
              </w:rPr>
              <w:t>Pesci costieri</w:t>
            </w:r>
          </w:p>
        </w:tc>
      </w:tr>
      <w:tr w:rsidR="00EF26FF">
        <w:trPr>
          <w:trHeight w:val="387"/>
        </w:trPr>
        <w:tc>
          <w:tcPr>
            <w:tcW w:w="2549" w:type="dxa"/>
            <w:vMerge/>
            <w:tcBorders>
              <w:top w:val="nil"/>
              <w:bottom w:val="single" w:sz="12" w:space="0" w:color="000000"/>
            </w:tcBorders>
          </w:tcPr>
          <w:p w:rsidR="00EF26FF" w:rsidRDefault="00EF26FF">
            <w:pPr>
              <w:rPr>
                <w:sz w:val="2"/>
                <w:szCs w:val="2"/>
              </w:rPr>
            </w:pPr>
          </w:p>
        </w:tc>
        <w:tc>
          <w:tcPr>
            <w:tcW w:w="7085" w:type="dxa"/>
          </w:tcPr>
          <w:p w:rsidR="00EF26FF" w:rsidRDefault="00B33043">
            <w:pPr>
              <w:pStyle w:val="TableParagraph"/>
              <w:spacing w:line="282" w:lineRule="exact"/>
              <w:ind w:left="256" w:right="250"/>
              <w:jc w:val="center"/>
              <w:rPr>
                <w:sz w:val="24"/>
              </w:rPr>
            </w:pPr>
            <w:r>
              <w:rPr>
                <w:sz w:val="24"/>
              </w:rPr>
              <w:t>Pesci pelagici</w:t>
            </w:r>
          </w:p>
        </w:tc>
      </w:tr>
      <w:tr w:rsidR="00EF26FF">
        <w:trPr>
          <w:trHeight w:val="387"/>
        </w:trPr>
        <w:tc>
          <w:tcPr>
            <w:tcW w:w="2549" w:type="dxa"/>
            <w:vMerge/>
            <w:tcBorders>
              <w:top w:val="nil"/>
              <w:bottom w:val="single" w:sz="12" w:space="0" w:color="000000"/>
            </w:tcBorders>
          </w:tcPr>
          <w:p w:rsidR="00EF26FF" w:rsidRDefault="00EF26FF">
            <w:pPr>
              <w:rPr>
                <w:sz w:val="2"/>
                <w:szCs w:val="2"/>
              </w:rPr>
            </w:pPr>
          </w:p>
        </w:tc>
        <w:tc>
          <w:tcPr>
            <w:tcW w:w="7085" w:type="dxa"/>
          </w:tcPr>
          <w:p w:rsidR="00EF26FF" w:rsidRDefault="00B33043">
            <w:pPr>
              <w:pStyle w:val="TableParagraph"/>
              <w:spacing w:line="282" w:lineRule="exact"/>
              <w:ind w:left="256" w:right="250"/>
              <w:jc w:val="center"/>
              <w:rPr>
                <w:sz w:val="24"/>
              </w:rPr>
            </w:pPr>
            <w:r>
              <w:rPr>
                <w:sz w:val="24"/>
              </w:rPr>
              <w:t>Pesci demersali</w:t>
            </w:r>
          </w:p>
        </w:tc>
      </w:tr>
      <w:tr w:rsidR="00EF26FF">
        <w:trPr>
          <w:trHeight w:val="387"/>
        </w:trPr>
        <w:tc>
          <w:tcPr>
            <w:tcW w:w="2549" w:type="dxa"/>
            <w:vMerge/>
            <w:tcBorders>
              <w:top w:val="nil"/>
              <w:bottom w:val="single" w:sz="12" w:space="0" w:color="000000"/>
            </w:tcBorders>
          </w:tcPr>
          <w:p w:rsidR="00EF26FF" w:rsidRDefault="00EF26FF">
            <w:pPr>
              <w:rPr>
                <w:sz w:val="2"/>
                <w:szCs w:val="2"/>
              </w:rPr>
            </w:pPr>
          </w:p>
        </w:tc>
        <w:tc>
          <w:tcPr>
            <w:tcW w:w="7085" w:type="dxa"/>
          </w:tcPr>
          <w:p w:rsidR="00EF26FF" w:rsidRDefault="00B33043">
            <w:pPr>
              <w:pStyle w:val="TableParagraph"/>
              <w:spacing w:line="282" w:lineRule="exact"/>
              <w:ind w:left="256" w:right="250"/>
              <w:jc w:val="center"/>
              <w:rPr>
                <w:sz w:val="24"/>
              </w:rPr>
            </w:pPr>
            <w:r>
              <w:rPr>
                <w:sz w:val="24"/>
              </w:rPr>
              <w:t>Pesci di acque profonde</w:t>
            </w:r>
          </w:p>
        </w:tc>
      </w:tr>
      <w:tr w:rsidR="00EF26FF">
        <w:trPr>
          <w:trHeight w:val="399"/>
        </w:trPr>
        <w:tc>
          <w:tcPr>
            <w:tcW w:w="2549" w:type="dxa"/>
            <w:vMerge/>
            <w:tcBorders>
              <w:top w:val="nil"/>
              <w:bottom w:val="single" w:sz="12" w:space="0" w:color="000000"/>
            </w:tcBorders>
          </w:tcPr>
          <w:p w:rsidR="00EF26FF" w:rsidRDefault="00EF26FF">
            <w:pPr>
              <w:rPr>
                <w:sz w:val="2"/>
                <w:szCs w:val="2"/>
              </w:rPr>
            </w:pPr>
          </w:p>
        </w:tc>
        <w:tc>
          <w:tcPr>
            <w:tcW w:w="7085" w:type="dxa"/>
            <w:tcBorders>
              <w:bottom w:val="single" w:sz="12" w:space="0" w:color="000000"/>
            </w:tcBorders>
          </w:tcPr>
          <w:p w:rsidR="00EF26FF" w:rsidRDefault="00B33043">
            <w:pPr>
              <w:pStyle w:val="TableParagraph"/>
              <w:spacing w:line="282" w:lineRule="exact"/>
              <w:ind w:left="256" w:right="250"/>
              <w:jc w:val="center"/>
              <w:rPr>
                <w:sz w:val="24"/>
              </w:rPr>
            </w:pPr>
            <w:r>
              <w:rPr>
                <w:sz w:val="24"/>
              </w:rPr>
              <w:t>Cefalopodi costieri e della Piattaforma Continentale</w:t>
            </w:r>
          </w:p>
        </w:tc>
      </w:tr>
      <w:tr w:rsidR="00EF26FF">
        <w:trPr>
          <w:trHeight w:val="817"/>
        </w:trPr>
        <w:tc>
          <w:tcPr>
            <w:tcW w:w="2549" w:type="dxa"/>
            <w:vMerge w:val="restart"/>
            <w:tcBorders>
              <w:top w:val="single" w:sz="12" w:space="0" w:color="000000"/>
              <w:bottom w:val="single" w:sz="12" w:space="0" w:color="000000"/>
            </w:tcBorders>
          </w:tcPr>
          <w:p w:rsidR="00EF26FF" w:rsidRDefault="00EF26FF">
            <w:pPr>
              <w:pStyle w:val="TableParagraph"/>
              <w:rPr>
                <w:sz w:val="28"/>
              </w:rPr>
            </w:pPr>
          </w:p>
          <w:p w:rsidR="00EF26FF" w:rsidRDefault="00EF26FF">
            <w:pPr>
              <w:pStyle w:val="TableParagraph"/>
              <w:rPr>
                <w:sz w:val="28"/>
              </w:rPr>
            </w:pPr>
          </w:p>
          <w:p w:rsidR="00EF26FF" w:rsidRDefault="00EF26FF">
            <w:pPr>
              <w:pStyle w:val="TableParagraph"/>
              <w:rPr>
                <w:sz w:val="28"/>
              </w:rPr>
            </w:pPr>
          </w:p>
          <w:p w:rsidR="00EF26FF" w:rsidRDefault="00EF26FF">
            <w:pPr>
              <w:pStyle w:val="TableParagraph"/>
              <w:spacing w:before="4"/>
              <w:rPr>
                <w:sz w:val="40"/>
              </w:rPr>
            </w:pPr>
          </w:p>
          <w:p w:rsidR="00EF26FF" w:rsidRDefault="00B33043">
            <w:pPr>
              <w:pStyle w:val="TableParagraph"/>
              <w:ind w:left="280"/>
              <w:rPr>
                <w:sz w:val="24"/>
              </w:rPr>
            </w:pPr>
            <w:r>
              <w:rPr>
                <w:sz w:val="24"/>
              </w:rPr>
              <w:t>HABITAT BENTONICI</w:t>
            </w:r>
          </w:p>
        </w:tc>
        <w:tc>
          <w:tcPr>
            <w:tcW w:w="7085" w:type="dxa"/>
            <w:tcBorders>
              <w:top w:val="single" w:sz="12" w:space="0" w:color="000000"/>
            </w:tcBorders>
          </w:tcPr>
          <w:p w:rsidR="00EF26FF" w:rsidRDefault="00B33043">
            <w:pPr>
              <w:pStyle w:val="TableParagraph"/>
              <w:spacing w:before="6"/>
              <w:ind w:left="256" w:right="250"/>
              <w:jc w:val="center"/>
              <w:rPr>
                <w:sz w:val="24"/>
              </w:rPr>
            </w:pPr>
            <w:r>
              <w:rPr>
                <w:color w:val="19161A"/>
                <w:sz w:val="24"/>
              </w:rPr>
              <w:t>Habitat biogenico infralitorale</w:t>
            </w:r>
          </w:p>
          <w:p w:rsidR="00EF26FF" w:rsidRDefault="00B33043">
            <w:pPr>
              <w:pStyle w:val="TableParagraph"/>
              <w:spacing w:before="120"/>
              <w:ind w:left="256" w:right="250"/>
              <w:jc w:val="center"/>
              <w:rPr>
                <w:sz w:val="24"/>
              </w:rPr>
            </w:pPr>
            <w:r>
              <w:rPr>
                <w:sz w:val="24"/>
              </w:rPr>
              <w:t>(</w:t>
            </w:r>
            <w:r>
              <w:rPr>
                <w:color w:val="19161A"/>
                <w:sz w:val="24"/>
              </w:rPr>
              <w:t xml:space="preserve">Praterie di </w:t>
            </w:r>
            <w:r>
              <w:rPr>
                <w:i/>
                <w:color w:val="19161A"/>
                <w:sz w:val="24"/>
              </w:rPr>
              <w:t>Posidonia oceanica</w:t>
            </w:r>
            <w:r>
              <w:rPr>
                <w:color w:val="19161A"/>
                <w:sz w:val="24"/>
              </w:rPr>
              <w:t>)</w:t>
            </w:r>
          </w:p>
        </w:tc>
      </w:tr>
      <w:tr w:rsidR="00EF26FF">
        <w:trPr>
          <w:trHeight w:val="800"/>
        </w:trPr>
        <w:tc>
          <w:tcPr>
            <w:tcW w:w="2549" w:type="dxa"/>
            <w:vMerge/>
            <w:tcBorders>
              <w:top w:val="nil"/>
              <w:bottom w:val="single" w:sz="12" w:space="0" w:color="000000"/>
            </w:tcBorders>
          </w:tcPr>
          <w:p w:rsidR="00EF26FF" w:rsidRDefault="00EF26FF">
            <w:pPr>
              <w:rPr>
                <w:sz w:val="2"/>
                <w:szCs w:val="2"/>
              </w:rPr>
            </w:pPr>
          </w:p>
        </w:tc>
        <w:tc>
          <w:tcPr>
            <w:tcW w:w="7085" w:type="dxa"/>
          </w:tcPr>
          <w:p w:rsidR="00EF26FF" w:rsidRDefault="00B33043">
            <w:pPr>
              <w:pStyle w:val="TableParagraph"/>
              <w:spacing w:line="282" w:lineRule="exact"/>
              <w:ind w:left="254" w:right="250"/>
              <w:jc w:val="center"/>
              <w:rPr>
                <w:sz w:val="24"/>
              </w:rPr>
            </w:pPr>
            <w:r>
              <w:rPr>
                <w:color w:val="19161A"/>
                <w:sz w:val="24"/>
              </w:rPr>
              <w:t>Rocce circalitorali e scogliere biogeniche</w:t>
            </w:r>
          </w:p>
          <w:p w:rsidR="00EF26FF" w:rsidRDefault="00B33043">
            <w:pPr>
              <w:pStyle w:val="TableParagraph"/>
              <w:spacing w:before="120"/>
              <w:ind w:left="256" w:right="250"/>
              <w:jc w:val="center"/>
              <w:rPr>
                <w:sz w:val="24"/>
              </w:rPr>
            </w:pPr>
            <w:r>
              <w:rPr>
                <w:sz w:val="24"/>
              </w:rPr>
              <w:t>(</w:t>
            </w:r>
            <w:r>
              <w:rPr>
                <w:color w:val="19161A"/>
                <w:sz w:val="24"/>
              </w:rPr>
              <w:t>Fondi a coralligeno)</w:t>
            </w:r>
          </w:p>
        </w:tc>
      </w:tr>
      <w:tr w:rsidR="00EF26FF">
        <w:trPr>
          <w:trHeight w:val="800"/>
        </w:trPr>
        <w:tc>
          <w:tcPr>
            <w:tcW w:w="2549" w:type="dxa"/>
            <w:vMerge/>
            <w:tcBorders>
              <w:top w:val="nil"/>
              <w:bottom w:val="single" w:sz="12" w:space="0" w:color="000000"/>
            </w:tcBorders>
          </w:tcPr>
          <w:p w:rsidR="00EF26FF" w:rsidRDefault="00EF26FF">
            <w:pPr>
              <w:rPr>
                <w:sz w:val="2"/>
                <w:szCs w:val="2"/>
              </w:rPr>
            </w:pPr>
          </w:p>
        </w:tc>
        <w:tc>
          <w:tcPr>
            <w:tcW w:w="7085" w:type="dxa"/>
          </w:tcPr>
          <w:p w:rsidR="00EF26FF" w:rsidRDefault="00B33043">
            <w:pPr>
              <w:pStyle w:val="TableParagraph"/>
              <w:spacing w:line="282" w:lineRule="exact"/>
              <w:ind w:left="256" w:right="250"/>
              <w:jc w:val="center"/>
              <w:rPr>
                <w:sz w:val="24"/>
              </w:rPr>
            </w:pPr>
            <w:r>
              <w:rPr>
                <w:color w:val="19161A"/>
                <w:sz w:val="24"/>
              </w:rPr>
              <w:t>Rocce e scogliere biogeniche del piano batiale superiore e inferiore</w:t>
            </w:r>
          </w:p>
          <w:p w:rsidR="00EF26FF" w:rsidRDefault="00B33043">
            <w:pPr>
              <w:pStyle w:val="TableParagraph"/>
              <w:spacing w:before="120"/>
              <w:ind w:left="256" w:right="250"/>
              <w:jc w:val="center"/>
              <w:rPr>
                <w:sz w:val="24"/>
              </w:rPr>
            </w:pPr>
            <w:r>
              <w:rPr>
                <w:sz w:val="24"/>
              </w:rPr>
              <w:t>(</w:t>
            </w:r>
            <w:r>
              <w:rPr>
                <w:color w:val="19161A"/>
                <w:sz w:val="24"/>
              </w:rPr>
              <w:t>Biocenosi dei coralli profondi</w:t>
            </w:r>
            <w:r>
              <w:rPr>
                <w:sz w:val="24"/>
              </w:rPr>
              <w:t>)</w:t>
            </w:r>
          </w:p>
        </w:tc>
      </w:tr>
      <w:tr w:rsidR="00EF26FF">
        <w:trPr>
          <w:trHeight w:val="812"/>
        </w:trPr>
        <w:tc>
          <w:tcPr>
            <w:tcW w:w="2549" w:type="dxa"/>
            <w:vMerge/>
            <w:tcBorders>
              <w:top w:val="nil"/>
              <w:bottom w:val="single" w:sz="12" w:space="0" w:color="000000"/>
            </w:tcBorders>
          </w:tcPr>
          <w:p w:rsidR="00EF26FF" w:rsidRDefault="00EF26FF">
            <w:pPr>
              <w:rPr>
                <w:sz w:val="2"/>
                <w:szCs w:val="2"/>
              </w:rPr>
            </w:pPr>
          </w:p>
        </w:tc>
        <w:tc>
          <w:tcPr>
            <w:tcW w:w="7085" w:type="dxa"/>
            <w:tcBorders>
              <w:bottom w:val="single" w:sz="12" w:space="0" w:color="000000"/>
            </w:tcBorders>
          </w:tcPr>
          <w:p w:rsidR="00EF26FF" w:rsidRDefault="00B33043">
            <w:pPr>
              <w:pStyle w:val="TableParagraph"/>
              <w:spacing w:line="282" w:lineRule="exact"/>
              <w:ind w:left="256" w:right="250"/>
              <w:jc w:val="center"/>
              <w:rPr>
                <w:sz w:val="24"/>
              </w:rPr>
            </w:pPr>
            <w:r>
              <w:rPr>
                <w:color w:val="19161A"/>
                <w:sz w:val="24"/>
              </w:rPr>
              <w:t>Sedimenti circalitorali grossolani</w:t>
            </w:r>
          </w:p>
          <w:p w:rsidR="00EF26FF" w:rsidRDefault="00B33043">
            <w:pPr>
              <w:pStyle w:val="TableParagraph"/>
              <w:spacing w:before="120"/>
              <w:ind w:left="256" w:right="250"/>
              <w:jc w:val="center"/>
              <w:rPr>
                <w:sz w:val="24"/>
              </w:rPr>
            </w:pPr>
            <w:r>
              <w:rPr>
                <w:sz w:val="24"/>
              </w:rPr>
              <w:t>(Letti a rodoliti)</w:t>
            </w:r>
          </w:p>
        </w:tc>
      </w:tr>
      <w:tr w:rsidR="00EF26FF">
        <w:trPr>
          <w:trHeight w:val="858"/>
        </w:trPr>
        <w:tc>
          <w:tcPr>
            <w:tcW w:w="2549" w:type="dxa"/>
            <w:tcBorders>
              <w:top w:val="single" w:sz="12" w:space="0" w:color="000000"/>
            </w:tcBorders>
          </w:tcPr>
          <w:p w:rsidR="00EF26FF" w:rsidRDefault="00EF26FF">
            <w:pPr>
              <w:pStyle w:val="TableParagraph"/>
              <w:spacing w:before="3"/>
              <w:rPr>
                <w:sz w:val="23"/>
              </w:rPr>
            </w:pPr>
          </w:p>
          <w:p w:rsidR="00EF26FF" w:rsidRDefault="00B33043">
            <w:pPr>
              <w:pStyle w:val="TableParagraph"/>
              <w:ind w:left="380"/>
              <w:rPr>
                <w:sz w:val="24"/>
              </w:rPr>
            </w:pPr>
            <w:r>
              <w:rPr>
                <w:sz w:val="24"/>
              </w:rPr>
              <w:t>HABITAT PELAGICI</w:t>
            </w:r>
          </w:p>
        </w:tc>
        <w:tc>
          <w:tcPr>
            <w:tcW w:w="7085" w:type="dxa"/>
            <w:tcBorders>
              <w:top w:val="single" w:sz="12" w:space="0" w:color="000000"/>
            </w:tcBorders>
          </w:tcPr>
          <w:p w:rsidR="00EF26FF" w:rsidRDefault="00B33043">
            <w:pPr>
              <w:pStyle w:val="TableParagraph"/>
              <w:spacing w:before="15"/>
              <w:ind w:left="256" w:right="250"/>
              <w:jc w:val="center"/>
              <w:rPr>
                <w:sz w:val="24"/>
              </w:rPr>
            </w:pPr>
            <w:r>
              <w:rPr>
                <w:sz w:val="24"/>
              </w:rPr>
              <w:t>Costieri</w:t>
            </w:r>
          </w:p>
          <w:p w:rsidR="00EF26FF" w:rsidRDefault="00B33043">
            <w:pPr>
              <w:pStyle w:val="TableParagraph"/>
              <w:spacing w:before="120"/>
              <w:ind w:left="256" w:right="250"/>
              <w:jc w:val="center"/>
              <w:rPr>
                <w:sz w:val="24"/>
              </w:rPr>
            </w:pPr>
            <w:r>
              <w:rPr>
                <w:sz w:val="24"/>
              </w:rPr>
              <w:t>(Fitoplancton, Mesozooplancton, Macrozooplancton gelatinoso)</w:t>
            </w:r>
          </w:p>
        </w:tc>
      </w:tr>
    </w:tbl>
    <w:p w:rsidR="00EF26FF" w:rsidRDefault="00EF26FF">
      <w:pPr>
        <w:jc w:val="center"/>
        <w:rPr>
          <w:sz w:val="24"/>
        </w:rPr>
        <w:sectPr w:rsidR="00EF26FF">
          <w:pgSz w:w="11910" w:h="16840"/>
          <w:pgMar w:top="1480" w:right="320" w:bottom="560" w:left="960" w:header="0" w:footer="378" w:gutter="0"/>
          <w:cols w:space="720"/>
        </w:sectPr>
      </w:pPr>
    </w:p>
    <w:p w:rsidR="00EF26FF" w:rsidRDefault="00B33043">
      <w:pPr>
        <w:pStyle w:val="Heading1"/>
        <w:numPr>
          <w:ilvl w:val="0"/>
          <w:numId w:val="33"/>
        </w:numPr>
        <w:tabs>
          <w:tab w:val="left" w:pos="890"/>
          <w:tab w:val="left" w:pos="891"/>
        </w:tabs>
        <w:spacing w:before="71" w:after="17"/>
        <w:ind w:hanging="709"/>
      </w:pPr>
      <w:bookmarkStart w:id="1" w:name="_TOC_250004"/>
      <w:r>
        <w:rPr>
          <w:color w:val="0070C0"/>
        </w:rPr>
        <w:lastRenderedPageBreak/>
        <w:t>Tempistiche per completare la copertura della strategia di</w:t>
      </w:r>
      <w:r>
        <w:rPr>
          <w:color w:val="0070C0"/>
          <w:spacing w:val="-11"/>
        </w:rPr>
        <w:t xml:space="preserve"> </w:t>
      </w:r>
      <w:bookmarkEnd w:id="1"/>
      <w:r>
        <w:rPr>
          <w:color w:val="0070C0"/>
        </w:rPr>
        <w:t>monitoraggio</w:t>
      </w:r>
    </w:p>
    <w:p w:rsidR="00EF26FF" w:rsidRDefault="00EF26FF">
      <w:pPr>
        <w:pStyle w:val="Corpodeltesto"/>
        <w:spacing w:line="20" w:lineRule="exact"/>
        <w:ind w:left="148"/>
        <w:rPr>
          <w:sz w:val="2"/>
        </w:rPr>
      </w:pPr>
      <w:r>
        <w:rPr>
          <w:sz w:val="2"/>
        </w:rPr>
      </w:r>
      <w:r>
        <w:rPr>
          <w:sz w:val="2"/>
        </w:rPr>
        <w:pict>
          <v:group id="_x0000_s1237" style="width:484.8pt;height:.5pt;mso-position-horizontal-relative:char;mso-position-vertical-relative:line" coordsize="9696,10">
            <v:line id="_x0000_s1238" style="position:absolute" from="0,5" to="9696,5" strokecolor="#0070c0" strokeweight=".48pt"/>
            <w10:wrap type="none"/>
            <w10:anchorlock/>
          </v:group>
        </w:pict>
      </w:r>
    </w:p>
    <w:p w:rsidR="00EF26FF" w:rsidRDefault="00EF26FF">
      <w:pPr>
        <w:pStyle w:val="Corpodeltesto"/>
        <w:spacing w:before="6"/>
        <w:rPr>
          <w:b/>
          <w:sz w:val="15"/>
        </w:rPr>
      </w:pPr>
    </w:p>
    <w:p w:rsidR="00EF26FF" w:rsidRDefault="00B33043">
      <w:pPr>
        <w:pStyle w:val="Corpodeltesto"/>
        <w:spacing w:before="100"/>
        <w:ind w:left="182"/>
      </w:pPr>
      <w:r>
        <w:t>UCCELLI</w:t>
      </w:r>
    </w:p>
    <w:p w:rsidR="00EF26FF" w:rsidRDefault="00B33043">
      <w:pPr>
        <w:pStyle w:val="Paragrafoelenco"/>
        <w:numPr>
          <w:ilvl w:val="0"/>
          <w:numId w:val="32"/>
        </w:numPr>
        <w:tabs>
          <w:tab w:val="left" w:pos="750"/>
        </w:tabs>
        <w:ind w:right="800"/>
        <w:jc w:val="both"/>
        <w:rPr>
          <w:sz w:val="24"/>
        </w:rPr>
      </w:pPr>
      <w:r>
        <w:rPr>
          <w:sz w:val="24"/>
        </w:rPr>
        <w:t>un monitoraggio adeguato sarà attuato entro luglio 2020 (data per l'aggiornamento</w:t>
      </w:r>
      <w:r>
        <w:rPr>
          <w:spacing w:val="14"/>
          <w:sz w:val="24"/>
        </w:rPr>
        <w:t xml:space="preserve"> </w:t>
      </w:r>
      <w:r>
        <w:rPr>
          <w:sz w:val="24"/>
        </w:rPr>
        <w:t>dei programmi di</w:t>
      </w:r>
      <w:r>
        <w:rPr>
          <w:spacing w:val="-1"/>
          <w:sz w:val="24"/>
        </w:rPr>
        <w:t xml:space="preserve"> </w:t>
      </w:r>
      <w:r>
        <w:rPr>
          <w:sz w:val="24"/>
        </w:rPr>
        <w:t>monitoraggio).</w:t>
      </w:r>
    </w:p>
    <w:p w:rsidR="00EF26FF" w:rsidRDefault="00EF26FF">
      <w:pPr>
        <w:pStyle w:val="Corpodeltesto"/>
        <w:spacing w:before="11"/>
        <w:rPr>
          <w:sz w:val="23"/>
        </w:rPr>
      </w:pPr>
    </w:p>
    <w:p w:rsidR="00EF26FF" w:rsidRDefault="00B33043">
      <w:pPr>
        <w:pStyle w:val="Corpodeltesto"/>
        <w:ind w:left="182"/>
      </w:pPr>
      <w:r>
        <w:t>MAMMIFERI E RETTILI MARINI</w:t>
      </w:r>
    </w:p>
    <w:p w:rsidR="00EF26FF" w:rsidRDefault="00B33043">
      <w:pPr>
        <w:pStyle w:val="Paragrafoelenco"/>
        <w:numPr>
          <w:ilvl w:val="0"/>
          <w:numId w:val="32"/>
        </w:numPr>
        <w:tabs>
          <w:tab w:val="left" w:pos="750"/>
        </w:tabs>
        <w:ind w:right="800"/>
        <w:jc w:val="both"/>
        <w:rPr>
          <w:sz w:val="24"/>
        </w:rPr>
      </w:pPr>
      <w:r>
        <w:rPr>
          <w:sz w:val="24"/>
        </w:rPr>
        <w:t>un monitoraggio adeguato sarà attuato entro luglio 2020 (data per l'aggiornamento</w:t>
      </w:r>
      <w:r>
        <w:rPr>
          <w:spacing w:val="14"/>
          <w:sz w:val="24"/>
        </w:rPr>
        <w:t xml:space="preserve"> </w:t>
      </w:r>
      <w:r>
        <w:rPr>
          <w:sz w:val="24"/>
        </w:rPr>
        <w:t>dei programmi di</w:t>
      </w:r>
      <w:r>
        <w:rPr>
          <w:spacing w:val="-1"/>
          <w:sz w:val="24"/>
        </w:rPr>
        <w:t xml:space="preserve"> </w:t>
      </w:r>
      <w:r>
        <w:rPr>
          <w:sz w:val="24"/>
        </w:rPr>
        <w:t>monitoraggio).</w:t>
      </w:r>
    </w:p>
    <w:p w:rsidR="00EF26FF" w:rsidRDefault="00EF26FF">
      <w:pPr>
        <w:pStyle w:val="Corpodeltesto"/>
      </w:pPr>
    </w:p>
    <w:p w:rsidR="00EF26FF" w:rsidRDefault="00B33043">
      <w:pPr>
        <w:pStyle w:val="Corpodeltesto"/>
        <w:ind w:left="182"/>
      </w:pPr>
      <w:r>
        <w:t>PESCI – Pesci costieri</w:t>
      </w:r>
    </w:p>
    <w:p w:rsidR="00EF26FF" w:rsidRDefault="00B33043">
      <w:pPr>
        <w:pStyle w:val="Paragrafoelenco"/>
        <w:numPr>
          <w:ilvl w:val="0"/>
          <w:numId w:val="32"/>
        </w:numPr>
        <w:tabs>
          <w:tab w:val="left" w:pos="750"/>
        </w:tabs>
        <w:ind w:right="800"/>
        <w:jc w:val="both"/>
        <w:rPr>
          <w:sz w:val="24"/>
        </w:rPr>
      </w:pPr>
      <w:r>
        <w:rPr>
          <w:sz w:val="24"/>
        </w:rPr>
        <w:t>un monitoraggio adeguato sarà attuato entro luglio 2020 (data per l'aggiornamento</w:t>
      </w:r>
      <w:r>
        <w:rPr>
          <w:spacing w:val="14"/>
          <w:sz w:val="24"/>
        </w:rPr>
        <w:t xml:space="preserve"> </w:t>
      </w:r>
      <w:r>
        <w:rPr>
          <w:sz w:val="24"/>
        </w:rPr>
        <w:t>dei programmi di</w:t>
      </w:r>
      <w:r>
        <w:rPr>
          <w:spacing w:val="-1"/>
          <w:sz w:val="24"/>
        </w:rPr>
        <w:t xml:space="preserve"> </w:t>
      </w:r>
      <w:r>
        <w:rPr>
          <w:sz w:val="24"/>
        </w:rPr>
        <w:t>monitoraggio).</w:t>
      </w:r>
    </w:p>
    <w:p w:rsidR="00EF26FF" w:rsidRDefault="00EF26FF">
      <w:pPr>
        <w:pStyle w:val="Corpodeltesto"/>
        <w:spacing w:before="11"/>
        <w:rPr>
          <w:sz w:val="23"/>
        </w:rPr>
      </w:pPr>
    </w:p>
    <w:p w:rsidR="00EF26FF" w:rsidRDefault="00B33043">
      <w:pPr>
        <w:pStyle w:val="Corpodeltesto"/>
        <w:ind w:left="182" w:right="800"/>
        <w:jc w:val="both"/>
      </w:pPr>
      <w:r>
        <w:t>PESCI E CEFALOPODI - Pesci pelagici, demersali e di acque profonde; Cefalopodi costieri e della Piattaforma Continentale</w:t>
      </w:r>
    </w:p>
    <w:p w:rsidR="00EF26FF" w:rsidRDefault="00B33043">
      <w:pPr>
        <w:pStyle w:val="Paragrafoelenco"/>
        <w:numPr>
          <w:ilvl w:val="0"/>
          <w:numId w:val="32"/>
        </w:numPr>
        <w:tabs>
          <w:tab w:val="left" w:pos="750"/>
        </w:tabs>
        <w:ind w:right="800"/>
        <w:jc w:val="both"/>
        <w:rPr>
          <w:sz w:val="24"/>
        </w:rPr>
      </w:pPr>
      <w:r>
        <w:rPr>
          <w:sz w:val="24"/>
        </w:rPr>
        <w:t>un monitoraggio adeg</w:t>
      </w:r>
      <w:r>
        <w:rPr>
          <w:sz w:val="24"/>
        </w:rPr>
        <w:t>uato sarà attuato entro luglio 2020 (data per l'aggiornamento</w:t>
      </w:r>
      <w:r>
        <w:rPr>
          <w:spacing w:val="14"/>
          <w:sz w:val="24"/>
        </w:rPr>
        <w:t xml:space="preserve"> </w:t>
      </w:r>
      <w:r>
        <w:rPr>
          <w:sz w:val="24"/>
        </w:rPr>
        <w:t>dei programmi di</w:t>
      </w:r>
      <w:r>
        <w:rPr>
          <w:spacing w:val="-1"/>
          <w:sz w:val="24"/>
        </w:rPr>
        <w:t xml:space="preserve"> </w:t>
      </w:r>
      <w:r>
        <w:rPr>
          <w:sz w:val="24"/>
        </w:rPr>
        <w:t>monitoraggio).</w:t>
      </w:r>
    </w:p>
    <w:p w:rsidR="00EF26FF" w:rsidRDefault="00B33043">
      <w:pPr>
        <w:pStyle w:val="Corpodeltesto"/>
        <w:ind w:left="749" w:right="800"/>
        <w:jc w:val="both"/>
      </w:pPr>
      <w:r>
        <w:t>Nota: il monitoraggio su questa componente si basa necessariamente su quanto gli Stati membri attuano nell’ambito della Politica comune della pesca (</w:t>
      </w:r>
      <w:r>
        <w:rPr>
          <w:i/>
        </w:rPr>
        <w:t>Data Collecti</w:t>
      </w:r>
      <w:r>
        <w:rPr>
          <w:i/>
        </w:rPr>
        <w:t>on Framework</w:t>
      </w:r>
      <w:r>
        <w:t>). Ai</w:t>
      </w:r>
      <w:r>
        <w:rPr>
          <w:spacing w:val="-6"/>
        </w:rPr>
        <w:t xml:space="preserve"> </w:t>
      </w:r>
      <w:r>
        <w:t>fini</w:t>
      </w:r>
      <w:r>
        <w:rPr>
          <w:spacing w:val="-6"/>
        </w:rPr>
        <w:t xml:space="preserve"> </w:t>
      </w:r>
      <w:r>
        <w:t>della</w:t>
      </w:r>
      <w:r>
        <w:rPr>
          <w:spacing w:val="-5"/>
        </w:rPr>
        <w:t xml:space="preserve"> </w:t>
      </w:r>
      <w:r>
        <w:t>predisposizione</w:t>
      </w:r>
      <w:r>
        <w:rPr>
          <w:spacing w:val="-6"/>
        </w:rPr>
        <w:t xml:space="preserve"> </w:t>
      </w:r>
      <w:r>
        <w:t>di</w:t>
      </w:r>
      <w:r>
        <w:rPr>
          <w:spacing w:val="-5"/>
        </w:rPr>
        <w:t xml:space="preserve"> </w:t>
      </w:r>
      <w:r>
        <w:t>un</w:t>
      </w:r>
      <w:r>
        <w:rPr>
          <w:spacing w:val="-6"/>
        </w:rPr>
        <w:t xml:space="preserve"> </w:t>
      </w:r>
      <w:r>
        <w:t>programma</w:t>
      </w:r>
      <w:r>
        <w:rPr>
          <w:spacing w:val="-6"/>
        </w:rPr>
        <w:t xml:space="preserve"> </w:t>
      </w:r>
      <w:r>
        <w:t>di</w:t>
      </w:r>
      <w:r>
        <w:rPr>
          <w:spacing w:val="-5"/>
        </w:rPr>
        <w:t xml:space="preserve"> </w:t>
      </w:r>
      <w:r>
        <w:t>monitoraggio</w:t>
      </w:r>
      <w:r>
        <w:rPr>
          <w:spacing w:val="-6"/>
        </w:rPr>
        <w:t xml:space="preserve"> </w:t>
      </w:r>
      <w:r>
        <w:t>che</w:t>
      </w:r>
      <w:r>
        <w:rPr>
          <w:spacing w:val="-5"/>
        </w:rPr>
        <w:t xml:space="preserve"> </w:t>
      </w:r>
      <w:r>
        <w:t>risponda</w:t>
      </w:r>
      <w:r>
        <w:rPr>
          <w:spacing w:val="-6"/>
        </w:rPr>
        <w:t xml:space="preserve"> </w:t>
      </w:r>
      <w:r>
        <w:t>alle</w:t>
      </w:r>
      <w:r>
        <w:rPr>
          <w:spacing w:val="-6"/>
        </w:rPr>
        <w:t xml:space="preserve"> </w:t>
      </w:r>
      <w:r>
        <w:t>richieste</w:t>
      </w:r>
      <w:r>
        <w:rPr>
          <w:spacing w:val="-5"/>
        </w:rPr>
        <w:t xml:space="preserve"> </w:t>
      </w:r>
      <w:r>
        <w:t>della Strategia marina e agli specifici obiettivi del D.1, è imprescindibile il coinvolgimento dei soggetti preposti a tale Raccolta di dati</w:t>
      </w:r>
      <w:r>
        <w:rPr>
          <w:spacing w:val="-1"/>
        </w:rPr>
        <w:t xml:space="preserve"> </w:t>
      </w:r>
      <w:r>
        <w:t>alieutici.</w:t>
      </w:r>
    </w:p>
    <w:p w:rsidR="00EF26FF" w:rsidRDefault="00EF26FF">
      <w:pPr>
        <w:pStyle w:val="Corpodeltesto"/>
        <w:spacing w:before="11"/>
        <w:rPr>
          <w:sz w:val="23"/>
        </w:rPr>
      </w:pPr>
    </w:p>
    <w:p w:rsidR="00EF26FF" w:rsidRDefault="00B33043">
      <w:pPr>
        <w:ind w:left="182"/>
        <w:rPr>
          <w:i/>
          <w:sz w:val="24"/>
        </w:rPr>
      </w:pPr>
      <w:r>
        <w:rPr>
          <w:sz w:val="24"/>
        </w:rPr>
        <w:t xml:space="preserve">HABITAT BENTONICI - Praterie di </w:t>
      </w:r>
      <w:r>
        <w:rPr>
          <w:i/>
          <w:sz w:val="24"/>
        </w:rPr>
        <w:t>Posidonia oceanica</w:t>
      </w:r>
    </w:p>
    <w:p w:rsidR="00EF26FF" w:rsidRDefault="00B33043">
      <w:pPr>
        <w:pStyle w:val="Paragrafoelenco"/>
        <w:numPr>
          <w:ilvl w:val="0"/>
          <w:numId w:val="32"/>
        </w:numPr>
        <w:tabs>
          <w:tab w:val="left" w:pos="750"/>
        </w:tabs>
        <w:ind w:right="800"/>
        <w:jc w:val="both"/>
        <w:rPr>
          <w:sz w:val="24"/>
        </w:rPr>
      </w:pPr>
      <w:r>
        <w:rPr>
          <w:sz w:val="24"/>
        </w:rPr>
        <w:t>un monitoraggio adeguato sarà attuato entro luglio 2020 (data per l'aggiornamento</w:t>
      </w:r>
      <w:r>
        <w:rPr>
          <w:spacing w:val="14"/>
          <w:sz w:val="24"/>
        </w:rPr>
        <w:t xml:space="preserve"> </w:t>
      </w:r>
      <w:r>
        <w:rPr>
          <w:sz w:val="24"/>
        </w:rPr>
        <w:t>dei programmi di</w:t>
      </w:r>
      <w:r>
        <w:rPr>
          <w:spacing w:val="-1"/>
          <w:sz w:val="24"/>
        </w:rPr>
        <w:t xml:space="preserve"> </w:t>
      </w:r>
      <w:r>
        <w:rPr>
          <w:sz w:val="24"/>
        </w:rPr>
        <w:t>monitoraggio).</w:t>
      </w:r>
    </w:p>
    <w:p w:rsidR="00EF26FF" w:rsidRDefault="00EF26FF">
      <w:pPr>
        <w:pStyle w:val="Corpodeltesto"/>
        <w:spacing w:before="11"/>
        <w:rPr>
          <w:sz w:val="23"/>
        </w:rPr>
      </w:pPr>
    </w:p>
    <w:p w:rsidR="00EF26FF" w:rsidRDefault="00B33043">
      <w:pPr>
        <w:pStyle w:val="Corpodeltesto"/>
        <w:ind w:left="182"/>
      </w:pPr>
      <w:r>
        <w:t>HABITAT BENTONICI - Fondi a coralligeno</w:t>
      </w:r>
    </w:p>
    <w:p w:rsidR="00EF26FF" w:rsidRDefault="00B33043">
      <w:pPr>
        <w:pStyle w:val="Paragrafoelenco"/>
        <w:numPr>
          <w:ilvl w:val="0"/>
          <w:numId w:val="32"/>
        </w:numPr>
        <w:tabs>
          <w:tab w:val="left" w:pos="750"/>
        </w:tabs>
        <w:spacing w:line="244" w:lineRule="auto"/>
        <w:ind w:right="800"/>
        <w:jc w:val="both"/>
        <w:rPr>
          <w:sz w:val="24"/>
        </w:rPr>
      </w:pPr>
      <w:r>
        <w:rPr>
          <w:sz w:val="24"/>
        </w:rPr>
        <w:t>un monitoraggio adeguato sarà attuato entro lugl</w:t>
      </w:r>
      <w:r>
        <w:rPr>
          <w:sz w:val="24"/>
        </w:rPr>
        <w:t>io 2020 (data per l'aggiornamento</w:t>
      </w:r>
      <w:r>
        <w:rPr>
          <w:spacing w:val="14"/>
          <w:sz w:val="24"/>
        </w:rPr>
        <w:t xml:space="preserve"> </w:t>
      </w:r>
      <w:r>
        <w:rPr>
          <w:sz w:val="24"/>
        </w:rPr>
        <w:t>dei programmi di</w:t>
      </w:r>
      <w:r>
        <w:rPr>
          <w:spacing w:val="-1"/>
          <w:sz w:val="24"/>
        </w:rPr>
        <w:t xml:space="preserve"> </w:t>
      </w:r>
      <w:r>
        <w:rPr>
          <w:sz w:val="24"/>
        </w:rPr>
        <w:t>monitoraggio).</w:t>
      </w:r>
    </w:p>
    <w:p w:rsidR="00EF26FF" w:rsidRDefault="00EF26FF">
      <w:pPr>
        <w:pStyle w:val="Corpodeltesto"/>
        <w:spacing w:before="5"/>
        <w:rPr>
          <w:sz w:val="23"/>
        </w:rPr>
      </w:pPr>
    </w:p>
    <w:p w:rsidR="00EF26FF" w:rsidRDefault="00B33043">
      <w:pPr>
        <w:pStyle w:val="Corpodeltesto"/>
        <w:ind w:left="182"/>
      </w:pPr>
      <w:r>
        <w:t xml:space="preserve">HABITAT BENTONICI - </w:t>
      </w:r>
      <w:r>
        <w:rPr>
          <w:color w:val="19161A"/>
        </w:rPr>
        <w:t>Biocenosi dei coralli profondi</w:t>
      </w:r>
    </w:p>
    <w:p w:rsidR="00EF26FF" w:rsidRDefault="00B33043">
      <w:pPr>
        <w:pStyle w:val="Paragrafoelenco"/>
        <w:numPr>
          <w:ilvl w:val="0"/>
          <w:numId w:val="32"/>
        </w:numPr>
        <w:tabs>
          <w:tab w:val="left" w:pos="750"/>
        </w:tabs>
        <w:ind w:right="800"/>
        <w:jc w:val="both"/>
        <w:rPr>
          <w:sz w:val="24"/>
        </w:rPr>
      </w:pPr>
      <w:r>
        <w:rPr>
          <w:sz w:val="24"/>
        </w:rPr>
        <w:t>un monitoraggio adeguato sarà attuato entro luglio 2020 (data per l'aggiornamento</w:t>
      </w:r>
      <w:r>
        <w:rPr>
          <w:spacing w:val="14"/>
          <w:sz w:val="24"/>
        </w:rPr>
        <w:t xml:space="preserve"> </w:t>
      </w:r>
      <w:r>
        <w:rPr>
          <w:sz w:val="24"/>
        </w:rPr>
        <w:t>dei programmi di</w:t>
      </w:r>
      <w:r>
        <w:rPr>
          <w:spacing w:val="-1"/>
          <w:sz w:val="24"/>
        </w:rPr>
        <w:t xml:space="preserve"> </w:t>
      </w:r>
      <w:r>
        <w:rPr>
          <w:sz w:val="24"/>
        </w:rPr>
        <w:t>monitoraggio).</w:t>
      </w:r>
    </w:p>
    <w:p w:rsidR="00EF26FF" w:rsidRDefault="00EF26FF">
      <w:pPr>
        <w:pStyle w:val="Corpodeltesto"/>
        <w:spacing w:before="11"/>
        <w:rPr>
          <w:sz w:val="23"/>
        </w:rPr>
      </w:pPr>
    </w:p>
    <w:p w:rsidR="00EF26FF" w:rsidRDefault="00B33043">
      <w:pPr>
        <w:pStyle w:val="Corpodeltesto"/>
        <w:ind w:left="182"/>
      </w:pPr>
      <w:r>
        <w:t>HABITAT BENTONICI - Letti a rodoliti</w:t>
      </w:r>
    </w:p>
    <w:p w:rsidR="00EF26FF" w:rsidRDefault="00B33043">
      <w:pPr>
        <w:pStyle w:val="Paragrafoelenco"/>
        <w:numPr>
          <w:ilvl w:val="0"/>
          <w:numId w:val="32"/>
        </w:numPr>
        <w:tabs>
          <w:tab w:val="left" w:pos="750"/>
        </w:tabs>
        <w:ind w:right="800"/>
        <w:jc w:val="both"/>
        <w:rPr>
          <w:sz w:val="24"/>
        </w:rPr>
      </w:pPr>
      <w:r>
        <w:rPr>
          <w:sz w:val="24"/>
        </w:rPr>
        <w:t>un monitoraggio adeguato sarà attuato entro luglio 2020 (data per l'aggiornamento</w:t>
      </w:r>
      <w:r>
        <w:rPr>
          <w:spacing w:val="14"/>
          <w:sz w:val="24"/>
        </w:rPr>
        <w:t xml:space="preserve"> </w:t>
      </w:r>
      <w:r>
        <w:rPr>
          <w:sz w:val="24"/>
        </w:rPr>
        <w:t>dei programmi di</w:t>
      </w:r>
      <w:r>
        <w:rPr>
          <w:spacing w:val="-1"/>
          <w:sz w:val="24"/>
        </w:rPr>
        <w:t xml:space="preserve"> </w:t>
      </w:r>
      <w:r>
        <w:rPr>
          <w:sz w:val="24"/>
        </w:rPr>
        <w:t>monitoraggio).</w:t>
      </w:r>
    </w:p>
    <w:p w:rsidR="00EF26FF" w:rsidRDefault="00EF26FF">
      <w:pPr>
        <w:pStyle w:val="Corpodeltesto"/>
      </w:pPr>
    </w:p>
    <w:p w:rsidR="00EF26FF" w:rsidRDefault="00B33043">
      <w:pPr>
        <w:pStyle w:val="Corpodeltesto"/>
        <w:ind w:left="182"/>
      </w:pPr>
      <w:r>
        <w:t>HABITAT PELAGICI - Fitoplancton e Zooplancton</w:t>
      </w:r>
    </w:p>
    <w:p w:rsidR="00EF26FF" w:rsidRDefault="00B33043">
      <w:pPr>
        <w:pStyle w:val="Paragrafoelenco"/>
        <w:numPr>
          <w:ilvl w:val="0"/>
          <w:numId w:val="32"/>
        </w:numPr>
        <w:tabs>
          <w:tab w:val="left" w:pos="750"/>
        </w:tabs>
        <w:ind w:right="800"/>
        <w:jc w:val="both"/>
        <w:rPr>
          <w:sz w:val="24"/>
        </w:rPr>
      </w:pPr>
      <w:r>
        <w:rPr>
          <w:sz w:val="24"/>
        </w:rPr>
        <w:t>un monitoraggio adeguato sarà attuato entro luglio 2020 (d</w:t>
      </w:r>
      <w:r>
        <w:rPr>
          <w:sz w:val="24"/>
        </w:rPr>
        <w:t>ata per l'aggiornamento</w:t>
      </w:r>
      <w:r>
        <w:rPr>
          <w:spacing w:val="14"/>
          <w:sz w:val="24"/>
        </w:rPr>
        <w:t xml:space="preserve"> </w:t>
      </w:r>
      <w:r>
        <w:rPr>
          <w:sz w:val="24"/>
        </w:rPr>
        <w:t>dei programmi di</w:t>
      </w:r>
      <w:r>
        <w:rPr>
          <w:spacing w:val="-1"/>
          <w:sz w:val="24"/>
        </w:rPr>
        <w:t xml:space="preserve"> </w:t>
      </w:r>
      <w:r>
        <w:rPr>
          <w:sz w:val="24"/>
        </w:rPr>
        <w:t>monitoraggio).</w:t>
      </w:r>
    </w:p>
    <w:p w:rsidR="00EF26FF" w:rsidRDefault="00EF26FF">
      <w:pPr>
        <w:jc w:val="both"/>
        <w:rPr>
          <w:sz w:val="24"/>
        </w:rPr>
        <w:sectPr w:rsidR="00EF26FF">
          <w:pgSz w:w="11910" w:h="16840"/>
          <w:pgMar w:top="1340" w:right="320" w:bottom="1000" w:left="960" w:header="0" w:footer="378" w:gutter="0"/>
          <w:cols w:space="720"/>
        </w:sectPr>
      </w:pPr>
    </w:p>
    <w:p w:rsidR="00EF26FF" w:rsidRDefault="00B33043">
      <w:pPr>
        <w:pStyle w:val="Heading1"/>
        <w:numPr>
          <w:ilvl w:val="0"/>
          <w:numId w:val="33"/>
        </w:numPr>
        <w:tabs>
          <w:tab w:val="left" w:pos="890"/>
          <w:tab w:val="left" w:pos="891"/>
        </w:tabs>
        <w:spacing w:before="71" w:after="17"/>
        <w:ind w:hanging="709"/>
      </w:pPr>
      <w:bookmarkStart w:id="2" w:name="_TOC_250003"/>
      <w:r>
        <w:rPr>
          <w:color w:val="0070C0"/>
        </w:rPr>
        <w:lastRenderedPageBreak/>
        <w:t>Criteri</w:t>
      </w:r>
      <w:r>
        <w:rPr>
          <w:color w:val="0070C0"/>
          <w:spacing w:val="-2"/>
        </w:rPr>
        <w:t xml:space="preserve"> </w:t>
      </w:r>
      <w:bookmarkEnd w:id="2"/>
      <w:r>
        <w:rPr>
          <w:color w:val="0070C0"/>
        </w:rPr>
        <w:t>correlati</w:t>
      </w:r>
    </w:p>
    <w:p w:rsidR="00EF26FF" w:rsidRDefault="00EF26FF">
      <w:pPr>
        <w:pStyle w:val="Corpodeltesto"/>
        <w:spacing w:line="20" w:lineRule="exact"/>
        <w:ind w:left="148"/>
        <w:rPr>
          <w:sz w:val="2"/>
        </w:rPr>
      </w:pPr>
      <w:r>
        <w:rPr>
          <w:sz w:val="2"/>
        </w:rPr>
      </w:r>
      <w:r>
        <w:rPr>
          <w:sz w:val="2"/>
        </w:rPr>
        <w:pict>
          <v:group id="_x0000_s1235" style="width:484.8pt;height:.5pt;mso-position-horizontal-relative:char;mso-position-vertical-relative:line" coordsize="9696,10">
            <v:line id="_x0000_s1236" style="position:absolute" from="0,5" to="9696,5" strokecolor="#0070c0" strokeweight=".48pt"/>
            <w10:wrap type="none"/>
            <w10:anchorlock/>
          </v:group>
        </w:pict>
      </w:r>
    </w:p>
    <w:p w:rsidR="00EF26FF" w:rsidRDefault="00EF26FF">
      <w:pPr>
        <w:pStyle w:val="Corpodeltesto"/>
        <w:spacing w:before="6"/>
        <w:rPr>
          <w:b/>
          <w:sz w:val="15"/>
        </w:rPr>
      </w:pPr>
    </w:p>
    <w:p w:rsidR="00EF26FF" w:rsidRDefault="00B33043">
      <w:pPr>
        <w:pStyle w:val="Corpodeltesto"/>
        <w:spacing w:before="100"/>
        <w:ind w:left="182"/>
      </w:pPr>
      <w:r>
        <w:t>UCCELLI</w:t>
      </w:r>
    </w:p>
    <w:p w:rsidR="00EF26FF" w:rsidRDefault="00B33043">
      <w:pPr>
        <w:pStyle w:val="Corpodeltesto"/>
        <w:ind w:left="182"/>
      </w:pPr>
      <w:r>
        <w:rPr>
          <w:b/>
        </w:rPr>
        <w:t xml:space="preserve">D1C2 </w:t>
      </w:r>
      <w:r>
        <w:t>- Abbondanza della popolazione.</w:t>
      </w:r>
    </w:p>
    <w:p w:rsidR="00EF26FF" w:rsidRDefault="00B33043">
      <w:pPr>
        <w:pStyle w:val="Corpodeltesto"/>
        <w:ind w:left="182"/>
      </w:pPr>
      <w:r>
        <w:rPr>
          <w:b/>
        </w:rPr>
        <w:t xml:space="preserve">D1C3 </w:t>
      </w:r>
      <w:r>
        <w:t>- Caratteristiche demografiche della popolazione.</w:t>
      </w:r>
    </w:p>
    <w:p w:rsidR="00EF26FF" w:rsidRDefault="00B33043">
      <w:pPr>
        <w:pStyle w:val="Corpodeltesto"/>
        <w:ind w:left="182"/>
      </w:pPr>
      <w:r>
        <w:rPr>
          <w:b/>
        </w:rPr>
        <w:t xml:space="preserve">D1C4 </w:t>
      </w:r>
      <w:r>
        <w:t>- Estensione (schema di distribuzione) della specie.</w:t>
      </w:r>
    </w:p>
    <w:p w:rsidR="00EF26FF" w:rsidRDefault="00EF26FF">
      <w:pPr>
        <w:pStyle w:val="Corpodeltesto"/>
        <w:spacing w:before="11"/>
        <w:rPr>
          <w:sz w:val="23"/>
        </w:rPr>
      </w:pPr>
    </w:p>
    <w:p w:rsidR="00EF26FF" w:rsidRDefault="00B33043">
      <w:pPr>
        <w:pStyle w:val="Corpodeltesto"/>
        <w:ind w:left="182"/>
      </w:pPr>
      <w:r>
        <w:t>MAMMIFERI E RETTILI MARINI</w:t>
      </w:r>
    </w:p>
    <w:p w:rsidR="00EF26FF" w:rsidRDefault="00B33043">
      <w:pPr>
        <w:pStyle w:val="Corpodeltesto"/>
        <w:ind w:left="182"/>
      </w:pPr>
      <w:r>
        <w:rPr>
          <w:b/>
        </w:rPr>
        <w:t xml:space="preserve">D1C2 </w:t>
      </w:r>
      <w:r>
        <w:t>- Abbondanza della popolazio</w:t>
      </w:r>
      <w:r>
        <w:t>ne.</w:t>
      </w:r>
    </w:p>
    <w:p w:rsidR="00EF26FF" w:rsidRDefault="00B33043">
      <w:pPr>
        <w:ind w:left="182" w:right="797"/>
        <w:rPr>
          <w:sz w:val="24"/>
        </w:rPr>
      </w:pPr>
      <w:r>
        <w:rPr>
          <w:b/>
          <w:sz w:val="24"/>
        </w:rPr>
        <w:t xml:space="preserve">D1C3 </w:t>
      </w:r>
      <w:r>
        <w:rPr>
          <w:sz w:val="24"/>
        </w:rPr>
        <w:t xml:space="preserve">- Caratteristiche demografiche della popolazione (numero femmine nidificanti </w:t>
      </w:r>
      <w:r>
        <w:rPr>
          <w:i/>
          <w:sz w:val="24"/>
        </w:rPr>
        <w:t>Caretta caretta</w:t>
      </w:r>
      <w:r>
        <w:rPr>
          <w:sz w:val="24"/>
        </w:rPr>
        <w:t>).</w:t>
      </w:r>
    </w:p>
    <w:p w:rsidR="00EF26FF" w:rsidRDefault="00B33043">
      <w:pPr>
        <w:pStyle w:val="Corpodeltesto"/>
        <w:spacing w:line="293" w:lineRule="exact"/>
        <w:ind w:left="182"/>
      </w:pPr>
      <w:r>
        <w:rPr>
          <w:b/>
        </w:rPr>
        <w:t xml:space="preserve">D1C4 </w:t>
      </w:r>
      <w:r>
        <w:t>- Estensione (schema di distribuzione) della specie.</w:t>
      </w:r>
    </w:p>
    <w:p w:rsidR="00EF26FF" w:rsidRDefault="00B33043">
      <w:pPr>
        <w:pStyle w:val="Corpodeltesto"/>
        <w:ind w:left="182"/>
      </w:pPr>
      <w:r>
        <w:rPr>
          <w:b/>
        </w:rPr>
        <w:t xml:space="preserve">D1C5 </w:t>
      </w:r>
      <w:r>
        <w:t>- Estensione e condizione dell’habitat della specie.</w:t>
      </w:r>
    </w:p>
    <w:p w:rsidR="00EF26FF" w:rsidRDefault="00EF26FF">
      <w:pPr>
        <w:pStyle w:val="Corpodeltesto"/>
        <w:spacing w:before="12"/>
        <w:rPr>
          <w:sz w:val="23"/>
        </w:rPr>
      </w:pPr>
    </w:p>
    <w:p w:rsidR="00EF26FF" w:rsidRDefault="00B33043">
      <w:pPr>
        <w:pStyle w:val="Corpodeltesto"/>
        <w:ind w:left="182"/>
      </w:pPr>
      <w:r>
        <w:t>PESCI - Pesci costieri</w:t>
      </w:r>
    </w:p>
    <w:p w:rsidR="00EF26FF" w:rsidRDefault="00B33043">
      <w:pPr>
        <w:pStyle w:val="Corpodeltesto"/>
        <w:ind w:left="182"/>
      </w:pPr>
      <w:r>
        <w:rPr>
          <w:b/>
        </w:rPr>
        <w:t xml:space="preserve">D1C2 </w:t>
      </w:r>
      <w:r>
        <w:t>- Abbondanza della popolazione.</w:t>
      </w:r>
    </w:p>
    <w:p w:rsidR="00EF26FF" w:rsidRDefault="00B33043">
      <w:pPr>
        <w:pStyle w:val="Corpodeltesto"/>
        <w:ind w:left="182"/>
      </w:pPr>
      <w:r>
        <w:rPr>
          <w:b/>
        </w:rPr>
        <w:t xml:space="preserve">D1C3 </w:t>
      </w:r>
      <w:r>
        <w:t>- Caratteristiche demografiche della popolazione.</w:t>
      </w:r>
    </w:p>
    <w:p w:rsidR="00EF26FF" w:rsidRDefault="00EF26FF">
      <w:pPr>
        <w:pStyle w:val="Corpodeltesto"/>
        <w:spacing w:before="11"/>
        <w:rPr>
          <w:sz w:val="23"/>
        </w:rPr>
      </w:pPr>
    </w:p>
    <w:p w:rsidR="00EF26FF" w:rsidRDefault="00B33043">
      <w:pPr>
        <w:pStyle w:val="Corpodeltesto"/>
        <w:ind w:left="182" w:right="797"/>
      </w:pPr>
      <w:r>
        <w:t>PESCI E CEFALOPODI - Pesci pelagici, demersali e di acque profonde; Cefalopodi costieri e della Piattaforma Continentale</w:t>
      </w:r>
    </w:p>
    <w:p w:rsidR="00EF26FF" w:rsidRDefault="00B33043">
      <w:pPr>
        <w:pStyle w:val="Corpodeltesto"/>
        <w:ind w:left="182" w:right="797"/>
      </w:pPr>
      <w:r>
        <w:rPr>
          <w:b/>
        </w:rPr>
        <w:t xml:space="preserve">D1C1 </w:t>
      </w:r>
      <w:r>
        <w:t>- Tasso di mortalità della specie dovuto a catture accidentali (specie di interesse conservazionistico).</w:t>
      </w:r>
    </w:p>
    <w:p w:rsidR="00EF26FF" w:rsidRDefault="00B33043">
      <w:pPr>
        <w:pStyle w:val="Corpodeltesto"/>
        <w:spacing w:line="293" w:lineRule="exact"/>
        <w:ind w:left="182"/>
      </w:pPr>
      <w:r>
        <w:rPr>
          <w:b/>
        </w:rPr>
        <w:t xml:space="preserve">D1C2 </w:t>
      </w:r>
      <w:r>
        <w:t>- Abbondanza della popolazione.</w:t>
      </w:r>
    </w:p>
    <w:p w:rsidR="00EF26FF" w:rsidRDefault="00B33043">
      <w:pPr>
        <w:pStyle w:val="Corpodeltesto"/>
        <w:ind w:left="182"/>
      </w:pPr>
      <w:r>
        <w:rPr>
          <w:b/>
        </w:rPr>
        <w:t xml:space="preserve">D1C3 </w:t>
      </w:r>
      <w:r>
        <w:t>- Caratteristiche demografiche della popolazione.</w:t>
      </w:r>
    </w:p>
    <w:p w:rsidR="00EF26FF" w:rsidRDefault="00EF26FF">
      <w:pPr>
        <w:pStyle w:val="Corpodeltesto"/>
        <w:spacing w:before="11"/>
        <w:rPr>
          <w:sz w:val="23"/>
        </w:rPr>
      </w:pPr>
    </w:p>
    <w:p w:rsidR="00EF26FF" w:rsidRDefault="00B33043">
      <w:pPr>
        <w:pStyle w:val="Corpodeltesto"/>
        <w:spacing w:before="1"/>
        <w:ind w:left="182" w:right="797"/>
      </w:pPr>
      <w:r>
        <w:t xml:space="preserve">HABITAT BENTONICI - praterie di </w:t>
      </w:r>
      <w:r>
        <w:rPr>
          <w:i/>
        </w:rPr>
        <w:t>Posidonia oceanica</w:t>
      </w:r>
      <w:r>
        <w:t xml:space="preserve">; fondi </w:t>
      </w:r>
      <w:r>
        <w:t>a coralligeno; biocenosi dei coralli profondi; letti a rodoliti</w:t>
      </w:r>
    </w:p>
    <w:p w:rsidR="00EF26FF" w:rsidRDefault="00B33043">
      <w:pPr>
        <w:pStyle w:val="Corpodeltesto"/>
        <w:spacing w:line="293" w:lineRule="exact"/>
        <w:ind w:left="182"/>
      </w:pPr>
      <w:r>
        <w:rPr>
          <w:b/>
        </w:rPr>
        <w:t xml:space="preserve">D6C4 </w:t>
      </w:r>
      <w:r>
        <w:t>- Perdita dell’estensione dell’habitat.</w:t>
      </w:r>
    </w:p>
    <w:p w:rsidR="00EF26FF" w:rsidRDefault="00B33043">
      <w:pPr>
        <w:pStyle w:val="Corpodeltesto"/>
        <w:ind w:left="182"/>
      </w:pPr>
      <w:r>
        <w:rPr>
          <w:b/>
        </w:rPr>
        <w:t xml:space="preserve">D6C5 </w:t>
      </w:r>
      <w:r>
        <w:t>- Condizione dell’habitat.</w:t>
      </w:r>
    </w:p>
    <w:p w:rsidR="00EF26FF" w:rsidRDefault="00EF26FF">
      <w:pPr>
        <w:pStyle w:val="Corpodeltesto"/>
        <w:spacing w:before="4"/>
      </w:pPr>
    </w:p>
    <w:p w:rsidR="00EF26FF" w:rsidRDefault="00B33043">
      <w:pPr>
        <w:pStyle w:val="Corpodeltesto"/>
        <w:ind w:left="182"/>
      </w:pPr>
      <w:r>
        <w:t>HABITAT PELAGICI- Fitoplancton e Zooplancton</w:t>
      </w:r>
    </w:p>
    <w:p w:rsidR="00EF26FF" w:rsidRDefault="00B33043">
      <w:pPr>
        <w:pStyle w:val="Corpodeltesto"/>
        <w:ind w:left="182"/>
      </w:pPr>
      <w:r>
        <w:rPr>
          <w:b/>
        </w:rPr>
        <w:t xml:space="preserve">D1C6 </w:t>
      </w:r>
      <w:r>
        <w:t>- Condizione dell’habitat, compresi la struttura biotica e abiot</w:t>
      </w:r>
      <w:r>
        <w:t>ica e le relative funzioni.</w:t>
      </w:r>
    </w:p>
    <w:p w:rsidR="00EF26FF" w:rsidRDefault="00EF26FF">
      <w:pPr>
        <w:pStyle w:val="Corpodeltesto"/>
        <w:rPr>
          <w:sz w:val="28"/>
        </w:rPr>
      </w:pPr>
    </w:p>
    <w:p w:rsidR="00EF26FF" w:rsidRDefault="00B33043">
      <w:pPr>
        <w:pStyle w:val="Corpodeltesto"/>
        <w:spacing w:before="244"/>
        <w:ind w:left="182" w:right="799"/>
        <w:jc w:val="both"/>
      </w:pPr>
      <w:r>
        <w:rPr>
          <w:u w:val="single"/>
        </w:rPr>
        <w:t>Nota</w:t>
      </w:r>
      <w:r>
        <w:t xml:space="preserve">: il criterio </w:t>
      </w:r>
      <w:r>
        <w:rPr>
          <w:b/>
        </w:rPr>
        <w:t xml:space="preserve">D1C1 </w:t>
      </w:r>
      <w:r>
        <w:t xml:space="preserve">(tasso di mortalità per specie dovuto a catture accidentali) è un criterio primario per le componenti dell’ecosistema </w:t>
      </w:r>
      <w:r>
        <w:rPr>
          <w:i/>
        </w:rPr>
        <w:t>Uccelli</w:t>
      </w:r>
      <w:r>
        <w:t xml:space="preserve">, </w:t>
      </w:r>
      <w:r>
        <w:rPr>
          <w:i/>
        </w:rPr>
        <w:t xml:space="preserve">Mammiferi </w:t>
      </w:r>
      <w:r>
        <w:t xml:space="preserve">e </w:t>
      </w:r>
      <w:r>
        <w:rPr>
          <w:i/>
        </w:rPr>
        <w:t xml:space="preserve">Rettili </w:t>
      </w:r>
      <w:r>
        <w:t>marini. Esso concorre alla valutazione sull’abbondanza di</w:t>
      </w:r>
      <w:r>
        <w:t xml:space="preserve"> popolazione delle specie effettuata nel criterio D1C2. Nel Programma di monitoraggio D.1 non sono previste specifiche attività di monitoraggio relative al criterio D1C1, in quanto la raccolta di dati relativi alle catture accidentali di specie d’interesse</w:t>
      </w:r>
      <w:r>
        <w:t xml:space="preserve"> conservazionistico da parte dei principali attrezzi da pesca (reti da traino, reti da posta, palangari)</w:t>
      </w:r>
      <w:r>
        <w:rPr>
          <w:spacing w:val="-38"/>
        </w:rPr>
        <w:t xml:space="preserve"> </w:t>
      </w:r>
      <w:r>
        <w:t>è prevista nell’ambito del Programma di Lavoro Nazionale di Raccolta dei Dati Alieutici, secondo quanto previsto dal Data Collection Framework EUMAP de</w:t>
      </w:r>
      <w:r>
        <w:t>lla Politica Comune della Pesca. Ulteriori dati sono raccolti nell’ambito di progetti finanziati, come ad esempio dal</w:t>
      </w:r>
      <w:r>
        <w:rPr>
          <w:spacing w:val="-2"/>
        </w:rPr>
        <w:t xml:space="preserve"> </w:t>
      </w:r>
      <w:r>
        <w:t>FEAMP.</w:t>
      </w:r>
    </w:p>
    <w:p w:rsidR="00EF26FF" w:rsidRDefault="00B33043">
      <w:pPr>
        <w:pStyle w:val="Corpodeltesto"/>
        <w:ind w:left="182" w:right="800"/>
        <w:jc w:val="both"/>
      </w:pPr>
      <w:r>
        <w:t>Analogamente alle componenti Pesci e Cefalopodi, che sono parte integrante di due programmi di monitoraggio afferenti al D3, specif</w:t>
      </w:r>
      <w:r>
        <w:t xml:space="preserve">icamente la “Raccolta dati </w:t>
      </w:r>
      <w:r>
        <w:rPr>
          <w:i/>
        </w:rPr>
        <w:t>fishery dependent</w:t>
      </w:r>
      <w:r>
        <w:t xml:space="preserve">” e lo “Sviluppo e test indicatori D3”, si verificheranno nell’ambito degli stessi le diverse opzioni </w:t>
      </w:r>
      <w:r>
        <w:rPr>
          <w:spacing w:val="-6"/>
        </w:rPr>
        <w:t xml:space="preserve">di </w:t>
      </w:r>
      <w:r>
        <w:t>acquisizione/integrazione</w:t>
      </w:r>
      <w:r>
        <w:rPr>
          <w:spacing w:val="-4"/>
        </w:rPr>
        <w:t xml:space="preserve"> </w:t>
      </w:r>
      <w:r>
        <w:t>di</w:t>
      </w:r>
      <w:r>
        <w:rPr>
          <w:spacing w:val="-4"/>
        </w:rPr>
        <w:t xml:space="preserve"> </w:t>
      </w:r>
      <w:r>
        <w:t>dati</w:t>
      </w:r>
      <w:r>
        <w:rPr>
          <w:spacing w:val="-4"/>
        </w:rPr>
        <w:t xml:space="preserve"> </w:t>
      </w:r>
      <w:r>
        <w:t>utili</w:t>
      </w:r>
      <w:r>
        <w:rPr>
          <w:spacing w:val="-3"/>
        </w:rPr>
        <w:t xml:space="preserve"> </w:t>
      </w:r>
      <w:r>
        <w:t>alla</w:t>
      </w:r>
      <w:r>
        <w:rPr>
          <w:spacing w:val="-4"/>
        </w:rPr>
        <w:t xml:space="preserve"> </w:t>
      </w:r>
      <w:r>
        <w:t>valutazione</w:t>
      </w:r>
      <w:r>
        <w:rPr>
          <w:spacing w:val="-4"/>
        </w:rPr>
        <w:t xml:space="preserve"> </w:t>
      </w:r>
      <w:r>
        <w:t>del</w:t>
      </w:r>
      <w:r>
        <w:rPr>
          <w:spacing w:val="-5"/>
        </w:rPr>
        <w:t xml:space="preserve"> </w:t>
      </w:r>
      <w:r>
        <w:t>criterio</w:t>
      </w:r>
      <w:r>
        <w:rPr>
          <w:spacing w:val="-3"/>
        </w:rPr>
        <w:t xml:space="preserve"> </w:t>
      </w:r>
      <w:r>
        <w:t>D1C1</w:t>
      </w:r>
      <w:r>
        <w:rPr>
          <w:spacing w:val="-4"/>
        </w:rPr>
        <w:t xml:space="preserve"> </w:t>
      </w:r>
      <w:r>
        <w:t>anche</w:t>
      </w:r>
      <w:r>
        <w:rPr>
          <w:spacing w:val="-4"/>
        </w:rPr>
        <w:t xml:space="preserve"> </w:t>
      </w:r>
      <w:r>
        <w:t>per</w:t>
      </w:r>
      <w:r>
        <w:rPr>
          <w:spacing w:val="-4"/>
        </w:rPr>
        <w:t xml:space="preserve"> </w:t>
      </w:r>
      <w:r>
        <w:t>le</w:t>
      </w:r>
      <w:r>
        <w:rPr>
          <w:spacing w:val="-3"/>
        </w:rPr>
        <w:t xml:space="preserve"> </w:t>
      </w:r>
      <w:r>
        <w:t>tre</w:t>
      </w:r>
      <w:r>
        <w:rPr>
          <w:spacing w:val="-4"/>
        </w:rPr>
        <w:t xml:space="preserve"> </w:t>
      </w:r>
      <w:r>
        <w:t>componenti Uccelli, Mammiferi e Rettili</w:t>
      </w:r>
      <w:r>
        <w:rPr>
          <w:spacing w:val="-1"/>
        </w:rPr>
        <w:t xml:space="preserve"> </w:t>
      </w:r>
      <w:r>
        <w:t>marini.</w:t>
      </w:r>
    </w:p>
    <w:p w:rsidR="00EF26FF" w:rsidRDefault="00EF26FF">
      <w:pPr>
        <w:jc w:val="both"/>
        <w:sectPr w:rsidR="00EF26FF">
          <w:pgSz w:w="11910" w:h="16840"/>
          <w:pgMar w:top="1340" w:right="320" w:bottom="560" w:left="960" w:header="0" w:footer="378" w:gutter="0"/>
          <w:cols w:space="720"/>
        </w:sectPr>
      </w:pPr>
    </w:p>
    <w:p w:rsidR="00EF26FF" w:rsidRDefault="00B33043">
      <w:pPr>
        <w:pStyle w:val="Heading1"/>
        <w:numPr>
          <w:ilvl w:val="0"/>
          <w:numId w:val="33"/>
        </w:numPr>
        <w:tabs>
          <w:tab w:val="left" w:pos="890"/>
          <w:tab w:val="left" w:pos="891"/>
        </w:tabs>
        <w:spacing w:before="71" w:after="17"/>
        <w:ind w:hanging="709"/>
      </w:pPr>
      <w:bookmarkStart w:id="3" w:name="_TOC_250002"/>
      <w:r>
        <w:rPr>
          <w:color w:val="0070C0"/>
        </w:rPr>
        <w:lastRenderedPageBreak/>
        <w:t>Target</w:t>
      </w:r>
      <w:r>
        <w:rPr>
          <w:color w:val="0070C0"/>
          <w:spacing w:val="-2"/>
        </w:rPr>
        <w:t xml:space="preserve"> </w:t>
      </w:r>
      <w:bookmarkEnd w:id="3"/>
      <w:r>
        <w:rPr>
          <w:color w:val="0070C0"/>
        </w:rPr>
        <w:t>correlati</w:t>
      </w:r>
    </w:p>
    <w:p w:rsidR="00EF26FF" w:rsidRDefault="00EF26FF">
      <w:pPr>
        <w:pStyle w:val="Corpodeltesto"/>
        <w:spacing w:line="20" w:lineRule="exact"/>
        <w:ind w:left="148"/>
        <w:rPr>
          <w:sz w:val="2"/>
        </w:rPr>
      </w:pPr>
      <w:r>
        <w:rPr>
          <w:sz w:val="2"/>
        </w:rPr>
      </w:r>
      <w:r>
        <w:rPr>
          <w:sz w:val="2"/>
        </w:rPr>
        <w:pict>
          <v:group id="_x0000_s1233" style="width:484.8pt;height:.5pt;mso-position-horizontal-relative:char;mso-position-vertical-relative:line" coordsize="9696,10">
            <v:line id="_x0000_s1234" style="position:absolute" from="0,5" to="9696,5" strokecolor="#0070c0" strokeweight=".48pt"/>
            <w10:wrap type="none"/>
            <w10:anchorlock/>
          </v:group>
        </w:pict>
      </w:r>
    </w:p>
    <w:p w:rsidR="00EF26FF" w:rsidRDefault="00EF26FF">
      <w:pPr>
        <w:pStyle w:val="Corpodeltesto"/>
        <w:spacing w:before="6"/>
        <w:rPr>
          <w:b/>
          <w:sz w:val="15"/>
        </w:rPr>
      </w:pPr>
    </w:p>
    <w:p w:rsidR="00EF26FF" w:rsidRDefault="00B33043">
      <w:pPr>
        <w:pStyle w:val="Corpodeltesto"/>
        <w:spacing w:before="100"/>
        <w:ind w:left="182"/>
      </w:pPr>
      <w:r>
        <w:t>UCCELLI; MAMMIFERI E RETTILI MARINI</w:t>
      </w:r>
    </w:p>
    <w:p w:rsidR="00EF26FF" w:rsidRDefault="00B33043">
      <w:pPr>
        <w:pStyle w:val="Corpodeltesto"/>
        <w:ind w:left="182" w:right="800"/>
        <w:jc w:val="both"/>
      </w:pPr>
      <w:r>
        <w:rPr>
          <w:b/>
        </w:rPr>
        <w:t xml:space="preserve">T1.1 </w:t>
      </w:r>
      <w:r>
        <w:t>- Incremento nel numero delle specie marine elencate nella Direttiva Habitat, nella Direttiva Uccelli</w:t>
      </w:r>
      <w:r>
        <w:rPr>
          <w:spacing w:val="-7"/>
        </w:rPr>
        <w:t xml:space="preserve"> </w:t>
      </w:r>
      <w:r>
        <w:t>e</w:t>
      </w:r>
      <w:r>
        <w:rPr>
          <w:spacing w:val="-7"/>
        </w:rPr>
        <w:t xml:space="preserve"> </w:t>
      </w:r>
      <w:r>
        <w:t>nel</w:t>
      </w:r>
      <w:r>
        <w:rPr>
          <w:spacing w:val="-6"/>
        </w:rPr>
        <w:t xml:space="preserve"> </w:t>
      </w:r>
      <w:r>
        <w:t>protocollo</w:t>
      </w:r>
      <w:r>
        <w:rPr>
          <w:spacing w:val="-7"/>
        </w:rPr>
        <w:t xml:space="preserve"> </w:t>
      </w:r>
      <w:r>
        <w:t>SPA/BD</w:t>
      </w:r>
      <w:r>
        <w:rPr>
          <w:spacing w:val="-7"/>
        </w:rPr>
        <w:t xml:space="preserve"> </w:t>
      </w:r>
      <w:r>
        <w:t>della</w:t>
      </w:r>
      <w:r>
        <w:rPr>
          <w:spacing w:val="-6"/>
        </w:rPr>
        <w:t xml:space="preserve"> </w:t>
      </w:r>
      <w:r>
        <w:t>Convenzione</w:t>
      </w:r>
      <w:r>
        <w:rPr>
          <w:spacing w:val="-7"/>
        </w:rPr>
        <w:t xml:space="preserve"> </w:t>
      </w:r>
      <w:r>
        <w:t>di</w:t>
      </w:r>
      <w:r>
        <w:rPr>
          <w:spacing w:val="-6"/>
        </w:rPr>
        <w:t xml:space="preserve"> </w:t>
      </w:r>
      <w:r>
        <w:t>Barcellona</w:t>
      </w:r>
      <w:r>
        <w:rPr>
          <w:spacing w:val="-7"/>
        </w:rPr>
        <w:t xml:space="preserve"> </w:t>
      </w:r>
      <w:r>
        <w:t>che</w:t>
      </w:r>
      <w:r>
        <w:rPr>
          <w:spacing w:val="-7"/>
        </w:rPr>
        <w:t xml:space="preserve"> </w:t>
      </w:r>
      <w:r>
        <w:t>mantiene</w:t>
      </w:r>
      <w:r>
        <w:rPr>
          <w:spacing w:val="-6"/>
        </w:rPr>
        <w:t xml:space="preserve"> </w:t>
      </w:r>
      <w:r>
        <w:t>o</w:t>
      </w:r>
      <w:r>
        <w:rPr>
          <w:spacing w:val="-7"/>
        </w:rPr>
        <w:t xml:space="preserve"> </w:t>
      </w:r>
      <w:r>
        <w:t>consegue</w:t>
      </w:r>
      <w:r>
        <w:rPr>
          <w:spacing w:val="-7"/>
        </w:rPr>
        <w:t xml:space="preserve"> </w:t>
      </w:r>
      <w:r>
        <w:t>uno</w:t>
      </w:r>
      <w:r>
        <w:rPr>
          <w:spacing w:val="-6"/>
        </w:rPr>
        <w:t xml:space="preserve"> </w:t>
      </w:r>
      <w:r>
        <w:t>stato di conservazione</w:t>
      </w:r>
      <w:r>
        <w:rPr>
          <w:spacing w:val="-1"/>
        </w:rPr>
        <w:t xml:space="preserve"> </w:t>
      </w:r>
      <w:r>
        <w:t>soddisfacente.</w:t>
      </w:r>
    </w:p>
    <w:p w:rsidR="00EF26FF" w:rsidRDefault="00EF26FF">
      <w:pPr>
        <w:pStyle w:val="Corpodeltesto"/>
        <w:spacing w:before="11"/>
        <w:rPr>
          <w:sz w:val="23"/>
        </w:rPr>
      </w:pPr>
    </w:p>
    <w:p w:rsidR="00EF26FF" w:rsidRDefault="00B33043">
      <w:pPr>
        <w:pStyle w:val="Corpodeltesto"/>
        <w:ind w:left="182"/>
      </w:pPr>
      <w:r>
        <w:t>PESCI – Pesci costieri</w:t>
      </w:r>
    </w:p>
    <w:p w:rsidR="00EF26FF" w:rsidRDefault="00B33043">
      <w:pPr>
        <w:pStyle w:val="Corpodeltesto"/>
        <w:ind w:left="182" w:right="799"/>
        <w:jc w:val="both"/>
      </w:pPr>
      <w:r>
        <w:rPr>
          <w:b/>
        </w:rPr>
        <w:t xml:space="preserve">T1.4 </w:t>
      </w:r>
      <w:r>
        <w:t>- I popolamenti ittici costieri mostrano un miglioramento valutato sulla base delle caratteristiche demografiche delle popolazioni delle specie ittiche costiere che li compongono, in riferimento alle condizioni proprie delle AMP.</w:t>
      </w:r>
    </w:p>
    <w:p w:rsidR="00EF26FF" w:rsidRDefault="00EF26FF">
      <w:pPr>
        <w:pStyle w:val="Corpodeltesto"/>
        <w:spacing w:before="11"/>
        <w:rPr>
          <w:sz w:val="23"/>
        </w:rPr>
      </w:pPr>
    </w:p>
    <w:p w:rsidR="00EF26FF" w:rsidRDefault="00B33043">
      <w:pPr>
        <w:pStyle w:val="Corpodeltesto"/>
        <w:spacing w:before="1"/>
        <w:ind w:left="182" w:right="800"/>
        <w:jc w:val="both"/>
      </w:pPr>
      <w:r>
        <w:t>PESCI E CEFALOPODI - Pesc</w:t>
      </w:r>
      <w:r>
        <w:t>i pelagici, demersali e di acque profonde; Cefalopodi costieri e della Piattaforma Continentale</w:t>
      </w:r>
    </w:p>
    <w:p w:rsidR="00EF26FF" w:rsidRDefault="00B33043">
      <w:pPr>
        <w:pStyle w:val="Corpodeltesto"/>
        <w:ind w:left="182" w:right="799"/>
        <w:jc w:val="both"/>
      </w:pPr>
      <w:r>
        <w:rPr>
          <w:b/>
        </w:rPr>
        <w:t xml:space="preserve">T1.3 </w:t>
      </w:r>
      <w:r>
        <w:t>- La condizione delle popolazioni delle specie rappresentative di pesci e cefalopodi, anche d’interesse commerciale, mostra un miglioramento. Queste includ</w:t>
      </w:r>
      <w:r>
        <w:t>ono specie vulnerabili, in relazione alla loro bassa capacità riproduttiva (squali e razze) e/o specie di pesci e cefalopodi sfruttate commercialmente. A queste ultime si applica il Traguardo ambientale T 3.1, proprio del Descrittore 3.</w:t>
      </w:r>
    </w:p>
    <w:p w:rsidR="00EF26FF" w:rsidRDefault="00EF26FF">
      <w:pPr>
        <w:pStyle w:val="Corpodeltesto"/>
        <w:spacing w:before="10"/>
        <w:rPr>
          <w:sz w:val="23"/>
        </w:rPr>
      </w:pPr>
    </w:p>
    <w:p w:rsidR="00EF26FF" w:rsidRDefault="00B33043">
      <w:pPr>
        <w:pStyle w:val="Corpodeltesto"/>
        <w:ind w:left="182" w:right="800"/>
        <w:jc w:val="both"/>
      </w:pPr>
      <w:r>
        <w:t xml:space="preserve">HABITAT BENTONICI </w:t>
      </w:r>
      <w:r>
        <w:t xml:space="preserve">- Praterie di </w:t>
      </w:r>
      <w:r>
        <w:rPr>
          <w:i/>
        </w:rPr>
        <w:t>Posidonia oceanica</w:t>
      </w:r>
      <w:r>
        <w:t>; Fondi a coralligeno; Biocenosi dei coralli profondi</w:t>
      </w:r>
    </w:p>
    <w:p w:rsidR="00EF26FF" w:rsidRDefault="00B33043">
      <w:pPr>
        <w:pStyle w:val="Corpodeltesto"/>
        <w:ind w:left="182" w:right="800"/>
        <w:jc w:val="both"/>
      </w:pPr>
      <w:r>
        <w:rPr>
          <w:b/>
        </w:rPr>
        <w:t xml:space="preserve">T1.2 </w:t>
      </w:r>
      <w:r>
        <w:t>- Incremento nel numero degli habitat marini elencati nella Direttiva Habitat e riferiti al protocollo SPA/BD della Convenzione di Barcellona che mantiene o consegue</w:t>
      </w:r>
      <w:r>
        <w:t xml:space="preserve"> uno stato di conservazione soddisfacente.</w:t>
      </w:r>
    </w:p>
    <w:p w:rsidR="00EF26FF" w:rsidRDefault="00EF26FF">
      <w:pPr>
        <w:pStyle w:val="Corpodeltesto"/>
        <w:spacing w:before="11"/>
        <w:rPr>
          <w:sz w:val="23"/>
        </w:rPr>
      </w:pPr>
    </w:p>
    <w:p w:rsidR="00EF26FF" w:rsidRDefault="00B33043">
      <w:pPr>
        <w:pStyle w:val="Corpodeltesto"/>
        <w:spacing w:before="1"/>
        <w:ind w:left="182"/>
      </w:pPr>
      <w:r>
        <w:t>HABITAT BENTONICI - Letti a rodoliti</w:t>
      </w:r>
    </w:p>
    <w:p w:rsidR="00EF26FF" w:rsidRDefault="00B33043">
      <w:pPr>
        <w:pStyle w:val="Corpodeltesto"/>
        <w:ind w:left="182" w:right="800"/>
        <w:jc w:val="both"/>
      </w:pPr>
      <w:r>
        <w:rPr>
          <w:b/>
        </w:rPr>
        <w:t xml:space="preserve">T1.2 </w:t>
      </w:r>
      <w:r>
        <w:t xml:space="preserve">- Incremento nel numero degli habitat marini elencati nella Direttiva Habitat e riferiti al protocollo SPA/BD della Convenzione di Barcellona che mantiene o consegue uno </w:t>
      </w:r>
      <w:r>
        <w:t>stato di conservazione soddisfacente.</w:t>
      </w:r>
    </w:p>
    <w:p w:rsidR="00EF26FF" w:rsidRDefault="00B33043">
      <w:pPr>
        <w:pStyle w:val="Corpodeltesto"/>
        <w:spacing w:before="4"/>
        <w:ind w:left="182" w:right="800"/>
        <w:jc w:val="both"/>
      </w:pPr>
      <w:r>
        <w:rPr>
          <w:b/>
        </w:rPr>
        <w:t>T6.3</w:t>
      </w:r>
      <w:r>
        <w:rPr>
          <w:b/>
          <w:spacing w:val="-11"/>
        </w:rPr>
        <w:t xml:space="preserve"> </w:t>
      </w:r>
      <w:r>
        <w:t>-</w:t>
      </w:r>
      <w:r>
        <w:rPr>
          <w:spacing w:val="-11"/>
        </w:rPr>
        <w:t xml:space="preserve"> </w:t>
      </w:r>
      <w:r>
        <w:t>Incremento</w:t>
      </w:r>
      <w:r>
        <w:rPr>
          <w:spacing w:val="-10"/>
        </w:rPr>
        <w:t xml:space="preserve"> </w:t>
      </w:r>
      <w:r>
        <w:t>nel</w:t>
      </w:r>
      <w:r>
        <w:rPr>
          <w:spacing w:val="-11"/>
        </w:rPr>
        <w:t xml:space="preserve"> </w:t>
      </w:r>
      <w:r>
        <w:t>numero</w:t>
      </w:r>
      <w:r>
        <w:rPr>
          <w:spacing w:val="-10"/>
        </w:rPr>
        <w:t xml:space="preserve"> </w:t>
      </w:r>
      <w:r>
        <w:t>degli</w:t>
      </w:r>
      <w:r>
        <w:rPr>
          <w:spacing w:val="-11"/>
        </w:rPr>
        <w:t xml:space="preserve"> </w:t>
      </w:r>
      <w:r>
        <w:t>habitat</w:t>
      </w:r>
      <w:r>
        <w:rPr>
          <w:spacing w:val="-11"/>
        </w:rPr>
        <w:t xml:space="preserve"> </w:t>
      </w:r>
      <w:r>
        <w:t>marini</w:t>
      </w:r>
      <w:r>
        <w:rPr>
          <w:spacing w:val="-10"/>
        </w:rPr>
        <w:t xml:space="preserve"> </w:t>
      </w:r>
      <w:r>
        <w:t>elencati</w:t>
      </w:r>
      <w:r>
        <w:rPr>
          <w:spacing w:val="-11"/>
        </w:rPr>
        <w:t xml:space="preserve"> </w:t>
      </w:r>
      <w:r>
        <w:t>nel</w:t>
      </w:r>
      <w:r>
        <w:rPr>
          <w:spacing w:val="-10"/>
        </w:rPr>
        <w:t xml:space="preserve"> </w:t>
      </w:r>
      <w:r>
        <w:t>protocollo</w:t>
      </w:r>
      <w:r>
        <w:rPr>
          <w:spacing w:val="-11"/>
        </w:rPr>
        <w:t xml:space="preserve"> </w:t>
      </w:r>
      <w:r>
        <w:t>SPA/BD</w:t>
      </w:r>
      <w:r>
        <w:rPr>
          <w:spacing w:val="-11"/>
        </w:rPr>
        <w:t xml:space="preserve"> </w:t>
      </w:r>
      <w:r>
        <w:t>della</w:t>
      </w:r>
      <w:r>
        <w:rPr>
          <w:spacing w:val="-10"/>
        </w:rPr>
        <w:t xml:space="preserve"> </w:t>
      </w:r>
      <w:r>
        <w:t>Convenzione di</w:t>
      </w:r>
      <w:r>
        <w:rPr>
          <w:spacing w:val="-4"/>
        </w:rPr>
        <w:t xml:space="preserve"> </w:t>
      </w:r>
      <w:r>
        <w:t>Barcellona</w:t>
      </w:r>
      <w:r>
        <w:rPr>
          <w:spacing w:val="-4"/>
        </w:rPr>
        <w:t xml:space="preserve"> </w:t>
      </w:r>
      <w:r>
        <w:t>che</w:t>
      </w:r>
      <w:r>
        <w:rPr>
          <w:spacing w:val="-3"/>
        </w:rPr>
        <w:t xml:space="preserve"> </w:t>
      </w:r>
      <w:r>
        <w:t>mantiene</w:t>
      </w:r>
      <w:r>
        <w:rPr>
          <w:spacing w:val="-4"/>
        </w:rPr>
        <w:t xml:space="preserve"> </w:t>
      </w:r>
      <w:r>
        <w:t>o</w:t>
      </w:r>
      <w:r>
        <w:rPr>
          <w:spacing w:val="-3"/>
        </w:rPr>
        <w:t xml:space="preserve"> </w:t>
      </w:r>
      <w:r>
        <w:t>consegue</w:t>
      </w:r>
      <w:r>
        <w:rPr>
          <w:spacing w:val="-4"/>
        </w:rPr>
        <w:t xml:space="preserve"> </w:t>
      </w:r>
      <w:r>
        <w:t>uno</w:t>
      </w:r>
      <w:r>
        <w:rPr>
          <w:spacing w:val="-4"/>
        </w:rPr>
        <w:t xml:space="preserve"> </w:t>
      </w:r>
      <w:r>
        <w:t>stato</w:t>
      </w:r>
      <w:r>
        <w:rPr>
          <w:spacing w:val="-3"/>
        </w:rPr>
        <w:t xml:space="preserve"> </w:t>
      </w:r>
      <w:r>
        <w:t>di</w:t>
      </w:r>
      <w:r>
        <w:rPr>
          <w:spacing w:val="-4"/>
        </w:rPr>
        <w:t xml:space="preserve"> </w:t>
      </w:r>
      <w:r>
        <w:t>conservazione</w:t>
      </w:r>
      <w:r>
        <w:rPr>
          <w:spacing w:val="-3"/>
        </w:rPr>
        <w:t xml:space="preserve"> </w:t>
      </w:r>
      <w:r>
        <w:t>soddisfacente</w:t>
      </w:r>
      <w:r>
        <w:rPr>
          <w:spacing w:val="-4"/>
        </w:rPr>
        <w:t xml:space="preserve"> </w:t>
      </w:r>
      <w:r>
        <w:t>e</w:t>
      </w:r>
      <w:r>
        <w:rPr>
          <w:spacing w:val="-4"/>
        </w:rPr>
        <w:t xml:space="preserve"> </w:t>
      </w:r>
      <w:r>
        <w:t>è</w:t>
      </w:r>
      <w:r>
        <w:rPr>
          <w:spacing w:val="-3"/>
        </w:rPr>
        <w:t xml:space="preserve"> </w:t>
      </w:r>
      <w:r>
        <w:t>implementata una regolamentazione pe</w:t>
      </w:r>
      <w:r>
        <w:t>r</w:t>
      </w:r>
      <w:r>
        <w:rPr>
          <w:spacing w:val="-1"/>
        </w:rPr>
        <w:t xml:space="preserve"> </w:t>
      </w:r>
      <w:r>
        <w:t>verificare:</w:t>
      </w:r>
    </w:p>
    <w:p w:rsidR="00EF26FF" w:rsidRDefault="00B33043">
      <w:pPr>
        <w:pStyle w:val="Paragrafoelenco"/>
        <w:numPr>
          <w:ilvl w:val="0"/>
          <w:numId w:val="31"/>
        </w:numPr>
        <w:tabs>
          <w:tab w:val="left" w:pos="750"/>
        </w:tabs>
        <w:ind w:right="800"/>
        <w:jc w:val="both"/>
        <w:rPr>
          <w:sz w:val="24"/>
        </w:rPr>
      </w:pPr>
      <w:r>
        <w:rPr>
          <w:sz w:val="24"/>
        </w:rPr>
        <w:t>che non si esercitino attività di pesca su substrati biogenici, tenendo in considerazione anche le limitazioni già prescritte dal Reg. CE 1967/2006 e per gli aspetti rilevanti del Reg. CE 1224/2009;</w:t>
      </w:r>
    </w:p>
    <w:p w:rsidR="00EF26FF" w:rsidRDefault="00B33043">
      <w:pPr>
        <w:pStyle w:val="Paragrafoelenco"/>
        <w:numPr>
          <w:ilvl w:val="0"/>
          <w:numId w:val="31"/>
        </w:numPr>
        <w:tabs>
          <w:tab w:val="left" w:pos="750"/>
        </w:tabs>
        <w:ind w:right="800"/>
        <w:jc w:val="both"/>
        <w:rPr>
          <w:sz w:val="24"/>
        </w:rPr>
      </w:pPr>
      <w:r>
        <w:rPr>
          <w:sz w:val="24"/>
        </w:rPr>
        <w:t>che le imbarcazioni che operano con attrezzi da pesca che hanno interazione con il fondo marino in modo attivo siano dotate di strumenti per la registrazione e trasmissione di dati sulla</w:t>
      </w:r>
      <w:r>
        <w:rPr>
          <w:spacing w:val="-11"/>
          <w:sz w:val="24"/>
        </w:rPr>
        <w:t xml:space="preserve"> </w:t>
      </w:r>
      <w:r>
        <w:rPr>
          <w:sz w:val="24"/>
        </w:rPr>
        <w:t>posizione</w:t>
      </w:r>
      <w:r>
        <w:rPr>
          <w:spacing w:val="-11"/>
          <w:sz w:val="24"/>
        </w:rPr>
        <w:t xml:space="preserve"> </w:t>
      </w:r>
      <w:r>
        <w:rPr>
          <w:sz w:val="24"/>
        </w:rPr>
        <w:t>delle</w:t>
      </w:r>
      <w:r>
        <w:rPr>
          <w:spacing w:val="-11"/>
          <w:sz w:val="24"/>
        </w:rPr>
        <w:t xml:space="preserve"> </w:t>
      </w:r>
      <w:r>
        <w:rPr>
          <w:sz w:val="24"/>
        </w:rPr>
        <w:t>imbarcazioni</w:t>
      </w:r>
      <w:r>
        <w:rPr>
          <w:spacing w:val="-11"/>
          <w:sz w:val="24"/>
        </w:rPr>
        <w:t xml:space="preserve"> </w:t>
      </w:r>
      <w:r>
        <w:rPr>
          <w:sz w:val="24"/>
        </w:rPr>
        <w:t>stesse,</w:t>
      </w:r>
      <w:r>
        <w:rPr>
          <w:spacing w:val="-11"/>
          <w:sz w:val="24"/>
        </w:rPr>
        <w:t xml:space="preserve"> </w:t>
      </w:r>
      <w:r>
        <w:rPr>
          <w:sz w:val="24"/>
        </w:rPr>
        <w:t>in</w:t>
      </w:r>
      <w:r>
        <w:rPr>
          <w:spacing w:val="-11"/>
          <w:sz w:val="24"/>
        </w:rPr>
        <w:t xml:space="preserve"> </w:t>
      </w:r>
      <w:r>
        <w:rPr>
          <w:sz w:val="24"/>
        </w:rPr>
        <w:t>particolare</w:t>
      </w:r>
      <w:r>
        <w:rPr>
          <w:spacing w:val="-11"/>
          <w:sz w:val="24"/>
        </w:rPr>
        <w:t xml:space="preserve"> </w:t>
      </w:r>
      <w:r>
        <w:rPr>
          <w:sz w:val="24"/>
        </w:rPr>
        <w:t>quelle</w:t>
      </w:r>
      <w:r>
        <w:rPr>
          <w:spacing w:val="-11"/>
          <w:sz w:val="24"/>
        </w:rPr>
        <w:t xml:space="preserve"> </w:t>
      </w:r>
      <w:r>
        <w:rPr>
          <w:sz w:val="24"/>
        </w:rPr>
        <w:t>attrezzate</w:t>
      </w:r>
      <w:r>
        <w:rPr>
          <w:spacing w:val="-11"/>
          <w:sz w:val="24"/>
        </w:rPr>
        <w:t xml:space="preserve"> </w:t>
      </w:r>
      <w:r>
        <w:rPr>
          <w:sz w:val="24"/>
        </w:rPr>
        <w:t>con</w:t>
      </w:r>
      <w:r>
        <w:rPr>
          <w:spacing w:val="-11"/>
          <w:sz w:val="24"/>
        </w:rPr>
        <w:t xml:space="preserve"> </w:t>
      </w:r>
      <w:r>
        <w:rPr>
          <w:sz w:val="24"/>
        </w:rPr>
        <w:t>draghe</w:t>
      </w:r>
      <w:r>
        <w:rPr>
          <w:spacing w:val="-11"/>
          <w:sz w:val="24"/>
        </w:rPr>
        <w:t xml:space="preserve"> </w:t>
      </w:r>
      <w:r>
        <w:rPr>
          <w:sz w:val="24"/>
        </w:rPr>
        <w:t>idrauliche e strascico con LFT &lt; 15</w:t>
      </w:r>
      <w:r>
        <w:rPr>
          <w:spacing w:val="-2"/>
          <w:sz w:val="24"/>
        </w:rPr>
        <w:t xml:space="preserve"> </w:t>
      </w:r>
      <w:r>
        <w:rPr>
          <w:sz w:val="24"/>
        </w:rPr>
        <w:t>m.</w:t>
      </w:r>
    </w:p>
    <w:p w:rsidR="00EF26FF" w:rsidRDefault="00EF26FF">
      <w:pPr>
        <w:pStyle w:val="Corpodeltesto"/>
        <w:spacing w:before="8"/>
        <w:rPr>
          <w:sz w:val="23"/>
        </w:rPr>
      </w:pPr>
    </w:p>
    <w:p w:rsidR="00EF26FF" w:rsidRDefault="00B33043">
      <w:pPr>
        <w:pStyle w:val="Corpodeltesto"/>
        <w:spacing w:before="1"/>
        <w:ind w:left="182"/>
      </w:pPr>
      <w:r>
        <w:t>HABITAT PELAGICI - Fitoplancton e Zooplancton</w:t>
      </w:r>
    </w:p>
    <w:p w:rsidR="00EF26FF" w:rsidRDefault="00B33043">
      <w:pPr>
        <w:pStyle w:val="Corpodeltesto"/>
        <w:ind w:left="182" w:right="800"/>
        <w:jc w:val="both"/>
      </w:pPr>
      <w:r>
        <w:t>Non è stata ancora predisposta una definizione di GES e Traguardo ambientale per questa componente.</w:t>
      </w:r>
    </w:p>
    <w:p w:rsidR="00EF26FF" w:rsidRDefault="00EF26FF">
      <w:pPr>
        <w:jc w:val="both"/>
        <w:sectPr w:rsidR="00EF26FF">
          <w:pgSz w:w="11910" w:h="16840"/>
          <w:pgMar w:top="1340" w:right="320" w:bottom="1000" w:left="960" w:header="0" w:footer="378" w:gutter="0"/>
          <w:cols w:space="720"/>
        </w:sectPr>
      </w:pPr>
    </w:p>
    <w:p w:rsidR="00EF26FF" w:rsidRDefault="00B33043">
      <w:pPr>
        <w:pStyle w:val="Heading1"/>
        <w:numPr>
          <w:ilvl w:val="0"/>
          <w:numId w:val="33"/>
        </w:numPr>
        <w:tabs>
          <w:tab w:val="left" w:pos="890"/>
          <w:tab w:val="left" w:pos="891"/>
        </w:tabs>
        <w:spacing w:before="71" w:after="17"/>
        <w:ind w:hanging="709"/>
      </w:pPr>
      <w:bookmarkStart w:id="4" w:name="_TOC_250001"/>
      <w:bookmarkEnd w:id="4"/>
      <w:r>
        <w:rPr>
          <w:color w:val="0070C0"/>
        </w:rPr>
        <w:lastRenderedPageBreak/>
        <w:t>Misure correlate</w:t>
      </w:r>
    </w:p>
    <w:p w:rsidR="00EF26FF" w:rsidRDefault="00EF26FF">
      <w:pPr>
        <w:pStyle w:val="Corpodeltesto"/>
        <w:spacing w:line="20" w:lineRule="exact"/>
        <w:ind w:left="148"/>
        <w:rPr>
          <w:sz w:val="2"/>
        </w:rPr>
      </w:pPr>
      <w:r>
        <w:rPr>
          <w:sz w:val="2"/>
        </w:rPr>
      </w:r>
      <w:r>
        <w:rPr>
          <w:sz w:val="2"/>
        </w:rPr>
        <w:pict>
          <v:group id="_x0000_s1231" style="width:484.8pt;height:.5pt;mso-position-horizontal-relative:char;mso-position-vertical-relative:line" coordsize="9696,10">
            <v:line id="_x0000_s1232" style="position:absolute" from="0,5" to="9696,5" strokecolor="#0070c0" strokeweight=".48pt"/>
            <w10:wrap type="none"/>
            <w10:anchorlock/>
          </v:group>
        </w:pict>
      </w:r>
    </w:p>
    <w:p w:rsidR="00EF26FF" w:rsidRDefault="00EF26FF">
      <w:pPr>
        <w:pStyle w:val="Corpodeltesto"/>
        <w:spacing w:before="6"/>
        <w:rPr>
          <w:b/>
          <w:sz w:val="15"/>
        </w:rPr>
      </w:pPr>
    </w:p>
    <w:p w:rsidR="00EF26FF" w:rsidRDefault="00B33043">
      <w:pPr>
        <w:pStyle w:val="Corpodeltesto"/>
        <w:spacing w:before="100"/>
        <w:ind w:left="182" w:right="797"/>
      </w:pPr>
      <w:r>
        <w:t>Elenco delle misure incluse nel “Programma nazionale di misure” (DPCM del 10 ottobre 2017) con diretta connessione al Descrittore 1</w:t>
      </w:r>
    </w:p>
    <w:p w:rsidR="00EF26FF" w:rsidRDefault="00EF26FF">
      <w:pPr>
        <w:pStyle w:val="Corpodeltesto"/>
        <w:spacing w:before="10"/>
        <w:rPr>
          <w:sz w:val="23"/>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02"/>
        <w:gridCol w:w="1468"/>
        <w:gridCol w:w="1502"/>
        <w:gridCol w:w="4891"/>
      </w:tblGrid>
      <w:tr w:rsidR="00EF26FF">
        <w:trPr>
          <w:trHeight w:val="244"/>
        </w:trPr>
        <w:tc>
          <w:tcPr>
            <w:tcW w:w="4472" w:type="dxa"/>
            <w:gridSpan w:val="3"/>
            <w:shd w:val="clear" w:color="auto" w:fill="C6D9F1"/>
          </w:tcPr>
          <w:p w:rsidR="00EF26FF" w:rsidRDefault="00B33043">
            <w:pPr>
              <w:pStyle w:val="TableParagraph"/>
              <w:spacing w:before="6" w:line="218" w:lineRule="exact"/>
              <w:ind w:left="1640" w:right="1638"/>
              <w:jc w:val="center"/>
              <w:rPr>
                <w:sz w:val="19"/>
              </w:rPr>
            </w:pPr>
            <w:r>
              <w:rPr>
                <w:w w:val="105"/>
                <w:sz w:val="19"/>
              </w:rPr>
              <w:t>Codice misura</w:t>
            </w:r>
          </w:p>
        </w:tc>
        <w:tc>
          <w:tcPr>
            <w:tcW w:w="4891" w:type="dxa"/>
            <w:vMerge w:val="restart"/>
            <w:shd w:val="clear" w:color="auto" w:fill="C6D9F1"/>
          </w:tcPr>
          <w:p w:rsidR="00EF26FF" w:rsidRDefault="00EF26FF">
            <w:pPr>
              <w:pStyle w:val="TableParagraph"/>
              <w:spacing w:before="9"/>
              <w:rPr>
                <w:sz w:val="30"/>
              </w:rPr>
            </w:pPr>
          </w:p>
          <w:p w:rsidR="00EF26FF" w:rsidRDefault="00B33043">
            <w:pPr>
              <w:pStyle w:val="TableParagraph"/>
              <w:ind w:left="181"/>
              <w:rPr>
                <w:sz w:val="19"/>
              </w:rPr>
            </w:pPr>
            <w:r>
              <w:rPr>
                <w:w w:val="105"/>
                <w:sz w:val="19"/>
              </w:rPr>
              <w:t>Nome della misura</w:t>
            </w:r>
          </w:p>
        </w:tc>
      </w:tr>
      <w:tr w:rsidR="00EF26FF">
        <w:trPr>
          <w:trHeight w:val="729"/>
        </w:trPr>
        <w:tc>
          <w:tcPr>
            <w:tcW w:w="1502" w:type="dxa"/>
            <w:shd w:val="clear" w:color="auto" w:fill="D6E3BC"/>
          </w:tcPr>
          <w:p w:rsidR="00EF26FF" w:rsidRDefault="00B33043">
            <w:pPr>
              <w:pStyle w:val="TableParagraph"/>
              <w:spacing w:before="126" w:line="254" w:lineRule="auto"/>
              <w:ind w:left="264" w:right="161" w:hanging="84"/>
              <w:rPr>
                <w:sz w:val="19"/>
              </w:rPr>
            </w:pPr>
            <w:r>
              <w:rPr>
                <w:w w:val="105"/>
                <w:sz w:val="19"/>
              </w:rPr>
              <w:t>Mediterraneo Occidentale</w:t>
            </w:r>
          </w:p>
        </w:tc>
        <w:tc>
          <w:tcPr>
            <w:tcW w:w="1468" w:type="dxa"/>
            <w:shd w:val="clear" w:color="auto" w:fill="D6E3BC"/>
          </w:tcPr>
          <w:p w:rsidR="00EF26FF" w:rsidRDefault="00B33043">
            <w:pPr>
              <w:pStyle w:val="TableParagraph"/>
              <w:spacing w:before="126" w:line="254" w:lineRule="auto"/>
              <w:ind w:left="365" w:right="339" w:firstLine="199"/>
              <w:rPr>
                <w:sz w:val="19"/>
              </w:rPr>
            </w:pPr>
            <w:r>
              <w:rPr>
                <w:w w:val="105"/>
                <w:sz w:val="19"/>
              </w:rPr>
              <w:t>Mar Adriatico</w:t>
            </w:r>
          </w:p>
        </w:tc>
        <w:tc>
          <w:tcPr>
            <w:tcW w:w="1502" w:type="dxa"/>
            <w:shd w:val="clear" w:color="auto" w:fill="D6E3BC"/>
          </w:tcPr>
          <w:p w:rsidR="00EF26FF" w:rsidRDefault="00B33043">
            <w:pPr>
              <w:pStyle w:val="TableParagraph"/>
              <w:spacing w:before="6"/>
              <w:ind w:left="162" w:right="150"/>
              <w:jc w:val="center"/>
              <w:rPr>
                <w:sz w:val="19"/>
              </w:rPr>
            </w:pPr>
            <w:r>
              <w:rPr>
                <w:w w:val="105"/>
                <w:sz w:val="19"/>
              </w:rPr>
              <w:t>Ionio e</w:t>
            </w:r>
          </w:p>
          <w:p w:rsidR="00EF26FF" w:rsidRDefault="00B33043">
            <w:pPr>
              <w:pStyle w:val="TableParagraph"/>
              <w:spacing w:before="5" w:line="240" w:lineRule="atLeast"/>
              <w:ind w:left="162" w:right="146"/>
              <w:jc w:val="center"/>
              <w:rPr>
                <w:sz w:val="19"/>
              </w:rPr>
            </w:pPr>
            <w:r>
              <w:rPr>
                <w:sz w:val="19"/>
              </w:rPr>
              <w:t xml:space="preserve">Mediterraneo </w:t>
            </w:r>
            <w:r>
              <w:rPr>
                <w:w w:val="105"/>
                <w:sz w:val="19"/>
              </w:rPr>
              <w:t>Centrale</w:t>
            </w:r>
          </w:p>
        </w:tc>
        <w:tc>
          <w:tcPr>
            <w:tcW w:w="4891" w:type="dxa"/>
            <w:vMerge/>
            <w:tcBorders>
              <w:top w:val="nil"/>
            </w:tcBorders>
            <w:shd w:val="clear" w:color="auto" w:fill="C6D9F1"/>
          </w:tcPr>
          <w:p w:rsidR="00EF26FF" w:rsidRDefault="00EF26FF">
            <w:pPr>
              <w:rPr>
                <w:sz w:val="2"/>
                <w:szCs w:val="2"/>
              </w:rPr>
            </w:pP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MWEIT-M001</w:t>
            </w:r>
          </w:p>
        </w:tc>
        <w:tc>
          <w:tcPr>
            <w:tcW w:w="1468" w:type="dxa"/>
          </w:tcPr>
          <w:p w:rsidR="00EF26FF" w:rsidRDefault="00B33043">
            <w:pPr>
              <w:pStyle w:val="TableParagraph"/>
              <w:spacing w:before="131"/>
              <w:ind w:left="166" w:right="159"/>
              <w:jc w:val="center"/>
              <w:rPr>
                <w:sz w:val="19"/>
              </w:rPr>
            </w:pPr>
            <w:r>
              <w:rPr>
                <w:w w:val="105"/>
                <w:sz w:val="19"/>
              </w:rPr>
              <w:t>MADIT-M001</w:t>
            </w:r>
          </w:p>
        </w:tc>
        <w:tc>
          <w:tcPr>
            <w:tcW w:w="1502" w:type="dxa"/>
          </w:tcPr>
          <w:p w:rsidR="00EF26FF" w:rsidRDefault="00B33043">
            <w:pPr>
              <w:pStyle w:val="TableParagraph"/>
              <w:spacing w:before="131"/>
              <w:ind w:left="246"/>
              <w:rPr>
                <w:sz w:val="19"/>
              </w:rPr>
            </w:pPr>
            <w:r>
              <w:rPr>
                <w:w w:val="105"/>
                <w:sz w:val="19"/>
              </w:rPr>
              <w:t>MICIT-M001</w:t>
            </w:r>
          </w:p>
        </w:tc>
        <w:tc>
          <w:tcPr>
            <w:tcW w:w="4891" w:type="dxa"/>
          </w:tcPr>
          <w:p w:rsidR="00EF26FF" w:rsidRDefault="00B33043">
            <w:pPr>
              <w:pStyle w:val="TableParagraph"/>
              <w:spacing w:before="6"/>
              <w:ind w:left="181"/>
              <w:rPr>
                <w:sz w:val="19"/>
              </w:rPr>
            </w:pPr>
            <w:r>
              <w:rPr>
                <w:w w:val="105"/>
                <w:sz w:val="19"/>
              </w:rPr>
              <w:t>Misure legate al management dei siti della rete</w:t>
            </w:r>
          </w:p>
          <w:p w:rsidR="00EF26FF" w:rsidRDefault="00B33043">
            <w:pPr>
              <w:pStyle w:val="TableParagraph"/>
              <w:spacing w:before="13" w:line="218" w:lineRule="exact"/>
              <w:ind w:left="181"/>
              <w:rPr>
                <w:sz w:val="19"/>
              </w:rPr>
            </w:pPr>
            <w:r>
              <w:rPr>
                <w:w w:val="105"/>
                <w:sz w:val="19"/>
              </w:rPr>
              <w:t>Natura2000</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MWEIT-M002</w:t>
            </w:r>
          </w:p>
        </w:tc>
        <w:tc>
          <w:tcPr>
            <w:tcW w:w="1468" w:type="dxa"/>
          </w:tcPr>
          <w:p w:rsidR="00EF26FF" w:rsidRDefault="00B33043">
            <w:pPr>
              <w:pStyle w:val="TableParagraph"/>
              <w:spacing w:before="131"/>
              <w:ind w:left="166" w:right="159"/>
              <w:jc w:val="center"/>
              <w:rPr>
                <w:sz w:val="19"/>
              </w:rPr>
            </w:pPr>
            <w:r>
              <w:rPr>
                <w:w w:val="105"/>
                <w:sz w:val="19"/>
              </w:rPr>
              <w:t>MADIT-M002</w:t>
            </w:r>
          </w:p>
        </w:tc>
        <w:tc>
          <w:tcPr>
            <w:tcW w:w="1502" w:type="dxa"/>
          </w:tcPr>
          <w:p w:rsidR="00EF26FF" w:rsidRDefault="00B33043">
            <w:pPr>
              <w:pStyle w:val="TableParagraph"/>
              <w:spacing w:before="131"/>
              <w:ind w:left="246"/>
              <w:rPr>
                <w:sz w:val="19"/>
              </w:rPr>
            </w:pPr>
            <w:r>
              <w:rPr>
                <w:w w:val="105"/>
                <w:sz w:val="19"/>
              </w:rPr>
              <w:t>MICIT-M002</w:t>
            </w:r>
          </w:p>
        </w:tc>
        <w:tc>
          <w:tcPr>
            <w:tcW w:w="4891" w:type="dxa"/>
          </w:tcPr>
          <w:p w:rsidR="00EF26FF" w:rsidRDefault="00B33043">
            <w:pPr>
              <w:pStyle w:val="TableParagraph"/>
              <w:spacing w:before="6"/>
              <w:ind w:left="181"/>
              <w:rPr>
                <w:sz w:val="19"/>
              </w:rPr>
            </w:pPr>
            <w:r>
              <w:rPr>
                <w:w w:val="105"/>
                <w:sz w:val="19"/>
              </w:rPr>
              <w:t>Misure pianificate di designazione di ZSC dei siti della</w:t>
            </w:r>
          </w:p>
          <w:p w:rsidR="00EF26FF" w:rsidRDefault="00B33043">
            <w:pPr>
              <w:pStyle w:val="TableParagraph"/>
              <w:spacing w:before="13" w:line="218" w:lineRule="exact"/>
              <w:ind w:left="181"/>
              <w:rPr>
                <w:sz w:val="19"/>
              </w:rPr>
            </w:pPr>
            <w:r>
              <w:rPr>
                <w:w w:val="105"/>
                <w:sz w:val="19"/>
              </w:rPr>
              <w:t>rete Natura2000</w:t>
            </w:r>
          </w:p>
        </w:tc>
      </w:tr>
      <w:tr w:rsidR="00EF26FF">
        <w:trPr>
          <w:trHeight w:val="489"/>
        </w:trPr>
        <w:tc>
          <w:tcPr>
            <w:tcW w:w="1502" w:type="dxa"/>
          </w:tcPr>
          <w:p w:rsidR="00EF26FF" w:rsidRDefault="00B33043">
            <w:pPr>
              <w:pStyle w:val="TableParagraph"/>
              <w:spacing w:before="126"/>
              <w:ind w:left="162" w:right="162"/>
              <w:jc w:val="center"/>
              <w:rPr>
                <w:sz w:val="19"/>
              </w:rPr>
            </w:pPr>
            <w:r>
              <w:rPr>
                <w:w w:val="105"/>
                <w:sz w:val="19"/>
              </w:rPr>
              <w:t>MWEIT-M003</w:t>
            </w:r>
          </w:p>
        </w:tc>
        <w:tc>
          <w:tcPr>
            <w:tcW w:w="1468" w:type="dxa"/>
          </w:tcPr>
          <w:p w:rsidR="00EF26FF" w:rsidRDefault="00B33043">
            <w:pPr>
              <w:pStyle w:val="TableParagraph"/>
              <w:spacing w:before="126"/>
              <w:ind w:left="166" w:right="159"/>
              <w:jc w:val="center"/>
              <w:rPr>
                <w:sz w:val="19"/>
              </w:rPr>
            </w:pPr>
            <w:r>
              <w:rPr>
                <w:w w:val="105"/>
                <w:sz w:val="19"/>
              </w:rPr>
              <w:t>MADIT-M003</w:t>
            </w:r>
          </w:p>
        </w:tc>
        <w:tc>
          <w:tcPr>
            <w:tcW w:w="1502" w:type="dxa"/>
          </w:tcPr>
          <w:p w:rsidR="00EF26FF" w:rsidRDefault="00B33043">
            <w:pPr>
              <w:pStyle w:val="TableParagraph"/>
              <w:spacing w:before="126"/>
              <w:ind w:left="246"/>
              <w:rPr>
                <w:sz w:val="19"/>
              </w:rPr>
            </w:pPr>
            <w:r>
              <w:rPr>
                <w:w w:val="105"/>
                <w:sz w:val="19"/>
              </w:rPr>
              <w:t>MICIT-M003</w:t>
            </w:r>
          </w:p>
        </w:tc>
        <w:tc>
          <w:tcPr>
            <w:tcW w:w="4891" w:type="dxa"/>
          </w:tcPr>
          <w:p w:rsidR="00EF26FF" w:rsidRDefault="00B33043">
            <w:pPr>
              <w:pStyle w:val="TableParagraph"/>
              <w:spacing w:before="6"/>
              <w:ind w:left="181"/>
              <w:rPr>
                <w:sz w:val="19"/>
              </w:rPr>
            </w:pPr>
            <w:r>
              <w:rPr>
                <w:w w:val="105"/>
                <w:sz w:val="19"/>
              </w:rPr>
              <w:t>Misure di protezione delle specie target e degli habitat</w:t>
            </w:r>
          </w:p>
          <w:p w:rsidR="00EF26FF" w:rsidRDefault="00B33043">
            <w:pPr>
              <w:pStyle w:val="TableParagraph"/>
              <w:spacing w:before="13" w:line="218" w:lineRule="exact"/>
              <w:ind w:left="181"/>
              <w:rPr>
                <w:sz w:val="19"/>
              </w:rPr>
            </w:pPr>
            <w:r>
              <w:rPr>
                <w:w w:val="105"/>
                <w:sz w:val="19"/>
              </w:rPr>
              <w:t>target attraverso le Aree Marine Protette</w:t>
            </w:r>
          </w:p>
        </w:tc>
      </w:tr>
      <w:tr w:rsidR="00EF26FF">
        <w:trPr>
          <w:trHeight w:val="484"/>
        </w:trPr>
        <w:tc>
          <w:tcPr>
            <w:tcW w:w="1502" w:type="dxa"/>
          </w:tcPr>
          <w:p w:rsidR="00EF26FF" w:rsidRDefault="00B33043">
            <w:pPr>
              <w:pStyle w:val="TableParagraph"/>
              <w:spacing w:before="126"/>
              <w:ind w:left="162" w:right="162"/>
              <w:jc w:val="center"/>
              <w:rPr>
                <w:sz w:val="19"/>
              </w:rPr>
            </w:pPr>
            <w:r>
              <w:rPr>
                <w:w w:val="105"/>
                <w:sz w:val="19"/>
              </w:rPr>
              <w:t>MWEIT-M004</w:t>
            </w:r>
          </w:p>
        </w:tc>
        <w:tc>
          <w:tcPr>
            <w:tcW w:w="1468" w:type="dxa"/>
          </w:tcPr>
          <w:p w:rsidR="00EF26FF" w:rsidRDefault="00B33043">
            <w:pPr>
              <w:pStyle w:val="TableParagraph"/>
              <w:spacing w:before="126"/>
              <w:ind w:left="166" w:right="159"/>
              <w:jc w:val="center"/>
              <w:rPr>
                <w:sz w:val="19"/>
              </w:rPr>
            </w:pPr>
            <w:r>
              <w:rPr>
                <w:w w:val="105"/>
                <w:sz w:val="19"/>
              </w:rPr>
              <w:t>MADIT-M004</w:t>
            </w:r>
          </w:p>
        </w:tc>
        <w:tc>
          <w:tcPr>
            <w:tcW w:w="1502" w:type="dxa"/>
          </w:tcPr>
          <w:p w:rsidR="00EF26FF" w:rsidRDefault="00B33043">
            <w:pPr>
              <w:pStyle w:val="TableParagraph"/>
              <w:spacing w:before="126"/>
              <w:ind w:left="246"/>
              <w:rPr>
                <w:sz w:val="19"/>
              </w:rPr>
            </w:pPr>
            <w:r>
              <w:rPr>
                <w:w w:val="105"/>
                <w:sz w:val="19"/>
              </w:rPr>
              <w:t>MICIT-M004</w:t>
            </w:r>
          </w:p>
        </w:tc>
        <w:tc>
          <w:tcPr>
            <w:tcW w:w="4891" w:type="dxa"/>
          </w:tcPr>
          <w:p w:rsidR="00EF26FF" w:rsidRDefault="00B33043">
            <w:pPr>
              <w:pStyle w:val="TableParagraph"/>
              <w:spacing w:before="6"/>
              <w:ind w:left="181"/>
              <w:rPr>
                <w:sz w:val="19"/>
              </w:rPr>
            </w:pPr>
            <w:r>
              <w:rPr>
                <w:w w:val="105"/>
                <w:sz w:val="19"/>
              </w:rPr>
              <w:t>Misure pianificate di aumento delle aree marine</w:t>
            </w:r>
          </w:p>
          <w:p w:rsidR="00EF26FF" w:rsidRDefault="00B33043">
            <w:pPr>
              <w:pStyle w:val="TableParagraph"/>
              <w:spacing w:before="13" w:line="214" w:lineRule="exact"/>
              <w:ind w:left="181"/>
              <w:rPr>
                <w:sz w:val="19"/>
              </w:rPr>
            </w:pPr>
            <w:r>
              <w:rPr>
                <w:w w:val="105"/>
                <w:sz w:val="19"/>
              </w:rPr>
              <w:t>protette</w:t>
            </w:r>
          </w:p>
        </w:tc>
      </w:tr>
      <w:tr w:rsidR="00EF26FF">
        <w:trPr>
          <w:trHeight w:val="609"/>
        </w:trPr>
        <w:tc>
          <w:tcPr>
            <w:tcW w:w="1502" w:type="dxa"/>
          </w:tcPr>
          <w:p w:rsidR="00EF26FF" w:rsidRDefault="00B33043">
            <w:pPr>
              <w:pStyle w:val="TableParagraph"/>
              <w:spacing w:before="193"/>
              <w:ind w:left="162" w:right="162"/>
              <w:jc w:val="center"/>
              <w:rPr>
                <w:sz w:val="19"/>
              </w:rPr>
            </w:pPr>
            <w:r>
              <w:rPr>
                <w:w w:val="105"/>
                <w:sz w:val="19"/>
              </w:rPr>
              <w:t>MWEIT-M005</w:t>
            </w:r>
          </w:p>
        </w:tc>
        <w:tc>
          <w:tcPr>
            <w:tcW w:w="1468" w:type="dxa"/>
          </w:tcPr>
          <w:p w:rsidR="00EF26FF" w:rsidRDefault="00B33043">
            <w:pPr>
              <w:pStyle w:val="TableParagraph"/>
              <w:spacing w:before="193"/>
              <w:ind w:left="166" w:right="159"/>
              <w:jc w:val="center"/>
              <w:rPr>
                <w:sz w:val="19"/>
              </w:rPr>
            </w:pPr>
            <w:r>
              <w:rPr>
                <w:w w:val="105"/>
                <w:sz w:val="19"/>
              </w:rPr>
              <w:t>MADIT-M005</w:t>
            </w:r>
          </w:p>
        </w:tc>
        <w:tc>
          <w:tcPr>
            <w:tcW w:w="1502" w:type="dxa"/>
          </w:tcPr>
          <w:p w:rsidR="00EF26FF" w:rsidRDefault="00B33043">
            <w:pPr>
              <w:pStyle w:val="TableParagraph"/>
              <w:spacing w:before="193"/>
              <w:ind w:left="246"/>
              <w:rPr>
                <w:sz w:val="19"/>
              </w:rPr>
            </w:pPr>
            <w:r>
              <w:rPr>
                <w:w w:val="105"/>
                <w:sz w:val="19"/>
              </w:rPr>
              <w:t>MICIT-M005</w:t>
            </w:r>
          </w:p>
        </w:tc>
        <w:tc>
          <w:tcPr>
            <w:tcW w:w="4891" w:type="dxa"/>
          </w:tcPr>
          <w:p w:rsidR="00EF26FF" w:rsidRDefault="00B33043">
            <w:pPr>
              <w:pStyle w:val="TableParagraph"/>
              <w:spacing w:before="68" w:line="254" w:lineRule="auto"/>
              <w:ind w:left="181" w:right="563"/>
              <w:rPr>
                <w:sz w:val="19"/>
              </w:rPr>
            </w:pPr>
            <w:r>
              <w:rPr>
                <w:w w:val="105"/>
                <w:sz w:val="19"/>
              </w:rPr>
              <w:t>Misure di protezione di habitat target tramite altre aree protette</w:t>
            </w:r>
          </w:p>
        </w:tc>
      </w:tr>
      <w:tr w:rsidR="00EF26FF">
        <w:trPr>
          <w:trHeight w:val="733"/>
        </w:trPr>
        <w:tc>
          <w:tcPr>
            <w:tcW w:w="1502" w:type="dxa"/>
          </w:tcPr>
          <w:p w:rsidR="00EF26FF" w:rsidRDefault="00EF26FF">
            <w:pPr>
              <w:pStyle w:val="TableParagraph"/>
              <w:spacing w:before="6"/>
              <w:rPr>
                <w:sz w:val="20"/>
              </w:rPr>
            </w:pPr>
          </w:p>
          <w:p w:rsidR="00EF26FF" w:rsidRDefault="00B33043">
            <w:pPr>
              <w:pStyle w:val="TableParagraph"/>
              <w:ind w:left="162" w:right="162"/>
              <w:jc w:val="center"/>
              <w:rPr>
                <w:sz w:val="19"/>
              </w:rPr>
            </w:pPr>
            <w:r>
              <w:rPr>
                <w:w w:val="105"/>
                <w:sz w:val="19"/>
              </w:rPr>
              <w:t>MWEIT-M006</w:t>
            </w:r>
          </w:p>
        </w:tc>
        <w:tc>
          <w:tcPr>
            <w:tcW w:w="1468" w:type="dxa"/>
          </w:tcPr>
          <w:p w:rsidR="00EF26FF" w:rsidRDefault="00EF26FF">
            <w:pPr>
              <w:pStyle w:val="TableParagraph"/>
              <w:spacing w:before="6"/>
              <w:rPr>
                <w:sz w:val="20"/>
              </w:rPr>
            </w:pPr>
          </w:p>
          <w:p w:rsidR="00EF26FF" w:rsidRDefault="00B33043">
            <w:pPr>
              <w:pStyle w:val="TableParagraph"/>
              <w:ind w:left="166" w:right="159"/>
              <w:jc w:val="center"/>
              <w:rPr>
                <w:sz w:val="19"/>
              </w:rPr>
            </w:pPr>
            <w:r>
              <w:rPr>
                <w:w w:val="105"/>
                <w:sz w:val="19"/>
              </w:rPr>
              <w:t>MADIT-M006</w:t>
            </w:r>
          </w:p>
        </w:tc>
        <w:tc>
          <w:tcPr>
            <w:tcW w:w="1502" w:type="dxa"/>
          </w:tcPr>
          <w:p w:rsidR="00EF26FF" w:rsidRDefault="00EF26FF">
            <w:pPr>
              <w:pStyle w:val="TableParagraph"/>
              <w:spacing w:before="6"/>
              <w:rPr>
                <w:sz w:val="20"/>
              </w:rPr>
            </w:pPr>
          </w:p>
          <w:p w:rsidR="00EF26FF" w:rsidRDefault="00B33043">
            <w:pPr>
              <w:pStyle w:val="TableParagraph"/>
              <w:ind w:left="246"/>
              <w:rPr>
                <w:sz w:val="19"/>
              </w:rPr>
            </w:pPr>
            <w:r>
              <w:rPr>
                <w:w w:val="105"/>
                <w:sz w:val="19"/>
              </w:rPr>
              <w:t>MICIT-M006</w:t>
            </w:r>
          </w:p>
        </w:tc>
        <w:tc>
          <w:tcPr>
            <w:tcW w:w="4891" w:type="dxa"/>
          </w:tcPr>
          <w:p w:rsidR="00EF26FF" w:rsidRDefault="00B33043">
            <w:pPr>
              <w:pStyle w:val="TableParagraph"/>
              <w:spacing w:before="11" w:line="247" w:lineRule="auto"/>
              <w:ind w:left="181" w:right="635"/>
              <w:rPr>
                <w:sz w:val="19"/>
              </w:rPr>
            </w:pPr>
            <w:r>
              <w:rPr>
                <w:w w:val="105"/>
                <w:sz w:val="19"/>
              </w:rPr>
              <w:t>Misure di gestione degli habitat bentonici nel Mar Mediterraneo e individuazione di specie e habitat</w:t>
            </w:r>
          </w:p>
          <w:p w:rsidR="00EF26FF" w:rsidRDefault="00B33043">
            <w:pPr>
              <w:pStyle w:val="TableParagraph"/>
              <w:spacing w:before="7" w:line="218" w:lineRule="exact"/>
              <w:ind w:left="181"/>
              <w:rPr>
                <w:sz w:val="19"/>
              </w:rPr>
            </w:pPr>
            <w:r>
              <w:rPr>
                <w:w w:val="105"/>
                <w:sz w:val="19"/>
              </w:rPr>
              <w:t>protetti</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MWEIT-M007</w:t>
            </w:r>
          </w:p>
        </w:tc>
        <w:tc>
          <w:tcPr>
            <w:tcW w:w="1468" w:type="dxa"/>
          </w:tcPr>
          <w:p w:rsidR="00EF26FF" w:rsidRDefault="00B33043">
            <w:pPr>
              <w:pStyle w:val="TableParagraph"/>
              <w:spacing w:before="131"/>
              <w:ind w:left="166" w:right="159"/>
              <w:jc w:val="center"/>
              <w:rPr>
                <w:sz w:val="19"/>
              </w:rPr>
            </w:pPr>
            <w:r>
              <w:rPr>
                <w:w w:val="105"/>
                <w:sz w:val="19"/>
              </w:rPr>
              <w:t>MADIT-M007</w:t>
            </w:r>
          </w:p>
        </w:tc>
        <w:tc>
          <w:tcPr>
            <w:tcW w:w="1502" w:type="dxa"/>
          </w:tcPr>
          <w:p w:rsidR="00EF26FF" w:rsidRDefault="00B33043">
            <w:pPr>
              <w:pStyle w:val="TableParagraph"/>
              <w:spacing w:before="131"/>
              <w:ind w:left="246"/>
              <w:rPr>
                <w:sz w:val="19"/>
              </w:rPr>
            </w:pPr>
            <w:r>
              <w:rPr>
                <w:w w:val="105"/>
                <w:sz w:val="19"/>
              </w:rPr>
              <w:t>MICIT-M007</w:t>
            </w:r>
          </w:p>
        </w:tc>
        <w:tc>
          <w:tcPr>
            <w:tcW w:w="4891" w:type="dxa"/>
          </w:tcPr>
          <w:p w:rsidR="00EF26FF" w:rsidRDefault="00B33043">
            <w:pPr>
              <w:pStyle w:val="TableParagraph"/>
              <w:spacing w:before="6"/>
              <w:ind w:left="181"/>
              <w:rPr>
                <w:sz w:val="19"/>
              </w:rPr>
            </w:pPr>
            <w:r>
              <w:rPr>
                <w:w w:val="105"/>
                <w:sz w:val="19"/>
              </w:rPr>
              <w:t>Misure di protezione della fauna ittica tramite altre</w:t>
            </w:r>
          </w:p>
          <w:p w:rsidR="00EF26FF" w:rsidRDefault="00B33043">
            <w:pPr>
              <w:pStyle w:val="TableParagraph"/>
              <w:spacing w:before="13" w:line="218" w:lineRule="exact"/>
              <w:ind w:left="181"/>
              <w:rPr>
                <w:sz w:val="19"/>
              </w:rPr>
            </w:pPr>
            <w:r>
              <w:rPr>
                <w:w w:val="105"/>
                <w:sz w:val="19"/>
              </w:rPr>
              <w:t>aree protette (zone di tutela biologica)</w:t>
            </w:r>
          </w:p>
        </w:tc>
      </w:tr>
      <w:tr w:rsidR="00EF26FF">
        <w:trPr>
          <w:trHeight w:val="489"/>
        </w:trPr>
        <w:tc>
          <w:tcPr>
            <w:tcW w:w="1502" w:type="dxa"/>
          </w:tcPr>
          <w:p w:rsidR="00EF26FF" w:rsidRDefault="00B33043">
            <w:pPr>
              <w:pStyle w:val="TableParagraph"/>
              <w:spacing w:before="126"/>
              <w:ind w:left="162" w:right="162"/>
              <w:jc w:val="center"/>
              <w:rPr>
                <w:sz w:val="19"/>
              </w:rPr>
            </w:pPr>
            <w:r>
              <w:rPr>
                <w:w w:val="105"/>
                <w:sz w:val="19"/>
              </w:rPr>
              <w:t>MWEIT-M008</w:t>
            </w:r>
          </w:p>
        </w:tc>
        <w:tc>
          <w:tcPr>
            <w:tcW w:w="1468" w:type="dxa"/>
          </w:tcPr>
          <w:p w:rsidR="00EF26FF" w:rsidRDefault="00B33043">
            <w:pPr>
              <w:pStyle w:val="TableParagraph"/>
              <w:spacing w:before="126"/>
              <w:ind w:left="166" w:right="159"/>
              <w:jc w:val="center"/>
              <w:rPr>
                <w:sz w:val="19"/>
              </w:rPr>
            </w:pPr>
            <w:r>
              <w:rPr>
                <w:w w:val="105"/>
                <w:sz w:val="19"/>
              </w:rPr>
              <w:t>MADIT-M008</w:t>
            </w:r>
          </w:p>
        </w:tc>
        <w:tc>
          <w:tcPr>
            <w:tcW w:w="1502" w:type="dxa"/>
          </w:tcPr>
          <w:p w:rsidR="00EF26FF" w:rsidRDefault="00B33043">
            <w:pPr>
              <w:pStyle w:val="TableParagraph"/>
              <w:spacing w:before="126"/>
              <w:ind w:left="246"/>
              <w:rPr>
                <w:sz w:val="19"/>
              </w:rPr>
            </w:pPr>
            <w:r>
              <w:rPr>
                <w:w w:val="105"/>
                <w:sz w:val="19"/>
              </w:rPr>
              <w:t>MICIT-M008</w:t>
            </w:r>
          </w:p>
        </w:tc>
        <w:tc>
          <w:tcPr>
            <w:tcW w:w="4891" w:type="dxa"/>
          </w:tcPr>
          <w:p w:rsidR="00EF26FF" w:rsidRDefault="00B33043">
            <w:pPr>
              <w:pStyle w:val="TableParagraph"/>
              <w:spacing w:before="6"/>
              <w:ind w:left="181"/>
              <w:rPr>
                <w:sz w:val="19"/>
              </w:rPr>
            </w:pPr>
            <w:r>
              <w:rPr>
                <w:w w:val="105"/>
                <w:sz w:val="19"/>
              </w:rPr>
              <w:t>Misure di riduzione dell'impatto della pesca e</w:t>
            </w:r>
          </w:p>
          <w:p w:rsidR="00EF26FF" w:rsidRDefault="00B33043">
            <w:pPr>
              <w:pStyle w:val="TableParagraph"/>
              <w:spacing w:before="13" w:line="218" w:lineRule="exact"/>
              <w:ind w:left="181"/>
              <w:rPr>
                <w:sz w:val="19"/>
              </w:rPr>
            </w:pPr>
            <w:r>
              <w:rPr>
                <w:w w:val="105"/>
                <w:sz w:val="19"/>
              </w:rPr>
              <w:t>protezione degli habitat pelagici</w:t>
            </w:r>
          </w:p>
        </w:tc>
      </w:tr>
      <w:tr w:rsidR="00EF26FF">
        <w:trPr>
          <w:trHeight w:val="244"/>
        </w:trPr>
        <w:tc>
          <w:tcPr>
            <w:tcW w:w="1502" w:type="dxa"/>
          </w:tcPr>
          <w:p w:rsidR="00EF26FF" w:rsidRDefault="00B33043">
            <w:pPr>
              <w:pStyle w:val="TableParagraph"/>
              <w:spacing w:before="6" w:line="218" w:lineRule="exact"/>
              <w:ind w:left="162" w:right="162"/>
              <w:jc w:val="center"/>
              <w:rPr>
                <w:sz w:val="19"/>
              </w:rPr>
            </w:pPr>
            <w:r>
              <w:rPr>
                <w:w w:val="105"/>
                <w:sz w:val="19"/>
              </w:rPr>
              <w:t>MWEIT-M009</w:t>
            </w:r>
          </w:p>
        </w:tc>
        <w:tc>
          <w:tcPr>
            <w:tcW w:w="1468" w:type="dxa"/>
          </w:tcPr>
          <w:p w:rsidR="00EF26FF" w:rsidRDefault="00EF26FF">
            <w:pPr>
              <w:pStyle w:val="TableParagraph"/>
              <w:rPr>
                <w:rFonts w:ascii="Times New Roman"/>
                <w:sz w:val="16"/>
              </w:rPr>
            </w:pPr>
          </w:p>
        </w:tc>
        <w:tc>
          <w:tcPr>
            <w:tcW w:w="1502" w:type="dxa"/>
          </w:tcPr>
          <w:p w:rsidR="00EF26FF" w:rsidRDefault="00EF26FF">
            <w:pPr>
              <w:pStyle w:val="TableParagraph"/>
              <w:rPr>
                <w:rFonts w:ascii="Times New Roman"/>
                <w:sz w:val="16"/>
              </w:rPr>
            </w:pPr>
          </w:p>
        </w:tc>
        <w:tc>
          <w:tcPr>
            <w:tcW w:w="4891" w:type="dxa"/>
          </w:tcPr>
          <w:p w:rsidR="00EF26FF" w:rsidRDefault="00B33043">
            <w:pPr>
              <w:pStyle w:val="TableParagraph"/>
              <w:spacing w:before="6" w:line="218" w:lineRule="exact"/>
              <w:ind w:left="181"/>
              <w:rPr>
                <w:sz w:val="19"/>
              </w:rPr>
            </w:pPr>
            <w:r>
              <w:rPr>
                <w:w w:val="105"/>
                <w:sz w:val="19"/>
              </w:rPr>
              <w:t>Misure di protezione ecologica</w:t>
            </w:r>
          </w:p>
        </w:tc>
      </w:tr>
      <w:tr w:rsidR="00EF26FF">
        <w:trPr>
          <w:trHeight w:val="729"/>
        </w:trPr>
        <w:tc>
          <w:tcPr>
            <w:tcW w:w="1502" w:type="dxa"/>
          </w:tcPr>
          <w:p w:rsidR="00EF26FF" w:rsidRDefault="00EF26FF">
            <w:pPr>
              <w:pStyle w:val="TableParagraph"/>
              <w:spacing w:before="6"/>
              <w:rPr>
                <w:sz w:val="20"/>
              </w:rPr>
            </w:pPr>
          </w:p>
          <w:p w:rsidR="00EF26FF" w:rsidRDefault="00B33043">
            <w:pPr>
              <w:pStyle w:val="TableParagraph"/>
              <w:ind w:left="162" w:right="162"/>
              <w:jc w:val="center"/>
              <w:rPr>
                <w:sz w:val="19"/>
              </w:rPr>
            </w:pPr>
            <w:r>
              <w:rPr>
                <w:w w:val="105"/>
                <w:sz w:val="19"/>
              </w:rPr>
              <w:t>MWEIT-M010</w:t>
            </w:r>
          </w:p>
        </w:tc>
        <w:tc>
          <w:tcPr>
            <w:tcW w:w="1468" w:type="dxa"/>
          </w:tcPr>
          <w:p w:rsidR="00EF26FF" w:rsidRDefault="00EF26FF">
            <w:pPr>
              <w:pStyle w:val="TableParagraph"/>
              <w:spacing w:before="6"/>
              <w:rPr>
                <w:sz w:val="20"/>
              </w:rPr>
            </w:pPr>
          </w:p>
          <w:p w:rsidR="00EF26FF" w:rsidRDefault="00B33043">
            <w:pPr>
              <w:pStyle w:val="TableParagraph"/>
              <w:ind w:left="166" w:right="159"/>
              <w:jc w:val="center"/>
              <w:rPr>
                <w:sz w:val="19"/>
              </w:rPr>
            </w:pPr>
            <w:r>
              <w:rPr>
                <w:w w:val="105"/>
                <w:sz w:val="19"/>
              </w:rPr>
              <w:t>MADIT-M009</w:t>
            </w:r>
          </w:p>
        </w:tc>
        <w:tc>
          <w:tcPr>
            <w:tcW w:w="1502" w:type="dxa"/>
          </w:tcPr>
          <w:p w:rsidR="00EF26FF" w:rsidRDefault="00EF26FF">
            <w:pPr>
              <w:pStyle w:val="TableParagraph"/>
              <w:spacing w:before="6"/>
              <w:rPr>
                <w:sz w:val="20"/>
              </w:rPr>
            </w:pPr>
          </w:p>
          <w:p w:rsidR="00EF26FF" w:rsidRDefault="00B33043">
            <w:pPr>
              <w:pStyle w:val="TableParagraph"/>
              <w:ind w:left="246"/>
              <w:rPr>
                <w:sz w:val="19"/>
              </w:rPr>
            </w:pPr>
            <w:r>
              <w:rPr>
                <w:w w:val="105"/>
                <w:sz w:val="19"/>
              </w:rPr>
              <w:t>MICIT-M009</w:t>
            </w:r>
          </w:p>
        </w:tc>
        <w:tc>
          <w:tcPr>
            <w:tcW w:w="4891" w:type="dxa"/>
          </w:tcPr>
          <w:p w:rsidR="00EF26FF" w:rsidRDefault="00B33043">
            <w:pPr>
              <w:pStyle w:val="TableParagraph"/>
              <w:spacing w:before="6"/>
              <w:ind w:left="181"/>
              <w:rPr>
                <w:sz w:val="19"/>
              </w:rPr>
            </w:pPr>
            <w:r>
              <w:rPr>
                <w:w w:val="105"/>
                <w:sz w:val="19"/>
              </w:rPr>
              <w:t>Misure di protezione per il prelievo e la vendita di</w:t>
            </w:r>
          </w:p>
          <w:p w:rsidR="00EF26FF" w:rsidRDefault="00B33043">
            <w:pPr>
              <w:pStyle w:val="TableParagraph"/>
              <w:spacing w:before="5" w:line="240" w:lineRule="atLeast"/>
              <w:ind w:left="181" w:right="1096"/>
              <w:rPr>
                <w:sz w:val="19"/>
              </w:rPr>
            </w:pPr>
            <w:r>
              <w:rPr>
                <w:w w:val="105"/>
                <w:sz w:val="19"/>
              </w:rPr>
              <w:t>specie a rischio di estinzione tramite accordi internazionali</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MWEIT-M011</w:t>
            </w:r>
          </w:p>
        </w:tc>
        <w:tc>
          <w:tcPr>
            <w:tcW w:w="1468" w:type="dxa"/>
          </w:tcPr>
          <w:p w:rsidR="00EF26FF" w:rsidRDefault="00B33043">
            <w:pPr>
              <w:pStyle w:val="TableParagraph"/>
              <w:spacing w:before="131"/>
              <w:ind w:left="166" w:right="159"/>
              <w:jc w:val="center"/>
              <w:rPr>
                <w:sz w:val="19"/>
              </w:rPr>
            </w:pPr>
            <w:r>
              <w:rPr>
                <w:w w:val="105"/>
                <w:sz w:val="19"/>
              </w:rPr>
              <w:t>MADIT-M010</w:t>
            </w:r>
          </w:p>
        </w:tc>
        <w:tc>
          <w:tcPr>
            <w:tcW w:w="1502" w:type="dxa"/>
          </w:tcPr>
          <w:p w:rsidR="00EF26FF" w:rsidRDefault="00B33043">
            <w:pPr>
              <w:pStyle w:val="TableParagraph"/>
              <w:spacing w:before="131"/>
              <w:ind w:left="246"/>
              <w:rPr>
                <w:sz w:val="19"/>
              </w:rPr>
            </w:pPr>
            <w:r>
              <w:rPr>
                <w:w w:val="105"/>
                <w:sz w:val="19"/>
              </w:rPr>
              <w:t>MICIT-M010</w:t>
            </w:r>
          </w:p>
        </w:tc>
        <w:tc>
          <w:tcPr>
            <w:tcW w:w="4891" w:type="dxa"/>
          </w:tcPr>
          <w:p w:rsidR="00EF26FF" w:rsidRDefault="00B33043">
            <w:pPr>
              <w:pStyle w:val="TableParagraph"/>
              <w:spacing w:before="6"/>
              <w:ind w:left="181"/>
              <w:rPr>
                <w:sz w:val="19"/>
              </w:rPr>
            </w:pPr>
            <w:r>
              <w:rPr>
                <w:w w:val="105"/>
                <w:sz w:val="19"/>
              </w:rPr>
              <w:t>Misure relative alla cattura accidentale di cetacei</w:t>
            </w:r>
          </w:p>
          <w:p w:rsidR="00EF26FF" w:rsidRDefault="00B33043">
            <w:pPr>
              <w:pStyle w:val="TableParagraph"/>
              <w:spacing w:before="13" w:line="218" w:lineRule="exact"/>
              <w:ind w:left="181"/>
              <w:rPr>
                <w:sz w:val="19"/>
              </w:rPr>
            </w:pPr>
            <w:r>
              <w:rPr>
                <w:w w:val="105"/>
                <w:sz w:val="19"/>
              </w:rPr>
              <w:t>nell’ambito della pesca</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MWEIT-M012</w:t>
            </w:r>
          </w:p>
        </w:tc>
        <w:tc>
          <w:tcPr>
            <w:tcW w:w="1468" w:type="dxa"/>
          </w:tcPr>
          <w:p w:rsidR="00EF26FF" w:rsidRDefault="00B33043">
            <w:pPr>
              <w:pStyle w:val="TableParagraph"/>
              <w:spacing w:before="131"/>
              <w:ind w:left="166" w:right="159"/>
              <w:jc w:val="center"/>
              <w:rPr>
                <w:sz w:val="19"/>
              </w:rPr>
            </w:pPr>
            <w:r>
              <w:rPr>
                <w:w w:val="105"/>
                <w:sz w:val="19"/>
              </w:rPr>
              <w:t>MADIT-M011</w:t>
            </w:r>
          </w:p>
        </w:tc>
        <w:tc>
          <w:tcPr>
            <w:tcW w:w="1502" w:type="dxa"/>
          </w:tcPr>
          <w:p w:rsidR="00EF26FF" w:rsidRDefault="00B33043">
            <w:pPr>
              <w:pStyle w:val="TableParagraph"/>
              <w:spacing w:before="131"/>
              <w:ind w:left="246"/>
              <w:rPr>
                <w:sz w:val="19"/>
              </w:rPr>
            </w:pPr>
            <w:r>
              <w:rPr>
                <w:w w:val="105"/>
                <w:sz w:val="19"/>
              </w:rPr>
              <w:t>MICIT-M011</w:t>
            </w:r>
          </w:p>
        </w:tc>
        <w:tc>
          <w:tcPr>
            <w:tcW w:w="4891" w:type="dxa"/>
          </w:tcPr>
          <w:p w:rsidR="00EF26FF" w:rsidRDefault="00B33043">
            <w:pPr>
              <w:pStyle w:val="TableParagraph"/>
              <w:spacing w:before="6"/>
              <w:ind w:left="181"/>
              <w:rPr>
                <w:sz w:val="19"/>
              </w:rPr>
            </w:pPr>
            <w:r>
              <w:rPr>
                <w:w w:val="105"/>
                <w:sz w:val="19"/>
              </w:rPr>
              <w:t>Misure di conservazione dei cetacei nel Mediterraneo</w:t>
            </w:r>
          </w:p>
          <w:p w:rsidR="00EF26FF" w:rsidRDefault="00B33043">
            <w:pPr>
              <w:pStyle w:val="TableParagraph"/>
              <w:spacing w:before="13" w:line="218" w:lineRule="exact"/>
              <w:ind w:left="181"/>
              <w:rPr>
                <w:sz w:val="19"/>
              </w:rPr>
            </w:pPr>
            <w:r>
              <w:rPr>
                <w:w w:val="105"/>
                <w:sz w:val="19"/>
              </w:rPr>
              <w:t>tramite accordi internazionali</w:t>
            </w:r>
          </w:p>
        </w:tc>
      </w:tr>
      <w:tr w:rsidR="00EF26FF">
        <w:trPr>
          <w:trHeight w:val="978"/>
        </w:trPr>
        <w:tc>
          <w:tcPr>
            <w:tcW w:w="1502" w:type="dxa"/>
          </w:tcPr>
          <w:p w:rsidR="00EF26FF" w:rsidRDefault="00EF26FF">
            <w:pPr>
              <w:pStyle w:val="TableParagraph"/>
              <w:spacing w:before="4"/>
              <w:rPr>
                <w:sz w:val="30"/>
              </w:rPr>
            </w:pPr>
          </w:p>
          <w:p w:rsidR="00EF26FF" w:rsidRDefault="00B33043">
            <w:pPr>
              <w:pStyle w:val="TableParagraph"/>
              <w:ind w:left="162" w:right="162"/>
              <w:jc w:val="center"/>
              <w:rPr>
                <w:sz w:val="19"/>
              </w:rPr>
            </w:pPr>
            <w:r>
              <w:rPr>
                <w:w w:val="105"/>
                <w:sz w:val="19"/>
              </w:rPr>
              <w:t>MWEIT-M013</w:t>
            </w:r>
          </w:p>
        </w:tc>
        <w:tc>
          <w:tcPr>
            <w:tcW w:w="1468" w:type="dxa"/>
          </w:tcPr>
          <w:p w:rsidR="00EF26FF" w:rsidRDefault="00EF26FF">
            <w:pPr>
              <w:pStyle w:val="TableParagraph"/>
              <w:spacing w:before="4"/>
              <w:rPr>
                <w:sz w:val="30"/>
              </w:rPr>
            </w:pPr>
          </w:p>
          <w:p w:rsidR="00EF26FF" w:rsidRDefault="00B33043">
            <w:pPr>
              <w:pStyle w:val="TableParagraph"/>
              <w:ind w:left="166" w:right="159"/>
              <w:jc w:val="center"/>
              <w:rPr>
                <w:sz w:val="19"/>
              </w:rPr>
            </w:pPr>
            <w:r>
              <w:rPr>
                <w:w w:val="105"/>
                <w:sz w:val="19"/>
              </w:rPr>
              <w:t>MADIT-M012</w:t>
            </w:r>
          </w:p>
        </w:tc>
        <w:tc>
          <w:tcPr>
            <w:tcW w:w="1502" w:type="dxa"/>
          </w:tcPr>
          <w:p w:rsidR="00EF26FF" w:rsidRDefault="00EF26FF">
            <w:pPr>
              <w:pStyle w:val="TableParagraph"/>
              <w:spacing w:before="4"/>
              <w:rPr>
                <w:sz w:val="30"/>
              </w:rPr>
            </w:pPr>
          </w:p>
          <w:p w:rsidR="00EF26FF" w:rsidRDefault="00B33043">
            <w:pPr>
              <w:pStyle w:val="TableParagraph"/>
              <w:ind w:left="246"/>
              <w:rPr>
                <w:sz w:val="19"/>
              </w:rPr>
            </w:pPr>
            <w:r>
              <w:rPr>
                <w:w w:val="105"/>
                <w:sz w:val="19"/>
              </w:rPr>
              <w:t>MICIT-M012</w:t>
            </w:r>
          </w:p>
        </w:tc>
        <w:tc>
          <w:tcPr>
            <w:tcW w:w="4891" w:type="dxa"/>
          </w:tcPr>
          <w:p w:rsidR="00EF26FF" w:rsidRDefault="00B33043">
            <w:pPr>
              <w:pStyle w:val="TableParagraph"/>
              <w:spacing w:before="6" w:line="254" w:lineRule="auto"/>
              <w:ind w:left="181" w:right="228"/>
              <w:rPr>
                <w:sz w:val="19"/>
              </w:rPr>
            </w:pPr>
            <w:r>
              <w:rPr>
                <w:w w:val="105"/>
                <w:sz w:val="19"/>
              </w:rPr>
              <w:t>Decreto Direttoriale MATTM di concerto con Ministero della Salute per l'</w:t>
            </w:r>
            <w:r>
              <w:rPr>
                <w:w w:val="105"/>
                <w:sz w:val="19"/>
              </w:rPr>
              <w:t>istituzione del tavolo di coordinamento della “Rete nazionale spiaggiamenti</w:t>
            </w:r>
          </w:p>
          <w:p w:rsidR="00EF26FF" w:rsidRDefault="00B33043">
            <w:pPr>
              <w:pStyle w:val="TableParagraph"/>
              <w:spacing w:line="215" w:lineRule="exact"/>
              <w:ind w:left="181"/>
              <w:rPr>
                <w:sz w:val="19"/>
              </w:rPr>
            </w:pPr>
            <w:r>
              <w:rPr>
                <w:w w:val="105"/>
                <w:sz w:val="19"/>
              </w:rPr>
              <w:t>mammiferi marini” (ReNaSMM)</w:t>
            </w:r>
          </w:p>
        </w:tc>
      </w:tr>
      <w:tr w:rsidR="00EF26FF">
        <w:trPr>
          <w:trHeight w:val="729"/>
        </w:trPr>
        <w:tc>
          <w:tcPr>
            <w:tcW w:w="1502" w:type="dxa"/>
          </w:tcPr>
          <w:p w:rsidR="00EF26FF" w:rsidRDefault="00EF26FF">
            <w:pPr>
              <w:pStyle w:val="TableParagraph"/>
              <w:spacing w:before="1"/>
              <w:rPr>
                <w:sz w:val="20"/>
              </w:rPr>
            </w:pPr>
          </w:p>
          <w:p w:rsidR="00EF26FF" w:rsidRDefault="00B33043">
            <w:pPr>
              <w:pStyle w:val="TableParagraph"/>
              <w:spacing w:before="1"/>
              <w:ind w:left="162" w:right="162"/>
              <w:jc w:val="center"/>
              <w:rPr>
                <w:sz w:val="19"/>
              </w:rPr>
            </w:pPr>
            <w:r>
              <w:rPr>
                <w:w w:val="105"/>
                <w:sz w:val="19"/>
              </w:rPr>
              <w:t>MWEIT-M014</w:t>
            </w:r>
          </w:p>
        </w:tc>
        <w:tc>
          <w:tcPr>
            <w:tcW w:w="1468" w:type="dxa"/>
          </w:tcPr>
          <w:p w:rsidR="00EF26FF" w:rsidRDefault="00EF26FF">
            <w:pPr>
              <w:pStyle w:val="TableParagraph"/>
              <w:spacing w:before="1"/>
              <w:rPr>
                <w:sz w:val="20"/>
              </w:rPr>
            </w:pPr>
          </w:p>
          <w:p w:rsidR="00EF26FF" w:rsidRDefault="00B33043">
            <w:pPr>
              <w:pStyle w:val="TableParagraph"/>
              <w:spacing w:before="1"/>
              <w:ind w:left="166" w:right="159"/>
              <w:jc w:val="center"/>
              <w:rPr>
                <w:sz w:val="19"/>
              </w:rPr>
            </w:pPr>
            <w:r>
              <w:rPr>
                <w:w w:val="105"/>
                <w:sz w:val="19"/>
              </w:rPr>
              <w:t>MADIT-M013</w:t>
            </w:r>
          </w:p>
        </w:tc>
        <w:tc>
          <w:tcPr>
            <w:tcW w:w="1502" w:type="dxa"/>
          </w:tcPr>
          <w:p w:rsidR="00EF26FF" w:rsidRDefault="00EF26FF">
            <w:pPr>
              <w:pStyle w:val="TableParagraph"/>
              <w:spacing w:before="1"/>
              <w:rPr>
                <w:sz w:val="20"/>
              </w:rPr>
            </w:pPr>
          </w:p>
          <w:p w:rsidR="00EF26FF" w:rsidRDefault="00B33043">
            <w:pPr>
              <w:pStyle w:val="TableParagraph"/>
              <w:spacing w:before="1"/>
              <w:ind w:left="246"/>
              <w:rPr>
                <w:sz w:val="19"/>
              </w:rPr>
            </w:pPr>
            <w:r>
              <w:rPr>
                <w:w w:val="105"/>
                <w:sz w:val="19"/>
              </w:rPr>
              <w:t>MICIT-M013</w:t>
            </w:r>
          </w:p>
        </w:tc>
        <w:tc>
          <w:tcPr>
            <w:tcW w:w="4891" w:type="dxa"/>
          </w:tcPr>
          <w:p w:rsidR="00EF26FF" w:rsidRDefault="00B33043">
            <w:pPr>
              <w:pStyle w:val="TableParagraph"/>
              <w:spacing w:before="6" w:line="247" w:lineRule="auto"/>
              <w:ind w:left="181" w:right="201"/>
              <w:rPr>
                <w:sz w:val="19"/>
              </w:rPr>
            </w:pPr>
            <w:r>
              <w:rPr>
                <w:w w:val="105"/>
                <w:sz w:val="19"/>
              </w:rPr>
              <w:t>Misure per la conservazione della flora e della fauna selvatiche e degli habitat naturali e la promozione della</w:t>
            </w:r>
          </w:p>
          <w:p w:rsidR="00EF26FF" w:rsidRDefault="00B33043">
            <w:pPr>
              <w:pStyle w:val="TableParagraph"/>
              <w:spacing w:before="7" w:line="218" w:lineRule="exact"/>
              <w:ind w:left="181"/>
              <w:rPr>
                <w:sz w:val="19"/>
              </w:rPr>
            </w:pPr>
            <w:r>
              <w:rPr>
                <w:w w:val="105"/>
                <w:sz w:val="19"/>
              </w:rPr>
              <w:t>cooperazione fra Stati</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MWEIT-M015</w:t>
            </w:r>
          </w:p>
        </w:tc>
        <w:tc>
          <w:tcPr>
            <w:tcW w:w="1468" w:type="dxa"/>
          </w:tcPr>
          <w:p w:rsidR="00EF26FF" w:rsidRDefault="00B33043">
            <w:pPr>
              <w:pStyle w:val="TableParagraph"/>
              <w:spacing w:before="131"/>
              <w:ind w:left="166" w:right="159"/>
              <w:jc w:val="center"/>
              <w:rPr>
                <w:sz w:val="19"/>
              </w:rPr>
            </w:pPr>
            <w:r>
              <w:rPr>
                <w:w w:val="105"/>
                <w:sz w:val="19"/>
              </w:rPr>
              <w:t>MADIT-M014</w:t>
            </w:r>
          </w:p>
        </w:tc>
        <w:tc>
          <w:tcPr>
            <w:tcW w:w="1502" w:type="dxa"/>
          </w:tcPr>
          <w:p w:rsidR="00EF26FF" w:rsidRDefault="00B33043">
            <w:pPr>
              <w:pStyle w:val="TableParagraph"/>
              <w:spacing w:before="131"/>
              <w:ind w:left="246"/>
              <w:rPr>
                <w:sz w:val="19"/>
              </w:rPr>
            </w:pPr>
            <w:r>
              <w:rPr>
                <w:w w:val="105"/>
                <w:sz w:val="19"/>
              </w:rPr>
              <w:t>MICIT-M014</w:t>
            </w:r>
          </w:p>
        </w:tc>
        <w:tc>
          <w:tcPr>
            <w:tcW w:w="4891" w:type="dxa"/>
          </w:tcPr>
          <w:p w:rsidR="00EF26FF" w:rsidRDefault="00B33043">
            <w:pPr>
              <w:pStyle w:val="TableParagraph"/>
              <w:spacing w:before="6"/>
              <w:ind w:left="181"/>
              <w:rPr>
                <w:sz w:val="19"/>
              </w:rPr>
            </w:pPr>
            <w:r>
              <w:rPr>
                <w:w w:val="105"/>
                <w:sz w:val="19"/>
              </w:rPr>
              <w:t>Misure di protezione degli uccelli attraverso la direttiva</w:t>
            </w:r>
          </w:p>
          <w:p w:rsidR="00EF26FF" w:rsidRDefault="00B33043">
            <w:pPr>
              <w:pStyle w:val="TableParagraph"/>
              <w:spacing w:before="13" w:line="218" w:lineRule="exact"/>
              <w:ind w:left="181"/>
              <w:rPr>
                <w:sz w:val="19"/>
              </w:rPr>
            </w:pPr>
            <w:r>
              <w:rPr>
                <w:w w:val="105"/>
                <w:sz w:val="19"/>
              </w:rPr>
              <w:t>Uccelli (2009/147/EC)</w:t>
            </w:r>
          </w:p>
        </w:tc>
      </w:tr>
      <w:tr w:rsidR="00EF26FF">
        <w:trPr>
          <w:trHeight w:val="489"/>
        </w:trPr>
        <w:tc>
          <w:tcPr>
            <w:tcW w:w="1502" w:type="dxa"/>
          </w:tcPr>
          <w:p w:rsidR="00EF26FF" w:rsidRDefault="00B33043">
            <w:pPr>
              <w:pStyle w:val="TableParagraph"/>
              <w:spacing w:before="126"/>
              <w:ind w:left="162" w:right="162"/>
              <w:jc w:val="center"/>
              <w:rPr>
                <w:sz w:val="19"/>
              </w:rPr>
            </w:pPr>
            <w:r>
              <w:rPr>
                <w:w w:val="105"/>
                <w:sz w:val="19"/>
              </w:rPr>
              <w:t>MWEIT-M016</w:t>
            </w:r>
          </w:p>
        </w:tc>
        <w:tc>
          <w:tcPr>
            <w:tcW w:w="1468" w:type="dxa"/>
          </w:tcPr>
          <w:p w:rsidR="00EF26FF" w:rsidRDefault="00B33043">
            <w:pPr>
              <w:pStyle w:val="TableParagraph"/>
              <w:spacing w:before="126"/>
              <w:ind w:left="166" w:right="159"/>
              <w:jc w:val="center"/>
              <w:rPr>
                <w:sz w:val="19"/>
              </w:rPr>
            </w:pPr>
            <w:r>
              <w:rPr>
                <w:w w:val="105"/>
                <w:sz w:val="19"/>
              </w:rPr>
              <w:t>MADIT-M015</w:t>
            </w:r>
          </w:p>
        </w:tc>
        <w:tc>
          <w:tcPr>
            <w:tcW w:w="1502" w:type="dxa"/>
          </w:tcPr>
          <w:p w:rsidR="00EF26FF" w:rsidRDefault="00B33043">
            <w:pPr>
              <w:pStyle w:val="TableParagraph"/>
              <w:spacing w:before="126"/>
              <w:ind w:left="246"/>
              <w:rPr>
                <w:sz w:val="19"/>
              </w:rPr>
            </w:pPr>
            <w:r>
              <w:rPr>
                <w:w w:val="105"/>
                <w:sz w:val="19"/>
              </w:rPr>
              <w:t>MICIT-M015</w:t>
            </w:r>
          </w:p>
        </w:tc>
        <w:tc>
          <w:tcPr>
            <w:tcW w:w="4891" w:type="dxa"/>
          </w:tcPr>
          <w:p w:rsidR="00EF26FF" w:rsidRDefault="00B33043">
            <w:pPr>
              <w:pStyle w:val="TableParagraph"/>
              <w:spacing w:before="6"/>
              <w:ind w:left="181"/>
              <w:rPr>
                <w:sz w:val="19"/>
              </w:rPr>
            </w:pPr>
            <w:r>
              <w:rPr>
                <w:w w:val="105"/>
                <w:sz w:val="19"/>
              </w:rPr>
              <w:t>Misure nazionali e comunitarie di protezione degli</w:t>
            </w:r>
          </w:p>
          <w:p w:rsidR="00EF26FF" w:rsidRDefault="00B33043">
            <w:pPr>
              <w:pStyle w:val="TableParagraph"/>
              <w:spacing w:before="13" w:line="218" w:lineRule="exact"/>
              <w:ind w:left="181"/>
              <w:rPr>
                <w:sz w:val="19"/>
              </w:rPr>
            </w:pPr>
            <w:r>
              <w:rPr>
                <w:w w:val="105"/>
                <w:sz w:val="19"/>
              </w:rPr>
              <w:t>uccelli</w:t>
            </w:r>
          </w:p>
        </w:tc>
      </w:tr>
      <w:tr w:rsidR="00EF26FF">
        <w:trPr>
          <w:trHeight w:val="489"/>
        </w:trPr>
        <w:tc>
          <w:tcPr>
            <w:tcW w:w="1502" w:type="dxa"/>
          </w:tcPr>
          <w:p w:rsidR="00EF26FF" w:rsidRDefault="00B33043">
            <w:pPr>
              <w:pStyle w:val="TableParagraph"/>
              <w:spacing w:before="126"/>
              <w:ind w:left="162" w:right="162"/>
              <w:jc w:val="center"/>
              <w:rPr>
                <w:sz w:val="19"/>
              </w:rPr>
            </w:pPr>
            <w:r>
              <w:rPr>
                <w:w w:val="105"/>
                <w:sz w:val="19"/>
              </w:rPr>
              <w:t>MWEIT-M017</w:t>
            </w:r>
          </w:p>
        </w:tc>
        <w:tc>
          <w:tcPr>
            <w:tcW w:w="1468" w:type="dxa"/>
          </w:tcPr>
          <w:p w:rsidR="00EF26FF" w:rsidRDefault="00B33043">
            <w:pPr>
              <w:pStyle w:val="TableParagraph"/>
              <w:spacing w:before="126"/>
              <w:ind w:left="166" w:right="159"/>
              <w:jc w:val="center"/>
              <w:rPr>
                <w:sz w:val="19"/>
              </w:rPr>
            </w:pPr>
            <w:r>
              <w:rPr>
                <w:w w:val="105"/>
                <w:sz w:val="19"/>
              </w:rPr>
              <w:t>MADIT-M016</w:t>
            </w:r>
          </w:p>
        </w:tc>
        <w:tc>
          <w:tcPr>
            <w:tcW w:w="1502" w:type="dxa"/>
          </w:tcPr>
          <w:p w:rsidR="00EF26FF" w:rsidRDefault="00B33043">
            <w:pPr>
              <w:pStyle w:val="TableParagraph"/>
              <w:spacing w:before="126"/>
              <w:ind w:left="246"/>
              <w:rPr>
                <w:sz w:val="19"/>
              </w:rPr>
            </w:pPr>
            <w:r>
              <w:rPr>
                <w:w w:val="105"/>
                <w:sz w:val="19"/>
              </w:rPr>
              <w:t>MICIT-M016</w:t>
            </w:r>
          </w:p>
        </w:tc>
        <w:tc>
          <w:tcPr>
            <w:tcW w:w="4891" w:type="dxa"/>
          </w:tcPr>
          <w:p w:rsidR="00EF26FF" w:rsidRDefault="00B33043">
            <w:pPr>
              <w:pStyle w:val="TableParagraph"/>
              <w:spacing w:before="6"/>
              <w:ind w:left="181"/>
              <w:rPr>
                <w:sz w:val="19"/>
              </w:rPr>
            </w:pPr>
            <w:r>
              <w:rPr>
                <w:w w:val="105"/>
                <w:sz w:val="19"/>
              </w:rPr>
              <w:t>Misure pianificate di protezione degli uccelli in altre</w:t>
            </w:r>
          </w:p>
          <w:p w:rsidR="00EF26FF" w:rsidRDefault="00B33043">
            <w:pPr>
              <w:pStyle w:val="TableParagraph"/>
              <w:spacing w:before="13" w:line="218" w:lineRule="exact"/>
              <w:ind w:left="181"/>
              <w:rPr>
                <w:sz w:val="19"/>
              </w:rPr>
            </w:pPr>
            <w:r>
              <w:rPr>
                <w:w w:val="105"/>
                <w:sz w:val="19"/>
              </w:rPr>
              <w:t>aree protette</w:t>
            </w:r>
          </w:p>
        </w:tc>
      </w:tr>
      <w:tr w:rsidR="00EF26FF">
        <w:trPr>
          <w:trHeight w:val="729"/>
        </w:trPr>
        <w:tc>
          <w:tcPr>
            <w:tcW w:w="1502" w:type="dxa"/>
          </w:tcPr>
          <w:p w:rsidR="00EF26FF" w:rsidRDefault="00EF26FF">
            <w:pPr>
              <w:pStyle w:val="TableParagraph"/>
              <w:spacing w:before="6"/>
              <w:rPr>
                <w:sz w:val="20"/>
              </w:rPr>
            </w:pPr>
          </w:p>
          <w:p w:rsidR="00EF26FF" w:rsidRDefault="00B33043">
            <w:pPr>
              <w:pStyle w:val="TableParagraph"/>
              <w:ind w:left="162" w:right="162"/>
              <w:jc w:val="center"/>
              <w:rPr>
                <w:sz w:val="19"/>
              </w:rPr>
            </w:pPr>
            <w:r>
              <w:rPr>
                <w:w w:val="105"/>
                <w:sz w:val="19"/>
              </w:rPr>
              <w:t>MWEIT-M018</w:t>
            </w:r>
          </w:p>
        </w:tc>
        <w:tc>
          <w:tcPr>
            <w:tcW w:w="1468" w:type="dxa"/>
          </w:tcPr>
          <w:p w:rsidR="00EF26FF" w:rsidRDefault="00EF26FF">
            <w:pPr>
              <w:pStyle w:val="TableParagraph"/>
              <w:spacing w:before="6"/>
              <w:rPr>
                <w:sz w:val="20"/>
              </w:rPr>
            </w:pPr>
          </w:p>
          <w:p w:rsidR="00EF26FF" w:rsidRDefault="00B33043">
            <w:pPr>
              <w:pStyle w:val="TableParagraph"/>
              <w:ind w:left="166" w:right="159"/>
              <w:jc w:val="center"/>
              <w:rPr>
                <w:sz w:val="19"/>
              </w:rPr>
            </w:pPr>
            <w:r>
              <w:rPr>
                <w:w w:val="105"/>
                <w:sz w:val="19"/>
              </w:rPr>
              <w:t>MADIT-M017</w:t>
            </w:r>
          </w:p>
        </w:tc>
        <w:tc>
          <w:tcPr>
            <w:tcW w:w="1502" w:type="dxa"/>
          </w:tcPr>
          <w:p w:rsidR="00EF26FF" w:rsidRDefault="00EF26FF">
            <w:pPr>
              <w:pStyle w:val="TableParagraph"/>
              <w:spacing w:before="6"/>
              <w:rPr>
                <w:sz w:val="20"/>
              </w:rPr>
            </w:pPr>
          </w:p>
          <w:p w:rsidR="00EF26FF" w:rsidRDefault="00B33043">
            <w:pPr>
              <w:pStyle w:val="TableParagraph"/>
              <w:ind w:left="246"/>
              <w:rPr>
                <w:sz w:val="19"/>
              </w:rPr>
            </w:pPr>
            <w:r>
              <w:rPr>
                <w:w w:val="105"/>
                <w:sz w:val="19"/>
              </w:rPr>
              <w:t>MICIT-M017</w:t>
            </w:r>
          </w:p>
        </w:tc>
        <w:tc>
          <w:tcPr>
            <w:tcW w:w="4891" w:type="dxa"/>
          </w:tcPr>
          <w:p w:rsidR="00EF26FF" w:rsidRDefault="00B33043">
            <w:pPr>
              <w:pStyle w:val="TableParagraph"/>
              <w:spacing w:before="6"/>
              <w:ind w:left="181"/>
              <w:rPr>
                <w:sz w:val="19"/>
              </w:rPr>
            </w:pPr>
            <w:r>
              <w:rPr>
                <w:w w:val="105"/>
                <w:sz w:val="19"/>
              </w:rPr>
              <w:t>Misure di protezione degli habitat bentonici associati</w:t>
            </w:r>
          </w:p>
          <w:p w:rsidR="00EF26FF" w:rsidRDefault="00B33043">
            <w:pPr>
              <w:pStyle w:val="TableParagraph"/>
              <w:spacing w:before="5" w:line="240" w:lineRule="atLeast"/>
              <w:ind w:left="181" w:right="244"/>
              <w:rPr>
                <w:sz w:val="19"/>
              </w:rPr>
            </w:pPr>
            <w:r>
              <w:rPr>
                <w:w w:val="105"/>
                <w:sz w:val="19"/>
              </w:rPr>
              <w:t xml:space="preserve">alla legislazione europea (pianificazione, valutazione di impatto, </w:t>
            </w:r>
            <w:r>
              <w:rPr>
                <w:i/>
                <w:w w:val="105"/>
                <w:sz w:val="19"/>
              </w:rPr>
              <w:t>river basin management plans</w:t>
            </w:r>
            <w:r>
              <w:rPr>
                <w:w w:val="105"/>
                <w:sz w:val="19"/>
              </w:rPr>
              <w:t>)</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MWEIT-M019</w:t>
            </w:r>
          </w:p>
        </w:tc>
        <w:tc>
          <w:tcPr>
            <w:tcW w:w="1468" w:type="dxa"/>
          </w:tcPr>
          <w:p w:rsidR="00EF26FF" w:rsidRDefault="00B33043">
            <w:pPr>
              <w:pStyle w:val="TableParagraph"/>
              <w:spacing w:before="131"/>
              <w:ind w:left="166" w:right="159"/>
              <w:jc w:val="center"/>
              <w:rPr>
                <w:sz w:val="19"/>
              </w:rPr>
            </w:pPr>
            <w:r>
              <w:rPr>
                <w:w w:val="105"/>
                <w:sz w:val="19"/>
              </w:rPr>
              <w:t>MADIT-M018</w:t>
            </w:r>
          </w:p>
        </w:tc>
        <w:tc>
          <w:tcPr>
            <w:tcW w:w="1502" w:type="dxa"/>
          </w:tcPr>
          <w:p w:rsidR="00EF26FF" w:rsidRDefault="00B33043">
            <w:pPr>
              <w:pStyle w:val="TableParagraph"/>
              <w:spacing w:before="131"/>
              <w:ind w:left="246"/>
              <w:rPr>
                <w:sz w:val="19"/>
              </w:rPr>
            </w:pPr>
            <w:r>
              <w:rPr>
                <w:w w:val="105"/>
                <w:sz w:val="19"/>
              </w:rPr>
              <w:t>MICIT-M018</w:t>
            </w:r>
          </w:p>
        </w:tc>
        <w:tc>
          <w:tcPr>
            <w:tcW w:w="4891" w:type="dxa"/>
          </w:tcPr>
          <w:p w:rsidR="00EF26FF" w:rsidRDefault="00B33043">
            <w:pPr>
              <w:pStyle w:val="TableParagraph"/>
              <w:spacing w:before="6"/>
              <w:ind w:left="181"/>
              <w:rPr>
                <w:sz w:val="19"/>
              </w:rPr>
            </w:pPr>
            <w:r>
              <w:rPr>
                <w:w w:val="105"/>
                <w:sz w:val="19"/>
              </w:rPr>
              <w:t>Misure di protezione degli habitat e delle specie target</w:t>
            </w:r>
          </w:p>
          <w:p w:rsidR="00EF26FF" w:rsidRDefault="00B33043">
            <w:pPr>
              <w:pStyle w:val="TableParagraph"/>
              <w:spacing w:before="13" w:line="218" w:lineRule="exact"/>
              <w:ind w:left="181"/>
              <w:rPr>
                <w:sz w:val="19"/>
              </w:rPr>
            </w:pPr>
            <w:r>
              <w:rPr>
                <w:w w:val="105"/>
                <w:sz w:val="19"/>
              </w:rPr>
              <w:t>associati a convenzioni internazionali</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MWEIT-M020</w:t>
            </w:r>
          </w:p>
        </w:tc>
        <w:tc>
          <w:tcPr>
            <w:tcW w:w="1468" w:type="dxa"/>
          </w:tcPr>
          <w:p w:rsidR="00EF26FF" w:rsidRDefault="00B33043">
            <w:pPr>
              <w:pStyle w:val="TableParagraph"/>
              <w:spacing w:before="131"/>
              <w:ind w:left="166" w:right="159"/>
              <w:jc w:val="center"/>
              <w:rPr>
                <w:sz w:val="19"/>
              </w:rPr>
            </w:pPr>
            <w:r>
              <w:rPr>
                <w:w w:val="105"/>
                <w:sz w:val="19"/>
              </w:rPr>
              <w:t>MADIT-M019</w:t>
            </w:r>
          </w:p>
        </w:tc>
        <w:tc>
          <w:tcPr>
            <w:tcW w:w="1502" w:type="dxa"/>
          </w:tcPr>
          <w:p w:rsidR="00EF26FF" w:rsidRDefault="00B33043">
            <w:pPr>
              <w:pStyle w:val="TableParagraph"/>
              <w:spacing w:before="131"/>
              <w:ind w:left="246"/>
              <w:rPr>
                <w:sz w:val="19"/>
              </w:rPr>
            </w:pPr>
            <w:r>
              <w:rPr>
                <w:w w:val="105"/>
                <w:sz w:val="19"/>
              </w:rPr>
              <w:t>MICIT-M019</w:t>
            </w:r>
          </w:p>
        </w:tc>
        <w:tc>
          <w:tcPr>
            <w:tcW w:w="4891" w:type="dxa"/>
          </w:tcPr>
          <w:p w:rsidR="00EF26FF" w:rsidRDefault="00B33043">
            <w:pPr>
              <w:pStyle w:val="TableParagraph"/>
              <w:spacing w:before="6"/>
              <w:ind w:left="181"/>
              <w:rPr>
                <w:sz w:val="19"/>
              </w:rPr>
            </w:pPr>
            <w:r>
              <w:rPr>
                <w:w w:val="105"/>
                <w:sz w:val="19"/>
              </w:rPr>
              <w:t>Misure per la conservazione delle specie migratorie</w:t>
            </w:r>
          </w:p>
          <w:p w:rsidR="00EF26FF" w:rsidRDefault="00B33043">
            <w:pPr>
              <w:pStyle w:val="TableParagraph"/>
              <w:spacing w:before="13" w:line="218" w:lineRule="exact"/>
              <w:ind w:left="181"/>
              <w:rPr>
                <w:sz w:val="19"/>
              </w:rPr>
            </w:pPr>
            <w:r>
              <w:rPr>
                <w:w w:val="105"/>
                <w:sz w:val="19"/>
              </w:rPr>
              <w:t>appartenenti alla fauna selvatica</w:t>
            </w:r>
          </w:p>
        </w:tc>
      </w:tr>
    </w:tbl>
    <w:p w:rsidR="00EF26FF" w:rsidRDefault="00EF26FF">
      <w:pPr>
        <w:spacing w:line="218" w:lineRule="exact"/>
        <w:rPr>
          <w:sz w:val="19"/>
        </w:rPr>
        <w:sectPr w:rsidR="00EF26FF">
          <w:pgSz w:w="11910" w:h="16840"/>
          <w:pgMar w:top="1340" w:right="320" w:bottom="1000" w:left="960" w:header="0" w:footer="378" w:gutter="0"/>
          <w:cols w:space="720"/>
        </w:sect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02"/>
        <w:gridCol w:w="1468"/>
        <w:gridCol w:w="1502"/>
        <w:gridCol w:w="4891"/>
      </w:tblGrid>
      <w:tr w:rsidR="00EF26FF">
        <w:trPr>
          <w:trHeight w:val="244"/>
        </w:trPr>
        <w:tc>
          <w:tcPr>
            <w:tcW w:w="4472" w:type="dxa"/>
            <w:gridSpan w:val="3"/>
            <w:shd w:val="clear" w:color="auto" w:fill="C6D9F1"/>
          </w:tcPr>
          <w:p w:rsidR="00EF26FF" w:rsidRDefault="00B33043">
            <w:pPr>
              <w:pStyle w:val="TableParagraph"/>
              <w:spacing w:before="6" w:line="218" w:lineRule="exact"/>
              <w:ind w:left="1640" w:right="1638"/>
              <w:jc w:val="center"/>
              <w:rPr>
                <w:sz w:val="19"/>
              </w:rPr>
            </w:pPr>
            <w:r>
              <w:rPr>
                <w:w w:val="105"/>
                <w:sz w:val="19"/>
              </w:rPr>
              <w:lastRenderedPageBreak/>
              <w:t>Codice misura</w:t>
            </w:r>
          </w:p>
        </w:tc>
        <w:tc>
          <w:tcPr>
            <w:tcW w:w="4891" w:type="dxa"/>
            <w:vMerge w:val="restart"/>
            <w:shd w:val="clear" w:color="auto" w:fill="C6D9F1"/>
          </w:tcPr>
          <w:p w:rsidR="00EF26FF" w:rsidRDefault="00EF26FF">
            <w:pPr>
              <w:pStyle w:val="TableParagraph"/>
              <w:spacing w:before="2"/>
              <w:rPr>
                <w:sz w:val="31"/>
              </w:rPr>
            </w:pPr>
          </w:p>
          <w:p w:rsidR="00EF26FF" w:rsidRDefault="00B33043">
            <w:pPr>
              <w:pStyle w:val="TableParagraph"/>
              <w:ind w:left="181"/>
              <w:rPr>
                <w:sz w:val="19"/>
              </w:rPr>
            </w:pPr>
            <w:r>
              <w:rPr>
                <w:w w:val="105"/>
                <w:sz w:val="19"/>
              </w:rPr>
              <w:t>Nome della misura</w:t>
            </w:r>
          </w:p>
        </w:tc>
      </w:tr>
      <w:tr w:rsidR="00EF26FF">
        <w:trPr>
          <w:trHeight w:val="733"/>
        </w:trPr>
        <w:tc>
          <w:tcPr>
            <w:tcW w:w="1502" w:type="dxa"/>
            <w:shd w:val="clear" w:color="auto" w:fill="D6E3BC"/>
          </w:tcPr>
          <w:p w:rsidR="00EF26FF" w:rsidRDefault="00B33043">
            <w:pPr>
              <w:pStyle w:val="TableParagraph"/>
              <w:spacing w:before="131" w:line="254" w:lineRule="auto"/>
              <w:ind w:left="264" w:right="161" w:hanging="84"/>
              <w:rPr>
                <w:sz w:val="19"/>
              </w:rPr>
            </w:pPr>
            <w:r>
              <w:rPr>
                <w:w w:val="105"/>
                <w:sz w:val="19"/>
              </w:rPr>
              <w:t>Mediterraneo Occidentale</w:t>
            </w:r>
          </w:p>
        </w:tc>
        <w:tc>
          <w:tcPr>
            <w:tcW w:w="1468" w:type="dxa"/>
            <w:shd w:val="clear" w:color="auto" w:fill="D6E3BC"/>
          </w:tcPr>
          <w:p w:rsidR="00EF26FF" w:rsidRDefault="00B33043">
            <w:pPr>
              <w:pStyle w:val="TableParagraph"/>
              <w:spacing w:before="131" w:line="254" w:lineRule="auto"/>
              <w:ind w:left="365" w:right="339" w:firstLine="199"/>
              <w:rPr>
                <w:sz w:val="19"/>
              </w:rPr>
            </w:pPr>
            <w:r>
              <w:rPr>
                <w:w w:val="105"/>
                <w:sz w:val="19"/>
              </w:rPr>
              <w:t>Mar Adriatico</w:t>
            </w:r>
          </w:p>
        </w:tc>
        <w:tc>
          <w:tcPr>
            <w:tcW w:w="1502" w:type="dxa"/>
            <w:shd w:val="clear" w:color="auto" w:fill="D6E3BC"/>
          </w:tcPr>
          <w:p w:rsidR="00EF26FF" w:rsidRDefault="00B33043">
            <w:pPr>
              <w:pStyle w:val="TableParagraph"/>
              <w:spacing w:before="6"/>
              <w:ind w:left="162" w:right="150"/>
              <w:jc w:val="center"/>
              <w:rPr>
                <w:sz w:val="19"/>
              </w:rPr>
            </w:pPr>
            <w:r>
              <w:rPr>
                <w:w w:val="105"/>
                <w:sz w:val="19"/>
              </w:rPr>
              <w:t>Ionio e</w:t>
            </w:r>
          </w:p>
          <w:p w:rsidR="00EF26FF" w:rsidRDefault="00B33043">
            <w:pPr>
              <w:pStyle w:val="TableParagraph"/>
              <w:spacing w:before="5" w:line="240" w:lineRule="atLeast"/>
              <w:ind w:left="162" w:right="146"/>
              <w:jc w:val="center"/>
              <w:rPr>
                <w:sz w:val="19"/>
              </w:rPr>
            </w:pPr>
            <w:r>
              <w:rPr>
                <w:sz w:val="19"/>
              </w:rPr>
              <w:t xml:space="preserve">Mediterraneo </w:t>
            </w:r>
            <w:r>
              <w:rPr>
                <w:w w:val="105"/>
                <w:sz w:val="19"/>
              </w:rPr>
              <w:t>Centrale</w:t>
            </w:r>
          </w:p>
        </w:tc>
        <w:tc>
          <w:tcPr>
            <w:tcW w:w="4891" w:type="dxa"/>
            <w:vMerge/>
            <w:tcBorders>
              <w:top w:val="nil"/>
            </w:tcBorders>
            <w:shd w:val="clear" w:color="auto" w:fill="C6D9F1"/>
          </w:tcPr>
          <w:p w:rsidR="00EF26FF" w:rsidRDefault="00EF26FF">
            <w:pPr>
              <w:rPr>
                <w:sz w:val="2"/>
                <w:szCs w:val="2"/>
              </w:rPr>
            </w:pPr>
          </w:p>
        </w:tc>
      </w:tr>
      <w:tr w:rsidR="00EF26FF">
        <w:trPr>
          <w:trHeight w:val="489"/>
        </w:trPr>
        <w:tc>
          <w:tcPr>
            <w:tcW w:w="1502" w:type="dxa"/>
          </w:tcPr>
          <w:p w:rsidR="00EF26FF" w:rsidRDefault="00B33043">
            <w:pPr>
              <w:pStyle w:val="TableParagraph"/>
              <w:spacing w:before="126"/>
              <w:ind w:left="162" w:right="162"/>
              <w:jc w:val="center"/>
              <w:rPr>
                <w:sz w:val="19"/>
              </w:rPr>
            </w:pPr>
            <w:r>
              <w:rPr>
                <w:w w:val="105"/>
                <w:sz w:val="19"/>
              </w:rPr>
              <w:t>MWEIT-M021</w:t>
            </w:r>
          </w:p>
        </w:tc>
        <w:tc>
          <w:tcPr>
            <w:tcW w:w="1468" w:type="dxa"/>
          </w:tcPr>
          <w:p w:rsidR="00EF26FF" w:rsidRDefault="00B33043">
            <w:pPr>
              <w:pStyle w:val="TableParagraph"/>
              <w:spacing w:before="126"/>
              <w:ind w:left="166" w:right="159"/>
              <w:jc w:val="center"/>
              <w:rPr>
                <w:sz w:val="19"/>
              </w:rPr>
            </w:pPr>
            <w:r>
              <w:rPr>
                <w:w w:val="105"/>
                <w:sz w:val="19"/>
              </w:rPr>
              <w:t>MADIT-M020</w:t>
            </w:r>
          </w:p>
        </w:tc>
        <w:tc>
          <w:tcPr>
            <w:tcW w:w="1502" w:type="dxa"/>
          </w:tcPr>
          <w:p w:rsidR="00EF26FF" w:rsidRDefault="00B33043">
            <w:pPr>
              <w:pStyle w:val="TableParagraph"/>
              <w:spacing w:before="126"/>
              <w:ind w:left="246"/>
              <w:rPr>
                <w:sz w:val="19"/>
              </w:rPr>
            </w:pPr>
            <w:r>
              <w:rPr>
                <w:w w:val="105"/>
                <w:sz w:val="19"/>
              </w:rPr>
              <w:t>MICIT-M020</w:t>
            </w:r>
          </w:p>
        </w:tc>
        <w:tc>
          <w:tcPr>
            <w:tcW w:w="4891" w:type="dxa"/>
          </w:tcPr>
          <w:p w:rsidR="00EF26FF" w:rsidRDefault="00B33043">
            <w:pPr>
              <w:pStyle w:val="TableParagraph"/>
              <w:spacing w:before="6"/>
              <w:ind w:left="181"/>
              <w:rPr>
                <w:sz w:val="19"/>
              </w:rPr>
            </w:pPr>
            <w:r>
              <w:rPr>
                <w:w w:val="105"/>
                <w:sz w:val="19"/>
              </w:rPr>
              <w:t>Misure regolatorie del commercio internazionale delle</w:t>
            </w:r>
          </w:p>
          <w:p w:rsidR="00EF26FF" w:rsidRDefault="00B33043">
            <w:pPr>
              <w:pStyle w:val="TableParagraph"/>
              <w:spacing w:before="13" w:line="218" w:lineRule="exact"/>
              <w:ind w:left="181"/>
              <w:rPr>
                <w:sz w:val="19"/>
              </w:rPr>
            </w:pPr>
            <w:r>
              <w:rPr>
                <w:w w:val="105"/>
                <w:sz w:val="19"/>
              </w:rPr>
              <w:t>specie minacciate</w:t>
            </w:r>
          </w:p>
        </w:tc>
      </w:tr>
      <w:tr w:rsidR="00EF26FF">
        <w:trPr>
          <w:trHeight w:val="729"/>
        </w:trPr>
        <w:tc>
          <w:tcPr>
            <w:tcW w:w="1502" w:type="dxa"/>
          </w:tcPr>
          <w:p w:rsidR="00EF26FF" w:rsidRDefault="00EF26FF">
            <w:pPr>
              <w:pStyle w:val="TableParagraph"/>
              <w:spacing w:before="6"/>
              <w:rPr>
                <w:sz w:val="20"/>
              </w:rPr>
            </w:pPr>
          </w:p>
          <w:p w:rsidR="00EF26FF" w:rsidRDefault="00B33043">
            <w:pPr>
              <w:pStyle w:val="TableParagraph"/>
              <w:ind w:left="162" w:right="162"/>
              <w:jc w:val="center"/>
              <w:rPr>
                <w:sz w:val="19"/>
              </w:rPr>
            </w:pPr>
            <w:r>
              <w:rPr>
                <w:w w:val="105"/>
                <w:sz w:val="19"/>
              </w:rPr>
              <w:t>MWEIT-M022</w:t>
            </w:r>
          </w:p>
        </w:tc>
        <w:tc>
          <w:tcPr>
            <w:tcW w:w="1468" w:type="dxa"/>
          </w:tcPr>
          <w:p w:rsidR="00EF26FF" w:rsidRDefault="00EF26FF">
            <w:pPr>
              <w:pStyle w:val="TableParagraph"/>
              <w:rPr>
                <w:rFonts w:ascii="Times New Roman"/>
                <w:sz w:val="18"/>
              </w:rPr>
            </w:pPr>
          </w:p>
        </w:tc>
        <w:tc>
          <w:tcPr>
            <w:tcW w:w="1502" w:type="dxa"/>
          </w:tcPr>
          <w:p w:rsidR="00EF26FF" w:rsidRDefault="00EF26FF">
            <w:pPr>
              <w:pStyle w:val="TableParagraph"/>
              <w:rPr>
                <w:rFonts w:ascii="Times New Roman"/>
                <w:sz w:val="18"/>
              </w:rPr>
            </w:pPr>
          </w:p>
        </w:tc>
        <w:tc>
          <w:tcPr>
            <w:tcW w:w="4891" w:type="dxa"/>
          </w:tcPr>
          <w:p w:rsidR="00EF26FF" w:rsidRDefault="00B33043">
            <w:pPr>
              <w:pStyle w:val="TableParagraph"/>
              <w:spacing w:before="6"/>
              <w:ind w:left="181"/>
              <w:rPr>
                <w:sz w:val="19"/>
              </w:rPr>
            </w:pPr>
            <w:r>
              <w:rPr>
                <w:w w:val="105"/>
                <w:sz w:val="19"/>
              </w:rPr>
              <w:t>Misure di promozione di una zona pilota di lotta contro</w:t>
            </w:r>
          </w:p>
          <w:p w:rsidR="00EF26FF" w:rsidRDefault="00B33043">
            <w:pPr>
              <w:pStyle w:val="TableParagraph"/>
              <w:spacing w:before="5" w:line="240" w:lineRule="atLeast"/>
              <w:ind w:left="181" w:right="333"/>
              <w:rPr>
                <w:sz w:val="19"/>
              </w:rPr>
            </w:pPr>
            <w:r>
              <w:rPr>
                <w:w w:val="105"/>
                <w:sz w:val="19"/>
              </w:rPr>
              <w:t>gli inquinamenti marini lungo la fascia litoranea che si estende da Marsiglia a La Spezia</w:t>
            </w:r>
          </w:p>
        </w:tc>
      </w:tr>
      <w:tr w:rsidR="00EF26FF">
        <w:trPr>
          <w:trHeight w:val="244"/>
        </w:trPr>
        <w:tc>
          <w:tcPr>
            <w:tcW w:w="1502" w:type="dxa"/>
          </w:tcPr>
          <w:p w:rsidR="00EF26FF" w:rsidRDefault="00B33043">
            <w:pPr>
              <w:pStyle w:val="TableParagraph"/>
              <w:spacing w:before="6" w:line="218" w:lineRule="exact"/>
              <w:ind w:left="162" w:right="162"/>
              <w:jc w:val="center"/>
              <w:rPr>
                <w:sz w:val="19"/>
              </w:rPr>
            </w:pPr>
            <w:r>
              <w:rPr>
                <w:w w:val="105"/>
                <w:sz w:val="19"/>
              </w:rPr>
              <w:t>MWEIT-M023</w:t>
            </w:r>
          </w:p>
        </w:tc>
        <w:tc>
          <w:tcPr>
            <w:tcW w:w="1468" w:type="dxa"/>
          </w:tcPr>
          <w:p w:rsidR="00EF26FF" w:rsidRDefault="00B33043">
            <w:pPr>
              <w:pStyle w:val="TableParagraph"/>
              <w:spacing w:before="6" w:line="218" w:lineRule="exact"/>
              <w:ind w:left="166" w:right="159"/>
              <w:jc w:val="center"/>
              <w:rPr>
                <w:sz w:val="19"/>
              </w:rPr>
            </w:pPr>
            <w:r>
              <w:rPr>
                <w:w w:val="105"/>
                <w:sz w:val="19"/>
              </w:rPr>
              <w:t>MADIT-M021</w:t>
            </w:r>
          </w:p>
        </w:tc>
        <w:tc>
          <w:tcPr>
            <w:tcW w:w="1502" w:type="dxa"/>
          </w:tcPr>
          <w:p w:rsidR="00EF26FF" w:rsidRDefault="00B33043">
            <w:pPr>
              <w:pStyle w:val="TableParagraph"/>
              <w:spacing w:before="6" w:line="218" w:lineRule="exact"/>
              <w:ind w:left="246"/>
              <w:rPr>
                <w:sz w:val="19"/>
              </w:rPr>
            </w:pPr>
            <w:r>
              <w:rPr>
                <w:w w:val="105"/>
                <w:sz w:val="19"/>
              </w:rPr>
              <w:t>MICIT-M021</w:t>
            </w:r>
          </w:p>
        </w:tc>
        <w:tc>
          <w:tcPr>
            <w:tcW w:w="4891" w:type="dxa"/>
          </w:tcPr>
          <w:p w:rsidR="00EF26FF" w:rsidRDefault="00B33043">
            <w:pPr>
              <w:pStyle w:val="TableParagraph"/>
              <w:spacing w:before="6" w:line="218" w:lineRule="exact"/>
              <w:ind w:left="181"/>
              <w:rPr>
                <w:sz w:val="19"/>
              </w:rPr>
            </w:pPr>
            <w:r>
              <w:rPr>
                <w:w w:val="105"/>
                <w:sz w:val="19"/>
              </w:rPr>
              <w:t>Misure internazionali di protezione dei cetacei</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MWEIT-M024</w:t>
            </w:r>
          </w:p>
        </w:tc>
        <w:tc>
          <w:tcPr>
            <w:tcW w:w="1468" w:type="dxa"/>
          </w:tcPr>
          <w:p w:rsidR="00EF26FF" w:rsidRDefault="00B33043">
            <w:pPr>
              <w:pStyle w:val="TableParagraph"/>
              <w:spacing w:before="131"/>
              <w:ind w:left="166" w:right="159"/>
              <w:jc w:val="center"/>
              <w:rPr>
                <w:sz w:val="19"/>
              </w:rPr>
            </w:pPr>
            <w:r>
              <w:rPr>
                <w:w w:val="105"/>
                <w:sz w:val="19"/>
              </w:rPr>
              <w:t>MADIT-M022</w:t>
            </w:r>
          </w:p>
        </w:tc>
        <w:tc>
          <w:tcPr>
            <w:tcW w:w="1502" w:type="dxa"/>
          </w:tcPr>
          <w:p w:rsidR="00EF26FF" w:rsidRDefault="00B33043">
            <w:pPr>
              <w:pStyle w:val="TableParagraph"/>
              <w:spacing w:before="131"/>
              <w:ind w:left="246"/>
              <w:rPr>
                <w:sz w:val="19"/>
              </w:rPr>
            </w:pPr>
            <w:r>
              <w:rPr>
                <w:w w:val="105"/>
                <w:sz w:val="19"/>
              </w:rPr>
              <w:t>MICIT-M022</w:t>
            </w:r>
          </w:p>
        </w:tc>
        <w:tc>
          <w:tcPr>
            <w:tcW w:w="4891" w:type="dxa"/>
          </w:tcPr>
          <w:p w:rsidR="00EF26FF" w:rsidRDefault="00B33043">
            <w:pPr>
              <w:pStyle w:val="TableParagraph"/>
              <w:spacing w:before="6"/>
              <w:ind w:left="181"/>
              <w:rPr>
                <w:sz w:val="19"/>
              </w:rPr>
            </w:pPr>
            <w:r>
              <w:rPr>
                <w:w w:val="105"/>
                <w:sz w:val="19"/>
              </w:rPr>
              <w:t>Misure di protezione della biodiversità tramite</w:t>
            </w:r>
          </w:p>
          <w:p w:rsidR="00EF26FF" w:rsidRDefault="00B33043">
            <w:pPr>
              <w:pStyle w:val="TableParagraph"/>
              <w:spacing w:before="13" w:line="218" w:lineRule="exact"/>
              <w:ind w:left="181"/>
              <w:rPr>
                <w:sz w:val="19"/>
              </w:rPr>
            </w:pPr>
            <w:r>
              <w:rPr>
                <w:w w:val="105"/>
                <w:sz w:val="19"/>
              </w:rPr>
              <w:t>politiche europee</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MWEIT-M025</w:t>
            </w:r>
          </w:p>
        </w:tc>
        <w:tc>
          <w:tcPr>
            <w:tcW w:w="1468" w:type="dxa"/>
          </w:tcPr>
          <w:p w:rsidR="00EF26FF" w:rsidRDefault="00B33043">
            <w:pPr>
              <w:pStyle w:val="TableParagraph"/>
              <w:spacing w:before="131"/>
              <w:ind w:left="166" w:right="159"/>
              <w:jc w:val="center"/>
              <w:rPr>
                <w:sz w:val="19"/>
              </w:rPr>
            </w:pPr>
            <w:r>
              <w:rPr>
                <w:w w:val="105"/>
                <w:sz w:val="19"/>
              </w:rPr>
              <w:t>MADIT-M023</w:t>
            </w:r>
          </w:p>
        </w:tc>
        <w:tc>
          <w:tcPr>
            <w:tcW w:w="1502" w:type="dxa"/>
          </w:tcPr>
          <w:p w:rsidR="00EF26FF" w:rsidRDefault="00B33043">
            <w:pPr>
              <w:pStyle w:val="TableParagraph"/>
              <w:spacing w:before="131"/>
              <w:ind w:left="246"/>
              <w:rPr>
                <w:sz w:val="19"/>
              </w:rPr>
            </w:pPr>
            <w:r>
              <w:rPr>
                <w:w w:val="105"/>
                <w:sz w:val="19"/>
              </w:rPr>
              <w:t>MICIT-M023</w:t>
            </w:r>
          </w:p>
        </w:tc>
        <w:tc>
          <w:tcPr>
            <w:tcW w:w="4891" w:type="dxa"/>
          </w:tcPr>
          <w:p w:rsidR="00EF26FF" w:rsidRDefault="00B33043">
            <w:pPr>
              <w:pStyle w:val="TableParagraph"/>
              <w:spacing w:before="6"/>
              <w:ind w:left="181"/>
              <w:rPr>
                <w:sz w:val="19"/>
              </w:rPr>
            </w:pPr>
            <w:r>
              <w:rPr>
                <w:w w:val="105"/>
                <w:sz w:val="19"/>
              </w:rPr>
              <w:t>Misure comunitarie e internazionali di protezione degli</w:t>
            </w:r>
          </w:p>
          <w:p w:rsidR="00EF26FF" w:rsidRDefault="00B33043">
            <w:pPr>
              <w:pStyle w:val="TableParagraph"/>
              <w:spacing w:before="13" w:line="218" w:lineRule="exact"/>
              <w:ind w:left="181"/>
              <w:rPr>
                <w:sz w:val="19"/>
              </w:rPr>
            </w:pPr>
            <w:r>
              <w:rPr>
                <w:w w:val="105"/>
                <w:sz w:val="19"/>
              </w:rPr>
              <w:t>elasmobranchi</w:t>
            </w:r>
          </w:p>
        </w:tc>
      </w:tr>
      <w:tr w:rsidR="00EF26FF">
        <w:trPr>
          <w:trHeight w:val="489"/>
        </w:trPr>
        <w:tc>
          <w:tcPr>
            <w:tcW w:w="1502" w:type="dxa"/>
          </w:tcPr>
          <w:p w:rsidR="00EF26FF" w:rsidRDefault="00B33043">
            <w:pPr>
              <w:pStyle w:val="TableParagraph"/>
              <w:spacing w:before="126"/>
              <w:ind w:left="162" w:right="162"/>
              <w:jc w:val="center"/>
              <w:rPr>
                <w:sz w:val="19"/>
              </w:rPr>
            </w:pPr>
            <w:r>
              <w:rPr>
                <w:w w:val="105"/>
                <w:sz w:val="19"/>
              </w:rPr>
              <w:t>MWEIT-M026</w:t>
            </w:r>
          </w:p>
        </w:tc>
        <w:tc>
          <w:tcPr>
            <w:tcW w:w="1468" w:type="dxa"/>
          </w:tcPr>
          <w:p w:rsidR="00EF26FF" w:rsidRDefault="00B33043">
            <w:pPr>
              <w:pStyle w:val="TableParagraph"/>
              <w:spacing w:before="126"/>
              <w:ind w:left="166" w:right="159"/>
              <w:jc w:val="center"/>
              <w:rPr>
                <w:sz w:val="19"/>
              </w:rPr>
            </w:pPr>
            <w:r>
              <w:rPr>
                <w:w w:val="105"/>
                <w:sz w:val="19"/>
              </w:rPr>
              <w:t>MADIT-M024</w:t>
            </w:r>
          </w:p>
        </w:tc>
        <w:tc>
          <w:tcPr>
            <w:tcW w:w="1502" w:type="dxa"/>
          </w:tcPr>
          <w:p w:rsidR="00EF26FF" w:rsidRDefault="00B33043">
            <w:pPr>
              <w:pStyle w:val="TableParagraph"/>
              <w:spacing w:before="126"/>
              <w:ind w:left="246"/>
              <w:rPr>
                <w:sz w:val="19"/>
              </w:rPr>
            </w:pPr>
            <w:r>
              <w:rPr>
                <w:w w:val="105"/>
                <w:sz w:val="19"/>
              </w:rPr>
              <w:t>MICIT-M024</w:t>
            </w:r>
          </w:p>
        </w:tc>
        <w:tc>
          <w:tcPr>
            <w:tcW w:w="4891" w:type="dxa"/>
          </w:tcPr>
          <w:p w:rsidR="00EF26FF" w:rsidRDefault="00B33043">
            <w:pPr>
              <w:pStyle w:val="TableParagraph"/>
              <w:spacing w:before="6"/>
              <w:ind w:left="181"/>
              <w:rPr>
                <w:sz w:val="19"/>
              </w:rPr>
            </w:pPr>
            <w:r>
              <w:rPr>
                <w:w w:val="105"/>
                <w:sz w:val="19"/>
              </w:rPr>
              <w:t>Misure che regolamentano le catture dei cetacei, delle</w:t>
            </w:r>
          </w:p>
          <w:p w:rsidR="00EF26FF" w:rsidRDefault="00B33043">
            <w:pPr>
              <w:pStyle w:val="TableParagraph"/>
              <w:spacing w:before="13" w:line="218" w:lineRule="exact"/>
              <w:ind w:left="181"/>
              <w:rPr>
                <w:sz w:val="19"/>
              </w:rPr>
            </w:pPr>
            <w:r>
              <w:rPr>
                <w:w w:val="105"/>
                <w:sz w:val="19"/>
              </w:rPr>
              <w:t>testuggini e dello storione comune</w:t>
            </w:r>
          </w:p>
        </w:tc>
      </w:tr>
      <w:tr w:rsidR="00EF26FF">
        <w:trPr>
          <w:trHeight w:val="484"/>
        </w:trPr>
        <w:tc>
          <w:tcPr>
            <w:tcW w:w="1502" w:type="dxa"/>
          </w:tcPr>
          <w:p w:rsidR="00EF26FF" w:rsidRDefault="00B33043">
            <w:pPr>
              <w:pStyle w:val="TableParagraph"/>
              <w:spacing w:before="126"/>
              <w:ind w:left="162" w:right="162"/>
              <w:jc w:val="center"/>
              <w:rPr>
                <w:sz w:val="19"/>
              </w:rPr>
            </w:pPr>
            <w:r>
              <w:rPr>
                <w:w w:val="105"/>
                <w:sz w:val="19"/>
              </w:rPr>
              <w:t>MWEIT-M027</w:t>
            </w:r>
          </w:p>
        </w:tc>
        <w:tc>
          <w:tcPr>
            <w:tcW w:w="1468" w:type="dxa"/>
          </w:tcPr>
          <w:p w:rsidR="00EF26FF" w:rsidRDefault="00EF26FF">
            <w:pPr>
              <w:pStyle w:val="TableParagraph"/>
              <w:rPr>
                <w:rFonts w:ascii="Times New Roman"/>
                <w:sz w:val="18"/>
              </w:rPr>
            </w:pPr>
          </w:p>
        </w:tc>
        <w:tc>
          <w:tcPr>
            <w:tcW w:w="1502" w:type="dxa"/>
          </w:tcPr>
          <w:p w:rsidR="00EF26FF" w:rsidRDefault="00EF26FF">
            <w:pPr>
              <w:pStyle w:val="TableParagraph"/>
              <w:rPr>
                <w:rFonts w:ascii="Times New Roman"/>
                <w:sz w:val="18"/>
              </w:rPr>
            </w:pPr>
          </w:p>
        </w:tc>
        <w:tc>
          <w:tcPr>
            <w:tcW w:w="4891" w:type="dxa"/>
          </w:tcPr>
          <w:p w:rsidR="00EF26FF" w:rsidRDefault="00B33043">
            <w:pPr>
              <w:pStyle w:val="TableParagraph"/>
              <w:spacing w:before="6"/>
              <w:ind w:left="181"/>
              <w:rPr>
                <w:sz w:val="19"/>
              </w:rPr>
            </w:pPr>
            <w:r>
              <w:rPr>
                <w:w w:val="105"/>
                <w:sz w:val="19"/>
              </w:rPr>
              <w:t>Misure di istituzione del Santuario Internazionale dei</w:t>
            </w:r>
          </w:p>
          <w:p w:rsidR="00EF26FF" w:rsidRDefault="00B33043">
            <w:pPr>
              <w:pStyle w:val="TableParagraph"/>
              <w:spacing w:before="13" w:line="214" w:lineRule="exact"/>
              <w:ind w:left="181"/>
              <w:rPr>
                <w:sz w:val="19"/>
              </w:rPr>
            </w:pPr>
            <w:r>
              <w:rPr>
                <w:w w:val="105"/>
                <w:sz w:val="19"/>
              </w:rPr>
              <w:t>Cetacei</w:t>
            </w:r>
          </w:p>
        </w:tc>
      </w:tr>
      <w:tr w:rsidR="00EF26FF">
        <w:trPr>
          <w:trHeight w:val="244"/>
        </w:trPr>
        <w:tc>
          <w:tcPr>
            <w:tcW w:w="1502" w:type="dxa"/>
          </w:tcPr>
          <w:p w:rsidR="00EF26FF" w:rsidRDefault="00B33043">
            <w:pPr>
              <w:pStyle w:val="TableParagraph"/>
              <w:spacing w:before="11" w:line="214" w:lineRule="exact"/>
              <w:ind w:left="162" w:right="162"/>
              <w:jc w:val="center"/>
              <w:rPr>
                <w:sz w:val="19"/>
              </w:rPr>
            </w:pPr>
            <w:r>
              <w:rPr>
                <w:w w:val="105"/>
                <w:sz w:val="19"/>
              </w:rPr>
              <w:t>MWEIT-M028</w:t>
            </w:r>
          </w:p>
        </w:tc>
        <w:tc>
          <w:tcPr>
            <w:tcW w:w="1468" w:type="dxa"/>
          </w:tcPr>
          <w:p w:rsidR="00EF26FF" w:rsidRDefault="00B33043">
            <w:pPr>
              <w:pStyle w:val="TableParagraph"/>
              <w:spacing w:before="11" w:line="214" w:lineRule="exact"/>
              <w:ind w:left="166" w:right="159"/>
              <w:jc w:val="center"/>
              <w:rPr>
                <w:sz w:val="19"/>
              </w:rPr>
            </w:pPr>
            <w:r>
              <w:rPr>
                <w:w w:val="105"/>
                <w:sz w:val="19"/>
              </w:rPr>
              <w:t>MADIT-M025</w:t>
            </w:r>
          </w:p>
        </w:tc>
        <w:tc>
          <w:tcPr>
            <w:tcW w:w="1502" w:type="dxa"/>
          </w:tcPr>
          <w:p w:rsidR="00EF26FF" w:rsidRDefault="00B33043">
            <w:pPr>
              <w:pStyle w:val="TableParagraph"/>
              <w:spacing w:before="11" w:line="214" w:lineRule="exact"/>
              <w:ind w:left="246"/>
              <w:rPr>
                <w:sz w:val="19"/>
              </w:rPr>
            </w:pPr>
            <w:r>
              <w:rPr>
                <w:w w:val="105"/>
                <w:sz w:val="19"/>
              </w:rPr>
              <w:t>MICIT-M025</w:t>
            </w:r>
          </w:p>
        </w:tc>
        <w:tc>
          <w:tcPr>
            <w:tcW w:w="4891" w:type="dxa"/>
          </w:tcPr>
          <w:p w:rsidR="00EF26FF" w:rsidRDefault="00B33043">
            <w:pPr>
              <w:pStyle w:val="TableParagraph"/>
              <w:spacing w:before="11" w:line="214" w:lineRule="exact"/>
              <w:ind w:left="181"/>
              <w:rPr>
                <w:sz w:val="19"/>
              </w:rPr>
            </w:pPr>
            <w:r>
              <w:rPr>
                <w:w w:val="105"/>
                <w:sz w:val="19"/>
              </w:rPr>
              <w:t>Misure nazionali di protezione della biodiversità</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MWEIT-M029</w:t>
            </w:r>
          </w:p>
        </w:tc>
        <w:tc>
          <w:tcPr>
            <w:tcW w:w="1468" w:type="dxa"/>
          </w:tcPr>
          <w:p w:rsidR="00EF26FF" w:rsidRDefault="00B33043">
            <w:pPr>
              <w:pStyle w:val="TableParagraph"/>
              <w:spacing w:before="131"/>
              <w:ind w:left="166" w:right="159"/>
              <w:jc w:val="center"/>
              <w:rPr>
                <w:sz w:val="19"/>
              </w:rPr>
            </w:pPr>
            <w:r>
              <w:rPr>
                <w:w w:val="105"/>
                <w:sz w:val="19"/>
              </w:rPr>
              <w:t>MADIT-M026</w:t>
            </w:r>
          </w:p>
        </w:tc>
        <w:tc>
          <w:tcPr>
            <w:tcW w:w="1502" w:type="dxa"/>
          </w:tcPr>
          <w:p w:rsidR="00EF26FF" w:rsidRDefault="00B33043">
            <w:pPr>
              <w:pStyle w:val="TableParagraph"/>
              <w:spacing w:before="131"/>
              <w:ind w:left="246"/>
              <w:rPr>
                <w:sz w:val="19"/>
              </w:rPr>
            </w:pPr>
            <w:r>
              <w:rPr>
                <w:w w:val="105"/>
                <w:sz w:val="19"/>
              </w:rPr>
              <w:t>MICIT-M026</w:t>
            </w:r>
          </w:p>
        </w:tc>
        <w:tc>
          <w:tcPr>
            <w:tcW w:w="4891" w:type="dxa"/>
          </w:tcPr>
          <w:p w:rsidR="00EF26FF" w:rsidRDefault="00B33043">
            <w:pPr>
              <w:pStyle w:val="TableParagraph"/>
              <w:spacing w:before="3" w:line="240" w:lineRule="atLeast"/>
              <w:ind w:left="181" w:right="250"/>
              <w:rPr>
                <w:sz w:val="19"/>
              </w:rPr>
            </w:pPr>
            <w:r>
              <w:rPr>
                <w:w w:val="105"/>
                <w:sz w:val="19"/>
              </w:rPr>
              <w:t>Misure nazionali per recupero, soccorso affidamento e gestione dei rettili marini</w:t>
            </w:r>
          </w:p>
        </w:tc>
      </w:tr>
      <w:tr w:rsidR="00EF26FF">
        <w:trPr>
          <w:trHeight w:val="244"/>
        </w:trPr>
        <w:tc>
          <w:tcPr>
            <w:tcW w:w="1502" w:type="dxa"/>
          </w:tcPr>
          <w:p w:rsidR="00EF26FF" w:rsidRDefault="00B33043">
            <w:pPr>
              <w:pStyle w:val="TableParagraph"/>
              <w:spacing w:before="6" w:line="218" w:lineRule="exact"/>
              <w:ind w:left="162" w:right="162"/>
              <w:jc w:val="center"/>
              <w:rPr>
                <w:sz w:val="19"/>
              </w:rPr>
            </w:pPr>
            <w:r>
              <w:rPr>
                <w:w w:val="105"/>
                <w:sz w:val="19"/>
              </w:rPr>
              <w:t>MWEIT-M030</w:t>
            </w:r>
          </w:p>
        </w:tc>
        <w:tc>
          <w:tcPr>
            <w:tcW w:w="1468" w:type="dxa"/>
          </w:tcPr>
          <w:p w:rsidR="00EF26FF" w:rsidRDefault="00B33043">
            <w:pPr>
              <w:pStyle w:val="TableParagraph"/>
              <w:spacing w:before="6" w:line="218" w:lineRule="exact"/>
              <w:ind w:left="166" w:right="159"/>
              <w:jc w:val="center"/>
              <w:rPr>
                <w:sz w:val="19"/>
              </w:rPr>
            </w:pPr>
            <w:r>
              <w:rPr>
                <w:w w:val="105"/>
                <w:sz w:val="19"/>
              </w:rPr>
              <w:t>MADIT-M027</w:t>
            </w:r>
          </w:p>
        </w:tc>
        <w:tc>
          <w:tcPr>
            <w:tcW w:w="1502" w:type="dxa"/>
          </w:tcPr>
          <w:p w:rsidR="00EF26FF" w:rsidRDefault="00B33043">
            <w:pPr>
              <w:pStyle w:val="TableParagraph"/>
              <w:spacing w:before="6" w:line="218" w:lineRule="exact"/>
              <w:ind w:left="246"/>
              <w:rPr>
                <w:sz w:val="19"/>
              </w:rPr>
            </w:pPr>
            <w:r>
              <w:rPr>
                <w:w w:val="105"/>
                <w:sz w:val="19"/>
              </w:rPr>
              <w:t>MICIT-M027</w:t>
            </w:r>
          </w:p>
        </w:tc>
        <w:tc>
          <w:tcPr>
            <w:tcW w:w="4891" w:type="dxa"/>
          </w:tcPr>
          <w:p w:rsidR="00EF26FF" w:rsidRDefault="00B33043">
            <w:pPr>
              <w:pStyle w:val="TableParagraph"/>
              <w:spacing w:before="6" w:line="218" w:lineRule="exact"/>
              <w:ind w:left="181"/>
              <w:rPr>
                <w:sz w:val="19"/>
              </w:rPr>
            </w:pPr>
            <w:r>
              <w:rPr>
                <w:w w:val="105"/>
                <w:sz w:val="19"/>
              </w:rPr>
              <w:t>Misure di pianificazione territoriale costiera</w:t>
            </w:r>
          </w:p>
        </w:tc>
      </w:tr>
      <w:tr w:rsidR="00EF26FF">
        <w:trPr>
          <w:trHeight w:val="489"/>
        </w:trPr>
        <w:tc>
          <w:tcPr>
            <w:tcW w:w="1502" w:type="dxa"/>
          </w:tcPr>
          <w:p w:rsidR="00EF26FF" w:rsidRDefault="00B33043">
            <w:pPr>
              <w:pStyle w:val="TableParagraph"/>
              <w:spacing w:before="131"/>
              <w:ind w:left="162" w:right="162"/>
              <w:jc w:val="center"/>
              <w:rPr>
                <w:sz w:val="19"/>
              </w:rPr>
            </w:pPr>
            <w:r>
              <w:rPr>
                <w:w w:val="105"/>
                <w:sz w:val="19"/>
              </w:rPr>
              <w:t>MWEIT-M031</w:t>
            </w:r>
          </w:p>
        </w:tc>
        <w:tc>
          <w:tcPr>
            <w:tcW w:w="1468" w:type="dxa"/>
          </w:tcPr>
          <w:p w:rsidR="00EF26FF" w:rsidRDefault="00B33043">
            <w:pPr>
              <w:pStyle w:val="TableParagraph"/>
              <w:spacing w:before="131"/>
              <w:ind w:left="166" w:right="159"/>
              <w:jc w:val="center"/>
              <w:rPr>
                <w:sz w:val="19"/>
              </w:rPr>
            </w:pPr>
            <w:r>
              <w:rPr>
                <w:w w:val="105"/>
                <w:sz w:val="19"/>
              </w:rPr>
              <w:t>MADIT-M028</w:t>
            </w:r>
          </w:p>
        </w:tc>
        <w:tc>
          <w:tcPr>
            <w:tcW w:w="1502" w:type="dxa"/>
          </w:tcPr>
          <w:p w:rsidR="00EF26FF" w:rsidRDefault="00B33043">
            <w:pPr>
              <w:pStyle w:val="TableParagraph"/>
              <w:spacing w:before="131"/>
              <w:ind w:left="246"/>
              <w:rPr>
                <w:sz w:val="19"/>
              </w:rPr>
            </w:pPr>
            <w:r>
              <w:rPr>
                <w:w w:val="105"/>
                <w:sz w:val="19"/>
              </w:rPr>
              <w:t>MICIT-M028</w:t>
            </w:r>
          </w:p>
        </w:tc>
        <w:tc>
          <w:tcPr>
            <w:tcW w:w="4891" w:type="dxa"/>
          </w:tcPr>
          <w:p w:rsidR="00EF26FF" w:rsidRDefault="00B33043">
            <w:pPr>
              <w:pStyle w:val="TableParagraph"/>
              <w:spacing w:before="6"/>
              <w:ind w:left="181"/>
              <w:rPr>
                <w:sz w:val="19"/>
              </w:rPr>
            </w:pPr>
            <w:r>
              <w:rPr>
                <w:w w:val="105"/>
                <w:sz w:val="19"/>
              </w:rPr>
              <w:t>Misure di regolamentazione della pesca commerciale e</w:t>
            </w:r>
          </w:p>
          <w:p w:rsidR="00EF26FF" w:rsidRDefault="00B33043">
            <w:pPr>
              <w:pStyle w:val="TableParagraph"/>
              <w:spacing w:before="13" w:line="218" w:lineRule="exact"/>
              <w:ind w:left="181"/>
              <w:rPr>
                <w:sz w:val="19"/>
              </w:rPr>
            </w:pPr>
            <w:r>
              <w:rPr>
                <w:w w:val="105"/>
                <w:sz w:val="19"/>
              </w:rPr>
              <w:t>di sfruttamento sostenibile degli stock ittici</w:t>
            </w:r>
          </w:p>
        </w:tc>
      </w:tr>
      <w:tr w:rsidR="00EF26FF">
        <w:trPr>
          <w:trHeight w:val="325"/>
        </w:trPr>
        <w:tc>
          <w:tcPr>
            <w:tcW w:w="9363" w:type="dxa"/>
            <w:gridSpan w:val="4"/>
            <w:tcBorders>
              <w:right w:val="nil"/>
            </w:tcBorders>
            <w:shd w:val="clear" w:color="auto" w:fill="E5B8B7"/>
          </w:tcPr>
          <w:p w:rsidR="00EF26FF" w:rsidRDefault="00B33043">
            <w:pPr>
              <w:pStyle w:val="TableParagraph"/>
              <w:spacing w:before="49"/>
              <w:ind w:left="4125" w:right="4061"/>
              <w:jc w:val="center"/>
              <w:rPr>
                <w:sz w:val="19"/>
              </w:rPr>
            </w:pPr>
            <w:r>
              <w:rPr>
                <w:w w:val="105"/>
                <w:sz w:val="19"/>
              </w:rPr>
              <w:t>Nuove misure</w:t>
            </w:r>
          </w:p>
        </w:tc>
      </w:tr>
      <w:tr w:rsidR="00EF26FF">
        <w:trPr>
          <w:trHeight w:val="546"/>
        </w:trPr>
        <w:tc>
          <w:tcPr>
            <w:tcW w:w="1502" w:type="dxa"/>
          </w:tcPr>
          <w:p w:rsidR="00EF26FF" w:rsidRDefault="00B33043">
            <w:pPr>
              <w:pStyle w:val="TableParagraph"/>
              <w:spacing w:before="35" w:line="254" w:lineRule="auto"/>
              <w:ind w:left="225" w:right="223" w:firstLine="193"/>
              <w:rPr>
                <w:sz w:val="19"/>
              </w:rPr>
            </w:pPr>
            <w:r>
              <w:rPr>
                <w:w w:val="105"/>
                <w:sz w:val="19"/>
              </w:rPr>
              <w:t>MWEIT- M033-NEW1</w:t>
            </w:r>
          </w:p>
        </w:tc>
        <w:tc>
          <w:tcPr>
            <w:tcW w:w="1468" w:type="dxa"/>
          </w:tcPr>
          <w:p w:rsidR="00EF26FF" w:rsidRDefault="00B33043">
            <w:pPr>
              <w:pStyle w:val="TableParagraph"/>
              <w:spacing w:before="35" w:line="254" w:lineRule="auto"/>
              <w:ind w:left="212" w:right="202" w:firstLine="211"/>
              <w:rPr>
                <w:sz w:val="19"/>
              </w:rPr>
            </w:pPr>
            <w:r>
              <w:rPr>
                <w:w w:val="105"/>
                <w:sz w:val="19"/>
              </w:rPr>
              <w:t>MADIT- M030-NEW1</w:t>
            </w:r>
          </w:p>
        </w:tc>
        <w:tc>
          <w:tcPr>
            <w:tcW w:w="1502" w:type="dxa"/>
          </w:tcPr>
          <w:p w:rsidR="00EF26FF" w:rsidRDefault="00B33043">
            <w:pPr>
              <w:pStyle w:val="TableParagraph"/>
              <w:spacing w:before="35" w:line="254" w:lineRule="auto"/>
              <w:ind w:left="499" w:right="186" w:hanging="284"/>
              <w:rPr>
                <w:sz w:val="19"/>
              </w:rPr>
            </w:pPr>
            <w:r>
              <w:rPr>
                <w:w w:val="105"/>
                <w:sz w:val="19"/>
              </w:rPr>
              <w:t>MICIT-M030- NEW1</w:t>
            </w:r>
          </w:p>
        </w:tc>
        <w:tc>
          <w:tcPr>
            <w:tcW w:w="4891" w:type="dxa"/>
          </w:tcPr>
          <w:p w:rsidR="00EF26FF" w:rsidRDefault="00B33043">
            <w:pPr>
              <w:pStyle w:val="TableParagraph"/>
              <w:spacing w:before="35" w:line="254" w:lineRule="auto"/>
              <w:ind w:left="181" w:right="219"/>
              <w:rPr>
                <w:sz w:val="19"/>
              </w:rPr>
            </w:pPr>
            <w:r>
              <w:rPr>
                <w:w w:val="105"/>
                <w:sz w:val="19"/>
              </w:rPr>
              <w:t>Completare la rete dei siti Natura 2000 a mare e conseguente individuazione di misure di conservazione</w:t>
            </w:r>
          </w:p>
        </w:tc>
      </w:tr>
      <w:tr w:rsidR="00EF26FF">
        <w:trPr>
          <w:trHeight w:val="733"/>
        </w:trPr>
        <w:tc>
          <w:tcPr>
            <w:tcW w:w="1502" w:type="dxa"/>
          </w:tcPr>
          <w:p w:rsidR="00EF26FF" w:rsidRDefault="00B33043">
            <w:pPr>
              <w:pStyle w:val="TableParagraph"/>
              <w:spacing w:before="131" w:line="247" w:lineRule="auto"/>
              <w:ind w:left="225" w:right="223" w:firstLine="193"/>
              <w:rPr>
                <w:sz w:val="19"/>
              </w:rPr>
            </w:pPr>
            <w:r>
              <w:rPr>
                <w:w w:val="105"/>
                <w:sz w:val="19"/>
              </w:rPr>
              <w:t>MWEIT- M034-NEW2</w:t>
            </w:r>
          </w:p>
        </w:tc>
        <w:tc>
          <w:tcPr>
            <w:tcW w:w="1468" w:type="dxa"/>
          </w:tcPr>
          <w:p w:rsidR="00EF26FF" w:rsidRDefault="00B33043">
            <w:pPr>
              <w:pStyle w:val="TableParagraph"/>
              <w:spacing w:before="131" w:line="247" w:lineRule="auto"/>
              <w:ind w:left="212" w:right="202" w:firstLine="211"/>
              <w:rPr>
                <w:sz w:val="19"/>
              </w:rPr>
            </w:pPr>
            <w:r>
              <w:rPr>
                <w:w w:val="105"/>
                <w:sz w:val="19"/>
              </w:rPr>
              <w:t>MADIT- M031-NEW1</w:t>
            </w:r>
          </w:p>
        </w:tc>
        <w:tc>
          <w:tcPr>
            <w:tcW w:w="1502" w:type="dxa"/>
          </w:tcPr>
          <w:p w:rsidR="00EF26FF" w:rsidRDefault="00B33043">
            <w:pPr>
              <w:pStyle w:val="TableParagraph"/>
              <w:spacing w:before="131" w:line="247" w:lineRule="auto"/>
              <w:ind w:left="499" w:right="186" w:hanging="284"/>
              <w:rPr>
                <w:sz w:val="19"/>
              </w:rPr>
            </w:pPr>
            <w:r>
              <w:rPr>
                <w:w w:val="105"/>
                <w:sz w:val="19"/>
              </w:rPr>
              <w:t>MICIT-M031- NEW1</w:t>
            </w:r>
          </w:p>
        </w:tc>
        <w:tc>
          <w:tcPr>
            <w:tcW w:w="4891" w:type="dxa"/>
          </w:tcPr>
          <w:p w:rsidR="00EF26FF" w:rsidRDefault="00B33043">
            <w:pPr>
              <w:pStyle w:val="TableParagraph"/>
              <w:spacing w:before="6" w:line="254" w:lineRule="auto"/>
              <w:ind w:left="181" w:right="245"/>
              <w:rPr>
                <w:sz w:val="19"/>
              </w:rPr>
            </w:pPr>
            <w:r>
              <w:rPr>
                <w:w w:val="105"/>
                <w:sz w:val="19"/>
              </w:rPr>
              <w:t>Implementazione di soluzioni tecniche (metodologiche e strumentali) per la riduzione del fenomeno delle</w:t>
            </w:r>
          </w:p>
          <w:p w:rsidR="00EF26FF" w:rsidRDefault="00B33043">
            <w:pPr>
              <w:pStyle w:val="TableParagraph"/>
              <w:spacing w:line="216" w:lineRule="exact"/>
              <w:ind w:left="181"/>
              <w:rPr>
                <w:sz w:val="19"/>
              </w:rPr>
            </w:pPr>
            <w:r>
              <w:rPr>
                <w:w w:val="105"/>
                <w:sz w:val="19"/>
              </w:rPr>
              <w:t>collisioni con i cetacei</w:t>
            </w:r>
          </w:p>
        </w:tc>
      </w:tr>
      <w:tr w:rsidR="00EF26FF">
        <w:trPr>
          <w:trHeight w:val="1218"/>
        </w:trPr>
        <w:tc>
          <w:tcPr>
            <w:tcW w:w="1502" w:type="dxa"/>
          </w:tcPr>
          <w:p w:rsidR="00EF26FF" w:rsidRDefault="00EF26FF">
            <w:pPr>
              <w:pStyle w:val="TableParagraph"/>
              <w:spacing w:before="4"/>
              <w:rPr>
                <w:sz w:val="30"/>
              </w:rPr>
            </w:pPr>
          </w:p>
          <w:p w:rsidR="00EF26FF" w:rsidRDefault="00B33043">
            <w:pPr>
              <w:pStyle w:val="TableParagraph"/>
              <w:spacing w:line="254" w:lineRule="auto"/>
              <w:ind w:left="225" w:right="223" w:firstLine="193"/>
              <w:rPr>
                <w:sz w:val="19"/>
              </w:rPr>
            </w:pPr>
            <w:r>
              <w:rPr>
                <w:w w:val="105"/>
                <w:sz w:val="19"/>
              </w:rPr>
              <w:t>MWEIT- M035-NEW3</w:t>
            </w:r>
          </w:p>
        </w:tc>
        <w:tc>
          <w:tcPr>
            <w:tcW w:w="1468" w:type="dxa"/>
          </w:tcPr>
          <w:p w:rsidR="00EF26FF" w:rsidRDefault="00EF26FF">
            <w:pPr>
              <w:pStyle w:val="TableParagraph"/>
              <w:spacing w:before="4"/>
              <w:rPr>
                <w:sz w:val="30"/>
              </w:rPr>
            </w:pPr>
          </w:p>
          <w:p w:rsidR="00EF26FF" w:rsidRDefault="00B33043">
            <w:pPr>
              <w:pStyle w:val="TableParagraph"/>
              <w:spacing w:line="254" w:lineRule="auto"/>
              <w:ind w:left="212" w:right="202" w:firstLine="211"/>
              <w:rPr>
                <w:sz w:val="19"/>
              </w:rPr>
            </w:pPr>
            <w:r>
              <w:rPr>
                <w:w w:val="105"/>
                <w:sz w:val="19"/>
              </w:rPr>
              <w:t>MADIT- M032-NEW1</w:t>
            </w:r>
          </w:p>
        </w:tc>
        <w:tc>
          <w:tcPr>
            <w:tcW w:w="1502" w:type="dxa"/>
          </w:tcPr>
          <w:p w:rsidR="00EF26FF" w:rsidRDefault="00EF26FF">
            <w:pPr>
              <w:pStyle w:val="TableParagraph"/>
              <w:spacing w:before="4"/>
              <w:rPr>
                <w:sz w:val="30"/>
              </w:rPr>
            </w:pPr>
          </w:p>
          <w:p w:rsidR="00EF26FF" w:rsidRDefault="00B33043">
            <w:pPr>
              <w:pStyle w:val="TableParagraph"/>
              <w:spacing w:line="254" w:lineRule="auto"/>
              <w:ind w:left="499" w:right="186" w:hanging="284"/>
              <w:rPr>
                <w:sz w:val="19"/>
              </w:rPr>
            </w:pPr>
            <w:r>
              <w:rPr>
                <w:w w:val="105"/>
                <w:sz w:val="19"/>
              </w:rPr>
              <w:t>MICIT-M032- NEW1</w:t>
            </w:r>
          </w:p>
        </w:tc>
        <w:tc>
          <w:tcPr>
            <w:tcW w:w="4891" w:type="dxa"/>
          </w:tcPr>
          <w:p w:rsidR="00EF26FF" w:rsidRDefault="00B33043">
            <w:pPr>
              <w:pStyle w:val="TableParagraph"/>
              <w:spacing w:before="6" w:line="252" w:lineRule="auto"/>
              <w:ind w:left="181" w:right="241"/>
              <w:rPr>
                <w:sz w:val="19"/>
              </w:rPr>
            </w:pPr>
            <w:r>
              <w:rPr>
                <w:w w:val="105"/>
                <w:sz w:val="19"/>
              </w:rPr>
              <w:t>Acquisizione sistematizzazione e omogeneizzazione nonché ricognizione in forma coerente dei dati provenienti dalle attività di monitoraggio realizzate nel territorio nazionale con particolare riferimento alle</w:t>
            </w:r>
          </w:p>
          <w:p w:rsidR="00EF26FF" w:rsidRDefault="00B33043">
            <w:pPr>
              <w:pStyle w:val="TableParagraph"/>
              <w:spacing w:line="218" w:lineRule="exact"/>
              <w:ind w:left="181"/>
              <w:rPr>
                <w:sz w:val="19"/>
              </w:rPr>
            </w:pPr>
            <w:r>
              <w:rPr>
                <w:w w:val="105"/>
                <w:sz w:val="19"/>
              </w:rPr>
              <w:t>procedure di VIA</w:t>
            </w:r>
          </w:p>
        </w:tc>
      </w:tr>
      <w:tr w:rsidR="00EF26FF">
        <w:trPr>
          <w:trHeight w:val="734"/>
        </w:trPr>
        <w:tc>
          <w:tcPr>
            <w:tcW w:w="1502" w:type="dxa"/>
          </w:tcPr>
          <w:p w:rsidR="00EF26FF" w:rsidRDefault="00B33043">
            <w:pPr>
              <w:pStyle w:val="TableParagraph"/>
              <w:spacing w:before="131" w:line="247" w:lineRule="auto"/>
              <w:ind w:left="225" w:right="223" w:firstLine="193"/>
              <w:rPr>
                <w:sz w:val="19"/>
              </w:rPr>
            </w:pPr>
            <w:r>
              <w:rPr>
                <w:w w:val="105"/>
                <w:sz w:val="19"/>
              </w:rPr>
              <w:t>MWEIT- M036-NEW4</w:t>
            </w:r>
          </w:p>
        </w:tc>
        <w:tc>
          <w:tcPr>
            <w:tcW w:w="1468" w:type="dxa"/>
          </w:tcPr>
          <w:p w:rsidR="00EF26FF" w:rsidRDefault="00B33043">
            <w:pPr>
              <w:pStyle w:val="TableParagraph"/>
              <w:spacing w:before="131" w:line="247" w:lineRule="auto"/>
              <w:ind w:left="212" w:right="202" w:firstLine="211"/>
              <w:rPr>
                <w:sz w:val="19"/>
              </w:rPr>
            </w:pPr>
            <w:r>
              <w:rPr>
                <w:w w:val="105"/>
                <w:sz w:val="19"/>
              </w:rPr>
              <w:t>MADIT- M033-NEW1</w:t>
            </w:r>
          </w:p>
        </w:tc>
        <w:tc>
          <w:tcPr>
            <w:tcW w:w="1502" w:type="dxa"/>
          </w:tcPr>
          <w:p w:rsidR="00EF26FF" w:rsidRDefault="00B33043">
            <w:pPr>
              <w:pStyle w:val="TableParagraph"/>
              <w:spacing w:before="131" w:line="247" w:lineRule="auto"/>
              <w:ind w:left="499" w:right="186" w:hanging="284"/>
              <w:rPr>
                <w:sz w:val="19"/>
              </w:rPr>
            </w:pPr>
            <w:r>
              <w:rPr>
                <w:w w:val="105"/>
                <w:sz w:val="19"/>
              </w:rPr>
              <w:t>MICIT-M033- NEW1</w:t>
            </w:r>
          </w:p>
        </w:tc>
        <w:tc>
          <w:tcPr>
            <w:tcW w:w="4891" w:type="dxa"/>
          </w:tcPr>
          <w:p w:rsidR="00EF26FF" w:rsidRDefault="00B33043">
            <w:pPr>
              <w:pStyle w:val="TableParagraph"/>
              <w:spacing w:before="6" w:line="254" w:lineRule="auto"/>
              <w:ind w:left="181" w:right="369"/>
              <w:rPr>
                <w:sz w:val="19"/>
              </w:rPr>
            </w:pPr>
            <w:r>
              <w:rPr>
                <w:w w:val="105"/>
                <w:sz w:val="19"/>
              </w:rPr>
              <w:t>Implementazione di misure di formazione e sensibilizzazione per ridurre la mortalità derivante da</w:t>
            </w:r>
          </w:p>
          <w:p w:rsidR="00EF26FF" w:rsidRDefault="00B33043">
            <w:pPr>
              <w:pStyle w:val="TableParagraph"/>
              <w:spacing w:line="216" w:lineRule="exact"/>
              <w:ind w:left="181"/>
              <w:rPr>
                <w:sz w:val="19"/>
              </w:rPr>
            </w:pPr>
            <w:r>
              <w:rPr>
                <w:w w:val="105"/>
                <w:sz w:val="19"/>
              </w:rPr>
              <w:t>by-catch di elasmobranchi</w:t>
            </w:r>
          </w:p>
        </w:tc>
      </w:tr>
      <w:tr w:rsidR="00EF26FF">
        <w:trPr>
          <w:trHeight w:val="729"/>
        </w:trPr>
        <w:tc>
          <w:tcPr>
            <w:tcW w:w="1502" w:type="dxa"/>
          </w:tcPr>
          <w:p w:rsidR="00EF26FF" w:rsidRDefault="00B33043">
            <w:pPr>
              <w:pStyle w:val="TableParagraph"/>
              <w:spacing w:before="126" w:line="254" w:lineRule="auto"/>
              <w:ind w:left="225" w:right="223" w:firstLine="193"/>
              <w:rPr>
                <w:sz w:val="19"/>
              </w:rPr>
            </w:pPr>
            <w:r>
              <w:rPr>
                <w:w w:val="105"/>
                <w:sz w:val="19"/>
              </w:rPr>
              <w:t>MWEIT- M037-NEW5</w:t>
            </w:r>
          </w:p>
        </w:tc>
        <w:tc>
          <w:tcPr>
            <w:tcW w:w="1468" w:type="dxa"/>
          </w:tcPr>
          <w:p w:rsidR="00EF26FF" w:rsidRDefault="00B33043">
            <w:pPr>
              <w:pStyle w:val="TableParagraph"/>
              <w:spacing w:before="126" w:line="254" w:lineRule="auto"/>
              <w:ind w:left="212" w:right="202" w:firstLine="211"/>
              <w:rPr>
                <w:sz w:val="19"/>
              </w:rPr>
            </w:pPr>
            <w:r>
              <w:rPr>
                <w:w w:val="105"/>
                <w:sz w:val="19"/>
              </w:rPr>
              <w:t>MADIT- M034-NEW2</w:t>
            </w:r>
          </w:p>
        </w:tc>
        <w:tc>
          <w:tcPr>
            <w:tcW w:w="1502" w:type="dxa"/>
          </w:tcPr>
          <w:p w:rsidR="00EF26FF" w:rsidRDefault="00B33043">
            <w:pPr>
              <w:pStyle w:val="TableParagraph"/>
              <w:spacing w:before="126" w:line="254" w:lineRule="auto"/>
              <w:ind w:left="499" w:right="186" w:hanging="284"/>
              <w:rPr>
                <w:sz w:val="19"/>
              </w:rPr>
            </w:pPr>
            <w:r>
              <w:rPr>
                <w:w w:val="105"/>
                <w:sz w:val="19"/>
              </w:rPr>
              <w:t>MICIT-M034- NEW2</w:t>
            </w:r>
          </w:p>
        </w:tc>
        <w:tc>
          <w:tcPr>
            <w:tcW w:w="4891" w:type="dxa"/>
          </w:tcPr>
          <w:p w:rsidR="00EF26FF" w:rsidRDefault="00B33043">
            <w:pPr>
              <w:pStyle w:val="TableParagraph"/>
              <w:spacing w:before="6" w:line="254" w:lineRule="auto"/>
              <w:ind w:left="181" w:right="369"/>
              <w:rPr>
                <w:sz w:val="19"/>
              </w:rPr>
            </w:pPr>
            <w:r>
              <w:rPr>
                <w:w w:val="105"/>
                <w:sz w:val="19"/>
              </w:rPr>
              <w:t>Implementazione di misure di formazione e sensibilizzazione per ridurre la mortalità derivante da</w:t>
            </w:r>
          </w:p>
          <w:p w:rsidR="00EF26FF" w:rsidRDefault="00B33043">
            <w:pPr>
              <w:pStyle w:val="TableParagraph"/>
              <w:spacing w:line="211" w:lineRule="exact"/>
              <w:ind w:left="181"/>
              <w:rPr>
                <w:sz w:val="19"/>
              </w:rPr>
            </w:pPr>
            <w:r>
              <w:rPr>
                <w:w w:val="105"/>
                <w:sz w:val="19"/>
              </w:rPr>
              <w:t>by-catch di cetacei e tartarughe marine</w:t>
            </w:r>
          </w:p>
        </w:tc>
      </w:tr>
      <w:tr w:rsidR="00EF26FF">
        <w:trPr>
          <w:trHeight w:val="733"/>
        </w:trPr>
        <w:tc>
          <w:tcPr>
            <w:tcW w:w="1502" w:type="dxa"/>
          </w:tcPr>
          <w:p w:rsidR="00EF26FF" w:rsidRDefault="00B33043">
            <w:pPr>
              <w:pStyle w:val="TableParagraph"/>
              <w:spacing w:before="131" w:line="254" w:lineRule="auto"/>
              <w:ind w:left="225" w:right="223" w:firstLine="193"/>
              <w:rPr>
                <w:sz w:val="19"/>
              </w:rPr>
            </w:pPr>
            <w:r>
              <w:rPr>
                <w:w w:val="105"/>
                <w:sz w:val="19"/>
              </w:rPr>
              <w:t>MWEIT- M038-NEW6</w:t>
            </w:r>
          </w:p>
        </w:tc>
        <w:tc>
          <w:tcPr>
            <w:tcW w:w="1468" w:type="dxa"/>
          </w:tcPr>
          <w:p w:rsidR="00EF26FF" w:rsidRDefault="00B33043">
            <w:pPr>
              <w:pStyle w:val="TableParagraph"/>
              <w:spacing w:before="131" w:line="254" w:lineRule="auto"/>
              <w:ind w:left="212" w:right="202" w:firstLine="211"/>
              <w:rPr>
                <w:sz w:val="19"/>
              </w:rPr>
            </w:pPr>
            <w:r>
              <w:rPr>
                <w:w w:val="105"/>
                <w:sz w:val="19"/>
              </w:rPr>
              <w:t>MADIT- M035-NEW3</w:t>
            </w:r>
          </w:p>
        </w:tc>
        <w:tc>
          <w:tcPr>
            <w:tcW w:w="1502" w:type="dxa"/>
          </w:tcPr>
          <w:p w:rsidR="00EF26FF" w:rsidRDefault="00B33043">
            <w:pPr>
              <w:pStyle w:val="TableParagraph"/>
              <w:spacing w:before="131" w:line="254" w:lineRule="auto"/>
              <w:ind w:left="499" w:right="186" w:hanging="284"/>
              <w:rPr>
                <w:sz w:val="19"/>
              </w:rPr>
            </w:pPr>
            <w:r>
              <w:rPr>
                <w:w w:val="105"/>
                <w:sz w:val="19"/>
              </w:rPr>
              <w:t>MICIT-M035- NEW3</w:t>
            </w:r>
          </w:p>
        </w:tc>
        <w:tc>
          <w:tcPr>
            <w:tcW w:w="4891" w:type="dxa"/>
          </w:tcPr>
          <w:p w:rsidR="00EF26FF" w:rsidRDefault="00B33043">
            <w:pPr>
              <w:pStyle w:val="TableParagraph"/>
              <w:spacing w:before="11" w:line="247" w:lineRule="auto"/>
              <w:ind w:left="181" w:right="369"/>
              <w:rPr>
                <w:sz w:val="19"/>
              </w:rPr>
            </w:pPr>
            <w:r>
              <w:rPr>
                <w:w w:val="105"/>
                <w:sz w:val="19"/>
              </w:rPr>
              <w:t>Implementazione di misure di formazione e sensibilizzazione per ridurre la mortalità derivante da</w:t>
            </w:r>
          </w:p>
          <w:p w:rsidR="00EF26FF" w:rsidRDefault="00B33043">
            <w:pPr>
              <w:pStyle w:val="TableParagraph"/>
              <w:spacing w:before="7" w:line="218" w:lineRule="exact"/>
              <w:ind w:left="181"/>
              <w:rPr>
                <w:sz w:val="19"/>
              </w:rPr>
            </w:pPr>
            <w:r>
              <w:rPr>
                <w:w w:val="105"/>
                <w:sz w:val="19"/>
              </w:rPr>
              <w:t>by-catch di uccelli marini</w:t>
            </w:r>
          </w:p>
        </w:tc>
      </w:tr>
      <w:tr w:rsidR="00EF26FF">
        <w:trPr>
          <w:trHeight w:val="978"/>
        </w:trPr>
        <w:tc>
          <w:tcPr>
            <w:tcW w:w="1502" w:type="dxa"/>
          </w:tcPr>
          <w:p w:rsidR="00EF26FF" w:rsidRDefault="00EF26FF">
            <w:pPr>
              <w:pStyle w:val="TableParagraph"/>
              <w:spacing w:before="6"/>
              <w:rPr>
                <w:sz w:val="20"/>
              </w:rPr>
            </w:pPr>
          </w:p>
          <w:p w:rsidR="00EF26FF" w:rsidRDefault="00B33043">
            <w:pPr>
              <w:pStyle w:val="TableParagraph"/>
              <w:spacing w:line="254" w:lineRule="auto"/>
              <w:ind w:left="225" w:right="223" w:firstLine="193"/>
              <w:rPr>
                <w:sz w:val="19"/>
              </w:rPr>
            </w:pPr>
            <w:r>
              <w:rPr>
                <w:w w:val="105"/>
                <w:sz w:val="19"/>
              </w:rPr>
              <w:t>MWEIT- M039-NEW7</w:t>
            </w:r>
          </w:p>
        </w:tc>
        <w:tc>
          <w:tcPr>
            <w:tcW w:w="1468" w:type="dxa"/>
          </w:tcPr>
          <w:p w:rsidR="00EF26FF" w:rsidRDefault="00EF26FF">
            <w:pPr>
              <w:pStyle w:val="TableParagraph"/>
              <w:spacing w:before="6"/>
              <w:rPr>
                <w:sz w:val="20"/>
              </w:rPr>
            </w:pPr>
          </w:p>
          <w:p w:rsidR="00EF26FF" w:rsidRDefault="00B33043">
            <w:pPr>
              <w:pStyle w:val="TableParagraph"/>
              <w:spacing w:line="254" w:lineRule="auto"/>
              <w:ind w:left="212" w:right="202" w:firstLine="211"/>
              <w:rPr>
                <w:sz w:val="19"/>
              </w:rPr>
            </w:pPr>
            <w:r>
              <w:rPr>
                <w:w w:val="105"/>
                <w:sz w:val="19"/>
              </w:rPr>
              <w:t>MADIT- M036-NEW4</w:t>
            </w:r>
          </w:p>
        </w:tc>
        <w:tc>
          <w:tcPr>
            <w:tcW w:w="1502" w:type="dxa"/>
          </w:tcPr>
          <w:p w:rsidR="00EF26FF" w:rsidRDefault="00EF26FF">
            <w:pPr>
              <w:pStyle w:val="TableParagraph"/>
              <w:spacing w:before="6"/>
              <w:rPr>
                <w:sz w:val="20"/>
              </w:rPr>
            </w:pPr>
          </w:p>
          <w:p w:rsidR="00EF26FF" w:rsidRDefault="00B33043">
            <w:pPr>
              <w:pStyle w:val="TableParagraph"/>
              <w:spacing w:line="254" w:lineRule="auto"/>
              <w:ind w:left="499" w:right="186" w:hanging="284"/>
              <w:rPr>
                <w:sz w:val="19"/>
              </w:rPr>
            </w:pPr>
            <w:r>
              <w:rPr>
                <w:w w:val="105"/>
                <w:sz w:val="19"/>
              </w:rPr>
              <w:t>MICIT-M036- NEW4</w:t>
            </w:r>
          </w:p>
        </w:tc>
        <w:tc>
          <w:tcPr>
            <w:tcW w:w="4891" w:type="dxa"/>
          </w:tcPr>
          <w:p w:rsidR="00EF26FF" w:rsidRDefault="00B33043">
            <w:pPr>
              <w:pStyle w:val="TableParagraph"/>
              <w:spacing w:before="6" w:line="254" w:lineRule="auto"/>
              <w:ind w:left="181" w:right="547"/>
              <w:rPr>
                <w:sz w:val="19"/>
              </w:rPr>
            </w:pPr>
            <w:r>
              <w:rPr>
                <w:w w:val="105"/>
                <w:sz w:val="19"/>
              </w:rPr>
              <w:t>Implementazione di misure di sensibilizzazione e di informazione per evitare attività di prelievo e danneggiamento delle specie bentoniche e degli</w:t>
            </w:r>
          </w:p>
          <w:p w:rsidR="00EF26FF" w:rsidRDefault="00B33043">
            <w:pPr>
              <w:pStyle w:val="TableParagraph"/>
              <w:spacing w:line="215" w:lineRule="exact"/>
              <w:ind w:left="181"/>
              <w:rPr>
                <w:sz w:val="19"/>
              </w:rPr>
            </w:pPr>
            <w:r>
              <w:rPr>
                <w:w w:val="105"/>
                <w:sz w:val="19"/>
              </w:rPr>
              <w:t>habitat protetti.</w:t>
            </w:r>
          </w:p>
        </w:tc>
      </w:tr>
    </w:tbl>
    <w:p w:rsidR="00EF26FF" w:rsidRDefault="00EF26FF">
      <w:pPr>
        <w:spacing w:line="215" w:lineRule="exact"/>
        <w:rPr>
          <w:sz w:val="19"/>
        </w:rPr>
        <w:sectPr w:rsidR="00EF26FF">
          <w:pgSz w:w="11910" w:h="16840"/>
          <w:pgMar w:top="1400" w:right="320" w:bottom="560" w:left="960" w:header="0" w:footer="378" w:gutter="0"/>
          <w:cols w:space="720"/>
        </w:sectPr>
      </w:pPr>
    </w:p>
    <w:p w:rsidR="00EF26FF" w:rsidRDefault="00B33043">
      <w:pPr>
        <w:pStyle w:val="Heading1"/>
        <w:numPr>
          <w:ilvl w:val="0"/>
          <w:numId w:val="33"/>
        </w:numPr>
        <w:tabs>
          <w:tab w:val="left" w:pos="890"/>
          <w:tab w:val="left" w:pos="891"/>
        </w:tabs>
        <w:spacing w:before="71" w:after="17"/>
        <w:ind w:hanging="709"/>
      </w:pPr>
      <w:bookmarkStart w:id="5" w:name="_TOC_250000"/>
      <w:r>
        <w:rPr>
          <w:color w:val="0070C0"/>
        </w:rPr>
        <w:lastRenderedPageBreak/>
        <w:t>Programmi di</w:t>
      </w:r>
      <w:r>
        <w:rPr>
          <w:color w:val="0070C0"/>
          <w:spacing w:val="-3"/>
        </w:rPr>
        <w:t xml:space="preserve"> </w:t>
      </w:r>
      <w:bookmarkEnd w:id="5"/>
      <w:r>
        <w:rPr>
          <w:color w:val="0070C0"/>
        </w:rPr>
        <w:t>monitoraggio</w:t>
      </w:r>
    </w:p>
    <w:p w:rsidR="00EF26FF" w:rsidRDefault="00EF26FF">
      <w:pPr>
        <w:pStyle w:val="Corpodeltesto"/>
        <w:spacing w:line="20" w:lineRule="exact"/>
        <w:ind w:left="148"/>
        <w:rPr>
          <w:sz w:val="2"/>
        </w:rPr>
      </w:pPr>
      <w:r>
        <w:rPr>
          <w:sz w:val="2"/>
        </w:rPr>
      </w:r>
      <w:r>
        <w:rPr>
          <w:sz w:val="2"/>
        </w:rPr>
        <w:pict>
          <v:group id="_x0000_s1229" style="width:479.05pt;height:.5pt;mso-position-horizontal-relative:char;mso-position-vertical-relative:line" coordsize="9581,10">
            <v:line id="_x0000_s1230" style="position:absolute" from="0,5" to="9581,5" strokecolor="#0070c0" strokeweight=".48pt"/>
            <w10:wrap type="none"/>
            <w10:anchorlock/>
          </v:group>
        </w:pict>
      </w:r>
    </w:p>
    <w:p w:rsidR="00EF26FF" w:rsidRDefault="00EF26FF">
      <w:pPr>
        <w:pStyle w:val="Corpodeltesto"/>
        <w:spacing w:before="6"/>
        <w:rPr>
          <w:b/>
          <w:sz w:val="15"/>
        </w:rPr>
      </w:pPr>
    </w:p>
    <w:p w:rsidR="00EF26FF" w:rsidRDefault="00B33043">
      <w:pPr>
        <w:pStyle w:val="Corpodeltesto"/>
        <w:spacing w:before="100"/>
        <w:ind w:left="182" w:right="797"/>
      </w:pPr>
      <w:r>
        <w:t>Programmi di monitoraggio relativi al Descrittore 1 e indicati per sottoregione (MWEIT, Mediterraneo occidentale; MADIT, Mar Adriatico; MICIT, Mar Ionio e Mediterraneo centrale)</w:t>
      </w:r>
    </w:p>
    <w:p w:rsidR="00EF26FF" w:rsidRDefault="00EF26FF">
      <w:pPr>
        <w:pStyle w:val="Corpodeltesto"/>
        <w:spacing w:before="10"/>
        <w:rPr>
          <w:sz w:val="10"/>
        </w:rPr>
      </w:pPr>
    </w:p>
    <w:tbl>
      <w:tblPr>
        <w:tblStyle w:val="TableNormal"/>
        <w:tblW w:w="0" w:type="auto"/>
        <w:tblInd w:w="4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275"/>
        <w:gridCol w:w="4809"/>
        <w:gridCol w:w="1982"/>
      </w:tblGrid>
      <w:tr w:rsidR="00EF26FF">
        <w:trPr>
          <w:trHeight w:val="585"/>
        </w:trPr>
        <w:tc>
          <w:tcPr>
            <w:tcW w:w="2275" w:type="dxa"/>
            <w:shd w:val="clear" w:color="auto" w:fill="D9E2F3"/>
          </w:tcPr>
          <w:p w:rsidR="00EF26FF" w:rsidRDefault="00B33043">
            <w:pPr>
              <w:pStyle w:val="TableParagraph"/>
              <w:spacing w:before="1" w:line="290" w:lineRule="atLeast"/>
              <w:ind w:left="483" w:right="421" w:hanging="34"/>
              <w:rPr>
                <w:sz w:val="24"/>
              </w:rPr>
            </w:pPr>
            <w:r>
              <w:rPr>
                <w:sz w:val="24"/>
              </w:rPr>
              <w:t>Programma di monitoraggio</w:t>
            </w:r>
          </w:p>
        </w:tc>
        <w:tc>
          <w:tcPr>
            <w:tcW w:w="4809" w:type="dxa"/>
            <w:shd w:val="clear" w:color="auto" w:fill="D9E2F3"/>
          </w:tcPr>
          <w:p w:rsidR="00EF26FF" w:rsidRDefault="00B33043">
            <w:pPr>
              <w:pStyle w:val="TableParagraph"/>
              <w:spacing w:before="1" w:line="290" w:lineRule="atLeast"/>
              <w:ind w:left="1942" w:right="246" w:hanging="1664"/>
              <w:rPr>
                <w:sz w:val="24"/>
              </w:rPr>
            </w:pPr>
            <w:r>
              <w:rPr>
                <w:sz w:val="24"/>
              </w:rPr>
              <w:t>Componente dell’ecosistema/Tipo generale di habitat</w:t>
            </w:r>
          </w:p>
        </w:tc>
        <w:tc>
          <w:tcPr>
            <w:tcW w:w="1982" w:type="dxa"/>
            <w:shd w:val="clear" w:color="auto" w:fill="D9E2F3"/>
          </w:tcPr>
          <w:p w:rsidR="00EF26FF" w:rsidRDefault="00B33043">
            <w:pPr>
              <w:pStyle w:val="TableParagraph"/>
              <w:spacing w:before="1" w:line="290" w:lineRule="atLeast"/>
              <w:ind w:left="423" w:right="387" w:firstLine="244"/>
              <w:rPr>
                <w:sz w:val="24"/>
              </w:rPr>
            </w:pPr>
            <w:r>
              <w:rPr>
                <w:sz w:val="24"/>
              </w:rPr>
              <w:t>Codice programma</w:t>
            </w:r>
          </w:p>
        </w:tc>
      </w:tr>
      <w:tr w:rsidR="00EF26FF">
        <w:trPr>
          <w:trHeight w:val="266"/>
        </w:trPr>
        <w:tc>
          <w:tcPr>
            <w:tcW w:w="9066" w:type="dxa"/>
            <w:gridSpan w:val="3"/>
            <w:shd w:val="clear" w:color="auto" w:fill="C5E0B3"/>
          </w:tcPr>
          <w:p w:rsidR="00EF26FF" w:rsidRDefault="00B33043">
            <w:pPr>
              <w:pStyle w:val="TableParagraph"/>
              <w:spacing w:before="9" w:line="237" w:lineRule="exact"/>
              <w:ind w:left="1677" w:right="1672"/>
              <w:jc w:val="center"/>
              <w:rPr>
                <w:sz w:val="21"/>
              </w:rPr>
            </w:pPr>
            <w:r>
              <w:rPr>
                <w:w w:val="105"/>
                <w:sz w:val="21"/>
              </w:rPr>
              <w:t>Gruppi di specie di uccelli, mammiferi, rettili, pesci e cefalopodi</w:t>
            </w:r>
          </w:p>
        </w:tc>
      </w:tr>
      <w:tr w:rsidR="00EF26FF">
        <w:trPr>
          <w:trHeight w:val="297"/>
        </w:trPr>
        <w:tc>
          <w:tcPr>
            <w:tcW w:w="2275" w:type="dxa"/>
            <w:vMerge w:val="restart"/>
          </w:tcPr>
          <w:p w:rsidR="00EF26FF" w:rsidRDefault="00EF26FF">
            <w:pPr>
              <w:pStyle w:val="TableParagraph"/>
              <w:spacing w:before="11"/>
              <w:rPr>
                <w:sz w:val="24"/>
              </w:rPr>
            </w:pPr>
          </w:p>
          <w:p w:rsidR="00EF26FF" w:rsidRDefault="00B33043">
            <w:pPr>
              <w:pStyle w:val="TableParagraph"/>
              <w:ind w:left="244" w:right="235"/>
              <w:jc w:val="center"/>
              <w:rPr>
                <w:sz w:val="24"/>
              </w:rPr>
            </w:pPr>
            <w:r>
              <w:rPr>
                <w:sz w:val="24"/>
              </w:rPr>
              <w:t>Uccelli</w:t>
            </w:r>
          </w:p>
        </w:tc>
        <w:tc>
          <w:tcPr>
            <w:tcW w:w="4809" w:type="dxa"/>
          </w:tcPr>
          <w:p w:rsidR="00EF26FF" w:rsidRDefault="00B33043">
            <w:pPr>
              <w:pStyle w:val="TableParagraph"/>
              <w:spacing w:before="1" w:line="276" w:lineRule="exact"/>
              <w:ind w:left="420" w:right="407"/>
              <w:jc w:val="center"/>
              <w:rPr>
                <w:sz w:val="24"/>
              </w:rPr>
            </w:pPr>
            <w:r>
              <w:rPr>
                <w:color w:val="19161A"/>
                <w:sz w:val="24"/>
              </w:rPr>
              <w:t>Uccelli marini di superficie</w:t>
            </w:r>
          </w:p>
        </w:tc>
        <w:tc>
          <w:tcPr>
            <w:tcW w:w="1982" w:type="dxa"/>
            <w:vMerge w:val="restart"/>
          </w:tcPr>
          <w:p w:rsidR="00EF26FF" w:rsidRDefault="00B33043">
            <w:pPr>
              <w:pStyle w:val="TableParagraph"/>
              <w:spacing w:before="49" w:line="252" w:lineRule="auto"/>
              <w:ind w:left="331" w:right="293" w:hanging="21"/>
              <w:jc w:val="both"/>
              <w:rPr>
                <w:sz w:val="21"/>
              </w:rPr>
            </w:pPr>
            <w:r>
              <w:rPr>
                <w:sz w:val="21"/>
              </w:rPr>
              <w:t xml:space="preserve">MWEIT-D01-01 </w:t>
            </w:r>
            <w:r>
              <w:rPr>
                <w:w w:val="105"/>
                <w:sz w:val="21"/>
              </w:rPr>
              <w:t>MADIT-D01-01 MICIT-D01-01</w:t>
            </w:r>
          </w:p>
        </w:tc>
      </w:tr>
      <w:tr w:rsidR="00EF26FF">
        <w:trPr>
          <w:trHeight w:val="292"/>
        </w:trPr>
        <w:tc>
          <w:tcPr>
            <w:tcW w:w="2275" w:type="dxa"/>
            <w:vMerge/>
            <w:tcBorders>
              <w:top w:val="nil"/>
            </w:tcBorders>
          </w:tcPr>
          <w:p w:rsidR="00EF26FF" w:rsidRDefault="00EF26FF">
            <w:pPr>
              <w:rPr>
                <w:sz w:val="2"/>
                <w:szCs w:val="2"/>
              </w:rPr>
            </w:pPr>
          </w:p>
        </w:tc>
        <w:tc>
          <w:tcPr>
            <w:tcW w:w="4809" w:type="dxa"/>
          </w:tcPr>
          <w:p w:rsidR="00EF26FF" w:rsidRDefault="00B33043">
            <w:pPr>
              <w:pStyle w:val="TableParagraph"/>
              <w:spacing w:before="1" w:line="271" w:lineRule="exact"/>
              <w:ind w:left="420" w:right="407"/>
              <w:jc w:val="center"/>
              <w:rPr>
                <w:sz w:val="24"/>
              </w:rPr>
            </w:pPr>
            <w:r>
              <w:rPr>
                <w:color w:val="19161A"/>
                <w:sz w:val="24"/>
              </w:rPr>
              <w:t>Uccelli tuffatori pelagici</w:t>
            </w:r>
          </w:p>
        </w:tc>
        <w:tc>
          <w:tcPr>
            <w:tcW w:w="1982" w:type="dxa"/>
            <w:vMerge/>
            <w:tcBorders>
              <w:top w:val="nil"/>
            </w:tcBorders>
          </w:tcPr>
          <w:p w:rsidR="00EF26FF" w:rsidRDefault="00EF26FF">
            <w:pPr>
              <w:rPr>
                <w:sz w:val="2"/>
                <w:szCs w:val="2"/>
              </w:rPr>
            </w:pPr>
          </w:p>
        </w:tc>
      </w:tr>
      <w:tr w:rsidR="00EF26FF">
        <w:trPr>
          <w:trHeight w:val="292"/>
        </w:trPr>
        <w:tc>
          <w:tcPr>
            <w:tcW w:w="2275" w:type="dxa"/>
            <w:vMerge/>
            <w:tcBorders>
              <w:top w:val="nil"/>
            </w:tcBorders>
          </w:tcPr>
          <w:p w:rsidR="00EF26FF" w:rsidRDefault="00EF26FF">
            <w:pPr>
              <w:rPr>
                <w:sz w:val="2"/>
                <w:szCs w:val="2"/>
              </w:rPr>
            </w:pPr>
          </w:p>
        </w:tc>
        <w:tc>
          <w:tcPr>
            <w:tcW w:w="4809" w:type="dxa"/>
          </w:tcPr>
          <w:p w:rsidR="00EF26FF" w:rsidRDefault="00B33043">
            <w:pPr>
              <w:pStyle w:val="TableParagraph"/>
              <w:spacing w:before="1" w:line="271" w:lineRule="exact"/>
              <w:ind w:left="421" w:right="407"/>
              <w:jc w:val="center"/>
              <w:rPr>
                <w:sz w:val="24"/>
              </w:rPr>
            </w:pPr>
            <w:r>
              <w:rPr>
                <w:color w:val="19161A"/>
                <w:sz w:val="24"/>
              </w:rPr>
              <w:t>Uccelli tuffatori di profondità</w:t>
            </w:r>
          </w:p>
        </w:tc>
        <w:tc>
          <w:tcPr>
            <w:tcW w:w="1982" w:type="dxa"/>
            <w:vMerge/>
            <w:tcBorders>
              <w:top w:val="nil"/>
            </w:tcBorders>
          </w:tcPr>
          <w:p w:rsidR="00EF26FF" w:rsidRDefault="00EF26FF">
            <w:pPr>
              <w:rPr>
                <w:sz w:val="2"/>
                <w:szCs w:val="2"/>
              </w:rPr>
            </w:pPr>
          </w:p>
        </w:tc>
      </w:tr>
      <w:tr w:rsidR="00EF26FF">
        <w:trPr>
          <w:trHeight w:val="292"/>
        </w:trPr>
        <w:tc>
          <w:tcPr>
            <w:tcW w:w="2275" w:type="dxa"/>
            <w:vMerge w:val="restart"/>
          </w:tcPr>
          <w:p w:rsidR="00EF26FF" w:rsidRDefault="00EF26FF">
            <w:pPr>
              <w:pStyle w:val="TableParagraph"/>
              <w:rPr>
                <w:sz w:val="28"/>
              </w:rPr>
            </w:pPr>
          </w:p>
          <w:p w:rsidR="00EF26FF" w:rsidRDefault="00EF26FF">
            <w:pPr>
              <w:pStyle w:val="TableParagraph"/>
              <w:spacing w:before="9"/>
              <w:rPr>
                <w:sz w:val="41"/>
              </w:rPr>
            </w:pPr>
          </w:p>
          <w:p w:rsidR="00EF26FF" w:rsidRDefault="00B33043">
            <w:pPr>
              <w:pStyle w:val="TableParagraph"/>
              <w:ind w:left="511" w:right="479" w:hanging="4"/>
              <w:rPr>
                <w:sz w:val="24"/>
              </w:rPr>
            </w:pPr>
            <w:r>
              <w:rPr>
                <w:color w:val="19161A"/>
                <w:sz w:val="24"/>
              </w:rPr>
              <w:t xml:space="preserve">Mammiferi e </w:t>
            </w:r>
            <w:r>
              <w:rPr>
                <w:sz w:val="24"/>
              </w:rPr>
              <w:t>Rettili marini</w:t>
            </w:r>
          </w:p>
        </w:tc>
        <w:tc>
          <w:tcPr>
            <w:tcW w:w="4809" w:type="dxa"/>
          </w:tcPr>
          <w:p w:rsidR="00EF26FF" w:rsidRDefault="00B33043">
            <w:pPr>
              <w:pStyle w:val="TableParagraph"/>
              <w:spacing w:before="1" w:line="271" w:lineRule="exact"/>
              <w:ind w:left="420" w:right="407"/>
              <w:jc w:val="center"/>
              <w:rPr>
                <w:sz w:val="24"/>
              </w:rPr>
            </w:pPr>
            <w:r>
              <w:rPr>
                <w:color w:val="19161A"/>
                <w:sz w:val="24"/>
              </w:rPr>
              <w:t>Piccoli odontoceti</w:t>
            </w:r>
          </w:p>
        </w:tc>
        <w:tc>
          <w:tcPr>
            <w:tcW w:w="1982" w:type="dxa"/>
            <w:vMerge w:val="restart"/>
          </w:tcPr>
          <w:p w:rsidR="00EF26FF" w:rsidRDefault="00EF26FF">
            <w:pPr>
              <w:pStyle w:val="TableParagraph"/>
              <w:rPr>
                <w:sz w:val="28"/>
              </w:rPr>
            </w:pPr>
          </w:p>
          <w:p w:rsidR="00EF26FF" w:rsidRDefault="00B33043">
            <w:pPr>
              <w:pStyle w:val="TableParagraph"/>
              <w:spacing w:line="252" w:lineRule="auto"/>
              <w:ind w:left="331" w:right="293" w:hanging="21"/>
              <w:jc w:val="both"/>
              <w:rPr>
                <w:sz w:val="21"/>
              </w:rPr>
            </w:pPr>
            <w:r>
              <w:rPr>
                <w:sz w:val="21"/>
              </w:rPr>
              <w:t xml:space="preserve">MWEIT-D01-02 </w:t>
            </w:r>
            <w:r>
              <w:rPr>
                <w:w w:val="105"/>
                <w:sz w:val="21"/>
              </w:rPr>
              <w:t>MADIT-D01-02 MICIT-D01-02</w:t>
            </w:r>
          </w:p>
        </w:tc>
      </w:tr>
      <w:tr w:rsidR="00EF26FF">
        <w:trPr>
          <w:trHeight w:val="585"/>
        </w:trPr>
        <w:tc>
          <w:tcPr>
            <w:tcW w:w="2275" w:type="dxa"/>
            <w:vMerge/>
            <w:tcBorders>
              <w:top w:val="nil"/>
            </w:tcBorders>
          </w:tcPr>
          <w:p w:rsidR="00EF26FF" w:rsidRDefault="00EF26FF">
            <w:pPr>
              <w:rPr>
                <w:sz w:val="2"/>
                <w:szCs w:val="2"/>
              </w:rPr>
            </w:pPr>
          </w:p>
        </w:tc>
        <w:tc>
          <w:tcPr>
            <w:tcW w:w="4809" w:type="dxa"/>
          </w:tcPr>
          <w:p w:rsidR="00EF26FF" w:rsidRDefault="00B33043">
            <w:pPr>
              <w:pStyle w:val="TableParagraph"/>
              <w:spacing w:before="1" w:line="290" w:lineRule="atLeast"/>
              <w:ind w:left="1955" w:right="515" w:hanging="1408"/>
              <w:rPr>
                <w:sz w:val="24"/>
              </w:rPr>
            </w:pPr>
            <w:r>
              <w:rPr>
                <w:color w:val="19161A"/>
                <w:sz w:val="24"/>
              </w:rPr>
              <w:t>Odontoceti che s’immergono in acque profonde</w:t>
            </w:r>
          </w:p>
        </w:tc>
        <w:tc>
          <w:tcPr>
            <w:tcW w:w="1982" w:type="dxa"/>
            <w:vMerge/>
            <w:tcBorders>
              <w:top w:val="nil"/>
            </w:tcBorders>
          </w:tcPr>
          <w:p w:rsidR="00EF26FF" w:rsidRDefault="00EF26FF">
            <w:pPr>
              <w:rPr>
                <w:sz w:val="2"/>
                <w:szCs w:val="2"/>
              </w:rPr>
            </w:pPr>
          </w:p>
        </w:tc>
      </w:tr>
      <w:tr w:rsidR="00EF26FF">
        <w:trPr>
          <w:trHeight w:val="290"/>
        </w:trPr>
        <w:tc>
          <w:tcPr>
            <w:tcW w:w="2275" w:type="dxa"/>
            <w:vMerge/>
            <w:tcBorders>
              <w:top w:val="nil"/>
            </w:tcBorders>
          </w:tcPr>
          <w:p w:rsidR="00EF26FF" w:rsidRDefault="00EF26FF">
            <w:pPr>
              <w:rPr>
                <w:sz w:val="2"/>
                <w:szCs w:val="2"/>
              </w:rPr>
            </w:pPr>
          </w:p>
        </w:tc>
        <w:tc>
          <w:tcPr>
            <w:tcW w:w="4809" w:type="dxa"/>
          </w:tcPr>
          <w:p w:rsidR="00EF26FF" w:rsidRDefault="00B33043">
            <w:pPr>
              <w:pStyle w:val="TableParagraph"/>
              <w:spacing w:line="271" w:lineRule="exact"/>
              <w:ind w:left="421" w:right="407"/>
              <w:jc w:val="center"/>
              <w:rPr>
                <w:sz w:val="24"/>
              </w:rPr>
            </w:pPr>
            <w:r>
              <w:rPr>
                <w:sz w:val="24"/>
              </w:rPr>
              <w:t>Misticeti</w:t>
            </w:r>
          </w:p>
        </w:tc>
        <w:tc>
          <w:tcPr>
            <w:tcW w:w="1982" w:type="dxa"/>
            <w:vMerge/>
            <w:tcBorders>
              <w:top w:val="nil"/>
            </w:tcBorders>
          </w:tcPr>
          <w:p w:rsidR="00EF26FF" w:rsidRDefault="00EF26FF">
            <w:pPr>
              <w:rPr>
                <w:sz w:val="2"/>
                <w:szCs w:val="2"/>
              </w:rPr>
            </w:pPr>
          </w:p>
        </w:tc>
      </w:tr>
      <w:tr w:rsidR="00EF26FF">
        <w:trPr>
          <w:trHeight w:val="292"/>
        </w:trPr>
        <w:tc>
          <w:tcPr>
            <w:tcW w:w="2275" w:type="dxa"/>
            <w:vMerge/>
            <w:tcBorders>
              <w:top w:val="nil"/>
            </w:tcBorders>
          </w:tcPr>
          <w:p w:rsidR="00EF26FF" w:rsidRDefault="00EF26FF">
            <w:pPr>
              <w:rPr>
                <w:sz w:val="2"/>
                <w:szCs w:val="2"/>
              </w:rPr>
            </w:pPr>
          </w:p>
        </w:tc>
        <w:tc>
          <w:tcPr>
            <w:tcW w:w="4809" w:type="dxa"/>
          </w:tcPr>
          <w:p w:rsidR="00EF26FF" w:rsidRDefault="00B33043">
            <w:pPr>
              <w:pStyle w:val="TableParagraph"/>
              <w:spacing w:before="1" w:line="271" w:lineRule="exact"/>
              <w:ind w:left="420" w:right="407"/>
              <w:jc w:val="center"/>
              <w:rPr>
                <w:sz w:val="24"/>
              </w:rPr>
            </w:pPr>
            <w:r>
              <w:rPr>
                <w:sz w:val="24"/>
              </w:rPr>
              <w:t>Tartarughe</w:t>
            </w:r>
          </w:p>
        </w:tc>
        <w:tc>
          <w:tcPr>
            <w:tcW w:w="1982" w:type="dxa"/>
            <w:vMerge/>
            <w:tcBorders>
              <w:top w:val="nil"/>
            </w:tcBorders>
          </w:tcPr>
          <w:p w:rsidR="00EF26FF" w:rsidRDefault="00EF26FF">
            <w:pPr>
              <w:rPr>
                <w:sz w:val="2"/>
                <w:szCs w:val="2"/>
              </w:rPr>
            </w:pPr>
          </w:p>
        </w:tc>
      </w:tr>
      <w:tr w:rsidR="00EF26FF">
        <w:trPr>
          <w:trHeight w:val="806"/>
        </w:trPr>
        <w:tc>
          <w:tcPr>
            <w:tcW w:w="2275" w:type="dxa"/>
            <w:vMerge/>
            <w:tcBorders>
              <w:top w:val="nil"/>
            </w:tcBorders>
          </w:tcPr>
          <w:p w:rsidR="00EF26FF" w:rsidRDefault="00EF26FF">
            <w:pPr>
              <w:rPr>
                <w:sz w:val="2"/>
                <w:szCs w:val="2"/>
              </w:rPr>
            </w:pPr>
          </w:p>
        </w:tc>
        <w:tc>
          <w:tcPr>
            <w:tcW w:w="4809" w:type="dxa"/>
          </w:tcPr>
          <w:p w:rsidR="00EF26FF" w:rsidRDefault="00EF26FF">
            <w:pPr>
              <w:pStyle w:val="TableParagraph"/>
              <w:spacing w:before="12"/>
              <w:rPr>
                <w:sz w:val="20"/>
              </w:rPr>
            </w:pPr>
          </w:p>
          <w:p w:rsidR="00EF26FF" w:rsidRDefault="00B33043">
            <w:pPr>
              <w:pStyle w:val="TableParagraph"/>
              <w:ind w:left="420" w:right="407"/>
              <w:jc w:val="center"/>
              <w:rPr>
                <w:sz w:val="24"/>
              </w:rPr>
            </w:pPr>
            <w:r>
              <w:rPr>
                <w:sz w:val="24"/>
              </w:rPr>
              <w:t>Tartarughe (siti di nidificazione)</w:t>
            </w:r>
          </w:p>
        </w:tc>
        <w:tc>
          <w:tcPr>
            <w:tcW w:w="1982" w:type="dxa"/>
          </w:tcPr>
          <w:p w:rsidR="00EF26FF" w:rsidRDefault="00B33043">
            <w:pPr>
              <w:pStyle w:val="TableParagraph"/>
              <w:spacing w:before="6" w:line="252" w:lineRule="auto"/>
              <w:ind w:left="331" w:right="293" w:hanging="21"/>
              <w:rPr>
                <w:sz w:val="21"/>
              </w:rPr>
            </w:pPr>
            <w:r>
              <w:rPr>
                <w:sz w:val="21"/>
              </w:rPr>
              <w:t xml:space="preserve">MWEIT-D01-03 </w:t>
            </w:r>
            <w:r>
              <w:rPr>
                <w:w w:val="105"/>
                <w:sz w:val="21"/>
              </w:rPr>
              <w:t>MADIT-D01-03</w:t>
            </w:r>
          </w:p>
          <w:p w:rsidR="00EF26FF" w:rsidRDefault="00B33043">
            <w:pPr>
              <w:pStyle w:val="TableParagraph"/>
              <w:spacing w:line="242" w:lineRule="exact"/>
              <w:ind w:left="376"/>
              <w:rPr>
                <w:sz w:val="21"/>
              </w:rPr>
            </w:pPr>
            <w:r>
              <w:rPr>
                <w:w w:val="105"/>
                <w:sz w:val="21"/>
              </w:rPr>
              <w:t>MICIT-D01-03</w:t>
            </w:r>
          </w:p>
        </w:tc>
      </w:tr>
      <w:tr w:rsidR="00EF26FF">
        <w:trPr>
          <w:trHeight w:val="806"/>
        </w:trPr>
        <w:tc>
          <w:tcPr>
            <w:tcW w:w="2275" w:type="dxa"/>
          </w:tcPr>
          <w:p w:rsidR="00EF26FF" w:rsidRDefault="00EF26FF">
            <w:pPr>
              <w:pStyle w:val="TableParagraph"/>
              <w:spacing w:before="12"/>
              <w:rPr>
                <w:sz w:val="20"/>
              </w:rPr>
            </w:pPr>
          </w:p>
          <w:p w:rsidR="00EF26FF" w:rsidRDefault="00B33043">
            <w:pPr>
              <w:pStyle w:val="TableParagraph"/>
              <w:ind w:left="244" w:right="236"/>
              <w:jc w:val="center"/>
              <w:rPr>
                <w:sz w:val="24"/>
              </w:rPr>
            </w:pPr>
            <w:r>
              <w:rPr>
                <w:sz w:val="24"/>
              </w:rPr>
              <w:t>Pesci costieri</w:t>
            </w:r>
          </w:p>
        </w:tc>
        <w:tc>
          <w:tcPr>
            <w:tcW w:w="4809" w:type="dxa"/>
          </w:tcPr>
          <w:p w:rsidR="00EF26FF" w:rsidRDefault="00EF26FF">
            <w:pPr>
              <w:pStyle w:val="TableParagraph"/>
              <w:spacing w:before="12"/>
              <w:rPr>
                <w:sz w:val="20"/>
              </w:rPr>
            </w:pPr>
          </w:p>
          <w:p w:rsidR="00EF26FF" w:rsidRDefault="00B33043">
            <w:pPr>
              <w:pStyle w:val="TableParagraph"/>
              <w:ind w:left="420" w:right="407"/>
              <w:jc w:val="center"/>
              <w:rPr>
                <w:sz w:val="24"/>
              </w:rPr>
            </w:pPr>
            <w:r>
              <w:rPr>
                <w:sz w:val="24"/>
              </w:rPr>
              <w:t>Pesci costieri</w:t>
            </w:r>
          </w:p>
        </w:tc>
        <w:tc>
          <w:tcPr>
            <w:tcW w:w="1982" w:type="dxa"/>
          </w:tcPr>
          <w:p w:rsidR="00EF26FF" w:rsidRDefault="00B33043">
            <w:pPr>
              <w:pStyle w:val="TableParagraph"/>
              <w:spacing w:before="6" w:line="252" w:lineRule="auto"/>
              <w:ind w:left="331" w:right="293" w:hanging="21"/>
              <w:rPr>
                <w:sz w:val="21"/>
              </w:rPr>
            </w:pPr>
            <w:r>
              <w:rPr>
                <w:sz w:val="21"/>
              </w:rPr>
              <w:t xml:space="preserve">MWEIT-D01-04 </w:t>
            </w:r>
            <w:r>
              <w:rPr>
                <w:w w:val="105"/>
                <w:sz w:val="21"/>
              </w:rPr>
              <w:t>MADIT-D01-04</w:t>
            </w:r>
          </w:p>
          <w:p w:rsidR="00EF26FF" w:rsidRDefault="00B33043">
            <w:pPr>
              <w:pStyle w:val="TableParagraph"/>
              <w:spacing w:line="242" w:lineRule="exact"/>
              <w:ind w:left="376"/>
              <w:rPr>
                <w:sz w:val="21"/>
              </w:rPr>
            </w:pPr>
            <w:r>
              <w:rPr>
                <w:w w:val="105"/>
                <w:sz w:val="21"/>
              </w:rPr>
              <w:t>MICIT-D01-04</w:t>
            </w:r>
          </w:p>
        </w:tc>
      </w:tr>
      <w:tr w:rsidR="00EF26FF">
        <w:trPr>
          <w:trHeight w:val="292"/>
        </w:trPr>
        <w:tc>
          <w:tcPr>
            <w:tcW w:w="2275" w:type="dxa"/>
            <w:vMerge w:val="restart"/>
          </w:tcPr>
          <w:p w:rsidR="00EF26FF" w:rsidRDefault="00EF26FF">
            <w:pPr>
              <w:pStyle w:val="TableParagraph"/>
              <w:rPr>
                <w:sz w:val="28"/>
              </w:rPr>
            </w:pPr>
          </w:p>
          <w:p w:rsidR="00EF26FF" w:rsidRDefault="00B33043">
            <w:pPr>
              <w:pStyle w:val="TableParagraph"/>
              <w:spacing w:before="250"/>
              <w:ind w:left="252"/>
              <w:rPr>
                <w:sz w:val="24"/>
              </w:rPr>
            </w:pPr>
            <w:r>
              <w:rPr>
                <w:sz w:val="24"/>
              </w:rPr>
              <w:t>Pesci e Cefalopodi</w:t>
            </w:r>
          </w:p>
        </w:tc>
        <w:tc>
          <w:tcPr>
            <w:tcW w:w="4809" w:type="dxa"/>
          </w:tcPr>
          <w:p w:rsidR="00EF26FF" w:rsidRDefault="00B33043">
            <w:pPr>
              <w:pStyle w:val="TableParagraph"/>
              <w:spacing w:before="1" w:line="271" w:lineRule="exact"/>
              <w:ind w:left="420" w:right="407"/>
              <w:jc w:val="center"/>
              <w:rPr>
                <w:sz w:val="24"/>
              </w:rPr>
            </w:pPr>
            <w:r>
              <w:rPr>
                <w:sz w:val="24"/>
              </w:rPr>
              <w:t>Pesci pelagici</w:t>
            </w:r>
          </w:p>
        </w:tc>
        <w:tc>
          <w:tcPr>
            <w:tcW w:w="1982" w:type="dxa"/>
            <w:vMerge w:val="restart"/>
          </w:tcPr>
          <w:p w:rsidR="00EF26FF" w:rsidRDefault="00B33043">
            <w:pPr>
              <w:pStyle w:val="TableParagraph"/>
              <w:spacing w:before="208" w:line="252" w:lineRule="auto"/>
              <w:ind w:left="283" w:right="266" w:firstLine="60"/>
              <w:jc w:val="both"/>
              <w:rPr>
                <w:sz w:val="21"/>
              </w:rPr>
            </w:pPr>
            <w:r>
              <w:rPr>
                <w:w w:val="105"/>
                <w:sz w:val="21"/>
              </w:rPr>
              <w:t>Dati pertinenti dalla Raccolta Dati Pesca</w:t>
            </w:r>
            <w:r>
              <w:rPr>
                <w:spacing w:val="-18"/>
                <w:w w:val="105"/>
                <w:sz w:val="21"/>
              </w:rPr>
              <w:t xml:space="preserve"> </w:t>
            </w:r>
            <w:r>
              <w:rPr>
                <w:w w:val="105"/>
                <w:sz w:val="21"/>
              </w:rPr>
              <w:t>(Reg. CE 199/2008)</w:t>
            </w:r>
          </w:p>
        </w:tc>
      </w:tr>
      <w:tr w:rsidR="00EF26FF">
        <w:trPr>
          <w:trHeight w:val="292"/>
        </w:trPr>
        <w:tc>
          <w:tcPr>
            <w:tcW w:w="2275" w:type="dxa"/>
            <w:vMerge/>
            <w:tcBorders>
              <w:top w:val="nil"/>
            </w:tcBorders>
          </w:tcPr>
          <w:p w:rsidR="00EF26FF" w:rsidRDefault="00EF26FF">
            <w:pPr>
              <w:rPr>
                <w:sz w:val="2"/>
                <w:szCs w:val="2"/>
              </w:rPr>
            </w:pPr>
          </w:p>
        </w:tc>
        <w:tc>
          <w:tcPr>
            <w:tcW w:w="4809" w:type="dxa"/>
          </w:tcPr>
          <w:p w:rsidR="00EF26FF" w:rsidRDefault="00B33043">
            <w:pPr>
              <w:pStyle w:val="TableParagraph"/>
              <w:spacing w:before="1" w:line="271" w:lineRule="exact"/>
              <w:ind w:left="420" w:right="407"/>
              <w:jc w:val="center"/>
              <w:rPr>
                <w:sz w:val="24"/>
              </w:rPr>
            </w:pPr>
            <w:r>
              <w:rPr>
                <w:sz w:val="24"/>
              </w:rPr>
              <w:t>Pesci demersali</w:t>
            </w:r>
          </w:p>
        </w:tc>
        <w:tc>
          <w:tcPr>
            <w:tcW w:w="1982" w:type="dxa"/>
            <w:vMerge/>
            <w:tcBorders>
              <w:top w:val="nil"/>
            </w:tcBorders>
          </w:tcPr>
          <w:p w:rsidR="00EF26FF" w:rsidRDefault="00EF26FF">
            <w:pPr>
              <w:rPr>
                <w:sz w:val="2"/>
                <w:szCs w:val="2"/>
              </w:rPr>
            </w:pPr>
          </w:p>
        </w:tc>
      </w:tr>
      <w:tr w:rsidR="00EF26FF">
        <w:trPr>
          <w:trHeight w:val="292"/>
        </w:trPr>
        <w:tc>
          <w:tcPr>
            <w:tcW w:w="2275" w:type="dxa"/>
            <w:vMerge/>
            <w:tcBorders>
              <w:top w:val="nil"/>
            </w:tcBorders>
          </w:tcPr>
          <w:p w:rsidR="00EF26FF" w:rsidRDefault="00EF26FF">
            <w:pPr>
              <w:rPr>
                <w:sz w:val="2"/>
                <w:szCs w:val="2"/>
              </w:rPr>
            </w:pPr>
          </w:p>
        </w:tc>
        <w:tc>
          <w:tcPr>
            <w:tcW w:w="4809" w:type="dxa"/>
          </w:tcPr>
          <w:p w:rsidR="00EF26FF" w:rsidRDefault="00B33043">
            <w:pPr>
              <w:pStyle w:val="TableParagraph"/>
              <w:spacing w:before="1" w:line="271" w:lineRule="exact"/>
              <w:ind w:left="420" w:right="407"/>
              <w:jc w:val="center"/>
              <w:rPr>
                <w:sz w:val="24"/>
              </w:rPr>
            </w:pPr>
            <w:r>
              <w:rPr>
                <w:sz w:val="24"/>
              </w:rPr>
              <w:t>Pesci di acque profonde</w:t>
            </w:r>
          </w:p>
        </w:tc>
        <w:tc>
          <w:tcPr>
            <w:tcW w:w="1982" w:type="dxa"/>
            <w:vMerge/>
            <w:tcBorders>
              <w:top w:val="nil"/>
            </w:tcBorders>
          </w:tcPr>
          <w:p w:rsidR="00EF26FF" w:rsidRDefault="00EF26FF">
            <w:pPr>
              <w:rPr>
                <w:sz w:val="2"/>
                <w:szCs w:val="2"/>
              </w:rPr>
            </w:pPr>
          </w:p>
        </w:tc>
      </w:tr>
      <w:tr w:rsidR="00EF26FF">
        <w:trPr>
          <w:trHeight w:val="585"/>
        </w:trPr>
        <w:tc>
          <w:tcPr>
            <w:tcW w:w="2275" w:type="dxa"/>
            <w:vMerge/>
            <w:tcBorders>
              <w:top w:val="nil"/>
            </w:tcBorders>
          </w:tcPr>
          <w:p w:rsidR="00EF26FF" w:rsidRDefault="00EF26FF">
            <w:pPr>
              <w:rPr>
                <w:sz w:val="2"/>
                <w:szCs w:val="2"/>
              </w:rPr>
            </w:pPr>
          </w:p>
        </w:tc>
        <w:tc>
          <w:tcPr>
            <w:tcW w:w="4809" w:type="dxa"/>
          </w:tcPr>
          <w:p w:rsidR="00EF26FF" w:rsidRDefault="00B33043">
            <w:pPr>
              <w:pStyle w:val="TableParagraph"/>
              <w:spacing w:before="1" w:line="290" w:lineRule="atLeast"/>
              <w:ind w:left="1793" w:right="508" w:hanging="1253"/>
              <w:rPr>
                <w:sz w:val="24"/>
              </w:rPr>
            </w:pPr>
            <w:r>
              <w:rPr>
                <w:sz w:val="24"/>
              </w:rPr>
              <w:t>Cefalopodi costieri e della piattaforma continentale</w:t>
            </w:r>
          </w:p>
        </w:tc>
        <w:tc>
          <w:tcPr>
            <w:tcW w:w="1982" w:type="dxa"/>
            <w:vMerge/>
            <w:tcBorders>
              <w:top w:val="nil"/>
            </w:tcBorders>
          </w:tcPr>
          <w:p w:rsidR="00EF26FF" w:rsidRDefault="00EF26FF">
            <w:pPr>
              <w:rPr>
                <w:sz w:val="2"/>
                <w:szCs w:val="2"/>
              </w:rPr>
            </w:pPr>
          </w:p>
        </w:tc>
      </w:tr>
      <w:tr w:rsidR="00EF26FF">
        <w:trPr>
          <w:trHeight w:val="266"/>
        </w:trPr>
        <w:tc>
          <w:tcPr>
            <w:tcW w:w="9066" w:type="dxa"/>
            <w:gridSpan w:val="3"/>
            <w:shd w:val="clear" w:color="auto" w:fill="C5E0B3"/>
          </w:tcPr>
          <w:p w:rsidR="00EF26FF" w:rsidRDefault="00B33043">
            <w:pPr>
              <w:pStyle w:val="TableParagraph"/>
              <w:spacing w:before="5" w:line="242" w:lineRule="exact"/>
              <w:ind w:left="1677" w:right="1671"/>
              <w:jc w:val="center"/>
              <w:rPr>
                <w:sz w:val="21"/>
              </w:rPr>
            </w:pPr>
            <w:r>
              <w:rPr>
                <w:w w:val="105"/>
                <w:sz w:val="21"/>
              </w:rPr>
              <w:t>Habitat bentonici</w:t>
            </w:r>
          </w:p>
        </w:tc>
      </w:tr>
      <w:tr w:rsidR="00EF26FF">
        <w:trPr>
          <w:trHeight w:val="878"/>
        </w:trPr>
        <w:tc>
          <w:tcPr>
            <w:tcW w:w="2275" w:type="dxa"/>
          </w:tcPr>
          <w:p w:rsidR="00EF26FF" w:rsidRDefault="00B33043">
            <w:pPr>
              <w:pStyle w:val="TableParagraph"/>
              <w:spacing w:before="1" w:line="290" w:lineRule="atLeast"/>
              <w:ind w:left="667" w:right="620" w:hanging="36"/>
              <w:jc w:val="both"/>
              <w:rPr>
                <w:i/>
                <w:sz w:val="24"/>
              </w:rPr>
            </w:pPr>
            <w:r>
              <w:rPr>
                <w:color w:val="19161A"/>
                <w:sz w:val="24"/>
              </w:rPr>
              <w:t xml:space="preserve">Praterie di </w:t>
            </w:r>
            <w:r>
              <w:rPr>
                <w:i/>
                <w:color w:val="19161A"/>
                <w:sz w:val="24"/>
              </w:rPr>
              <w:t>Posidonia oceanica</w:t>
            </w:r>
          </w:p>
        </w:tc>
        <w:tc>
          <w:tcPr>
            <w:tcW w:w="4809" w:type="dxa"/>
          </w:tcPr>
          <w:p w:rsidR="00EF26FF" w:rsidRDefault="00EF26FF">
            <w:pPr>
              <w:pStyle w:val="TableParagraph"/>
              <w:spacing w:before="1"/>
              <w:rPr>
                <w:sz w:val="24"/>
              </w:rPr>
            </w:pPr>
          </w:p>
          <w:p w:rsidR="00EF26FF" w:rsidRDefault="00B33043">
            <w:pPr>
              <w:pStyle w:val="TableParagraph"/>
              <w:ind w:left="421" w:right="407"/>
              <w:jc w:val="center"/>
              <w:rPr>
                <w:sz w:val="24"/>
              </w:rPr>
            </w:pPr>
            <w:r>
              <w:rPr>
                <w:color w:val="19161A"/>
                <w:sz w:val="24"/>
              </w:rPr>
              <w:t>Habitat biogenico infralitorale</w:t>
            </w:r>
          </w:p>
        </w:tc>
        <w:tc>
          <w:tcPr>
            <w:tcW w:w="1982" w:type="dxa"/>
          </w:tcPr>
          <w:p w:rsidR="00EF26FF" w:rsidRDefault="00B33043">
            <w:pPr>
              <w:pStyle w:val="TableParagraph"/>
              <w:spacing w:before="44" w:line="252" w:lineRule="auto"/>
              <w:ind w:left="331" w:right="293" w:hanging="21"/>
              <w:jc w:val="both"/>
              <w:rPr>
                <w:sz w:val="21"/>
              </w:rPr>
            </w:pPr>
            <w:r>
              <w:rPr>
                <w:sz w:val="21"/>
              </w:rPr>
              <w:t xml:space="preserve">MWEIT-D01-05 </w:t>
            </w:r>
            <w:r>
              <w:rPr>
                <w:w w:val="105"/>
                <w:sz w:val="21"/>
              </w:rPr>
              <w:t>MADIT-D01-05 MICIT-D01-05</w:t>
            </w:r>
          </w:p>
        </w:tc>
      </w:tr>
      <w:tr w:rsidR="00EF26FF">
        <w:trPr>
          <w:trHeight w:val="804"/>
        </w:trPr>
        <w:tc>
          <w:tcPr>
            <w:tcW w:w="2275" w:type="dxa"/>
          </w:tcPr>
          <w:p w:rsidR="00EF26FF" w:rsidRDefault="00B33043">
            <w:pPr>
              <w:pStyle w:val="TableParagraph"/>
              <w:spacing w:before="110"/>
              <w:ind w:left="600" w:right="573" w:firstLine="181"/>
              <w:rPr>
                <w:sz w:val="24"/>
              </w:rPr>
            </w:pPr>
            <w:r>
              <w:rPr>
                <w:color w:val="19161A"/>
                <w:sz w:val="24"/>
              </w:rPr>
              <w:t>Fondi a coralligeno</w:t>
            </w:r>
          </w:p>
        </w:tc>
        <w:tc>
          <w:tcPr>
            <w:tcW w:w="4809" w:type="dxa"/>
          </w:tcPr>
          <w:p w:rsidR="00EF26FF" w:rsidRDefault="00EF26FF">
            <w:pPr>
              <w:pStyle w:val="TableParagraph"/>
              <w:spacing w:before="2"/>
              <w:rPr>
                <w:sz w:val="21"/>
              </w:rPr>
            </w:pPr>
          </w:p>
          <w:p w:rsidR="00EF26FF" w:rsidRDefault="00B33043">
            <w:pPr>
              <w:pStyle w:val="TableParagraph"/>
              <w:spacing w:before="1"/>
              <w:ind w:left="421" w:right="407"/>
              <w:jc w:val="center"/>
              <w:rPr>
                <w:sz w:val="24"/>
              </w:rPr>
            </w:pPr>
            <w:r>
              <w:rPr>
                <w:color w:val="19161A"/>
                <w:sz w:val="24"/>
              </w:rPr>
              <w:t>Rocce circalitorali e scogliere biogeniche</w:t>
            </w:r>
          </w:p>
        </w:tc>
        <w:tc>
          <w:tcPr>
            <w:tcW w:w="1982" w:type="dxa"/>
          </w:tcPr>
          <w:p w:rsidR="00EF26FF" w:rsidRDefault="00B33043">
            <w:pPr>
              <w:pStyle w:val="TableParagraph"/>
              <w:spacing w:before="4" w:line="252" w:lineRule="auto"/>
              <w:ind w:left="331" w:right="293" w:hanging="21"/>
              <w:rPr>
                <w:sz w:val="21"/>
              </w:rPr>
            </w:pPr>
            <w:r>
              <w:rPr>
                <w:sz w:val="21"/>
              </w:rPr>
              <w:t xml:space="preserve">MWEIT-D01-06 </w:t>
            </w:r>
            <w:r>
              <w:rPr>
                <w:w w:val="105"/>
                <w:sz w:val="21"/>
              </w:rPr>
              <w:t>MADIT-D01-06</w:t>
            </w:r>
          </w:p>
          <w:p w:rsidR="00EF26FF" w:rsidRDefault="00B33043">
            <w:pPr>
              <w:pStyle w:val="TableParagraph"/>
              <w:spacing w:line="242" w:lineRule="exact"/>
              <w:ind w:left="376"/>
              <w:rPr>
                <w:sz w:val="21"/>
              </w:rPr>
            </w:pPr>
            <w:r>
              <w:rPr>
                <w:w w:val="105"/>
                <w:sz w:val="21"/>
              </w:rPr>
              <w:t>MICIT-D01-06</w:t>
            </w:r>
          </w:p>
        </w:tc>
      </w:tr>
      <w:tr w:rsidR="00EF26FF">
        <w:trPr>
          <w:trHeight w:val="806"/>
        </w:trPr>
        <w:tc>
          <w:tcPr>
            <w:tcW w:w="2275" w:type="dxa"/>
          </w:tcPr>
          <w:p w:rsidR="00EF26FF" w:rsidRDefault="00B33043">
            <w:pPr>
              <w:pStyle w:val="TableParagraph"/>
              <w:spacing w:before="112"/>
              <w:ind w:left="394" w:right="366" w:firstLine="100"/>
              <w:rPr>
                <w:sz w:val="24"/>
              </w:rPr>
            </w:pPr>
            <w:r>
              <w:rPr>
                <w:color w:val="19161A"/>
                <w:sz w:val="24"/>
              </w:rPr>
              <w:t>Biocenosi dei coralli profondi</w:t>
            </w:r>
          </w:p>
        </w:tc>
        <w:tc>
          <w:tcPr>
            <w:tcW w:w="4809" w:type="dxa"/>
          </w:tcPr>
          <w:p w:rsidR="00EF26FF" w:rsidRDefault="00B33043">
            <w:pPr>
              <w:pStyle w:val="TableParagraph"/>
              <w:spacing w:before="112"/>
              <w:ind w:left="1046" w:right="498" w:hanging="516"/>
              <w:rPr>
                <w:sz w:val="24"/>
              </w:rPr>
            </w:pPr>
            <w:r>
              <w:rPr>
                <w:color w:val="19161A"/>
                <w:sz w:val="24"/>
              </w:rPr>
              <w:t>Rocce e scogliere biogeniche del piano batiale superiore e inferiore</w:t>
            </w:r>
          </w:p>
        </w:tc>
        <w:tc>
          <w:tcPr>
            <w:tcW w:w="1982" w:type="dxa"/>
          </w:tcPr>
          <w:p w:rsidR="00EF26FF" w:rsidRDefault="00B33043">
            <w:pPr>
              <w:pStyle w:val="TableParagraph"/>
              <w:spacing w:before="6" w:line="252" w:lineRule="auto"/>
              <w:ind w:left="331" w:right="293" w:hanging="21"/>
              <w:rPr>
                <w:sz w:val="21"/>
              </w:rPr>
            </w:pPr>
            <w:r>
              <w:rPr>
                <w:sz w:val="21"/>
              </w:rPr>
              <w:t xml:space="preserve">MWEIT-D01-07 </w:t>
            </w:r>
            <w:r>
              <w:rPr>
                <w:w w:val="105"/>
                <w:sz w:val="21"/>
              </w:rPr>
              <w:t>MADIT-D01-07</w:t>
            </w:r>
          </w:p>
          <w:p w:rsidR="00EF26FF" w:rsidRDefault="00B33043">
            <w:pPr>
              <w:pStyle w:val="TableParagraph"/>
              <w:spacing w:line="242" w:lineRule="exact"/>
              <w:ind w:left="376"/>
              <w:rPr>
                <w:sz w:val="21"/>
              </w:rPr>
            </w:pPr>
            <w:r>
              <w:rPr>
                <w:w w:val="105"/>
                <w:sz w:val="21"/>
              </w:rPr>
              <w:t>MICIT-D01-07</w:t>
            </w:r>
          </w:p>
        </w:tc>
      </w:tr>
      <w:tr w:rsidR="00EF26FF">
        <w:trPr>
          <w:trHeight w:val="806"/>
        </w:trPr>
        <w:tc>
          <w:tcPr>
            <w:tcW w:w="2275" w:type="dxa"/>
          </w:tcPr>
          <w:p w:rsidR="00EF26FF" w:rsidRDefault="00EF26FF">
            <w:pPr>
              <w:pStyle w:val="TableParagraph"/>
              <w:spacing w:before="4"/>
              <w:rPr>
                <w:sz w:val="21"/>
              </w:rPr>
            </w:pPr>
          </w:p>
          <w:p w:rsidR="00EF26FF" w:rsidRDefault="00B33043">
            <w:pPr>
              <w:pStyle w:val="TableParagraph"/>
              <w:ind w:left="244" w:right="236"/>
              <w:jc w:val="center"/>
              <w:rPr>
                <w:sz w:val="24"/>
              </w:rPr>
            </w:pPr>
            <w:r>
              <w:rPr>
                <w:color w:val="19161A"/>
                <w:sz w:val="24"/>
              </w:rPr>
              <w:t>Letti a rodoliti</w:t>
            </w:r>
          </w:p>
        </w:tc>
        <w:tc>
          <w:tcPr>
            <w:tcW w:w="4809" w:type="dxa"/>
          </w:tcPr>
          <w:p w:rsidR="00EF26FF" w:rsidRDefault="00EF26FF">
            <w:pPr>
              <w:pStyle w:val="TableParagraph"/>
              <w:spacing w:before="4"/>
              <w:rPr>
                <w:sz w:val="21"/>
              </w:rPr>
            </w:pPr>
          </w:p>
          <w:p w:rsidR="00EF26FF" w:rsidRDefault="00B33043">
            <w:pPr>
              <w:pStyle w:val="TableParagraph"/>
              <w:ind w:left="421" w:right="407"/>
              <w:jc w:val="center"/>
              <w:rPr>
                <w:sz w:val="24"/>
              </w:rPr>
            </w:pPr>
            <w:r>
              <w:rPr>
                <w:color w:val="19161A"/>
                <w:sz w:val="24"/>
              </w:rPr>
              <w:t>Sedimenti circalitorali grossolani</w:t>
            </w:r>
          </w:p>
        </w:tc>
        <w:tc>
          <w:tcPr>
            <w:tcW w:w="1982" w:type="dxa"/>
          </w:tcPr>
          <w:p w:rsidR="00EF26FF" w:rsidRDefault="00B33043">
            <w:pPr>
              <w:pStyle w:val="TableParagraph"/>
              <w:spacing w:before="6" w:line="252" w:lineRule="auto"/>
              <w:ind w:left="331" w:right="293" w:hanging="21"/>
              <w:rPr>
                <w:sz w:val="21"/>
              </w:rPr>
            </w:pPr>
            <w:r>
              <w:rPr>
                <w:sz w:val="21"/>
              </w:rPr>
              <w:t xml:space="preserve">MWEIT-D01-08 </w:t>
            </w:r>
            <w:r>
              <w:rPr>
                <w:w w:val="105"/>
                <w:sz w:val="21"/>
              </w:rPr>
              <w:t>MADIT-D01-08</w:t>
            </w:r>
          </w:p>
          <w:p w:rsidR="00EF26FF" w:rsidRDefault="00B33043">
            <w:pPr>
              <w:pStyle w:val="TableParagraph"/>
              <w:spacing w:line="242" w:lineRule="exact"/>
              <w:ind w:left="376"/>
              <w:rPr>
                <w:sz w:val="21"/>
              </w:rPr>
            </w:pPr>
            <w:r>
              <w:rPr>
                <w:w w:val="105"/>
                <w:sz w:val="21"/>
              </w:rPr>
              <w:t>MICIT-D01-08</w:t>
            </w:r>
          </w:p>
        </w:tc>
      </w:tr>
      <w:tr w:rsidR="00EF26FF">
        <w:trPr>
          <w:trHeight w:val="268"/>
        </w:trPr>
        <w:tc>
          <w:tcPr>
            <w:tcW w:w="9066" w:type="dxa"/>
            <w:gridSpan w:val="3"/>
            <w:shd w:val="clear" w:color="auto" w:fill="C5E0B3"/>
          </w:tcPr>
          <w:p w:rsidR="00EF26FF" w:rsidRDefault="00B33043">
            <w:pPr>
              <w:pStyle w:val="TableParagraph"/>
              <w:spacing w:before="6" w:line="242" w:lineRule="exact"/>
              <w:ind w:left="1677" w:right="1671"/>
              <w:jc w:val="center"/>
              <w:rPr>
                <w:sz w:val="21"/>
              </w:rPr>
            </w:pPr>
            <w:r>
              <w:rPr>
                <w:color w:val="19161A"/>
                <w:w w:val="105"/>
                <w:sz w:val="21"/>
              </w:rPr>
              <w:t>Habitat pelagici</w:t>
            </w:r>
          </w:p>
        </w:tc>
      </w:tr>
      <w:tr w:rsidR="00EF26FF">
        <w:trPr>
          <w:trHeight w:val="878"/>
        </w:trPr>
        <w:tc>
          <w:tcPr>
            <w:tcW w:w="2275" w:type="dxa"/>
          </w:tcPr>
          <w:p w:rsidR="00EF26FF" w:rsidRDefault="00EF26FF">
            <w:pPr>
              <w:pStyle w:val="TableParagraph"/>
              <w:spacing w:before="1"/>
              <w:rPr>
                <w:sz w:val="24"/>
              </w:rPr>
            </w:pPr>
          </w:p>
          <w:p w:rsidR="00EF26FF" w:rsidRDefault="00B33043">
            <w:pPr>
              <w:pStyle w:val="TableParagraph"/>
              <w:ind w:left="244" w:right="235"/>
              <w:jc w:val="center"/>
              <w:rPr>
                <w:sz w:val="24"/>
              </w:rPr>
            </w:pPr>
            <w:r>
              <w:rPr>
                <w:sz w:val="24"/>
              </w:rPr>
              <w:t>Fitoplancton</w:t>
            </w:r>
          </w:p>
        </w:tc>
        <w:tc>
          <w:tcPr>
            <w:tcW w:w="4809" w:type="dxa"/>
          </w:tcPr>
          <w:p w:rsidR="00EF26FF" w:rsidRDefault="00EF26FF">
            <w:pPr>
              <w:pStyle w:val="TableParagraph"/>
              <w:spacing w:before="1"/>
              <w:rPr>
                <w:sz w:val="24"/>
              </w:rPr>
            </w:pPr>
          </w:p>
          <w:p w:rsidR="00EF26FF" w:rsidRDefault="00B33043">
            <w:pPr>
              <w:pStyle w:val="TableParagraph"/>
              <w:ind w:left="420" w:right="407"/>
              <w:jc w:val="center"/>
              <w:rPr>
                <w:sz w:val="24"/>
              </w:rPr>
            </w:pPr>
            <w:r>
              <w:rPr>
                <w:color w:val="19161A"/>
                <w:sz w:val="24"/>
              </w:rPr>
              <w:t>Acque costiere</w:t>
            </w:r>
          </w:p>
        </w:tc>
        <w:tc>
          <w:tcPr>
            <w:tcW w:w="1982" w:type="dxa"/>
          </w:tcPr>
          <w:p w:rsidR="00EF26FF" w:rsidRDefault="00B33043">
            <w:pPr>
              <w:pStyle w:val="TableParagraph"/>
              <w:spacing w:before="44" w:line="252" w:lineRule="auto"/>
              <w:ind w:left="331" w:right="293" w:hanging="21"/>
              <w:jc w:val="both"/>
              <w:rPr>
                <w:sz w:val="21"/>
              </w:rPr>
            </w:pPr>
            <w:r>
              <w:rPr>
                <w:sz w:val="21"/>
              </w:rPr>
              <w:t xml:space="preserve">MWEIT-D01-09 </w:t>
            </w:r>
            <w:r>
              <w:rPr>
                <w:w w:val="105"/>
                <w:sz w:val="21"/>
              </w:rPr>
              <w:t>MADIT-D01-09 MICIT-D01-09</w:t>
            </w:r>
          </w:p>
        </w:tc>
      </w:tr>
      <w:tr w:rsidR="00EF26FF">
        <w:trPr>
          <w:trHeight w:val="878"/>
        </w:trPr>
        <w:tc>
          <w:tcPr>
            <w:tcW w:w="2275" w:type="dxa"/>
          </w:tcPr>
          <w:p w:rsidR="00EF26FF" w:rsidRDefault="00EF26FF">
            <w:pPr>
              <w:pStyle w:val="TableParagraph"/>
              <w:spacing w:before="1"/>
              <w:rPr>
                <w:sz w:val="24"/>
              </w:rPr>
            </w:pPr>
          </w:p>
          <w:p w:rsidR="00EF26FF" w:rsidRDefault="00B33043">
            <w:pPr>
              <w:pStyle w:val="TableParagraph"/>
              <w:ind w:left="244" w:right="236"/>
              <w:jc w:val="center"/>
              <w:rPr>
                <w:sz w:val="24"/>
              </w:rPr>
            </w:pPr>
            <w:r>
              <w:rPr>
                <w:sz w:val="24"/>
              </w:rPr>
              <w:t>Mesozooplancton</w:t>
            </w:r>
          </w:p>
        </w:tc>
        <w:tc>
          <w:tcPr>
            <w:tcW w:w="4809" w:type="dxa"/>
          </w:tcPr>
          <w:p w:rsidR="00EF26FF" w:rsidRDefault="00EF26FF">
            <w:pPr>
              <w:pStyle w:val="TableParagraph"/>
              <w:spacing w:before="1"/>
              <w:rPr>
                <w:sz w:val="24"/>
              </w:rPr>
            </w:pPr>
          </w:p>
          <w:p w:rsidR="00EF26FF" w:rsidRDefault="00B33043">
            <w:pPr>
              <w:pStyle w:val="TableParagraph"/>
              <w:ind w:left="420" w:right="407"/>
              <w:jc w:val="center"/>
              <w:rPr>
                <w:sz w:val="24"/>
              </w:rPr>
            </w:pPr>
            <w:r>
              <w:rPr>
                <w:color w:val="19161A"/>
                <w:sz w:val="24"/>
              </w:rPr>
              <w:t>Acque costiere</w:t>
            </w:r>
          </w:p>
        </w:tc>
        <w:tc>
          <w:tcPr>
            <w:tcW w:w="1982" w:type="dxa"/>
          </w:tcPr>
          <w:p w:rsidR="00EF26FF" w:rsidRDefault="00B33043">
            <w:pPr>
              <w:pStyle w:val="TableParagraph"/>
              <w:spacing w:before="44" w:line="252" w:lineRule="auto"/>
              <w:ind w:left="331" w:right="293" w:hanging="21"/>
              <w:jc w:val="both"/>
              <w:rPr>
                <w:sz w:val="21"/>
              </w:rPr>
            </w:pPr>
            <w:r>
              <w:rPr>
                <w:sz w:val="21"/>
              </w:rPr>
              <w:t xml:space="preserve">MWEIT-D01-10 </w:t>
            </w:r>
            <w:r>
              <w:rPr>
                <w:w w:val="105"/>
                <w:sz w:val="21"/>
              </w:rPr>
              <w:t>MADIT-D01-10 MICIT-D01-10</w:t>
            </w:r>
          </w:p>
        </w:tc>
      </w:tr>
      <w:tr w:rsidR="00EF26FF">
        <w:trPr>
          <w:trHeight w:val="806"/>
        </w:trPr>
        <w:tc>
          <w:tcPr>
            <w:tcW w:w="2275" w:type="dxa"/>
          </w:tcPr>
          <w:p w:rsidR="00EF26FF" w:rsidRDefault="00B33043">
            <w:pPr>
              <w:pStyle w:val="TableParagraph"/>
              <w:spacing w:before="112"/>
              <w:ind w:left="633" w:right="193" w:hanging="413"/>
              <w:rPr>
                <w:sz w:val="24"/>
              </w:rPr>
            </w:pPr>
            <w:r>
              <w:rPr>
                <w:sz w:val="24"/>
              </w:rPr>
              <w:t>Macrozooplancton gelatinoso</w:t>
            </w:r>
          </w:p>
        </w:tc>
        <w:tc>
          <w:tcPr>
            <w:tcW w:w="4809" w:type="dxa"/>
          </w:tcPr>
          <w:p w:rsidR="00EF26FF" w:rsidRDefault="00EF26FF">
            <w:pPr>
              <w:pStyle w:val="TableParagraph"/>
              <w:spacing w:before="4"/>
              <w:rPr>
                <w:sz w:val="21"/>
              </w:rPr>
            </w:pPr>
          </w:p>
          <w:p w:rsidR="00EF26FF" w:rsidRDefault="00B33043">
            <w:pPr>
              <w:pStyle w:val="TableParagraph"/>
              <w:ind w:left="420" w:right="407"/>
              <w:jc w:val="center"/>
              <w:rPr>
                <w:sz w:val="24"/>
              </w:rPr>
            </w:pPr>
            <w:r>
              <w:rPr>
                <w:color w:val="19161A"/>
                <w:sz w:val="24"/>
              </w:rPr>
              <w:t>Acque costiere</w:t>
            </w:r>
          </w:p>
        </w:tc>
        <w:tc>
          <w:tcPr>
            <w:tcW w:w="1982" w:type="dxa"/>
          </w:tcPr>
          <w:p w:rsidR="00EF26FF" w:rsidRDefault="00B33043">
            <w:pPr>
              <w:pStyle w:val="TableParagraph"/>
              <w:spacing w:before="6" w:line="252" w:lineRule="auto"/>
              <w:ind w:left="331" w:right="293" w:hanging="21"/>
              <w:rPr>
                <w:sz w:val="21"/>
              </w:rPr>
            </w:pPr>
            <w:r>
              <w:rPr>
                <w:sz w:val="21"/>
              </w:rPr>
              <w:t xml:space="preserve">MWEIT-D01-11 </w:t>
            </w:r>
            <w:r>
              <w:rPr>
                <w:w w:val="105"/>
                <w:sz w:val="21"/>
              </w:rPr>
              <w:t>MADIT-D01-11</w:t>
            </w:r>
          </w:p>
          <w:p w:rsidR="00EF26FF" w:rsidRDefault="00B33043">
            <w:pPr>
              <w:pStyle w:val="TableParagraph"/>
              <w:spacing w:line="242" w:lineRule="exact"/>
              <w:ind w:left="376"/>
              <w:rPr>
                <w:sz w:val="21"/>
              </w:rPr>
            </w:pPr>
            <w:r>
              <w:rPr>
                <w:w w:val="105"/>
                <w:sz w:val="21"/>
              </w:rPr>
              <w:t>MICIT-D01-11</w:t>
            </w:r>
          </w:p>
        </w:tc>
      </w:tr>
    </w:tbl>
    <w:p w:rsidR="00EF26FF" w:rsidRDefault="00EF26FF">
      <w:pPr>
        <w:spacing w:line="242" w:lineRule="exact"/>
        <w:rPr>
          <w:sz w:val="21"/>
        </w:rPr>
        <w:sectPr w:rsidR="00EF26FF">
          <w:pgSz w:w="11910" w:h="16840"/>
          <w:pgMar w:top="1340" w:right="320" w:bottom="560" w:left="960" w:header="0" w:footer="378" w:gutter="0"/>
          <w:cols w:space="720"/>
        </w:sectPr>
      </w:pPr>
    </w:p>
    <w:p w:rsidR="00EF26FF" w:rsidRDefault="00EF26FF">
      <w:pPr>
        <w:pStyle w:val="Corpodeltesto"/>
        <w:ind w:left="153"/>
        <w:rPr>
          <w:sz w:val="20"/>
        </w:rPr>
      </w:pPr>
      <w:r>
        <w:rPr>
          <w:sz w:val="20"/>
        </w:rPr>
      </w:r>
      <w:r>
        <w:rPr>
          <w:sz w:val="20"/>
        </w:rPr>
        <w:pict>
          <v:shape id="_x0000_s1228" type="#_x0000_t202" style="width:484.8pt;height:70.35pt;mso-position-horizontal-relative:char;mso-position-vertical-relative:line" fillcolor="#0070c0" stroked="f">
            <v:textbox inset="0,0,0,0">
              <w:txbxContent>
                <w:p w:rsidR="00EF26FF" w:rsidRDefault="00B33043">
                  <w:pPr>
                    <w:spacing w:before="1" w:line="237" w:lineRule="auto"/>
                    <w:ind w:left="271" w:right="269"/>
                    <w:jc w:val="center"/>
                    <w:rPr>
                      <w:b/>
                      <w:sz w:val="36"/>
                    </w:rPr>
                  </w:pPr>
                  <w:r>
                    <w:rPr>
                      <w:b/>
                      <w:color w:val="FFFFFF"/>
                      <w:sz w:val="36"/>
                    </w:rPr>
                    <w:t>Programma di monitoraggio (MWEIT-D01-01, MADIT-D01-01, MICIT-D01-01)</w:t>
                  </w:r>
                </w:p>
                <w:p w:rsidR="00EF26FF" w:rsidRDefault="00B33043">
                  <w:pPr>
                    <w:spacing w:before="63"/>
                    <w:ind w:left="269" w:right="269"/>
                    <w:jc w:val="center"/>
                    <w:rPr>
                      <w:b/>
                      <w:sz w:val="36"/>
                    </w:rPr>
                  </w:pPr>
                  <w:r>
                    <w:rPr>
                      <w:b/>
                      <w:color w:val="FFFFFF"/>
                      <w:sz w:val="36"/>
                    </w:rPr>
                    <w:t>Uccelli</w:t>
                  </w:r>
                </w:p>
              </w:txbxContent>
            </v:textbox>
            <w10:wrap type="none"/>
            <w10:anchorlock/>
          </v:shape>
        </w:pict>
      </w:r>
    </w:p>
    <w:p w:rsidR="00EF26FF" w:rsidRDefault="00EF26FF">
      <w:pPr>
        <w:pStyle w:val="Corpodeltesto"/>
        <w:spacing w:before="8"/>
        <w:rPr>
          <w:sz w:val="16"/>
        </w:rPr>
      </w:pPr>
    </w:p>
    <w:p w:rsidR="00EF26FF" w:rsidRDefault="00B33043">
      <w:pPr>
        <w:pStyle w:val="Heading1"/>
        <w:numPr>
          <w:ilvl w:val="0"/>
          <w:numId w:val="30"/>
        </w:numPr>
        <w:tabs>
          <w:tab w:val="left" w:pos="890"/>
          <w:tab w:val="left" w:pos="891"/>
        </w:tabs>
        <w:spacing w:before="100" w:after="18"/>
        <w:ind w:hanging="709"/>
      </w:pPr>
      <w:r>
        <w:rPr>
          <w:color w:val="0070C0"/>
        </w:rPr>
        <w:t>Programma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226" style="width:484.8pt;height:.5pt;mso-position-horizontal-relative:char;mso-position-vertical-relative:line" coordsize="9696,10">
            <v:line id="_x0000_s1227"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ight="797"/>
        <w:rPr>
          <w:sz w:val="24"/>
        </w:rPr>
      </w:pPr>
      <w:r>
        <w:rPr>
          <w:sz w:val="24"/>
        </w:rPr>
        <w:t xml:space="preserve">Monitoraggio </w:t>
      </w:r>
      <w:r>
        <w:rPr>
          <w:b/>
          <w:sz w:val="24"/>
        </w:rPr>
        <w:t>Uccelli (Uccelli marini di superficie; Uccelli tuffatori pelagici; Uccelli tuffatori di profondità)</w:t>
      </w:r>
      <w:r>
        <w:rPr>
          <w:sz w:val="24"/>
        </w:rPr>
        <w:t>.</w:t>
      </w:r>
    </w:p>
    <w:p w:rsidR="00EF26FF" w:rsidRDefault="00B33043">
      <w:pPr>
        <w:pStyle w:val="Corpodeltesto"/>
        <w:spacing w:line="242" w:lineRule="auto"/>
        <w:ind w:left="182" w:right="8945"/>
        <w:jc w:val="both"/>
      </w:pPr>
      <w:r>
        <w:t xml:space="preserve">MWEIT-D01-01 </w:t>
      </w:r>
      <w:r>
        <w:t>MADIT-D01-01 MICIT-D01-01</w:t>
      </w:r>
    </w:p>
    <w:p w:rsidR="00EF26FF" w:rsidRDefault="00EF26FF">
      <w:pPr>
        <w:pStyle w:val="Corpodeltesto"/>
        <w:spacing w:before="4"/>
        <w:rPr>
          <w:sz w:val="28"/>
        </w:rPr>
      </w:pPr>
    </w:p>
    <w:p w:rsidR="00EF26FF" w:rsidRDefault="00B33043">
      <w:pPr>
        <w:pStyle w:val="Heading1"/>
        <w:numPr>
          <w:ilvl w:val="0"/>
          <w:numId w:val="30"/>
        </w:numPr>
        <w:tabs>
          <w:tab w:val="left" w:pos="890"/>
          <w:tab w:val="left" w:pos="891"/>
        </w:tabs>
        <w:spacing w:after="17"/>
        <w:ind w:hanging="709"/>
      </w:pPr>
      <w:r>
        <w:rPr>
          <w:color w:val="0070C0"/>
        </w:rPr>
        <w:t>Descrizione del Programma di</w:t>
      </w:r>
      <w:r>
        <w:rPr>
          <w:color w:val="0070C0"/>
          <w:spacing w:val="-4"/>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224" style="width:484.8pt;height:.5pt;mso-position-horizontal-relative:char;mso-position-vertical-relative:line" coordsize="9696,10">
            <v:line id="_x0000_s1225"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9"/>
        <w:jc w:val="both"/>
      </w:pPr>
      <w:r>
        <w:t>Il</w:t>
      </w:r>
      <w:r>
        <w:rPr>
          <w:spacing w:val="-6"/>
        </w:rPr>
        <w:t xml:space="preserve"> </w:t>
      </w:r>
      <w:r>
        <w:t>programma</w:t>
      </w:r>
      <w:r>
        <w:rPr>
          <w:spacing w:val="-5"/>
        </w:rPr>
        <w:t xml:space="preserve"> </w:t>
      </w:r>
      <w:r>
        <w:t>di</w:t>
      </w:r>
      <w:r>
        <w:rPr>
          <w:spacing w:val="-5"/>
        </w:rPr>
        <w:t xml:space="preserve"> </w:t>
      </w:r>
      <w:r>
        <w:t>monitoraggio</w:t>
      </w:r>
      <w:r>
        <w:rPr>
          <w:spacing w:val="-6"/>
        </w:rPr>
        <w:t xml:space="preserve"> </w:t>
      </w:r>
      <w:r>
        <w:t>relativo</w:t>
      </w:r>
      <w:r>
        <w:rPr>
          <w:spacing w:val="-5"/>
        </w:rPr>
        <w:t xml:space="preserve"> </w:t>
      </w:r>
      <w:r>
        <w:t>agli</w:t>
      </w:r>
      <w:r>
        <w:rPr>
          <w:spacing w:val="-5"/>
        </w:rPr>
        <w:t xml:space="preserve"> </w:t>
      </w:r>
      <w:r>
        <w:t>"Uccelli"</w:t>
      </w:r>
      <w:r>
        <w:rPr>
          <w:spacing w:val="-6"/>
        </w:rPr>
        <w:t xml:space="preserve"> </w:t>
      </w:r>
      <w:r>
        <w:t>si</w:t>
      </w:r>
      <w:r>
        <w:rPr>
          <w:spacing w:val="-5"/>
        </w:rPr>
        <w:t xml:space="preserve"> </w:t>
      </w:r>
      <w:r>
        <w:t>propone</w:t>
      </w:r>
      <w:r>
        <w:rPr>
          <w:spacing w:val="-5"/>
        </w:rPr>
        <w:t xml:space="preserve"> </w:t>
      </w:r>
      <w:r>
        <w:t>di</w:t>
      </w:r>
      <w:r>
        <w:rPr>
          <w:spacing w:val="-6"/>
        </w:rPr>
        <w:t xml:space="preserve"> </w:t>
      </w:r>
      <w:r>
        <w:t>monitorare</w:t>
      </w:r>
      <w:r>
        <w:rPr>
          <w:spacing w:val="-5"/>
        </w:rPr>
        <w:t xml:space="preserve"> </w:t>
      </w:r>
      <w:r>
        <w:t>un</w:t>
      </w:r>
      <w:r>
        <w:rPr>
          <w:spacing w:val="-5"/>
        </w:rPr>
        <w:t xml:space="preserve"> </w:t>
      </w:r>
      <w:r>
        <w:t>gruppo</w:t>
      </w:r>
      <w:r>
        <w:rPr>
          <w:spacing w:val="-6"/>
        </w:rPr>
        <w:t xml:space="preserve"> </w:t>
      </w:r>
      <w:r>
        <w:t>di</w:t>
      </w:r>
      <w:r>
        <w:rPr>
          <w:spacing w:val="-5"/>
        </w:rPr>
        <w:t xml:space="preserve"> </w:t>
      </w:r>
      <w:r>
        <w:t>specie</w:t>
      </w:r>
      <w:r>
        <w:rPr>
          <w:spacing w:val="-5"/>
        </w:rPr>
        <w:t xml:space="preserve"> </w:t>
      </w:r>
      <w:r>
        <w:t>di uccelli nidificanti e/o svernanti strettamente legate all'ambiente marino con l'</w:t>
      </w:r>
      <w:r>
        <w:t>obiettivo di valutare il conseguimento del GES G1.1 "Le specie marine elencate nella Direttiva Habitat e nel protocollo SPA/BD della Convenzione di Barcellona mantengono o conseguono uno stato di conservazione soddisfacente"</w:t>
      </w:r>
      <w:r>
        <w:rPr>
          <w:spacing w:val="-10"/>
        </w:rPr>
        <w:t xml:space="preserve"> </w:t>
      </w:r>
      <w:r>
        <w:t>attraverso</w:t>
      </w:r>
      <w:r>
        <w:rPr>
          <w:spacing w:val="-10"/>
        </w:rPr>
        <w:t xml:space="preserve"> </w:t>
      </w:r>
      <w:r>
        <w:t>il</w:t>
      </w:r>
      <w:r>
        <w:rPr>
          <w:spacing w:val="-10"/>
        </w:rPr>
        <w:t xml:space="preserve"> </w:t>
      </w:r>
      <w:r>
        <w:t>Traguardo</w:t>
      </w:r>
      <w:r>
        <w:rPr>
          <w:spacing w:val="-9"/>
        </w:rPr>
        <w:t xml:space="preserve"> </w:t>
      </w:r>
      <w:r>
        <w:t>ambient</w:t>
      </w:r>
      <w:r>
        <w:t>ale</w:t>
      </w:r>
      <w:r>
        <w:rPr>
          <w:spacing w:val="-10"/>
        </w:rPr>
        <w:t xml:space="preserve"> </w:t>
      </w:r>
      <w:r>
        <w:t>T</w:t>
      </w:r>
      <w:r>
        <w:rPr>
          <w:spacing w:val="-10"/>
        </w:rPr>
        <w:t xml:space="preserve"> </w:t>
      </w:r>
      <w:r>
        <w:t>1.1</w:t>
      </w:r>
      <w:r>
        <w:rPr>
          <w:spacing w:val="-10"/>
        </w:rPr>
        <w:t xml:space="preserve"> </w:t>
      </w:r>
      <w:r>
        <w:t>"La</w:t>
      </w:r>
      <w:r>
        <w:rPr>
          <w:spacing w:val="-9"/>
        </w:rPr>
        <w:t xml:space="preserve"> </w:t>
      </w:r>
      <w:r>
        <w:t>prevalenza</w:t>
      </w:r>
      <w:r>
        <w:rPr>
          <w:spacing w:val="-10"/>
        </w:rPr>
        <w:t xml:space="preserve"> </w:t>
      </w:r>
      <w:r>
        <w:t>delle</w:t>
      </w:r>
      <w:r>
        <w:rPr>
          <w:spacing w:val="-10"/>
        </w:rPr>
        <w:t xml:space="preserve"> </w:t>
      </w:r>
      <w:r>
        <w:t>specie</w:t>
      </w:r>
      <w:r>
        <w:rPr>
          <w:spacing w:val="-9"/>
        </w:rPr>
        <w:t xml:space="preserve"> </w:t>
      </w:r>
      <w:r>
        <w:t>marine</w:t>
      </w:r>
      <w:r>
        <w:rPr>
          <w:spacing w:val="-10"/>
        </w:rPr>
        <w:t xml:space="preserve"> </w:t>
      </w:r>
      <w:r>
        <w:t>elencate nella</w:t>
      </w:r>
      <w:r>
        <w:rPr>
          <w:spacing w:val="-11"/>
        </w:rPr>
        <w:t xml:space="preserve"> </w:t>
      </w:r>
      <w:r>
        <w:t>Direttiva</w:t>
      </w:r>
      <w:r>
        <w:rPr>
          <w:spacing w:val="-11"/>
        </w:rPr>
        <w:t xml:space="preserve"> </w:t>
      </w:r>
      <w:r>
        <w:t>Uccelli</w:t>
      </w:r>
      <w:r>
        <w:rPr>
          <w:spacing w:val="-11"/>
        </w:rPr>
        <w:t xml:space="preserve"> </w:t>
      </w:r>
      <w:r>
        <w:t>e</w:t>
      </w:r>
      <w:r>
        <w:rPr>
          <w:spacing w:val="-10"/>
        </w:rPr>
        <w:t xml:space="preserve"> </w:t>
      </w:r>
      <w:r>
        <w:t>nel</w:t>
      </w:r>
      <w:r>
        <w:rPr>
          <w:spacing w:val="-11"/>
        </w:rPr>
        <w:t xml:space="preserve"> </w:t>
      </w:r>
      <w:r>
        <w:t>protocollo</w:t>
      </w:r>
      <w:r>
        <w:rPr>
          <w:spacing w:val="-11"/>
        </w:rPr>
        <w:t xml:space="preserve"> </w:t>
      </w:r>
      <w:r>
        <w:t>SPA/BD</w:t>
      </w:r>
      <w:r>
        <w:rPr>
          <w:spacing w:val="-11"/>
        </w:rPr>
        <w:t xml:space="preserve"> </w:t>
      </w:r>
      <w:r>
        <w:t>della</w:t>
      </w:r>
      <w:r>
        <w:rPr>
          <w:spacing w:val="-10"/>
        </w:rPr>
        <w:t xml:space="preserve"> </w:t>
      </w:r>
      <w:r>
        <w:t>Convenzione</w:t>
      </w:r>
      <w:r>
        <w:rPr>
          <w:spacing w:val="-11"/>
        </w:rPr>
        <w:t xml:space="preserve"> </w:t>
      </w:r>
      <w:r>
        <w:t>di</w:t>
      </w:r>
      <w:r>
        <w:rPr>
          <w:spacing w:val="-11"/>
        </w:rPr>
        <w:t xml:space="preserve"> </w:t>
      </w:r>
      <w:r>
        <w:t>Barcellona</w:t>
      </w:r>
      <w:r>
        <w:rPr>
          <w:spacing w:val="-10"/>
        </w:rPr>
        <w:t xml:space="preserve"> </w:t>
      </w:r>
      <w:r>
        <w:t>mantiene</w:t>
      </w:r>
      <w:r>
        <w:rPr>
          <w:spacing w:val="-11"/>
        </w:rPr>
        <w:t xml:space="preserve"> </w:t>
      </w:r>
      <w:r>
        <w:t>o</w:t>
      </w:r>
      <w:r>
        <w:rPr>
          <w:spacing w:val="-11"/>
        </w:rPr>
        <w:t xml:space="preserve"> </w:t>
      </w:r>
      <w:r>
        <w:t>consegue uno stato di conservazione soddisfacente"</w:t>
      </w:r>
      <w:r>
        <w:t>. Le specie marine selezionate a partire dalla Direttiva Uccelli</w:t>
      </w:r>
      <w:r>
        <w:rPr>
          <w:spacing w:val="-7"/>
        </w:rPr>
        <w:t xml:space="preserve"> </w:t>
      </w:r>
      <w:r>
        <w:t>e</w:t>
      </w:r>
      <w:r>
        <w:rPr>
          <w:spacing w:val="-7"/>
        </w:rPr>
        <w:t xml:space="preserve"> </w:t>
      </w:r>
      <w:r>
        <w:t>dal</w:t>
      </w:r>
      <w:r>
        <w:rPr>
          <w:spacing w:val="-7"/>
        </w:rPr>
        <w:t xml:space="preserve"> </w:t>
      </w:r>
      <w:r>
        <w:t>protocollo</w:t>
      </w:r>
      <w:r>
        <w:rPr>
          <w:spacing w:val="-6"/>
        </w:rPr>
        <w:t xml:space="preserve"> </w:t>
      </w:r>
      <w:r>
        <w:t>SPA/BD</w:t>
      </w:r>
      <w:r>
        <w:rPr>
          <w:spacing w:val="-7"/>
        </w:rPr>
        <w:t xml:space="preserve"> </w:t>
      </w:r>
      <w:r>
        <w:t>della</w:t>
      </w:r>
      <w:r>
        <w:rPr>
          <w:spacing w:val="-7"/>
        </w:rPr>
        <w:t xml:space="preserve"> </w:t>
      </w:r>
      <w:r>
        <w:t>Convenzione</w:t>
      </w:r>
      <w:r>
        <w:rPr>
          <w:spacing w:val="-6"/>
        </w:rPr>
        <w:t xml:space="preserve"> </w:t>
      </w:r>
      <w:r>
        <w:t>di</w:t>
      </w:r>
      <w:r>
        <w:rPr>
          <w:spacing w:val="-7"/>
        </w:rPr>
        <w:t xml:space="preserve"> </w:t>
      </w:r>
      <w:r>
        <w:t>Barcellona,</w:t>
      </w:r>
      <w:r>
        <w:rPr>
          <w:spacing w:val="-7"/>
        </w:rPr>
        <w:t xml:space="preserve"> </w:t>
      </w:r>
      <w:r>
        <w:t>in</w:t>
      </w:r>
      <w:r>
        <w:rPr>
          <w:spacing w:val="-6"/>
        </w:rPr>
        <w:t xml:space="preserve"> </w:t>
      </w:r>
      <w:r>
        <w:t>base</w:t>
      </w:r>
      <w:r>
        <w:rPr>
          <w:spacing w:val="-7"/>
        </w:rPr>
        <w:t xml:space="preserve"> </w:t>
      </w:r>
      <w:r>
        <w:t>alla</w:t>
      </w:r>
      <w:r>
        <w:rPr>
          <w:spacing w:val="-7"/>
        </w:rPr>
        <w:t xml:space="preserve"> </w:t>
      </w:r>
      <w:r>
        <w:t>loro</w:t>
      </w:r>
      <w:r>
        <w:rPr>
          <w:spacing w:val="-6"/>
        </w:rPr>
        <w:t xml:space="preserve"> </w:t>
      </w:r>
      <w:r>
        <w:t>stretta</w:t>
      </w:r>
      <w:r>
        <w:rPr>
          <w:spacing w:val="-7"/>
        </w:rPr>
        <w:t xml:space="preserve"> </w:t>
      </w:r>
      <w:r>
        <w:t>dipendenza dall’ambiente</w:t>
      </w:r>
      <w:r>
        <w:rPr>
          <w:spacing w:val="-5"/>
        </w:rPr>
        <w:t xml:space="preserve"> </w:t>
      </w:r>
      <w:r>
        <w:t>marino,</w:t>
      </w:r>
      <w:r>
        <w:rPr>
          <w:spacing w:val="-5"/>
        </w:rPr>
        <w:t xml:space="preserve"> </w:t>
      </w:r>
      <w:r>
        <w:t>sono</w:t>
      </w:r>
      <w:r>
        <w:rPr>
          <w:spacing w:val="-5"/>
        </w:rPr>
        <w:t xml:space="preserve"> </w:t>
      </w:r>
      <w:r>
        <w:t>tredici:</w:t>
      </w:r>
      <w:r>
        <w:rPr>
          <w:spacing w:val="-5"/>
        </w:rPr>
        <w:t xml:space="preserve"> </w:t>
      </w:r>
      <w:r>
        <w:rPr>
          <w:i/>
        </w:rPr>
        <w:t>Calonectris</w:t>
      </w:r>
      <w:r>
        <w:rPr>
          <w:i/>
          <w:spacing w:val="-5"/>
        </w:rPr>
        <w:t xml:space="preserve"> </w:t>
      </w:r>
      <w:r>
        <w:rPr>
          <w:i/>
        </w:rPr>
        <w:t>diomedea,</w:t>
      </w:r>
      <w:r>
        <w:rPr>
          <w:i/>
          <w:spacing w:val="-5"/>
        </w:rPr>
        <w:t xml:space="preserve"> </w:t>
      </w:r>
      <w:r>
        <w:rPr>
          <w:i/>
        </w:rPr>
        <w:t>Puffinus</w:t>
      </w:r>
      <w:r>
        <w:rPr>
          <w:i/>
          <w:spacing w:val="-5"/>
        </w:rPr>
        <w:t xml:space="preserve"> </w:t>
      </w:r>
      <w:r>
        <w:rPr>
          <w:i/>
        </w:rPr>
        <w:t>yelkouan,</w:t>
      </w:r>
      <w:r>
        <w:rPr>
          <w:i/>
          <w:spacing w:val="-5"/>
        </w:rPr>
        <w:t xml:space="preserve"> </w:t>
      </w:r>
      <w:r>
        <w:rPr>
          <w:i/>
        </w:rPr>
        <w:t>Hydrobates</w:t>
      </w:r>
      <w:r>
        <w:rPr>
          <w:i/>
          <w:spacing w:val="-5"/>
        </w:rPr>
        <w:t xml:space="preserve"> </w:t>
      </w:r>
      <w:r>
        <w:rPr>
          <w:i/>
        </w:rPr>
        <w:t>pelagicus</w:t>
      </w:r>
      <w:r>
        <w:rPr>
          <w:i/>
        </w:rPr>
        <w:t>, Phalacrocorax aristotelis, Ichthyaetus audouinii, Thalasseus sandvicensis, Somateria mollissima, Gavia</w:t>
      </w:r>
      <w:r>
        <w:rPr>
          <w:i/>
          <w:spacing w:val="-8"/>
        </w:rPr>
        <w:t xml:space="preserve"> </w:t>
      </w:r>
      <w:r>
        <w:rPr>
          <w:i/>
        </w:rPr>
        <w:t>stellata,</w:t>
      </w:r>
      <w:r>
        <w:rPr>
          <w:i/>
          <w:spacing w:val="-8"/>
        </w:rPr>
        <w:t xml:space="preserve"> </w:t>
      </w:r>
      <w:r>
        <w:rPr>
          <w:i/>
        </w:rPr>
        <w:t>Gavia</w:t>
      </w:r>
      <w:r>
        <w:rPr>
          <w:i/>
          <w:spacing w:val="-7"/>
        </w:rPr>
        <w:t xml:space="preserve"> </w:t>
      </w:r>
      <w:r>
        <w:rPr>
          <w:i/>
        </w:rPr>
        <w:t>arctica,</w:t>
      </w:r>
      <w:r>
        <w:rPr>
          <w:i/>
          <w:spacing w:val="-8"/>
        </w:rPr>
        <w:t xml:space="preserve"> </w:t>
      </w:r>
      <w:r>
        <w:rPr>
          <w:i/>
        </w:rPr>
        <w:t>Podiceps</w:t>
      </w:r>
      <w:r>
        <w:rPr>
          <w:i/>
          <w:spacing w:val="-7"/>
        </w:rPr>
        <w:t xml:space="preserve"> </w:t>
      </w:r>
      <w:r>
        <w:rPr>
          <w:i/>
        </w:rPr>
        <w:t>nigricollis,</w:t>
      </w:r>
      <w:r>
        <w:rPr>
          <w:i/>
          <w:spacing w:val="-8"/>
        </w:rPr>
        <w:t xml:space="preserve"> </w:t>
      </w:r>
      <w:r>
        <w:rPr>
          <w:i/>
        </w:rPr>
        <w:t>Mergus</w:t>
      </w:r>
      <w:r>
        <w:rPr>
          <w:i/>
          <w:spacing w:val="-7"/>
        </w:rPr>
        <w:t xml:space="preserve"> </w:t>
      </w:r>
      <w:r>
        <w:rPr>
          <w:i/>
        </w:rPr>
        <w:t>serrator,</w:t>
      </w:r>
      <w:r>
        <w:rPr>
          <w:i/>
          <w:spacing w:val="-8"/>
        </w:rPr>
        <w:t xml:space="preserve"> </w:t>
      </w:r>
      <w:r>
        <w:rPr>
          <w:i/>
        </w:rPr>
        <w:t>Melanitta</w:t>
      </w:r>
      <w:r>
        <w:rPr>
          <w:i/>
          <w:spacing w:val="-7"/>
        </w:rPr>
        <w:t xml:space="preserve"> </w:t>
      </w:r>
      <w:r>
        <w:rPr>
          <w:i/>
        </w:rPr>
        <w:t>fusca,</w:t>
      </w:r>
      <w:r>
        <w:rPr>
          <w:i/>
          <w:spacing w:val="-8"/>
        </w:rPr>
        <w:t xml:space="preserve"> </w:t>
      </w:r>
      <w:r>
        <w:rPr>
          <w:i/>
        </w:rPr>
        <w:t>Melanitta</w:t>
      </w:r>
      <w:r>
        <w:rPr>
          <w:i/>
          <w:spacing w:val="-7"/>
        </w:rPr>
        <w:t xml:space="preserve"> </w:t>
      </w:r>
      <w:r>
        <w:rPr>
          <w:i/>
        </w:rPr>
        <w:t>nigra</w:t>
      </w:r>
      <w:r>
        <w:t>, e sono raggruppate in tre raggruppamenti ecologici (</w:t>
      </w:r>
      <w:r>
        <w:rPr>
          <w:i/>
        </w:rPr>
        <w:t>g</w:t>
      </w:r>
      <w:r>
        <w:rPr>
          <w:i/>
        </w:rPr>
        <w:t>uilds</w:t>
      </w:r>
      <w:r>
        <w:t>): Uccelli marini di superficie (</w:t>
      </w:r>
      <w:r>
        <w:rPr>
          <w:i/>
        </w:rPr>
        <w:t>Surface- feeding</w:t>
      </w:r>
      <w:r>
        <w:t>);</w:t>
      </w:r>
      <w:r>
        <w:rPr>
          <w:spacing w:val="-5"/>
        </w:rPr>
        <w:t xml:space="preserve"> </w:t>
      </w:r>
      <w:r>
        <w:t>Uccelli</w:t>
      </w:r>
      <w:r>
        <w:rPr>
          <w:spacing w:val="-4"/>
        </w:rPr>
        <w:t xml:space="preserve"> </w:t>
      </w:r>
      <w:r>
        <w:t>tuffatori</w:t>
      </w:r>
      <w:r>
        <w:rPr>
          <w:spacing w:val="-5"/>
        </w:rPr>
        <w:t xml:space="preserve"> </w:t>
      </w:r>
      <w:r>
        <w:t>pelagici</w:t>
      </w:r>
      <w:r>
        <w:rPr>
          <w:spacing w:val="-4"/>
        </w:rPr>
        <w:t xml:space="preserve"> </w:t>
      </w:r>
      <w:r>
        <w:t>(</w:t>
      </w:r>
      <w:r>
        <w:rPr>
          <w:i/>
        </w:rPr>
        <w:t>Pelagic-feeding</w:t>
      </w:r>
      <w:r>
        <w:t>);</w:t>
      </w:r>
      <w:r>
        <w:rPr>
          <w:spacing w:val="-5"/>
        </w:rPr>
        <w:t xml:space="preserve"> </w:t>
      </w:r>
      <w:r>
        <w:t>Uccelli</w:t>
      </w:r>
      <w:r>
        <w:rPr>
          <w:spacing w:val="-4"/>
        </w:rPr>
        <w:t xml:space="preserve"> </w:t>
      </w:r>
      <w:r>
        <w:t>tuffatori</w:t>
      </w:r>
      <w:r>
        <w:rPr>
          <w:spacing w:val="-5"/>
        </w:rPr>
        <w:t xml:space="preserve"> </w:t>
      </w:r>
      <w:r>
        <w:t>in</w:t>
      </w:r>
      <w:r>
        <w:rPr>
          <w:spacing w:val="-4"/>
        </w:rPr>
        <w:t xml:space="preserve"> </w:t>
      </w:r>
      <w:r>
        <w:t>profondità</w:t>
      </w:r>
      <w:r>
        <w:rPr>
          <w:spacing w:val="-5"/>
        </w:rPr>
        <w:t xml:space="preserve"> </w:t>
      </w:r>
      <w:r>
        <w:t>(</w:t>
      </w:r>
      <w:r>
        <w:rPr>
          <w:i/>
        </w:rPr>
        <w:t>Benthic-feeding</w:t>
      </w:r>
      <w:r>
        <w:t>). Il programma prevede attività di campo di varia natura durante le quali saranno acquisiti dati sull'</w:t>
      </w:r>
      <w:r>
        <w:t>abbondanza delle popolazioni, sui parametri demografici e sulla distribuzione delle suddette specie. Le azioni da intraprendere variano a seconda della specie/gruppo ecologico/fenologia. In particolare saranno usati sia metodi di censimento da terra o da p</w:t>
      </w:r>
      <w:r>
        <w:t>iccole imbarcazioni, sia metodi di censimento da aereo. Per quanto riguarda le specie nidificanti in colonie o siti di nidificazione ispezionabili (</w:t>
      </w:r>
      <w:r>
        <w:rPr>
          <w:i/>
        </w:rPr>
        <w:t>Phalacrocorax aristotelis, Ichthyaetus audouinii, Thalasseus sandvicensis, Somateria mollissima</w:t>
      </w:r>
      <w:r>
        <w:t>), saranno ce</w:t>
      </w:r>
      <w:r>
        <w:t>nsiti tutti i siti in cui è distribuita la popolazione italiana almeno una volta durante il periodo di studio; saranno anche acquisiti dati sul successo riproduttivo. Per quanto riguarda le specie nidificanti in cavità nascoste dall’esterno (</w:t>
      </w:r>
      <w:r>
        <w:rPr>
          <w:i/>
        </w:rPr>
        <w:t>Calonectris di</w:t>
      </w:r>
      <w:r>
        <w:rPr>
          <w:i/>
        </w:rPr>
        <w:t>omedea, Puffinus yelkouan, Hydrobates pelagicus</w:t>
      </w:r>
      <w:r>
        <w:t>) saranno utilizzati metodi differenti a seconda del parametro da misurare; la distribuzione sarà misurata in termini di siti riproduttivi occupati su tutto il territorio nazionale</w:t>
      </w:r>
      <w:r>
        <w:rPr>
          <w:spacing w:val="-6"/>
        </w:rPr>
        <w:t xml:space="preserve"> </w:t>
      </w:r>
      <w:r>
        <w:t>e</w:t>
      </w:r>
      <w:r>
        <w:rPr>
          <w:spacing w:val="-5"/>
        </w:rPr>
        <w:t xml:space="preserve"> </w:t>
      </w:r>
      <w:r>
        <w:t>il</w:t>
      </w:r>
      <w:r>
        <w:rPr>
          <w:spacing w:val="-6"/>
        </w:rPr>
        <w:t xml:space="preserve"> </w:t>
      </w:r>
      <w:r>
        <w:t>successo</w:t>
      </w:r>
      <w:r>
        <w:rPr>
          <w:spacing w:val="-5"/>
        </w:rPr>
        <w:t xml:space="preserve"> </w:t>
      </w:r>
      <w:r>
        <w:t>riproduttivo</w:t>
      </w:r>
      <w:r>
        <w:rPr>
          <w:spacing w:val="-6"/>
        </w:rPr>
        <w:t xml:space="preserve"> </w:t>
      </w:r>
      <w:r>
        <w:t>s</w:t>
      </w:r>
      <w:r>
        <w:t>arà</w:t>
      </w:r>
      <w:r>
        <w:rPr>
          <w:spacing w:val="-5"/>
        </w:rPr>
        <w:t xml:space="preserve"> </w:t>
      </w:r>
      <w:r>
        <w:t>misurato</w:t>
      </w:r>
      <w:r>
        <w:rPr>
          <w:spacing w:val="-6"/>
        </w:rPr>
        <w:t xml:space="preserve"> </w:t>
      </w:r>
      <w:r>
        <w:t>presso</w:t>
      </w:r>
      <w:r>
        <w:rPr>
          <w:spacing w:val="-5"/>
        </w:rPr>
        <w:t xml:space="preserve"> </w:t>
      </w:r>
      <w:r>
        <w:t>colonie</w:t>
      </w:r>
      <w:r>
        <w:rPr>
          <w:spacing w:val="-6"/>
        </w:rPr>
        <w:t xml:space="preserve"> </w:t>
      </w:r>
      <w:r>
        <w:t>di</w:t>
      </w:r>
      <w:r>
        <w:rPr>
          <w:spacing w:val="-5"/>
        </w:rPr>
        <w:t xml:space="preserve"> </w:t>
      </w:r>
      <w:r>
        <w:t>studio</w:t>
      </w:r>
      <w:r>
        <w:rPr>
          <w:spacing w:val="-5"/>
        </w:rPr>
        <w:t xml:space="preserve"> </w:t>
      </w:r>
      <w:r>
        <w:t>su</w:t>
      </w:r>
      <w:r>
        <w:rPr>
          <w:spacing w:val="-6"/>
        </w:rPr>
        <w:t xml:space="preserve"> </w:t>
      </w:r>
      <w:r>
        <w:t>campioni</w:t>
      </w:r>
      <w:r>
        <w:rPr>
          <w:spacing w:val="-5"/>
        </w:rPr>
        <w:t xml:space="preserve"> </w:t>
      </w:r>
      <w:r>
        <w:t>di</w:t>
      </w:r>
      <w:r>
        <w:rPr>
          <w:spacing w:val="-6"/>
        </w:rPr>
        <w:t xml:space="preserve"> </w:t>
      </w:r>
      <w:r>
        <w:t>nidi</w:t>
      </w:r>
      <w:r>
        <w:rPr>
          <w:spacing w:val="-5"/>
        </w:rPr>
        <w:t xml:space="preserve"> </w:t>
      </w:r>
      <w:r>
        <w:t>studio marcati individualmente. L'abbondanza delle colonie sarà invece quantificata ove possibile mediante stime basate sulla densità dei nidi in aree campione, conteggio dei raggruppamenti</w:t>
      </w:r>
      <w:r>
        <w:rPr>
          <w:spacing w:val="-21"/>
        </w:rPr>
        <w:t xml:space="preserve"> </w:t>
      </w:r>
      <w:r>
        <w:t>serali (</w:t>
      </w:r>
      <w:r>
        <w:rPr>
          <w:i/>
        </w:rPr>
        <w:t>raft</w:t>
      </w:r>
      <w:r>
        <w:t>) e mediante un censimento aereo (effettuato congiuntamente al monitoraggio dei cetacei e con le modalità descritte nella sezione dedicata). Per quanto riguarda le specie svernanti, queste saranno</w:t>
      </w:r>
      <w:r>
        <w:rPr>
          <w:spacing w:val="-7"/>
        </w:rPr>
        <w:t xml:space="preserve"> </w:t>
      </w:r>
      <w:r>
        <w:t>monitorate</w:t>
      </w:r>
      <w:r>
        <w:rPr>
          <w:spacing w:val="-7"/>
        </w:rPr>
        <w:t xml:space="preserve"> </w:t>
      </w:r>
      <w:r>
        <w:t>annualmente</w:t>
      </w:r>
      <w:r>
        <w:rPr>
          <w:spacing w:val="-6"/>
        </w:rPr>
        <w:t xml:space="preserve"> </w:t>
      </w:r>
      <w:r>
        <w:t>mediante</w:t>
      </w:r>
      <w:r>
        <w:rPr>
          <w:spacing w:val="-7"/>
        </w:rPr>
        <w:t xml:space="preserve"> </w:t>
      </w:r>
      <w:r>
        <w:t>osservazione</w:t>
      </w:r>
      <w:r>
        <w:rPr>
          <w:spacing w:val="-7"/>
        </w:rPr>
        <w:t xml:space="preserve"> </w:t>
      </w:r>
      <w:r>
        <w:t>diretta</w:t>
      </w:r>
      <w:r>
        <w:rPr>
          <w:spacing w:val="-6"/>
        </w:rPr>
        <w:t xml:space="preserve"> </w:t>
      </w:r>
      <w:r>
        <w:t>ne</w:t>
      </w:r>
      <w:r>
        <w:t>lle</w:t>
      </w:r>
      <w:r>
        <w:rPr>
          <w:spacing w:val="-7"/>
        </w:rPr>
        <w:t xml:space="preserve"> </w:t>
      </w:r>
      <w:r>
        <w:t>aree</w:t>
      </w:r>
      <w:r>
        <w:rPr>
          <w:spacing w:val="-6"/>
        </w:rPr>
        <w:t xml:space="preserve"> </w:t>
      </w:r>
      <w:r>
        <w:t>marine</w:t>
      </w:r>
      <w:r>
        <w:rPr>
          <w:spacing w:val="-7"/>
        </w:rPr>
        <w:t xml:space="preserve"> </w:t>
      </w:r>
      <w:r>
        <w:t>costiere</w:t>
      </w:r>
      <w:r>
        <w:rPr>
          <w:spacing w:val="-7"/>
        </w:rPr>
        <w:t xml:space="preserve"> </w:t>
      </w:r>
      <w:r>
        <w:t>di</w:t>
      </w:r>
      <w:r>
        <w:rPr>
          <w:spacing w:val="-6"/>
        </w:rPr>
        <w:t xml:space="preserve"> </w:t>
      </w:r>
      <w:r>
        <w:t>tutte e tre le sottoregioni utilizzando la metodologia di censimento standardizzata della rete di monitoraggio IWC (</w:t>
      </w:r>
      <w:r>
        <w:rPr>
          <w:i/>
        </w:rPr>
        <w:t>International Waterbird</w:t>
      </w:r>
      <w:r>
        <w:rPr>
          <w:i/>
          <w:spacing w:val="-1"/>
        </w:rPr>
        <w:t xml:space="preserve"> </w:t>
      </w:r>
      <w:r>
        <w:rPr>
          <w:i/>
        </w:rPr>
        <w:t>Census</w:t>
      </w:r>
      <w:r>
        <w:t>).</w:t>
      </w:r>
    </w:p>
    <w:p w:rsidR="00EF26FF" w:rsidRDefault="00EF26FF">
      <w:pPr>
        <w:jc w:val="both"/>
        <w:sectPr w:rsidR="00EF26FF">
          <w:pgSz w:w="11910" w:h="16840"/>
          <w:pgMar w:top="1420" w:right="320" w:bottom="1000" w:left="960" w:header="0" w:footer="378" w:gutter="0"/>
          <w:cols w:space="720"/>
        </w:sectPr>
      </w:pPr>
    </w:p>
    <w:p w:rsidR="00EF26FF" w:rsidRDefault="00B33043">
      <w:pPr>
        <w:pStyle w:val="Heading1"/>
        <w:numPr>
          <w:ilvl w:val="0"/>
          <w:numId w:val="30"/>
        </w:numPr>
        <w:tabs>
          <w:tab w:val="left" w:pos="890"/>
          <w:tab w:val="left" w:pos="891"/>
        </w:tabs>
        <w:spacing w:before="182" w:after="22"/>
        <w:ind w:hanging="709"/>
      </w:pPr>
      <w:r>
        <w:rPr>
          <w:color w:val="0070C0"/>
        </w:rPr>
        <w:lastRenderedPageBreak/>
        <w:t>Collegamento ai programmi di altre Direttive e/o accordi</w:t>
      </w:r>
      <w:r>
        <w:rPr>
          <w:color w:val="0070C0"/>
          <w:spacing w:val="-10"/>
        </w:rPr>
        <w:t xml:space="preserve"> </w:t>
      </w:r>
      <w:r>
        <w:rPr>
          <w:color w:val="0070C0"/>
        </w:rPr>
        <w:t>inte</w:t>
      </w:r>
      <w:r>
        <w:rPr>
          <w:color w:val="0070C0"/>
        </w:rPr>
        <w:t>rnazionali</w:t>
      </w:r>
    </w:p>
    <w:p w:rsidR="00EF26FF" w:rsidRDefault="00EF26FF">
      <w:pPr>
        <w:pStyle w:val="Corpodeltesto"/>
        <w:spacing w:line="20" w:lineRule="exact"/>
        <w:ind w:left="148"/>
        <w:rPr>
          <w:sz w:val="2"/>
        </w:rPr>
      </w:pPr>
      <w:r>
        <w:rPr>
          <w:sz w:val="2"/>
        </w:rPr>
      </w:r>
      <w:r>
        <w:rPr>
          <w:sz w:val="2"/>
        </w:rPr>
        <w:pict>
          <v:group id="_x0000_s1222" style="width:484.8pt;height:.5pt;mso-position-horizontal-relative:char;mso-position-vertical-relative:line" coordsize="9696,10">
            <v:line id="_x0000_s1223"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800"/>
        <w:jc w:val="both"/>
      </w:pPr>
      <w:r>
        <w:t>I dati raccolti con il programma di monitoraggio previsto dalla Direttiva Quadro per la Strategia Marina</w:t>
      </w:r>
      <w:r>
        <w:rPr>
          <w:spacing w:val="-13"/>
        </w:rPr>
        <w:t xml:space="preserve"> </w:t>
      </w:r>
      <w:r>
        <w:t>sono</w:t>
      </w:r>
      <w:r>
        <w:rPr>
          <w:spacing w:val="-13"/>
        </w:rPr>
        <w:t xml:space="preserve"> </w:t>
      </w:r>
      <w:r>
        <w:t>inoltre</w:t>
      </w:r>
      <w:r>
        <w:rPr>
          <w:spacing w:val="-13"/>
        </w:rPr>
        <w:t xml:space="preserve"> </w:t>
      </w:r>
      <w:r>
        <w:t>un</w:t>
      </w:r>
      <w:r>
        <w:rPr>
          <w:spacing w:val="-13"/>
        </w:rPr>
        <w:t xml:space="preserve"> </w:t>
      </w:r>
      <w:r>
        <w:t>utile</w:t>
      </w:r>
      <w:r>
        <w:rPr>
          <w:spacing w:val="-13"/>
        </w:rPr>
        <w:t xml:space="preserve"> </w:t>
      </w:r>
      <w:r>
        <w:t>complemento</w:t>
      </w:r>
      <w:r>
        <w:rPr>
          <w:spacing w:val="-13"/>
        </w:rPr>
        <w:t xml:space="preserve"> </w:t>
      </w:r>
      <w:r>
        <w:t>al</w:t>
      </w:r>
      <w:r>
        <w:rPr>
          <w:spacing w:val="-13"/>
        </w:rPr>
        <w:t xml:space="preserve"> </w:t>
      </w:r>
      <w:r>
        <w:t>quadro</w:t>
      </w:r>
      <w:r>
        <w:rPr>
          <w:spacing w:val="-12"/>
        </w:rPr>
        <w:t xml:space="preserve"> </w:t>
      </w:r>
      <w:r>
        <w:t>conoscitivo</w:t>
      </w:r>
      <w:r>
        <w:rPr>
          <w:spacing w:val="-13"/>
        </w:rPr>
        <w:t xml:space="preserve"> </w:t>
      </w:r>
      <w:r>
        <w:t>previsto</w:t>
      </w:r>
      <w:r>
        <w:rPr>
          <w:spacing w:val="-13"/>
        </w:rPr>
        <w:t xml:space="preserve"> </w:t>
      </w:r>
      <w:r>
        <w:t>dalla</w:t>
      </w:r>
      <w:r>
        <w:rPr>
          <w:spacing w:val="-13"/>
        </w:rPr>
        <w:t xml:space="preserve"> </w:t>
      </w:r>
      <w:r>
        <w:t>Direttiva</w:t>
      </w:r>
      <w:r>
        <w:rPr>
          <w:spacing w:val="-13"/>
        </w:rPr>
        <w:t xml:space="preserve"> </w:t>
      </w:r>
      <w:r>
        <w:t xml:space="preserve">comunitaria 2009/147/CE Uccelli, </w:t>
      </w:r>
      <w:r>
        <w:t>per le specie dell’avifauna marina, dalla Convenzione di Barcellona e dalla Convenzione di</w:t>
      </w:r>
      <w:r>
        <w:rPr>
          <w:spacing w:val="-1"/>
        </w:rPr>
        <w:t xml:space="preserve"> </w:t>
      </w:r>
      <w:r>
        <w:t>Ramsar</w:t>
      </w:r>
    </w:p>
    <w:p w:rsidR="00EF26FF" w:rsidRDefault="00EF26FF">
      <w:pPr>
        <w:pStyle w:val="Corpodeltesto"/>
        <w:spacing w:before="8"/>
        <w:rPr>
          <w:sz w:val="28"/>
        </w:rPr>
      </w:pPr>
    </w:p>
    <w:p w:rsidR="00EF26FF" w:rsidRDefault="00B33043">
      <w:pPr>
        <w:pStyle w:val="Heading1"/>
        <w:numPr>
          <w:ilvl w:val="0"/>
          <w:numId w:val="29"/>
        </w:numPr>
        <w:tabs>
          <w:tab w:val="left" w:pos="890"/>
          <w:tab w:val="left" w:pos="891"/>
        </w:tabs>
        <w:spacing w:after="22"/>
        <w:ind w:hanging="709"/>
      </w:pPr>
      <w:r>
        <w:rPr>
          <w:color w:val="0070C0"/>
        </w:rPr>
        <w:t>Cooperazione</w:t>
      </w:r>
      <w:r>
        <w:rPr>
          <w:color w:val="0070C0"/>
          <w:spacing w:val="-2"/>
        </w:rPr>
        <w:t xml:space="preserve"> </w:t>
      </w:r>
      <w:r>
        <w:rPr>
          <w:color w:val="0070C0"/>
        </w:rPr>
        <w:t>regionale</w:t>
      </w:r>
    </w:p>
    <w:p w:rsidR="00EF26FF" w:rsidRDefault="00EF26FF">
      <w:pPr>
        <w:pStyle w:val="Corpodeltesto"/>
        <w:spacing w:line="20" w:lineRule="exact"/>
        <w:ind w:left="148"/>
        <w:rPr>
          <w:sz w:val="2"/>
        </w:rPr>
      </w:pPr>
      <w:r>
        <w:rPr>
          <w:sz w:val="2"/>
        </w:rPr>
      </w:r>
      <w:r>
        <w:rPr>
          <w:sz w:val="2"/>
        </w:rPr>
        <w:pict>
          <v:group id="_x0000_s1220" style="width:484.8pt;height:.5pt;mso-position-horizontal-relative:char;mso-position-vertical-relative:line" coordsize="9696,10">
            <v:line id="_x0000_s122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Possibili collaborazioni con progetti/attività di monitoraggio in a</w:t>
      </w:r>
      <w:r>
        <w:t>tto a livello regionale.</w:t>
      </w:r>
    </w:p>
    <w:p w:rsidR="00EF26FF" w:rsidRDefault="00EF26FF">
      <w:pPr>
        <w:pStyle w:val="Corpodeltesto"/>
        <w:spacing w:before="8"/>
        <w:rPr>
          <w:sz w:val="28"/>
        </w:rPr>
      </w:pPr>
    </w:p>
    <w:p w:rsidR="00EF26FF" w:rsidRDefault="00B33043">
      <w:pPr>
        <w:pStyle w:val="Heading1"/>
        <w:numPr>
          <w:ilvl w:val="0"/>
          <w:numId w:val="29"/>
        </w:numPr>
        <w:tabs>
          <w:tab w:val="left" w:pos="890"/>
          <w:tab w:val="left" w:pos="891"/>
        </w:tabs>
        <w:spacing w:before="1" w:after="22"/>
        <w:ind w:hanging="709"/>
      </w:pPr>
      <w:r>
        <w:rPr>
          <w:color w:val="0070C0"/>
        </w:rPr>
        <w:t>Intervallo</w:t>
      </w:r>
      <w:r>
        <w:rPr>
          <w:color w:val="0070C0"/>
          <w:spacing w:val="-1"/>
        </w:rPr>
        <w:t xml:space="preserve"> </w:t>
      </w:r>
      <w:r>
        <w:rPr>
          <w:color w:val="0070C0"/>
        </w:rPr>
        <w:t>temporale</w:t>
      </w:r>
    </w:p>
    <w:p w:rsidR="00EF26FF" w:rsidRDefault="00EF26FF">
      <w:pPr>
        <w:pStyle w:val="Corpodeltesto"/>
        <w:spacing w:line="20" w:lineRule="exact"/>
        <w:ind w:left="148"/>
        <w:rPr>
          <w:sz w:val="2"/>
        </w:rPr>
      </w:pPr>
      <w:r>
        <w:rPr>
          <w:sz w:val="2"/>
        </w:rPr>
      </w:r>
      <w:r>
        <w:rPr>
          <w:sz w:val="2"/>
        </w:rPr>
        <w:pict>
          <v:group id="_x0000_s1218" style="width:484.8pt;height:.5pt;mso-position-horizontal-relative:char;mso-position-vertical-relative:line" coordsize="9696,10">
            <v:line id="_x0000_s1219"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2021-2026</w:t>
      </w:r>
    </w:p>
    <w:p w:rsidR="00EF26FF" w:rsidRDefault="00EF26FF">
      <w:pPr>
        <w:pStyle w:val="Corpodeltesto"/>
        <w:spacing w:before="8"/>
        <w:rPr>
          <w:sz w:val="28"/>
        </w:rPr>
      </w:pPr>
    </w:p>
    <w:p w:rsidR="00EF26FF" w:rsidRDefault="00B33043">
      <w:pPr>
        <w:pStyle w:val="Heading1"/>
        <w:numPr>
          <w:ilvl w:val="0"/>
          <w:numId w:val="28"/>
        </w:numPr>
        <w:tabs>
          <w:tab w:val="left" w:pos="890"/>
          <w:tab w:val="left" w:pos="891"/>
        </w:tabs>
        <w:spacing w:before="1" w:after="22"/>
        <w:ind w:hanging="709"/>
      </w:pPr>
      <w:r>
        <w:rPr>
          <w:color w:val="0070C0"/>
        </w:rPr>
        <w:t>Copertura</w:t>
      </w:r>
      <w:r>
        <w:rPr>
          <w:color w:val="0070C0"/>
          <w:spacing w:val="-2"/>
        </w:rPr>
        <w:t xml:space="preserve"> </w:t>
      </w:r>
      <w:r>
        <w:rPr>
          <w:color w:val="0070C0"/>
        </w:rPr>
        <w:t>spaziale</w:t>
      </w:r>
    </w:p>
    <w:p w:rsidR="00EF26FF" w:rsidRDefault="00EF26FF">
      <w:pPr>
        <w:pStyle w:val="Corpodeltesto"/>
        <w:spacing w:line="20" w:lineRule="exact"/>
        <w:ind w:left="148"/>
        <w:rPr>
          <w:sz w:val="2"/>
        </w:rPr>
      </w:pPr>
      <w:r>
        <w:rPr>
          <w:sz w:val="2"/>
        </w:rPr>
      </w:r>
      <w:r>
        <w:rPr>
          <w:sz w:val="2"/>
        </w:rPr>
        <w:pict>
          <v:group id="_x0000_s1216" style="width:484.8pt;height:.5pt;mso-position-horizontal-relative:char;mso-position-vertical-relative:line" coordsize="9696,10">
            <v:line id="_x0000_s1217"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Parte terrestre degli Stati</w:t>
      </w:r>
      <w:r>
        <w:rPr>
          <w:spacing w:val="-2"/>
          <w:sz w:val="24"/>
        </w:rPr>
        <w:t xml:space="preserve"> </w:t>
      </w:r>
      <w:r>
        <w:rPr>
          <w:sz w:val="24"/>
        </w:rPr>
        <w:t>membri</w:t>
      </w:r>
    </w:p>
    <w:p w:rsidR="00EF26FF" w:rsidRDefault="00B33043">
      <w:pPr>
        <w:pStyle w:val="Paragrafoelenco"/>
        <w:numPr>
          <w:ilvl w:val="0"/>
          <w:numId w:val="32"/>
        </w:numPr>
        <w:tabs>
          <w:tab w:val="left" w:pos="467"/>
        </w:tabs>
        <w:ind w:left="466" w:hanging="285"/>
        <w:rPr>
          <w:sz w:val="24"/>
        </w:rPr>
      </w:pPr>
      <w:r>
        <w:rPr>
          <w:sz w:val="24"/>
        </w:rPr>
        <w:t>Acque costiere</w:t>
      </w:r>
      <w:r>
        <w:rPr>
          <w:spacing w:val="-1"/>
          <w:sz w:val="24"/>
        </w:rPr>
        <w:t xml:space="preserve"> </w:t>
      </w:r>
      <w:r>
        <w:rPr>
          <w:sz w:val="24"/>
        </w:rPr>
        <w:t>(WFD)</w:t>
      </w:r>
    </w:p>
    <w:p w:rsidR="00EF26FF" w:rsidRDefault="00B33043">
      <w:pPr>
        <w:pStyle w:val="Paragrafoelenco"/>
        <w:numPr>
          <w:ilvl w:val="0"/>
          <w:numId w:val="32"/>
        </w:numPr>
        <w:tabs>
          <w:tab w:val="left" w:pos="467"/>
        </w:tabs>
        <w:ind w:left="466" w:hanging="285"/>
        <w:rPr>
          <w:sz w:val="24"/>
        </w:rPr>
      </w:pPr>
      <w:r>
        <w:rPr>
          <w:sz w:val="24"/>
        </w:rPr>
        <w:t>Acque territoriali</w:t>
      </w:r>
    </w:p>
    <w:p w:rsidR="00EF26FF" w:rsidRDefault="00B33043">
      <w:pPr>
        <w:pStyle w:val="Paragrafoelenco"/>
        <w:numPr>
          <w:ilvl w:val="0"/>
          <w:numId w:val="32"/>
        </w:numPr>
        <w:tabs>
          <w:tab w:val="left" w:pos="467"/>
        </w:tabs>
        <w:ind w:left="466" w:hanging="285"/>
        <w:rPr>
          <w:sz w:val="24"/>
        </w:rPr>
      </w:pPr>
      <w:r>
        <w:rPr>
          <w:sz w:val="24"/>
        </w:rPr>
        <w:t>EEZ (o simile, ad esempio zona contigua, zona di pesca, zona di protezione</w:t>
      </w:r>
      <w:r>
        <w:rPr>
          <w:spacing w:val="-3"/>
          <w:sz w:val="24"/>
        </w:rPr>
        <w:t xml:space="preserve"> </w:t>
      </w:r>
      <w:r>
        <w:rPr>
          <w:sz w:val="24"/>
        </w:rPr>
        <w:t>ecologica)</w:t>
      </w:r>
    </w:p>
    <w:p w:rsidR="00EF26FF" w:rsidRDefault="00B33043">
      <w:pPr>
        <w:pStyle w:val="Paragrafoelenco"/>
        <w:numPr>
          <w:ilvl w:val="0"/>
          <w:numId w:val="32"/>
        </w:numPr>
        <w:tabs>
          <w:tab w:val="left" w:pos="467"/>
        </w:tabs>
        <w:ind w:left="466" w:hanging="285"/>
        <w:rPr>
          <w:sz w:val="24"/>
        </w:rPr>
      </w:pPr>
      <w:r>
        <w:rPr>
          <w:sz w:val="24"/>
        </w:rPr>
        <w:t>Oltre le acque marine del Paese</w:t>
      </w:r>
      <w:r>
        <w:rPr>
          <w:spacing w:val="-1"/>
          <w:sz w:val="24"/>
        </w:rPr>
        <w:t xml:space="preserve"> </w:t>
      </w:r>
      <w:r>
        <w:rPr>
          <w:sz w:val="24"/>
        </w:rPr>
        <w:t>membro</w:t>
      </w:r>
    </w:p>
    <w:p w:rsidR="00EF26FF" w:rsidRDefault="00EF26FF">
      <w:pPr>
        <w:pStyle w:val="Corpodeltesto"/>
        <w:spacing w:before="8"/>
        <w:rPr>
          <w:sz w:val="28"/>
        </w:rPr>
      </w:pPr>
    </w:p>
    <w:p w:rsidR="00EF26FF" w:rsidRDefault="00B33043">
      <w:pPr>
        <w:pStyle w:val="Heading1"/>
        <w:numPr>
          <w:ilvl w:val="0"/>
          <w:numId w:val="28"/>
        </w:numPr>
        <w:tabs>
          <w:tab w:val="left" w:pos="890"/>
          <w:tab w:val="left" w:pos="891"/>
        </w:tabs>
        <w:spacing w:after="22"/>
        <w:ind w:hanging="709"/>
      </w:pPr>
      <w:r>
        <w:rPr>
          <w:color w:val="0070C0"/>
        </w:rPr>
        <w:t>Marine Reporting</w:t>
      </w:r>
      <w:r>
        <w:rPr>
          <w:color w:val="0070C0"/>
          <w:spacing w:val="-1"/>
        </w:rPr>
        <w:t xml:space="preserve"> </w:t>
      </w:r>
      <w:r>
        <w:rPr>
          <w:color w:val="0070C0"/>
        </w:rPr>
        <w:t>U</w:t>
      </w:r>
      <w:r>
        <w:rPr>
          <w:color w:val="0070C0"/>
        </w:rPr>
        <w:t>nit</w:t>
      </w:r>
    </w:p>
    <w:p w:rsidR="00EF26FF" w:rsidRDefault="00EF26FF">
      <w:pPr>
        <w:pStyle w:val="Corpodeltesto"/>
        <w:spacing w:line="20" w:lineRule="exact"/>
        <w:ind w:left="148"/>
        <w:rPr>
          <w:sz w:val="2"/>
        </w:rPr>
      </w:pPr>
      <w:r>
        <w:rPr>
          <w:sz w:val="2"/>
        </w:rPr>
      </w:r>
      <w:r>
        <w:rPr>
          <w:sz w:val="2"/>
        </w:rPr>
        <w:pict>
          <v:group id="_x0000_s1214" style="width:484.8pt;height:.5pt;mso-position-horizontal-relative:char;mso-position-vertical-relative:line" coordsize="9696,10">
            <v:line id="_x0000_s1215"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 xml:space="preserve">Le </w:t>
      </w:r>
      <w:r>
        <w:rPr>
          <w:i/>
        </w:rPr>
        <w:t xml:space="preserve">marine reporting units </w:t>
      </w:r>
      <w:r>
        <w:t>del programma corrispondono alle tre sottoregioni: Mar Mediterraneo Occidentale, Mar Ionio e Mediterraneo centrale, Mare Adriatico.</w:t>
      </w:r>
    </w:p>
    <w:p w:rsidR="00EF26FF" w:rsidRDefault="00EF26FF">
      <w:pPr>
        <w:pStyle w:val="Corpodeltesto"/>
        <w:spacing w:before="8"/>
        <w:rPr>
          <w:sz w:val="28"/>
        </w:rPr>
      </w:pPr>
    </w:p>
    <w:p w:rsidR="00EF26FF" w:rsidRDefault="00B33043">
      <w:pPr>
        <w:pStyle w:val="Heading1"/>
        <w:numPr>
          <w:ilvl w:val="0"/>
          <w:numId w:val="28"/>
        </w:numPr>
        <w:tabs>
          <w:tab w:val="left" w:pos="890"/>
          <w:tab w:val="left" w:pos="891"/>
        </w:tabs>
        <w:spacing w:after="22"/>
        <w:ind w:hanging="709"/>
      </w:pPr>
      <w:r>
        <w:rPr>
          <w:color w:val="0070C0"/>
        </w:rPr>
        <w:t>Scopo del programma di monitoraggio</w:t>
      </w:r>
    </w:p>
    <w:p w:rsidR="00EF26FF" w:rsidRDefault="00EF26FF">
      <w:pPr>
        <w:pStyle w:val="Corpodeltesto"/>
        <w:spacing w:line="20" w:lineRule="exact"/>
        <w:ind w:left="148"/>
        <w:rPr>
          <w:sz w:val="2"/>
        </w:rPr>
      </w:pPr>
      <w:r>
        <w:rPr>
          <w:sz w:val="2"/>
        </w:rPr>
      </w:r>
      <w:r>
        <w:rPr>
          <w:sz w:val="2"/>
        </w:rPr>
        <w:pict>
          <v:group id="_x0000_s1212" style="width:484.8pt;height:.5pt;mso-position-horizontal-relative:char;mso-position-vertical-relative:line" coordsize="9696,10">
            <v:line id="_x0000_s1213"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800"/>
        <w:jc w:val="both"/>
      </w:pPr>
      <w:r>
        <w:t>Lo scopo del programma di monitoraggio è la valutazione dello stato delle popolazioni (nidificanti</w:t>
      </w:r>
      <w:r>
        <w:rPr>
          <w:spacing w:val="-37"/>
        </w:rPr>
        <w:t xml:space="preserve"> </w:t>
      </w:r>
      <w:r>
        <w:t>e svernanti) di uccelli marini attraverso la raccolta di dati relativi ad abbondanza, distribuzione e caratteristiche demografiche, e si inquadra nelle seguenti</w:t>
      </w:r>
      <w:r>
        <w:rPr>
          <w:spacing w:val="-1"/>
        </w:rPr>
        <w:t xml:space="preserve"> </w:t>
      </w:r>
      <w:r>
        <w:t>tematiche:</w:t>
      </w:r>
    </w:p>
    <w:p w:rsidR="00EF26FF" w:rsidRDefault="00B33043">
      <w:pPr>
        <w:pStyle w:val="Paragrafoelenco"/>
        <w:numPr>
          <w:ilvl w:val="0"/>
          <w:numId w:val="32"/>
        </w:numPr>
        <w:tabs>
          <w:tab w:val="left" w:pos="467"/>
        </w:tabs>
        <w:spacing w:line="292" w:lineRule="exact"/>
        <w:ind w:left="466" w:hanging="285"/>
        <w:jc w:val="both"/>
        <w:rPr>
          <w:sz w:val="24"/>
        </w:rPr>
      </w:pPr>
      <w:r>
        <w:rPr>
          <w:sz w:val="24"/>
        </w:rPr>
        <w:t>Stato ambientale e</w:t>
      </w:r>
      <w:r>
        <w:rPr>
          <w:spacing w:val="-1"/>
          <w:sz w:val="24"/>
        </w:rPr>
        <w:t xml:space="preserve"> </w:t>
      </w:r>
      <w:r>
        <w:rPr>
          <w:sz w:val="24"/>
        </w:rPr>
        <w:t>impatti</w:t>
      </w:r>
    </w:p>
    <w:p w:rsidR="00EF26FF" w:rsidRDefault="00B33043">
      <w:pPr>
        <w:pStyle w:val="Paragrafoelenco"/>
        <w:numPr>
          <w:ilvl w:val="0"/>
          <w:numId w:val="32"/>
        </w:numPr>
        <w:tabs>
          <w:tab w:val="left" w:pos="467"/>
        </w:tabs>
        <w:ind w:left="466" w:hanging="285"/>
        <w:jc w:val="both"/>
        <w:rPr>
          <w:sz w:val="24"/>
        </w:rPr>
      </w:pPr>
      <w:r>
        <w:rPr>
          <w:sz w:val="24"/>
        </w:rPr>
        <w:t>Efficacia delle</w:t>
      </w:r>
      <w:r>
        <w:rPr>
          <w:spacing w:val="-2"/>
          <w:sz w:val="24"/>
        </w:rPr>
        <w:t xml:space="preserve"> </w:t>
      </w:r>
      <w:r>
        <w:rPr>
          <w:sz w:val="24"/>
        </w:rPr>
        <w:t>misure</w:t>
      </w:r>
    </w:p>
    <w:p w:rsidR="00EF26FF" w:rsidRDefault="00EF26FF">
      <w:pPr>
        <w:pStyle w:val="Corpodeltesto"/>
        <w:spacing w:before="8"/>
        <w:rPr>
          <w:sz w:val="28"/>
        </w:rPr>
      </w:pPr>
    </w:p>
    <w:p w:rsidR="00EF26FF" w:rsidRDefault="00B33043">
      <w:pPr>
        <w:pStyle w:val="Heading1"/>
        <w:numPr>
          <w:ilvl w:val="0"/>
          <w:numId w:val="28"/>
        </w:numPr>
        <w:tabs>
          <w:tab w:val="left" w:pos="891"/>
        </w:tabs>
        <w:spacing w:after="22"/>
        <w:ind w:hanging="709"/>
        <w:jc w:val="both"/>
      </w:pPr>
      <w:r>
        <w:rPr>
          <w:color w:val="0070C0"/>
        </w:rPr>
        <w:t>Tipo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210" style="width:484.8pt;height:.5pt;mso-position-horizontal-relative:char;mso-position-vertical-relative:line" coordsize="9696,10">
            <v:line id="_x0000_s121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Il monitoraggio utilizza più metodologie e si articola in più tipologie di rilevamento:</w:t>
      </w:r>
    </w:p>
    <w:p w:rsidR="00EF26FF" w:rsidRDefault="00B33043">
      <w:pPr>
        <w:pStyle w:val="Paragrafoelenco"/>
        <w:numPr>
          <w:ilvl w:val="0"/>
          <w:numId w:val="32"/>
        </w:numPr>
        <w:tabs>
          <w:tab w:val="left" w:pos="467"/>
        </w:tabs>
        <w:ind w:left="466" w:hanging="285"/>
        <w:rPr>
          <w:sz w:val="24"/>
        </w:rPr>
      </w:pPr>
      <w:r>
        <w:rPr>
          <w:sz w:val="24"/>
        </w:rPr>
        <w:t xml:space="preserve">Campionamento </w:t>
      </w:r>
      <w:r>
        <w:rPr>
          <w:i/>
          <w:sz w:val="24"/>
        </w:rPr>
        <w:t>in situ</w:t>
      </w:r>
      <w:r>
        <w:rPr>
          <w:i/>
          <w:spacing w:val="-2"/>
          <w:sz w:val="24"/>
        </w:rPr>
        <w:t xml:space="preserve"> </w:t>
      </w:r>
      <w:r>
        <w:rPr>
          <w:sz w:val="24"/>
        </w:rPr>
        <w:t>costiero</w:t>
      </w:r>
    </w:p>
    <w:p w:rsidR="00EF26FF" w:rsidRDefault="00B33043">
      <w:pPr>
        <w:pStyle w:val="Paragrafoelenco"/>
        <w:numPr>
          <w:ilvl w:val="0"/>
          <w:numId w:val="32"/>
        </w:numPr>
        <w:tabs>
          <w:tab w:val="left" w:pos="467"/>
        </w:tabs>
        <w:ind w:left="466" w:hanging="285"/>
        <w:rPr>
          <w:sz w:val="24"/>
        </w:rPr>
      </w:pPr>
      <w:r>
        <w:rPr>
          <w:sz w:val="24"/>
        </w:rPr>
        <w:t xml:space="preserve">Campionamento </w:t>
      </w:r>
      <w:r>
        <w:rPr>
          <w:i/>
          <w:sz w:val="24"/>
        </w:rPr>
        <w:t xml:space="preserve">in situ </w:t>
      </w:r>
      <w:r>
        <w:rPr>
          <w:sz w:val="24"/>
        </w:rPr>
        <w:t>Terra /</w:t>
      </w:r>
      <w:r>
        <w:rPr>
          <w:spacing w:val="-2"/>
          <w:sz w:val="24"/>
        </w:rPr>
        <w:t xml:space="preserve"> </w:t>
      </w:r>
      <w:r>
        <w:rPr>
          <w:sz w:val="24"/>
        </w:rPr>
        <w:t>isole</w:t>
      </w:r>
    </w:p>
    <w:p w:rsidR="00EF26FF" w:rsidRDefault="00B33043">
      <w:pPr>
        <w:pStyle w:val="Paragrafoelenco"/>
        <w:numPr>
          <w:ilvl w:val="0"/>
          <w:numId w:val="32"/>
        </w:numPr>
        <w:tabs>
          <w:tab w:val="left" w:pos="467"/>
        </w:tabs>
        <w:ind w:left="466" w:hanging="285"/>
        <w:rPr>
          <w:sz w:val="24"/>
        </w:rPr>
      </w:pPr>
      <w:r>
        <w:rPr>
          <w:sz w:val="24"/>
        </w:rPr>
        <w:t>Rilevamento da piattaforma</w:t>
      </w:r>
      <w:r>
        <w:rPr>
          <w:spacing w:val="-1"/>
          <w:sz w:val="24"/>
        </w:rPr>
        <w:t xml:space="preserve"> </w:t>
      </w:r>
      <w:r>
        <w:rPr>
          <w:sz w:val="24"/>
        </w:rPr>
        <w:t>aerea</w:t>
      </w:r>
    </w:p>
    <w:p w:rsidR="00EF26FF" w:rsidRDefault="00EF26FF">
      <w:pPr>
        <w:rPr>
          <w:sz w:val="24"/>
        </w:rPr>
        <w:sectPr w:rsidR="00EF26FF">
          <w:pgSz w:w="11910" w:h="16840"/>
          <w:pgMar w:top="1580" w:right="320" w:bottom="1000" w:left="960" w:header="0" w:footer="378" w:gutter="0"/>
          <w:cols w:space="720"/>
        </w:sectPr>
      </w:pPr>
    </w:p>
    <w:p w:rsidR="00EF26FF" w:rsidRDefault="00B33043">
      <w:pPr>
        <w:pStyle w:val="Heading1"/>
        <w:numPr>
          <w:ilvl w:val="0"/>
          <w:numId w:val="27"/>
        </w:numPr>
        <w:tabs>
          <w:tab w:val="left" w:pos="890"/>
          <w:tab w:val="left" w:pos="891"/>
        </w:tabs>
        <w:spacing w:before="71" w:after="17"/>
        <w:ind w:hanging="709"/>
      </w:pPr>
      <w:r>
        <w:rPr>
          <w:color w:val="0070C0"/>
        </w:rPr>
        <w:lastRenderedPageBreak/>
        <w:t>Metodo di monitoraggio</w:t>
      </w:r>
    </w:p>
    <w:p w:rsidR="00EF26FF" w:rsidRDefault="00EF26FF">
      <w:pPr>
        <w:pStyle w:val="Corpodeltesto"/>
        <w:spacing w:line="20" w:lineRule="exact"/>
        <w:ind w:left="148"/>
        <w:rPr>
          <w:sz w:val="2"/>
        </w:rPr>
      </w:pPr>
      <w:r>
        <w:rPr>
          <w:sz w:val="2"/>
        </w:rPr>
      </w:r>
      <w:r>
        <w:rPr>
          <w:sz w:val="2"/>
        </w:rPr>
        <w:pict>
          <v:group id="_x0000_s1208" style="width:484.8pt;height:.5pt;mso-position-horizontal-relative:char;mso-position-vertical-relative:line" coordsize="9696,10">
            <v:line id="_x0000_s1209" style="position:absolute" from="0,5" to="9696,5" strokecolor="#0070c0" strokeweight=".48pt"/>
            <w10:wrap type="none"/>
            <w10:anchorlock/>
          </v:group>
        </w:pict>
      </w:r>
    </w:p>
    <w:p w:rsidR="00EF26FF" w:rsidRDefault="00EF26FF">
      <w:pPr>
        <w:pStyle w:val="Corpodeltesto"/>
        <w:spacing w:before="6"/>
        <w:rPr>
          <w:b/>
          <w:sz w:val="15"/>
        </w:rPr>
      </w:pPr>
    </w:p>
    <w:p w:rsidR="00EF26FF" w:rsidRDefault="00B33043">
      <w:pPr>
        <w:pStyle w:val="Corpodeltesto"/>
        <w:spacing w:before="100"/>
        <w:ind w:left="182" w:right="800"/>
        <w:jc w:val="both"/>
      </w:pPr>
      <w:r>
        <w:t>Il monitoraggio riguarda l’elemento “specie” e prevede la raccolta di parametri relativi a abbondanza, distribuzione e caratteristiche demografiche delle popolazioni nidificanti e svernanti (criteri D1C2, D1C3, D1C4).</w:t>
      </w:r>
    </w:p>
    <w:p w:rsidR="00EF26FF" w:rsidRDefault="00EF26FF">
      <w:pPr>
        <w:pStyle w:val="Corpodeltesto"/>
        <w:spacing w:before="11"/>
        <w:rPr>
          <w:sz w:val="23"/>
        </w:rPr>
      </w:pPr>
    </w:p>
    <w:p w:rsidR="00EF26FF" w:rsidRDefault="00B33043">
      <w:pPr>
        <w:ind w:left="182"/>
        <w:rPr>
          <w:i/>
          <w:sz w:val="24"/>
        </w:rPr>
      </w:pPr>
      <w:r>
        <w:rPr>
          <w:i/>
          <w:sz w:val="24"/>
        </w:rPr>
        <w:t>Parametri monitorati</w:t>
      </w:r>
    </w:p>
    <w:p w:rsidR="00EF26FF" w:rsidRDefault="00B33043">
      <w:pPr>
        <w:pStyle w:val="Corpodeltesto"/>
        <w:ind w:left="182"/>
      </w:pPr>
      <w:r>
        <w:rPr>
          <w:b/>
        </w:rPr>
        <w:t xml:space="preserve">Abbondanza </w:t>
      </w:r>
      <w:r>
        <w:t>delle popolazioni nidificanti (numero di coppie nidificanti).</w:t>
      </w:r>
    </w:p>
    <w:p w:rsidR="00EF26FF" w:rsidRDefault="00B33043">
      <w:pPr>
        <w:pStyle w:val="Corpodeltesto"/>
        <w:ind w:left="182"/>
      </w:pPr>
      <w:r>
        <w:rPr>
          <w:b/>
        </w:rPr>
        <w:t xml:space="preserve">Abbondanza </w:t>
      </w:r>
      <w:r>
        <w:t>delle popolazioni svernanti (numero di individui svernanti).</w:t>
      </w:r>
    </w:p>
    <w:p w:rsidR="00EF26FF" w:rsidRDefault="00B33043">
      <w:pPr>
        <w:ind w:left="182" w:right="797"/>
        <w:rPr>
          <w:sz w:val="24"/>
        </w:rPr>
      </w:pPr>
      <w:r>
        <w:rPr>
          <w:b/>
          <w:sz w:val="24"/>
        </w:rPr>
        <w:t xml:space="preserve">Successo riproduttivo </w:t>
      </w:r>
      <w:r>
        <w:rPr>
          <w:sz w:val="24"/>
        </w:rPr>
        <w:t xml:space="preserve">(giovani involati per nido campione; % giovani dell'anno sul totale </w:t>
      </w:r>
      <w:r>
        <w:rPr>
          <w:sz w:val="24"/>
        </w:rPr>
        <w:t xml:space="preserve">della popolazione per </w:t>
      </w:r>
      <w:r>
        <w:rPr>
          <w:i/>
          <w:sz w:val="24"/>
        </w:rPr>
        <w:t>Phalacrocorax aristotelis</w:t>
      </w:r>
      <w:r>
        <w:rPr>
          <w:sz w:val="24"/>
        </w:rPr>
        <w:t>).</w:t>
      </w:r>
    </w:p>
    <w:p w:rsidR="00EF26FF" w:rsidRDefault="00B33043">
      <w:pPr>
        <w:spacing w:line="293" w:lineRule="exact"/>
        <w:ind w:left="182"/>
        <w:rPr>
          <w:sz w:val="24"/>
        </w:rPr>
      </w:pPr>
      <w:r>
        <w:rPr>
          <w:b/>
          <w:sz w:val="24"/>
        </w:rPr>
        <w:t xml:space="preserve">Presenza/assenza </w:t>
      </w:r>
      <w:r>
        <w:rPr>
          <w:sz w:val="24"/>
        </w:rPr>
        <w:t>(numero di siti riproduttivi di specie che nidificano in cavità).</w:t>
      </w:r>
    </w:p>
    <w:p w:rsidR="00EF26FF" w:rsidRDefault="00B33043">
      <w:pPr>
        <w:ind w:left="182"/>
        <w:rPr>
          <w:sz w:val="24"/>
        </w:rPr>
      </w:pPr>
      <w:r>
        <w:rPr>
          <w:b/>
          <w:sz w:val="24"/>
        </w:rPr>
        <w:t xml:space="preserve">Abbondanza relativa </w:t>
      </w:r>
      <w:r>
        <w:rPr>
          <w:sz w:val="24"/>
        </w:rPr>
        <w:t>degli individui osservati durante i voli aerei.</w:t>
      </w:r>
    </w:p>
    <w:p w:rsidR="00EF26FF" w:rsidRDefault="00EF26FF">
      <w:pPr>
        <w:pStyle w:val="Corpodeltesto"/>
        <w:spacing w:before="12"/>
        <w:rPr>
          <w:sz w:val="23"/>
        </w:rPr>
      </w:pPr>
    </w:p>
    <w:p w:rsidR="00EF26FF" w:rsidRDefault="00B33043">
      <w:pPr>
        <w:ind w:left="182"/>
        <w:jc w:val="both"/>
        <w:rPr>
          <w:i/>
          <w:sz w:val="24"/>
        </w:rPr>
      </w:pPr>
      <w:r>
        <w:rPr>
          <w:i/>
          <w:sz w:val="24"/>
        </w:rPr>
        <w:t>Protocollo di monitoraggio</w:t>
      </w:r>
    </w:p>
    <w:p w:rsidR="00EF26FF" w:rsidRDefault="00B33043">
      <w:pPr>
        <w:pStyle w:val="Corpodeltesto"/>
        <w:ind w:left="182" w:right="800"/>
        <w:jc w:val="both"/>
      </w:pPr>
      <w:r>
        <w:t>Il monitoraggio a causa del</w:t>
      </w:r>
      <w:r>
        <w:t>la sua complessità in termini di numero di specie differenti e delle caratteristiche ecologiche si avvarrà di protocolli di monitoraggio in funzione del criterio della Decisione della Commissione (2017/848/UE) per il quale è necessario raccogliere dati.</w:t>
      </w:r>
    </w:p>
    <w:p w:rsidR="00EF26FF" w:rsidRDefault="00B33043">
      <w:pPr>
        <w:pStyle w:val="Paragrafoelenco"/>
        <w:numPr>
          <w:ilvl w:val="0"/>
          <w:numId w:val="26"/>
        </w:numPr>
        <w:tabs>
          <w:tab w:val="left" w:pos="750"/>
        </w:tabs>
        <w:spacing w:line="276" w:lineRule="auto"/>
        <w:ind w:right="800"/>
        <w:jc w:val="both"/>
        <w:rPr>
          <w:sz w:val="24"/>
        </w:rPr>
      </w:pPr>
      <w:r>
        <w:rPr>
          <w:sz w:val="24"/>
        </w:rPr>
        <w:t>Conteggio diretto degli individui svernanti in aree marine costiere già delimitate e codificate (protocollo</w:t>
      </w:r>
      <w:r>
        <w:rPr>
          <w:spacing w:val="-1"/>
          <w:sz w:val="24"/>
        </w:rPr>
        <w:t xml:space="preserve"> </w:t>
      </w:r>
      <w:r>
        <w:rPr>
          <w:sz w:val="24"/>
        </w:rPr>
        <w:t>IWC).</w:t>
      </w:r>
    </w:p>
    <w:p w:rsidR="00EF26FF" w:rsidRDefault="00B33043">
      <w:pPr>
        <w:pStyle w:val="Paragrafoelenco"/>
        <w:numPr>
          <w:ilvl w:val="0"/>
          <w:numId w:val="26"/>
        </w:numPr>
        <w:tabs>
          <w:tab w:val="left" w:pos="750"/>
        </w:tabs>
        <w:spacing w:line="278" w:lineRule="auto"/>
        <w:ind w:right="800"/>
        <w:jc w:val="both"/>
        <w:rPr>
          <w:sz w:val="24"/>
        </w:rPr>
      </w:pPr>
      <w:r>
        <w:rPr>
          <w:sz w:val="24"/>
        </w:rPr>
        <w:t>Conteggio diretto dei nidi o degli adulti in cova per le specie nidificanti in colonia o in siti riproduttivi</w:t>
      </w:r>
      <w:r>
        <w:rPr>
          <w:spacing w:val="-1"/>
          <w:sz w:val="24"/>
        </w:rPr>
        <w:t xml:space="preserve"> </w:t>
      </w:r>
      <w:r>
        <w:rPr>
          <w:sz w:val="24"/>
        </w:rPr>
        <w:t>osservabili.</w:t>
      </w:r>
    </w:p>
    <w:p w:rsidR="00EF26FF" w:rsidRDefault="00B33043">
      <w:pPr>
        <w:pStyle w:val="Paragrafoelenco"/>
        <w:numPr>
          <w:ilvl w:val="0"/>
          <w:numId w:val="26"/>
        </w:numPr>
        <w:tabs>
          <w:tab w:val="left" w:pos="750"/>
        </w:tabs>
        <w:spacing w:line="276" w:lineRule="auto"/>
        <w:ind w:right="802"/>
        <w:jc w:val="both"/>
        <w:rPr>
          <w:sz w:val="24"/>
        </w:rPr>
      </w:pPr>
      <w:r>
        <w:rPr>
          <w:sz w:val="24"/>
        </w:rPr>
        <w:t>Monitoraggio del su</w:t>
      </w:r>
      <w:r>
        <w:rPr>
          <w:sz w:val="24"/>
        </w:rPr>
        <w:t>ccesso riproduttivo (D1C3) per le specie indicate nella tabella 3 con modalità differenti a seconda della specie: numero di nidi di successo su un sottocampione</w:t>
      </w:r>
      <w:r>
        <w:rPr>
          <w:spacing w:val="-33"/>
          <w:sz w:val="24"/>
        </w:rPr>
        <w:t xml:space="preserve"> </w:t>
      </w:r>
      <w:r>
        <w:rPr>
          <w:sz w:val="24"/>
        </w:rPr>
        <w:t xml:space="preserve">di nidi di studio marcati per </w:t>
      </w:r>
      <w:r>
        <w:rPr>
          <w:i/>
          <w:sz w:val="24"/>
        </w:rPr>
        <w:t xml:space="preserve">Calonectris diomedea </w:t>
      </w:r>
      <w:r>
        <w:rPr>
          <w:sz w:val="24"/>
        </w:rPr>
        <w:t xml:space="preserve">e </w:t>
      </w:r>
      <w:r>
        <w:rPr>
          <w:i/>
          <w:sz w:val="24"/>
        </w:rPr>
        <w:t>Puffinus yelkouan</w:t>
      </w:r>
      <w:r>
        <w:rPr>
          <w:sz w:val="24"/>
        </w:rPr>
        <w:t xml:space="preserve">; numero di giovani del primo anno osservati sul totale degli individui osservati per </w:t>
      </w:r>
      <w:r>
        <w:rPr>
          <w:i/>
          <w:sz w:val="24"/>
        </w:rPr>
        <w:t xml:space="preserve">Phalacrocorax aristotelis, Somateria mollissima </w:t>
      </w:r>
      <w:r>
        <w:rPr>
          <w:sz w:val="24"/>
        </w:rPr>
        <w:t xml:space="preserve">e </w:t>
      </w:r>
      <w:r>
        <w:rPr>
          <w:i/>
          <w:sz w:val="24"/>
        </w:rPr>
        <w:t>Thalasseus</w:t>
      </w:r>
      <w:r>
        <w:rPr>
          <w:i/>
          <w:spacing w:val="-2"/>
          <w:sz w:val="24"/>
        </w:rPr>
        <w:t xml:space="preserve"> </w:t>
      </w:r>
      <w:r>
        <w:rPr>
          <w:i/>
          <w:sz w:val="24"/>
        </w:rPr>
        <w:t>sandvicensis</w:t>
      </w:r>
      <w:r>
        <w:rPr>
          <w:sz w:val="24"/>
        </w:rPr>
        <w:t>.</w:t>
      </w:r>
    </w:p>
    <w:p w:rsidR="00EF26FF" w:rsidRDefault="00EF26FF">
      <w:pPr>
        <w:pStyle w:val="Corpodeltesto"/>
        <w:spacing w:before="6"/>
        <w:rPr>
          <w:sz w:val="23"/>
        </w:rPr>
      </w:pPr>
    </w:p>
    <w:p w:rsidR="00EF26FF" w:rsidRDefault="00B33043">
      <w:pPr>
        <w:spacing w:before="1"/>
        <w:ind w:left="182"/>
        <w:jc w:val="both"/>
        <w:rPr>
          <w:i/>
          <w:sz w:val="24"/>
        </w:rPr>
      </w:pPr>
      <w:r>
        <w:rPr>
          <w:i/>
          <w:sz w:val="24"/>
        </w:rPr>
        <w:t>Frequenza di campionamento</w:t>
      </w:r>
    </w:p>
    <w:p w:rsidR="00EF26FF" w:rsidRDefault="00B33043">
      <w:pPr>
        <w:pStyle w:val="Corpodeltesto"/>
        <w:ind w:left="182"/>
        <w:jc w:val="both"/>
      </w:pPr>
      <w:r>
        <w:t>Il monitoraggio delle popolazioni svernanti si svolgerà con frequen</w:t>
      </w:r>
      <w:r>
        <w:t>za annuale.</w:t>
      </w:r>
    </w:p>
    <w:p w:rsidR="00EF26FF" w:rsidRDefault="00B33043">
      <w:pPr>
        <w:pStyle w:val="Corpodeltesto"/>
        <w:ind w:left="182" w:right="799"/>
        <w:jc w:val="both"/>
      </w:pPr>
      <w:r>
        <w:t>Il</w:t>
      </w:r>
      <w:r>
        <w:rPr>
          <w:spacing w:val="-4"/>
        </w:rPr>
        <w:t xml:space="preserve"> </w:t>
      </w:r>
      <w:r>
        <w:t>monitoraggio</w:t>
      </w:r>
      <w:r>
        <w:rPr>
          <w:spacing w:val="-4"/>
        </w:rPr>
        <w:t xml:space="preserve"> </w:t>
      </w:r>
      <w:r>
        <w:t>delle</w:t>
      </w:r>
      <w:r>
        <w:rPr>
          <w:spacing w:val="-3"/>
        </w:rPr>
        <w:t xml:space="preserve"> </w:t>
      </w:r>
      <w:r>
        <w:t>colonie</w:t>
      </w:r>
      <w:r>
        <w:rPr>
          <w:spacing w:val="-4"/>
        </w:rPr>
        <w:t xml:space="preserve"> </w:t>
      </w:r>
      <w:r>
        <w:t>riproduttive</w:t>
      </w:r>
      <w:r>
        <w:rPr>
          <w:spacing w:val="-4"/>
        </w:rPr>
        <w:t xml:space="preserve"> </w:t>
      </w:r>
      <w:r>
        <w:t>sarà</w:t>
      </w:r>
      <w:r>
        <w:rPr>
          <w:spacing w:val="-3"/>
        </w:rPr>
        <w:t xml:space="preserve"> </w:t>
      </w:r>
      <w:r>
        <w:t>svolto</w:t>
      </w:r>
      <w:r>
        <w:rPr>
          <w:spacing w:val="-4"/>
        </w:rPr>
        <w:t xml:space="preserve"> </w:t>
      </w:r>
      <w:r>
        <w:t>in</w:t>
      </w:r>
      <w:r>
        <w:rPr>
          <w:spacing w:val="-3"/>
        </w:rPr>
        <w:t xml:space="preserve"> </w:t>
      </w:r>
      <w:r>
        <w:t>tutte</w:t>
      </w:r>
      <w:r>
        <w:rPr>
          <w:spacing w:val="-4"/>
        </w:rPr>
        <w:t xml:space="preserve"> </w:t>
      </w:r>
      <w:r>
        <w:t>le</w:t>
      </w:r>
      <w:r>
        <w:rPr>
          <w:spacing w:val="-4"/>
        </w:rPr>
        <w:t xml:space="preserve"> </w:t>
      </w:r>
      <w:r>
        <w:t>località</w:t>
      </w:r>
      <w:r>
        <w:rPr>
          <w:spacing w:val="-3"/>
        </w:rPr>
        <w:t xml:space="preserve"> </w:t>
      </w:r>
      <w:r>
        <w:t>di</w:t>
      </w:r>
      <w:r>
        <w:rPr>
          <w:spacing w:val="-4"/>
        </w:rPr>
        <w:t xml:space="preserve"> </w:t>
      </w:r>
      <w:r>
        <w:t>nidificazione</w:t>
      </w:r>
      <w:r>
        <w:rPr>
          <w:spacing w:val="-3"/>
        </w:rPr>
        <w:t xml:space="preserve"> </w:t>
      </w:r>
      <w:r>
        <w:t>di</w:t>
      </w:r>
      <w:r>
        <w:rPr>
          <w:spacing w:val="-4"/>
        </w:rPr>
        <w:t xml:space="preserve"> </w:t>
      </w:r>
      <w:r>
        <w:t>tutte</w:t>
      </w:r>
      <w:r>
        <w:rPr>
          <w:spacing w:val="-4"/>
        </w:rPr>
        <w:t xml:space="preserve"> </w:t>
      </w:r>
      <w:r>
        <w:t>e</w:t>
      </w:r>
      <w:r>
        <w:rPr>
          <w:spacing w:val="-3"/>
        </w:rPr>
        <w:t xml:space="preserve"> </w:t>
      </w:r>
      <w:r>
        <w:t>tre le</w:t>
      </w:r>
      <w:r>
        <w:rPr>
          <w:spacing w:val="-11"/>
        </w:rPr>
        <w:t xml:space="preserve"> </w:t>
      </w:r>
      <w:r>
        <w:t>sottoregioni</w:t>
      </w:r>
      <w:r>
        <w:rPr>
          <w:spacing w:val="-10"/>
        </w:rPr>
        <w:t xml:space="preserve"> </w:t>
      </w:r>
      <w:r>
        <w:t>almeno</w:t>
      </w:r>
      <w:r>
        <w:rPr>
          <w:spacing w:val="-11"/>
        </w:rPr>
        <w:t xml:space="preserve"> </w:t>
      </w:r>
      <w:r>
        <w:t>una</w:t>
      </w:r>
      <w:r>
        <w:rPr>
          <w:spacing w:val="-10"/>
        </w:rPr>
        <w:t xml:space="preserve"> </w:t>
      </w:r>
      <w:r>
        <w:t>volta</w:t>
      </w:r>
      <w:r>
        <w:rPr>
          <w:spacing w:val="-10"/>
        </w:rPr>
        <w:t xml:space="preserve"> </w:t>
      </w:r>
      <w:r>
        <w:t>durante</w:t>
      </w:r>
      <w:r>
        <w:rPr>
          <w:spacing w:val="-11"/>
        </w:rPr>
        <w:t xml:space="preserve"> </w:t>
      </w:r>
      <w:r>
        <w:t>il</w:t>
      </w:r>
      <w:r>
        <w:rPr>
          <w:spacing w:val="-10"/>
        </w:rPr>
        <w:t xml:space="preserve"> </w:t>
      </w:r>
      <w:r>
        <w:t>periodo</w:t>
      </w:r>
      <w:r>
        <w:rPr>
          <w:spacing w:val="-10"/>
        </w:rPr>
        <w:t xml:space="preserve"> </w:t>
      </w:r>
      <w:r>
        <w:t>di</w:t>
      </w:r>
      <w:r>
        <w:rPr>
          <w:spacing w:val="-11"/>
        </w:rPr>
        <w:t xml:space="preserve"> </w:t>
      </w:r>
      <w:r>
        <w:t>studio,</w:t>
      </w:r>
      <w:r>
        <w:rPr>
          <w:spacing w:val="-10"/>
        </w:rPr>
        <w:t xml:space="preserve"> </w:t>
      </w:r>
      <w:r>
        <w:t>fino</w:t>
      </w:r>
      <w:r>
        <w:rPr>
          <w:spacing w:val="-10"/>
        </w:rPr>
        <w:t xml:space="preserve"> </w:t>
      </w:r>
      <w:r>
        <w:t>a</w:t>
      </w:r>
      <w:r>
        <w:rPr>
          <w:spacing w:val="-11"/>
        </w:rPr>
        <w:t xml:space="preserve"> </w:t>
      </w:r>
      <w:r>
        <w:t>un</w:t>
      </w:r>
      <w:r>
        <w:rPr>
          <w:spacing w:val="-10"/>
        </w:rPr>
        <w:t xml:space="preserve"> </w:t>
      </w:r>
      <w:r>
        <w:t>massimo</w:t>
      </w:r>
      <w:r>
        <w:rPr>
          <w:spacing w:val="-10"/>
        </w:rPr>
        <w:t xml:space="preserve"> </w:t>
      </w:r>
      <w:r>
        <w:t>di</w:t>
      </w:r>
      <w:r>
        <w:rPr>
          <w:spacing w:val="-11"/>
        </w:rPr>
        <w:t xml:space="preserve"> </w:t>
      </w:r>
      <w:r>
        <w:t>una</w:t>
      </w:r>
      <w:r>
        <w:rPr>
          <w:spacing w:val="-10"/>
        </w:rPr>
        <w:t xml:space="preserve"> </w:t>
      </w:r>
      <w:r>
        <w:t>volta</w:t>
      </w:r>
      <w:r>
        <w:rPr>
          <w:spacing w:val="-10"/>
        </w:rPr>
        <w:t xml:space="preserve"> </w:t>
      </w:r>
      <w:r>
        <w:t>all’anno per le specie a distribuzione mol</w:t>
      </w:r>
      <w:r>
        <w:t>to</w:t>
      </w:r>
      <w:r>
        <w:rPr>
          <w:spacing w:val="-2"/>
        </w:rPr>
        <w:t xml:space="preserve"> </w:t>
      </w:r>
      <w:r>
        <w:t>variabile.</w:t>
      </w:r>
    </w:p>
    <w:p w:rsidR="00EF26FF" w:rsidRDefault="00B33043">
      <w:pPr>
        <w:pStyle w:val="Corpodeltesto"/>
        <w:ind w:left="182" w:right="800"/>
        <w:jc w:val="both"/>
      </w:pPr>
      <w:r>
        <w:t>Il monitoraggio aereo dovrebbe essere svolto due volte in primavera-estate durante il periodo di studio a partire dal 2020.</w:t>
      </w:r>
    </w:p>
    <w:p w:rsidR="00EF26FF" w:rsidRDefault="00EF26FF">
      <w:pPr>
        <w:pStyle w:val="Corpodeltesto"/>
        <w:spacing w:before="10"/>
        <w:rPr>
          <w:sz w:val="23"/>
        </w:rPr>
      </w:pPr>
    </w:p>
    <w:p w:rsidR="00EF26FF" w:rsidRDefault="00B33043">
      <w:pPr>
        <w:ind w:left="182"/>
        <w:jc w:val="both"/>
        <w:rPr>
          <w:i/>
          <w:sz w:val="24"/>
        </w:rPr>
      </w:pPr>
      <w:r>
        <w:rPr>
          <w:i/>
          <w:sz w:val="24"/>
        </w:rPr>
        <w:t>Controllo della qualità del dato</w:t>
      </w:r>
    </w:p>
    <w:p w:rsidR="00EF26FF" w:rsidRDefault="00B33043">
      <w:pPr>
        <w:pStyle w:val="Corpodeltesto"/>
        <w:ind w:left="182" w:right="913"/>
        <w:jc w:val="both"/>
      </w:pPr>
      <w:r>
        <w:t>I</w:t>
      </w:r>
      <w:r>
        <w:rPr>
          <w:spacing w:val="-12"/>
        </w:rPr>
        <w:t xml:space="preserve"> </w:t>
      </w:r>
      <w:r>
        <w:t>dati</w:t>
      </w:r>
      <w:r>
        <w:rPr>
          <w:spacing w:val="-12"/>
        </w:rPr>
        <w:t xml:space="preserve"> </w:t>
      </w:r>
      <w:r>
        <w:t>di</w:t>
      </w:r>
      <w:r>
        <w:rPr>
          <w:spacing w:val="-12"/>
        </w:rPr>
        <w:t xml:space="preserve"> </w:t>
      </w:r>
      <w:r>
        <w:t>monitoraggio</w:t>
      </w:r>
      <w:r>
        <w:rPr>
          <w:spacing w:val="-12"/>
        </w:rPr>
        <w:t xml:space="preserve"> </w:t>
      </w:r>
      <w:r>
        <w:t>sono</w:t>
      </w:r>
      <w:r>
        <w:rPr>
          <w:spacing w:val="-12"/>
        </w:rPr>
        <w:t xml:space="preserve"> </w:t>
      </w:r>
      <w:r>
        <w:t>raccolti</w:t>
      </w:r>
      <w:r>
        <w:rPr>
          <w:spacing w:val="-11"/>
        </w:rPr>
        <w:t xml:space="preserve"> </w:t>
      </w:r>
      <w:r>
        <w:t>secondo</w:t>
      </w:r>
      <w:r>
        <w:rPr>
          <w:spacing w:val="-12"/>
        </w:rPr>
        <w:t xml:space="preserve"> </w:t>
      </w:r>
      <w:r>
        <w:t>standard</w:t>
      </w:r>
      <w:r>
        <w:rPr>
          <w:spacing w:val="-12"/>
        </w:rPr>
        <w:t xml:space="preserve"> </w:t>
      </w:r>
      <w:r>
        <w:t>informativi</w:t>
      </w:r>
      <w:r>
        <w:rPr>
          <w:spacing w:val="-12"/>
        </w:rPr>
        <w:t xml:space="preserve"> </w:t>
      </w:r>
      <w:r>
        <w:t>elaborati</w:t>
      </w:r>
      <w:r>
        <w:rPr>
          <w:spacing w:val="-12"/>
        </w:rPr>
        <w:t xml:space="preserve"> </w:t>
      </w:r>
      <w:r>
        <w:t>e</w:t>
      </w:r>
      <w:r>
        <w:rPr>
          <w:spacing w:val="-12"/>
        </w:rPr>
        <w:t xml:space="preserve"> </w:t>
      </w:r>
      <w:r>
        <w:t>condivisi</w:t>
      </w:r>
      <w:r>
        <w:rPr>
          <w:spacing w:val="-11"/>
        </w:rPr>
        <w:t xml:space="preserve"> </w:t>
      </w:r>
      <w:r>
        <w:t>con</w:t>
      </w:r>
      <w:r>
        <w:rPr>
          <w:spacing w:val="-12"/>
        </w:rPr>
        <w:t xml:space="preserve"> </w:t>
      </w:r>
      <w:r>
        <w:t>i</w:t>
      </w:r>
      <w:r>
        <w:rPr>
          <w:spacing w:val="-12"/>
        </w:rPr>
        <w:t xml:space="preserve"> </w:t>
      </w:r>
      <w:r>
        <w:t>soggetti attuatori che definiscono le informazioni da trasmettere in termini di formato (testo, numerico, data, etc.), valori ammissibili secondo liste predefinite (liste di contaminanti, specie, habitat, etc.), univocità dei codici utilizz</w:t>
      </w:r>
      <w:r>
        <w:t xml:space="preserve">ati e relazione tra oggetti (stazioni/campioni, area/sito/transetto, etc.). Un primo livello di controllo formale della qualità del dato viene effettuato in automatico sul SIC </w:t>
      </w:r>
      <w:r>
        <w:rPr>
          <w:spacing w:val="-11"/>
        </w:rPr>
        <w:t xml:space="preserve">– </w:t>
      </w:r>
      <w:r>
        <w:rPr>
          <w:i/>
        </w:rPr>
        <w:t xml:space="preserve">Sistema Informativo Centralizzato </w:t>
      </w:r>
      <w:r>
        <w:t xml:space="preserve">rispetto alla conformità dei dati forniti e </w:t>
      </w:r>
      <w:r>
        <w:t>rispetto a quanto richiesto dallo standard informativo. Un secondo livello di controllo della qualità si avvale di strumenti</w:t>
      </w:r>
      <w:r>
        <w:rPr>
          <w:spacing w:val="-6"/>
        </w:rPr>
        <w:t xml:space="preserve"> </w:t>
      </w:r>
      <w:r>
        <w:t>di</w:t>
      </w:r>
      <w:r>
        <w:rPr>
          <w:spacing w:val="-6"/>
        </w:rPr>
        <w:t xml:space="preserve"> </w:t>
      </w:r>
      <w:r>
        <w:t>analisi</w:t>
      </w:r>
      <w:r>
        <w:rPr>
          <w:spacing w:val="-5"/>
        </w:rPr>
        <w:t xml:space="preserve"> </w:t>
      </w:r>
      <w:r>
        <w:t>statistica</w:t>
      </w:r>
      <w:r>
        <w:rPr>
          <w:spacing w:val="-6"/>
        </w:rPr>
        <w:t xml:space="preserve"> </w:t>
      </w:r>
      <w:r>
        <w:t>volti</w:t>
      </w:r>
      <w:r>
        <w:rPr>
          <w:spacing w:val="-5"/>
        </w:rPr>
        <w:t xml:space="preserve"> </w:t>
      </w:r>
      <w:r>
        <w:t>ad</w:t>
      </w:r>
      <w:r>
        <w:rPr>
          <w:spacing w:val="-6"/>
        </w:rPr>
        <w:t xml:space="preserve"> </w:t>
      </w:r>
      <w:r>
        <w:t>identificare</w:t>
      </w:r>
      <w:r>
        <w:rPr>
          <w:spacing w:val="-5"/>
        </w:rPr>
        <w:t xml:space="preserve"> </w:t>
      </w:r>
      <w:r>
        <w:t>eventuali</w:t>
      </w:r>
      <w:r>
        <w:rPr>
          <w:spacing w:val="-6"/>
        </w:rPr>
        <w:t xml:space="preserve"> </w:t>
      </w:r>
      <w:r>
        <w:t>valori</w:t>
      </w:r>
      <w:r>
        <w:rPr>
          <w:spacing w:val="-5"/>
        </w:rPr>
        <w:t xml:space="preserve"> </w:t>
      </w:r>
      <w:r>
        <w:t>anomali</w:t>
      </w:r>
      <w:r>
        <w:rPr>
          <w:spacing w:val="-6"/>
        </w:rPr>
        <w:t xml:space="preserve"> </w:t>
      </w:r>
      <w:r>
        <w:t>o</w:t>
      </w:r>
      <w:r>
        <w:rPr>
          <w:spacing w:val="-5"/>
        </w:rPr>
        <w:t xml:space="preserve"> </w:t>
      </w:r>
      <w:r>
        <w:t>fuori</w:t>
      </w:r>
      <w:r>
        <w:rPr>
          <w:spacing w:val="-6"/>
        </w:rPr>
        <w:t xml:space="preserve"> </w:t>
      </w:r>
      <w:r>
        <w:t>scala,</w:t>
      </w:r>
      <w:r>
        <w:rPr>
          <w:spacing w:val="-5"/>
        </w:rPr>
        <w:t xml:space="preserve"> </w:t>
      </w:r>
      <w:r>
        <w:t xml:space="preserve">rimettendo al giudizio esperto il controllo di </w:t>
      </w:r>
      <w:r>
        <w:t>qualità complessivo del dato. Nel secondo livello ci si avvale di criteri di valutazione condivisi con i soggetti</w:t>
      </w:r>
      <w:r>
        <w:rPr>
          <w:spacing w:val="-1"/>
        </w:rPr>
        <w:t xml:space="preserve"> </w:t>
      </w:r>
      <w:r>
        <w:t>attuatori.</w:t>
      </w:r>
    </w:p>
    <w:p w:rsidR="00EF26FF" w:rsidRDefault="00EF26FF">
      <w:pPr>
        <w:jc w:val="both"/>
        <w:sectPr w:rsidR="00EF26FF">
          <w:pgSz w:w="11910" w:h="16840"/>
          <w:pgMar w:top="1340" w:right="320" w:bottom="1000" w:left="960" w:header="0" w:footer="378" w:gutter="0"/>
          <w:cols w:space="720"/>
        </w:sectPr>
      </w:pPr>
    </w:p>
    <w:p w:rsidR="00EF26FF" w:rsidRDefault="00B33043">
      <w:pPr>
        <w:pStyle w:val="Heading1"/>
        <w:numPr>
          <w:ilvl w:val="0"/>
          <w:numId w:val="27"/>
        </w:numPr>
        <w:tabs>
          <w:tab w:val="left" w:pos="890"/>
          <w:tab w:val="left" w:pos="891"/>
        </w:tabs>
        <w:spacing w:before="71" w:after="17"/>
        <w:ind w:hanging="709"/>
      </w:pPr>
      <w:r>
        <w:rPr>
          <w:color w:val="0070C0"/>
        </w:rPr>
        <w:lastRenderedPageBreak/>
        <w:t>Indicatore associato al programma di</w:t>
      </w:r>
      <w:r>
        <w:rPr>
          <w:color w:val="0070C0"/>
          <w:spacing w:val="-1"/>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206" style="width:484.8pt;height:.5pt;mso-position-horizontal-relative:char;mso-position-vertical-relative:line" coordsize="9696,10">
            <v:line id="_x0000_s1207" style="position:absolute" from="0,5" to="9696,5" strokecolor="#0070c0" strokeweight=".48pt"/>
            <w10:wrap type="none"/>
            <w10:anchorlock/>
          </v:group>
        </w:pict>
      </w:r>
    </w:p>
    <w:p w:rsidR="00EF26FF" w:rsidRDefault="00EF26FF">
      <w:pPr>
        <w:pStyle w:val="Corpodeltesto"/>
        <w:spacing w:before="6"/>
        <w:rPr>
          <w:b/>
          <w:sz w:val="15"/>
        </w:rPr>
      </w:pPr>
    </w:p>
    <w:p w:rsidR="00EF26FF" w:rsidRDefault="00B33043">
      <w:pPr>
        <w:pStyle w:val="Corpodeltesto"/>
        <w:spacing w:before="100"/>
        <w:ind w:left="182"/>
      </w:pPr>
      <w:r>
        <w:t>Gli indicatori associati al programma di monitoraggio, con riferimento al Traguardo ambientale T</w:t>
      </w:r>
    </w:p>
    <w:p w:rsidR="00EF26FF" w:rsidRDefault="00B33043">
      <w:pPr>
        <w:pStyle w:val="Corpodeltesto"/>
        <w:spacing w:line="291" w:lineRule="exact"/>
        <w:ind w:left="182"/>
      </w:pPr>
      <w:r>
        <w:t>1.1 sono:</w:t>
      </w:r>
    </w:p>
    <w:p w:rsidR="00EF26FF" w:rsidRDefault="00B33043">
      <w:pPr>
        <w:pStyle w:val="Paragrafoelenco"/>
        <w:numPr>
          <w:ilvl w:val="0"/>
          <w:numId w:val="25"/>
        </w:numPr>
        <w:tabs>
          <w:tab w:val="left" w:pos="902"/>
          <w:tab w:val="left" w:pos="903"/>
        </w:tabs>
        <w:spacing w:line="304" w:lineRule="exact"/>
        <w:ind w:hanging="361"/>
        <w:rPr>
          <w:sz w:val="24"/>
        </w:rPr>
      </w:pPr>
      <w:r>
        <w:rPr>
          <w:sz w:val="24"/>
        </w:rPr>
        <w:t>Numero di siti riproduttivi occupati e loro distribuzione nell’areale</w:t>
      </w:r>
      <w:r>
        <w:rPr>
          <w:spacing w:val="-2"/>
          <w:sz w:val="24"/>
        </w:rPr>
        <w:t xml:space="preserve"> </w:t>
      </w:r>
      <w:r>
        <w:rPr>
          <w:sz w:val="24"/>
        </w:rPr>
        <w:t>riproduttivo.</w:t>
      </w:r>
    </w:p>
    <w:p w:rsidR="00EF26FF" w:rsidRDefault="00B33043">
      <w:pPr>
        <w:pStyle w:val="Paragrafoelenco"/>
        <w:numPr>
          <w:ilvl w:val="0"/>
          <w:numId w:val="25"/>
        </w:numPr>
        <w:tabs>
          <w:tab w:val="left" w:pos="902"/>
          <w:tab w:val="left" w:pos="903"/>
        </w:tabs>
        <w:spacing w:before="40"/>
        <w:ind w:hanging="361"/>
        <w:rPr>
          <w:sz w:val="24"/>
        </w:rPr>
      </w:pPr>
      <w:r>
        <w:rPr>
          <w:sz w:val="24"/>
        </w:rPr>
        <w:t>Numero di siti di svernament</w:t>
      </w:r>
      <w:r>
        <w:rPr>
          <w:sz w:val="24"/>
        </w:rPr>
        <w:t>o occupati e loro distribuzione nell’areale di</w:t>
      </w:r>
      <w:r>
        <w:rPr>
          <w:spacing w:val="-3"/>
          <w:sz w:val="24"/>
        </w:rPr>
        <w:t xml:space="preserve"> </w:t>
      </w:r>
      <w:r>
        <w:rPr>
          <w:sz w:val="24"/>
        </w:rPr>
        <w:t>svernamento.</w:t>
      </w:r>
    </w:p>
    <w:p w:rsidR="00EF26FF" w:rsidRDefault="00B33043">
      <w:pPr>
        <w:pStyle w:val="Paragrafoelenco"/>
        <w:numPr>
          <w:ilvl w:val="1"/>
          <w:numId w:val="27"/>
        </w:numPr>
        <w:tabs>
          <w:tab w:val="left" w:pos="750"/>
        </w:tabs>
        <w:spacing w:before="48"/>
        <w:ind w:hanging="285"/>
        <w:rPr>
          <w:sz w:val="24"/>
        </w:rPr>
      </w:pPr>
      <w:r>
        <w:rPr>
          <w:sz w:val="24"/>
        </w:rPr>
        <w:t>Abbondanza delle popolazioni delle specie nidificanti (numero di</w:t>
      </w:r>
      <w:r>
        <w:rPr>
          <w:spacing w:val="-1"/>
          <w:sz w:val="24"/>
        </w:rPr>
        <w:t xml:space="preserve"> </w:t>
      </w:r>
      <w:r>
        <w:rPr>
          <w:sz w:val="24"/>
        </w:rPr>
        <w:t>coppie).</w:t>
      </w:r>
    </w:p>
    <w:p w:rsidR="00EF26FF" w:rsidRDefault="00B33043">
      <w:pPr>
        <w:pStyle w:val="Paragrafoelenco"/>
        <w:numPr>
          <w:ilvl w:val="1"/>
          <w:numId w:val="27"/>
        </w:numPr>
        <w:tabs>
          <w:tab w:val="left" w:pos="750"/>
        </w:tabs>
        <w:spacing w:before="43"/>
        <w:ind w:hanging="285"/>
        <w:rPr>
          <w:sz w:val="24"/>
        </w:rPr>
      </w:pPr>
      <w:r>
        <w:rPr>
          <w:sz w:val="24"/>
        </w:rPr>
        <w:t>Abbondanza delle popolazioni delle specie svernanti</w:t>
      </w:r>
      <w:r>
        <w:rPr>
          <w:spacing w:val="-1"/>
          <w:sz w:val="24"/>
        </w:rPr>
        <w:t xml:space="preserve"> </w:t>
      </w:r>
      <w:r>
        <w:rPr>
          <w:sz w:val="24"/>
        </w:rPr>
        <w:t>(individui).</w:t>
      </w:r>
    </w:p>
    <w:p w:rsidR="00EF26FF" w:rsidRDefault="00B33043">
      <w:pPr>
        <w:pStyle w:val="Paragrafoelenco"/>
        <w:numPr>
          <w:ilvl w:val="1"/>
          <w:numId w:val="27"/>
        </w:numPr>
        <w:tabs>
          <w:tab w:val="left" w:pos="750"/>
        </w:tabs>
        <w:spacing w:before="47" w:line="271" w:lineRule="auto"/>
        <w:ind w:right="801"/>
        <w:rPr>
          <w:sz w:val="24"/>
        </w:rPr>
      </w:pPr>
      <w:r>
        <w:rPr>
          <w:sz w:val="24"/>
        </w:rPr>
        <w:t>Parametri demografici (successo riproduttivo/sopravvivenz</w:t>
      </w:r>
      <w:r>
        <w:rPr>
          <w:sz w:val="24"/>
        </w:rPr>
        <w:t>a) di popolazioni campione di specie nidificanti.</w:t>
      </w:r>
    </w:p>
    <w:p w:rsidR="00EF26FF" w:rsidRDefault="00EF26FF">
      <w:pPr>
        <w:spacing w:line="271" w:lineRule="auto"/>
        <w:rPr>
          <w:sz w:val="24"/>
        </w:rPr>
        <w:sectPr w:rsidR="00EF26FF">
          <w:pgSz w:w="11910" w:h="16840"/>
          <w:pgMar w:top="1340" w:right="320" w:bottom="1000" w:left="960" w:header="0" w:footer="378" w:gutter="0"/>
          <w:cols w:space="720"/>
        </w:sectPr>
      </w:pPr>
    </w:p>
    <w:p w:rsidR="00EF26FF" w:rsidRDefault="00EF26FF">
      <w:pPr>
        <w:pStyle w:val="Corpodeltesto"/>
        <w:spacing w:before="1"/>
        <w:rPr>
          <w:sz w:val="15"/>
        </w:rPr>
      </w:pPr>
    </w:p>
    <w:p w:rsidR="00EF26FF" w:rsidRDefault="00EF26FF">
      <w:pPr>
        <w:pStyle w:val="Corpodeltesto"/>
        <w:ind w:left="153"/>
        <w:rPr>
          <w:sz w:val="20"/>
        </w:rPr>
      </w:pPr>
      <w:r>
        <w:rPr>
          <w:sz w:val="20"/>
        </w:rPr>
      </w:r>
      <w:r>
        <w:rPr>
          <w:sz w:val="20"/>
        </w:rPr>
        <w:pict>
          <v:shape id="_x0000_s1205" type="#_x0000_t202" style="width:484.8pt;height:67.45pt;mso-position-horizontal-relative:char;mso-position-vertical-relative:line" fillcolor="#0070c0" stroked="f">
            <v:textbox inset="0,0,0,0">
              <w:txbxContent>
                <w:p w:rsidR="00EF26FF" w:rsidRDefault="00B33043">
                  <w:pPr>
                    <w:spacing w:before="1" w:line="237" w:lineRule="auto"/>
                    <w:ind w:left="265" w:right="263"/>
                    <w:jc w:val="center"/>
                    <w:rPr>
                      <w:b/>
                      <w:sz w:val="36"/>
                    </w:rPr>
                  </w:pPr>
                  <w:r>
                    <w:rPr>
                      <w:b/>
                      <w:color w:val="FFFFFF"/>
                      <w:sz w:val="36"/>
                    </w:rPr>
                    <w:t>Programma di monitoraggio (MWEIT-D01-02; MADIT-D01-02; MICIT-D01-02)</w:t>
                  </w:r>
                </w:p>
                <w:p w:rsidR="00EF26FF" w:rsidRDefault="00B33043">
                  <w:pPr>
                    <w:spacing w:before="5"/>
                    <w:ind w:left="269" w:right="269"/>
                    <w:jc w:val="center"/>
                    <w:rPr>
                      <w:b/>
                      <w:sz w:val="36"/>
                    </w:rPr>
                  </w:pPr>
                  <w:r>
                    <w:rPr>
                      <w:b/>
                      <w:color w:val="FFFFFF"/>
                      <w:sz w:val="36"/>
                    </w:rPr>
                    <w:t>Mammiferi e rettili marini</w:t>
                  </w:r>
                </w:p>
              </w:txbxContent>
            </v:textbox>
            <w10:wrap type="none"/>
            <w10:anchorlock/>
          </v:shape>
        </w:pict>
      </w:r>
    </w:p>
    <w:p w:rsidR="00EF26FF" w:rsidRDefault="00EF26FF">
      <w:pPr>
        <w:pStyle w:val="Corpodeltesto"/>
        <w:spacing w:before="4"/>
        <w:rPr>
          <w:sz w:val="17"/>
        </w:rPr>
      </w:pPr>
    </w:p>
    <w:p w:rsidR="00EF26FF" w:rsidRDefault="00B33043">
      <w:pPr>
        <w:tabs>
          <w:tab w:val="left" w:pos="9849"/>
        </w:tabs>
        <w:spacing w:before="100"/>
        <w:ind w:left="153"/>
        <w:rPr>
          <w:b/>
          <w:sz w:val="24"/>
        </w:rPr>
      </w:pPr>
      <w:r>
        <w:rPr>
          <w:rFonts w:ascii="Times New Roman"/>
          <w:color w:val="0070C0"/>
          <w:spacing w:val="-32"/>
          <w:sz w:val="24"/>
          <w:u w:val="single" w:color="0070C0"/>
        </w:rPr>
        <w:t xml:space="preserve"> </w:t>
      </w:r>
      <w:r>
        <w:rPr>
          <w:b/>
          <w:color w:val="0070C0"/>
          <w:sz w:val="24"/>
          <w:u w:val="single" w:color="0070C0"/>
        </w:rPr>
        <w:t>1. Programma di</w:t>
      </w:r>
      <w:r>
        <w:rPr>
          <w:b/>
          <w:color w:val="0070C0"/>
          <w:spacing w:val="-16"/>
          <w:sz w:val="24"/>
          <w:u w:val="single" w:color="0070C0"/>
        </w:rPr>
        <w:t xml:space="preserve"> </w:t>
      </w:r>
      <w:r>
        <w:rPr>
          <w:b/>
          <w:color w:val="0070C0"/>
          <w:sz w:val="24"/>
          <w:u w:val="single" w:color="0070C0"/>
        </w:rPr>
        <w:t>monitoraggio</w:t>
      </w:r>
      <w:r>
        <w:rPr>
          <w:b/>
          <w:color w:val="0070C0"/>
          <w:sz w:val="24"/>
          <w:u w:val="single" w:color="0070C0"/>
        </w:rPr>
        <w:tab/>
      </w:r>
    </w:p>
    <w:p w:rsidR="00EF26FF" w:rsidRDefault="00EF26FF">
      <w:pPr>
        <w:pStyle w:val="Corpodeltesto"/>
        <w:spacing w:before="2"/>
        <w:rPr>
          <w:b/>
          <w:sz w:val="18"/>
        </w:rPr>
      </w:pPr>
    </w:p>
    <w:p w:rsidR="00EF26FF" w:rsidRDefault="00B33043">
      <w:pPr>
        <w:spacing w:before="100"/>
        <w:ind w:left="182"/>
        <w:rPr>
          <w:b/>
          <w:sz w:val="24"/>
        </w:rPr>
      </w:pPr>
      <w:r>
        <w:rPr>
          <w:sz w:val="24"/>
        </w:rPr>
        <w:t xml:space="preserve">Monitoraggio </w:t>
      </w:r>
      <w:r>
        <w:rPr>
          <w:b/>
          <w:sz w:val="24"/>
        </w:rPr>
        <w:t>Mammiferi e rettili marini.</w:t>
      </w:r>
    </w:p>
    <w:p w:rsidR="00EF26FF" w:rsidRDefault="00B33043">
      <w:pPr>
        <w:pStyle w:val="Corpodeltesto"/>
        <w:spacing w:line="242" w:lineRule="auto"/>
        <w:ind w:left="182" w:right="8945"/>
        <w:jc w:val="both"/>
      </w:pPr>
      <w:r>
        <w:t>MWEIT-D01-02 MADIT-D01-02 MICIT-D01-02</w:t>
      </w:r>
    </w:p>
    <w:p w:rsidR="00EF26FF" w:rsidRDefault="00EF26FF">
      <w:pPr>
        <w:pStyle w:val="Corpodeltesto"/>
        <w:spacing w:before="4"/>
        <w:rPr>
          <w:sz w:val="28"/>
        </w:rPr>
      </w:pPr>
    </w:p>
    <w:p w:rsidR="00EF26FF" w:rsidRDefault="00B33043">
      <w:pPr>
        <w:tabs>
          <w:tab w:val="left" w:pos="9849"/>
        </w:tabs>
        <w:ind w:left="153"/>
        <w:rPr>
          <w:b/>
          <w:sz w:val="24"/>
        </w:rPr>
      </w:pPr>
      <w:r>
        <w:rPr>
          <w:rFonts w:ascii="Times New Roman"/>
          <w:color w:val="0070C0"/>
          <w:spacing w:val="-32"/>
          <w:sz w:val="24"/>
          <w:u w:val="single" w:color="0070C0"/>
        </w:rPr>
        <w:t xml:space="preserve"> </w:t>
      </w:r>
      <w:r>
        <w:rPr>
          <w:b/>
          <w:color w:val="0070C0"/>
          <w:sz w:val="24"/>
          <w:u w:val="single" w:color="0070C0"/>
        </w:rPr>
        <w:t>2. Descrizione del Programma di</w:t>
      </w:r>
      <w:r>
        <w:rPr>
          <w:b/>
          <w:color w:val="0070C0"/>
          <w:spacing w:val="-26"/>
          <w:sz w:val="24"/>
          <w:u w:val="single" w:color="0070C0"/>
        </w:rPr>
        <w:t xml:space="preserve"> </w:t>
      </w:r>
      <w:r>
        <w:rPr>
          <w:b/>
          <w:color w:val="0070C0"/>
          <w:sz w:val="24"/>
          <w:u w:val="single" w:color="0070C0"/>
        </w:rPr>
        <w:t>monitoraggio</w:t>
      </w:r>
      <w:r>
        <w:rPr>
          <w:b/>
          <w:color w:val="0070C0"/>
          <w:sz w:val="24"/>
          <w:u w:val="single" w:color="0070C0"/>
        </w:rPr>
        <w:tab/>
      </w:r>
    </w:p>
    <w:p w:rsidR="00EF26FF" w:rsidRDefault="00EF26FF">
      <w:pPr>
        <w:pStyle w:val="Corpodeltesto"/>
        <w:spacing w:before="1"/>
        <w:rPr>
          <w:b/>
          <w:sz w:val="18"/>
        </w:rPr>
      </w:pPr>
    </w:p>
    <w:p w:rsidR="00EF26FF" w:rsidRDefault="00B33043">
      <w:pPr>
        <w:spacing w:before="101"/>
        <w:ind w:left="182" w:right="800"/>
        <w:jc w:val="both"/>
        <w:rPr>
          <w:sz w:val="24"/>
        </w:rPr>
      </w:pPr>
      <w:r>
        <w:rPr>
          <w:sz w:val="24"/>
        </w:rPr>
        <w:t>“</w:t>
      </w:r>
      <w:r>
        <w:rPr>
          <w:i/>
          <w:sz w:val="24"/>
        </w:rPr>
        <w:t>Many</w:t>
      </w:r>
      <w:r>
        <w:rPr>
          <w:i/>
          <w:spacing w:val="-13"/>
          <w:sz w:val="24"/>
        </w:rPr>
        <w:t xml:space="preserve"> </w:t>
      </w:r>
      <w:r>
        <w:rPr>
          <w:i/>
          <w:sz w:val="24"/>
        </w:rPr>
        <w:t>studies</w:t>
      </w:r>
      <w:r>
        <w:rPr>
          <w:i/>
          <w:spacing w:val="-13"/>
          <w:sz w:val="24"/>
        </w:rPr>
        <w:t xml:space="preserve"> </w:t>
      </w:r>
      <w:r>
        <w:rPr>
          <w:i/>
          <w:sz w:val="24"/>
        </w:rPr>
        <w:t>of</w:t>
      </w:r>
      <w:r>
        <w:rPr>
          <w:i/>
          <w:spacing w:val="-13"/>
          <w:sz w:val="24"/>
        </w:rPr>
        <w:t xml:space="preserve"> </w:t>
      </w:r>
      <w:r>
        <w:rPr>
          <w:i/>
          <w:sz w:val="24"/>
        </w:rPr>
        <w:t>biological</w:t>
      </w:r>
      <w:r>
        <w:rPr>
          <w:i/>
          <w:spacing w:val="-13"/>
          <w:sz w:val="24"/>
        </w:rPr>
        <w:t xml:space="preserve"> </w:t>
      </w:r>
      <w:r>
        <w:rPr>
          <w:i/>
          <w:sz w:val="24"/>
        </w:rPr>
        <w:t>populations</w:t>
      </w:r>
      <w:r>
        <w:rPr>
          <w:i/>
          <w:spacing w:val="-12"/>
          <w:sz w:val="24"/>
        </w:rPr>
        <w:t xml:space="preserve"> </w:t>
      </w:r>
      <w:r>
        <w:rPr>
          <w:i/>
          <w:sz w:val="24"/>
        </w:rPr>
        <w:t>require</w:t>
      </w:r>
      <w:r>
        <w:rPr>
          <w:i/>
          <w:spacing w:val="-13"/>
          <w:sz w:val="24"/>
        </w:rPr>
        <w:t xml:space="preserve"> </w:t>
      </w:r>
      <w:r>
        <w:rPr>
          <w:i/>
          <w:sz w:val="24"/>
        </w:rPr>
        <w:t>estimates</w:t>
      </w:r>
      <w:r>
        <w:rPr>
          <w:i/>
          <w:spacing w:val="-14"/>
          <w:sz w:val="24"/>
        </w:rPr>
        <w:t xml:space="preserve"> </w:t>
      </w:r>
      <w:r>
        <w:rPr>
          <w:i/>
          <w:sz w:val="24"/>
        </w:rPr>
        <w:t>of</w:t>
      </w:r>
      <w:r>
        <w:rPr>
          <w:i/>
          <w:spacing w:val="-13"/>
          <w:sz w:val="24"/>
        </w:rPr>
        <w:t xml:space="preserve"> </w:t>
      </w:r>
      <w:r>
        <w:rPr>
          <w:i/>
          <w:sz w:val="24"/>
        </w:rPr>
        <w:t>population</w:t>
      </w:r>
      <w:r>
        <w:rPr>
          <w:i/>
          <w:spacing w:val="-13"/>
          <w:sz w:val="24"/>
        </w:rPr>
        <w:t xml:space="preserve"> </w:t>
      </w:r>
      <w:r>
        <w:rPr>
          <w:i/>
          <w:sz w:val="24"/>
        </w:rPr>
        <w:t>density</w:t>
      </w:r>
      <w:r>
        <w:rPr>
          <w:i/>
          <w:spacing w:val="-12"/>
          <w:sz w:val="24"/>
        </w:rPr>
        <w:t xml:space="preserve"> </w:t>
      </w:r>
      <w:r>
        <w:rPr>
          <w:i/>
          <w:sz w:val="24"/>
        </w:rPr>
        <w:t>(D)</w:t>
      </w:r>
      <w:r>
        <w:rPr>
          <w:i/>
          <w:spacing w:val="-13"/>
          <w:sz w:val="24"/>
        </w:rPr>
        <w:t xml:space="preserve"> </w:t>
      </w:r>
      <w:r>
        <w:rPr>
          <w:i/>
          <w:sz w:val="24"/>
        </w:rPr>
        <w:t>or</w:t>
      </w:r>
      <w:r>
        <w:rPr>
          <w:i/>
          <w:spacing w:val="-13"/>
          <w:sz w:val="24"/>
        </w:rPr>
        <w:t xml:space="preserve"> </w:t>
      </w:r>
      <w:r>
        <w:rPr>
          <w:i/>
          <w:sz w:val="24"/>
        </w:rPr>
        <w:t>size</w:t>
      </w:r>
      <w:r>
        <w:rPr>
          <w:i/>
          <w:spacing w:val="-14"/>
          <w:sz w:val="24"/>
        </w:rPr>
        <w:t xml:space="preserve"> </w:t>
      </w:r>
      <w:r>
        <w:rPr>
          <w:i/>
          <w:sz w:val="24"/>
        </w:rPr>
        <w:t>(N)</w:t>
      </w:r>
      <w:r>
        <w:rPr>
          <w:i/>
          <w:spacing w:val="-12"/>
          <w:sz w:val="24"/>
        </w:rPr>
        <w:t xml:space="preserve"> </w:t>
      </w:r>
      <w:r>
        <w:rPr>
          <w:i/>
          <w:spacing w:val="-3"/>
          <w:sz w:val="24"/>
        </w:rPr>
        <w:t xml:space="preserve">…these </w:t>
      </w:r>
      <w:r>
        <w:rPr>
          <w:i/>
          <w:sz w:val="24"/>
        </w:rPr>
        <w:t>parameters</w:t>
      </w:r>
      <w:r>
        <w:rPr>
          <w:i/>
          <w:spacing w:val="-6"/>
          <w:sz w:val="24"/>
        </w:rPr>
        <w:t xml:space="preserve"> </w:t>
      </w:r>
      <w:r>
        <w:rPr>
          <w:i/>
          <w:sz w:val="24"/>
        </w:rPr>
        <w:t>vary</w:t>
      </w:r>
      <w:r>
        <w:rPr>
          <w:i/>
          <w:spacing w:val="-5"/>
          <w:sz w:val="24"/>
        </w:rPr>
        <w:t xml:space="preserve"> </w:t>
      </w:r>
      <w:r>
        <w:rPr>
          <w:i/>
          <w:sz w:val="24"/>
        </w:rPr>
        <w:t>in</w:t>
      </w:r>
      <w:r>
        <w:rPr>
          <w:i/>
          <w:spacing w:val="-5"/>
          <w:sz w:val="24"/>
        </w:rPr>
        <w:t xml:space="preserve"> </w:t>
      </w:r>
      <w:r>
        <w:rPr>
          <w:i/>
          <w:sz w:val="24"/>
        </w:rPr>
        <w:t>time</w:t>
      </w:r>
      <w:r>
        <w:rPr>
          <w:i/>
          <w:spacing w:val="-5"/>
          <w:sz w:val="24"/>
        </w:rPr>
        <w:t xml:space="preserve"> </w:t>
      </w:r>
      <w:r>
        <w:rPr>
          <w:i/>
          <w:sz w:val="24"/>
        </w:rPr>
        <w:t>and</w:t>
      </w:r>
      <w:r>
        <w:rPr>
          <w:i/>
          <w:spacing w:val="-5"/>
          <w:sz w:val="24"/>
        </w:rPr>
        <w:t xml:space="preserve"> </w:t>
      </w:r>
      <w:r>
        <w:rPr>
          <w:i/>
          <w:sz w:val="24"/>
        </w:rPr>
        <w:t>over</w:t>
      </w:r>
      <w:r>
        <w:rPr>
          <w:i/>
          <w:spacing w:val="-5"/>
          <w:sz w:val="24"/>
        </w:rPr>
        <w:t xml:space="preserve"> </w:t>
      </w:r>
      <w:r>
        <w:rPr>
          <w:i/>
          <w:sz w:val="24"/>
        </w:rPr>
        <w:t>space</w:t>
      </w:r>
      <w:r>
        <w:rPr>
          <w:i/>
          <w:spacing w:val="-6"/>
          <w:sz w:val="24"/>
        </w:rPr>
        <w:t xml:space="preserve"> </w:t>
      </w:r>
      <w:r>
        <w:rPr>
          <w:i/>
          <w:sz w:val="24"/>
        </w:rPr>
        <w:t>as</w:t>
      </w:r>
      <w:r>
        <w:rPr>
          <w:i/>
          <w:spacing w:val="-5"/>
          <w:sz w:val="24"/>
        </w:rPr>
        <w:t xml:space="preserve"> </w:t>
      </w:r>
      <w:r>
        <w:rPr>
          <w:i/>
          <w:sz w:val="24"/>
        </w:rPr>
        <w:t>well</w:t>
      </w:r>
      <w:r>
        <w:rPr>
          <w:i/>
          <w:spacing w:val="-5"/>
          <w:sz w:val="24"/>
        </w:rPr>
        <w:t xml:space="preserve"> </w:t>
      </w:r>
      <w:r>
        <w:rPr>
          <w:i/>
          <w:sz w:val="24"/>
        </w:rPr>
        <w:t>as</w:t>
      </w:r>
      <w:r>
        <w:rPr>
          <w:i/>
          <w:spacing w:val="-5"/>
          <w:sz w:val="24"/>
        </w:rPr>
        <w:t xml:space="preserve"> </w:t>
      </w:r>
      <w:r>
        <w:rPr>
          <w:i/>
          <w:sz w:val="24"/>
        </w:rPr>
        <w:t>by</w:t>
      </w:r>
      <w:r>
        <w:rPr>
          <w:i/>
          <w:spacing w:val="-5"/>
          <w:sz w:val="24"/>
        </w:rPr>
        <w:t xml:space="preserve"> </w:t>
      </w:r>
      <w:r>
        <w:rPr>
          <w:i/>
          <w:sz w:val="24"/>
        </w:rPr>
        <w:t>species,</w:t>
      </w:r>
      <w:r>
        <w:rPr>
          <w:i/>
          <w:spacing w:val="-5"/>
          <w:sz w:val="24"/>
        </w:rPr>
        <w:t xml:space="preserve"> </w:t>
      </w:r>
      <w:r>
        <w:rPr>
          <w:i/>
          <w:sz w:val="24"/>
        </w:rPr>
        <w:t>sex</w:t>
      </w:r>
      <w:r>
        <w:rPr>
          <w:i/>
          <w:spacing w:val="-6"/>
          <w:sz w:val="24"/>
        </w:rPr>
        <w:t xml:space="preserve"> </w:t>
      </w:r>
      <w:r>
        <w:rPr>
          <w:i/>
          <w:sz w:val="24"/>
        </w:rPr>
        <w:t>and</w:t>
      </w:r>
      <w:r>
        <w:rPr>
          <w:i/>
          <w:spacing w:val="-5"/>
          <w:sz w:val="24"/>
        </w:rPr>
        <w:t xml:space="preserve"> </w:t>
      </w:r>
      <w:r>
        <w:rPr>
          <w:i/>
          <w:sz w:val="24"/>
        </w:rPr>
        <w:t>age.</w:t>
      </w:r>
      <w:r>
        <w:rPr>
          <w:i/>
          <w:spacing w:val="-5"/>
          <w:sz w:val="24"/>
        </w:rPr>
        <w:t xml:space="preserve"> </w:t>
      </w:r>
      <w:r>
        <w:rPr>
          <w:i/>
          <w:sz w:val="24"/>
        </w:rPr>
        <w:t>Distance</w:t>
      </w:r>
      <w:r>
        <w:rPr>
          <w:i/>
          <w:spacing w:val="-5"/>
          <w:sz w:val="24"/>
        </w:rPr>
        <w:t xml:space="preserve"> </w:t>
      </w:r>
      <w:r>
        <w:rPr>
          <w:i/>
          <w:sz w:val="24"/>
        </w:rPr>
        <w:t>sampling</w:t>
      </w:r>
      <w:r>
        <w:rPr>
          <w:i/>
          <w:spacing w:val="-5"/>
          <w:sz w:val="24"/>
        </w:rPr>
        <w:t xml:space="preserve"> </w:t>
      </w:r>
      <w:r>
        <w:rPr>
          <w:i/>
          <w:sz w:val="24"/>
        </w:rPr>
        <w:t>can</w:t>
      </w:r>
      <w:r>
        <w:rPr>
          <w:i/>
          <w:spacing w:val="-5"/>
          <w:sz w:val="24"/>
        </w:rPr>
        <w:t xml:space="preserve"> </w:t>
      </w:r>
      <w:r>
        <w:rPr>
          <w:i/>
          <w:sz w:val="24"/>
        </w:rPr>
        <w:t>be an effective approach for estimating D and N</w:t>
      </w:r>
      <w:r>
        <w:rPr>
          <w:sz w:val="24"/>
        </w:rPr>
        <w:t xml:space="preserve">” (Buckland </w:t>
      </w:r>
      <w:r>
        <w:rPr>
          <w:i/>
          <w:sz w:val="24"/>
        </w:rPr>
        <w:t>et al</w:t>
      </w:r>
      <w:r>
        <w:rPr>
          <w:sz w:val="24"/>
        </w:rPr>
        <w:t>.,</w:t>
      </w:r>
      <w:r>
        <w:rPr>
          <w:spacing w:val="-4"/>
          <w:sz w:val="24"/>
        </w:rPr>
        <w:t xml:space="preserve"> </w:t>
      </w:r>
      <w:r>
        <w:rPr>
          <w:sz w:val="24"/>
        </w:rPr>
        <w:t>2001).</w:t>
      </w:r>
    </w:p>
    <w:p w:rsidR="00EF26FF" w:rsidRDefault="00B33043">
      <w:pPr>
        <w:spacing w:before="4"/>
        <w:ind w:left="182" w:right="799"/>
        <w:jc w:val="both"/>
        <w:rPr>
          <w:sz w:val="24"/>
        </w:rPr>
      </w:pPr>
      <w:r>
        <w:rPr>
          <w:sz w:val="24"/>
        </w:rPr>
        <w:t>Il</w:t>
      </w:r>
      <w:r>
        <w:rPr>
          <w:spacing w:val="-5"/>
          <w:sz w:val="24"/>
        </w:rPr>
        <w:t xml:space="preserve"> </w:t>
      </w:r>
      <w:r>
        <w:rPr>
          <w:sz w:val="24"/>
        </w:rPr>
        <w:t>monitoraggio,</w:t>
      </w:r>
      <w:r>
        <w:rPr>
          <w:spacing w:val="-6"/>
          <w:sz w:val="24"/>
        </w:rPr>
        <w:t xml:space="preserve"> </w:t>
      </w:r>
      <w:r>
        <w:rPr>
          <w:sz w:val="24"/>
        </w:rPr>
        <w:t>ossia</w:t>
      </w:r>
      <w:r>
        <w:rPr>
          <w:spacing w:val="-5"/>
          <w:sz w:val="24"/>
        </w:rPr>
        <w:t xml:space="preserve"> </w:t>
      </w:r>
      <w:r>
        <w:rPr>
          <w:sz w:val="24"/>
        </w:rPr>
        <w:t>“…</w:t>
      </w:r>
      <w:r>
        <w:rPr>
          <w:spacing w:val="-6"/>
          <w:sz w:val="24"/>
        </w:rPr>
        <w:t xml:space="preserve"> </w:t>
      </w:r>
      <w:r>
        <w:rPr>
          <w:i/>
          <w:sz w:val="24"/>
        </w:rPr>
        <w:t>a</w:t>
      </w:r>
      <w:r>
        <w:rPr>
          <w:i/>
          <w:spacing w:val="-5"/>
          <w:sz w:val="24"/>
        </w:rPr>
        <w:t xml:space="preserve"> </w:t>
      </w:r>
      <w:r>
        <w:rPr>
          <w:i/>
          <w:sz w:val="24"/>
        </w:rPr>
        <w:t>repeated</w:t>
      </w:r>
      <w:r>
        <w:rPr>
          <w:i/>
          <w:spacing w:val="-6"/>
          <w:sz w:val="24"/>
        </w:rPr>
        <w:t xml:space="preserve"> </w:t>
      </w:r>
      <w:r>
        <w:rPr>
          <w:i/>
          <w:sz w:val="24"/>
        </w:rPr>
        <w:t>assessment</w:t>
      </w:r>
      <w:r>
        <w:rPr>
          <w:i/>
          <w:spacing w:val="-6"/>
          <w:sz w:val="24"/>
        </w:rPr>
        <w:t xml:space="preserve"> </w:t>
      </w:r>
      <w:r>
        <w:rPr>
          <w:i/>
          <w:sz w:val="24"/>
        </w:rPr>
        <w:t>of</w:t>
      </w:r>
      <w:r>
        <w:rPr>
          <w:i/>
          <w:spacing w:val="-5"/>
          <w:sz w:val="24"/>
        </w:rPr>
        <w:t xml:space="preserve"> </w:t>
      </w:r>
      <w:r>
        <w:rPr>
          <w:i/>
          <w:sz w:val="24"/>
        </w:rPr>
        <w:t>status</w:t>
      </w:r>
      <w:r>
        <w:rPr>
          <w:i/>
          <w:spacing w:val="-6"/>
          <w:sz w:val="24"/>
        </w:rPr>
        <w:t xml:space="preserve"> </w:t>
      </w:r>
      <w:r>
        <w:rPr>
          <w:i/>
          <w:sz w:val="24"/>
        </w:rPr>
        <w:t>of</w:t>
      </w:r>
      <w:r>
        <w:rPr>
          <w:i/>
          <w:spacing w:val="-5"/>
          <w:sz w:val="24"/>
        </w:rPr>
        <w:t xml:space="preserve"> </w:t>
      </w:r>
      <w:r>
        <w:rPr>
          <w:i/>
          <w:sz w:val="24"/>
        </w:rPr>
        <w:t>some</w:t>
      </w:r>
      <w:r>
        <w:rPr>
          <w:i/>
          <w:spacing w:val="-6"/>
          <w:sz w:val="24"/>
        </w:rPr>
        <w:t xml:space="preserve"> </w:t>
      </w:r>
      <w:r>
        <w:rPr>
          <w:i/>
          <w:sz w:val="24"/>
        </w:rPr>
        <w:t>quantity,</w:t>
      </w:r>
      <w:r>
        <w:rPr>
          <w:i/>
          <w:spacing w:val="-5"/>
          <w:sz w:val="24"/>
        </w:rPr>
        <w:t xml:space="preserve"> </w:t>
      </w:r>
      <w:r>
        <w:rPr>
          <w:i/>
          <w:sz w:val="24"/>
        </w:rPr>
        <w:t>attribute,</w:t>
      </w:r>
      <w:r>
        <w:rPr>
          <w:i/>
          <w:spacing w:val="-6"/>
          <w:sz w:val="24"/>
        </w:rPr>
        <w:t xml:space="preserve"> </w:t>
      </w:r>
      <w:r>
        <w:rPr>
          <w:i/>
          <w:sz w:val="24"/>
        </w:rPr>
        <w:t>or</w:t>
      </w:r>
      <w:r>
        <w:rPr>
          <w:i/>
          <w:spacing w:val="-6"/>
          <w:sz w:val="24"/>
        </w:rPr>
        <w:t xml:space="preserve"> </w:t>
      </w:r>
      <w:r>
        <w:rPr>
          <w:i/>
          <w:sz w:val="24"/>
        </w:rPr>
        <w:t>task</w:t>
      </w:r>
      <w:r>
        <w:rPr>
          <w:i/>
          <w:spacing w:val="-5"/>
          <w:sz w:val="24"/>
        </w:rPr>
        <w:t xml:space="preserve"> </w:t>
      </w:r>
      <w:r>
        <w:rPr>
          <w:i/>
          <w:sz w:val="24"/>
        </w:rPr>
        <w:t>within a defined area over a specified time period</w:t>
      </w:r>
      <w:r>
        <w:rPr>
          <w:sz w:val="24"/>
        </w:rPr>
        <w:t xml:space="preserve">” (Thompson </w:t>
      </w:r>
      <w:r>
        <w:rPr>
          <w:i/>
          <w:sz w:val="24"/>
        </w:rPr>
        <w:t>et al</w:t>
      </w:r>
      <w:r>
        <w:rPr>
          <w:sz w:val="24"/>
        </w:rPr>
        <w:t xml:space="preserve">., 1998), è uno strumento che nell'accezione data da Elzinga </w:t>
      </w:r>
      <w:r>
        <w:rPr>
          <w:i/>
          <w:sz w:val="24"/>
        </w:rPr>
        <w:t>et al</w:t>
      </w:r>
      <w:r>
        <w:rPr>
          <w:sz w:val="24"/>
        </w:rPr>
        <w:t xml:space="preserve">. (2001) “…. </w:t>
      </w:r>
      <w:r>
        <w:rPr>
          <w:i/>
          <w:sz w:val="24"/>
        </w:rPr>
        <w:t xml:space="preserve">repeated observations or measurements to evaluate </w:t>
      </w:r>
      <w:r>
        <w:rPr>
          <w:i/>
          <w:sz w:val="24"/>
        </w:rPr>
        <w:t>changes</w:t>
      </w:r>
      <w:r>
        <w:rPr>
          <w:i/>
          <w:spacing w:val="-7"/>
          <w:sz w:val="24"/>
        </w:rPr>
        <w:t xml:space="preserve"> </w:t>
      </w:r>
      <w:r>
        <w:rPr>
          <w:i/>
          <w:sz w:val="24"/>
        </w:rPr>
        <w:t>in</w:t>
      </w:r>
      <w:r>
        <w:rPr>
          <w:i/>
          <w:spacing w:val="-6"/>
          <w:sz w:val="24"/>
        </w:rPr>
        <w:t xml:space="preserve"> </w:t>
      </w:r>
      <w:r>
        <w:rPr>
          <w:i/>
          <w:sz w:val="24"/>
        </w:rPr>
        <w:t>condition</w:t>
      </w:r>
      <w:r>
        <w:rPr>
          <w:i/>
          <w:spacing w:val="-6"/>
          <w:sz w:val="24"/>
        </w:rPr>
        <w:t xml:space="preserve"> </w:t>
      </w:r>
      <w:r>
        <w:rPr>
          <w:i/>
          <w:sz w:val="24"/>
        </w:rPr>
        <w:t>and</w:t>
      </w:r>
      <w:r>
        <w:rPr>
          <w:i/>
          <w:spacing w:val="-7"/>
          <w:sz w:val="24"/>
        </w:rPr>
        <w:t xml:space="preserve"> </w:t>
      </w:r>
      <w:r>
        <w:rPr>
          <w:i/>
          <w:sz w:val="24"/>
        </w:rPr>
        <w:t>progress</w:t>
      </w:r>
      <w:r>
        <w:rPr>
          <w:i/>
          <w:spacing w:val="-6"/>
          <w:sz w:val="24"/>
        </w:rPr>
        <w:t xml:space="preserve"> </w:t>
      </w:r>
      <w:r>
        <w:rPr>
          <w:i/>
          <w:sz w:val="24"/>
        </w:rPr>
        <w:t>toward</w:t>
      </w:r>
      <w:r>
        <w:rPr>
          <w:i/>
          <w:spacing w:val="-6"/>
          <w:sz w:val="24"/>
        </w:rPr>
        <w:t xml:space="preserve"> </w:t>
      </w:r>
      <w:r>
        <w:rPr>
          <w:i/>
          <w:sz w:val="24"/>
        </w:rPr>
        <w:t>meeting</w:t>
      </w:r>
      <w:r>
        <w:rPr>
          <w:i/>
          <w:spacing w:val="-7"/>
          <w:sz w:val="24"/>
        </w:rPr>
        <w:t xml:space="preserve"> </w:t>
      </w:r>
      <w:r>
        <w:rPr>
          <w:i/>
          <w:sz w:val="24"/>
        </w:rPr>
        <w:t>a</w:t>
      </w:r>
      <w:r>
        <w:rPr>
          <w:i/>
          <w:spacing w:val="-6"/>
          <w:sz w:val="24"/>
        </w:rPr>
        <w:t xml:space="preserve"> </w:t>
      </w:r>
      <w:r>
        <w:rPr>
          <w:i/>
          <w:sz w:val="24"/>
        </w:rPr>
        <w:t>management</w:t>
      </w:r>
      <w:r>
        <w:rPr>
          <w:i/>
          <w:spacing w:val="-6"/>
          <w:sz w:val="24"/>
        </w:rPr>
        <w:t xml:space="preserve"> </w:t>
      </w:r>
      <w:r>
        <w:rPr>
          <w:i/>
          <w:sz w:val="24"/>
        </w:rPr>
        <w:t>objective</w:t>
      </w:r>
      <w:r>
        <w:rPr>
          <w:sz w:val="24"/>
        </w:rPr>
        <w:t>”</w:t>
      </w:r>
      <w:r>
        <w:rPr>
          <w:spacing w:val="-7"/>
          <w:sz w:val="24"/>
        </w:rPr>
        <w:t xml:space="preserve"> </w:t>
      </w:r>
      <w:r>
        <w:rPr>
          <w:sz w:val="24"/>
        </w:rPr>
        <w:t>diventa</w:t>
      </w:r>
      <w:r>
        <w:rPr>
          <w:spacing w:val="-6"/>
          <w:sz w:val="24"/>
        </w:rPr>
        <w:t xml:space="preserve"> </w:t>
      </w:r>
      <w:r>
        <w:rPr>
          <w:sz w:val="24"/>
        </w:rPr>
        <w:t>essenziale</w:t>
      </w:r>
      <w:r>
        <w:rPr>
          <w:spacing w:val="-6"/>
          <w:sz w:val="24"/>
        </w:rPr>
        <w:t xml:space="preserve"> </w:t>
      </w:r>
      <w:r>
        <w:rPr>
          <w:sz w:val="24"/>
        </w:rPr>
        <w:t xml:space="preserve">per la conservazione. Esso permette di individuare uno </w:t>
      </w:r>
      <w:r>
        <w:rPr>
          <w:i/>
          <w:sz w:val="24"/>
        </w:rPr>
        <w:t xml:space="preserve">status </w:t>
      </w:r>
      <w:r>
        <w:rPr>
          <w:sz w:val="24"/>
        </w:rPr>
        <w:t>iniziale di un parametro biologico e definire le sue variazioni nel tempo e nello spazio. Al contempo,</w:t>
      </w:r>
      <w:r>
        <w:rPr>
          <w:sz w:val="24"/>
        </w:rPr>
        <w:t xml:space="preserve"> misura la bontà degli interventi di conservazione e l’efficacia delle misure adottate per la gestione degli elementi di minaccia per una data</w:t>
      </w:r>
      <w:r>
        <w:rPr>
          <w:spacing w:val="-1"/>
          <w:sz w:val="24"/>
        </w:rPr>
        <w:t xml:space="preserve"> </w:t>
      </w:r>
      <w:r>
        <w:rPr>
          <w:sz w:val="24"/>
        </w:rPr>
        <w:t>popolazione.</w:t>
      </w:r>
    </w:p>
    <w:p w:rsidR="00EF26FF" w:rsidRDefault="00B33043">
      <w:pPr>
        <w:pStyle w:val="Corpodeltesto"/>
        <w:ind w:left="182" w:right="799"/>
        <w:jc w:val="both"/>
      </w:pPr>
      <w:r>
        <w:t>La Decisione della Commissione (2017/848/UE) richiede, per la componente dell’ecosistema Mammiferi m</w:t>
      </w:r>
      <w:r>
        <w:t>arini (piccoli odontoceti, odontoceti che si immergono in acque profonde e misticeti) e Rettili (tartarughe), la definizione dei criteri primari D1C2 (abbondanza di popolazione), D1C4 (estensione e schema di distribuzione), D1C5 (habitat).</w:t>
      </w:r>
    </w:p>
    <w:p w:rsidR="00EF26FF" w:rsidRDefault="00B33043">
      <w:pPr>
        <w:pStyle w:val="Corpodeltesto"/>
        <w:ind w:left="182" w:right="800"/>
        <w:jc w:val="both"/>
      </w:pPr>
      <w:r>
        <w:t>Per la definizio</w:t>
      </w:r>
      <w:r>
        <w:t>ne di tali criteri è necessario disporre, per le successive elaborazioni, di stime di abbondanza degli individui delle popolazioni di Mammiferi e Rettili marini e acquisire informazioni sulla loro distribuzione nelle tre sotto-regioni previste dalla Dirett</w:t>
      </w:r>
      <w:r>
        <w:t>iva.</w:t>
      </w:r>
    </w:p>
    <w:p w:rsidR="00EF26FF" w:rsidRDefault="00B33043">
      <w:pPr>
        <w:ind w:left="182" w:right="845"/>
        <w:jc w:val="both"/>
        <w:rPr>
          <w:sz w:val="24"/>
        </w:rPr>
      </w:pPr>
      <w:r>
        <w:rPr>
          <w:sz w:val="24"/>
        </w:rPr>
        <w:t xml:space="preserve">A tal fine si propone l’impiego del </w:t>
      </w:r>
      <w:r>
        <w:rPr>
          <w:i/>
          <w:sz w:val="24"/>
        </w:rPr>
        <w:t xml:space="preserve">Line Transect Distance Sampling </w:t>
      </w:r>
      <w:r>
        <w:rPr>
          <w:sz w:val="24"/>
        </w:rPr>
        <w:t>applicato da piattaforma aerea. Tale scelta trova motivazione nei seguenti elementi:</w:t>
      </w:r>
    </w:p>
    <w:p w:rsidR="00EF26FF" w:rsidRDefault="00B33043">
      <w:pPr>
        <w:pStyle w:val="Paragrafoelenco"/>
        <w:numPr>
          <w:ilvl w:val="0"/>
          <w:numId w:val="24"/>
        </w:numPr>
        <w:tabs>
          <w:tab w:val="left" w:pos="750"/>
        </w:tabs>
        <w:spacing w:line="293" w:lineRule="exact"/>
        <w:ind w:hanging="285"/>
        <w:jc w:val="both"/>
        <w:rPr>
          <w:sz w:val="24"/>
        </w:rPr>
      </w:pPr>
      <w:r>
        <w:rPr>
          <w:sz w:val="24"/>
        </w:rPr>
        <w:t>l’estensione delle aree da</w:t>
      </w:r>
      <w:r>
        <w:rPr>
          <w:spacing w:val="-1"/>
          <w:sz w:val="24"/>
        </w:rPr>
        <w:t xml:space="preserve"> </w:t>
      </w:r>
      <w:r>
        <w:rPr>
          <w:sz w:val="24"/>
        </w:rPr>
        <w:t>indagare;</w:t>
      </w:r>
    </w:p>
    <w:p w:rsidR="00EF26FF" w:rsidRDefault="00B33043">
      <w:pPr>
        <w:pStyle w:val="Paragrafoelenco"/>
        <w:numPr>
          <w:ilvl w:val="0"/>
          <w:numId w:val="24"/>
        </w:numPr>
        <w:tabs>
          <w:tab w:val="left" w:pos="750"/>
        </w:tabs>
        <w:spacing w:before="40" w:line="276" w:lineRule="auto"/>
        <w:ind w:right="800"/>
        <w:jc w:val="both"/>
        <w:rPr>
          <w:sz w:val="24"/>
        </w:rPr>
      </w:pPr>
      <w:r>
        <w:rPr>
          <w:sz w:val="24"/>
        </w:rPr>
        <w:t>la disponibilità di dati di presenza distribuzione e stima di</w:t>
      </w:r>
      <w:r>
        <w:rPr>
          <w:sz w:val="24"/>
        </w:rPr>
        <w:t xml:space="preserve"> abbondanza per le specie oggetto del presente programma, ottenuti con le attività condotte dall’Italia nei mari circostanti la penisola</w:t>
      </w:r>
      <w:r>
        <w:rPr>
          <w:spacing w:val="-15"/>
          <w:sz w:val="24"/>
        </w:rPr>
        <w:t xml:space="preserve"> </w:t>
      </w:r>
      <w:r>
        <w:rPr>
          <w:sz w:val="24"/>
        </w:rPr>
        <w:t>italiana</w:t>
      </w:r>
      <w:r>
        <w:rPr>
          <w:spacing w:val="-14"/>
          <w:sz w:val="24"/>
        </w:rPr>
        <w:t xml:space="preserve"> </w:t>
      </w:r>
      <w:r>
        <w:rPr>
          <w:sz w:val="24"/>
        </w:rPr>
        <w:t>tra</w:t>
      </w:r>
      <w:r>
        <w:rPr>
          <w:spacing w:val="-15"/>
          <w:sz w:val="24"/>
        </w:rPr>
        <w:t xml:space="preserve"> </w:t>
      </w:r>
      <w:r>
        <w:rPr>
          <w:sz w:val="24"/>
        </w:rPr>
        <w:t>il</w:t>
      </w:r>
      <w:r>
        <w:rPr>
          <w:spacing w:val="-14"/>
          <w:sz w:val="24"/>
        </w:rPr>
        <w:t xml:space="preserve"> </w:t>
      </w:r>
      <w:r>
        <w:rPr>
          <w:sz w:val="24"/>
        </w:rPr>
        <w:t>2009</w:t>
      </w:r>
      <w:r>
        <w:rPr>
          <w:spacing w:val="-15"/>
          <w:sz w:val="24"/>
        </w:rPr>
        <w:t xml:space="preserve"> </w:t>
      </w:r>
      <w:r>
        <w:rPr>
          <w:sz w:val="24"/>
        </w:rPr>
        <w:t>e</w:t>
      </w:r>
      <w:r>
        <w:rPr>
          <w:spacing w:val="-14"/>
          <w:sz w:val="24"/>
        </w:rPr>
        <w:t xml:space="preserve"> </w:t>
      </w:r>
      <w:r>
        <w:rPr>
          <w:sz w:val="24"/>
        </w:rPr>
        <w:t>il</w:t>
      </w:r>
      <w:r>
        <w:rPr>
          <w:spacing w:val="-15"/>
          <w:sz w:val="24"/>
        </w:rPr>
        <w:t xml:space="preserve"> </w:t>
      </w:r>
      <w:r>
        <w:rPr>
          <w:sz w:val="24"/>
        </w:rPr>
        <w:t>2016</w:t>
      </w:r>
      <w:r>
        <w:rPr>
          <w:spacing w:val="-14"/>
          <w:sz w:val="24"/>
        </w:rPr>
        <w:t xml:space="preserve"> </w:t>
      </w:r>
      <w:r>
        <w:rPr>
          <w:sz w:val="24"/>
        </w:rPr>
        <w:t>con</w:t>
      </w:r>
      <w:r>
        <w:rPr>
          <w:spacing w:val="-14"/>
          <w:sz w:val="24"/>
        </w:rPr>
        <w:t xml:space="preserve"> </w:t>
      </w:r>
      <w:r>
        <w:rPr>
          <w:sz w:val="24"/>
        </w:rPr>
        <w:t>finanziamenti</w:t>
      </w:r>
      <w:r>
        <w:rPr>
          <w:spacing w:val="-15"/>
          <w:sz w:val="24"/>
        </w:rPr>
        <w:t xml:space="preserve"> </w:t>
      </w:r>
      <w:r>
        <w:rPr>
          <w:sz w:val="24"/>
        </w:rPr>
        <w:t>del</w:t>
      </w:r>
      <w:r>
        <w:rPr>
          <w:spacing w:val="-14"/>
          <w:sz w:val="24"/>
        </w:rPr>
        <w:t xml:space="preserve"> </w:t>
      </w:r>
      <w:r>
        <w:rPr>
          <w:sz w:val="24"/>
        </w:rPr>
        <w:t>Ministero</w:t>
      </w:r>
      <w:r>
        <w:rPr>
          <w:spacing w:val="-15"/>
          <w:sz w:val="24"/>
        </w:rPr>
        <w:t xml:space="preserve"> </w:t>
      </w:r>
      <w:r>
        <w:rPr>
          <w:sz w:val="24"/>
        </w:rPr>
        <w:t>dell’Ambiente</w:t>
      </w:r>
      <w:r>
        <w:rPr>
          <w:spacing w:val="-14"/>
          <w:sz w:val="24"/>
        </w:rPr>
        <w:t xml:space="preserve"> </w:t>
      </w:r>
      <w:r>
        <w:rPr>
          <w:sz w:val="24"/>
        </w:rPr>
        <w:t xml:space="preserve">nell’ambito delle attività previste dagli </w:t>
      </w:r>
      <w:r>
        <w:rPr>
          <w:sz w:val="24"/>
        </w:rPr>
        <w:t>accordi regionali Pelagos e</w:t>
      </w:r>
      <w:r>
        <w:rPr>
          <w:spacing w:val="-3"/>
          <w:sz w:val="24"/>
        </w:rPr>
        <w:t xml:space="preserve"> </w:t>
      </w:r>
      <w:r>
        <w:rPr>
          <w:sz w:val="24"/>
        </w:rPr>
        <w:t>ACCOBAMS;</w:t>
      </w:r>
    </w:p>
    <w:p w:rsidR="00EF26FF" w:rsidRDefault="00B33043">
      <w:pPr>
        <w:pStyle w:val="Paragrafoelenco"/>
        <w:numPr>
          <w:ilvl w:val="0"/>
          <w:numId w:val="24"/>
        </w:numPr>
        <w:tabs>
          <w:tab w:val="left" w:pos="750"/>
        </w:tabs>
        <w:spacing w:before="2" w:line="276" w:lineRule="auto"/>
        <w:ind w:right="800"/>
        <w:jc w:val="both"/>
        <w:rPr>
          <w:sz w:val="24"/>
        </w:rPr>
      </w:pPr>
      <w:r>
        <w:rPr>
          <w:sz w:val="24"/>
        </w:rPr>
        <w:t>l’esistenza di analoghe indagini condotte dalla Francia, dalla Spagna, dalla Croazia sia per le attività connesse alla MSFD che alla Direttiva</w:t>
      </w:r>
      <w:r>
        <w:rPr>
          <w:spacing w:val="-2"/>
          <w:sz w:val="24"/>
        </w:rPr>
        <w:t xml:space="preserve"> </w:t>
      </w:r>
      <w:r>
        <w:rPr>
          <w:sz w:val="24"/>
        </w:rPr>
        <w:t>Habitat;</w:t>
      </w:r>
    </w:p>
    <w:p w:rsidR="00EF26FF" w:rsidRDefault="00B33043">
      <w:pPr>
        <w:pStyle w:val="Paragrafoelenco"/>
        <w:numPr>
          <w:ilvl w:val="0"/>
          <w:numId w:val="24"/>
        </w:numPr>
        <w:tabs>
          <w:tab w:val="left" w:pos="750"/>
        </w:tabs>
        <w:spacing w:line="278" w:lineRule="auto"/>
        <w:ind w:right="800"/>
        <w:jc w:val="both"/>
        <w:rPr>
          <w:sz w:val="24"/>
        </w:rPr>
      </w:pPr>
      <w:r>
        <w:rPr>
          <w:sz w:val="24"/>
        </w:rPr>
        <w:t xml:space="preserve">la disponibilità di analoghi dati acquisiti dal primo </w:t>
      </w:r>
      <w:r>
        <w:rPr>
          <w:i/>
          <w:sz w:val="24"/>
        </w:rPr>
        <w:t xml:space="preserve">survey </w:t>
      </w:r>
      <w:r>
        <w:rPr>
          <w:sz w:val="24"/>
        </w:rPr>
        <w:t>aereo sinottico condotto su scala mediterranea (estate 2018) dall’accordo ACCOBAMS (</w:t>
      </w:r>
      <w:r>
        <w:rPr>
          <w:i/>
          <w:sz w:val="24"/>
        </w:rPr>
        <w:t>Survey Initiative</w:t>
      </w:r>
      <w:r>
        <w:rPr>
          <w:sz w:val="24"/>
        </w:rPr>
        <w:t>) e in parte finanziato dal Ministero</w:t>
      </w:r>
      <w:r>
        <w:rPr>
          <w:spacing w:val="-1"/>
          <w:sz w:val="24"/>
        </w:rPr>
        <w:t xml:space="preserve"> </w:t>
      </w:r>
      <w:r>
        <w:rPr>
          <w:sz w:val="24"/>
        </w:rPr>
        <w:t>dell’Ambiente;</w:t>
      </w:r>
    </w:p>
    <w:p w:rsidR="00EF26FF" w:rsidRDefault="00EF26FF">
      <w:pPr>
        <w:spacing w:line="278" w:lineRule="auto"/>
        <w:jc w:val="both"/>
        <w:rPr>
          <w:sz w:val="24"/>
        </w:rPr>
        <w:sectPr w:rsidR="00EF26FF">
          <w:pgSz w:w="11910" w:h="16840"/>
          <w:pgMar w:top="1580" w:right="320" w:bottom="1000" w:left="960" w:header="0" w:footer="378" w:gutter="0"/>
          <w:cols w:space="720"/>
        </w:sectPr>
      </w:pPr>
    </w:p>
    <w:p w:rsidR="00EF26FF" w:rsidRDefault="00B33043">
      <w:pPr>
        <w:pStyle w:val="Paragrafoelenco"/>
        <w:numPr>
          <w:ilvl w:val="0"/>
          <w:numId w:val="24"/>
        </w:numPr>
        <w:tabs>
          <w:tab w:val="left" w:pos="750"/>
        </w:tabs>
        <w:spacing w:before="71" w:line="278" w:lineRule="auto"/>
        <w:ind w:right="800"/>
        <w:jc w:val="both"/>
        <w:rPr>
          <w:sz w:val="24"/>
        </w:rPr>
      </w:pPr>
      <w:r>
        <w:rPr>
          <w:sz w:val="24"/>
        </w:rPr>
        <w:lastRenderedPageBreak/>
        <w:t>la sinergia con la programmazione in atto da altri Stati membri e l’indicazione dell</w:t>
      </w:r>
      <w:r>
        <w:rPr>
          <w:sz w:val="24"/>
        </w:rPr>
        <w:t>a nuova direttiva</w:t>
      </w:r>
      <w:r>
        <w:rPr>
          <w:spacing w:val="-14"/>
          <w:sz w:val="24"/>
        </w:rPr>
        <w:t xml:space="preserve"> </w:t>
      </w:r>
      <w:r>
        <w:rPr>
          <w:sz w:val="24"/>
        </w:rPr>
        <w:t>di</w:t>
      </w:r>
      <w:r>
        <w:rPr>
          <w:spacing w:val="-15"/>
          <w:sz w:val="24"/>
        </w:rPr>
        <w:t xml:space="preserve"> </w:t>
      </w:r>
      <w:r>
        <w:rPr>
          <w:sz w:val="24"/>
        </w:rPr>
        <w:t>basarsi</w:t>
      </w:r>
      <w:r>
        <w:rPr>
          <w:spacing w:val="-14"/>
          <w:sz w:val="24"/>
        </w:rPr>
        <w:t xml:space="preserve"> </w:t>
      </w:r>
      <w:r>
        <w:rPr>
          <w:sz w:val="24"/>
        </w:rPr>
        <w:t>su</w:t>
      </w:r>
      <w:r>
        <w:rPr>
          <w:spacing w:val="-13"/>
          <w:sz w:val="24"/>
        </w:rPr>
        <w:t xml:space="preserve"> </w:t>
      </w:r>
      <w:r>
        <w:rPr>
          <w:sz w:val="24"/>
        </w:rPr>
        <w:t>“</w:t>
      </w:r>
      <w:r>
        <w:rPr>
          <w:i/>
          <w:sz w:val="24"/>
        </w:rPr>
        <w:t>strumenti</w:t>
      </w:r>
      <w:r>
        <w:rPr>
          <w:i/>
          <w:spacing w:val="-14"/>
          <w:sz w:val="24"/>
        </w:rPr>
        <w:t xml:space="preserve"> </w:t>
      </w:r>
      <w:r>
        <w:rPr>
          <w:i/>
          <w:sz w:val="24"/>
        </w:rPr>
        <w:t>sviluppati</w:t>
      </w:r>
      <w:r>
        <w:rPr>
          <w:i/>
          <w:spacing w:val="-14"/>
          <w:sz w:val="24"/>
        </w:rPr>
        <w:t xml:space="preserve"> </w:t>
      </w:r>
      <w:r>
        <w:rPr>
          <w:i/>
          <w:sz w:val="24"/>
        </w:rPr>
        <w:t>a</w:t>
      </w:r>
      <w:r>
        <w:rPr>
          <w:i/>
          <w:spacing w:val="-13"/>
          <w:sz w:val="24"/>
        </w:rPr>
        <w:t xml:space="preserve"> </w:t>
      </w:r>
      <w:r>
        <w:rPr>
          <w:i/>
          <w:sz w:val="24"/>
        </w:rPr>
        <w:t>livello</w:t>
      </w:r>
      <w:r>
        <w:rPr>
          <w:i/>
          <w:spacing w:val="-14"/>
          <w:sz w:val="24"/>
        </w:rPr>
        <w:t xml:space="preserve"> </w:t>
      </w:r>
      <w:r>
        <w:rPr>
          <w:i/>
          <w:sz w:val="24"/>
        </w:rPr>
        <w:t>internazionale,</w:t>
      </w:r>
      <w:r>
        <w:rPr>
          <w:i/>
          <w:spacing w:val="-14"/>
          <w:sz w:val="24"/>
        </w:rPr>
        <w:t xml:space="preserve"> </w:t>
      </w:r>
      <w:r>
        <w:rPr>
          <w:i/>
          <w:sz w:val="24"/>
        </w:rPr>
        <w:t>regionale</w:t>
      </w:r>
      <w:r>
        <w:rPr>
          <w:i/>
          <w:spacing w:val="-13"/>
          <w:sz w:val="24"/>
        </w:rPr>
        <w:t xml:space="preserve"> </w:t>
      </w:r>
      <w:r>
        <w:rPr>
          <w:i/>
          <w:sz w:val="24"/>
        </w:rPr>
        <w:t>o</w:t>
      </w:r>
      <w:r>
        <w:rPr>
          <w:i/>
          <w:spacing w:val="-14"/>
          <w:sz w:val="24"/>
        </w:rPr>
        <w:t xml:space="preserve"> </w:t>
      </w:r>
      <w:r>
        <w:rPr>
          <w:i/>
          <w:sz w:val="24"/>
        </w:rPr>
        <w:t>sotto-regionale, ad</w:t>
      </w:r>
      <w:r>
        <w:rPr>
          <w:i/>
          <w:spacing w:val="-5"/>
          <w:sz w:val="24"/>
        </w:rPr>
        <w:t xml:space="preserve"> </w:t>
      </w:r>
      <w:r>
        <w:rPr>
          <w:i/>
          <w:sz w:val="24"/>
        </w:rPr>
        <w:t>esempio</w:t>
      </w:r>
      <w:r>
        <w:rPr>
          <w:i/>
          <w:spacing w:val="-4"/>
          <w:sz w:val="24"/>
        </w:rPr>
        <w:t xml:space="preserve"> </w:t>
      </w:r>
      <w:r>
        <w:rPr>
          <w:i/>
          <w:sz w:val="24"/>
        </w:rPr>
        <w:t>quelli</w:t>
      </w:r>
      <w:r>
        <w:rPr>
          <w:i/>
          <w:spacing w:val="-4"/>
          <w:sz w:val="24"/>
        </w:rPr>
        <w:t xml:space="preserve"> </w:t>
      </w:r>
      <w:r>
        <w:rPr>
          <w:i/>
          <w:sz w:val="24"/>
        </w:rPr>
        <w:t>concordati</w:t>
      </w:r>
      <w:r>
        <w:rPr>
          <w:i/>
          <w:spacing w:val="-4"/>
          <w:sz w:val="24"/>
        </w:rPr>
        <w:t xml:space="preserve"> </w:t>
      </w:r>
      <w:r>
        <w:rPr>
          <w:i/>
          <w:sz w:val="24"/>
        </w:rPr>
        <w:t>nelle</w:t>
      </w:r>
      <w:r>
        <w:rPr>
          <w:i/>
          <w:spacing w:val="-4"/>
          <w:sz w:val="24"/>
        </w:rPr>
        <w:t xml:space="preserve"> </w:t>
      </w:r>
      <w:r>
        <w:rPr>
          <w:i/>
          <w:sz w:val="24"/>
        </w:rPr>
        <w:t>pertinenti</w:t>
      </w:r>
      <w:r>
        <w:rPr>
          <w:i/>
          <w:spacing w:val="-4"/>
          <w:sz w:val="24"/>
        </w:rPr>
        <w:t xml:space="preserve"> </w:t>
      </w:r>
      <w:r>
        <w:rPr>
          <w:i/>
          <w:sz w:val="24"/>
        </w:rPr>
        <w:t>convezioni</w:t>
      </w:r>
      <w:r>
        <w:rPr>
          <w:i/>
          <w:spacing w:val="-4"/>
          <w:sz w:val="24"/>
        </w:rPr>
        <w:t xml:space="preserve"> </w:t>
      </w:r>
      <w:r>
        <w:rPr>
          <w:i/>
          <w:sz w:val="24"/>
        </w:rPr>
        <w:t>marittime</w:t>
      </w:r>
      <w:r>
        <w:rPr>
          <w:i/>
          <w:spacing w:val="-5"/>
          <w:sz w:val="24"/>
        </w:rPr>
        <w:t xml:space="preserve"> </w:t>
      </w:r>
      <w:r>
        <w:rPr>
          <w:i/>
          <w:sz w:val="24"/>
        </w:rPr>
        <w:t>regionali</w:t>
      </w:r>
      <w:r>
        <w:rPr>
          <w:sz w:val="24"/>
        </w:rPr>
        <w:t>”</w:t>
      </w:r>
      <w:r>
        <w:rPr>
          <w:spacing w:val="-4"/>
          <w:sz w:val="24"/>
        </w:rPr>
        <w:t xml:space="preserve"> </w:t>
      </w:r>
      <w:r>
        <w:rPr>
          <w:sz w:val="24"/>
        </w:rPr>
        <w:t>(Art</w:t>
      </w:r>
      <w:r>
        <w:rPr>
          <w:spacing w:val="-4"/>
          <w:sz w:val="24"/>
        </w:rPr>
        <w:t xml:space="preserve"> </w:t>
      </w:r>
      <w:r>
        <w:rPr>
          <w:sz w:val="24"/>
        </w:rPr>
        <w:t>3</w:t>
      </w:r>
      <w:r>
        <w:rPr>
          <w:spacing w:val="-4"/>
          <w:sz w:val="24"/>
        </w:rPr>
        <w:t xml:space="preserve"> </w:t>
      </w:r>
      <w:r>
        <w:rPr>
          <w:sz w:val="24"/>
        </w:rPr>
        <w:t>comma</w:t>
      </w:r>
      <w:r>
        <w:rPr>
          <w:spacing w:val="-4"/>
          <w:sz w:val="24"/>
        </w:rPr>
        <w:t xml:space="preserve"> 3);</w:t>
      </w:r>
    </w:p>
    <w:p w:rsidR="00EF26FF" w:rsidRDefault="00B33043">
      <w:pPr>
        <w:pStyle w:val="Paragrafoelenco"/>
        <w:numPr>
          <w:ilvl w:val="0"/>
          <w:numId w:val="24"/>
        </w:numPr>
        <w:tabs>
          <w:tab w:val="left" w:pos="750"/>
        </w:tabs>
        <w:spacing w:line="273" w:lineRule="auto"/>
        <w:ind w:right="800"/>
        <w:jc w:val="both"/>
        <w:rPr>
          <w:sz w:val="24"/>
        </w:rPr>
      </w:pPr>
      <w:r>
        <w:rPr>
          <w:sz w:val="24"/>
        </w:rPr>
        <w:t xml:space="preserve">l’idoneità del metodo rispetto ai parametri di interesse riconosciuta in ambito internazionale (come ampiamente ribadito nelle risoluzioni 6.13, 6.14 e 7.10 adottate dalla Riunione delle Parti Contraenti ACCOBAMS, e da diverse raccomandazioni del Comitato </w:t>
      </w:r>
      <w:r>
        <w:rPr>
          <w:sz w:val="24"/>
        </w:rPr>
        <w:t>Scientifico di ACCOBAMS e da quello Tecnico e Scientifico dell’Accordo</w:t>
      </w:r>
      <w:r>
        <w:rPr>
          <w:spacing w:val="-1"/>
          <w:sz w:val="24"/>
        </w:rPr>
        <w:t xml:space="preserve"> </w:t>
      </w:r>
      <w:r>
        <w:rPr>
          <w:sz w:val="24"/>
        </w:rPr>
        <w:t>Pelagos).</w:t>
      </w:r>
    </w:p>
    <w:p w:rsidR="00EF26FF" w:rsidRDefault="00B33043">
      <w:pPr>
        <w:pStyle w:val="Corpodeltesto"/>
        <w:spacing w:before="203"/>
        <w:ind w:left="182" w:right="800"/>
        <w:jc w:val="both"/>
      </w:pPr>
      <w:r>
        <w:t xml:space="preserve">In considerazione, anche delle precedenti indicazioni, oltre che dalle necessità scientifiche, è utile mantenere il metodo del </w:t>
      </w:r>
      <w:r>
        <w:rPr>
          <w:i/>
        </w:rPr>
        <w:t>Line transect distance sampling</w:t>
      </w:r>
      <w:r>
        <w:t>, ai fini della c</w:t>
      </w:r>
      <w:r>
        <w:t>onfrontabilità dei dati, dell’opportunità di costruire degli andamenti dei principali parametri biologici oggetto di studio attraverso la capitalizzazione delle informazioni sinora disponibili (punti 2-5 precedenti), garantendo la replicabilità dei monitor</w:t>
      </w:r>
      <w:r>
        <w:t>aggi con lo stesso protocollo di raccolta dati.</w:t>
      </w:r>
    </w:p>
    <w:p w:rsidR="00EF26FF" w:rsidRDefault="00B33043">
      <w:pPr>
        <w:pStyle w:val="Corpodeltesto"/>
        <w:ind w:left="182" w:right="800"/>
        <w:jc w:val="both"/>
      </w:pPr>
      <w:r>
        <w:t>Inoltre, il mantenimento del metodo sin ora impiegato in diverse aree mediterranee (2009 - 2020) trova ulteriore giustificazione nella necessità di ridurre la variabilità introdotta da metodi differenti di ca</w:t>
      </w:r>
      <w:r>
        <w:t>mpionamento che maschera l’effettivo andamento del sistema, che è proprio ciò che si vuole misurare.</w:t>
      </w:r>
    </w:p>
    <w:p w:rsidR="00EF26FF" w:rsidRDefault="00B33043">
      <w:pPr>
        <w:pStyle w:val="Corpodeltesto"/>
        <w:spacing w:before="3"/>
        <w:ind w:left="182" w:right="799"/>
        <w:jc w:val="both"/>
      </w:pPr>
      <w:r>
        <w:t>Il metodo consiste nel percorrere a velocità e quota di volo costanti delle rotte rettilinee (transetti) tracciate nelle aree di studio in modo random da u</w:t>
      </w:r>
      <w:r>
        <w:t>n software dedicato; i dati di presenza registrati, assieme ad altri parametri descritti in seguito, sono analizzati attraverso un software specifico.</w:t>
      </w:r>
    </w:p>
    <w:p w:rsidR="00EF26FF" w:rsidRDefault="00B33043">
      <w:pPr>
        <w:pStyle w:val="Corpodeltesto"/>
        <w:ind w:left="182" w:right="800"/>
        <w:jc w:val="both"/>
      </w:pPr>
      <w:r>
        <w:t xml:space="preserve">Il </w:t>
      </w:r>
      <w:r>
        <w:rPr>
          <w:i/>
        </w:rPr>
        <w:t xml:space="preserve">line transect distance sampling </w:t>
      </w:r>
      <w:r>
        <w:t xml:space="preserve">può essere applicato sia da una piattaforma di ricerca navale </w:t>
      </w:r>
      <w:r>
        <w:rPr>
          <w:spacing w:val="-4"/>
        </w:rPr>
        <w:t xml:space="preserve">che </w:t>
      </w:r>
      <w:r>
        <w:t>aerea (UNEP/MED WG.461/21). Tuttavia, le considerazioni in merito all’estensione delle aree da indagare,</w:t>
      </w:r>
      <w:r>
        <w:rPr>
          <w:spacing w:val="-4"/>
        </w:rPr>
        <w:t xml:space="preserve"> </w:t>
      </w:r>
      <w:r>
        <w:t>le</w:t>
      </w:r>
      <w:r>
        <w:rPr>
          <w:spacing w:val="-4"/>
        </w:rPr>
        <w:t xml:space="preserve"> </w:t>
      </w:r>
      <w:r>
        <w:t>caratteristiche</w:t>
      </w:r>
      <w:r>
        <w:rPr>
          <w:spacing w:val="-4"/>
        </w:rPr>
        <w:t xml:space="preserve"> </w:t>
      </w:r>
      <w:r>
        <w:t>ecologiche</w:t>
      </w:r>
      <w:r>
        <w:rPr>
          <w:spacing w:val="-4"/>
        </w:rPr>
        <w:t xml:space="preserve"> </w:t>
      </w:r>
      <w:r>
        <w:t>delle</w:t>
      </w:r>
      <w:r>
        <w:rPr>
          <w:spacing w:val="-3"/>
        </w:rPr>
        <w:t xml:space="preserve"> </w:t>
      </w:r>
      <w:r>
        <w:t>specie</w:t>
      </w:r>
      <w:r>
        <w:rPr>
          <w:spacing w:val="-4"/>
        </w:rPr>
        <w:t xml:space="preserve"> </w:t>
      </w:r>
      <w:r>
        <w:t>e</w:t>
      </w:r>
      <w:r>
        <w:rPr>
          <w:spacing w:val="-4"/>
        </w:rPr>
        <w:t xml:space="preserve"> </w:t>
      </w:r>
      <w:r>
        <w:t>la</w:t>
      </w:r>
      <w:r>
        <w:rPr>
          <w:spacing w:val="-4"/>
        </w:rPr>
        <w:t xml:space="preserve"> </w:t>
      </w:r>
      <w:r>
        <w:t>loro</w:t>
      </w:r>
      <w:r>
        <w:rPr>
          <w:spacing w:val="-3"/>
        </w:rPr>
        <w:t xml:space="preserve"> </w:t>
      </w:r>
      <w:r>
        <w:t>capacità</w:t>
      </w:r>
      <w:r>
        <w:rPr>
          <w:spacing w:val="-4"/>
        </w:rPr>
        <w:t xml:space="preserve"> </w:t>
      </w:r>
      <w:r>
        <w:t>di</w:t>
      </w:r>
      <w:r>
        <w:rPr>
          <w:spacing w:val="-4"/>
        </w:rPr>
        <w:t xml:space="preserve"> </w:t>
      </w:r>
      <w:r>
        <w:t>spostamento</w:t>
      </w:r>
      <w:r>
        <w:rPr>
          <w:spacing w:val="-4"/>
        </w:rPr>
        <w:t xml:space="preserve"> </w:t>
      </w:r>
      <w:r>
        <w:t>su</w:t>
      </w:r>
      <w:r>
        <w:rPr>
          <w:spacing w:val="-3"/>
        </w:rPr>
        <w:t xml:space="preserve"> </w:t>
      </w:r>
      <w:r>
        <w:t>grandi</w:t>
      </w:r>
      <w:r>
        <w:rPr>
          <w:spacing w:val="-4"/>
        </w:rPr>
        <w:t xml:space="preserve"> </w:t>
      </w:r>
      <w:r>
        <w:t>aree, portano</w:t>
      </w:r>
      <w:r>
        <w:rPr>
          <w:spacing w:val="-13"/>
        </w:rPr>
        <w:t xml:space="preserve"> </w:t>
      </w:r>
      <w:r>
        <w:t>a</w:t>
      </w:r>
      <w:r>
        <w:rPr>
          <w:spacing w:val="-13"/>
        </w:rPr>
        <w:t xml:space="preserve"> </w:t>
      </w:r>
      <w:r>
        <w:t>preferire</w:t>
      </w:r>
      <w:r>
        <w:rPr>
          <w:spacing w:val="-12"/>
        </w:rPr>
        <w:t xml:space="preserve"> </w:t>
      </w:r>
      <w:r>
        <w:t>la</w:t>
      </w:r>
      <w:r>
        <w:rPr>
          <w:spacing w:val="-13"/>
        </w:rPr>
        <w:t xml:space="preserve"> </w:t>
      </w:r>
      <w:r>
        <w:t>piattaforma</w:t>
      </w:r>
      <w:r>
        <w:rPr>
          <w:spacing w:val="-13"/>
        </w:rPr>
        <w:t xml:space="preserve"> </w:t>
      </w:r>
      <w:r>
        <w:t>aerea.</w:t>
      </w:r>
      <w:r>
        <w:rPr>
          <w:spacing w:val="-12"/>
        </w:rPr>
        <w:t xml:space="preserve"> </w:t>
      </w:r>
      <w:r>
        <w:t>Inoltre,</w:t>
      </w:r>
      <w:r>
        <w:rPr>
          <w:spacing w:val="-13"/>
        </w:rPr>
        <w:t xml:space="preserve"> </w:t>
      </w:r>
      <w:r>
        <w:t>sono</w:t>
      </w:r>
      <w:r>
        <w:rPr>
          <w:spacing w:val="-12"/>
        </w:rPr>
        <w:t xml:space="preserve"> </w:t>
      </w:r>
      <w:r>
        <w:t>st</w:t>
      </w:r>
      <w:r>
        <w:t>ate</w:t>
      </w:r>
      <w:r>
        <w:rPr>
          <w:spacing w:val="-13"/>
        </w:rPr>
        <w:t xml:space="preserve"> </w:t>
      </w:r>
      <w:r>
        <w:t>definiti</w:t>
      </w:r>
      <w:r>
        <w:rPr>
          <w:spacing w:val="-13"/>
        </w:rPr>
        <w:t xml:space="preserve"> </w:t>
      </w:r>
      <w:r>
        <w:t>alcuni</w:t>
      </w:r>
      <w:r>
        <w:rPr>
          <w:spacing w:val="-12"/>
        </w:rPr>
        <w:t xml:space="preserve"> </w:t>
      </w:r>
      <w:r>
        <w:t>elementi</w:t>
      </w:r>
      <w:r>
        <w:rPr>
          <w:spacing w:val="-13"/>
        </w:rPr>
        <w:t xml:space="preserve"> </w:t>
      </w:r>
      <w:r>
        <w:t>a</w:t>
      </w:r>
      <w:r>
        <w:rPr>
          <w:spacing w:val="-13"/>
        </w:rPr>
        <w:t xml:space="preserve"> </w:t>
      </w:r>
      <w:r>
        <w:t>favore</w:t>
      </w:r>
      <w:r>
        <w:rPr>
          <w:spacing w:val="-12"/>
        </w:rPr>
        <w:t xml:space="preserve"> </w:t>
      </w:r>
      <w:r>
        <w:t xml:space="preserve">dell’una o dell’altra piattaforma riassunti nella tabella 1 sottostante (Panigada </w:t>
      </w:r>
      <w:r>
        <w:rPr>
          <w:i/>
        </w:rPr>
        <w:t>et al</w:t>
      </w:r>
      <w:r>
        <w:t>.,</w:t>
      </w:r>
      <w:r>
        <w:rPr>
          <w:spacing w:val="-7"/>
        </w:rPr>
        <w:t xml:space="preserve"> </w:t>
      </w:r>
      <w:r>
        <w:t>2011).</w:t>
      </w:r>
    </w:p>
    <w:p w:rsidR="00EF26FF" w:rsidRDefault="00EF26FF">
      <w:pPr>
        <w:jc w:val="both"/>
        <w:sectPr w:rsidR="00EF26FF">
          <w:pgSz w:w="11910" w:h="16840"/>
          <w:pgMar w:top="1340" w:right="320" w:bottom="1000" w:left="960" w:header="0" w:footer="378" w:gutter="0"/>
          <w:cols w:space="720"/>
        </w:sectPr>
      </w:pPr>
    </w:p>
    <w:p w:rsidR="00EF26FF" w:rsidRDefault="00B33043">
      <w:pPr>
        <w:spacing w:before="71"/>
        <w:ind w:left="1175" w:right="797" w:hanging="993"/>
        <w:rPr>
          <w:sz w:val="24"/>
        </w:rPr>
      </w:pPr>
      <w:r>
        <w:rPr>
          <w:sz w:val="24"/>
        </w:rPr>
        <w:lastRenderedPageBreak/>
        <w:t xml:space="preserve">Tabella 1– Breve comparazione tra piattaforma navale e aerea per l’applicazione del </w:t>
      </w:r>
      <w:r>
        <w:rPr>
          <w:i/>
          <w:sz w:val="24"/>
        </w:rPr>
        <w:t>line transect dista</w:t>
      </w:r>
      <w:r>
        <w:rPr>
          <w:i/>
          <w:sz w:val="24"/>
        </w:rPr>
        <w:t xml:space="preserve">nce sampling </w:t>
      </w:r>
      <w:r>
        <w:rPr>
          <w:sz w:val="24"/>
        </w:rPr>
        <w:t xml:space="preserve">(da Panigada </w:t>
      </w:r>
      <w:r>
        <w:rPr>
          <w:i/>
          <w:sz w:val="24"/>
        </w:rPr>
        <w:t>et al</w:t>
      </w:r>
      <w:r>
        <w:rPr>
          <w:sz w:val="24"/>
        </w:rPr>
        <w:t>., 2011).</w:t>
      </w:r>
    </w:p>
    <w:p w:rsidR="00EF26FF" w:rsidRDefault="00B33043">
      <w:pPr>
        <w:pStyle w:val="Corpodeltesto"/>
        <w:spacing w:before="7"/>
        <w:rPr>
          <w:sz w:val="20"/>
        </w:rPr>
      </w:pPr>
      <w:r>
        <w:rPr>
          <w:noProof/>
          <w:lang w:bidi="ar-SA"/>
        </w:rPr>
        <w:drawing>
          <wp:anchor distT="0" distB="0" distL="0" distR="0" simplePos="0" relativeHeight="25" behindDoc="0" locked="0" layoutInCell="1" allowOverlap="1">
            <wp:simplePos x="0" y="0"/>
            <wp:positionH relativeFrom="page">
              <wp:posOffset>798576</wp:posOffset>
            </wp:positionH>
            <wp:positionV relativeFrom="paragraph">
              <wp:posOffset>184824</wp:posOffset>
            </wp:positionV>
            <wp:extent cx="6078184" cy="4608004"/>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6078184" cy="4608004"/>
                    </a:xfrm>
                    <a:prstGeom prst="rect">
                      <a:avLst/>
                    </a:prstGeom>
                  </pic:spPr>
                </pic:pic>
              </a:graphicData>
            </a:graphic>
          </wp:anchor>
        </w:drawing>
      </w:r>
    </w:p>
    <w:p w:rsidR="00EF26FF" w:rsidRDefault="00EF26FF">
      <w:pPr>
        <w:pStyle w:val="Corpodeltesto"/>
        <w:spacing w:before="1"/>
        <w:rPr>
          <w:sz w:val="39"/>
        </w:rPr>
      </w:pPr>
    </w:p>
    <w:p w:rsidR="00EF26FF" w:rsidRDefault="00B33043">
      <w:pPr>
        <w:pStyle w:val="Heading1"/>
        <w:numPr>
          <w:ilvl w:val="0"/>
          <w:numId w:val="23"/>
        </w:numPr>
        <w:tabs>
          <w:tab w:val="left" w:pos="890"/>
          <w:tab w:val="left" w:pos="891"/>
        </w:tabs>
        <w:spacing w:after="22"/>
        <w:ind w:hanging="709"/>
      </w:pPr>
      <w:r>
        <w:rPr>
          <w:color w:val="0070C0"/>
        </w:rPr>
        <w:t>Collegamento ai programmi di altre Direttive e/o accordi</w:t>
      </w:r>
      <w:r>
        <w:rPr>
          <w:color w:val="0070C0"/>
          <w:spacing w:val="-14"/>
        </w:rPr>
        <w:t xml:space="preserve"> </w:t>
      </w:r>
      <w:r>
        <w:rPr>
          <w:color w:val="0070C0"/>
        </w:rPr>
        <w:t>internazionali</w:t>
      </w:r>
    </w:p>
    <w:p w:rsidR="00EF26FF" w:rsidRDefault="00EF26FF">
      <w:pPr>
        <w:pStyle w:val="Corpodeltesto"/>
        <w:spacing w:line="20" w:lineRule="exact"/>
        <w:ind w:left="148"/>
        <w:rPr>
          <w:sz w:val="2"/>
        </w:rPr>
      </w:pPr>
      <w:r>
        <w:rPr>
          <w:sz w:val="2"/>
        </w:rPr>
      </w:r>
      <w:r>
        <w:rPr>
          <w:sz w:val="2"/>
        </w:rPr>
        <w:pict>
          <v:group id="_x0000_s1203" style="width:479.05pt;height:.5pt;mso-position-horizontal-relative:char;mso-position-vertical-relative:line" coordsize="9581,10">
            <v:line id="_x0000_s1204" style="position:absolute" from="0,5" to="9581,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5679"/>
      </w:pPr>
      <w:r>
        <w:t>Direttiva Habitat (92/43/CEE) – reporting art. 17. ACCOBAMS working Program 2020.</w:t>
      </w:r>
    </w:p>
    <w:p w:rsidR="00EF26FF" w:rsidRDefault="00B33043">
      <w:pPr>
        <w:pStyle w:val="Corpodeltesto"/>
        <w:ind w:left="182" w:right="914"/>
        <w:jc w:val="both"/>
      </w:pPr>
      <w:r>
        <w:t>Programma d’implementazione delle attività di monitoraggio della Strategia Marina della Croazia e della Francia, quest’ultima a carico dell’Agenzia francese per la biodiversità.</w:t>
      </w:r>
    </w:p>
    <w:p w:rsidR="00EF26FF" w:rsidRDefault="00EF26FF">
      <w:pPr>
        <w:pStyle w:val="Corpodeltesto"/>
        <w:spacing w:before="11"/>
        <w:rPr>
          <w:sz w:val="23"/>
        </w:rPr>
      </w:pPr>
    </w:p>
    <w:p w:rsidR="00EF26FF" w:rsidRDefault="00B33043">
      <w:pPr>
        <w:pStyle w:val="Paragrafoelenco"/>
        <w:numPr>
          <w:ilvl w:val="0"/>
          <w:numId w:val="23"/>
        </w:numPr>
        <w:tabs>
          <w:tab w:val="left" w:pos="891"/>
        </w:tabs>
        <w:ind w:hanging="709"/>
        <w:jc w:val="both"/>
        <w:rPr>
          <w:b/>
          <w:sz w:val="24"/>
        </w:rPr>
      </w:pPr>
      <w:r>
        <w:rPr>
          <w:b/>
          <w:color w:val="0070C0"/>
          <w:sz w:val="24"/>
          <w:u w:val="single" w:color="0070C0"/>
        </w:rPr>
        <w:t>Cooperazione</w:t>
      </w:r>
      <w:r>
        <w:rPr>
          <w:b/>
          <w:color w:val="0070C0"/>
          <w:spacing w:val="-2"/>
          <w:sz w:val="24"/>
          <w:u w:val="single" w:color="0070C0"/>
        </w:rPr>
        <w:t xml:space="preserve"> </w:t>
      </w:r>
      <w:r>
        <w:rPr>
          <w:b/>
          <w:color w:val="0070C0"/>
          <w:sz w:val="24"/>
          <w:u w:val="single" w:color="0070C0"/>
        </w:rPr>
        <w:t>regionale</w:t>
      </w:r>
    </w:p>
    <w:p w:rsidR="00EF26FF" w:rsidRDefault="00EF26FF">
      <w:pPr>
        <w:pStyle w:val="Corpodeltesto"/>
        <w:rPr>
          <w:b/>
        </w:rPr>
      </w:pPr>
    </w:p>
    <w:p w:rsidR="00EF26FF" w:rsidRDefault="00B33043">
      <w:pPr>
        <w:pStyle w:val="Corpodeltesto"/>
        <w:ind w:left="182" w:right="914"/>
        <w:jc w:val="both"/>
      </w:pPr>
      <w:r>
        <w:t>Cooperazione regionale con attività già svolte in amb</w:t>
      </w:r>
      <w:r>
        <w:t xml:space="preserve">ito mediterraneo coordinate da ACCOBAMS (ACCOBAMS SURVEY INITIATIVE – ASI) e possibile sinergia con Paesi limitrofi che hanno in previsione altri </w:t>
      </w:r>
      <w:r>
        <w:rPr>
          <w:i/>
        </w:rPr>
        <w:t xml:space="preserve">survey </w:t>
      </w:r>
      <w:r>
        <w:t>aerei.</w:t>
      </w:r>
    </w:p>
    <w:p w:rsidR="00EF26FF" w:rsidRDefault="00EF26FF">
      <w:pPr>
        <w:pStyle w:val="Corpodeltesto"/>
        <w:spacing w:before="8"/>
        <w:rPr>
          <w:sz w:val="28"/>
        </w:rPr>
      </w:pPr>
    </w:p>
    <w:p w:rsidR="00EF26FF" w:rsidRDefault="00B33043">
      <w:pPr>
        <w:pStyle w:val="Heading1"/>
        <w:numPr>
          <w:ilvl w:val="0"/>
          <w:numId w:val="23"/>
        </w:numPr>
        <w:tabs>
          <w:tab w:val="left" w:pos="890"/>
          <w:tab w:val="left" w:pos="891"/>
        </w:tabs>
        <w:spacing w:after="22"/>
        <w:ind w:hanging="709"/>
      </w:pPr>
      <w:r>
        <w:rPr>
          <w:color w:val="0070C0"/>
        </w:rPr>
        <w:t>Intervallo</w:t>
      </w:r>
      <w:r>
        <w:rPr>
          <w:color w:val="0070C0"/>
          <w:spacing w:val="-1"/>
        </w:rPr>
        <w:t xml:space="preserve"> </w:t>
      </w:r>
      <w:r>
        <w:rPr>
          <w:color w:val="0070C0"/>
        </w:rPr>
        <w:t>temporale</w:t>
      </w:r>
    </w:p>
    <w:p w:rsidR="00EF26FF" w:rsidRDefault="00EF26FF">
      <w:pPr>
        <w:pStyle w:val="Corpodeltesto"/>
        <w:spacing w:line="20" w:lineRule="exact"/>
        <w:ind w:left="148"/>
        <w:rPr>
          <w:sz w:val="2"/>
        </w:rPr>
      </w:pPr>
      <w:r>
        <w:rPr>
          <w:sz w:val="2"/>
        </w:rPr>
      </w:r>
      <w:r>
        <w:rPr>
          <w:sz w:val="2"/>
        </w:rPr>
        <w:pict>
          <v:group id="_x0000_s1201" style="width:479.05pt;height:.5pt;mso-position-horizontal-relative:char;mso-position-vertical-relative:line" coordsize="9581,10">
            <v:line id="_x0000_s1202" style="position:absolute" from="0,5" to="9581,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2021-20</w:t>
      </w:r>
      <w:r>
        <w:t>26</w:t>
      </w:r>
    </w:p>
    <w:p w:rsidR="00EF26FF" w:rsidRDefault="00EF26FF">
      <w:pPr>
        <w:pStyle w:val="Corpodeltesto"/>
        <w:rPr>
          <w:sz w:val="20"/>
        </w:rPr>
      </w:pPr>
    </w:p>
    <w:p w:rsidR="00EF26FF" w:rsidRDefault="00EF26FF">
      <w:pPr>
        <w:pStyle w:val="Corpodeltesto"/>
        <w:rPr>
          <w:sz w:val="20"/>
        </w:rPr>
      </w:pPr>
    </w:p>
    <w:p w:rsidR="00EF26FF" w:rsidRDefault="00EF26FF">
      <w:pPr>
        <w:pStyle w:val="Corpodeltesto"/>
        <w:rPr>
          <w:sz w:val="16"/>
        </w:rPr>
      </w:pPr>
      <w:r w:rsidRPr="00EF26FF">
        <w:pict>
          <v:line id="_x0000_s1200" style="position:absolute;z-index:-251629568;mso-wrap-distance-left:0;mso-wrap-distance-right:0;mso-position-horizontal-relative:page" from="55.7pt,12pt" to="534.7pt,12pt" strokecolor="#0070c0" strokeweight=".48pt">
            <w10:wrap type="topAndBottom" anchorx="page"/>
          </v:line>
        </w:pict>
      </w:r>
    </w:p>
    <w:p w:rsidR="00EF26FF" w:rsidRDefault="00EF26FF">
      <w:pPr>
        <w:rPr>
          <w:sz w:val="16"/>
        </w:rPr>
        <w:sectPr w:rsidR="00EF26FF">
          <w:pgSz w:w="11910" w:h="16840"/>
          <w:pgMar w:top="1340" w:right="320" w:bottom="1000" w:left="960" w:header="0" w:footer="378" w:gutter="0"/>
          <w:cols w:space="720"/>
        </w:sectPr>
      </w:pPr>
    </w:p>
    <w:p w:rsidR="00EF26FF" w:rsidRDefault="00B33043">
      <w:pPr>
        <w:pStyle w:val="Heading1"/>
        <w:numPr>
          <w:ilvl w:val="0"/>
          <w:numId w:val="23"/>
        </w:numPr>
        <w:tabs>
          <w:tab w:val="left" w:pos="890"/>
          <w:tab w:val="left" w:pos="891"/>
        </w:tabs>
        <w:spacing w:before="71" w:after="17"/>
        <w:ind w:hanging="709"/>
      </w:pPr>
      <w:r>
        <w:rPr>
          <w:color w:val="0070C0"/>
        </w:rPr>
        <w:lastRenderedPageBreak/>
        <w:t>Copertura</w:t>
      </w:r>
      <w:r>
        <w:rPr>
          <w:color w:val="0070C0"/>
          <w:spacing w:val="-2"/>
        </w:rPr>
        <w:t xml:space="preserve"> </w:t>
      </w:r>
      <w:r>
        <w:rPr>
          <w:color w:val="0070C0"/>
        </w:rPr>
        <w:t>spaziale</w:t>
      </w:r>
    </w:p>
    <w:p w:rsidR="00EF26FF" w:rsidRDefault="00EF26FF">
      <w:pPr>
        <w:pStyle w:val="Corpodeltesto"/>
        <w:spacing w:line="20" w:lineRule="exact"/>
        <w:ind w:left="148"/>
        <w:rPr>
          <w:sz w:val="2"/>
        </w:rPr>
      </w:pPr>
      <w:r>
        <w:rPr>
          <w:sz w:val="2"/>
        </w:rPr>
      </w:r>
      <w:r>
        <w:rPr>
          <w:sz w:val="2"/>
        </w:rPr>
        <w:pict>
          <v:group id="_x0000_s1198" style="width:479.05pt;height:.5pt;mso-position-horizontal-relative:char;mso-position-vertical-relative:line" coordsize="9581,10">
            <v:line id="_x0000_s1199" style="position:absolute" from="0,5" to="9581,5" strokecolor="#0070c0" strokeweight=".48pt"/>
            <w10:wrap type="none"/>
            <w10:anchorlock/>
          </v:group>
        </w:pict>
      </w:r>
    </w:p>
    <w:p w:rsidR="00EF26FF" w:rsidRDefault="00EF26FF">
      <w:pPr>
        <w:pStyle w:val="Corpodeltesto"/>
        <w:rPr>
          <w:b/>
          <w:sz w:val="20"/>
        </w:rPr>
      </w:pPr>
    </w:p>
    <w:p w:rsidR="00EF26FF" w:rsidRDefault="00EF26FF">
      <w:pPr>
        <w:pStyle w:val="Corpodeltesto"/>
        <w:spacing w:before="2"/>
        <w:rPr>
          <w:b/>
          <w:sz w:val="15"/>
        </w:rPr>
      </w:pPr>
    </w:p>
    <w:p w:rsidR="00EF26FF" w:rsidRDefault="00B33043">
      <w:pPr>
        <w:pStyle w:val="Paragrafoelenco"/>
        <w:numPr>
          <w:ilvl w:val="0"/>
          <w:numId w:val="32"/>
        </w:numPr>
        <w:tabs>
          <w:tab w:val="left" w:pos="467"/>
        </w:tabs>
        <w:spacing w:before="100"/>
        <w:ind w:left="466" w:hanging="285"/>
        <w:rPr>
          <w:sz w:val="24"/>
        </w:rPr>
      </w:pPr>
      <w:r>
        <w:rPr>
          <w:sz w:val="24"/>
        </w:rPr>
        <w:t>Acque</w:t>
      </w:r>
      <w:r>
        <w:rPr>
          <w:spacing w:val="-1"/>
          <w:sz w:val="24"/>
        </w:rPr>
        <w:t xml:space="preserve"> </w:t>
      </w:r>
      <w:r>
        <w:rPr>
          <w:sz w:val="24"/>
        </w:rPr>
        <w:t>territoriali</w:t>
      </w:r>
    </w:p>
    <w:p w:rsidR="00EF26FF" w:rsidRDefault="00B33043">
      <w:pPr>
        <w:pStyle w:val="Paragrafoelenco"/>
        <w:numPr>
          <w:ilvl w:val="0"/>
          <w:numId w:val="32"/>
        </w:numPr>
        <w:tabs>
          <w:tab w:val="left" w:pos="467"/>
        </w:tabs>
        <w:ind w:left="466" w:hanging="285"/>
        <w:rPr>
          <w:sz w:val="24"/>
        </w:rPr>
      </w:pPr>
      <w:r>
        <w:rPr>
          <w:sz w:val="24"/>
        </w:rPr>
        <w:t>EEZ (o simile, ad esempio zona contigua, zona di pesca, zona di protezione</w:t>
      </w:r>
      <w:r>
        <w:rPr>
          <w:spacing w:val="-3"/>
          <w:sz w:val="24"/>
        </w:rPr>
        <w:t xml:space="preserve"> </w:t>
      </w:r>
      <w:r>
        <w:rPr>
          <w:sz w:val="24"/>
        </w:rPr>
        <w:t>ecologica)</w:t>
      </w:r>
    </w:p>
    <w:p w:rsidR="00EF26FF" w:rsidRDefault="00B33043">
      <w:pPr>
        <w:pStyle w:val="Paragrafoelenco"/>
        <w:numPr>
          <w:ilvl w:val="0"/>
          <w:numId w:val="32"/>
        </w:numPr>
        <w:tabs>
          <w:tab w:val="left" w:pos="467"/>
        </w:tabs>
        <w:ind w:left="466" w:hanging="285"/>
        <w:rPr>
          <w:sz w:val="24"/>
        </w:rPr>
      </w:pPr>
      <w:r>
        <w:rPr>
          <w:sz w:val="24"/>
        </w:rPr>
        <w:t>Oltre le acque marine del Paese</w:t>
      </w:r>
      <w:r>
        <w:rPr>
          <w:spacing w:val="-1"/>
          <w:sz w:val="24"/>
        </w:rPr>
        <w:t xml:space="preserve"> </w:t>
      </w:r>
      <w:r>
        <w:rPr>
          <w:sz w:val="24"/>
        </w:rPr>
        <w:t>membro</w:t>
      </w:r>
    </w:p>
    <w:p w:rsidR="00EF26FF" w:rsidRDefault="00EF26FF">
      <w:pPr>
        <w:pStyle w:val="Corpodeltesto"/>
        <w:rPr>
          <w:sz w:val="28"/>
        </w:rPr>
      </w:pPr>
    </w:p>
    <w:p w:rsidR="00EF26FF" w:rsidRDefault="00B33043">
      <w:pPr>
        <w:pStyle w:val="Corpodeltesto"/>
        <w:spacing w:before="195"/>
        <w:ind w:left="182"/>
      </w:pPr>
      <w:r>
        <w:t>Si prevede di effettuare l’indagine nei mari circostanti la penisola italiana come da Figura 6.</w:t>
      </w:r>
    </w:p>
    <w:p w:rsidR="00EF26FF" w:rsidRDefault="00B33043">
      <w:pPr>
        <w:pStyle w:val="Corpodeltesto"/>
        <w:ind w:left="182" w:right="797"/>
      </w:pPr>
      <w:r>
        <w:t xml:space="preserve">Aree di studio e copertura spaziale saranno tuttavia definite considerando le possibili attività dei Paesi limitrofi e in relazione alle esigenze di superare i </w:t>
      </w:r>
      <w:r>
        <w:t>gap informativi.</w:t>
      </w:r>
    </w:p>
    <w:p w:rsidR="00EF26FF" w:rsidRDefault="00EF26FF">
      <w:pPr>
        <w:pStyle w:val="Corpodeltesto"/>
        <w:spacing w:before="8"/>
        <w:rPr>
          <w:sz w:val="28"/>
        </w:rPr>
      </w:pPr>
    </w:p>
    <w:p w:rsidR="00EF26FF" w:rsidRDefault="00B33043">
      <w:pPr>
        <w:pStyle w:val="Heading1"/>
        <w:numPr>
          <w:ilvl w:val="0"/>
          <w:numId w:val="23"/>
        </w:numPr>
        <w:tabs>
          <w:tab w:val="left" w:pos="890"/>
          <w:tab w:val="left" w:pos="891"/>
        </w:tabs>
        <w:spacing w:after="22"/>
        <w:ind w:hanging="709"/>
      </w:pPr>
      <w:r>
        <w:rPr>
          <w:color w:val="0070C0"/>
        </w:rPr>
        <w:t>Marine Reporting</w:t>
      </w:r>
      <w:r>
        <w:rPr>
          <w:color w:val="0070C0"/>
          <w:spacing w:val="-1"/>
        </w:rPr>
        <w:t xml:space="preserve"> </w:t>
      </w:r>
      <w:r>
        <w:rPr>
          <w:color w:val="0070C0"/>
        </w:rPr>
        <w:t>Unit</w:t>
      </w:r>
    </w:p>
    <w:p w:rsidR="00EF26FF" w:rsidRDefault="00EF26FF">
      <w:pPr>
        <w:pStyle w:val="Corpodeltesto"/>
        <w:spacing w:line="20" w:lineRule="exact"/>
        <w:ind w:left="148"/>
        <w:rPr>
          <w:sz w:val="2"/>
        </w:rPr>
      </w:pPr>
      <w:r>
        <w:rPr>
          <w:sz w:val="2"/>
        </w:rPr>
      </w:r>
      <w:r>
        <w:rPr>
          <w:sz w:val="2"/>
        </w:rPr>
        <w:pict>
          <v:group id="_x0000_s1196" style="width:479.05pt;height:.5pt;mso-position-horizontal-relative:char;mso-position-vertical-relative:line" coordsize="9581,10">
            <v:line id="_x0000_s1197" style="position:absolute" from="0,5" to="9581,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 xml:space="preserve">Le </w:t>
      </w:r>
      <w:r>
        <w:rPr>
          <w:i/>
        </w:rPr>
        <w:t xml:space="preserve">marine reporting units </w:t>
      </w:r>
      <w:r>
        <w:t>del programma corrispondono alle tre sottoregioni: Mar Mediterraneo Occidentale, Mar Ionio e Mediterraneo centrale, Mare Adriatico.</w:t>
      </w:r>
    </w:p>
    <w:p w:rsidR="00EF26FF" w:rsidRDefault="00EF26FF">
      <w:pPr>
        <w:pStyle w:val="Corpodeltesto"/>
        <w:spacing w:before="8"/>
        <w:rPr>
          <w:sz w:val="28"/>
        </w:rPr>
      </w:pPr>
    </w:p>
    <w:p w:rsidR="00EF26FF" w:rsidRDefault="00B33043">
      <w:pPr>
        <w:pStyle w:val="Heading1"/>
        <w:numPr>
          <w:ilvl w:val="0"/>
          <w:numId w:val="23"/>
        </w:numPr>
        <w:tabs>
          <w:tab w:val="left" w:pos="890"/>
          <w:tab w:val="left" w:pos="891"/>
        </w:tabs>
        <w:spacing w:after="22"/>
        <w:ind w:hanging="709"/>
      </w:pPr>
      <w:r>
        <w:rPr>
          <w:color w:val="0070C0"/>
        </w:rPr>
        <w:t>Scopo del programma di monitoraggio</w:t>
      </w:r>
    </w:p>
    <w:p w:rsidR="00EF26FF" w:rsidRDefault="00EF26FF">
      <w:pPr>
        <w:pStyle w:val="Corpodeltesto"/>
        <w:spacing w:line="20" w:lineRule="exact"/>
        <w:ind w:left="148"/>
        <w:rPr>
          <w:sz w:val="2"/>
        </w:rPr>
      </w:pPr>
      <w:r>
        <w:rPr>
          <w:sz w:val="2"/>
        </w:rPr>
      </w:r>
      <w:r>
        <w:rPr>
          <w:sz w:val="2"/>
        </w:rPr>
        <w:pict>
          <v:group id="_x0000_s1194" style="width:479.05pt;height:.5pt;mso-position-horizontal-relative:char;mso-position-vertical-relative:line" coordsize="9581,10">
            <v:line id="_x0000_s1195" style="position:absolute" from="0,5" to="9581,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Lo scopo del programm</w:t>
      </w:r>
      <w:r>
        <w:t>a di monitoraggio si inquadra nella seguente tematica:</w:t>
      </w:r>
    </w:p>
    <w:p w:rsidR="00EF26FF" w:rsidRDefault="00B33043">
      <w:pPr>
        <w:pStyle w:val="Paragrafoelenco"/>
        <w:numPr>
          <w:ilvl w:val="0"/>
          <w:numId w:val="32"/>
        </w:numPr>
        <w:tabs>
          <w:tab w:val="left" w:pos="467"/>
        </w:tabs>
        <w:ind w:left="466" w:hanging="285"/>
        <w:rPr>
          <w:sz w:val="24"/>
        </w:rPr>
      </w:pPr>
      <w:r>
        <w:rPr>
          <w:sz w:val="24"/>
        </w:rPr>
        <w:t>Stato ambientale e</w:t>
      </w:r>
      <w:r>
        <w:rPr>
          <w:spacing w:val="-2"/>
          <w:sz w:val="24"/>
        </w:rPr>
        <w:t xml:space="preserve"> </w:t>
      </w:r>
      <w:r>
        <w:rPr>
          <w:sz w:val="24"/>
        </w:rPr>
        <w:t>impatti</w:t>
      </w:r>
    </w:p>
    <w:p w:rsidR="00EF26FF" w:rsidRDefault="00B33043">
      <w:pPr>
        <w:pStyle w:val="Paragrafoelenco"/>
        <w:numPr>
          <w:ilvl w:val="0"/>
          <w:numId w:val="32"/>
        </w:numPr>
        <w:tabs>
          <w:tab w:val="left" w:pos="467"/>
        </w:tabs>
        <w:ind w:left="466" w:hanging="285"/>
        <w:rPr>
          <w:sz w:val="24"/>
        </w:rPr>
      </w:pPr>
      <w:r>
        <w:rPr>
          <w:sz w:val="24"/>
        </w:rPr>
        <w:t>Efficacia delle</w:t>
      </w:r>
      <w:r>
        <w:rPr>
          <w:spacing w:val="-1"/>
          <w:sz w:val="24"/>
        </w:rPr>
        <w:t xml:space="preserve"> </w:t>
      </w:r>
      <w:r>
        <w:rPr>
          <w:sz w:val="24"/>
        </w:rPr>
        <w:t>misure</w:t>
      </w:r>
    </w:p>
    <w:p w:rsidR="00EF26FF" w:rsidRDefault="00EF26FF">
      <w:pPr>
        <w:pStyle w:val="Corpodeltesto"/>
        <w:spacing w:before="8"/>
        <w:rPr>
          <w:sz w:val="28"/>
        </w:rPr>
      </w:pPr>
    </w:p>
    <w:p w:rsidR="00EF26FF" w:rsidRDefault="00B33043">
      <w:pPr>
        <w:pStyle w:val="Heading1"/>
        <w:numPr>
          <w:ilvl w:val="0"/>
          <w:numId w:val="23"/>
        </w:numPr>
        <w:tabs>
          <w:tab w:val="left" w:pos="890"/>
          <w:tab w:val="left" w:pos="891"/>
        </w:tabs>
        <w:spacing w:after="22"/>
        <w:ind w:hanging="709"/>
      </w:pPr>
      <w:r>
        <w:rPr>
          <w:color w:val="0070C0"/>
        </w:rPr>
        <w:t>Tipo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92" style="width:479.05pt;height:.5pt;mso-position-horizontal-relative:char;mso-position-vertical-relative:line" coordsize="9581,10">
            <v:line id="_x0000_s1193" style="position:absolute" from="0,5" to="9581,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Rilevamento da piattaforma</w:t>
      </w:r>
      <w:r>
        <w:rPr>
          <w:spacing w:val="-1"/>
          <w:sz w:val="24"/>
        </w:rPr>
        <w:t xml:space="preserve"> </w:t>
      </w:r>
      <w:r>
        <w:rPr>
          <w:sz w:val="24"/>
        </w:rPr>
        <w:t>aerea</w:t>
      </w:r>
    </w:p>
    <w:p w:rsidR="00EF26FF" w:rsidRDefault="00EF26FF">
      <w:pPr>
        <w:pStyle w:val="Corpodeltesto"/>
        <w:spacing w:before="8"/>
        <w:rPr>
          <w:sz w:val="28"/>
        </w:rPr>
      </w:pPr>
    </w:p>
    <w:p w:rsidR="00EF26FF" w:rsidRDefault="00B33043">
      <w:pPr>
        <w:pStyle w:val="Heading1"/>
        <w:numPr>
          <w:ilvl w:val="0"/>
          <w:numId w:val="23"/>
        </w:numPr>
        <w:tabs>
          <w:tab w:val="left" w:pos="890"/>
          <w:tab w:val="left" w:pos="891"/>
        </w:tabs>
        <w:spacing w:before="1" w:after="22"/>
        <w:ind w:hanging="709"/>
      </w:pPr>
      <w:r>
        <w:rPr>
          <w:color w:val="0070C0"/>
        </w:rPr>
        <w:t>Metodo di monitoraggio</w:t>
      </w:r>
    </w:p>
    <w:p w:rsidR="00EF26FF" w:rsidRDefault="00EF26FF">
      <w:pPr>
        <w:pStyle w:val="Corpodeltesto"/>
        <w:spacing w:line="20" w:lineRule="exact"/>
        <w:ind w:left="148"/>
        <w:rPr>
          <w:sz w:val="2"/>
        </w:rPr>
      </w:pPr>
      <w:r>
        <w:rPr>
          <w:sz w:val="2"/>
        </w:rPr>
      </w:r>
      <w:r>
        <w:rPr>
          <w:sz w:val="2"/>
        </w:rPr>
        <w:pict>
          <v:group id="_x0000_s1190" style="width:479.05pt;height:.5pt;mso-position-horizontal-relative:char;mso-position-vertical-relative:line" coordsize="9581,10">
            <v:line id="_x0000_s1191" style="position:absolute" from="0,5" to="9581,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jc w:val="both"/>
        <w:rPr>
          <w:i/>
          <w:sz w:val="24"/>
        </w:rPr>
      </w:pPr>
      <w:r>
        <w:rPr>
          <w:i/>
          <w:sz w:val="24"/>
        </w:rPr>
        <w:t>Line transect distance sampling</w:t>
      </w:r>
    </w:p>
    <w:p w:rsidR="00EF26FF" w:rsidRDefault="00B33043">
      <w:pPr>
        <w:pStyle w:val="Corpodeltesto"/>
        <w:ind w:left="182" w:right="914"/>
        <w:jc w:val="both"/>
      </w:pPr>
      <w:r>
        <w:t>Il metodo consiste nel percorrere a velocità e quota di volo costanti delle linee rette (rettilinei) individuate randomicamente da un software nell’area di studio; il principio del metodo è la stima delle distanze degli oggetti dalla linea.</w:t>
      </w:r>
    </w:p>
    <w:p w:rsidR="00EF26FF" w:rsidRDefault="00EF26FF">
      <w:pPr>
        <w:pStyle w:val="Corpodeltesto"/>
        <w:spacing w:before="11"/>
        <w:rPr>
          <w:sz w:val="23"/>
        </w:rPr>
      </w:pPr>
    </w:p>
    <w:p w:rsidR="00EF26FF" w:rsidRDefault="00B33043">
      <w:pPr>
        <w:ind w:left="182"/>
        <w:jc w:val="both"/>
        <w:rPr>
          <w:i/>
          <w:sz w:val="24"/>
        </w:rPr>
      </w:pPr>
      <w:r>
        <w:rPr>
          <w:i/>
          <w:sz w:val="24"/>
        </w:rPr>
        <w:t>Elemento monitorato</w:t>
      </w:r>
    </w:p>
    <w:p w:rsidR="00EF26FF" w:rsidRDefault="00B33043">
      <w:pPr>
        <w:pStyle w:val="Corpodeltesto"/>
        <w:ind w:left="182"/>
        <w:jc w:val="both"/>
      </w:pPr>
      <w:r>
        <w:t>Specie (D1C2, D1C4, D1C5).</w:t>
      </w:r>
    </w:p>
    <w:p w:rsidR="00EF26FF" w:rsidRDefault="00EF26FF">
      <w:pPr>
        <w:pStyle w:val="Corpodeltesto"/>
      </w:pPr>
    </w:p>
    <w:p w:rsidR="00EF26FF" w:rsidRDefault="00B33043">
      <w:pPr>
        <w:spacing w:line="291" w:lineRule="exact"/>
        <w:ind w:left="182"/>
        <w:jc w:val="both"/>
        <w:rPr>
          <w:i/>
          <w:sz w:val="24"/>
        </w:rPr>
      </w:pPr>
      <w:r>
        <w:rPr>
          <w:i/>
          <w:sz w:val="24"/>
        </w:rPr>
        <w:t>Parametri monitorati</w:t>
      </w:r>
    </w:p>
    <w:p w:rsidR="00EF26FF" w:rsidRDefault="00B33043">
      <w:pPr>
        <w:pStyle w:val="Paragrafoelenco"/>
        <w:numPr>
          <w:ilvl w:val="1"/>
          <w:numId w:val="23"/>
        </w:numPr>
        <w:tabs>
          <w:tab w:val="left" w:pos="750"/>
        </w:tabs>
        <w:spacing w:line="304" w:lineRule="exact"/>
        <w:ind w:hanging="284"/>
        <w:jc w:val="both"/>
        <w:rPr>
          <w:sz w:val="24"/>
        </w:rPr>
      </w:pPr>
      <w:r>
        <w:rPr>
          <w:sz w:val="24"/>
        </w:rPr>
        <w:t>Numero di esemplari per ciascuna specie (mammiferi e rettili marini) nell’area di</w:t>
      </w:r>
      <w:r>
        <w:rPr>
          <w:spacing w:val="-2"/>
          <w:sz w:val="24"/>
        </w:rPr>
        <w:t xml:space="preserve"> </w:t>
      </w:r>
      <w:r>
        <w:rPr>
          <w:sz w:val="24"/>
        </w:rPr>
        <w:t>studio</w:t>
      </w:r>
    </w:p>
    <w:p w:rsidR="00EF26FF" w:rsidRDefault="00B33043">
      <w:pPr>
        <w:pStyle w:val="Paragrafoelenco"/>
        <w:numPr>
          <w:ilvl w:val="1"/>
          <w:numId w:val="23"/>
        </w:numPr>
        <w:tabs>
          <w:tab w:val="left" w:pos="750"/>
        </w:tabs>
        <w:spacing w:before="1"/>
        <w:ind w:hanging="284"/>
        <w:jc w:val="both"/>
        <w:rPr>
          <w:sz w:val="24"/>
        </w:rPr>
      </w:pPr>
      <w:r>
        <w:rPr>
          <w:sz w:val="24"/>
        </w:rPr>
        <w:t>Distribuzione degli individui appartenenti alle specie di mammiferi e rettili</w:t>
      </w:r>
      <w:r>
        <w:rPr>
          <w:spacing w:val="-2"/>
          <w:sz w:val="24"/>
        </w:rPr>
        <w:t xml:space="preserve"> </w:t>
      </w:r>
      <w:r>
        <w:rPr>
          <w:sz w:val="24"/>
        </w:rPr>
        <w:t>marini</w:t>
      </w:r>
    </w:p>
    <w:p w:rsidR="00EF26FF" w:rsidRDefault="00B33043">
      <w:pPr>
        <w:pStyle w:val="Corpodeltesto"/>
        <w:spacing w:before="5"/>
        <w:ind w:left="182" w:right="913"/>
        <w:jc w:val="both"/>
      </w:pPr>
      <w:r>
        <w:t>Il metodo pro</w:t>
      </w:r>
      <w:r>
        <w:t>posto, seppur mirato prevalentemente alla stima dell’abbondanza degli esemplari delle specie di mammiferi e rettili marini, offre la possibilità di ottenere analoghe informazioni (abbondanza, densità, distribuzione) per altre specie della fauna ittica mari</w:t>
      </w:r>
      <w:r>
        <w:t>na. Le attività sinora condotte da vari programmi nazionali e internazionali hanno prodotto dati per la mobula</w:t>
      </w:r>
      <w:r>
        <w:rPr>
          <w:spacing w:val="-38"/>
        </w:rPr>
        <w:t xml:space="preserve"> </w:t>
      </w:r>
      <w:r>
        <w:t>(</w:t>
      </w:r>
      <w:r>
        <w:rPr>
          <w:i/>
        </w:rPr>
        <w:t>Mobula mobular</w:t>
      </w:r>
      <w:r>
        <w:rPr>
          <w:i/>
          <w:spacing w:val="-4"/>
        </w:rPr>
        <w:t xml:space="preserve"> </w:t>
      </w:r>
      <w:r>
        <w:rPr>
          <w:i/>
        </w:rPr>
        <w:t>–</w:t>
      </w:r>
      <w:r>
        <w:rPr>
          <w:i/>
          <w:spacing w:val="-3"/>
        </w:rPr>
        <w:t xml:space="preserve"> </w:t>
      </w:r>
      <w:r>
        <w:t>Notarbartolo</w:t>
      </w:r>
      <w:r>
        <w:rPr>
          <w:spacing w:val="-4"/>
        </w:rPr>
        <w:t xml:space="preserve"> </w:t>
      </w:r>
      <w:r>
        <w:rPr>
          <w:i/>
        </w:rPr>
        <w:t>et</w:t>
      </w:r>
      <w:r>
        <w:rPr>
          <w:i/>
          <w:spacing w:val="-3"/>
        </w:rPr>
        <w:t xml:space="preserve"> </w:t>
      </w:r>
      <w:r>
        <w:rPr>
          <w:i/>
        </w:rPr>
        <w:t>al.,</w:t>
      </w:r>
      <w:r>
        <w:rPr>
          <w:i/>
          <w:spacing w:val="-3"/>
        </w:rPr>
        <w:t xml:space="preserve"> </w:t>
      </w:r>
      <w:r>
        <w:t>2015)</w:t>
      </w:r>
      <w:r>
        <w:rPr>
          <w:spacing w:val="-4"/>
        </w:rPr>
        <w:t xml:space="preserve"> </w:t>
      </w:r>
      <w:r>
        <w:t>e</w:t>
      </w:r>
      <w:r>
        <w:rPr>
          <w:spacing w:val="-3"/>
        </w:rPr>
        <w:t xml:space="preserve"> </w:t>
      </w:r>
      <w:r>
        <w:t>il</w:t>
      </w:r>
      <w:r>
        <w:rPr>
          <w:spacing w:val="-4"/>
        </w:rPr>
        <w:t xml:space="preserve"> </w:t>
      </w:r>
      <w:r>
        <w:t>pesce</w:t>
      </w:r>
      <w:r>
        <w:rPr>
          <w:spacing w:val="-3"/>
        </w:rPr>
        <w:t xml:space="preserve"> </w:t>
      </w:r>
      <w:r>
        <w:t>spada</w:t>
      </w:r>
      <w:r>
        <w:rPr>
          <w:spacing w:val="-4"/>
        </w:rPr>
        <w:t xml:space="preserve"> </w:t>
      </w:r>
      <w:r>
        <w:t>(</w:t>
      </w:r>
      <w:r>
        <w:rPr>
          <w:i/>
        </w:rPr>
        <w:t>Xiphias</w:t>
      </w:r>
      <w:r>
        <w:rPr>
          <w:i/>
          <w:spacing w:val="-3"/>
        </w:rPr>
        <w:t xml:space="preserve"> </w:t>
      </w:r>
      <w:r>
        <w:rPr>
          <w:i/>
        </w:rPr>
        <w:t>gladius</w:t>
      </w:r>
      <w:r>
        <w:rPr>
          <w:i/>
          <w:spacing w:val="-3"/>
        </w:rPr>
        <w:t xml:space="preserve"> </w:t>
      </w:r>
      <w:r>
        <w:rPr>
          <w:i/>
        </w:rPr>
        <w:t>–</w:t>
      </w:r>
      <w:r>
        <w:rPr>
          <w:i/>
          <w:spacing w:val="-4"/>
        </w:rPr>
        <w:t xml:space="preserve"> </w:t>
      </w:r>
      <w:r>
        <w:t>Lauriano</w:t>
      </w:r>
      <w:r>
        <w:rPr>
          <w:spacing w:val="-3"/>
        </w:rPr>
        <w:t xml:space="preserve"> </w:t>
      </w:r>
      <w:r>
        <w:rPr>
          <w:i/>
        </w:rPr>
        <w:t>et</w:t>
      </w:r>
      <w:r>
        <w:rPr>
          <w:i/>
          <w:spacing w:val="-4"/>
        </w:rPr>
        <w:t xml:space="preserve"> </w:t>
      </w:r>
      <w:r>
        <w:rPr>
          <w:i/>
        </w:rPr>
        <w:t>al.,</w:t>
      </w:r>
      <w:r>
        <w:rPr>
          <w:i/>
          <w:spacing w:val="-3"/>
        </w:rPr>
        <w:t xml:space="preserve"> </w:t>
      </w:r>
      <w:r>
        <w:t>2017),</w:t>
      </w:r>
      <w:r>
        <w:rPr>
          <w:spacing w:val="-3"/>
        </w:rPr>
        <w:t xml:space="preserve"> </w:t>
      </w:r>
      <w:r>
        <w:t>oltre ad altri grandi pelagici. Nel pian</w:t>
      </w:r>
      <w:r>
        <w:t>o di monitoraggio è previsto anche la raccolta di dati per</w:t>
      </w:r>
      <w:r>
        <w:rPr>
          <w:spacing w:val="16"/>
        </w:rPr>
        <w:t xml:space="preserve"> </w:t>
      </w:r>
      <w:r>
        <w:t>i contingenti di avifauna marina relativa al criterio</w:t>
      </w:r>
      <w:r>
        <w:rPr>
          <w:spacing w:val="-1"/>
        </w:rPr>
        <w:t xml:space="preserve"> </w:t>
      </w:r>
      <w:r>
        <w:t>D1C2.</w:t>
      </w:r>
    </w:p>
    <w:p w:rsidR="00EF26FF" w:rsidRDefault="00EF26FF">
      <w:pPr>
        <w:jc w:val="both"/>
        <w:sectPr w:rsidR="00EF26FF">
          <w:pgSz w:w="11910" w:h="16840"/>
          <w:pgMar w:top="1340" w:right="320" w:bottom="1000" w:left="960" w:header="0" w:footer="378" w:gutter="0"/>
          <w:cols w:space="720"/>
        </w:sectPr>
      </w:pPr>
    </w:p>
    <w:p w:rsidR="00EF26FF" w:rsidRDefault="00B33043">
      <w:pPr>
        <w:pStyle w:val="Corpodeltesto"/>
        <w:spacing w:before="71"/>
        <w:ind w:left="182"/>
      </w:pPr>
      <w:r>
        <w:lastRenderedPageBreak/>
        <w:t>Inoltre, un dato aggiuntivo è relativo al descrittore D10.</w:t>
      </w:r>
    </w:p>
    <w:p w:rsidR="00EF26FF" w:rsidRDefault="00EF26FF">
      <w:pPr>
        <w:pStyle w:val="Corpodeltesto"/>
      </w:pPr>
    </w:p>
    <w:p w:rsidR="00EF26FF" w:rsidRDefault="00B33043">
      <w:pPr>
        <w:ind w:left="182"/>
        <w:rPr>
          <w:i/>
          <w:sz w:val="24"/>
        </w:rPr>
      </w:pPr>
      <w:r>
        <w:rPr>
          <w:i/>
          <w:sz w:val="24"/>
        </w:rPr>
        <w:t>Protocollo di monitoraggio</w:t>
      </w:r>
    </w:p>
    <w:p w:rsidR="00EF26FF" w:rsidRDefault="00B33043">
      <w:pPr>
        <w:ind w:left="182"/>
        <w:rPr>
          <w:sz w:val="24"/>
        </w:rPr>
      </w:pPr>
      <w:r>
        <w:rPr>
          <w:i/>
          <w:sz w:val="24"/>
        </w:rPr>
        <w:t xml:space="preserve">Line Transect Distance Sampling </w:t>
      </w:r>
      <w:r>
        <w:rPr>
          <w:sz w:val="24"/>
        </w:rPr>
        <w:t>applicato da piattaforma aerea.</w:t>
      </w:r>
    </w:p>
    <w:p w:rsidR="00EF26FF" w:rsidRDefault="00EF26FF">
      <w:pPr>
        <w:pStyle w:val="Corpodeltesto"/>
        <w:spacing w:before="11"/>
        <w:rPr>
          <w:sz w:val="23"/>
        </w:rPr>
      </w:pPr>
    </w:p>
    <w:p w:rsidR="00EF26FF" w:rsidRDefault="00B33043">
      <w:pPr>
        <w:spacing w:before="1"/>
        <w:ind w:left="182"/>
        <w:rPr>
          <w:i/>
          <w:sz w:val="24"/>
        </w:rPr>
      </w:pPr>
      <w:r>
        <w:rPr>
          <w:i/>
          <w:sz w:val="24"/>
        </w:rPr>
        <w:t>Frequenza di monitoraggio</w:t>
      </w:r>
    </w:p>
    <w:p w:rsidR="00EF26FF" w:rsidRDefault="00B33043">
      <w:pPr>
        <w:ind w:left="182"/>
        <w:rPr>
          <w:sz w:val="24"/>
        </w:rPr>
      </w:pPr>
      <w:r>
        <w:rPr>
          <w:sz w:val="24"/>
        </w:rPr>
        <w:t xml:space="preserve">Due </w:t>
      </w:r>
      <w:r>
        <w:rPr>
          <w:i/>
          <w:sz w:val="24"/>
        </w:rPr>
        <w:t xml:space="preserve">survey </w:t>
      </w:r>
      <w:r>
        <w:rPr>
          <w:sz w:val="24"/>
        </w:rPr>
        <w:t xml:space="preserve">estivi, due </w:t>
      </w:r>
      <w:r>
        <w:rPr>
          <w:i/>
          <w:sz w:val="24"/>
        </w:rPr>
        <w:t xml:space="preserve">survey </w:t>
      </w:r>
      <w:r>
        <w:rPr>
          <w:sz w:val="24"/>
        </w:rPr>
        <w:t>invernali.</w:t>
      </w:r>
    </w:p>
    <w:p w:rsidR="00EF26FF" w:rsidRDefault="00EF26FF">
      <w:pPr>
        <w:pStyle w:val="Corpodeltesto"/>
        <w:spacing w:before="11"/>
        <w:rPr>
          <w:sz w:val="23"/>
        </w:rPr>
      </w:pPr>
    </w:p>
    <w:p w:rsidR="00EF26FF" w:rsidRDefault="00B33043">
      <w:pPr>
        <w:ind w:left="182"/>
        <w:jc w:val="both"/>
        <w:rPr>
          <w:i/>
          <w:sz w:val="24"/>
        </w:rPr>
      </w:pPr>
      <w:r>
        <w:rPr>
          <w:i/>
          <w:sz w:val="24"/>
        </w:rPr>
        <w:t>Controllo della qualità del dato</w:t>
      </w:r>
    </w:p>
    <w:p w:rsidR="00EF26FF" w:rsidRDefault="00B33043">
      <w:pPr>
        <w:pStyle w:val="Corpodeltesto"/>
        <w:spacing w:before="5"/>
        <w:ind w:left="182" w:right="913"/>
        <w:jc w:val="both"/>
      </w:pPr>
      <w:r>
        <w:t>I</w:t>
      </w:r>
      <w:r>
        <w:rPr>
          <w:spacing w:val="-12"/>
        </w:rPr>
        <w:t xml:space="preserve"> </w:t>
      </w:r>
      <w:r>
        <w:t>dati</w:t>
      </w:r>
      <w:r>
        <w:rPr>
          <w:spacing w:val="-12"/>
        </w:rPr>
        <w:t xml:space="preserve"> </w:t>
      </w:r>
      <w:r>
        <w:t>di</w:t>
      </w:r>
      <w:r>
        <w:rPr>
          <w:spacing w:val="-12"/>
        </w:rPr>
        <w:t xml:space="preserve"> </w:t>
      </w:r>
      <w:r>
        <w:t>monitoraggio</w:t>
      </w:r>
      <w:r>
        <w:rPr>
          <w:spacing w:val="-12"/>
        </w:rPr>
        <w:t xml:space="preserve"> </w:t>
      </w:r>
      <w:r>
        <w:t>sono</w:t>
      </w:r>
      <w:r>
        <w:rPr>
          <w:spacing w:val="-12"/>
        </w:rPr>
        <w:t xml:space="preserve"> </w:t>
      </w:r>
      <w:r>
        <w:t>raccolti</w:t>
      </w:r>
      <w:r>
        <w:rPr>
          <w:spacing w:val="-11"/>
        </w:rPr>
        <w:t xml:space="preserve"> </w:t>
      </w:r>
      <w:r>
        <w:t>secondo</w:t>
      </w:r>
      <w:r>
        <w:rPr>
          <w:spacing w:val="-12"/>
        </w:rPr>
        <w:t xml:space="preserve"> </w:t>
      </w:r>
      <w:r>
        <w:t>standard</w:t>
      </w:r>
      <w:r>
        <w:rPr>
          <w:spacing w:val="-12"/>
        </w:rPr>
        <w:t xml:space="preserve"> </w:t>
      </w:r>
      <w:r>
        <w:t>informativi</w:t>
      </w:r>
      <w:r>
        <w:rPr>
          <w:spacing w:val="-12"/>
        </w:rPr>
        <w:t xml:space="preserve"> </w:t>
      </w:r>
      <w:r>
        <w:t>elaborati</w:t>
      </w:r>
      <w:r>
        <w:rPr>
          <w:spacing w:val="-12"/>
        </w:rPr>
        <w:t xml:space="preserve"> </w:t>
      </w:r>
      <w:r>
        <w:t>e</w:t>
      </w:r>
      <w:r>
        <w:rPr>
          <w:spacing w:val="-12"/>
        </w:rPr>
        <w:t xml:space="preserve"> </w:t>
      </w:r>
      <w:r>
        <w:t>condivisi</w:t>
      </w:r>
      <w:r>
        <w:rPr>
          <w:spacing w:val="-11"/>
        </w:rPr>
        <w:t xml:space="preserve"> </w:t>
      </w:r>
      <w:r>
        <w:t>con</w:t>
      </w:r>
      <w:r>
        <w:rPr>
          <w:spacing w:val="-12"/>
        </w:rPr>
        <w:t xml:space="preserve"> </w:t>
      </w:r>
      <w:r>
        <w:t>i</w:t>
      </w:r>
      <w:r>
        <w:rPr>
          <w:spacing w:val="-12"/>
        </w:rPr>
        <w:t xml:space="preserve"> </w:t>
      </w:r>
      <w:r>
        <w:t xml:space="preserve">soggetti attuatori che definiscono le informazioni da trasmettere in termini di formato (testo, numerico, data, etc.), valori ammissibili secondo liste predefinite (liste di contaminanti, specie, habitat, etc.), univocità dei codici utilizzati e relazione </w:t>
      </w:r>
      <w:r>
        <w:t xml:space="preserve">tra oggetti (stazioni/campioni, area/sito/transetto, etc.). Un primo livello di controllo formale della qualità del dato viene effettuato in automatico sul SIC </w:t>
      </w:r>
      <w:r>
        <w:rPr>
          <w:spacing w:val="-11"/>
        </w:rPr>
        <w:t xml:space="preserve">– </w:t>
      </w:r>
      <w:r>
        <w:rPr>
          <w:i/>
        </w:rPr>
        <w:t xml:space="preserve">Sistema Informativo Centralizzato </w:t>
      </w:r>
      <w:r>
        <w:t>rispetto alla conformità dei dati forniti e rispetto a quant</w:t>
      </w:r>
      <w:r>
        <w:t>o richiesto dallo standard informativo. Un secondo livello di controllo della qualità si avvale di strumenti</w:t>
      </w:r>
      <w:r>
        <w:rPr>
          <w:spacing w:val="-6"/>
        </w:rPr>
        <w:t xml:space="preserve"> </w:t>
      </w:r>
      <w:r>
        <w:t>di</w:t>
      </w:r>
      <w:r>
        <w:rPr>
          <w:spacing w:val="-6"/>
        </w:rPr>
        <w:t xml:space="preserve"> </w:t>
      </w:r>
      <w:r>
        <w:t>analisi</w:t>
      </w:r>
      <w:r>
        <w:rPr>
          <w:spacing w:val="-5"/>
        </w:rPr>
        <w:t xml:space="preserve"> </w:t>
      </w:r>
      <w:r>
        <w:t>statistica</w:t>
      </w:r>
      <w:r>
        <w:rPr>
          <w:spacing w:val="-6"/>
        </w:rPr>
        <w:t xml:space="preserve"> </w:t>
      </w:r>
      <w:r>
        <w:t>volti</w:t>
      </w:r>
      <w:r>
        <w:rPr>
          <w:spacing w:val="-5"/>
        </w:rPr>
        <w:t xml:space="preserve"> </w:t>
      </w:r>
      <w:r>
        <w:t>ad</w:t>
      </w:r>
      <w:r>
        <w:rPr>
          <w:spacing w:val="-6"/>
        </w:rPr>
        <w:t xml:space="preserve"> </w:t>
      </w:r>
      <w:r>
        <w:t>identificare</w:t>
      </w:r>
      <w:r>
        <w:rPr>
          <w:spacing w:val="-5"/>
        </w:rPr>
        <w:t xml:space="preserve"> </w:t>
      </w:r>
      <w:r>
        <w:t>eventuali</w:t>
      </w:r>
      <w:r>
        <w:rPr>
          <w:spacing w:val="-6"/>
        </w:rPr>
        <w:t xml:space="preserve"> </w:t>
      </w:r>
      <w:r>
        <w:t>valori</w:t>
      </w:r>
      <w:r>
        <w:rPr>
          <w:spacing w:val="-5"/>
        </w:rPr>
        <w:t xml:space="preserve"> </w:t>
      </w:r>
      <w:r>
        <w:t>anomali</w:t>
      </w:r>
      <w:r>
        <w:rPr>
          <w:spacing w:val="-6"/>
        </w:rPr>
        <w:t xml:space="preserve"> </w:t>
      </w:r>
      <w:r>
        <w:t>o</w:t>
      </w:r>
      <w:r>
        <w:rPr>
          <w:spacing w:val="-5"/>
        </w:rPr>
        <w:t xml:space="preserve"> </w:t>
      </w:r>
      <w:r>
        <w:t>fuori</w:t>
      </w:r>
      <w:r>
        <w:rPr>
          <w:spacing w:val="-6"/>
        </w:rPr>
        <w:t xml:space="preserve"> </w:t>
      </w:r>
      <w:r>
        <w:t>scala,</w:t>
      </w:r>
      <w:r>
        <w:rPr>
          <w:spacing w:val="-5"/>
        </w:rPr>
        <w:t xml:space="preserve"> </w:t>
      </w:r>
      <w:r>
        <w:t>rimettendo al giudizio esperto il controllo di qualità compless</w:t>
      </w:r>
      <w:r>
        <w:t>ivo del dato. Nel secondo livello ci si avvale di criteri di valutazione condivisi con i soggetti</w:t>
      </w:r>
      <w:r>
        <w:rPr>
          <w:spacing w:val="-1"/>
        </w:rPr>
        <w:t xml:space="preserve"> </w:t>
      </w:r>
      <w:r>
        <w:t>attuatori.</w:t>
      </w:r>
    </w:p>
    <w:p w:rsidR="00EF26FF" w:rsidRDefault="00EF26FF">
      <w:pPr>
        <w:pStyle w:val="Corpodeltesto"/>
        <w:spacing w:before="3"/>
        <w:rPr>
          <w:sz w:val="33"/>
        </w:rPr>
      </w:pPr>
    </w:p>
    <w:p w:rsidR="00EF26FF" w:rsidRDefault="00B33043">
      <w:pPr>
        <w:pStyle w:val="Heading1"/>
        <w:numPr>
          <w:ilvl w:val="0"/>
          <w:numId w:val="23"/>
        </w:numPr>
        <w:tabs>
          <w:tab w:val="left" w:pos="890"/>
          <w:tab w:val="left" w:pos="891"/>
        </w:tabs>
        <w:spacing w:after="22"/>
        <w:ind w:hanging="709"/>
      </w:pPr>
      <w:r>
        <w:rPr>
          <w:color w:val="0070C0"/>
        </w:rPr>
        <w:t>Indicatore associato al programma di</w:t>
      </w:r>
      <w:r>
        <w:rPr>
          <w:color w:val="0070C0"/>
          <w:spacing w:val="-1"/>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88" style="width:479.05pt;height:.5pt;mso-position-horizontal-relative:char;mso-position-vertical-relative:line" coordsize="9581,10">
            <v:line id="_x0000_s1189" style="position:absolute" from="0,5" to="9581,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7"/>
      </w:pPr>
      <w:r>
        <w:t>Gli</w:t>
      </w:r>
      <w:r>
        <w:rPr>
          <w:spacing w:val="-13"/>
        </w:rPr>
        <w:t xml:space="preserve"> </w:t>
      </w:r>
      <w:r>
        <w:t>indicatori</w:t>
      </w:r>
      <w:r>
        <w:rPr>
          <w:spacing w:val="-13"/>
        </w:rPr>
        <w:t xml:space="preserve"> </w:t>
      </w:r>
      <w:r>
        <w:t>associati</w:t>
      </w:r>
      <w:r>
        <w:rPr>
          <w:spacing w:val="-12"/>
        </w:rPr>
        <w:t xml:space="preserve"> </w:t>
      </w:r>
      <w:r>
        <w:t>al</w:t>
      </w:r>
      <w:r>
        <w:rPr>
          <w:spacing w:val="-12"/>
        </w:rPr>
        <w:t xml:space="preserve"> </w:t>
      </w:r>
      <w:r>
        <w:t>programma</w:t>
      </w:r>
      <w:r>
        <w:rPr>
          <w:spacing w:val="-12"/>
        </w:rPr>
        <w:t xml:space="preserve"> </w:t>
      </w:r>
      <w:r>
        <w:t>di</w:t>
      </w:r>
      <w:r>
        <w:rPr>
          <w:spacing w:val="-13"/>
        </w:rPr>
        <w:t xml:space="preserve"> </w:t>
      </w:r>
      <w:r>
        <w:t>monitoraggio,</w:t>
      </w:r>
      <w:r>
        <w:rPr>
          <w:spacing w:val="-13"/>
        </w:rPr>
        <w:t xml:space="preserve"> </w:t>
      </w:r>
      <w:r>
        <w:t>con</w:t>
      </w:r>
      <w:r>
        <w:rPr>
          <w:spacing w:val="-13"/>
        </w:rPr>
        <w:t xml:space="preserve"> </w:t>
      </w:r>
      <w:r>
        <w:t>riferimento</w:t>
      </w:r>
      <w:r>
        <w:rPr>
          <w:spacing w:val="-12"/>
        </w:rPr>
        <w:t xml:space="preserve"> </w:t>
      </w:r>
      <w:r>
        <w:t>al</w:t>
      </w:r>
      <w:r>
        <w:rPr>
          <w:spacing w:val="-11"/>
        </w:rPr>
        <w:t xml:space="preserve"> </w:t>
      </w:r>
      <w:r>
        <w:t>Traguardo</w:t>
      </w:r>
      <w:r>
        <w:rPr>
          <w:spacing w:val="-13"/>
        </w:rPr>
        <w:t xml:space="preserve"> </w:t>
      </w:r>
      <w:r>
        <w:t>ambientale</w:t>
      </w:r>
      <w:r>
        <w:rPr>
          <w:spacing w:val="-13"/>
        </w:rPr>
        <w:t xml:space="preserve"> </w:t>
      </w:r>
      <w:r>
        <w:t>T1.1, sono:</w:t>
      </w:r>
    </w:p>
    <w:p w:rsidR="00EF26FF" w:rsidRDefault="00B33043">
      <w:pPr>
        <w:pStyle w:val="Paragrafoelenco"/>
        <w:numPr>
          <w:ilvl w:val="1"/>
          <w:numId w:val="23"/>
        </w:numPr>
        <w:tabs>
          <w:tab w:val="left" w:pos="956"/>
          <w:tab w:val="left" w:pos="957"/>
        </w:tabs>
        <w:spacing w:line="302" w:lineRule="exact"/>
        <w:ind w:left="956" w:hanging="415"/>
        <w:rPr>
          <w:sz w:val="24"/>
        </w:rPr>
      </w:pPr>
      <w:r>
        <w:rPr>
          <w:sz w:val="24"/>
        </w:rPr>
        <w:t>abbondanza (numero di esemplari) delle</w:t>
      </w:r>
      <w:r>
        <w:rPr>
          <w:spacing w:val="-2"/>
          <w:sz w:val="24"/>
        </w:rPr>
        <w:t xml:space="preserve"> </w:t>
      </w:r>
      <w:r>
        <w:rPr>
          <w:sz w:val="24"/>
        </w:rPr>
        <w:t>specie</w:t>
      </w:r>
    </w:p>
    <w:p w:rsidR="00EF26FF" w:rsidRDefault="00B33043">
      <w:pPr>
        <w:pStyle w:val="Paragrafoelenco"/>
        <w:numPr>
          <w:ilvl w:val="1"/>
          <w:numId w:val="23"/>
        </w:numPr>
        <w:tabs>
          <w:tab w:val="left" w:pos="956"/>
          <w:tab w:val="left" w:pos="957"/>
        </w:tabs>
        <w:spacing w:before="2"/>
        <w:ind w:left="956" w:hanging="415"/>
        <w:rPr>
          <w:sz w:val="24"/>
        </w:rPr>
      </w:pPr>
      <w:r>
        <w:rPr>
          <w:sz w:val="24"/>
        </w:rPr>
        <w:t>distribuzione delle</w:t>
      </w:r>
      <w:r>
        <w:rPr>
          <w:spacing w:val="-1"/>
          <w:sz w:val="24"/>
        </w:rPr>
        <w:t xml:space="preserve"> </w:t>
      </w:r>
      <w:r>
        <w:rPr>
          <w:sz w:val="24"/>
        </w:rPr>
        <w:t>specie</w:t>
      </w:r>
    </w:p>
    <w:p w:rsidR="00EF26FF" w:rsidRDefault="00B33043">
      <w:pPr>
        <w:pStyle w:val="Paragrafoelenco"/>
        <w:numPr>
          <w:ilvl w:val="1"/>
          <w:numId w:val="23"/>
        </w:numPr>
        <w:tabs>
          <w:tab w:val="left" w:pos="956"/>
          <w:tab w:val="left" w:pos="957"/>
        </w:tabs>
        <w:spacing w:before="1"/>
        <w:ind w:left="956" w:hanging="415"/>
        <w:rPr>
          <w:sz w:val="24"/>
        </w:rPr>
      </w:pPr>
      <w:r>
        <w:rPr>
          <w:sz w:val="24"/>
        </w:rPr>
        <w:t>estensione e condizione dell’habitat de</w:t>
      </w:r>
      <w:r>
        <w:rPr>
          <w:sz w:val="24"/>
        </w:rPr>
        <w:t>lle</w:t>
      </w:r>
      <w:r>
        <w:rPr>
          <w:spacing w:val="-1"/>
          <w:sz w:val="24"/>
        </w:rPr>
        <w:t xml:space="preserve"> </w:t>
      </w:r>
      <w:r>
        <w:rPr>
          <w:sz w:val="24"/>
        </w:rPr>
        <w:t>specie</w:t>
      </w:r>
    </w:p>
    <w:p w:rsidR="00EF26FF" w:rsidRDefault="00EF26FF">
      <w:pPr>
        <w:pStyle w:val="Corpodeltesto"/>
        <w:rPr>
          <w:sz w:val="30"/>
        </w:rPr>
      </w:pPr>
    </w:p>
    <w:p w:rsidR="00EF26FF" w:rsidRDefault="00B33043">
      <w:pPr>
        <w:pStyle w:val="Heading1"/>
        <w:spacing w:before="219"/>
        <w:ind w:left="182" w:firstLine="0"/>
        <w:jc w:val="both"/>
      </w:pPr>
      <w:r>
        <w:rPr>
          <w:color w:val="0070C0"/>
        </w:rPr>
        <w:t>Citazioni bibliografiche</w:t>
      </w:r>
    </w:p>
    <w:p w:rsidR="00EF26FF" w:rsidRDefault="00B33043">
      <w:pPr>
        <w:pStyle w:val="Corpodeltesto"/>
        <w:spacing w:line="242" w:lineRule="auto"/>
        <w:ind w:left="466" w:right="801" w:hanging="284"/>
        <w:jc w:val="both"/>
      </w:pPr>
      <w:r>
        <w:t>Buckland</w:t>
      </w:r>
      <w:r>
        <w:rPr>
          <w:spacing w:val="-6"/>
        </w:rPr>
        <w:t xml:space="preserve"> </w:t>
      </w:r>
      <w:r>
        <w:t>S.T.,</w:t>
      </w:r>
      <w:r>
        <w:rPr>
          <w:spacing w:val="-6"/>
        </w:rPr>
        <w:t xml:space="preserve"> </w:t>
      </w:r>
      <w:r>
        <w:t>Anderson</w:t>
      </w:r>
      <w:r>
        <w:rPr>
          <w:spacing w:val="-6"/>
        </w:rPr>
        <w:t xml:space="preserve"> </w:t>
      </w:r>
      <w:r>
        <w:t>D.R.,</w:t>
      </w:r>
      <w:r>
        <w:rPr>
          <w:spacing w:val="-6"/>
        </w:rPr>
        <w:t xml:space="preserve"> </w:t>
      </w:r>
      <w:r>
        <w:t>Burnham</w:t>
      </w:r>
      <w:r>
        <w:rPr>
          <w:spacing w:val="-6"/>
        </w:rPr>
        <w:t xml:space="preserve"> </w:t>
      </w:r>
      <w:r>
        <w:t>K.P.,</w:t>
      </w:r>
      <w:r>
        <w:rPr>
          <w:spacing w:val="-5"/>
        </w:rPr>
        <w:t xml:space="preserve"> </w:t>
      </w:r>
      <w:r>
        <w:t>Laake</w:t>
      </w:r>
      <w:r>
        <w:rPr>
          <w:spacing w:val="-6"/>
        </w:rPr>
        <w:t xml:space="preserve"> </w:t>
      </w:r>
      <w:r>
        <w:t>J.L.,</w:t>
      </w:r>
      <w:r>
        <w:rPr>
          <w:spacing w:val="-6"/>
        </w:rPr>
        <w:t xml:space="preserve"> </w:t>
      </w:r>
      <w:r>
        <w:t>Borchers</w:t>
      </w:r>
      <w:r>
        <w:rPr>
          <w:spacing w:val="-6"/>
        </w:rPr>
        <w:t xml:space="preserve"> </w:t>
      </w:r>
      <w:r>
        <w:t>D.L.,</w:t>
      </w:r>
      <w:r>
        <w:rPr>
          <w:spacing w:val="-6"/>
        </w:rPr>
        <w:t xml:space="preserve"> </w:t>
      </w:r>
      <w:r>
        <w:t>Thomas</w:t>
      </w:r>
      <w:r>
        <w:rPr>
          <w:spacing w:val="-6"/>
        </w:rPr>
        <w:t xml:space="preserve"> </w:t>
      </w:r>
      <w:r>
        <w:t>L.,</w:t>
      </w:r>
      <w:r>
        <w:rPr>
          <w:spacing w:val="-5"/>
        </w:rPr>
        <w:t xml:space="preserve"> </w:t>
      </w:r>
      <w:r>
        <w:t>2001.</w:t>
      </w:r>
      <w:r>
        <w:rPr>
          <w:spacing w:val="-6"/>
        </w:rPr>
        <w:t xml:space="preserve"> </w:t>
      </w:r>
      <w:r>
        <w:t>Introduction to</w:t>
      </w:r>
      <w:r>
        <w:rPr>
          <w:spacing w:val="-14"/>
        </w:rPr>
        <w:t xml:space="preserve"> </w:t>
      </w:r>
      <w:r>
        <w:t>Distance</w:t>
      </w:r>
      <w:r>
        <w:rPr>
          <w:spacing w:val="-14"/>
        </w:rPr>
        <w:t xml:space="preserve"> </w:t>
      </w:r>
      <w:r>
        <w:t>Sampling:</w:t>
      </w:r>
      <w:r>
        <w:rPr>
          <w:spacing w:val="-14"/>
        </w:rPr>
        <w:t xml:space="preserve"> </w:t>
      </w:r>
      <w:r>
        <w:t>estimating</w:t>
      </w:r>
      <w:r>
        <w:rPr>
          <w:spacing w:val="-14"/>
        </w:rPr>
        <w:t xml:space="preserve"> </w:t>
      </w:r>
      <w:r>
        <w:t>Abundance</w:t>
      </w:r>
      <w:r>
        <w:rPr>
          <w:spacing w:val="-13"/>
        </w:rPr>
        <w:t xml:space="preserve"> </w:t>
      </w:r>
      <w:r>
        <w:t>of</w:t>
      </w:r>
      <w:r>
        <w:rPr>
          <w:spacing w:val="-14"/>
        </w:rPr>
        <w:t xml:space="preserve"> </w:t>
      </w:r>
      <w:r>
        <w:t>Biological</w:t>
      </w:r>
      <w:r>
        <w:rPr>
          <w:spacing w:val="-14"/>
        </w:rPr>
        <w:t xml:space="preserve"> </w:t>
      </w:r>
      <w:r>
        <w:t>Populations.</w:t>
      </w:r>
      <w:r>
        <w:rPr>
          <w:spacing w:val="-14"/>
        </w:rPr>
        <w:t xml:space="preserve"> </w:t>
      </w:r>
      <w:r>
        <w:t>(New</w:t>
      </w:r>
      <w:r>
        <w:rPr>
          <w:spacing w:val="-13"/>
        </w:rPr>
        <w:t xml:space="preserve"> </w:t>
      </w:r>
      <w:r>
        <w:t>edition</w:t>
      </w:r>
      <w:r>
        <w:rPr>
          <w:spacing w:val="-14"/>
        </w:rPr>
        <w:t xml:space="preserve"> </w:t>
      </w:r>
      <w:r>
        <w:t>edition)</w:t>
      </w:r>
      <w:r>
        <w:rPr>
          <w:spacing w:val="-14"/>
        </w:rPr>
        <w:t xml:space="preserve"> </w:t>
      </w:r>
      <w:r>
        <w:t>OUP Oxford, Oxford; New</w:t>
      </w:r>
      <w:r>
        <w:rPr>
          <w:spacing w:val="-3"/>
        </w:rPr>
        <w:t xml:space="preserve"> </w:t>
      </w:r>
      <w:r>
        <w:t>York.</w:t>
      </w:r>
    </w:p>
    <w:p w:rsidR="00EF26FF" w:rsidRDefault="00B33043">
      <w:pPr>
        <w:pStyle w:val="Corpodeltesto"/>
        <w:ind w:left="466" w:right="801" w:hanging="284"/>
        <w:jc w:val="both"/>
      </w:pPr>
      <w:r>
        <w:t>Elzinga C.L., Salzer D.W., Willoughby J.W., and Gibbs D.P., 2001. Monitoring Plant and Animal Populations. Blackwell Scientific Publications, Abingdon, UK.</w:t>
      </w:r>
    </w:p>
    <w:p w:rsidR="00EF26FF" w:rsidRDefault="00B33043">
      <w:pPr>
        <w:pStyle w:val="Corpodeltesto"/>
        <w:ind w:left="466" w:right="801" w:hanging="284"/>
        <w:jc w:val="both"/>
      </w:pPr>
      <w:r>
        <w:t>Lauriano</w:t>
      </w:r>
      <w:r>
        <w:rPr>
          <w:spacing w:val="-6"/>
        </w:rPr>
        <w:t xml:space="preserve"> </w:t>
      </w:r>
      <w:r>
        <w:t>G.,</w:t>
      </w:r>
      <w:r>
        <w:rPr>
          <w:spacing w:val="-7"/>
        </w:rPr>
        <w:t xml:space="preserve"> </w:t>
      </w:r>
      <w:r>
        <w:t>Pierantonio</w:t>
      </w:r>
      <w:r>
        <w:rPr>
          <w:spacing w:val="-6"/>
        </w:rPr>
        <w:t xml:space="preserve"> </w:t>
      </w:r>
      <w:r>
        <w:t>N.,</w:t>
      </w:r>
      <w:r>
        <w:rPr>
          <w:spacing w:val="-6"/>
        </w:rPr>
        <w:t xml:space="preserve"> </w:t>
      </w:r>
      <w:r>
        <w:t>Kell</w:t>
      </w:r>
      <w:r>
        <w:rPr>
          <w:spacing w:val="-6"/>
        </w:rPr>
        <w:t xml:space="preserve"> </w:t>
      </w:r>
      <w:r>
        <w:t>L.,</w:t>
      </w:r>
      <w:r>
        <w:rPr>
          <w:spacing w:val="-6"/>
        </w:rPr>
        <w:t xml:space="preserve"> </w:t>
      </w:r>
      <w:r>
        <w:t>Cañadas</w:t>
      </w:r>
      <w:r>
        <w:rPr>
          <w:spacing w:val="-6"/>
        </w:rPr>
        <w:t xml:space="preserve"> </w:t>
      </w:r>
      <w:r>
        <w:t>A.,</w:t>
      </w:r>
      <w:r>
        <w:rPr>
          <w:spacing w:val="-6"/>
        </w:rPr>
        <w:t xml:space="preserve"> </w:t>
      </w:r>
      <w:r>
        <w:t>Donovan</w:t>
      </w:r>
      <w:r>
        <w:rPr>
          <w:spacing w:val="-6"/>
        </w:rPr>
        <w:t xml:space="preserve"> </w:t>
      </w:r>
      <w:r>
        <w:t>D.,</w:t>
      </w:r>
      <w:r>
        <w:rPr>
          <w:spacing w:val="-6"/>
        </w:rPr>
        <w:t xml:space="preserve"> </w:t>
      </w:r>
      <w:r>
        <w:t>Panigada</w:t>
      </w:r>
      <w:r>
        <w:rPr>
          <w:spacing w:val="-6"/>
        </w:rPr>
        <w:t xml:space="preserve"> </w:t>
      </w:r>
      <w:r>
        <w:t>S.,</w:t>
      </w:r>
      <w:r>
        <w:rPr>
          <w:spacing w:val="-6"/>
        </w:rPr>
        <w:t xml:space="preserve"> </w:t>
      </w:r>
      <w:r>
        <w:t>2017.</w:t>
      </w:r>
      <w:r>
        <w:rPr>
          <w:spacing w:val="-6"/>
        </w:rPr>
        <w:t xml:space="preserve"> </w:t>
      </w:r>
      <w:r>
        <w:t>Fishery</w:t>
      </w:r>
      <w:r>
        <w:rPr>
          <w:spacing w:val="-6"/>
        </w:rPr>
        <w:t xml:space="preserve"> </w:t>
      </w:r>
      <w:r>
        <w:t>indep</w:t>
      </w:r>
      <w:r>
        <w:t>endent surface</w:t>
      </w:r>
      <w:r>
        <w:rPr>
          <w:spacing w:val="-10"/>
        </w:rPr>
        <w:t xml:space="preserve"> </w:t>
      </w:r>
      <w:r>
        <w:t>abundance</w:t>
      </w:r>
      <w:r>
        <w:rPr>
          <w:spacing w:val="-10"/>
        </w:rPr>
        <w:t xml:space="preserve"> </w:t>
      </w:r>
      <w:r>
        <w:t>and</w:t>
      </w:r>
      <w:r>
        <w:rPr>
          <w:spacing w:val="-9"/>
        </w:rPr>
        <w:t xml:space="preserve"> </w:t>
      </w:r>
      <w:r>
        <w:t>density</w:t>
      </w:r>
      <w:r>
        <w:rPr>
          <w:spacing w:val="-10"/>
        </w:rPr>
        <w:t xml:space="preserve"> </w:t>
      </w:r>
      <w:r>
        <w:t>estimates</w:t>
      </w:r>
      <w:r>
        <w:rPr>
          <w:spacing w:val="-10"/>
        </w:rPr>
        <w:t xml:space="preserve"> </w:t>
      </w:r>
      <w:r>
        <w:t>of</w:t>
      </w:r>
      <w:r>
        <w:rPr>
          <w:spacing w:val="-9"/>
        </w:rPr>
        <w:t xml:space="preserve"> </w:t>
      </w:r>
      <w:r>
        <w:t>swordfish</w:t>
      </w:r>
      <w:r>
        <w:rPr>
          <w:spacing w:val="-10"/>
        </w:rPr>
        <w:t xml:space="preserve"> </w:t>
      </w:r>
      <w:r>
        <w:t>(Xiphias</w:t>
      </w:r>
      <w:r>
        <w:rPr>
          <w:spacing w:val="-10"/>
        </w:rPr>
        <w:t xml:space="preserve"> </w:t>
      </w:r>
      <w:r>
        <w:t>gladius)</w:t>
      </w:r>
      <w:r>
        <w:rPr>
          <w:spacing w:val="-9"/>
        </w:rPr>
        <w:t xml:space="preserve"> </w:t>
      </w:r>
      <w:r>
        <w:t>from</w:t>
      </w:r>
      <w:r>
        <w:rPr>
          <w:spacing w:val="-10"/>
        </w:rPr>
        <w:t xml:space="preserve"> </w:t>
      </w:r>
      <w:r>
        <w:t>aerial</w:t>
      </w:r>
      <w:r>
        <w:rPr>
          <w:spacing w:val="-10"/>
        </w:rPr>
        <w:t xml:space="preserve"> </w:t>
      </w:r>
      <w:r>
        <w:t>surveys</w:t>
      </w:r>
      <w:r>
        <w:rPr>
          <w:spacing w:val="-9"/>
        </w:rPr>
        <w:t xml:space="preserve"> </w:t>
      </w:r>
      <w:r>
        <w:t>in</w:t>
      </w:r>
      <w:r>
        <w:rPr>
          <w:spacing w:val="-10"/>
        </w:rPr>
        <w:t xml:space="preserve"> </w:t>
      </w:r>
      <w:r>
        <w:t>the Central Mediterranean Sea. Deep sea research Part II, 141:</w:t>
      </w:r>
      <w:r>
        <w:rPr>
          <w:spacing w:val="-3"/>
        </w:rPr>
        <w:t xml:space="preserve"> </w:t>
      </w:r>
      <w:r>
        <w:t>102-114.</w:t>
      </w:r>
    </w:p>
    <w:p w:rsidR="00EF26FF" w:rsidRDefault="00B33043">
      <w:pPr>
        <w:pStyle w:val="Corpodeltesto"/>
        <w:ind w:left="466" w:right="800" w:hanging="284"/>
        <w:jc w:val="both"/>
        <w:rPr>
          <w:sz w:val="21"/>
        </w:rPr>
      </w:pPr>
      <w:r>
        <w:t xml:space="preserve">Notarbartolo di Sciara G., Lauriano G., Pierantonio N., Cañadas A., Donovan G., Panigada S., 2015. The Devil We Don't Know: Investigating Habitat and Abundance of Endangered Giant Devil Rays in the North-Western Mediterranean Sea. PLoS ONE 10 (11): </w:t>
      </w:r>
      <w:r>
        <w:rPr>
          <w:color w:val="0000FF"/>
          <w:sz w:val="21"/>
          <w:u w:val="single" w:color="0000FF"/>
        </w:rPr>
        <w:t>10.1371</w:t>
      </w:r>
      <w:r>
        <w:rPr>
          <w:color w:val="0000FF"/>
          <w:sz w:val="21"/>
          <w:u w:val="single" w:color="0000FF"/>
        </w:rPr>
        <w:t>/journal.pone.0141189</w:t>
      </w:r>
    </w:p>
    <w:p w:rsidR="00EF26FF" w:rsidRDefault="00B33043">
      <w:pPr>
        <w:pStyle w:val="Corpodeltesto"/>
        <w:ind w:left="466" w:right="800" w:hanging="284"/>
        <w:jc w:val="both"/>
      </w:pPr>
      <w:r>
        <w:t xml:space="preserve">Panigada S, Lauriano G, Burt L, Pierantonio N, Donovan G (2011) Monitoring Winter and Summer Abundance of Cetaceans in the Pelagos Sanctuary (Northwestern Mediterranean Sea) Through Aerial Surveys. PLoS ONE 6(7): e22878. </w:t>
      </w:r>
      <w:r>
        <w:rPr>
          <w:color w:val="0000FF"/>
          <w:u w:val="single" w:color="0000FF"/>
        </w:rPr>
        <w:t>https://doi.o</w:t>
      </w:r>
      <w:r>
        <w:rPr>
          <w:color w:val="0000FF"/>
          <w:u w:val="single" w:color="0000FF"/>
        </w:rPr>
        <w:t>rg/10.1371/journal.pone.0022878</w:t>
      </w:r>
    </w:p>
    <w:p w:rsidR="00EF26FF" w:rsidRDefault="00B33043">
      <w:pPr>
        <w:pStyle w:val="Corpodeltesto"/>
        <w:ind w:left="466" w:right="802" w:hanging="284"/>
        <w:jc w:val="both"/>
      </w:pPr>
      <w:r>
        <w:t>Thompson W.A., White G.C., Gowan C., 1998. Monitoring vertebrate Populations. Academic Press INC., 365 pp.</w:t>
      </w:r>
    </w:p>
    <w:p w:rsidR="00EF26FF" w:rsidRDefault="00EF26FF">
      <w:pPr>
        <w:jc w:val="both"/>
        <w:sectPr w:rsidR="00EF26FF">
          <w:pgSz w:w="11910" w:h="16840"/>
          <w:pgMar w:top="1340" w:right="320" w:bottom="1000" w:left="960" w:header="0" w:footer="378" w:gutter="0"/>
          <w:cols w:space="720"/>
        </w:sectPr>
      </w:pPr>
    </w:p>
    <w:p w:rsidR="00EF26FF" w:rsidRDefault="00EF26FF">
      <w:pPr>
        <w:pStyle w:val="Corpodeltesto"/>
        <w:ind w:left="153"/>
        <w:rPr>
          <w:sz w:val="20"/>
        </w:rPr>
      </w:pPr>
      <w:r>
        <w:rPr>
          <w:sz w:val="20"/>
        </w:rPr>
      </w:r>
      <w:r>
        <w:rPr>
          <w:sz w:val="20"/>
        </w:rPr>
        <w:pict>
          <v:shape id="_x0000_s1187" type="#_x0000_t202" style="width:484.8pt;height:67.2pt;mso-position-horizontal-relative:char;mso-position-vertical-relative:line" fillcolor="#0070c0" stroked="f">
            <v:textbox inset="0,0,0,0">
              <w:txbxContent>
                <w:p w:rsidR="00EF26FF" w:rsidRDefault="00B33043">
                  <w:pPr>
                    <w:spacing w:before="1" w:line="237" w:lineRule="auto"/>
                    <w:ind w:left="265" w:right="263"/>
                    <w:jc w:val="center"/>
                    <w:rPr>
                      <w:b/>
                      <w:sz w:val="36"/>
                    </w:rPr>
                  </w:pPr>
                  <w:r>
                    <w:rPr>
                      <w:b/>
                      <w:color w:val="FFFFFF"/>
                      <w:sz w:val="36"/>
                    </w:rPr>
                    <w:t>Programma di monitoraggio (MWEIT-D01-03; MADIT-D01-03; MICIT-D01-03)</w:t>
                  </w:r>
                </w:p>
                <w:p w:rsidR="00EF26FF" w:rsidRDefault="00B33043">
                  <w:pPr>
                    <w:ind w:left="269" w:right="269"/>
                    <w:jc w:val="center"/>
                    <w:rPr>
                      <w:b/>
                      <w:sz w:val="36"/>
                    </w:rPr>
                  </w:pPr>
                  <w:r>
                    <w:rPr>
                      <w:b/>
                      <w:color w:val="FFFFFF"/>
                      <w:sz w:val="36"/>
                    </w:rPr>
                    <w:t xml:space="preserve">Rettili marini- </w:t>
                  </w:r>
                  <w:r>
                    <w:rPr>
                      <w:b/>
                      <w:i/>
                      <w:color w:val="FFFFFF"/>
                      <w:sz w:val="36"/>
                    </w:rPr>
                    <w:t>Caretta car</w:t>
                  </w:r>
                  <w:r>
                    <w:rPr>
                      <w:b/>
                      <w:i/>
                      <w:color w:val="FFFFFF"/>
                      <w:sz w:val="36"/>
                    </w:rPr>
                    <w:t xml:space="preserve">etta </w:t>
                  </w:r>
                  <w:r>
                    <w:rPr>
                      <w:b/>
                      <w:color w:val="FFFFFF"/>
                      <w:sz w:val="36"/>
                    </w:rPr>
                    <w:t>– nidificazione</w:t>
                  </w:r>
                </w:p>
              </w:txbxContent>
            </v:textbox>
            <w10:wrap type="none"/>
            <w10:anchorlock/>
          </v:shape>
        </w:pict>
      </w:r>
    </w:p>
    <w:p w:rsidR="00EF26FF" w:rsidRDefault="00EF26FF">
      <w:pPr>
        <w:pStyle w:val="Corpodeltesto"/>
        <w:spacing w:before="5"/>
        <w:rPr>
          <w:sz w:val="18"/>
        </w:rPr>
      </w:pPr>
    </w:p>
    <w:p w:rsidR="00EF26FF" w:rsidRDefault="00B33043">
      <w:pPr>
        <w:pStyle w:val="Heading1"/>
        <w:numPr>
          <w:ilvl w:val="0"/>
          <w:numId w:val="22"/>
        </w:numPr>
        <w:tabs>
          <w:tab w:val="left" w:pos="890"/>
          <w:tab w:val="left" w:pos="891"/>
        </w:tabs>
        <w:spacing w:before="101" w:after="22"/>
        <w:ind w:hanging="709"/>
      </w:pPr>
      <w:r>
        <w:rPr>
          <w:color w:val="0070C0"/>
        </w:rPr>
        <w:t>Programma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85" style="width:484.8pt;height:.5pt;mso-position-horizontal-relative:char;mso-position-vertical-relative:line" coordsize="9696,10">
            <v:line id="_x0000_s1186"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ight="797"/>
        <w:rPr>
          <w:sz w:val="24"/>
        </w:rPr>
      </w:pPr>
      <w:r>
        <w:rPr>
          <w:sz w:val="24"/>
        </w:rPr>
        <w:t xml:space="preserve">Monitoraggio sulla </w:t>
      </w:r>
      <w:r>
        <w:rPr>
          <w:b/>
          <w:sz w:val="24"/>
        </w:rPr>
        <w:t xml:space="preserve">nidificazione di </w:t>
      </w:r>
      <w:r>
        <w:rPr>
          <w:b/>
          <w:i/>
          <w:sz w:val="24"/>
        </w:rPr>
        <w:t xml:space="preserve">Caretta caretta </w:t>
      </w:r>
      <w:r>
        <w:rPr>
          <w:sz w:val="24"/>
        </w:rPr>
        <w:t>(tartaruga comune) nelle aree con nidificazione storica.</w:t>
      </w:r>
    </w:p>
    <w:p w:rsidR="00EF26FF" w:rsidRDefault="00B33043">
      <w:pPr>
        <w:pStyle w:val="Corpodeltesto"/>
        <w:ind w:left="182" w:right="8945"/>
        <w:jc w:val="both"/>
      </w:pPr>
      <w:r>
        <w:t>MWEIT-D01-03 MADIT-D01-03 MICIT-D01-03</w:t>
      </w:r>
    </w:p>
    <w:p w:rsidR="00EF26FF" w:rsidRDefault="00EF26FF">
      <w:pPr>
        <w:pStyle w:val="Corpodeltesto"/>
        <w:spacing w:before="8"/>
        <w:rPr>
          <w:sz w:val="28"/>
        </w:rPr>
      </w:pPr>
    </w:p>
    <w:p w:rsidR="00EF26FF" w:rsidRDefault="00B33043">
      <w:pPr>
        <w:pStyle w:val="Heading1"/>
        <w:numPr>
          <w:ilvl w:val="0"/>
          <w:numId w:val="22"/>
        </w:numPr>
        <w:tabs>
          <w:tab w:val="left" w:pos="890"/>
          <w:tab w:val="left" w:pos="891"/>
        </w:tabs>
        <w:spacing w:after="22"/>
        <w:ind w:hanging="709"/>
      </w:pPr>
      <w:r>
        <w:rPr>
          <w:color w:val="0070C0"/>
        </w:rPr>
        <w:t>Descrizione del Programma di</w:t>
      </w:r>
      <w:r>
        <w:rPr>
          <w:color w:val="0070C0"/>
          <w:spacing w:val="-4"/>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83" style="width:484.8pt;height:.5pt;mso-position-horizontal-relative:char;mso-position-vertical-relative:line" coordsize="9696,10">
            <v:line id="_x0000_s1184"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800"/>
        <w:jc w:val="both"/>
      </w:pPr>
      <w:r>
        <w:t>Considerando</w:t>
      </w:r>
      <w:r>
        <w:rPr>
          <w:spacing w:val="-6"/>
        </w:rPr>
        <w:t xml:space="preserve"> </w:t>
      </w:r>
      <w:r>
        <w:t>le</w:t>
      </w:r>
      <w:r>
        <w:rPr>
          <w:spacing w:val="-5"/>
        </w:rPr>
        <w:t xml:space="preserve"> </w:t>
      </w:r>
      <w:r>
        <w:t>differenti</w:t>
      </w:r>
      <w:r>
        <w:rPr>
          <w:spacing w:val="-6"/>
        </w:rPr>
        <w:t xml:space="preserve"> </w:t>
      </w:r>
      <w:r>
        <w:t>fasi</w:t>
      </w:r>
      <w:r>
        <w:rPr>
          <w:spacing w:val="-5"/>
        </w:rPr>
        <w:t xml:space="preserve"> </w:t>
      </w:r>
      <w:r>
        <w:t>del</w:t>
      </w:r>
      <w:r>
        <w:rPr>
          <w:spacing w:val="-5"/>
        </w:rPr>
        <w:t xml:space="preserve"> </w:t>
      </w:r>
      <w:r>
        <w:t>ciclo</w:t>
      </w:r>
      <w:r>
        <w:rPr>
          <w:spacing w:val="-6"/>
        </w:rPr>
        <w:t xml:space="preserve"> </w:t>
      </w:r>
      <w:r>
        <w:t>vitale</w:t>
      </w:r>
      <w:r>
        <w:rPr>
          <w:spacing w:val="-5"/>
        </w:rPr>
        <w:t xml:space="preserve"> </w:t>
      </w:r>
      <w:r>
        <w:t>di</w:t>
      </w:r>
      <w:r>
        <w:rPr>
          <w:spacing w:val="-6"/>
        </w:rPr>
        <w:t xml:space="preserve"> </w:t>
      </w:r>
      <w:r>
        <w:rPr>
          <w:i/>
        </w:rPr>
        <w:t>Caretta</w:t>
      </w:r>
      <w:r>
        <w:rPr>
          <w:i/>
          <w:spacing w:val="-6"/>
        </w:rPr>
        <w:t xml:space="preserve"> </w:t>
      </w:r>
      <w:r>
        <w:rPr>
          <w:i/>
        </w:rPr>
        <w:t>caretta</w:t>
      </w:r>
      <w:r>
        <w:t>,</w:t>
      </w:r>
      <w:r>
        <w:rPr>
          <w:spacing w:val="-5"/>
        </w:rPr>
        <w:t xml:space="preserve"> </w:t>
      </w:r>
      <w:r>
        <w:t>un</w:t>
      </w:r>
      <w:r>
        <w:rPr>
          <w:spacing w:val="-5"/>
        </w:rPr>
        <w:t xml:space="preserve"> </w:t>
      </w:r>
      <w:r>
        <w:t>completo</w:t>
      </w:r>
      <w:r>
        <w:rPr>
          <w:spacing w:val="-6"/>
        </w:rPr>
        <w:t xml:space="preserve"> </w:t>
      </w:r>
      <w:r>
        <w:t>piano</w:t>
      </w:r>
      <w:r>
        <w:rPr>
          <w:spacing w:val="-5"/>
        </w:rPr>
        <w:t xml:space="preserve"> </w:t>
      </w:r>
      <w:r>
        <w:t>di</w:t>
      </w:r>
      <w:r>
        <w:rPr>
          <w:spacing w:val="-5"/>
        </w:rPr>
        <w:t xml:space="preserve"> </w:t>
      </w:r>
      <w:r>
        <w:t>monitoraggio deve necessariamente prevedere due tipologie di programmi, uno per i siti di nidificazione ed uno per le aree a mare. Per quest’ultimo si rimanda al Programma di monitoraggio “Mammiferi e</w:t>
      </w:r>
      <w:r>
        <w:rPr>
          <w:spacing w:val="-38"/>
        </w:rPr>
        <w:t xml:space="preserve"> </w:t>
      </w:r>
      <w:r>
        <w:t>Rettili marini” (MWEIT-D01-02; MICIT-D01-02;</w:t>
      </w:r>
      <w:r>
        <w:rPr>
          <w:spacing w:val="-2"/>
        </w:rPr>
        <w:t xml:space="preserve"> </w:t>
      </w:r>
      <w:r>
        <w:t>MADIT-D01-</w:t>
      </w:r>
      <w:r>
        <w:t>02).</w:t>
      </w:r>
    </w:p>
    <w:p w:rsidR="00EF26FF" w:rsidRDefault="00B33043">
      <w:pPr>
        <w:pStyle w:val="Corpodeltesto"/>
        <w:ind w:left="182" w:right="799"/>
        <w:jc w:val="both"/>
      </w:pPr>
      <w:r>
        <w:t xml:space="preserve">Per quanto riguarda la nidificazione di </w:t>
      </w:r>
      <w:r>
        <w:rPr>
          <w:i/>
        </w:rPr>
        <w:t>C. caretta</w:t>
      </w:r>
      <w:r>
        <w:t>, sebbene la popolazione italiana rappresenti una porzione marginale rispetto a quella dell’intero Mediterraneo, essa contribuisce alla diversità genetica a scala di bacino. Pertanto, ai fini di una va</w:t>
      </w:r>
      <w:r>
        <w:t>lutazione del GES per il Descrittore 1, si ritiene che</w:t>
      </w:r>
      <w:r>
        <w:rPr>
          <w:spacing w:val="-12"/>
        </w:rPr>
        <w:t xml:space="preserve"> </w:t>
      </w:r>
      <w:r>
        <w:t>i</w:t>
      </w:r>
      <w:r>
        <w:rPr>
          <w:spacing w:val="-11"/>
        </w:rPr>
        <w:t xml:space="preserve"> </w:t>
      </w:r>
      <w:r>
        <w:t>criteri</w:t>
      </w:r>
      <w:r>
        <w:rPr>
          <w:spacing w:val="-12"/>
        </w:rPr>
        <w:t xml:space="preserve"> </w:t>
      </w:r>
      <w:r>
        <w:t>attinenti</w:t>
      </w:r>
      <w:r>
        <w:rPr>
          <w:spacing w:val="-11"/>
        </w:rPr>
        <w:t xml:space="preserve"> </w:t>
      </w:r>
      <w:r>
        <w:t>alla</w:t>
      </w:r>
      <w:r>
        <w:rPr>
          <w:spacing w:val="-11"/>
        </w:rPr>
        <w:t xml:space="preserve"> </w:t>
      </w:r>
      <w:r>
        <w:t>valutazione</w:t>
      </w:r>
      <w:r>
        <w:rPr>
          <w:spacing w:val="-12"/>
        </w:rPr>
        <w:t xml:space="preserve"> </w:t>
      </w:r>
      <w:r>
        <w:t>di</w:t>
      </w:r>
      <w:r>
        <w:rPr>
          <w:spacing w:val="-11"/>
        </w:rPr>
        <w:t xml:space="preserve"> </w:t>
      </w:r>
      <w:r>
        <w:t>questo</w:t>
      </w:r>
      <w:r>
        <w:rPr>
          <w:spacing w:val="-11"/>
        </w:rPr>
        <w:t xml:space="preserve"> </w:t>
      </w:r>
      <w:r>
        <w:t>aspetto</w:t>
      </w:r>
      <w:r>
        <w:rPr>
          <w:spacing w:val="-12"/>
        </w:rPr>
        <w:t xml:space="preserve"> </w:t>
      </w:r>
      <w:r>
        <w:t>siano</w:t>
      </w:r>
      <w:r>
        <w:rPr>
          <w:spacing w:val="-11"/>
        </w:rPr>
        <w:t xml:space="preserve"> </w:t>
      </w:r>
      <w:r>
        <w:t>compresi</w:t>
      </w:r>
      <w:r>
        <w:rPr>
          <w:spacing w:val="-12"/>
        </w:rPr>
        <w:t xml:space="preserve"> </w:t>
      </w:r>
      <w:r>
        <w:t>nella</w:t>
      </w:r>
      <w:r>
        <w:rPr>
          <w:spacing w:val="-11"/>
        </w:rPr>
        <w:t xml:space="preserve"> </w:t>
      </w:r>
      <w:r>
        <w:t>valutazione</w:t>
      </w:r>
      <w:r>
        <w:rPr>
          <w:spacing w:val="-11"/>
        </w:rPr>
        <w:t xml:space="preserve"> </w:t>
      </w:r>
      <w:r>
        <w:t>complessiva del GES per</w:t>
      </w:r>
      <w:r>
        <w:rPr>
          <w:spacing w:val="-2"/>
        </w:rPr>
        <w:t xml:space="preserve"> </w:t>
      </w:r>
      <w:r>
        <w:rPr>
          <w:i/>
        </w:rPr>
        <w:t>Caretta</w:t>
      </w:r>
      <w:r>
        <w:t>.</w:t>
      </w:r>
    </w:p>
    <w:p w:rsidR="00EF26FF" w:rsidRDefault="00B33043">
      <w:pPr>
        <w:pStyle w:val="Corpodeltesto"/>
        <w:ind w:left="182" w:right="800"/>
        <w:jc w:val="both"/>
      </w:pPr>
      <w:r>
        <w:t>La valutazione delle diverse componenti ecologiche che caratterizzano la presenz</w:t>
      </w:r>
      <w:r>
        <w:t xml:space="preserve">a di </w:t>
      </w:r>
      <w:r>
        <w:rPr>
          <w:i/>
        </w:rPr>
        <w:t xml:space="preserve">C. caretta </w:t>
      </w:r>
      <w:r>
        <w:t>nel territorio italiano (nidificazione sulle spiagge, aree di aggregazione, di alimentazione e corridoi migratori)</w:t>
      </w:r>
      <w:r>
        <w:rPr>
          <w:spacing w:val="-12"/>
        </w:rPr>
        <w:t xml:space="preserve"> </w:t>
      </w:r>
      <w:r>
        <w:t>sono</w:t>
      </w:r>
      <w:r>
        <w:rPr>
          <w:spacing w:val="-11"/>
        </w:rPr>
        <w:t xml:space="preserve"> </w:t>
      </w:r>
      <w:r>
        <w:t>richieste</w:t>
      </w:r>
      <w:r>
        <w:rPr>
          <w:spacing w:val="-11"/>
        </w:rPr>
        <w:t xml:space="preserve"> </w:t>
      </w:r>
      <w:r>
        <w:t>anche</w:t>
      </w:r>
      <w:r>
        <w:rPr>
          <w:spacing w:val="-12"/>
        </w:rPr>
        <w:t xml:space="preserve"> </w:t>
      </w:r>
      <w:r>
        <w:t>per</w:t>
      </w:r>
      <w:r>
        <w:rPr>
          <w:spacing w:val="-11"/>
        </w:rPr>
        <w:t xml:space="preserve"> </w:t>
      </w:r>
      <w:r>
        <w:t>il</w:t>
      </w:r>
      <w:r>
        <w:rPr>
          <w:spacing w:val="-11"/>
        </w:rPr>
        <w:t xml:space="preserve"> </w:t>
      </w:r>
      <w:r>
        <w:t>Monitoraggio</w:t>
      </w:r>
      <w:r>
        <w:rPr>
          <w:spacing w:val="-11"/>
        </w:rPr>
        <w:t xml:space="preserve"> </w:t>
      </w:r>
      <w:r>
        <w:t>previsto</w:t>
      </w:r>
      <w:r>
        <w:rPr>
          <w:spacing w:val="-12"/>
        </w:rPr>
        <w:t xml:space="preserve"> </w:t>
      </w:r>
      <w:r>
        <w:t>per</w:t>
      </w:r>
      <w:r>
        <w:rPr>
          <w:spacing w:val="-11"/>
        </w:rPr>
        <w:t xml:space="preserve"> </w:t>
      </w:r>
      <w:r>
        <w:t>il</w:t>
      </w:r>
      <w:r>
        <w:rPr>
          <w:spacing w:val="-11"/>
        </w:rPr>
        <w:t xml:space="preserve"> </w:t>
      </w:r>
      <w:r>
        <w:t>Reporting</w:t>
      </w:r>
      <w:r>
        <w:rPr>
          <w:spacing w:val="-11"/>
        </w:rPr>
        <w:t xml:space="preserve"> </w:t>
      </w:r>
      <w:r>
        <w:t>ai</w:t>
      </w:r>
      <w:r>
        <w:rPr>
          <w:spacing w:val="-12"/>
        </w:rPr>
        <w:t xml:space="preserve"> </w:t>
      </w:r>
      <w:r>
        <w:t>sensi</w:t>
      </w:r>
      <w:r>
        <w:rPr>
          <w:spacing w:val="-11"/>
        </w:rPr>
        <w:t xml:space="preserve"> </w:t>
      </w:r>
      <w:r>
        <w:t>dell’Art.</w:t>
      </w:r>
      <w:r>
        <w:rPr>
          <w:spacing w:val="-11"/>
        </w:rPr>
        <w:t xml:space="preserve"> </w:t>
      </w:r>
      <w:r>
        <w:t>17</w:t>
      </w:r>
      <w:r>
        <w:rPr>
          <w:spacing w:val="-11"/>
        </w:rPr>
        <w:t xml:space="preserve"> </w:t>
      </w:r>
      <w:r>
        <w:t xml:space="preserve">della Direttiva 92/43/CEE (La Mesa </w:t>
      </w:r>
      <w:r>
        <w:rPr>
          <w:i/>
        </w:rPr>
        <w:t>e</w:t>
      </w:r>
      <w:r>
        <w:rPr>
          <w:i/>
        </w:rPr>
        <w:t>t al.</w:t>
      </w:r>
      <w:r>
        <w:t>,</w:t>
      </w:r>
      <w:r>
        <w:rPr>
          <w:spacing w:val="-1"/>
        </w:rPr>
        <w:t xml:space="preserve"> </w:t>
      </w:r>
      <w:r>
        <w:t>2019).</w:t>
      </w:r>
    </w:p>
    <w:p w:rsidR="00EF26FF" w:rsidRDefault="00B33043">
      <w:pPr>
        <w:pStyle w:val="Corpodeltesto"/>
        <w:spacing w:line="242" w:lineRule="auto"/>
        <w:ind w:left="182" w:right="800"/>
        <w:jc w:val="both"/>
      </w:pPr>
      <w:r>
        <w:t>Il</w:t>
      </w:r>
      <w:r>
        <w:rPr>
          <w:spacing w:val="-3"/>
        </w:rPr>
        <w:t xml:space="preserve"> </w:t>
      </w:r>
      <w:r>
        <w:t>programma</w:t>
      </w:r>
      <w:r>
        <w:rPr>
          <w:spacing w:val="-3"/>
        </w:rPr>
        <w:t xml:space="preserve"> </w:t>
      </w:r>
      <w:r>
        <w:t>proposto</w:t>
      </w:r>
      <w:r>
        <w:rPr>
          <w:spacing w:val="-2"/>
        </w:rPr>
        <w:t xml:space="preserve"> </w:t>
      </w:r>
      <w:r>
        <w:t>non</w:t>
      </w:r>
      <w:r>
        <w:rPr>
          <w:spacing w:val="-3"/>
        </w:rPr>
        <w:t xml:space="preserve"> </w:t>
      </w:r>
      <w:r>
        <w:t>prevede</w:t>
      </w:r>
      <w:r>
        <w:rPr>
          <w:spacing w:val="-3"/>
        </w:rPr>
        <w:t xml:space="preserve"> </w:t>
      </w:r>
      <w:r>
        <w:t>attività</w:t>
      </w:r>
      <w:r>
        <w:rPr>
          <w:spacing w:val="-2"/>
        </w:rPr>
        <w:t xml:space="preserve"> </w:t>
      </w:r>
      <w:r>
        <w:t>di</w:t>
      </w:r>
      <w:r>
        <w:rPr>
          <w:spacing w:val="-3"/>
        </w:rPr>
        <w:t xml:space="preserve"> </w:t>
      </w:r>
      <w:r>
        <w:t>campo,</w:t>
      </w:r>
      <w:r>
        <w:rPr>
          <w:spacing w:val="-2"/>
        </w:rPr>
        <w:t xml:space="preserve"> </w:t>
      </w:r>
      <w:r>
        <w:t>ma</w:t>
      </w:r>
      <w:r>
        <w:rPr>
          <w:spacing w:val="-3"/>
        </w:rPr>
        <w:t xml:space="preserve"> </w:t>
      </w:r>
      <w:r>
        <w:t>si</w:t>
      </w:r>
      <w:r>
        <w:rPr>
          <w:spacing w:val="-3"/>
        </w:rPr>
        <w:t xml:space="preserve"> </w:t>
      </w:r>
      <w:r>
        <w:t>prefigge</w:t>
      </w:r>
      <w:r>
        <w:rPr>
          <w:spacing w:val="-2"/>
        </w:rPr>
        <w:t xml:space="preserve"> </w:t>
      </w:r>
      <w:r>
        <w:t>lo</w:t>
      </w:r>
      <w:r>
        <w:rPr>
          <w:spacing w:val="-3"/>
        </w:rPr>
        <w:t xml:space="preserve"> </w:t>
      </w:r>
      <w:r>
        <w:t>scopo</w:t>
      </w:r>
      <w:r>
        <w:rPr>
          <w:spacing w:val="-2"/>
        </w:rPr>
        <w:t xml:space="preserve"> </w:t>
      </w:r>
      <w:r>
        <w:t>di</w:t>
      </w:r>
      <w:r>
        <w:rPr>
          <w:spacing w:val="-3"/>
        </w:rPr>
        <w:t xml:space="preserve"> </w:t>
      </w:r>
      <w:r>
        <w:t>ottenere</w:t>
      </w:r>
      <w:r>
        <w:rPr>
          <w:spacing w:val="-3"/>
        </w:rPr>
        <w:t xml:space="preserve"> </w:t>
      </w:r>
      <w:r>
        <w:t>un</w:t>
      </w:r>
      <w:r>
        <w:rPr>
          <w:spacing w:val="-2"/>
        </w:rPr>
        <w:t xml:space="preserve"> </w:t>
      </w:r>
      <w:r>
        <w:t xml:space="preserve">flusso dati, armonizzato e codificato, proveniente dai risultati di attività di ricerca svolte nell’ambito delle autorizzazioni in deroga al DPR 357/97 ed inerenti la nidificazione di </w:t>
      </w:r>
      <w:r>
        <w:rPr>
          <w:i/>
        </w:rPr>
        <w:t>Caretta</w:t>
      </w:r>
      <w:r>
        <w:rPr>
          <w:i/>
          <w:spacing w:val="-3"/>
        </w:rPr>
        <w:t xml:space="preserve"> </w:t>
      </w:r>
      <w:r>
        <w:rPr>
          <w:i/>
        </w:rPr>
        <w:t>caretta</w:t>
      </w:r>
      <w:r>
        <w:t>.</w:t>
      </w:r>
    </w:p>
    <w:p w:rsidR="00EF26FF" w:rsidRDefault="00B33043">
      <w:pPr>
        <w:pStyle w:val="Corpodeltesto"/>
        <w:ind w:left="182" w:right="800"/>
        <w:jc w:val="both"/>
      </w:pPr>
      <w:r>
        <w:t>Saranno principalmente considerati i dati ottenuti da quei programmi di monitoraggio che prevedono</w:t>
      </w:r>
      <w:r>
        <w:rPr>
          <w:spacing w:val="-5"/>
        </w:rPr>
        <w:t xml:space="preserve"> </w:t>
      </w:r>
      <w:r>
        <w:t>un</w:t>
      </w:r>
      <w:r>
        <w:rPr>
          <w:spacing w:val="-5"/>
        </w:rPr>
        <w:t xml:space="preserve"> </w:t>
      </w:r>
      <w:r>
        <w:t>censimento</w:t>
      </w:r>
      <w:r>
        <w:rPr>
          <w:spacing w:val="-4"/>
        </w:rPr>
        <w:t xml:space="preserve"> </w:t>
      </w:r>
      <w:r>
        <w:t>di</w:t>
      </w:r>
      <w:r>
        <w:rPr>
          <w:spacing w:val="-5"/>
        </w:rPr>
        <w:t xml:space="preserve"> </w:t>
      </w:r>
      <w:r>
        <w:t>aree</w:t>
      </w:r>
      <w:r>
        <w:rPr>
          <w:spacing w:val="-4"/>
        </w:rPr>
        <w:t xml:space="preserve"> </w:t>
      </w:r>
      <w:r>
        <w:t>di</w:t>
      </w:r>
      <w:r>
        <w:rPr>
          <w:spacing w:val="-5"/>
        </w:rPr>
        <w:t xml:space="preserve"> </w:t>
      </w:r>
      <w:r>
        <w:t>nidificazione</w:t>
      </w:r>
      <w:r>
        <w:rPr>
          <w:spacing w:val="-4"/>
        </w:rPr>
        <w:t xml:space="preserve"> </w:t>
      </w:r>
      <w:r>
        <w:t>basate</w:t>
      </w:r>
      <w:r>
        <w:rPr>
          <w:spacing w:val="-6"/>
        </w:rPr>
        <w:t xml:space="preserve"> </w:t>
      </w:r>
      <w:r>
        <w:t>su</w:t>
      </w:r>
      <w:r>
        <w:rPr>
          <w:spacing w:val="-4"/>
        </w:rPr>
        <w:t xml:space="preserve"> </w:t>
      </w:r>
      <w:r>
        <w:t>uno</w:t>
      </w:r>
      <w:r>
        <w:rPr>
          <w:spacing w:val="-5"/>
        </w:rPr>
        <w:t xml:space="preserve"> </w:t>
      </w:r>
      <w:r>
        <w:t>sforzo</w:t>
      </w:r>
      <w:r>
        <w:rPr>
          <w:spacing w:val="-5"/>
        </w:rPr>
        <w:t xml:space="preserve"> </w:t>
      </w:r>
      <w:r>
        <w:t>di</w:t>
      </w:r>
      <w:r>
        <w:rPr>
          <w:spacing w:val="-4"/>
        </w:rPr>
        <w:t xml:space="preserve"> </w:t>
      </w:r>
      <w:r>
        <w:t>pattugliamento</w:t>
      </w:r>
      <w:r>
        <w:rPr>
          <w:spacing w:val="-5"/>
        </w:rPr>
        <w:t xml:space="preserve"> </w:t>
      </w:r>
      <w:r>
        <w:t>delle</w:t>
      </w:r>
      <w:r>
        <w:rPr>
          <w:spacing w:val="-4"/>
        </w:rPr>
        <w:t xml:space="preserve"> </w:t>
      </w:r>
      <w:r>
        <w:t>aree costiere.</w:t>
      </w:r>
    </w:p>
    <w:p w:rsidR="00EF26FF" w:rsidRDefault="00B33043">
      <w:pPr>
        <w:pStyle w:val="Corpodeltesto"/>
        <w:ind w:left="182" w:right="799"/>
        <w:jc w:val="both"/>
      </w:pPr>
      <w:r>
        <w:t>I</w:t>
      </w:r>
      <w:r>
        <w:rPr>
          <w:spacing w:val="-8"/>
        </w:rPr>
        <w:t xml:space="preserve"> </w:t>
      </w:r>
      <w:r>
        <w:t>dati</w:t>
      </w:r>
      <w:r>
        <w:rPr>
          <w:spacing w:val="-7"/>
        </w:rPr>
        <w:t xml:space="preserve"> </w:t>
      </w:r>
      <w:r>
        <w:t>provenienti</w:t>
      </w:r>
      <w:r>
        <w:rPr>
          <w:spacing w:val="-8"/>
        </w:rPr>
        <w:t xml:space="preserve"> </w:t>
      </w:r>
      <w:r>
        <w:t>dalle</w:t>
      </w:r>
      <w:r>
        <w:rPr>
          <w:spacing w:val="-7"/>
        </w:rPr>
        <w:t xml:space="preserve"> </w:t>
      </w:r>
      <w:r>
        <w:t>attività</w:t>
      </w:r>
      <w:r>
        <w:rPr>
          <w:spacing w:val="-8"/>
        </w:rPr>
        <w:t xml:space="preserve"> </w:t>
      </w:r>
      <w:r>
        <w:t>di</w:t>
      </w:r>
      <w:r>
        <w:rPr>
          <w:spacing w:val="-7"/>
        </w:rPr>
        <w:t xml:space="preserve"> </w:t>
      </w:r>
      <w:r>
        <w:t>monitoraggio</w:t>
      </w:r>
      <w:r>
        <w:rPr>
          <w:spacing w:val="-8"/>
        </w:rPr>
        <w:t xml:space="preserve"> </w:t>
      </w:r>
      <w:r>
        <w:t>sopra</w:t>
      </w:r>
      <w:r>
        <w:rPr>
          <w:spacing w:val="-7"/>
        </w:rPr>
        <w:t xml:space="preserve"> </w:t>
      </w:r>
      <w:r>
        <w:t>de</w:t>
      </w:r>
      <w:r>
        <w:t>scritte,</w:t>
      </w:r>
      <w:r>
        <w:rPr>
          <w:spacing w:val="-8"/>
        </w:rPr>
        <w:t xml:space="preserve"> </w:t>
      </w:r>
      <w:r>
        <w:t>saranno</w:t>
      </w:r>
      <w:r>
        <w:rPr>
          <w:spacing w:val="-7"/>
        </w:rPr>
        <w:t xml:space="preserve"> </w:t>
      </w:r>
      <w:r>
        <w:t>analizzati</w:t>
      </w:r>
      <w:r>
        <w:rPr>
          <w:spacing w:val="-8"/>
        </w:rPr>
        <w:t xml:space="preserve"> </w:t>
      </w:r>
      <w:r>
        <w:t>al</w:t>
      </w:r>
      <w:r>
        <w:rPr>
          <w:spacing w:val="-7"/>
        </w:rPr>
        <w:t xml:space="preserve"> </w:t>
      </w:r>
      <w:r>
        <w:t>fine</w:t>
      </w:r>
      <w:r>
        <w:rPr>
          <w:spacing w:val="-8"/>
        </w:rPr>
        <w:t xml:space="preserve"> </w:t>
      </w:r>
      <w:r>
        <w:t>di</w:t>
      </w:r>
      <w:r>
        <w:rPr>
          <w:spacing w:val="-7"/>
        </w:rPr>
        <w:t xml:space="preserve"> </w:t>
      </w:r>
      <w:r>
        <w:t>produrre trend di: femmine nidificanti nelle aree caratterizzate da nidificazione storica; distribuzione dei</w:t>
      </w:r>
      <w:r>
        <w:rPr>
          <w:spacing w:val="-21"/>
        </w:rPr>
        <w:t xml:space="preserve"> </w:t>
      </w:r>
      <w:r>
        <w:t>nidi e successo di schiusa degli</w:t>
      </w:r>
      <w:r>
        <w:rPr>
          <w:spacing w:val="-2"/>
        </w:rPr>
        <w:t xml:space="preserve"> </w:t>
      </w:r>
      <w:r>
        <w:t>stessi.</w:t>
      </w:r>
    </w:p>
    <w:p w:rsidR="00EF26FF" w:rsidRDefault="00B33043">
      <w:pPr>
        <w:pStyle w:val="Corpodeltesto"/>
        <w:ind w:left="182" w:right="800"/>
        <w:jc w:val="both"/>
      </w:pPr>
      <w:r>
        <w:t>Per</w:t>
      </w:r>
      <w:r>
        <w:rPr>
          <w:spacing w:val="-6"/>
        </w:rPr>
        <w:t xml:space="preserve"> </w:t>
      </w:r>
      <w:r>
        <w:t>una</w:t>
      </w:r>
      <w:r>
        <w:rPr>
          <w:spacing w:val="-5"/>
        </w:rPr>
        <w:t xml:space="preserve"> </w:t>
      </w:r>
      <w:r>
        <w:t>visione</w:t>
      </w:r>
      <w:r>
        <w:rPr>
          <w:spacing w:val="-6"/>
        </w:rPr>
        <w:t xml:space="preserve"> </w:t>
      </w:r>
      <w:r>
        <w:t>più</w:t>
      </w:r>
      <w:r>
        <w:rPr>
          <w:spacing w:val="-5"/>
        </w:rPr>
        <w:t xml:space="preserve"> </w:t>
      </w:r>
      <w:r>
        <w:t>dettagliata</w:t>
      </w:r>
      <w:r>
        <w:rPr>
          <w:spacing w:val="-6"/>
        </w:rPr>
        <w:t xml:space="preserve"> </w:t>
      </w:r>
      <w:r>
        <w:t>delle</w:t>
      </w:r>
      <w:r>
        <w:rPr>
          <w:spacing w:val="-5"/>
        </w:rPr>
        <w:t xml:space="preserve"> </w:t>
      </w:r>
      <w:r>
        <w:t>metodologie</w:t>
      </w:r>
      <w:r>
        <w:rPr>
          <w:spacing w:val="-6"/>
        </w:rPr>
        <w:t xml:space="preserve"> </w:t>
      </w:r>
      <w:r>
        <w:t>generalmente</w:t>
      </w:r>
      <w:r>
        <w:rPr>
          <w:spacing w:val="-5"/>
        </w:rPr>
        <w:t xml:space="preserve"> </w:t>
      </w:r>
      <w:r>
        <w:t>utilizzate</w:t>
      </w:r>
      <w:r>
        <w:rPr>
          <w:spacing w:val="-6"/>
        </w:rPr>
        <w:t xml:space="preserve"> </w:t>
      </w:r>
      <w:r>
        <w:t>nel</w:t>
      </w:r>
      <w:r>
        <w:rPr>
          <w:spacing w:val="-5"/>
        </w:rPr>
        <w:t xml:space="preserve"> </w:t>
      </w:r>
      <w:r>
        <w:t>monitoraggio</w:t>
      </w:r>
      <w:r>
        <w:rPr>
          <w:spacing w:val="-6"/>
        </w:rPr>
        <w:t xml:space="preserve"> </w:t>
      </w:r>
      <w:r>
        <w:t>dei</w:t>
      </w:r>
      <w:r>
        <w:rPr>
          <w:spacing w:val="-5"/>
        </w:rPr>
        <w:t xml:space="preserve"> </w:t>
      </w:r>
      <w:r>
        <w:t xml:space="preserve">nidi, si rimanda a quanto descritto in La Mesa </w:t>
      </w:r>
      <w:r>
        <w:rPr>
          <w:i/>
        </w:rPr>
        <w:t>et al.</w:t>
      </w:r>
      <w:r>
        <w:t>,</w:t>
      </w:r>
      <w:r>
        <w:rPr>
          <w:spacing w:val="-2"/>
        </w:rPr>
        <w:t xml:space="preserve"> </w:t>
      </w:r>
      <w:r>
        <w:t>2019.</w:t>
      </w:r>
    </w:p>
    <w:p w:rsidR="00EF26FF" w:rsidRDefault="00EF26FF">
      <w:pPr>
        <w:pStyle w:val="Corpodeltesto"/>
        <w:rPr>
          <w:sz w:val="28"/>
        </w:rPr>
      </w:pPr>
    </w:p>
    <w:p w:rsidR="00EF26FF" w:rsidRDefault="00B33043">
      <w:pPr>
        <w:pStyle w:val="Heading1"/>
        <w:numPr>
          <w:ilvl w:val="0"/>
          <w:numId w:val="22"/>
        </w:numPr>
        <w:tabs>
          <w:tab w:val="left" w:pos="890"/>
          <w:tab w:val="left" w:pos="891"/>
        </w:tabs>
        <w:spacing w:before="1" w:after="22"/>
        <w:ind w:hanging="709"/>
      </w:pPr>
      <w:r>
        <w:rPr>
          <w:color w:val="0070C0"/>
        </w:rPr>
        <w:t>Collegamento ai programmi di altre Direttive e/o accordi</w:t>
      </w:r>
      <w:r>
        <w:rPr>
          <w:color w:val="0070C0"/>
          <w:spacing w:val="-14"/>
        </w:rPr>
        <w:t xml:space="preserve"> </w:t>
      </w:r>
      <w:r>
        <w:rPr>
          <w:color w:val="0070C0"/>
        </w:rPr>
        <w:t>internazionali</w:t>
      </w:r>
    </w:p>
    <w:p w:rsidR="00EF26FF" w:rsidRDefault="00EF26FF">
      <w:pPr>
        <w:pStyle w:val="Corpodeltesto"/>
        <w:spacing w:line="20" w:lineRule="exact"/>
        <w:ind w:left="148"/>
        <w:rPr>
          <w:sz w:val="2"/>
        </w:rPr>
      </w:pPr>
      <w:r>
        <w:rPr>
          <w:sz w:val="2"/>
        </w:rPr>
      </w:r>
      <w:r>
        <w:rPr>
          <w:sz w:val="2"/>
        </w:rPr>
        <w:pict>
          <v:group id="_x0000_s1181" style="width:484.8pt;height:.5pt;mso-position-horizontal-relative:char;mso-position-vertical-relative:line" coordsize="9696,10">
            <v:line id="_x0000_s1182"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Direttiva Habitat (92/4</w:t>
      </w:r>
      <w:r>
        <w:t>3/CEE) – reporting art. 17.</w:t>
      </w:r>
    </w:p>
    <w:p w:rsidR="00EF26FF" w:rsidRDefault="00EF26FF">
      <w:pPr>
        <w:sectPr w:rsidR="00EF26FF">
          <w:pgSz w:w="11910" w:h="16840"/>
          <w:pgMar w:top="1420" w:right="320" w:bottom="1000" w:left="960" w:header="0" w:footer="378" w:gutter="0"/>
          <w:cols w:space="720"/>
        </w:sectPr>
      </w:pPr>
    </w:p>
    <w:p w:rsidR="00EF26FF" w:rsidRDefault="00B33043">
      <w:pPr>
        <w:pStyle w:val="Heading1"/>
        <w:numPr>
          <w:ilvl w:val="0"/>
          <w:numId w:val="22"/>
        </w:numPr>
        <w:tabs>
          <w:tab w:val="left" w:pos="890"/>
          <w:tab w:val="left" w:pos="891"/>
        </w:tabs>
        <w:spacing w:before="71" w:after="17"/>
        <w:ind w:hanging="709"/>
      </w:pPr>
      <w:r>
        <w:rPr>
          <w:color w:val="0070C0"/>
        </w:rPr>
        <w:lastRenderedPageBreak/>
        <w:t>Cooperazione</w:t>
      </w:r>
      <w:r>
        <w:rPr>
          <w:color w:val="0070C0"/>
          <w:spacing w:val="-2"/>
        </w:rPr>
        <w:t xml:space="preserve"> </w:t>
      </w:r>
      <w:r>
        <w:rPr>
          <w:color w:val="0070C0"/>
        </w:rPr>
        <w:t>regionale</w:t>
      </w:r>
    </w:p>
    <w:p w:rsidR="00EF26FF" w:rsidRDefault="00EF26FF">
      <w:pPr>
        <w:pStyle w:val="Corpodeltesto"/>
        <w:spacing w:line="20" w:lineRule="exact"/>
        <w:ind w:left="148"/>
        <w:rPr>
          <w:sz w:val="2"/>
        </w:rPr>
      </w:pPr>
      <w:r>
        <w:rPr>
          <w:sz w:val="2"/>
        </w:rPr>
      </w:r>
      <w:r>
        <w:rPr>
          <w:sz w:val="2"/>
        </w:rPr>
        <w:pict>
          <v:group id="_x0000_s1179" style="width:484.8pt;height:.5pt;mso-position-horizontal-relative:char;mso-position-vertical-relative:line" coordsize="9696,10">
            <v:line id="_x0000_s1180" style="position:absolute" from="0,5" to="9696,5" strokecolor="#0070c0" strokeweight=".48pt"/>
            <w10:wrap type="none"/>
            <w10:anchorlock/>
          </v:group>
        </w:pict>
      </w:r>
    </w:p>
    <w:p w:rsidR="00EF26FF" w:rsidRDefault="00EF26FF">
      <w:pPr>
        <w:pStyle w:val="Corpodeltesto"/>
        <w:spacing w:before="6"/>
        <w:rPr>
          <w:b/>
          <w:sz w:val="15"/>
        </w:rPr>
      </w:pPr>
    </w:p>
    <w:p w:rsidR="00EF26FF" w:rsidRDefault="00B33043">
      <w:pPr>
        <w:spacing w:before="100"/>
        <w:ind w:left="295" w:right="914"/>
        <w:jc w:val="both"/>
        <w:rPr>
          <w:sz w:val="24"/>
        </w:rPr>
      </w:pPr>
      <w:r>
        <w:rPr>
          <w:sz w:val="24"/>
        </w:rPr>
        <w:t>Possibili</w:t>
      </w:r>
      <w:r>
        <w:rPr>
          <w:spacing w:val="-10"/>
          <w:sz w:val="24"/>
        </w:rPr>
        <w:t xml:space="preserve"> </w:t>
      </w:r>
      <w:r>
        <w:rPr>
          <w:sz w:val="24"/>
        </w:rPr>
        <w:t>collaborazioni</w:t>
      </w:r>
      <w:r>
        <w:rPr>
          <w:spacing w:val="-10"/>
          <w:sz w:val="24"/>
        </w:rPr>
        <w:t xml:space="preserve"> </w:t>
      </w:r>
      <w:r>
        <w:rPr>
          <w:sz w:val="24"/>
        </w:rPr>
        <w:t>con</w:t>
      </w:r>
      <w:r>
        <w:rPr>
          <w:spacing w:val="-10"/>
          <w:sz w:val="24"/>
        </w:rPr>
        <w:t xml:space="preserve"> </w:t>
      </w:r>
      <w:r>
        <w:rPr>
          <w:sz w:val="24"/>
        </w:rPr>
        <w:t>progetti/attività</w:t>
      </w:r>
      <w:r>
        <w:rPr>
          <w:spacing w:val="-10"/>
          <w:sz w:val="24"/>
        </w:rPr>
        <w:t xml:space="preserve"> </w:t>
      </w:r>
      <w:r>
        <w:rPr>
          <w:sz w:val="24"/>
        </w:rPr>
        <w:t>di</w:t>
      </w:r>
      <w:r>
        <w:rPr>
          <w:spacing w:val="-9"/>
          <w:sz w:val="24"/>
        </w:rPr>
        <w:t xml:space="preserve"> </w:t>
      </w:r>
      <w:r>
        <w:rPr>
          <w:sz w:val="24"/>
        </w:rPr>
        <w:t>monitoraggio</w:t>
      </w:r>
      <w:r>
        <w:rPr>
          <w:spacing w:val="-10"/>
          <w:sz w:val="24"/>
        </w:rPr>
        <w:t xml:space="preserve"> </w:t>
      </w:r>
      <w:r>
        <w:rPr>
          <w:sz w:val="24"/>
        </w:rPr>
        <w:t>su</w:t>
      </w:r>
      <w:r>
        <w:rPr>
          <w:spacing w:val="-10"/>
          <w:sz w:val="24"/>
        </w:rPr>
        <w:t xml:space="preserve"> </w:t>
      </w:r>
      <w:r>
        <w:rPr>
          <w:sz w:val="24"/>
        </w:rPr>
        <w:t>nidificazione</w:t>
      </w:r>
      <w:r>
        <w:rPr>
          <w:spacing w:val="-10"/>
          <w:sz w:val="24"/>
        </w:rPr>
        <w:t xml:space="preserve"> </w:t>
      </w:r>
      <w:r>
        <w:rPr>
          <w:sz w:val="24"/>
        </w:rPr>
        <w:t>di</w:t>
      </w:r>
      <w:r>
        <w:rPr>
          <w:spacing w:val="-11"/>
          <w:sz w:val="24"/>
        </w:rPr>
        <w:t xml:space="preserve"> </w:t>
      </w:r>
      <w:r>
        <w:rPr>
          <w:i/>
          <w:sz w:val="24"/>
        </w:rPr>
        <w:t>Caretta</w:t>
      </w:r>
      <w:r>
        <w:rPr>
          <w:i/>
          <w:spacing w:val="-9"/>
          <w:sz w:val="24"/>
        </w:rPr>
        <w:t xml:space="preserve"> </w:t>
      </w:r>
      <w:r>
        <w:rPr>
          <w:i/>
          <w:sz w:val="24"/>
        </w:rPr>
        <w:t>caretta</w:t>
      </w:r>
      <w:r>
        <w:rPr>
          <w:i/>
          <w:spacing w:val="-10"/>
          <w:sz w:val="24"/>
        </w:rPr>
        <w:t xml:space="preserve"> </w:t>
      </w:r>
      <w:r>
        <w:rPr>
          <w:sz w:val="24"/>
        </w:rPr>
        <w:t>già in atto a livello regionale, anche per tramite del Programma MAP dell’UNEP (Convenzione di Barcellona) e tramite il Programma di Ricerca MEDREGION (“</w:t>
      </w:r>
      <w:r>
        <w:rPr>
          <w:i/>
          <w:sz w:val="24"/>
        </w:rPr>
        <w:t>Support Mediterranean Member States</w:t>
      </w:r>
      <w:r>
        <w:rPr>
          <w:i/>
          <w:spacing w:val="-5"/>
          <w:sz w:val="24"/>
        </w:rPr>
        <w:t xml:space="preserve"> </w:t>
      </w:r>
      <w:r>
        <w:rPr>
          <w:i/>
          <w:sz w:val="24"/>
        </w:rPr>
        <w:t>towards</w:t>
      </w:r>
      <w:r>
        <w:rPr>
          <w:i/>
          <w:spacing w:val="-4"/>
          <w:sz w:val="24"/>
        </w:rPr>
        <w:t xml:space="preserve"> </w:t>
      </w:r>
      <w:r>
        <w:rPr>
          <w:i/>
          <w:sz w:val="24"/>
        </w:rPr>
        <w:t>implementation</w:t>
      </w:r>
      <w:r>
        <w:rPr>
          <w:i/>
          <w:spacing w:val="-5"/>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MSFD</w:t>
      </w:r>
      <w:r>
        <w:rPr>
          <w:i/>
          <w:spacing w:val="-5"/>
          <w:sz w:val="24"/>
        </w:rPr>
        <w:t xml:space="preserve"> </w:t>
      </w:r>
      <w:r>
        <w:rPr>
          <w:i/>
          <w:sz w:val="24"/>
        </w:rPr>
        <w:t>new</w:t>
      </w:r>
      <w:r>
        <w:rPr>
          <w:i/>
          <w:spacing w:val="-4"/>
          <w:sz w:val="24"/>
        </w:rPr>
        <w:t xml:space="preserve"> </w:t>
      </w:r>
      <w:r>
        <w:rPr>
          <w:i/>
          <w:sz w:val="24"/>
        </w:rPr>
        <w:t>GES</w:t>
      </w:r>
      <w:r>
        <w:rPr>
          <w:i/>
          <w:spacing w:val="-4"/>
          <w:sz w:val="24"/>
        </w:rPr>
        <w:t xml:space="preserve"> </w:t>
      </w:r>
      <w:r>
        <w:rPr>
          <w:i/>
          <w:sz w:val="24"/>
        </w:rPr>
        <w:t>Decision</w:t>
      </w:r>
      <w:r>
        <w:rPr>
          <w:i/>
          <w:spacing w:val="-5"/>
          <w:sz w:val="24"/>
        </w:rPr>
        <w:t xml:space="preserve"> </w:t>
      </w:r>
      <w:r>
        <w:rPr>
          <w:i/>
          <w:sz w:val="24"/>
        </w:rPr>
        <w:t>and</w:t>
      </w:r>
      <w:r>
        <w:rPr>
          <w:i/>
          <w:spacing w:val="-4"/>
          <w:sz w:val="24"/>
        </w:rPr>
        <w:t xml:space="preserve"> </w:t>
      </w:r>
      <w:r>
        <w:rPr>
          <w:i/>
          <w:sz w:val="24"/>
        </w:rPr>
        <w:t>programmes</w:t>
      </w:r>
      <w:r>
        <w:rPr>
          <w:i/>
          <w:spacing w:val="-5"/>
          <w:sz w:val="24"/>
        </w:rPr>
        <w:t xml:space="preserve"> </w:t>
      </w:r>
      <w:r>
        <w:rPr>
          <w:i/>
          <w:sz w:val="24"/>
        </w:rPr>
        <w:t>of</w:t>
      </w:r>
      <w:r>
        <w:rPr>
          <w:i/>
          <w:spacing w:val="-4"/>
          <w:sz w:val="24"/>
        </w:rPr>
        <w:t xml:space="preserve"> </w:t>
      </w:r>
      <w:r>
        <w:rPr>
          <w:i/>
          <w:sz w:val="24"/>
        </w:rPr>
        <w:t>measures</w:t>
      </w:r>
      <w:r>
        <w:rPr>
          <w:i/>
          <w:spacing w:val="-4"/>
          <w:sz w:val="24"/>
        </w:rPr>
        <w:t xml:space="preserve"> </w:t>
      </w:r>
      <w:r>
        <w:rPr>
          <w:i/>
          <w:sz w:val="24"/>
        </w:rPr>
        <w:t>and contribute to regional/subregional cooperation</w:t>
      </w:r>
      <w:r>
        <w:rPr>
          <w:sz w:val="24"/>
        </w:rPr>
        <w:t>”), finanziato dalla CE,</w:t>
      </w:r>
      <w:r>
        <w:rPr>
          <w:spacing w:val="-4"/>
          <w:sz w:val="24"/>
        </w:rPr>
        <w:t xml:space="preserve"> </w:t>
      </w:r>
      <w:r>
        <w:rPr>
          <w:sz w:val="24"/>
        </w:rPr>
        <w:t>DG-ENV.</w:t>
      </w:r>
    </w:p>
    <w:p w:rsidR="00EF26FF" w:rsidRDefault="00EF26FF">
      <w:pPr>
        <w:pStyle w:val="Corpodeltesto"/>
        <w:spacing w:before="7"/>
        <w:rPr>
          <w:sz w:val="28"/>
        </w:rPr>
      </w:pPr>
    </w:p>
    <w:p w:rsidR="00EF26FF" w:rsidRDefault="00B33043">
      <w:pPr>
        <w:pStyle w:val="Heading1"/>
        <w:numPr>
          <w:ilvl w:val="0"/>
          <w:numId w:val="22"/>
        </w:numPr>
        <w:tabs>
          <w:tab w:val="left" w:pos="890"/>
          <w:tab w:val="left" w:pos="891"/>
        </w:tabs>
        <w:spacing w:before="1" w:after="22"/>
        <w:ind w:hanging="709"/>
      </w:pPr>
      <w:r>
        <w:rPr>
          <w:color w:val="0070C0"/>
        </w:rPr>
        <w:t>Intervallo</w:t>
      </w:r>
      <w:r>
        <w:rPr>
          <w:color w:val="0070C0"/>
          <w:spacing w:val="-1"/>
        </w:rPr>
        <w:t xml:space="preserve"> </w:t>
      </w:r>
      <w:r>
        <w:rPr>
          <w:color w:val="0070C0"/>
        </w:rPr>
        <w:t>temporale</w:t>
      </w:r>
    </w:p>
    <w:p w:rsidR="00EF26FF" w:rsidRDefault="00EF26FF">
      <w:pPr>
        <w:pStyle w:val="Corpodeltesto"/>
        <w:spacing w:line="20" w:lineRule="exact"/>
        <w:ind w:left="148"/>
        <w:rPr>
          <w:sz w:val="2"/>
        </w:rPr>
      </w:pPr>
      <w:r>
        <w:rPr>
          <w:sz w:val="2"/>
        </w:rPr>
      </w:r>
      <w:r>
        <w:rPr>
          <w:sz w:val="2"/>
        </w:rPr>
        <w:pict>
          <v:group id="_x0000_s1177" style="width:484.8pt;height:.5pt;mso-position-horizontal-relative:char;mso-position-vertical-relative:line" coordsize="9696,10">
            <v:line id="_x0000_s1178"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2021-2026</w:t>
      </w:r>
    </w:p>
    <w:p w:rsidR="00EF26FF" w:rsidRDefault="00EF26FF">
      <w:pPr>
        <w:pStyle w:val="Corpodeltesto"/>
        <w:spacing w:before="5"/>
        <w:rPr>
          <w:sz w:val="33"/>
        </w:rPr>
      </w:pPr>
    </w:p>
    <w:p w:rsidR="00EF26FF" w:rsidRDefault="00B33043">
      <w:pPr>
        <w:pStyle w:val="Heading1"/>
        <w:numPr>
          <w:ilvl w:val="0"/>
          <w:numId w:val="22"/>
        </w:numPr>
        <w:tabs>
          <w:tab w:val="left" w:pos="890"/>
          <w:tab w:val="left" w:pos="891"/>
        </w:tabs>
        <w:spacing w:after="22"/>
        <w:ind w:hanging="709"/>
      </w:pPr>
      <w:r>
        <w:rPr>
          <w:color w:val="0070C0"/>
        </w:rPr>
        <w:t>Copertura</w:t>
      </w:r>
      <w:r>
        <w:rPr>
          <w:color w:val="0070C0"/>
          <w:spacing w:val="-2"/>
        </w:rPr>
        <w:t xml:space="preserve"> </w:t>
      </w:r>
      <w:r>
        <w:rPr>
          <w:color w:val="0070C0"/>
        </w:rPr>
        <w:t>spaziale</w:t>
      </w:r>
    </w:p>
    <w:p w:rsidR="00EF26FF" w:rsidRDefault="00EF26FF">
      <w:pPr>
        <w:pStyle w:val="Corpodeltesto"/>
        <w:spacing w:line="20" w:lineRule="exact"/>
        <w:ind w:left="148"/>
        <w:rPr>
          <w:sz w:val="2"/>
        </w:rPr>
      </w:pPr>
      <w:r>
        <w:rPr>
          <w:sz w:val="2"/>
        </w:rPr>
      </w:r>
      <w:r>
        <w:rPr>
          <w:sz w:val="2"/>
        </w:rPr>
        <w:pict>
          <v:group id="_x0000_s1175" style="width:484.8pt;height:.5pt;mso-position-horizontal-relative:char;mso-position-vertical-relative:line" coordsize="9696,10">
            <v:line id="_x0000_s1176"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Parte terrestre degli stati membri</w:t>
      </w:r>
      <w:r>
        <w:rPr>
          <w:spacing w:val="-2"/>
          <w:sz w:val="24"/>
        </w:rPr>
        <w:t xml:space="preserve"> </w:t>
      </w:r>
      <w:r>
        <w:rPr>
          <w:sz w:val="24"/>
        </w:rPr>
        <w:t>(spiagge)</w:t>
      </w:r>
    </w:p>
    <w:p w:rsidR="00EF26FF" w:rsidRDefault="00EF26FF">
      <w:pPr>
        <w:pStyle w:val="Corpodeltesto"/>
        <w:spacing w:before="10"/>
        <w:rPr>
          <w:sz w:val="33"/>
        </w:rPr>
      </w:pPr>
    </w:p>
    <w:p w:rsidR="00EF26FF" w:rsidRDefault="00B33043">
      <w:pPr>
        <w:pStyle w:val="Heading1"/>
        <w:numPr>
          <w:ilvl w:val="0"/>
          <w:numId w:val="22"/>
        </w:numPr>
        <w:tabs>
          <w:tab w:val="left" w:pos="890"/>
          <w:tab w:val="left" w:pos="891"/>
        </w:tabs>
        <w:spacing w:after="17"/>
        <w:ind w:hanging="709"/>
      </w:pPr>
      <w:r>
        <w:rPr>
          <w:color w:val="0070C0"/>
        </w:rPr>
        <w:t>Marine Reporting</w:t>
      </w:r>
      <w:r>
        <w:rPr>
          <w:color w:val="0070C0"/>
          <w:spacing w:val="-1"/>
        </w:rPr>
        <w:t xml:space="preserve"> </w:t>
      </w:r>
      <w:r>
        <w:rPr>
          <w:color w:val="0070C0"/>
        </w:rPr>
        <w:t>Unit</w:t>
      </w:r>
    </w:p>
    <w:p w:rsidR="00EF26FF" w:rsidRDefault="00EF26FF">
      <w:pPr>
        <w:pStyle w:val="Corpodeltesto"/>
        <w:spacing w:line="20" w:lineRule="exact"/>
        <w:ind w:left="148"/>
        <w:rPr>
          <w:sz w:val="2"/>
        </w:rPr>
      </w:pPr>
      <w:r>
        <w:rPr>
          <w:sz w:val="2"/>
        </w:rPr>
      </w:r>
      <w:r>
        <w:rPr>
          <w:sz w:val="2"/>
        </w:rPr>
        <w:pict>
          <v:group id="_x0000_s1173" style="width:484.8pt;height:.5pt;mso-position-horizontal-relative:char;mso-position-vertical-relative:line" coordsize="9696,10">
            <v:line id="_x0000_s1174"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 xml:space="preserve">Le </w:t>
      </w:r>
      <w:r>
        <w:rPr>
          <w:i/>
        </w:rPr>
        <w:t xml:space="preserve">marine reporting units </w:t>
      </w:r>
      <w:r>
        <w:t>del programma corrispondono alle tre sottoregioni: Mar Medi</w:t>
      </w:r>
      <w:r>
        <w:t>terraneo Occidentale, Mar Ionio e Mediterraneo centrale, Mare Adriatico.</w:t>
      </w:r>
    </w:p>
    <w:p w:rsidR="00EF26FF" w:rsidRDefault="00EF26FF">
      <w:pPr>
        <w:pStyle w:val="Corpodeltesto"/>
        <w:spacing w:before="8"/>
        <w:rPr>
          <w:sz w:val="28"/>
        </w:rPr>
      </w:pPr>
    </w:p>
    <w:p w:rsidR="00EF26FF" w:rsidRDefault="00B33043">
      <w:pPr>
        <w:pStyle w:val="Heading1"/>
        <w:numPr>
          <w:ilvl w:val="0"/>
          <w:numId w:val="22"/>
        </w:numPr>
        <w:tabs>
          <w:tab w:val="left" w:pos="890"/>
          <w:tab w:val="left" w:pos="891"/>
        </w:tabs>
        <w:spacing w:after="22"/>
        <w:ind w:hanging="709"/>
      </w:pPr>
      <w:r>
        <w:rPr>
          <w:color w:val="0070C0"/>
        </w:rPr>
        <w:t>Scopo del programma di monitoraggio</w:t>
      </w:r>
    </w:p>
    <w:p w:rsidR="00EF26FF" w:rsidRDefault="00EF26FF">
      <w:pPr>
        <w:pStyle w:val="Corpodeltesto"/>
        <w:spacing w:line="20" w:lineRule="exact"/>
        <w:ind w:left="148"/>
        <w:rPr>
          <w:sz w:val="2"/>
        </w:rPr>
      </w:pPr>
      <w:r>
        <w:rPr>
          <w:sz w:val="2"/>
        </w:rPr>
      </w:r>
      <w:r>
        <w:rPr>
          <w:sz w:val="2"/>
        </w:rPr>
        <w:pict>
          <v:group id="_x0000_s1171" style="width:484.8pt;height:.5pt;mso-position-horizontal-relative:char;mso-position-vertical-relative:line" coordsize="9696,10">
            <v:line id="_x0000_s1172"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Lo scopo del programma di monitoraggio si inquadra nella seguente tematica:</w:t>
      </w:r>
    </w:p>
    <w:p w:rsidR="00EF26FF" w:rsidRDefault="00B33043">
      <w:pPr>
        <w:pStyle w:val="Paragrafoelenco"/>
        <w:numPr>
          <w:ilvl w:val="0"/>
          <w:numId w:val="32"/>
        </w:numPr>
        <w:tabs>
          <w:tab w:val="left" w:pos="467"/>
        </w:tabs>
        <w:ind w:left="466" w:hanging="285"/>
        <w:rPr>
          <w:sz w:val="24"/>
        </w:rPr>
      </w:pPr>
      <w:r>
        <w:rPr>
          <w:sz w:val="24"/>
        </w:rPr>
        <w:t>Stato ambientale e</w:t>
      </w:r>
      <w:r>
        <w:rPr>
          <w:spacing w:val="-2"/>
          <w:sz w:val="24"/>
        </w:rPr>
        <w:t xml:space="preserve"> </w:t>
      </w:r>
      <w:r>
        <w:rPr>
          <w:sz w:val="24"/>
        </w:rPr>
        <w:t>impatti</w:t>
      </w:r>
    </w:p>
    <w:p w:rsidR="00EF26FF" w:rsidRDefault="00EF26FF">
      <w:pPr>
        <w:pStyle w:val="Corpodeltesto"/>
        <w:spacing w:before="10"/>
        <w:rPr>
          <w:sz w:val="33"/>
        </w:rPr>
      </w:pPr>
    </w:p>
    <w:p w:rsidR="00EF26FF" w:rsidRDefault="00B33043">
      <w:pPr>
        <w:pStyle w:val="Heading1"/>
        <w:numPr>
          <w:ilvl w:val="0"/>
          <w:numId w:val="22"/>
        </w:numPr>
        <w:tabs>
          <w:tab w:val="left" w:pos="890"/>
          <w:tab w:val="left" w:pos="891"/>
        </w:tabs>
        <w:spacing w:after="22"/>
        <w:ind w:hanging="709"/>
      </w:pPr>
      <w:r>
        <w:rPr>
          <w:color w:val="0070C0"/>
        </w:rPr>
        <w:t>Tipo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69" style="width:484.8pt;height:.5pt;mso-position-horizontal-relative:char;mso-position-vertical-relative:line" coordsize="9696,10">
            <v:line id="_x0000_s1170"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 xml:space="preserve">Campionamento </w:t>
      </w:r>
      <w:r>
        <w:rPr>
          <w:i/>
          <w:sz w:val="24"/>
        </w:rPr>
        <w:t>in situ</w:t>
      </w:r>
      <w:r>
        <w:rPr>
          <w:i/>
          <w:spacing w:val="-2"/>
          <w:sz w:val="24"/>
        </w:rPr>
        <w:t xml:space="preserve"> </w:t>
      </w:r>
      <w:r>
        <w:rPr>
          <w:sz w:val="24"/>
        </w:rPr>
        <w:t>terra/spiaggia</w:t>
      </w:r>
    </w:p>
    <w:p w:rsidR="00EF26FF" w:rsidRDefault="00EF26FF">
      <w:pPr>
        <w:pStyle w:val="Corpodeltesto"/>
        <w:spacing w:before="5"/>
        <w:rPr>
          <w:sz w:val="33"/>
        </w:rPr>
      </w:pPr>
    </w:p>
    <w:p w:rsidR="00EF26FF" w:rsidRDefault="00B33043">
      <w:pPr>
        <w:pStyle w:val="Heading1"/>
        <w:numPr>
          <w:ilvl w:val="0"/>
          <w:numId w:val="21"/>
        </w:numPr>
        <w:tabs>
          <w:tab w:val="left" w:pos="890"/>
          <w:tab w:val="left" w:pos="891"/>
        </w:tabs>
        <w:spacing w:after="22"/>
        <w:ind w:hanging="709"/>
      </w:pPr>
      <w:r>
        <w:rPr>
          <w:color w:val="0070C0"/>
        </w:rPr>
        <w:t>Metodo di monitoraggio</w:t>
      </w:r>
    </w:p>
    <w:p w:rsidR="00EF26FF" w:rsidRDefault="00EF26FF">
      <w:pPr>
        <w:pStyle w:val="Corpodeltesto"/>
        <w:spacing w:line="20" w:lineRule="exact"/>
        <w:ind w:left="148"/>
        <w:rPr>
          <w:sz w:val="2"/>
        </w:rPr>
      </w:pPr>
      <w:r>
        <w:rPr>
          <w:sz w:val="2"/>
        </w:rPr>
      </w:r>
      <w:r>
        <w:rPr>
          <w:sz w:val="2"/>
        </w:rPr>
        <w:pict>
          <v:group id="_x0000_s1167" style="width:484.8pt;height:.5pt;mso-position-horizontal-relative:char;mso-position-vertical-relative:line" coordsize="9696,10">
            <v:line id="_x0000_s1168"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800"/>
        <w:jc w:val="both"/>
      </w:pPr>
      <w:r>
        <w:t>Per</w:t>
      </w:r>
      <w:r>
        <w:rPr>
          <w:spacing w:val="-4"/>
        </w:rPr>
        <w:t xml:space="preserve"> </w:t>
      </w:r>
      <w:r>
        <w:t>le</w:t>
      </w:r>
      <w:r>
        <w:rPr>
          <w:spacing w:val="-3"/>
        </w:rPr>
        <w:t xml:space="preserve"> </w:t>
      </w:r>
      <w:r>
        <w:t>metodologie</w:t>
      </w:r>
      <w:r>
        <w:rPr>
          <w:spacing w:val="-3"/>
        </w:rPr>
        <w:t xml:space="preserve"> </w:t>
      </w:r>
      <w:r>
        <w:t>generalmente</w:t>
      </w:r>
      <w:r>
        <w:rPr>
          <w:spacing w:val="-4"/>
        </w:rPr>
        <w:t xml:space="preserve"> </w:t>
      </w:r>
      <w:r>
        <w:t>utilizzate</w:t>
      </w:r>
      <w:r>
        <w:rPr>
          <w:spacing w:val="-3"/>
        </w:rPr>
        <w:t xml:space="preserve"> </w:t>
      </w:r>
      <w:r>
        <w:t>nel</w:t>
      </w:r>
      <w:r>
        <w:rPr>
          <w:spacing w:val="-3"/>
        </w:rPr>
        <w:t xml:space="preserve"> </w:t>
      </w:r>
      <w:r>
        <w:t>monitoraggio</w:t>
      </w:r>
      <w:r>
        <w:rPr>
          <w:spacing w:val="-4"/>
        </w:rPr>
        <w:t xml:space="preserve"> </w:t>
      </w:r>
      <w:r>
        <w:t>dei</w:t>
      </w:r>
      <w:r>
        <w:rPr>
          <w:spacing w:val="-3"/>
        </w:rPr>
        <w:t xml:space="preserve"> </w:t>
      </w:r>
      <w:r>
        <w:t>nidi,</w:t>
      </w:r>
      <w:r>
        <w:rPr>
          <w:spacing w:val="-3"/>
        </w:rPr>
        <w:t xml:space="preserve"> </w:t>
      </w:r>
      <w:r>
        <w:t>si</w:t>
      </w:r>
      <w:r>
        <w:rPr>
          <w:spacing w:val="-3"/>
        </w:rPr>
        <w:t xml:space="preserve"> </w:t>
      </w:r>
      <w:r>
        <w:t>rimanda</w:t>
      </w:r>
      <w:r>
        <w:rPr>
          <w:spacing w:val="-4"/>
        </w:rPr>
        <w:t xml:space="preserve"> </w:t>
      </w:r>
      <w:r>
        <w:t>a</w:t>
      </w:r>
      <w:r>
        <w:rPr>
          <w:spacing w:val="-3"/>
        </w:rPr>
        <w:t xml:space="preserve"> </w:t>
      </w:r>
      <w:r>
        <w:t>quanto</w:t>
      </w:r>
      <w:r>
        <w:rPr>
          <w:spacing w:val="-3"/>
        </w:rPr>
        <w:t xml:space="preserve"> </w:t>
      </w:r>
      <w:r>
        <w:t xml:space="preserve">descritto in La Mesa </w:t>
      </w:r>
      <w:r>
        <w:rPr>
          <w:i/>
        </w:rPr>
        <w:t>et al.</w:t>
      </w:r>
      <w:r>
        <w:t>,</w:t>
      </w:r>
      <w:r>
        <w:rPr>
          <w:spacing w:val="-1"/>
        </w:rPr>
        <w:t xml:space="preserve"> </w:t>
      </w:r>
      <w:r>
        <w:t>2019.</w:t>
      </w:r>
    </w:p>
    <w:p w:rsidR="00EF26FF" w:rsidRDefault="00EF26FF">
      <w:pPr>
        <w:pStyle w:val="Corpodeltesto"/>
        <w:spacing w:before="12"/>
        <w:rPr>
          <w:sz w:val="23"/>
        </w:rPr>
      </w:pPr>
    </w:p>
    <w:p w:rsidR="00EF26FF" w:rsidRDefault="00B33043">
      <w:pPr>
        <w:ind w:left="182"/>
        <w:jc w:val="both"/>
        <w:rPr>
          <w:i/>
          <w:sz w:val="24"/>
        </w:rPr>
      </w:pPr>
      <w:r>
        <w:rPr>
          <w:i/>
          <w:sz w:val="24"/>
        </w:rPr>
        <w:t>Elemento monitorato</w:t>
      </w:r>
    </w:p>
    <w:p w:rsidR="00EF26FF" w:rsidRDefault="00B33043">
      <w:pPr>
        <w:pStyle w:val="Corpodeltesto"/>
        <w:ind w:left="182"/>
        <w:jc w:val="both"/>
      </w:pPr>
      <w:r>
        <w:t>Specie (D1C3, D1C4, D1C5).</w:t>
      </w:r>
    </w:p>
    <w:p w:rsidR="00EF26FF" w:rsidRDefault="00EF26FF">
      <w:pPr>
        <w:pStyle w:val="Corpodeltesto"/>
        <w:spacing w:before="11"/>
        <w:rPr>
          <w:sz w:val="23"/>
        </w:rPr>
      </w:pPr>
    </w:p>
    <w:p w:rsidR="00EF26FF" w:rsidRDefault="00B33043">
      <w:pPr>
        <w:ind w:left="182"/>
        <w:jc w:val="both"/>
        <w:rPr>
          <w:i/>
          <w:sz w:val="24"/>
        </w:rPr>
      </w:pPr>
      <w:r>
        <w:rPr>
          <w:i/>
          <w:sz w:val="24"/>
        </w:rPr>
        <w:t>Parametri monitorati</w:t>
      </w:r>
    </w:p>
    <w:p w:rsidR="00EF26FF" w:rsidRDefault="00B33043">
      <w:pPr>
        <w:pStyle w:val="Corpodeltesto"/>
        <w:ind w:left="182"/>
        <w:jc w:val="both"/>
      </w:pPr>
      <w:r>
        <w:rPr>
          <w:b/>
        </w:rPr>
        <w:t>Presenza/assenza</w:t>
      </w:r>
      <w:r>
        <w:t>, numero di settori costieri caratterizzati da eventi di nidificazione- (D1C4).</w:t>
      </w:r>
    </w:p>
    <w:p w:rsidR="00EF26FF" w:rsidRDefault="00B33043">
      <w:pPr>
        <w:pStyle w:val="Corpodeltesto"/>
        <w:ind w:left="466" w:right="799" w:hanging="284"/>
        <w:jc w:val="both"/>
      </w:pPr>
      <w:r>
        <w:rPr>
          <w:b/>
        </w:rPr>
        <w:t>Successo riproduttivo</w:t>
      </w:r>
      <w:r>
        <w:t>, la percentuale di schiusa osservata nei singoli eventi di nidificazione; la percentuale di schiusa complessiva per uova deposte per anno / 6 anni – (D1C5).</w:t>
      </w:r>
    </w:p>
    <w:p w:rsidR="00EF26FF" w:rsidRDefault="00B33043">
      <w:pPr>
        <w:pStyle w:val="Corpodeltesto"/>
        <w:ind w:left="466" w:right="799" w:hanging="284"/>
        <w:jc w:val="both"/>
      </w:pPr>
      <w:r>
        <w:rPr>
          <w:b/>
        </w:rPr>
        <w:t xml:space="preserve">Numero </w:t>
      </w:r>
      <w:r>
        <w:t>di femmine nidificanti basato sul numero totale di nidi. La stima delle femmine nidificanti</w:t>
      </w:r>
      <w:r>
        <w:t xml:space="preserve"> può essere calcolata utilizzando la procedura descritta da Casale (2015) ed elaborata per il Criterio C nell’ambito della valutazione della Lista Rossa IUCN per la popolazione mediterranea di </w:t>
      </w:r>
      <w:r>
        <w:rPr>
          <w:i/>
        </w:rPr>
        <w:t xml:space="preserve">Caretta caretta </w:t>
      </w:r>
      <w:r>
        <w:t>(D1C3).</w:t>
      </w:r>
    </w:p>
    <w:p w:rsidR="00EF26FF" w:rsidRDefault="00EF26FF">
      <w:pPr>
        <w:jc w:val="both"/>
        <w:sectPr w:rsidR="00EF26FF">
          <w:pgSz w:w="11910" w:h="16840"/>
          <w:pgMar w:top="1340" w:right="320" w:bottom="1000" w:left="960" w:header="0" w:footer="378" w:gutter="0"/>
          <w:cols w:space="720"/>
        </w:sectPr>
      </w:pPr>
    </w:p>
    <w:p w:rsidR="00EF26FF" w:rsidRDefault="00B33043">
      <w:pPr>
        <w:spacing w:before="124"/>
        <w:ind w:left="182"/>
        <w:rPr>
          <w:i/>
          <w:sz w:val="24"/>
        </w:rPr>
      </w:pPr>
      <w:r>
        <w:rPr>
          <w:i/>
          <w:sz w:val="24"/>
        </w:rPr>
        <w:lastRenderedPageBreak/>
        <w:t>Protocollo di monitor</w:t>
      </w:r>
      <w:r>
        <w:rPr>
          <w:i/>
          <w:sz w:val="24"/>
        </w:rPr>
        <w:t>aggio</w:t>
      </w:r>
    </w:p>
    <w:p w:rsidR="00EF26FF" w:rsidRDefault="00B33043">
      <w:pPr>
        <w:pStyle w:val="Corpodeltesto"/>
        <w:ind w:left="182"/>
      </w:pPr>
      <w:r>
        <w:t>Dati ottenuti dalle autorizzazioni in deroga al DPR 357/97.</w:t>
      </w:r>
    </w:p>
    <w:p w:rsidR="00EF26FF" w:rsidRDefault="00EF26FF">
      <w:pPr>
        <w:pStyle w:val="Corpodeltesto"/>
        <w:spacing w:before="11"/>
        <w:rPr>
          <w:sz w:val="23"/>
        </w:rPr>
      </w:pPr>
    </w:p>
    <w:p w:rsidR="00EF26FF" w:rsidRDefault="00B33043">
      <w:pPr>
        <w:spacing w:before="1"/>
        <w:ind w:left="182"/>
        <w:rPr>
          <w:i/>
          <w:sz w:val="24"/>
        </w:rPr>
      </w:pPr>
      <w:r>
        <w:rPr>
          <w:i/>
          <w:sz w:val="24"/>
        </w:rPr>
        <w:t>Frequenza di monitoraggio</w:t>
      </w:r>
    </w:p>
    <w:p w:rsidR="00EF26FF" w:rsidRDefault="00B33043">
      <w:pPr>
        <w:pStyle w:val="Corpodeltesto"/>
        <w:ind w:left="182" w:right="798"/>
      </w:pPr>
      <w:r>
        <w:t>I</w:t>
      </w:r>
      <w:r>
        <w:rPr>
          <w:spacing w:val="-13"/>
        </w:rPr>
        <w:t xml:space="preserve"> </w:t>
      </w:r>
      <w:r>
        <w:t>data</w:t>
      </w:r>
      <w:r>
        <w:rPr>
          <w:spacing w:val="-12"/>
        </w:rPr>
        <w:t xml:space="preserve"> </w:t>
      </w:r>
      <w:r>
        <w:t>set</w:t>
      </w:r>
      <w:r>
        <w:rPr>
          <w:spacing w:val="-13"/>
        </w:rPr>
        <w:t xml:space="preserve"> </w:t>
      </w:r>
      <w:r>
        <w:t>analizzati</w:t>
      </w:r>
      <w:r>
        <w:rPr>
          <w:spacing w:val="-12"/>
        </w:rPr>
        <w:t xml:space="preserve"> </w:t>
      </w:r>
      <w:r>
        <w:t>devono</w:t>
      </w:r>
      <w:r>
        <w:rPr>
          <w:spacing w:val="-13"/>
        </w:rPr>
        <w:t xml:space="preserve"> </w:t>
      </w:r>
      <w:r>
        <w:t>riferirsi</w:t>
      </w:r>
      <w:r>
        <w:rPr>
          <w:spacing w:val="-12"/>
        </w:rPr>
        <w:t xml:space="preserve"> </w:t>
      </w:r>
      <w:r>
        <w:t>ad</w:t>
      </w:r>
      <w:r>
        <w:rPr>
          <w:spacing w:val="-13"/>
        </w:rPr>
        <w:t xml:space="preserve"> </w:t>
      </w:r>
      <w:r>
        <w:t>aree</w:t>
      </w:r>
      <w:r>
        <w:rPr>
          <w:spacing w:val="-12"/>
        </w:rPr>
        <w:t xml:space="preserve"> </w:t>
      </w:r>
      <w:r>
        <w:t>geografiche</w:t>
      </w:r>
      <w:r>
        <w:rPr>
          <w:spacing w:val="-13"/>
        </w:rPr>
        <w:t xml:space="preserve"> </w:t>
      </w:r>
      <w:r>
        <w:t>sottoposte</w:t>
      </w:r>
      <w:r>
        <w:rPr>
          <w:spacing w:val="-12"/>
        </w:rPr>
        <w:t xml:space="preserve"> </w:t>
      </w:r>
      <w:r>
        <w:t>a</w:t>
      </w:r>
      <w:r>
        <w:rPr>
          <w:spacing w:val="-13"/>
        </w:rPr>
        <w:t xml:space="preserve"> </w:t>
      </w:r>
      <w:r>
        <w:t>monitoraggio</w:t>
      </w:r>
      <w:r>
        <w:rPr>
          <w:spacing w:val="-12"/>
        </w:rPr>
        <w:t xml:space="preserve"> </w:t>
      </w:r>
      <w:r>
        <w:t>annuale</w:t>
      </w:r>
      <w:r>
        <w:rPr>
          <w:spacing w:val="-13"/>
        </w:rPr>
        <w:t xml:space="preserve"> </w:t>
      </w:r>
      <w:r>
        <w:t>per</w:t>
      </w:r>
      <w:r>
        <w:rPr>
          <w:spacing w:val="-12"/>
        </w:rPr>
        <w:t xml:space="preserve"> </w:t>
      </w:r>
      <w:r>
        <w:t>tutto il ciclo del</w:t>
      </w:r>
      <w:r>
        <w:rPr>
          <w:spacing w:val="-1"/>
        </w:rPr>
        <w:t xml:space="preserve"> </w:t>
      </w:r>
      <w:r>
        <w:t>Reporting.</w:t>
      </w:r>
    </w:p>
    <w:p w:rsidR="00EF26FF" w:rsidRDefault="00EF26FF">
      <w:pPr>
        <w:pStyle w:val="Corpodeltesto"/>
        <w:spacing w:before="11"/>
        <w:rPr>
          <w:sz w:val="23"/>
        </w:rPr>
      </w:pPr>
    </w:p>
    <w:p w:rsidR="00EF26FF" w:rsidRDefault="00B33043">
      <w:pPr>
        <w:ind w:left="182"/>
        <w:jc w:val="both"/>
        <w:rPr>
          <w:i/>
          <w:sz w:val="24"/>
        </w:rPr>
      </w:pPr>
      <w:r>
        <w:rPr>
          <w:i/>
          <w:sz w:val="24"/>
        </w:rPr>
        <w:t>Controllo della qualità del dato</w:t>
      </w:r>
    </w:p>
    <w:p w:rsidR="00EF26FF" w:rsidRDefault="00B33043">
      <w:pPr>
        <w:pStyle w:val="Corpodeltesto"/>
        <w:spacing w:before="5"/>
        <w:ind w:left="182" w:right="799"/>
        <w:jc w:val="both"/>
      </w:pPr>
      <w:r>
        <w:t>I</w:t>
      </w:r>
      <w:r>
        <w:rPr>
          <w:spacing w:val="-4"/>
        </w:rPr>
        <w:t xml:space="preserve"> </w:t>
      </w:r>
      <w:r>
        <w:t>dati</w:t>
      </w:r>
      <w:r>
        <w:rPr>
          <w:spacing w:val="-4"/>
        </w:rPr>
        <w:t xml:space="preserve"> </w:t>
      </w:r>
      <w:r>
        <w:t>di</w:t>
      </w:r>
      <w:r>
        <w:rPr>
          <w:spacing w:val="-4"/>
        </w:rPr>
        <w:t xml:space="preserve"> </w:t>
      </w:r>
      <w:r>
        <w:t>monitoraggio</w:t>
      </w:r>
      <w:r>
        <w:rPr>
          <w:spacing w:val="-4"/>
        </w:rPr>
        <w:t xml:space="preserve"> </w:t>
      </w:r>
      <w:r>
        <w:t>sono</w:t>
      </w:r>
      <w:r>
        <w:rPr>
          <w:spacing w:val="-4"/>
        </w:rPr>
        <w:t xml:space="preserve"> </w:t>
      </w:r>
      <w:r>
        <w:t>raccolti</w:t>
      </w:r>
      <w:r>
        <w:rPr>
          <w:spacing w:val="-4"/>
        </w:rPr>
        <w:t xml:space="preserve"> </w:t>
      </w:r>
      <w:r>
        <w:t>secondo</w:t>
      </w:r>
      <w:r>
        <w:rPr>
          <w:spacing w:val="-4"/>
        </w:rPr>
        <w:t xml:space="preserve"> </w:t>
      </w:r>
      <w:r>
        <w:t>standard</w:t>
      </w:r>
      <w:r>
        <w:rPr>
          <w:spacing w:val="-4"/>
        </w:rPr>
        <w:t xml:space="preserve"> </w:t>
      </w:r>
      <w:r>
        <w:t>informativi</w:t>
      </w:r>
      <w:r>
        <w:rPr>
          <w:spacing w:val="-3"/>
        </w:rPr>
        <w:t xml:space="preserve"> </w:t>
      </w:r>
      <w:r>
        <w:t>elaborati</w:t>
      </w:r>
      <w:r>
        <w:rPr>
          <w:spacing w:val="-4"/>
        </w:rPr>
        <w:t xml:space="preserve"> </w:t>
      </w:r>
      <w:r>
        <w:t>e</w:t>
      </w:r>
      <w:r>
        <w:rPr>
          <w:spacing w:val="-4"/>
        </w:rPr>
        <w:t xml:space="preserve"> </w:t>
      </w:r>
      <w:r>
        <w:t>condivisi</w:t>
      </w:r>
      <w:r>
        <w:rPr>
          <w:spacing w:val="-4"/>
        </w:rPr>
        <w:t xml:space="preserve"> </w:t>
      </w:r>
      <w:r>
        <w:t>con</w:t>
      </w:r>
      <w:r>
        <w:rPr>
          <w:spacing w:val="-4"/>
        </w:rPr>
        <w:t xml:space="preserve"> </w:t>
      </w:r>
      <w:r>
        <w:t>i</w:t>
      </w:r>
      <w:r>
        <w:rPr>
          <w:spacing w:val="-4"/>
        </w:rPr>
        <w:t xml:space="preserve"> </w:t>
      </w:r>
      <w:r>
        <w:t xml:space="preserve">soggetti attuatori che definiscono le informazioni da trasmettere in termini di formato (testo, numerico, data, etc.), valori ammissibili secondo liste predefinite </w:t>
      </w:r>
      <w:r>
        <w:t>(liste di contaminanti, specie, habitat, etc.), univocità</w:t>
      </w:r>
      <w:r>
        <w:rPr>
          <w:spacing w:val="-11"/>
        </w:rPr>
        <w:t xml:space="preserve"> </w:t>
      </w:r>
      <w:r>
        <w:t>dei</w:t>
      </w:r>
      <w:r>
        <w:rPr>
          <w:spacing w:val="-10"/>
        </w:rPr>
        <w:t xml:space="preserve"> </w:t>
      </w:r>
      <w:r>
        <w:t>codici</w:t>
      </w:r>
      <w:r>
        <w:rPr>
          <w:spacing w:val="-10"/>
        </w:rPr>
        <w:t xml:space="preserve"> </w:t>
      </w:r>
      <w:r>
        <w:t>utilizzati</w:t>
      </w:r>
      <w:r>
        <w:rPr>
          <w:spacing w:val="-10"/>
        </w:rPr>
        <w:t xml:space="preserve"> </w:t>
      </w:r>
      <w:r>
        <w:t>e</w:t>
      </w:r>
      <w:r>
        <w:rPr>
          <w:spacing w:val="-11"/>
        </w:rPr>
        <w:t xml:space="preserve"> </w:t>
      </w:r>
      <w:r>
        <w:t>relazione</w:t>
      </w:r>
      <w:r>
        <w:rPr>
          <w:spacing w:val="-10"/>
        </w:rPr>
        <w:t xml:space="preserve"> </w:t>
      </w:r>
      <w:r>
        <w:t>tra</w:t>
      </w:r>
      <w:r>
        <w:rPr>
          <w:spacing w:val="-11"/>
        </w:rPr>
        <w:t xml:space="preserve"> </w:t>
      </w:r>
      <w:r>
        <w:t>oggetti</w:t>
      </w:r>
      <w:r>
        <w:rPr>
          <w:spacing w:val="-10"/>
        </w:rPr>
        <w:t xml:space="preserve"> </w:t>
      </w:r>
      <w:r>
        <w:t>(stazioni/campioni,</w:t>
      </w:r>
      <w:r>
        <w:rPr>
          <w:spacing w:val="-10"/>
        </w:rPr>
        <w:t xml:space="preserve"> </w:t>
      </w:r>
      <w:r>
        <w:t>area/sito/transetto,</w:t>
      </w:r>
      <w:r>
        <w:rPr>
          <w:spacing w:val="-11"/>
        </w:rPr>
        <w:t xml:space="preserve"> </w:t>
      </w:r>
      <w:r>
        <w:t>etc.).</w:t>
      </w:r>
      <w:r>
        <w:rPr>
          <w:spacing w:val="-10"/>
        </w:rPr>
        <w:t xml:space="preserve"> </w:t>
      </w:r>
      <w:r>
        <w:t xml:space="preserve">Un primo livello di controllo formale della qualità del dato viene effettuato in automatico sul SIC – </w:t>
      </w:r>
      <w:r>
        <w:rPr>
          <w:i/>
        </w:rPr>
        <w:t>Si</w:t>
      </w:r>
      <w:r>
        <w:rPr>
          <w:i/>
        </w:rPr>
        <w:t xml:space="preserve">stema Informativo Centralizzato </w:t>
      </w:r>
      <w:r>
        <w:t>rispetto alla conformità dei dati forniti e rispetto a</w:t>
      </w:r>
      <w:r>
        <w:rPr>
          <w:spacing w:val="35"/>
        </w:rPr>
        <w:t xml:space="preserve"> </w:t>
      </w:r>
      <w:r>
        <w:t>quanto richiesto dallo standard informativo. Un secondo livello di controllo della qualità si avvale di strumenti di analisi statistica volti ad identificare eventuali v</w:t>
      </w:r>
      <w:r>
        <w:t>alori anomali o fuori scala, rimettendo al</w:t>
      </w:r>
      <w:r>
        <w:rPr>
          <w:spacing w:val="-14"/>
        </w:rPr>
        <w:t xml:space="preserve"> </w:t>
      </w:r>
      <w:r>
        <w:t>giudizio</w:t>
      </w:r>
      <w:r>
        <w:rPr>
          <w:spacing w:val="-13"/>
        </w:rPr>
        <w:t xml:space="preserve"> </w:t>
      </w:r>
      <w:r>
        <w:t>esperto</w:t>
      </w:r>
      <w:r>
        <w:rPr>
          <w:spacing w:val="-14"/>
        </w:rPr>
        <w:t xml:space="preserve"> </w:t>
      </w:r>
      <w:r>
        <w:t>il</w:t>
      </w:r>
      <w:r>
        <w:rPr>
          <w:spacing w:val="-13"/>
        </w:rPr>
        <w:t xml:space="preserve"> </w:t>
      </w:r>
      <w:r>
        <w:t>controllo</w:t>
      </w:r>
      <w:r>
        <w:rPr>
          <w:spacing w:val="-13"/>
        </w:rPr>
        <w:t xml:space="preserve"> </w:t>
      </w:r>
      <w:r>
        <w:t>di</w:t>
      </w:r>
      <w:r>
        <w:rPr>
          <w:spacing w:val="-14"/>
        </w:rPr>
        <w:t xml:space="preserve"> </w:t>
      </w:r>
      <w:r>
        <w:t>qualità</w:t>
      </w:r>
      <w:r>
        <w:rPr>
          <w:spacing w:val="-13"/>
        </w:rPr>
        <w:t xml:space="preserve"> </w:t>
      </w:r>
      <w:r>
        <w:t>complessivo</w:t>
      </w:r>
      <w:r>
        <w:rPr>
          <w:spacing w:val="-15"/>
        </w:rPr>
        <w:t xml:space="preserve"> </w:t>
      </w:r>
      <w:r>
        <w:t>del</w:t>
      </w:r>
      <w:r>
        <w:rPr>
          <w:spacing w:val="-13"/>
        </w:rPr>
        <w:t xml:space="preserve"> </w:t>
      </w:r>
      <w:r>
        <w:t>dato.</w:t>
      </w:r>
      <w:r>
        <w:rPr>
          <w:spacing w:val="-13"/>
        </w:rPr>
        <w:t xml:space="preserve"> </w:t>
      </w:r>
      <w:r>
        <w:t>Nel</w:t>
      </w:r>
      <w:r>
        <w:rPr>
          <w:spacing w:val="-14"/>
        </w:rPr>
        <w:t xml:space="preserve"> </w:t>
      </w:r>
      <w:r>
        <w:t>secondo</w:t>
      </w:r>
      <w:r>
        <w:rPr>
          <w:spacing w:val="-13"/>
        </w:rPr>
        <w:t xml:space="preserve"> </w:t>
      </w:r>
      <w:r>
        <w:t>livello</w:t>
      </w:r>
      <w:r>
        <w:rPr>
          <w:spacing w:val="-14"/>
        </w:rPr>
        <w:t xml:space="preserve"> </w:t>
      </w:r>
      <w:r>
        <w:t>ci</w:t>
      </w:r>
      <w:r>
        <w:rPr>
          <w:spacing w:val="-13"/>
        </w:rPr>
        <w:t xml:space="preserve"> </w:t>
      </w:r>
      <w:r>
        <w:t>si</w:t>
      </w:r>
      <w:r>
        <w:rPr>
          <w:spacing w:val="-13"/>
        </w:rPr>
        <w:t xml:space="preserve"> </w:t>
      </w:r>
      <w:r>
        <w:t>avvale</w:t>
      </w:r>
      <w:r>
        <w:rPr>
          <w:spacing w:val="-14"/>
        </w:rPr>
        <w:t xml:space="preserve"> </w:t>
      </w:r>
      <w:r>
        <w:t>di</w:t>
      </w:r>
      <w:r>
        <w:rPr>
          <w:spacing w:val="-13"/>
        </w:rPr>
        <w:t xml:space="preserve"> </w:t>
      </w:r>
      <w:r>
        <w:t>criteri di valutazione condivisi con i soggetti</w:t>
      </w:r>
      <w:r>
        <w:rPr>
          <w:spacing w:val="-1"/>
        </w:rPr>
        <w:t xml:space="preserve"> </w:t>
      </w:r>
      <w:r>
        <w:t>attuatori.</w:t>
      </w:r>
    </w:p>
    <w:p w:rsidR="00EF26FF" w:rsidRDefault="00EF26FF">
      <w:pPr>
        <w:pStyle w:val="Corpodeltesto"/>
        <w:spacing w:before="7"/>
        <w:rPr>
          <w:sz w:val="28"/>
        </w:rPr>
      </w:pPr>
    </w:p>
    <w:p w:rsidR="00EF26FF" w:rsidRDefault="00B33043">
      <w:pPr>
        <w:pStyle w:val="Heading1"/>
        <w:numPr>
          <w:ilvl w:val="0"/>
          <w:numId w:val="20"/>
        </w:numPr>
        <w:tabs>
          <w:tab w:val="left" w:pos="890"/>
          <w:tab w:val="left" w:pos="891"/>
        </w:tabs>
        <w:spacing w:after="22"/>
        <w:ind w:hanging="709"/>
      </w:pPr>
      <w:r>
        <w:rPr>
          <w:color w:val="0070C0"/>
        </w:rPr>
        <w:t>Indicatore associato al programma di</w:t>
      </w:r>
      <w:r>
        <w:rPr>
          <w:color w:val="0070C0"/>
          <w:spacing w:val="-1"/>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65" style="width:484.8pt;height:.5pt;mso-position-horizontal-relative:char;mso-position-vertical-relative:line" coordsize="9696,10">
            <v:line id="_x0000_s1166"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7"/>
      </w:pPr>
      <w:r>
        <w:t>Gli</w:t>
      </w:r>
      <w:r>
        <w:rPr>
          <w:spacing w:val="-14"/>
        </w:rPr>
        <w:t xml:space="preserve"> </w:t>
      </w:r>
      <w:r>
        <w:t>indicatori</w:t>
      </w:r>
      <w:r>
        <w:rPr>
          <w:spacing w:val="-13"/>
        </w:rPr>
        <w:t xml:space="preserve"> </w:t>
      </w:r>
      <w:r>
        <w:t>associati</w:t>
      </w:r>
      <w:r>
        <w:rPr>
          <w:spacing w:val="-13"/>
        </w:rPr>
        <w:t xml:space="preserve"> </w:t>
      </w:r>
      <w:r>
        <w:t>al</w:t>
      </w:r>
      <w:r>
        <w:rPr>
          <w:spacing w:val="-13"/>
        </w:rPr>
        <w:t xml:space="preserve"> </w:t>
      </w:r>
      <w:r>
        <w:t>programma</w:t>
      </w:r>
      <w:r>
        <w:rPr>
          <w:spacing w:val="-13"/>
        </w:rPr>
        <w:t xml:space="preserve"> </w:t>
      </w:r>
      <w:r>
        <w:t>di</w:t>
      </w:r>
      <w:r>
        <w:rPr>
          <w:spacing w:val="-13"/>
        </w:rPr>
        <w:t xml:space="preserve"> </w:t>
      </w:r>
      <w:r>
        <w:t>monitoraggio,</w:t>
      </w:r>
      <w:r>
        <w:rPr>
          <w:spacing w:val="-13"/>
        </w:rPr>
        <w:t xml:space="preserve"> </w:t>
      </w:r>
      <w:r>
        <w:t>con</w:t>
      </w:r>
      <w:r>
        <w:rPr>
          <w:spacing w:val="-13"/>
        </w:rPr>
        <w:t xml:space="preserve"> </w:t>
      </w:r>
      <w:r>
        <w:t>riferimento</w:t>
      </w:r>
      <w:r>
        <w:rPr>
          <w:spacing w:val="-13"/>
        </w:rPr>
        <w:t xml:space="preserve"> </w:t>
      </w:r>
      <w:r>
        <w:t>al</w:t>
      </w:r>
      <w:r>
        <w:rPr>
          <w:spacing w:val="-13"/>
        </w:rPr>
        <w:t xml:space="preserve"> </w:t>
      </w:r>
      <w:r>
        <w:t>Traguardo</w:t>
      </w:r>
      <w:r>
        <w:rPr>
          <w:spacing w:val="-13"/>
        </w:rPr>
        <w:t xml:space="preserve"> </w:t>
      </w:r>
      <w:r>
        <w:t>ambientale</w:t>
      </w:r>
      <w:r>
        <w:rPr>
          <w:spacing w:val="-13"/>
        </w:rPr>
        <w:t xml:space="preserve"> </w:t>
      </w:r>
      <w:r>
        <w:t>T1.1, sono:</w:t>
      </w:r>
    </w:p>
    <w:p w:rsidR="00EF26FF" w:rsidRDefault="00B33043">
      <w:pPr>
        <w:pStyle w:val="Paragrafoelenco"/>
        <w:numPr>
          <w:ilvl w:val="1"/>
          <w:numId w:val="20"/>
        </w:numPr>
        <w:tabs>
          <w:tab w:val="left" w:pos="750"/>
        </w:tabs>
        <w:spacing w:line="293" w:lineRule="exact"/>
        <w:ind w:hanging="285"/>
        <w:rPr>
          <w:sz w:val="24"/>
        </w:rPr>
      </w:pPr>
      <w:r>
        <w:rPr>
          <w:sz w:val="24"/>
        </w:rPr>
        <w:t>Numero di settori costieri caratterizzati da eventi di</w:t>
      </w:r>
      <w:r>
        <w:rPr>
          <w:spacing w:val="-1"/>
          <w:sz w:val="24"/>
        </w:rPr>
        <w:t xml:space="preserve"> </w:t>
      </w:r>
      <w:r>
        <w:rPr>
          <w:sz w:val="24"/>
        </w:rPr>
        <w:t>nidificazione.</w:t>
      </w:r>
    </w:p>
    <w:p w:rsidR="00EF26FF" w:rsidRDefault="00B33043">
      <w:pPr>
        <w:pStyle w:val="Paragrafoelenco"/>
        <w:numPr>
          <w:ilvl w:val="1"/>
          <w:numId w:val="20"/>
        </w:numPr>
        <w:tabs>
          <w:tab w:val="left" w:pos="750"/>
        </w:tabs>
        <w:ind w:hanging="285"/>
        <w:rPr>
          <w:sz w:val="24"/>
        </w:rPr>
      </w:pPr>
      <w:r>
        <w:rPr>
          <w:sz w:val="24"/>
        </w:rPr>
        <w:t>Successo</w:t>
      </w:r>
      <w:r>
        <w:rPr>
          <w:spacing w:val="-1"/>
          <w:sz w:val="24"/>
        </w:rPr>
        <w:t xml:space="preserve"> </w:t>
      </w:r>
      <w:r>
        <w:rPr>
          <w:sz w:val="24"/>
        </w:rPr>
        <w:t>ripro</w:t>
      </w:r>
      <w:r>
        <w:rPr>
          <w:sz w:val="24"/>
        </w:rPr>
        <w:t>duttivo.</w:t>
      </w:r>
    </w:p>
    <w:p w:rsidR="00EF26FF" w:rsidRDefault="00B33043">
      <w:pPr>
        <w:pStyle w:val="Paragrafoelenco"/>
        <w:numPr>
          <w:ilvl w:val="1"/>
          <w:numId w:val="20"/>
        </w:numPr>
        <w:tabs>
          <w:tab w:val="left" w:pos="750"/>
        </w:tabs>
        <w:ind w:hanging="285"/>
        <w:rPr>
          <w:sz w:val="24"/>
        </w:rPr>
      </w:pPr>
      <w:r>
        <w:rPr>
          <w:sz w:val="24"/>
        </w:rPr>
        <w:t>Numero di femmine</w:t>
      </w:r>
      <w:r>
        <w:rPr>
          <w:spacing w:val="-1"/>
          <w:sz w:val="24"/>
        </w:rPr>
        <w:t xml:space="preserve"> </w:t>
      </w:r>
      <w:r>
        <w:rPr>
          <w:sz w:val="24"/>
        </w:rPr>
        <w:t>nidificanti.</w:t>
      </w:r>
    </w:p>
    <w:p w:rsidR="00EF26FF" w:rsidRDefault="00EF26FF">
      <w:pPr>
        <w:pStyle w:val="Corpodeltesto"/>
        <w:rPr>
          <w:sz w:val="28"/>
        </w:rPr>
      </w:pPr>
    </w:p>
    <w:p w:rsidR="00EF26FF" w:rsidRDefault="00B33043">
      <w:pPr>
        <w:pStyle w:val="Heading1"/>
        <w:spacing w:before="243"/>
        <w:ind w:left="182" w:firstLine="0"/>
        <w:jc w:val="both"/>
      </w:pPr>
      <w:r>
        <w:rPr>
          <w:color w:val="0070C0"/>
        </w:rPr>
        <w:t>Citazioni bibliografiche</w:t>
      </w:r>
    </w:p>
    <w:p w:rsidR="00EF26FF" w:rsidRDefault="00B33043">
      <w:pPr>
        <w:pStyle w:val="Corpodeltesto"/>
        <w:ind w:left="466" w:right="902" w:hanging="284"/>
        <w:jc w:val="both"/>
      </w:pPr>
      <w:r>
        <w:rPr>
          <w:color w:val="080100"/>
        </w:rPr>
        <w:t xml:space="preserve">Casale P., 2015. </w:t>
      </w:r>
      <w:r>
        <w:rPr>
          <w:i/>
          <w:color w:val="080100"/>
        </w:rPr>
        <w:t xml:space="preserve">Caretta caretta </w:t>
      </w:r>
      <w:r>
        <w:rPr>
          <w:color w:val="080100"/>
        </w:rPr>
        <w:t>(Mediterranean subpopulation).”The IUCN Red List of Threatened Species 2015” :e.T83644804A83646294.</w:t>
      </w:r>
    </w:p>
    <w:p w:rsidR="00EF26FF" w:rsidRDefault="00B33043">
      <w:pPr>
        <w:pStyle w:val="Corpodeltesto"/>
        <w:spacing w:line="293" w:lineRule="exact"/>
        <w:ind w:left="466"/>
        <w:jc w:val="both"/>
      </w:pPr>
      <w:r>
        <w:rPr>
          <w:color w:val="0000FF"/>
          <w:u w:val="single" w:color="0000FF"/>
        </w:rPr>
        <w:t>https://dx.doi.org/10.2305/IUCN.UK.20154.RLTS.T83644804A83646294.en</w:t>
      </w:r>
      <w:r>
        <w:rPr>
          <w:color w:val="080100"/>
        </w:rPr>
        <w:t>. Download 20</w:t>
      </w:r>
    </w:p>
    <w:p w:rsidR="00EF26FF" w:rsidRDefault="00B33043">
      <w:pPr>
        <w:pStyle w:val="Corpodeltesto"/>
        <w:ind w:left="466"/>
        <w:jc w:val="both"/>
      </w:pPr>
      <w:r>
        <w:rPr>
          <w:color w:val="080100"/>
        </w:rPr>
        <w:t>Febbraio 2020.</w:t>
      </w:r>
    </w:p>
    <w:p w:rsidR="00EF26FF" w:rsidRDefault="00B33043">
      <w:pPr>
        <w:pStyle w:val="Corpodeltesto"/>
        <w:ind w:left="466" w:right="801" w:hanging="284"/>
        <w:jc w:val="both"/>
      </w:pPr>
      <w:r>
        <w:t>La Mesa G., Paglialonga A., Tunesi L. (ed.), 2019. Manuali per il monitoraggio di specie e habitat di interesse comunitario (Direttiva 92/43/CEE e Direttiva 09/</w:t>
      </w:r>
      <w:r>
        <w:t>147/CE) in Italia: ambiente marino. ISPRA, Serie Manuali e linee guida, 190/2019.</w:t>
      </w:r>
    </w:p>
    <w:p w:rsidR="00EF26FF" w:rsidRDefault="00B33043">
      <w:pPr>
        <w:pStyle w:val="Corpodeltesto"/>
        <w:ind w:left="466" w:right="801" w:hanging="284"/>
        <w:jc w:val="both"/>
      </w:pPr>
      <w:r>
        <w:t>Scientific Advisory Board, 2011. The State of the World’s Sea Turtles (SWOT) Minimum Data Standards for Nesting Beach Monitoring. Technical Report, 24 pp.</w:t>
      </w:r>
    </w:p>
    <w:p w:rsidR="00EF26FF" w:rsidRDefault="00B33043">
      <w:pPr>
        <w:pStyle w:val="Corpodeltesto"/>
        <w:ind w:left="466" w:right="801" w:hanging="284"/>
        <w:jc w:val="both"/>
      </w:pPr>
      <w:r>
        <w:t>UNEP/MAP, 2017. Gui</w:t>
      </w:r>
      <w:r>
        <w:t>delines for the long term Monitoring programmes for marine turtles nesting beaches</w:t>
      </w:r>
      <w:r>
        <w:rPr>
          <w:spacing w:val="-10"/>
        </w:rPr>
        <w:t xml:space="preserve"> </w:t>
      </w:r>
      <w:r>
        <w:t>and</w:t>
      </w:r>
      <w:r>
        <w:rPr>
          <w:spacing w:val="-10"/>
        </w:rPr>
        <w:t xml:space="preserve"> </w:t>
      </w:r>
      <w:r>
        <w:t>standardized</w:t>
      </w:r>
      <w:r>
        <w:rPr>
          <w:spacing w:val="-10"/>
        </w:rPr>
        <w:t xml:space="preserve"> </w:t>
      </w:r>
      <w:r>
        <w:t>monitoring</w:t>
      </w:r>
      <w:r>
        <w:rPr>
          <w:spacing w:val="-10"/>
        </w:rPr>
        <w:t xml:space="preserve"> </w:t>
      </w:r>
      <w:r>
        <w:t>methods</w:t>
      </w:r>
      <w:r>
        <w:rPr>
          <w:spacing w:val="-10"/>
        </w:rPr>
        <w:t xml:space="preserve"> </w:t>
      </w:r>
      <w:r>
        <w:t>for</w:t>
      </w:r>
      <w:r>
        <w:rPr>
          <w:spacing w:val="-10"/>
        </w:rPr>
        <w:t xml:space="preserve"> </w:t>
      </w:r>
      <w:r>
        <w:t>nesting</w:t>
      </w:r>
      <w:r>
        <w:rPr>
          <w:spacing w:val="-10"/>
        </w:rPr>
        <w:t xml:space="preserve"> </w:t>
      </w:r>
      <w:r>
        <w:t>beaches,</w:t>
      </w:r>
      <w:r>
        <w:rPr>
          <w:spacing w:val="-10"/>
        </w:rPr>
        <w:t xml:space="preserve"> </w:t>
      </w:r>
      <w:r>
        <w:t>feeding</w:t>
      </w:r>
      <w:r>
        <w:rPr>
          <w:spacing w:val="-10"/>
        </w:rPr>
        <w:t xml:space="preserve"> </w:t>
      </w:r>
      <w:r>
        <w:t>and</w:t>
      </w:r>
      <w:r>
        <w:rPr>
          <w:spacing w:val="-10"/>
        </w:rPr>
        <w:t xml:space="preserve"> </w:t>
      </w:r>
      <w:r>
        <w:t>wintering</w:t>
      </w:r>
      <w:r>
        <w:rPr>
          <w:spacing w:val="-10"/>
        </w:rPr>
        <w:t xml:space="preserve"> </w:t>
      </w:r>
      <w:r>
        <w:t>areas. Thirteenth Meeting of Focal Points for Specially Protected Areas. UNEP (DEPI)/MED WG.43</w:t>
      </w:r>
      <w:r>
        <w:t>1/Inf.4. 60</w:t>
      </w:r>
      <w:r>
        <w:rPr>
          <w:spacing w:val="-1"/>
        </w:rPr>
        <w:t xml:space="preserve"> </w:t>
      </w:r>
      <w:r>
        <w:t>pp.</w:t>
      </w:r>
    </w:p>
    <w:p w:rsidR="00EF26FF" w:rsidRDefault="00EF26FF">
      <w:pPr>
        <w:jc w:val="both"/>
        <w:sectPr w:rsidR="00EF26FF">
          <w:pgSz w:w="11910" w:h="16840"/>
          <w:pgMar w:top="1580" w:right="320" w:bottom="1000" w:left="960" w:header="0" w:footer="378" w:gutter="0"/>
          <w:cols w:space="720"/>
        </w:sectPr>
      </w:pPr>
    </w:p>
    <w:p w:rsidR="00EF26FF" w:rsidRDefault="00EF26FF">
      <w:pPr>
        <w:pStyle w:val="Corpodeltesto"/>
        <w:ind w:left="153"/>
        <w:rPr>
          <w:sz w:val="20"/>
        </w:rPr>
      </w:pPr>
      <w:r>
        <w:rPr>
          <w:sz w:val="20"/>
        </w:rPr>
      </w:r>
      <w:r>
        <w:rPr>
          <w:sz w:val="20"/>
        </w:rPr>
        <w:pict>
          <v:shape id="_x0000_s1164" type="#_x0000_t202" style="width:484.8pt;height:66.75pt;mso-position-horizontal-relative:char;mso-position-vertical-relative:line" fillcolor="#0070c0" stroked="f">
            <v:textbox inset="0,0,0,0">
              <w:txbxContent>
                <w:p w:rsidR="00EF26FF" w:rsidRDefault="00B33043">
                  <w:pPr>
                    <w:ind w:left="271" w:right="270"/>
                    <w:jc w:val="center"/>
                    <w:rPr>
                      <w:b/>
                      <w:sz w:val="36"/>
                    </w:rPr>
                  </w:pPr>
                  <w:r>
                    <w:rPr>
                      <w:b/>
                      <w:color w:val="FFFFFF"/>
                      <w:sz w:val="36"/>
                    </w:rPr>
                    <w:t>Programma di monitoraggio (MWEIT-D01-04, MADIT-D01-04, MICIT-D01-04)</w:t>
                  </w:r>
                </w:p>
                <w:p w:rsidR="00EF26FF" w:rsidRDefault="00B33043">
                  <w:pPr>
                    <w:spacing w:line="439" w:lineRule="exact"/>
                    <w:ind w:left="268" w:right="269"/>
                    <w:jc w:val="center"/>
                    <w:rPr>
                      <w:b/>
                      <w:sz w:val="36"/>
                    </w:rPr>
                  </w:pPr>
                  <w:r>
                    <w:rPr>
                      <w:b/>
                      <w:color w:val="FFFFFF"/>
                      <w:sz w:val="36"/>
                    </w:rPr>
                    <w:t>Pesci costieri</w:t>
                  </w:r>
                </w:p>
              </w:txbxContent>
            </v:textbox>
            <w10:wrap type="none"/>
            <w10:anchorlock/>
          </v:shape>
        </w:pict>
      </w:r>
    </w:p>
    <w:p w:rsidR="00EF26FF" w:rsidRDefault="00EF26FF">
      <w:pPr>
        <w:pStyle w:val="Corpodeltesto"/>
        <w:spacing w:line="20" w:lineRule="exact"/>
        <w:ind w:left="148"/>
        <w:rPr>
          <w:sz w:val="2"/>
        </w:rPr>
      </w:pPr>
      <w:r>
        <w:rPr>
          <w:sz w:val="2"/>
        </w:rPr>
      </w:r>
      <w:r>
        <w:rPr>
          <w:sz w:val="2"/>
        </w:rPr>
        <w:pict>
          <v:group id="_x0000_s1162" style="width:484.8pt;height:.5pt;mso-position-horizontal-relative:char;mso-position-vertical-relative:line" coordsize="9696,10">
            <v:line id="_x0000_s1163" style="position:absolute" from="0,5" to="9696,5" strokecolor="#0070c0" strokeweight=".48pt"/>
            <w10:wrap type="none"/>
            <w10:anchorlock/>
          </v:group>
        </w:pict>
      </w:r>
    </w:p>
    <w:p w:rsidR="00EF26FF" w:rsidRDefault="00EF26FF">
      <w:pPr>
        <w:pStyle w:val="Corpodeltesto"/>
        <w:spacing w:before="9"/>
        <w:rPr>
          <w:sz w:val="17"/>
        </w:rPr>
      </w:pPr>
    </w:p>
    <w:p w:rsidR="00EF26FF" w:rsidRDefault="00B33043">
      <w:pPr>
        <w:pStyle w:val="Heading1"/>
        <w:numPr>
          <w:ilvl w:val="0"/>
          <w:numId w:val="19"/>
        </w:numPr>
        <w:tabs>
          <w:tab w:val="left" w:pos="890"/>
          <w:tab w:val="left" w:pos="891"/>
        </w:tabs>
        <w:spacing w:before="100" w:after="22"/>
        <w:ind w:hanging="709"/>
      </w:pPr>
      <w:r>
        <w:rPr>
          <w:color w:val="0070C0"/>
        </w:rPr>
        <w:t>Programma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60" style="width:484.8pt;height:.5pt;mso-position-horizontal-relative:char;mso-position-vertical-relative:line" coordsize="9696,10">
            <v:line id="_x0000_s116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ight="4585"/>
        <w:rPr>
          <w:sz w:val="24"/>
        </w:rPr>
      </w:pPr>
      <w:r>
        <w:rPr>
          <w:sz w:val="24"/>
        </w:rPr>
        <w:t xml:space="preserve">Monitoraggio dei </w:t>
      </w:r>
      <w:r>
        <w:rPr>
          <w:b/>
          <w:sz w:val="24"/>
        </w:rPr>
        <w:t>popolamenti ittici costieri (Pesci costieri)</w:t>
      </w:r>
      <w:r>
        <w:rPr>
          <w:sz w:val="24"/>
        </w:rPr>
        <w:t>. MWEIT-D01-04</w:t>
      </w:r>
    </w:p>
    <w:p w:rsidR="00EF26FF" w:rsidRDefault="00B33043">
      <w:pPr>
        <w:pStyle w:val="Corpodeltesto"/>
        <w:ind w:left="182" w:right="8989"/>
      </w:pPr>
      <w:r>
        <w:t>MADIT-D01-04 MICIT-D01-04</w:t>
      </w:r>
    </w:p>
    <w:p w:rsidR="00EF26FF" w:rsidRDefault="00EF26FF">
      <w:pPr>
        <w:pStyle w:val="Corpodeltesto"/>
        <w:spacing w:before="8"/>
        <w:rPr>
          <w:sz w:val="28"/>
        </w:rPr>
      </w:pPr>
    </w:p>
    <w:p w:rsidR="00EF26FF" w:rsidRDefault="00B33043">
      <w:pPr>
        <w:pStyle w:val="Heading1"/>
        <w:numPr>
          <w:ilvl w:val="0"/>
          <w:numId w:val="19"/>
        </w:numPr>
        <w:tabs>
          <w:tab w:val="left" w:pos="890"/>
          <w:tab w:val="left" w:pos="891"/>
        </w:tabs>
        <w:spacing w:after="22"/>
        <w:ind w:hanging="709"/>
      </w:pPr>
      <w:r>
        <w:rPr>
          <w:color w:val="0070C0"/>
        </w:rPr>
        <w:t>Descrizione del Programma di</w:t>
      </w:r>
      <w:r>
        <w:rPr>
          <w:color w:val="0070C0"/>
          <w:spacing w:val="-4"/>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58" style="width:484.8pt;height:.5pt;mso-position-horizontal-relative:char;mso-position-vertical-relative:line" coordsize="9696,10">
            <v:line id="_x0000_s1159"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800"/>
        <w:jc w:val="both"/>
      </w:pPr>
      <w:r>
        <w:t>Il monitoraggio sul gruppo di specie “Pesci costieri” si pone l’obiettivo di valutare il conseguimento o mantenimento del GES G1.4 “Le comunità ittiche costiere presentano caratteristiche demografiche soddisfacenti” med</w:t>
      </w:r>
      <w:r>
        <w:t>iante verifica dei progressi verso il raggiungimento del Traguardo ambientale T 1.4 “I popolamenti ittici costieri mostrano un miglioramento valutato sulla base delle caratteristiche demografiche delle popolazioni delle specie ittiche costiere che li compo</w:t>
      </w:r>
      <w:r>
        <w:t>ngono, in riferimento alle condizioni proprie delle AMP”.</w:t>
      </w:r>
    </w:p>
    <w:p w:rsidR="00EF26FF" w:rsidRDefault="00B33043">
      <w:pPr>
        <w:pStyle w:val="Corpodeltesto"/>
        <w:ind w:left="182" w:right="800"/>
        <w:jc w:val="both"/>
      </w:pPr>
      <w:r>
        <w:t>Il programma di monitoraggio è finalizzato alla valutazione dello stato di salute dei popolamenti ittici costieri per ciascuna delle tre sottoregioni. Tale valutazione si basa sulla comparazione tra</w:t>
      </w:r>
      <w:r>
        <w:t xml:space="preserve"> i popolamenti presenti in siti non soggetti a vincoli di protezione e nelle aree marine protette (AMP) (Giakoumi </w:t>
      </w:r>
      <w:r>
        <w:rPr>
          <w:i/>
        </w:rPr>
        <w:t>et al</w:t>
      </w:r>
      <w:r>
        <w:t>., 2017), considerate aree di riferimento per la definizione delle condizioni di buono stato</w:t>
      </w:r>
      <w:r>
        <w:rPr>
          <w:spacing w:val="-5"/>
        </w:rPr>
        <w:t xml:space="preserve"> </w:t>
      </w:r>
      <w:r>
        <w:t>ambientale</w:t>
      </w:r>
      <w:r>
        <w:rPr>
          <w:spacing w:val="-4"/>
        </w:rPr>
        <w:t xml:space="preserve"> </w:t>
      </w:r>
      <w:r>
        <w:t>(GES).</w:t>
      </w:r>
      <w:r>
        <w:rPr>
          <w:spacing w:val="-5"/>
        </w:rPr>
        <w:t xml:space="preserve"> </w:t>
      </w:r>
      <w:r>
        <w:t>Il</w:t>
      </w:r>
      <w:r>
        <w:rPr>
          <w:spacing w:val="-4"/>
        </w:rPr>
        <w:t xml:space="preserve"> </w:t>
      </w:r>
      <w:r>
        <w:t>programma</w:t>
      </w:r>
      <w:r>
        <w:rPr>
          <w:spacing w:val="-4"/>
        </w:rPr>
        <w:t xml:space="preserve"> </w:t>
      </w:r>
      <w:r>
        <w:t>prevede</w:t>
      </w:r>
      <w:r>
        <w:rPr>
          <w:spacing w:val="-5"/>
        </w:rPr>
        <w:t xml:space="preserve"> </w:t>
      </w:r>
      <w:r>
        <w:t>lo</w:t>
      </w:r>
      <w:r>
        <w:rPr>
          <w:spacing w:val="-4"/>
        </w:rPr>
        <w:t xml:space="preserve"> </w:t>
      </w:r>
      <w:r>
        <w:t>svolgimento</w:t>
      </w:r>
      <w:r>
        <w:rPr>
          <w:spacing w:val="-4"/>
        </w:rPr>
        <w:t xml:space="preserve"> </w:t>
      </w:r>
      <w:r>
        <w:t>di</w:t>
      </w:r>
      <w:r>
        <w:rPr>
          <w:spacing w:val="-5"/>
        </w:rPr>
        <w:t xml:space="preserve"> </w:t>
      </w:r>
      <w:r>
        <w:t>attività</w:t>
      </w:r>
      <w:r>
        <w:rPr>
          <w:spacing w:val="-4"/>
        </w:rPr>
        <w:t xml:space="preserve"> </w:t>
      </w:r>
      <w:r>
        <w:t>di</w:t>
      </w:r>
      <w:r>
        <w:rPr>
          <w:spacing w:val="-4"/>
        </w:rPr>
        <w:t xml:space="preserve"> </w:t>
      </w:r>
      <w:r>
        <w:t>campo</w:t>
      </w:r>
      <w:r>
        <w:rPr>
          <w:spacing w:val="-5"/>
        </w:rPr>
        <w:t xml:space="preserve"> </w:t>
      </w:r>
      <w:r>
        <w:t>mediante</w:t>
      </w:r>
      <w:r>
        <w:rPr>
          <w:spacing w:val="-4"/>
        </w:rPr>
        <w:t xml:space="preserve"> </w:t>
      </w:r>
      <w:r>
        <w:t>le</w:t>
      </w:r>
      <w:r>
        <w:rPr>
          <w:spacing w:val="-4"/>
        </w:rPr>
        <w:t xml:space="preserve"> </w:t>
      </w:r>
      <w:r>
        <w:t>quali saranno acquisiti dati quantitativi sull’abbondanza (densità) e la struttura demografica (distribuzione di taglia) dei popolamenti ittici, attraverso l’applicazione di un protocollo di indagine standardizz</w:t>
      </w:r>
      <w:r>
        <w:t>ato basato sulla metodologia del censimento visuale in</w:t>
      </w:r>
      <w:r>
        <w:rPr>
          <w:spacing w:val="-1"/>
        </w:rPr>
        <w:t xml:space="preserve"> </w:t>
      </w:r>
      <w:r>
        <w:t>immersione.</w:t>
      </w:r>
    </w:p>
    <w:p w:rsidR="00EF26FF" w:rsidRDefault="00B33043">
      <w:pPr>
        <w:pStyle w:val="Corpodeltesto"/>
        <w:ind w:left="182" w:right="799"/>
        <w:jc w:val="both"/>
      </w:pPr>
      <w:r>
        <w:t>Un’attività</w:t>
      </w:r>
      <w:r>
        <w:rPr>
          <w:spacing w:val="-15"/>
        </w:rPr>
        <w:t xml:space="preserve"> </w:t>
      </w:r>
      <w:r>
        <w:t>accessoria</w:t>
      </w:r>
      <w:r>
        <w:rPr>
          <w:spacing w:val="-15"/>
        </w:rPr>
        <w:t xml:space="preserve"> </w:t>
      </w:r>
      <w:r>
        <w:t>del</w:t>
      </w:r>
      <w:r>
        <w:rPr>
          <w:spacing w:val="-14"/>
        </w:rPr>
        <w:t xml:space="preserve"> </w:t>
      </w:r>
      <w:r>
        <w:t>presente</w:t>
      </w:r>
      <w:r>
        <w:rPr>
          <w:spacing w:val="-15"/>
        </w:rPr>
        <w:t xml:space="preserve"> </w:t>
      </w:r>
      <w:r>
        <w:t>programma</w:t>
      </w:r>
      <w:r>
        <w:rPr>
          <w:spacing w:val="-14"/>
        </w:rPr>
        <w:t xml:space="preserve"> </w:t>
      </w:r>
      <w:r>
        <w:t>è</w:t>
      </w:r>
      <w:r>
        <w:rPr>
          <w:spacing w:val="-15"/>
        </w:rPr>
        <w:t xml:space="preserve"> </w:t>
      </w:r>
      <w:r>
        <w:t>costituita</w:t>
      </w:r>
      <w:r>
        <w:rPr>
          <w:spacing w:val="-14"/>
        </w:rPr>
        <w:t xml:space="preserve"> </w:t>
      </w:r>
      <w:r>
        <w:t>dalla</w:t>
      </w:r>
      <w:r>
        <w:rPr>
          <w:spacing w:val="-15"/>
        </w:rPr>
        <w:t xml:space="preserve"> </w:t>
      </w:r>
      <w:r>
        <w:t>raccolta</w:t>
      </w:r>
      <w:r>
        <w:rPr>
          <w:spacing w:val="-14"/>
        </w:rPr>
        <w:t xml:space="preserve"> </w:t>
      </w:r>
      <w:r>
        <w:t>di</w:t>
      </w:r>
      <w:r>
        <w:rPr>
          <w:spacing w:val="-15"/>
        </w:rPr>
        <w:t xml:space="preserve"> </w:t>
      </w:r>
      <w:r>
        <w:t>dati</w:t>
      </w:r>
      <w:r>
        <w:rPr>
          <w:spacing w:val="-14"/>
        </w:rPr>
        <w:t xml:space="preserve"> </w:t>
      </w:r>
      <w:r>
        <w:t>sulla</w:t>
      </w:r>
      <w:r>
        <w:rPr>
          <w:spacing w:val="-15"/>
        </w:rPr>
        <w:t xml:space="preserve"> </w:t>
      </w:r>
      <w:r>
        <w:t>pesca</w:t>
      </w:r>
      <w:r>
        <w:rPr>
          <w:spacing w:val="-14"/>
        </w:rPr>
        <w:t xml:space="preserve"> </w:t>
      </w:r>
      <w:r>
        <w:t xml:space="preserve">ricreativa che viene condotta nelle aree individuate per i censimenti della fauna ittica. Tale </w:t>
      </w:r>
      <w:r>
        <w:t>attività ha l’obiettivo di stimare in modo qualitativo e quantitativo lo sforzo di pesca e le catture relativi a tre tipologie</w:t>
      </w:r>
      <w:r>
        <w:rPr>
          <w:spacing w:val="-5"/>
        </w:rPr>
        <w:t xml:space="preserve"> </w:t>
      </w:r>
      <w:r>
        <w:t>di</w:t>
      </w:r>
      <w:r>
        <w:rPr>
          <w:spacing w:val="-4"/>
        </w:rPr>
        <w:t xml:space="preserve"> </w:t>
      </w:r>
      <w:r>
        <w:t>pesca</w:t>
      </w:r>
      <w:r>
        <w:rPr>
          <w:spacing w:val="-5"/>
        </w:rPr>
        <w:t xml:space="preserve"> </w:t>
      </w:r>
      <w:r>
        <w:t>ricreativa</w:t>
      </w:r>
      <w:r>
        <w:rPr>
          <w:spacing w:val="-4"/>
        </w:rPr>
        <w:t xml:space="preserve"> </w:t>
      </w:r>
      <w:r>
        <w:t>(pesca</w:t>
      </w:r>
      <w:r>
        <w:rPr>
          <w:spacing w:val="-4"/>
        </w:rPr>
        <w:t xml:space="preserve"> </w:t>
      </w:r>
      <w:r>
        <w:t>da</w:t>
      </w:r>
      <w:r>
        <w:rPr>
          <w:spacing w:val="-5"/>
        </w:rPr>
        <w:t xml:space="preserve"> </w:t>
      </w:r>
      <w:r>
        <w:t>terra,</w:t>
      </w:r>
      <w:r>
        <w:rPr>
          <w:spacing w:val="-4"/>
        </w:rPr>
        <w:t xml:space="preserve"> </w:t>
      </w:r>
      <w:r>
        <w:t>pesca</w:t>
      </w:r>
      <w:r>
        <w:rPr>
          <w:spacing w:val="-4"/>
        </w:rPr>
        <w:t xml:space="preserve"> </w:t>
      </w:r>
      <w:r>
        <w:t>subacquea</w:t>
      </w:r>
      <w:r>
        <w:rPr>
          <w:spacing w:val="-5"/>
        </w:rPr>
        <w:t xml:space="preserve"> </w:t>
      </w:r>
      <w:r>
        <w:t>e</w:t>
      </w:r>
      <w:r>
        <w:rPr>
          <w:spacing w:val="-4"/>
        </w:rPr>
        <w:t xml:space="preserve"> </w:t>
      </w:r>
      <w:r>
        <w:t>pesca</w:t>
      </w:r>
      <w:r>
        <w:rPr>
          <w:spacing w:val="-4"/>
        </w:rPr>
        <w:t xml:space="preserve"> </w:t>
      </w:r>
      <w:r>
        <w:t>da</w:t>
      </w:r>
      <w:r>
        <w:rPr>
          <w:spacing w:val="-5"/>
        </w:rPr>
        <w:t xml:space="preserve"> </w:t>
      </w:r>
      <w:r>
        <w:t>unità</w:t>
      </w:r>
      <w:r>
        <w:rPr>
          <w:spacing w:val="-4"/>
        </w:rPr>
        <w:t xml:space="preserve"> </w:t>
      </w:r>
      <w:r>
        <w:t>da</w:t>
      </w:r>
      <w:r>
        <w:rPr>
          <w:spacing w:val="-4"/>
        </w:rPr>
        <w:t xml:space="preserve"> </w:t>
      </w:r>
      <w:r>
        <w:t>diporto),</w:t>
      </w:r>
      <w:r>
        <w:rPr>
          <w:spacing w:val="-5"/>
        </w:rPr>
        <w:t xml:space="preserve"> </w:t>
      </w:r>
      <w:r>
        <w:t>al</w:t>
      </w:r>
      <w:r>
        <w:rPr>
          <w:spacing w:val="-4"/>
        </w:rPr>
        <w:t xml:space="preserve"> </w:t>
      </w:r>
      <w:r>
        <w:t>fine</w:t>
      </w:r>
      <w:r>
        <w:rPr>
          <w:spacing w:val="-4"/>
        </w:rPr>
        <w:t xml:space="preserve"> </w:t>
      </w:r>
      <w:r>
        <w:t>di valutare il possibile impatto sui p</w:t>
      </w:r>
      <w:r>
        <w:t>opolamenti ittici costieri. L’attività di raccolta dati sulla pesca ricreativa, qui focalizzata su specifici tratti di costa e quindi su piccola scala spaziale, andrà ad integrare</w:t>
      </w:r>
      <w:r>
        <w:rPr>
          <w:spacing w:val="-7"/>
        </w:rPr>
        <w:t xml:space="preserve"> </w:t>
      </w:r>
      <w:r>
        <w:t>e</w:t>
      </w:r>
      <w:r>
        <w:rPr>
          <w:spacing w:val="-7"/>
        </w:rPr>
        <w:t xml:space="preserve"> </w:t>
      </w:r>
      <w:r>
        <w:t>sarà</w:t>
      </w:r>
      <w:r>
        <w:rPr>
          <w:spacing w:val="-7"/>
        </w:rPr>
        <w:t xml:space="preserve"> </w:t>
      </w:r>
      <w:r>
        <w:t>coordinata</w:t>
      </w:r>
      <w:r>
        <w:rPr>
          <w:spacing w:val="-7"/>
        </w:rPr>
        <w:t xml:space="preserve"> </w:t>
      </w:r>
      <w:r>
        <w:t>con</w:t>
      </w:r>
      <w:r>
        <w:rPr>
          <w:spacing w:val="-7"/>
        </w:rPr>
        <w:t xml:space="preserve"> </w:t>
      </w:r>
      <w:r>
        <w:t>quanto</w:t>
      </w:r>
      <w:r>
        <w:rPr>
          <w:spacing w:val="-6"/>
        </w:rPr>
        <w:t xml:space="preserve"> </w:t>
      </w:r>
      <w:r>
        <w:t>effettuato</w:t>
      </w:r>
      <w:r>
        <w:rPr>
          <w:spacing w:val="-6"/>
        </w:rPr>
        <w:t xml:space="preserve"> </w:t>
      </w:r>
      <w:r>
        <w:t>nell’ambito</w:t>
      </w:r>
      <w:r>
        <w:rPr>
          <w:spacing w:val="-5"/>
        </w:rPr>
        <w:t xml:space="preserve"> </w:t>
      </w:r>
      <w:r>
        <w:t>del</w:t>
      </w:r>
      <w:r>
        <w:rPr>
          <w:spacing w:val="-7"/>
        </w:rPr>
        <w:t xml:space="preserve"> </w:t>
      </w:r>
      <w:r>
        <w:t>programma</w:t>
      </w:r>
      <w:r>
        <w:rPr>
          <w:spacing w:val="-7"/>
        </w:rPr>
        <w:t xml:space="preserve"> </w:t>
      </w:r>
      <w:r>
        <w:t>di</w:t>
      </w:r>
      <w:r>
        <w:rPr>
          <w:spacing w:val="-7"/>
        </w:rPr>
        <w:t xml:space="preserve"> </w:t>
      </w:r>
      <w:r>
        <w:t>monitoraggio</w:t>
      </w:r>
      <w:r>
        <w:rPr>
          <w:spacing w:val="-7"/>
        </w:rPr>
        <w:t xml:space="preserve"> </w:t>
      </w:r>
      <w:r>
        <w:t>della pesca ricreativa condotto a scala nazionale e relativo al descrittore 3</w:t>
      </w:r>
      <w:r>
        <w:rPr>
          <w:spacing w:val="-2"/>
        </w:rPr>
        <w:t xml:space="preserve"> </w:t>
      </w:r>
      <w:r>
        <w:t>(MADIT-D03-10).</w:t>
      </w:r>
    </w:p>
    <w:p w:rsidR="00EF26FF" w:rsidRDefault="00EF26FF">
      <w:pPr>
        <w:pStyle w:val="Corpodeltesto"/>
        <w:spacing w:before="6"/>
        <w:rPr>
          <w:sz w:val="33"/>
        </w:rPr>
      </w:pPr>
    </w:p>
    <w:p w:rsidR="00EF26FF" w:rsidRDefault="00B33043">
      <w:pPr>
        <w:pStyle w:val="Heading1"/>
        <w:numPr>
          <w:ilvl w:val="0"/>
          <w:numId w:val="19"/>
        </w:numPr>
        <w:tabs>
          <w:tab w:val="left" w:pos="890"/>
          <w:tab w:val="left" w:pos="891"/>
        </w:tabs>
        <w:spacing w:after="22"/>
        <w:ind w:hanging="709"/>
      </w:pPr>
      <w:r>
        <w:rPr>
          <w:color w:val="0070C0"/>
        </w:rPr>
        <w:t>Collegamento ai programmi di altre Direttive e/o accordi</w:t>
      </w:r>
      <w:r>
        <w:rPr>
          <w:color w:val="0070C0"/>
          <w:spacing w:val="-14"/>
        </w:rPr>
        <w:t xml:space="preserve"> </w:t>
      </w:r>
      <w:r>
        <w:rPr>
          <w:color w:val="0070C0"/>
        </w:rPr>
        <w:t>internazionali</w:t>
      </w:r>
    </w:p>
    <w:p w:rsidR="00EF26FF" w:rsidRDefault="00EF26FF">
      <w:pPr>
        <w:pStyle w:val="Corpodeltesto"/>
        <w:spacing w:line="20" w:lineRule="exact"/>
        <w:ind w:left="148"/>
        <w:rPr>
          <w:sz w:val="2"/>
        </w:rPr>
      </w:pPr>
      <w:r>
        <w:rPr>
          <w:sz w:val="2"/>
        </w:rPr>
      </w:r>
      <w:r>
        <w:rPr>
          <w:sz w:val="2"/>
        </w:rPr>
        <w:pict>
          <v:group id="_x0000_s1156" style="width:484.8pt;height:.5pt;mso-position-horizontal-relative:char;mso-position-vertical-relative:line" coordsize="9696,10">
            <v:line id="_x0000_s1157"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Il progra</w:t>
      </w:r>
      <w:r>
        <w:t>mma non presenta collegamenti con programmi relativi ad altre Direttive e/o accordi internazionali.</w:t>
      </w:r>
    </w:p>
    <w:p w:rsidR="00EF26FF" w:rsidRDefault="00EF26FF">
      <w:pPr>
        <w:pStyle w:val="Corpodeltesto"/>
        <w:spacing w:before="8"/>
        <w:rPr>
          <w:sz w:val="28"/>
        </w:rPr>
      </w:pPr>
    </w:p>
    <w:p w:rsidR="00EF26FF" w:rsidRDefault="00B33043">
      <w:pPr>
        <w:pStyle w:val="Heading1"/>
        <w:numPr>
          <w:ilvl w:val="0"/>
          <w:numId w:val="19"/>
        </w:numPr>
        <w:tabs>
          <w:tab w:val="left" w:pos="890"/>
          <w:tab w:val="left" w:pos="891"/>
        </w:tabs>
        <w:spacing w:after="22"/>
        <w:ind w:hanging="709"/>
      </w:pPr>
      <w:r>
        <w:rPr>
          <w:color w:val="0070C0"/>
        </w:rPr>
        <w:t>Cooperazione</w:t>
      </w:r>
      <w:r>
        <w:rPr>
          <w:color w:val="0070C0"/>
          <w:spacing w:val="-2"/>
        </w:rPr>
        <w:t xml:space="preserve"> </w:t>
      </w:r>
      <w:r>
        <w:rPr>
          <w:color w:val="0070C0"/>
        </w:rPr>
        <w:t>regionale</w:t>
      </w:r>
    </w:p>
    <w:p w:rsidR="00EF26FF" w:rsidRDefault="00EF26FF">
      <w:pPr>
        <w:pStyle w:val="Corpodeltesto"/>
        <w:spacing w:line="20" w:lineRule="exact"/>
        <w:ind w:left="148"/>
        <w:rPr>
          <w:sz w:val="2"/>
        </w:rPr>
      </w:pPr>
      <w:r>
        <w:rPr>
          <w:sz w:val="2"/>
        </w:rPr>
      </w:r>
      <w:r>
        <w:rPr>
          <w:sz w:val="2"/>
        </w:rPr>
        <w:pict>
          <v:group id="_x0000_s1154" style="width:484.8pt;height:.5pt;mso-position-horizontal-relative:char;mso-position-vertical-relative:line" coordsize="9696,10">
            <v:line id="_x0000_s1155"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Pr>
          <w:sz w:val="24"/>
        </w:rPr>
      </w:pPr>
      <w:r>
        <w:rPr>
          <w:sz w:val="24"/>
        </w:rPr>
        <w:t>È in via di definizione una collaborazione con la Francia (</w:t>
      </w:r>
      <w:r>
        <w:rPr>
          <w:i/>
          <w:sz w:val="24"/>
        </w:rPr>
        <w:t>UMS Pa</w:t>
      </w:r>
      <w:r>
        <w:rPr>
          <w:i/>
          <w:sz w:val="24"/>
        </w:rPr>
        <w:t>trimoine Naturel</w:t>
      </w:r>
      <w:r>
        <w:rPr>
          <w:sz w:val="24"/>
        </w:rPr>
        <w:t>).</w:t>
      </w:r>
    </w:p>
    <w:p w:rsidR="00EF26FF" w:rsidRDefault="00EF26FF">
      <w:pPr>
        <w:rPr>
          <w:sz w:val="24"/>
        </w:rPr>
        <w:sectPr w:rsidR="00EF26FF">
          <w:pgSz w:w="11910" w:h="16840"/>
          <w:pgMar w:top="1400" w:right="320" w:bottom="1000" w:left="960" w:header="0" w:footer="378" w:gutter="0"/>
          <w:cols w:space="720"/>
        </w:sectPr>
      </w:pPr>
    </w:p>
    <w:p w:rsidR="00EF26FF" w:rsidRDefault="00B33043">
      <w:pPr>
        <w:pStyle w:val="Heading1"/>
        <w:numPr>
          <w:ilvl w:val="0"/>
          <w:numId w:val="19"/>
        </w:numPr>
        <w:tabs>
          <w:tab w:val="left" w:pos="890"/>
          <w:tab w:val="left" w:pos="891"/>
        </w:tabs>
        <w:spacing w:before="71" w:after="17"/>
        <w:ind w:hanging="709"/>
      </w:pPr>
      <w:r>
        <w:rPr>
          <w:color w:val="0070C0"/>
        </w:rPr>
        <w:lastRenderedPageBreak/>
        <w:t>Intervallo</w:t>
      </w:r>
      <w:r>
        <w:rPr>
          <w:color w:val="0070C0"/>
          <w:spacing w:val="-1"/>
        </w:rPr>
        <w:t xml:space="preserve"> </w:t>
      </w:r>
      <w:r>
        <w:rPr>
          <w:color w:val="0070C0"/>
        </w:rPr>
        <w:t>temporale</w:t>
      </w:r>
    </w:p>
    <w:p w:rsidR="00EF26FF" w:rsidRDefault="00EF26FF">
      <w:pPr>
        <w:pStyle w:val="Corpodeltesto"/>
        <w:spacing w:line="20" w:lineRule="exact"/>
        <w:ind w:left="148"/>
        <w:rPr>
          <w:sz w:val="2"/>
        </w:rPr>
      </w:pPr>
      <w:r>
        <w:rPr>
          <w:sz w:val="2"/>
        </w:rPr>
      </w:r>
      <w:r>
        <w:rPr>
          <w:sz w:val="2"/>
        </w:rPr>
        <w:pict>
          <v:group id="_x0000_s1152" style="width:484.8pt;height:.5pt;mso-position-horizontal-relative:char;mso-position-vertical-relative:line" coordsize="9696,10">
            <v:line id="_x0000_s1153" style="position:absolute" from="0,5" to="9696,5" strokecolor="#0070c0" strokeweight=".48pt"/>
            <w10:wrap type="none"/>
            <w10:anchorlock/>
          </v:group>
        </w:pict>
      </w:r>
    </w:p>
    <w:p w:rsidR="00EF26FF" w:rsidRDefault="00EF26FF">
      <w:pPr>
        <w:pStyle w:val="Corpodeltesto"/>
        <w:spacing w:before="6"/>
        <w:rPr>
          <w:b/>
          <w:sz w:val="15"/>
        </w:rPr>
      </w:pPr>
    </w:p>
    <w:p w:rsidR="00EF26FF" w:rsidRDefault="00B33043">
      <w:pPr>
        <w:pStyle w:val="Corpodeltesto"/>
        <w:spacing w:before="100"/>
        <w:ind w:left="182"/>
      </w:pPr>
      <w:r>
        <w:t>2021-2026</w:t>
      </w:r>
    </w:p>
    <w:p w:rsidR="00EF26FF" w:rsidRDefault="00EF26FF">
      <w:pPr>
        <w:pStyle w:val="Corpodeltesto"/>
        <w:spacing w:before="8"/>
        <w:rPr>
          <w:sz w:val="28"/>
        </w:rPr>
      </w:pPr>
    </w:p>
    <w:p w:rsidR="00EF26FF" w:rsidRDefault="00B33043">
      <w:pPr>
        <w:pStyle w:val="Heading1"/>
        <w:numPr>
          <w:ilvl w:val="0"/>
          <w:numId w:val="19"/>
        </w:numPr>
        <w:tabs>
          <w:tab w:val="left" w:pos="890"/>
          <w:tab w:val="left" w:pos="891"/>
        </w:tabs>
        <w:spacing w:after="18"/>
        <w:ind w:hanging="709"/>
      </w:pPr>
      <w:r>
        <w:rPr>
          <w:color w:val="0070C0"/>
        </w:rPr>
        <w:t>Copertura</w:t>
      </w:r>
      <w:r>
        <w:rPr>
          <w:color w:val="0070C0"/>
          <w:spacing w:val="-2"/>
        </w:rPr>
        <w:t xml:space="preserve"> </w:t>
      </w:r>
      <w:r>
        <w:rPr>
          <w:color w:val="0070C0"/>
        </w:rPr>
        <w:t>spaziale</w:t>
      </w:r>
    </w:p>
    <w:p w:rsidR="00EF26FF" w:rsidRDefault="00EF26FF">
      <w:pPr>
        <w:pStyle w:val="Corpodeltesto"/>
        <w:spacing w:line="20" w:lineRule="exact"/>
        <w:ind w:left="148"/>
        <w:rPr>
          <w:sz w:val="2"/>
        </w:rPr>
      </w:pPr>
      <w:r>
        <w:rPr>
          <w:sz w:val="2"/>
        </w:rPr>
      </w:r>
      <w:r>
        <w:rPr>
          <w:sz w:val="2"/>
        </w:rPr>
        <w:pict>
          <v:group id="_x0000_s1150" style="width:484.8pt;height:.5pt;mso-position-horizontal-relative:char;mso-position-vertical-relative:line" coordsize="9696,10">
            <v:line id="_x0000_s115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Acque territoriali</w:t>
      </w:r>
    </w:p>
    <w:p w:rsidR="00EF26FF" w:rsidRDefault="00EF26FF">
      <w:pPr>
        <w:pStyle w:val="Corpodeltesto"/>
        <w:spacing w:before="8"/>
        <w:rPr>
          <w:sz w:val="28"/>
        </w:rPr>
      </w:pPr>
    </w:p>
    <w:p w:rsidR="00EF26FF" w:rsidRDefault="00B33043">
      <w:pPr>
        <w:pStyle w:val="Heading1"/>
        <w:numPr>
          <w:ilvl w:val="0"/>
          <w:numId w:val="19"/>
        </w:numPr>
        <w:tabs>
          <w:tab w:val="left" w:pos="890"/>
          <w:tab w:val="left" w:pos="891"/>
        </w:tabs>
        <w:spacing w:before="1" w:after="22"/>
        <w:ind w:hanging="709"/>
      </w:pPr>
      <w:r>
        <w:rPr>
          <w:color w:val="0070C0"/>
        </w:rPr>
        <w:t>Marine Reporting</w:t>
      </w:r>
      <w:r>
        <w:rPr>
          <w:color w:val="0070C0"/>
          <w:spacing w:val="-1"/>
        </w:rPr>
        <w:t xml:space="preserve"> </w:t>
      </w:r>
      <w:r>
        <w:rPr>
          <w:color w:val="0070C0"/>
        </w:rPr>
        <w:t>Unit</w:t>
      </w:r>
    </w:p>
    <w:p w:rsidR="00EF26FF" w:rsidRDefault="00EF26FF">
      <w:pPr>
        <w:pStyle w:val="Corpodeltesto"/>
        <w:spacing w:line="20" w:lineRule="exact"/>
        <w:ind w:left="148"/>
        <w:rPr>
          <w:sz w:val="2"/>
        </w:rPr>
      </w:pPr>
      <w:r>
        <w:rPr>
          <w:sz w:val="2"/>
        </w:rPr>
      </w:r>
      <w:r>
        <w:rPr>
          <w:sz w:val="2"/>
        </w:rPr>
        <w:pict>
          <v:group id="_x0000_s1148" style="width:484.8pt;height:.5pt;mso-position-horizontal-relative:char;mso-position-vertical-relative:line" coordsize="9696,10">
            <v:line id="_x0000_s1149"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 xml:space="preserve">Le </w:t>
      </w:r>
      <w:r>
        <w:rPr>
          <w:i/>
        </w:rPr>
        <w:t>marine repor</w:t>
      </w:r>
      <w:r>
        <w:rPr>
          <w:i/>
        </w:rPr>
        <w:t xml:space="preserve">ting units </w:t>
      </w:r>
      <w:r>
        <w:t>del programma corrispondono alle tre sottoregioni: Mar Mediterraneo Occidentale, Mar Ionio e Mediterraneo centrale, Mare Adriatico.</w:t>
      </w:r>
    </w:p>
    <w:p w:rsidR="00EF26FF" w:rsidRDefault="00EF26FF">
      <w:pPr>
        <w:pStyle w:val="Corpodeltesto"/>
        <w:spacing w:before="8"/>
        <w:rPr>
          <w:sz w:val="28"/>
        </w:rPr>
      </w:pPr>
    </w:p>
    <w:p w:rsidR="00EF26FF" w:rsidRDefault="00B33043">
      <w:pPr>
        <w:pStyle w:val="Heading1"/>
        <w:numPr>
          <w:ilvl w:val="0"/>
          <w:numId w:val="19"/>
        </w:numPr>
        <w:tabs>
          <w:tab w:val="left" w:pos="890"/>
          <w:tab w:val="left" w:pos="891"/>
        </w:tabs>
        <w:spacing w:after="22"/>
        <w:ind w:hanging="709"/>
      </w:pPr>
      <w:r>
        <w:rPr>
          <w:color w:val="0070C0"/>
        </w:rPr>
        <w:t>Scopo del programma di monitoraggio</w:t>
      </w:r>
    </w:p>
    <w:p w:rsidR="00EF26FF" w:rsidRDefault="00EF26FF">
      <w:pPr>
        <w:pStyle w:val="Corpodeltesto"/>
        <w:spacing w:line="20" w:lineRule="exact"/>
        <w:ind w:left="148"/>
        <w:rPr>
          <w:sz w:val="2"/>
        </w:rPr>
      </w:pPr>
      <w:r>
        <w:rPr>
          <w:sz w:val="2"/>
        </w:rPr>
      </w:r>
      <w:r>
        <w:rPr>
          <w:sz w:val="2"/>
        </w:rPr>
        <w:pict>
          <v:group id="_x0000_s1146" style="width:484.8pt;height:.5pt;mso-position-horizontal-relative:char;mso-position-vertical-relative:line" coordsize="9696,10">
            <v:line id="_x0000_s1147"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7"/>
      </w:pPr>
      <w:r>
        <w:t>Lo scopo del programma è la valutazione dello stato di salute dei popolamenti ittici costieri attraverso la raccolta di dati e informazioni e si inquadra nelle seguenti tematiche:</w:t>
      </w:r>
    </w:p>
    <w:p w:rsidR="00EF26FF" w:rsidRDefault="00B33043">
      <w:pPr>
        <w:pStyle w:val="Paragrafoelenco"/>
        <w:numPr>
          <w:ilvl w:val="0"/>
          <w:numId w:val="32"/>
        </w:numPr>
        <w:tabs>
          <w:tab w:val="left" w:pos="467"/>
        </w:tabs>
        <w:spacing w:line="293" w:lineRule="exact"/>
        <w:ind w:left="466" w:hanging="285"/>
        <w:rPr>
          <w:sz w:val="24"/>
        </w:rPr>
      </w:pPr>
      <w:r>
        <w:rPr>
          <w:sz w:val="24"/>
        </w:rPr>
        <w:t>Stato ambientale e</w:t>
      </w:r>
      <w:r>
        <w:rPr>
          <w:spacing w:val="-1"/>
          <w:sz w:val="24"/>
        </w:rPr>
        <w:t xml:space="preserve"> </w:t>
      </w:r>
      <w:r>
        <w:rPr>
          <w:sz w:val="24"/>
        </w:rPr>
        <w:t>impatti</w:t>
      </w:r>
    </w:p>
    <w:p w:rsidR="00EF26FF" w:rsidRDefault="00B33043">
      <w:pPr>
        <w:pStyle w:val="Paragrafoelenco"/>
        <w:numPr>
          <w:ilvl w:val="0"/>
          <w:numId w:val="32"/>
        </w:numPr>
        <w:tabs>
          <w:tab w:val="left" w:pos="467"/>
        </w:tabs>
        <w:ind w:left="466" w:hanging="285"/>
        <w:rPr>
          <w:sz w:val="24"/>
        </w:rPr>
      </w:pPr>
      <w:r>
        <w:rPr>
          <w:sz w:val="24"/>
        </w:rPr>
        <w:t>Pressioni nell'ambiente</w:t>
      </w:r>
      <w:r>
        <w:rPr>
          <w:spacing w:val="-2"/>
          <w:sz w:val="24"/>
        </w:rPr>
        <w:t xml:space="preserve"> </w:t>
      </w:r>
      <w:r>
        <w:rPr>
          <w:sz w:val="24"/>
        </w:rPr>
        <w:t>marino</w:t>
      </w:r>
    </w:p>
    <w:p w:rsidR="00EF26FF" w:rsidRDefault="00B33043">
      <w:pPr>
        <w:pStyle w:val="Paragrafoelenco"/>
        <w:numPr>
          <w:ilvl w:val="0"/>
          <w:numId w:val="32"/>
        </w:numPr>
        <w:tabs>
          <w:tab w:val="left" w:pos="467"/>
        </w:tabs>
        <w:ind w:left="466" w:hanging="285"/>
        <w:rPr>
          <w:sz w:val="24"/>
        </w:rPr>
      </w:pPr>
      <w:r>
        <w:rPr>
          <w:sz w:val="24"/>
        </w:rPr>
        <w:t>Efficacia delle</w:t>
      </w:r>
      <w:r>
        <w:rPr>
          <w:spacing w:val="-1"/>
          <w:sz w:val="24"/>
        </w:rPr>
        <w:t xml:space="preserve"> </w:t>
      </w:r>
      <w:r>
        <w:rPr>
          <w:sz w:val="24"/>
        </w:rPr>
        <w:t>misure</w:t>
      </w:r>
    </w:p>
    <w:p w:rsidR="00EF26FF" w:rsidRDefault="00EF26FF">
      <w:pPr>
        <w:pStyle w:val="Corpodeltesto"/>
        <w:spacing w:before="8"/>
        <w:rPr>
          <w:sz w:val="28"/>
        </w:rPr>
      </w:pPr>
    </w:p>
    <w:p w:rsidR="00EF26FF" w:rsidRDefault="00B33043">
      <w:pPr>
        <w:pStyle w:val="Heading1"/>
        <w:numPr>
          <w:ilvl w:val="0"/>
          <w:numId w:val="19"/>
        </w:numPr>
        <w:tabs>
          <w:tab w:val="left" w:pos="890"/>
          <w:tab w:val="left" w:pos="891"/>
        </w:tabs>
        <w:spacing w:after="22"/>
        <w:ind w:hanging="709"/>
      </w:pPr>
      <w:r>
        <w:rPr>
          <w:color w:val="0070C0"/>
        </w:rPr>
        <w:t>Tipo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44" style="width:484.8pt;height:.5pt;mso-position-horizontal-relative:char;mso-position-vertical-relative:line" coordsize="9696,10">
            <v:line id="_x0000_s1145"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 xml:space="preserve">Censimento visuale in immersione, </w:t>
      </w:r>
      <w:r>
        <w:rPr>
          <w:i/>
          <w:sz w:val="24"/>
        </w:rPr>
        <w:t>in situ</w:t>
      </w:r>
      <w:r>
        <w:rPr>
          <w:sz w:val="24"/>
        </w:rPr>
        <w:t>,</w:t>
      </w:r>
      <w:r>
        <w:rPr>
          <w:spacing w:val="-2"/>
          <w:sz w:val="24"/>
        </w:rPr>
        <w:t xml:space="preserve"> </w:t>
      </w:r>
      <w:r>
        <w:rPr>
          <w:sz w:val="24"/>
        </w:rPr>
        <w:t>costiero</w:t>
      </w:r>
    </w:p>
    <w:p w:rsidR="00EF26FF" w:rsidRDefault="00EF26FF">
      <w:pPr>
        <w:pStyle w:val="Corpodeltesto"/>
        <w:spacing w:before="8"/>
        <w:rPr>
          <w:sz w:val="28"/>
        </w:rPr>
      </w:pPr>
    </w:p>
    <w:p w:rsidR="00EF26FF" w:rsidRDefault="00B33043">
      <w:pPr>
        <w:pStyle w:val="Heading1"/>
        <w:numPr>
          <w:ilvl w:val="0"/>
          <w:numId w:val="19"/>
        </w:numPr>
        <w:tabs>
          <w:tab w:val="left" w:pos="890"/>
          <w:tab w:val="left" w:pos="891"/>
        </w:tabs>
        <w:spacing w:before="1" w:after="22"/>
        <w:ind w:hanging="709"/>
      </w:pPr>
      <w:r>
        <w:rPr>
          <w:color w:val="0070C0"/>
        </w:rPr>
        <w:t>Metodo di monitoraggio</w:t>
      </w:r>
    </w:p>
    <w:p w:rsidR="00EF26FF" w:rsidRDefault="00EF26FF">
      <w:pPr>
        <w:pStyle w:val="Corpodeltesto"/>
        <w:spacing w:line="20" w:lineRule="exact"/>
        <w:ind w:left="148"/>
        <w:rPr>
          <w:sz w:val="2"/>
        </w:rPr>
      </w:pPr>
      <w:r>
        <w:rPr>
          <w:sz w:val="2"/>
        </w:rPr>
      </w:r>
      <w:r>
        <w:rPr>
          <w:sz w:val="2"/>
        </w:rPr>
        <w:pict>
          <v:group id="_x0000_s1142" style="width:484.8pt;height:.5pt;mso-position-horizontal-relative:char;mso-position-vertical-relative:line" coordsize="9696,10">
            <v:line id="_x0000_s1143"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Pr>
          <w:i/>
          <w:sz w:val="24"/>
        </w:rPr>
      </w:pPr>
      <w:r>
        <w:rPr>
          <w:i/>
          <w:sz w:val="24"/>
        </w:rPr>
        <w:t>Elemento</w:t>
      </w:r>
      <w:r>
        <w:rPr>
          <w:i/>
          <w:spacing w:val="-1"/>
          <w:sz w:val="24"/>
        </w:rPr>
        <w:t xml:space="preserve"> </w:t>
      </w:r>
      <w:r>
        <w:rPr>
          <w:i/>
          <w:sz w:val="24"/>
        </w:rPr>
        <w:t>monitorato</w:t>
      </w:r>
    </w:p>
    <w:p w:rsidR="00EF26FF" w:rsidRDefault="00B33043">
      <w:pPr>
        <w:pStyle w:val="Corpodeltesto"/>
        <w:ind w:left="182"/>
      </w:pPr>
      <w:r>
        <w:t>Specie (D1C2,</w:t>
      </w:r>
      <w:r>
        <w:rPr>
          <w:spacing w:val="-2"/>
        </w:rPr>
        <w:t xml:space="preserve"> </w:t>
      </w:r>
      <w:r>
        <w:t>D1C3).</w:t>
      </w:r>
    </w:p>
    <w:p w:rsidR="00EF26FF" w:rsidRDefault="00EF26FF">
      <w:pPr>
        <w:pStyle w:val="Corpodeltesto"/>
        <w:spacing w:before="12"/>
        <w:rPr>
          <w:sz w:val="23"/>
        </w:rPr>
      </w:pPr>
    </w:p>
    <w:p w:rsidR="00EF26FF" w:rsidRDefault="00B33043">
      <w:pPr>
        <w:ind w:left="182"/>
        <w:rPr>
          <w:i/>
          <w:sz w:val="24"/>
        </w:rPr>
      </w:pPr>
      <w:r>
        <w:rPr>
          <w:i/>
          <w:sz w:val="24"/>
        </w:rPr>
        <w:t>Parametri</w:t>
      </w:r>
      <w:r>
        <w:rPr>
          <w:i/>
          <w:spacing w:val="-2"/>
          <w:sz w:val="24"/>
        </w:rPr>
        <w:t xml:space="preserve"> </w:t>
      </w:r>
      <w:r>
        <w:rPr>
          <w:i/>
          <w:sz w:val="24"/>
        </w:rPr>
        <w:t>monitorati</w:t>
      </w:r>
    </w:p>
    <w:p w:rsidR="00EF26FF" w:rsidRDefault="00B33043">
      <w:pPr>
        <w:pStyle w:val="Corpodeltesto"/>
        <w:ind w:left="182"/>
      </w:pPr>
      <w:r>
        <w:t>Densità e taglia degli individui delle specie target.</w:t>
      </w:r>
    </w:p>
    <w:p w:rsidR="00EF26FF" w:rsidRDefault="00EF26FF">
      <w:pPr>
        <w:pStyle w:val="Corpodeltesto"/>
        <w:spacing w:before="11"/>
        <w:rPr>
          <w:sz w:val="23"/>
        </w:rPr>
      </w:pPr>
    </w:p>
    <w:p w:rsidR="00EF26FF" w:rsidRDefault="00B33043">
      <w:pPr>
        <w:ind w:left="182"/>
        <w:rPr>
          <w:i/>
          <w:sz w:val="24"/>
        </w:rPr>
      </w:pPr>
      <w:r>
        <w:rPr>
          <w:i/>
          <w:sz w:val="24"/>
        </w:rPr>
        <w:t>Protocollo di monitoraggio</w:t>
      </w:r>
    </w:p>
    <w:p w:rsidR="00EF26FF" w:rsidRDefault="00B33043">
      <w:pPr>
        <w:pStyle w:val="Corpodeltesto"/>
        <w:ind w:left="182" w:right="797"/>
      </w:pPr>
      <w:r>
        <w:t>Il monitoraggio si basa su censimenti visuali in immersione condotti mediante la tecnica dei transetti, in siti non protetti e protetti, su fondi rocciosi e a due intervalli di profondità.</w:t>
      </w:r>
    </w:p>
    <w:p w:rsidR="00EF26FF" w:rsidRDefault="00EF26FF">
      <w:pPr>
        <w:pStyle w:val="Corpodeltesto"/>
        <w:spacing w:before="4"/>
      </w:pPr>
    </w:p>
    <w:p w:rsidR="00EF26FF" w:rsidRDefault="00B33043">
      <w:pPr>
        <w:spacing w:before="1"/>
        <w:ind w:left="182"/>
        <w:rPr>
          <w:i/>
          <w:sz w:val="24"/>
        </w:rPr>
      </w:pPr>
      <w:r>
        <w:rPr>
          <w:i/>
          <w:sz w:val="24"/>
        </w:rPr>
        <w:t>Frequenza di monitoraggio</w:t>
      </w:r>
    </w:p>
    <w:p w:rsidR="00EF26FF" w:rsidRDefault="00B33043">
      <w:pPr>
        <w:pStyle w:val="Corpodeltesto"/>
        <w:ind w:left="182" w:right="413"/>
      </w:pPr>
      <w:r>
        <w:t>Le campagne di censimento visuale sarann</w:t>
      </w:r>
      <w:r>
        <w:t>o condotte durante il primo anno e ripetute almeno ogni due anni.</w:t>
      </w:r>
    </w:p>
    <w:p w:rsidR="00EF26FF" w:rsidRDefault="00EF26FF">
      <w:pPr>
        <w:pStyle w:val="Corpodeltesto"/>
        <w:spacing w:before="11"/>
        <w:rPr>
          <w:sz w:val="23"/>
        </w:rPr>
      </w:pPr>
    </w:p>
    <w:p w:rsidR="00EF26FF" w:rsidRDefault="00B33043">
      <w:pPr>
        <w:ind w:left="182"/>
        <w:jc w:val="both"/>
        <w:rPr>
          <w:i/>
          <w:sz w:val="24"/>
        </w:rPr>
      </w:pPr>
      <w:r>
        <w:rPr>
          <w:i/>
          <w:sz w:val="24"/>
        </w:rPr>
        <w:t>Controllo della qualità del dato</w:t>
      </w:r>
    </w:p>
    <w:p w:rsidR="00EF26FF" w:rsidRDefault="00B33043">
      <w:pPr>
        <w:pStyle w:val="Corpodeltesto"/>
        <w:ind w:left="182" w:right="799"/>
        <w:jc w:val="both"/>
      </w:pPr>
      <w:r>
        <w:t>I</w:t>
      </w:r>
      <w:r>
        <w:rPr>
          <w:spacing w:val="-4"/>
        </w:rPr>
        <w:t xml:space="preserve"> </w:t>
      </w:r>
      <w:r>
        <w:t>dati</w:t>
      </w:r>
      <w:r>
        <w:rPr>
          <w:spacing w:val="-4"/>
        </w:rPr>
        <w:t xml:space="preserve"> </w:t>
      </w:r>
      <w:r>
        <w:t>di</w:t>
      </w:r>
      <w:r>
        <w:rPr>
          <w:spacing w:val="-4"/>
        </w:rPr>
        <w:t xml:space="preserve"> </w:t>
      </w:r>
      <w:r>
        <w:t>monitoraggio</w:t>
      </w:r>
      <w:r>
        <w:rPr>
          <w:spacing w:val="-4"/>
        </w:rPr>
        <w:t xml:space="preserve"> </w:t>
      </w:r>
      <w:r>
        <w:t>sono</w:t>
      </w:r>
      <w:r>
        <w:rPr>
          <w:spacing w:val="-4"/>
        </w:rPr>
        <w:t xml:space="preserve"> </w:t>
      </w:r>
      <w:r>
        <w:t>raccolti</w:t>
      </w:r>
      <w:r>
        <w:rPr>
          <w:spacing w:val="-3"/>
        </w:rPr>
        <w:t xml:space="preserve"> </w:t>
      </w:r>
      <w:r>
        <w:t>secondo</w:t>
      </w:r>
      <w:r>
        <w:rPr>
          <w:spacing w:val="-4"/>
        </w:rPr>
        <w:t xml:space="preserve"> </w:t>
      </w:r>
      <w:r>
        <w:t>standard</w:t>
      </w:r>
      <w:r>
        <w:rPr>
          <w:spacing w:val="-4"/>
        </w:rPr>
        <w:t xml:space="preserve"> </w:t>
      </w:r>
      <w:r>
        <w:t>informativi</w:t>
      </w:r>
      <w:r>
        <w:rPr>
          <w:spacing w:val="-4"/>
        </w:rPr>
        <w:t xml:space="preserve"> </w:t>
      </w:r>
      <w:r>
        <w:t>elaborati</w:t>
      </w:r>
      <w:r>
        <w:rPr>
          <w:spacing w:val="-4"/>
        </w:rPr>
        <w:t xml:space="preserve"> </w:t>
      </w:r>
      <w:r>
        <w:t>e</w:t>
      </w:r>
      <w:r>
        <w:rPr>
          <w:spacing w:val="-4"/>
        </w:rPr>
        <w:t xml:space="preserve"> </w:t>
      </w:r>
      <w:r>
        <w:t>condivisi</w:t>
      </w:r>
      <w:r>
        <w:rPr>
          <w:spacing w:val="-3"/>
        </w:rPr>
        <w:t xml:space="preserve"> </w:t>
      </w:r>
      <w:r>
        <w:t>con</w:t>
      </w:r>
      <w:r>
        <w:rPr>
          <w:spacing w:val="-4"/>
        </w:rPr>
        <w:t xml:space="preserve"> </w:t>
      </w:r>
      <w:r>
        <w:t>i</w:t>
      </w:r>
      <w:r>
        <w:rPr>
          <w:spacing w:val="-4"/>
        </w:rPr>
        <w:t xml:space="preserve"> </w:t>
      </w:r>
      <w:r>
        <w:t>soggetti attuatori che definiscono le informazioni da trasmett</w:t>
      </w:r>
      <w:r>
        <w:t>ere in termini di formato (testo, numerico, data, etc.), valori ammissibili secondo liste predefinite (liste di contaminanti, specie, habitat, etc.), univocità</w:t>
      </w:r>
      <w:r>
        <w:rPr>
          <w:spacing w:val="-11"/>
        </w:rPr>
        <w:t xml:space="preserve"> </w:t>
      </w:r>
      <w:r>
        <w:t>dei</w:t>
      </w:r>
      <w:r>
        <w:rPr>
          <w:spacing w:val="-10"/>
        </w:rPr>
        <w:t xml:space="preserve"> </w:t>
      </w:r>
      <w:r>
        <w:t>codici</w:t>
      </w:r>
      <w:r>
        <w:rPr>
          <w:spacing w:val="-10"/>
        </w:rPr>
        <w:t xml:space="preserve"> </w:t>
      </w:r>
      <w:r>
        <w:t>utilizzati</w:t>
      </w:r>
      <w:r>
        <w:rPr>
          <w:spacing w:val="-10"/>
        </w:rPr>
        <w:t xml:space="preserve"> </w:t>
      </w:r>
      <w:r>
        <w:t>e</w:t>
      </w:r>
      <w:r>
        <w:rPr>
          <w:spacing w:val="-11"/>
        </w:rPr>
        <w:t xml:space="preserve"> </w:t>
      </w:r>
      <w:r>
        <w:t>relazione</w:t>
      </w:r>
      <w:r>
        <w:rPr>
          <w:spacing w:val="-10"/>
        </w:rPr>
        <w:t xml:space="preserve"> </w:t>
      </w:r>
      <w:r>
        <w:t>tra</w:t>
      </w:r>
      <w:r>
        <w:rPr>
          <w:spacing w:val="-10"/>
        </w:rPr>
        <w:t xml:space="preserve"> </w:t>
      </w:r>
      <w:r>
        <w:t>oggetti</w:t>
      </w:r>
      <w:r>
        <w:rPr>
          <w:spacing w:val="-10"/>
        </w:rPr>
        <w:t xml:space="preserve"> </w:t>
      </w:r>
      <w:r>
        <w:t>(stazioni/campioni,</w:t>
      </w:r>
      <w:r>
        <w:rPr>
          <w:spacing w:val="-10"/>
        </w:rPr>
        <w:t xml:space="preserve"> </w:t>
      </w:r>
      <w:r>
        <w:t>area/sito/transetto,</w:t>
      </w:r>
      <w:r>
        <w:rPr>
          <w:spacing w:val="-11"/>
        </w:rPr>
        <w:t xml:space="preserve"> </w:t>
      </w:r>
      <w:r>
        <w:t>etc.).</w:t>
      </w:r>
      <w:r>
        <w:rPr>
          <w:spacing w:val="-10"/>
        </w:rPr>
        <w:t xml:space="preserve"> </w:t>
      </w:r>
      <w:r>
        <w:t>Un</w:t>
      </w:r>
      <w:r>
        <w:t xml:space="preserve"> primo</w:t>
      </w:r>
      <w:r>
        <w:rPr>
          <w:spacing w:val="28"/>
        </w:rPr>
        <w:t xml:space="preserve"> </w:t>
      </w:r>
      <w:r>
        <w:t>livello</w:t>
      </w:r>
      <w:r>
        <w:rPr>
          <w:spacing w:val="28"/>
        </w:rPr>
        <w:t xml:space="preserve"> </w:t>
      </w:r>
      <w:r>
        <w:t>di</w:t>
      </w:r>
      <w:r>
        <w:rPr>
          <w:spacing w:val="27"/>
        </w:rPr>
        <w:t xml:space="preserve"> </w:t>
      </w:r>
      <w:r>
        <w:t>controllo</w:t>
      </w:r>
      <w:r>
        <w:rPr>
          <w:spacing w:val="28"/>
        </w:rPr>
        <w:t xml:space="preserve"> </w:t>
      </w:r>
      <w:r>
        <w:t>formale</w:t>
      </w:r>
      <w:r>
        <w:rPr>
          <w:spacing w:val="28"/>
        </w:rPr>
        <w:t xml:space="preserve"> </w:t>
      </w:r>
      <w:r>
        <w:t>della</w:t>
      </w:r>
      <w:r>
        <w:rPr>
          <w:spacing w:val="28"/>
        </w:rPr>
        <w:t xml:space="preserve"> </w:t>
      </w:r>
      <w:r>
        <w:t>qualità</w:t>
      </w:r>
      <w:r>
        <w:rPr>
          <w:spacing w:val="28"/>
        </w:rPr>
        <w:t xml:space="preserve"> </w:t>
      </w:r>
      <w:r>
        <w:t>del</w:t>
      </w:r>
      <w:r>
        <w:rPr>
          <w:spacing w:val="28"/>
        </w:rPr>
        <w:t xml:space="preserve"> </w:t>
      </w:r>
      <w:r>
        <w:t>dato</w:t>
      </w:r>
      <w:r>
        <w:rPr>
          <w:spacing w:val="28"/>
        </w:rPr>
        <w:t xml:space="preserve"> </w:t>
      </w:r>
      <w:r>
        <w:t>viene</w:t>
      </w:r>
      <w:r>
        <w:rPr>
          <w:spacing w:val="28"/>
        </w:rPr>
        <w:t xml:space="preserve"> </w:t>
      </w:r>
      <w:r>
        <w:t>effettuato</w:t>
      </w:r>
      <w:r>
        <w:rPr>
          <w:spacing w:val="28"/>
        </w:rPr>
        <w:t xml:space="preserve"> </w:t>
      </w:r>
      <w:r>
        <w:t>in</w:t>
      </w:r>
      <w:r>
        <w:rPr>
          <w:spacing w:val="28"/>
        </w:rPr>
        <w:t xml:space="preserve"> </w:t>
      </w:r>
      <w:r>
        <w:t>automatico</w:t>
      </w:r>
      <w:r>
        <w:rPr>
          <w:spacing w:val="28"/>
        </w:rPr>
        <w:t xml:space="preserve"> </w:t>
      </w:r>
      <w:r>
        <w:t>sul</w:t>
      </w:r>
      <w:r>
        <w:rPr>
          <w:spacing w:val="28"/>
        </w:rPr>
        <w:t xml:space="preserve"> </w:t>
      </w:r>
      <w:r>
        <w:t>SIC</w:t>
      </w:r>
      <w:r>
        <w:rPr>
          <w:spacing w:val="28"/>
        </w:rPr>
        <w:t xml:space="preserve"> </w:t>
      </w:r>
      <w:r>
        <w:t>–</w:t>
      </w:r>
    </w:p>
    <w:p w:rsidR="00EF26FF" w:rsidRDefault="00EF26FF">
      <w:pPr>
        <w:jc w:val="both"/>
        <w:sectPr w:rsidR="00EF26FF">
          <w:pgSz w:w="11910" w:h="16840"/>
          <w:pgMar w:top="1340" w:right="320" w:bottom="1000" w:left="960" w:header="0" w:footer="378" w:gutter="0"/>
          <w:cols w:space="720"/>
        </w:sectPr>
      </w:pPr>
    </w:p>
    <w:p w:rsidR="00EF26FF" w:rsidRDefault="00B33043">
      <w:pPr>
        <w:pStyle w:val="Corpodeltesto"/>
        <w:spacing w:before="71"/>
        <w:ind w:left="182" w:right="799"/>
        <w:jc w:val="both"/>
      </w:pPr>
      <w:r>
        <w:rPr>
          <w:i/>
        </w:rPr>
        <w:lastRenderedPageBreak/>
        <w:t xml:space="preserve">Sistema Informativo Centralizzato </w:t>
      </w:r>
      <w:r>
        <w:t>rispetto alla conformità dei dati forniti e rispetto a</w:t>
      </w:r>
      <w:r>
        <w:rPr>
          <w:spacing w:val="35"/>
        </w:rPr>
        <w:t xml:space="preserve"> </w:t>
      </w:r>
      <w:r>
        <w:t>quanto richiesto dallo standard informativo. Un secondo livello di controllo della qualità si avvale di strumenti di analisi statistica volti ad identificare eventuali valori anomali o fuori scala, rimettendo al</w:t>
      </w:r>
      <w:r>
        <w:rPr>
          <w:spacing w:val="-14"/>
        </w:rPr>
        <w:t xml:space="preserve"> </w:t>
      </w:r>
      <w:r>
        <w:t>giudizio</w:t>
      </w:r>
      <w:r>
        <w:rPr>
          <w:spacing w:val="-13"/>
        </w:rPr>
        <w:t xml:space="preserve"> </w:t>
      </w:r>
      <w:r>
        <w:t>esperto</w:t>
      </w:r>
      <w:r>
        <w:rPr>
          <w:spacing w:val="-14"/>
        </w:rPr>
        <w:t xml:space="preserve"> </w:t>
      </w:r>
      <w:r>
        <w:t>il</w:t>
      </w:r>
      <w:r>
        <w:rPr>
          <w:spacing w:val="-13"/>
        </w:rPr>
        <w:t xml:space="preserve"> </w:t>
      </w:r>
      <w:r>
        <w:t>controllo</w:t>
      </w:r>
      <w:r>
        <w:rPr>
          <w:spacing w:val="-13"/>
        </w:rPr>
        <w:t xml:space="preserve"> </w:t>
      </w:r>
      <w:r>
        <w:t>di</w:t>
      </w:r>
      <w:r>
        <w:rPr>
          <w:spacing w:val="-14"/>
        </w:rPr>
        <w:t xml:space="preserve"> </w:t>
      </w:r>
      <w:r>
        <w:t>qualità</w:t>
      </w:r>
      <w:r>
        <w:rPr>
          <w:spacing w:val="-13"/>
        </w:rPr>
        <w:t xml:space="preserve"> </w:t>
      </w:r>
      <w:r>
        <w:t>com</w:t>
      </w:r>
      <w:r>
        <w:t>plessivo</w:t>
      </w:r>
      <w:r>
        <w:rPr>
          <w:spacing w:val="-14"/>
        </w:rPr>
        <w:t xml:space="preserve"> </w:t>
      </w:r>
      <w:r>
        <w:t>del</w:t>
      </w:r>
      <w:r>
        <w:rPr>
          <w:spacing w:val="-13"/>
        </w:rPr>
        <w:t xml:space="preserve"> </w:t>
      </w:r>
      <w:r>
        <w:t>dato.</w:t>
      </w:r>
      <w:r>
        <w:rPr>
          <w:spacing w:val="-13"/>
        </w:rPr>
        <w:t xml:space="preserve"> </w:t>
      </w:r>
      <w:r>
        <w:t>Nel</w:t>
      </w:r>
      <w:r>
        <w:rPr>
          <w:spacing w:val="-14"/>
        </w:rPr>
        <w:t xml:space="preserve"> </w:t>
      </w:r>
      <w:r>
        <w:t>secondo</w:t>
      </w:r>
      <w:r>
        <w:rPr>
          <w:spacing w:val="-13"/>
        </w:rPr>
        <w:t xml:space="preserve"> </w:t>
      </w:r>
      <w:r>
        <w:t>livello</w:t>
      </w:r>
      <w:r>
        <w:rPr>
          <w:spacing w:val="-14"/>
        </w:rPr>
        <w:t xml:space="preserve"> </w:t>
      </w:r>
      <w:r>
        <w:t>ci</w:t>
      </w:r>
      <w:r>
        <w:rPr>
          <w:spacing w:val="-13"/>
        </w:rPr>
        <w:t xml:space="preserve"> </w:t>
      </w:r>
      <w:r>
        <w:t>si</w:t>
      </w:r>
      <w:r>
        <w:rPr>
          <w:spacing w:val="-13"/>
        </w:rPr>
        <w:t xml:space="preserve"> </w:t>
      </w:r>
      <w:r>
        <w:t>avvale</w:t>
      </w:r>
      <w:r>
        <w:rPr>
          <w:spacing w:val="-14"/>
        </w:rPr>
        <w:t xml:space="preserve"> </w:t>
      </w:r>
      <w:r>
        <w:t>di</w:t>
      </w:r>
      <w:r>
        <w:rPr>
          <w:spacing w:val="-13"/>
        </w:rPr>
        <w:t xml:space="preserve"> </w:t>
      </w:r>
      <w:r>
        <w:t>criteri di valutazione condivisi con i soggetti</w:t>
      </w:r>
      <w:r>
        <w:rPr>
          <w:spacing w:val="-1"/>
        </w:rPr>
        <w:t xml:space="preserve"> </w:t>
      </w:r>
      <w:r>
        <w:t>attuatori.</w:t>
      </w:r>
    </w:p>
    <w:p w:rsidR="00EF26FF" w:rsidRDefault="00EF26FF">
      <w:pPr>
        <w:pStyle w:val="Corpodeltesto"/>
        <w:spacing w:before="8"/>
        <w:rPr>
          <w:sz w:val="28"/>
        </w:rPr>
      </w:pPr>
    </w:p>
    <w:p w:rsidR="00EF26FF" w:rsidRDefault="00B33043">
      <w:pPr>
        <w:pStyle w:val="Heading1"/>
        <w:numPr>
          <w:ilvl w:val="0"/>
          <w:numId w:val="19"/>
        </w:numPr>
        <w:tabs>
          <w:tab w:val="left" w:pos="890"/>
          <w:tab w:val="left" w:pos="891"/>
        </w:tabs>
        <w:spacing w:after="22"/>
        <w:ind w:hanging="709"/>
      </w:pPr>
      <w:r>
        <w:rPr>
          <w:color w:val="0070C0"/>
        </w:rPr>
        <w:t>Indicatore associato al programma di</w:t>
      </w:r>
      <w:r>
        <w:rPr>
          <w:color w:val="0070C0"/>
          <w:spacing w:val="-1"/>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40" style="width:484.8pt;height:.5pt;mso-position-horizontal-relative:char;mso-position-vertical-relative:line" coordsize="9696,10">
            <v:line id="_x0000_s114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7"/>
      </w:pPr>
      <w:r>
        <w:t>Gli</w:t>
      </w:r>
      <w:r>
        <w:rPr>
          <w:spacing w:val="-13"/>
        </w:rPr>
        <w:t xml:space="preserve"> </w:t>
      </w:r>
      <w:r>
        <w:t>indicatori</w:t>
      </w:r>
      <w:r>
        <w:rPr>
          <w:spacing w:val="-13"/>
        </w:rPr>
        <w:t xml:space="preserve"> </w:t>
      </w:r>
      <w:r>
        <w:t>associati</w:t>
      </w:r>
      <w:r>
        <w:rPr>
          <w:spacing w:val="-12"/>
        </w:rPr>
        <w:t xml:space="preserve"> </w:t>
      </w:r>
      <w:r>
        <w:t>al</w:t>
      </w:r>
      <w:r>
        <w:rPr>
          <w:spacing w:val="-12"/>
        </w:rPr>
        <w:t xml:space="preserve"> </w:t>
      </w:r>
      <w:r>
        <w:t>programma</w:t>
      </w:r>
      <w:r>
        <w:rPr>
          <w:spacing w:val="-12"/>
        </w:rPr>
        <w:t xml:space="preserve"> </w:t>
      </w:r>
      <w:r>
        <w:t>di</w:t>
      </w:r>
      <w:r>
        <w:rPr>
          <w:spacing w:val="-13"/>
        </w:rPr>
        <w:t xml:space="preserve"> </w:t>
      </w:r>
      <w:r>
        <w:t>monitoraggio,</w:t>
      </w:r>
      <w:r>
        <w:rPr>
          <w:spacing w:val="-13"/>
        </w:rPr>
        <w:t xml:space="preserve"> </w:t>
      </w:r>
      <w:r>
        <w:t>con</w:t>
      </w:r>
      <w:r>
        <w:rPr>
          <w:spacing w:val="-13"/>
        </w:rPr>
        <w:t xml:space="preserve"> </w:t>
      </w:r>
      <w:r>
        <w:t>riferimento</w:t>
      </w:r>
      <w:r>
        <w:rPr>
          <w:spacing w:val="-12"/>
        </w:rPr>
        <w:t xml:space="preserve"> </w:t>
      </w:r>
      <w:r>
        <w:t>al</w:t>
      </w:r>
      <w:r>
        <w:rPr>
          <w:spacing w:val="-11"/>
        </w:rPr>
        <w:t xml:space="preserve"> </w:t>
      </w:r>
      <w:r>
        <w:t>Traguardo</w:t>
      </w:r>
      <w:r>
        <w:rPr>
          <w:spacing w:val="-13"/>
        </w:rPr>
        <w:t xml:space="preserve"> </w:t>
      </w:r>
      <w:r>
        <w:t>ambientale</w:t>
      </w:r>
      <w:r>
        <w:rPr>
          <w:spacing w:val="-13"/>
        </w:rPr>
        <w:t xml:space="preserve"> </w:t>
      </w:r>
      <w:r>
        <w:t>T1.4, sono:</w:t>
      </w:r>
    </w:p>
    <w:p w:rsidR="00EF26FF" w:rsidRDefault="00B33043">
      <w:pPr>
        <w:pStyle w:val="Paragrafoelenco"/>
        <w:numPr>
          <w:ilvl w:val="1"/>
          <w:numId w:val="19"/>
        </w:numPr>
        <w:tabs>
          <w:tab w:val="left" w:pos="902"/>
          <w:tab w:val="left" w:pos="903"/>
        </w:tabs>
        <w:spacing w:line="302" w:lineRule="exact"/>
        <w:ind w:hanging="361"/>
        <w:rPr>
          <w:sz w:val="24"/>
        </w:rPr>
      </w:pPr>
      <w:r>
        <w:rPr>
          <w:sz w:val="24"/>
        </w:rPr>
        <w:t>densità (numero medio degli individui censiti per transetto) delle specie</w:t>
      </w:r>
      <w:r>
        <w:rPr>
          <w:spacing w:val="-2"/>
          <w:sz w:val="24"/>
        </w:rPr>
        <w:t xml:space="preserve"> </w:t>
      </w:r>
      <w:r>
        <w:rPr>
          <w:sz w:val="24"/>
        </w:rPr>
        <w:t>target.</w:t>
      </w:r>
    </w:p>
    <w:p w:rsidR="00EF26FF" w:rsidRDefault="00B33043">
      <w:pPr>
        <w:pStyle w:val="Paragrafoelenco"/>
        <w:numPr>
          <w:ilvl w:val="1"/>
          <w:numId w:val="19"/>
        </w:numPr>
        <w:tabs>
          <w:tab w:val="left" w:pos="902"/>
          <w:tab w:val="left" w:pos="903"/>
        </w:tabs>
        <w:spacing w:before="2"/>
        <w:ind w:hanging="361"/>
        <w:rPr>
          <w:sz w:val="24"/>
        </w:rPr>
      </w:pPr>
      <w:r>
        <w:rPr>
          <w:sz w:val="24"/>
        </w:rPr>
        <w:t>taglia (taglia media degli ind</w:t>
      </w:r>
      <w:r>
        <w:rPr>
          <w:sz w:val="24"/>
        </w:rPr>
        <w:t>ividui censiti per transetto) delle specie</w:t>
      </w:r>
      <w:r>
        <w:rPr>
          <w:spacing w:val="-1"/>
          <w:sz w:val="24"/>
        </w:rPr>
        <w:t xml:space="preserve"> </w:t>
      </w:r>
      <w:r>
        <w:rPr>
          <w:sz w:val="24"/>
        </w:rPr>
        <w:t>target.</w:t>
      </w:r>
    </w:p>
    <w:p w:rsidR="00EF26FF" w:rsidRDefault="00EF26FF">
      <w:pPr>
        <w:pStyle w:val="Corpodeltesto"/>
        <w:rPr>
          <w:sz w:val="30"/>
        </w:rPr>
      </w:pPr>
    </w:p>
    <w:p w:rsidR="00EF26FF" w:rsidRDefault="00B33043">
      <w:pPr>
        <w:pStyle w:val="Heading1"/>
        <w:spacing w:before="224"/>
        <w:ind w:left="182" w:firstLine="0"/>
        <w:jc w:val="both"/>
      </w:pPr>
      <w:r>
        <w:rPr>
          <w:color w:val="0070C0"/>
        </w:rPr>
        <w:t>Citazioni bibliografiche</w:t>
      </w:r>
    </w:p>
    <w:p w:rsidR="00EF26FF" w:rsidRDefault="00B33043">
      <w:pPr>
        <w:pStyle w:val="Corpodeltesto"/>
        <w:ind w:left="466" w:right="800" w:hanging="284"/>
        <w:jc w:val="both"/>
      </w:pPr>
      <w:r>
        <w:t>Giakoumi</w:t>
      </w:r>
      <w:r>
        <w:rPr>
          <w:spacing w:val="-8"/>
        </w:rPr>
        <w:t xml:space="preserve"> </w:t>
      </w:r>
      <w:r>
        <w:t>S.,</w:t>
      </w:r>
      <w:r>
        <w:rPr>
          <w:spacing w:val="-8"/>
        </w:rPr>
        <w:t xml:space="preserve"> </w:t>
      </w:r>
      <w:r>
        <w:t>Scianna</w:t>
      </w:r>
      <w:r>
        <w:rPr>
          <w:spacing w:val="-8"/>
        </w:rPr>
        <w:t xml:space="preserve"> </w:t>
      </w:r>
      <w:r>
        <w:t>C.,</w:t>
      </w:r>
      <w:r>
        <w:rPr>
          <w:spacing w:val="-8"/>
        </w:rPr>
        <w:t xml:space="preserve"> </w:t>
      </w:r>
      <w:r>
        <w:t>Plass-Johnson</w:t>
      </w:r>
      <w:r>
        <w:rPr>
          <w:spacing w:val="-7"/>
        </w:rPr>
        <w:t xml:space="preserve"> </w:t>
      </w:r>
      <w:r>
        <w:t>J.,</w:t>
      </w:r>
      <w:r>
        <w:rPr>
          <w:spacing w:val="-8"/>
        </w:rPr>
        <w:t xml:space="preserve"> </w:t>
      </w:r>
      <w:r>
        <w:t>Micheli</w:t>
      </w:r>
      <w:r>
        <w:rPr>
          <w:spacing w:val="-8"/>
        </w:rPr>
        <w:t xml:space="preserve"> </w:t>
      </w:r>
      <w:r>
        <w:t>F.,</w:t>
      </w:r>
      <w:r>
        <w:rPr>
          <w:spacing w:val="-8"/>
        </w:rPr>
        <w:t xml:space="preserve"> </w:t>
      </w:r>
      <w:r>
        <w:t>Grorud-Colvert</w:t>
      </w:r>
      <w:r>
        <w:rPr>
          <w:spacing w:val="-7"/>
        </w:rPr>
        <w:t xml:space="preserve"> </w:t>
      </w:r>
      <w:r>
        <w:t>K.,</w:t>
      </w:r>
      <w:r>
        <w:rPr>
          <w:spacing w:val="-8"/>
        </w:rPr>
        <w:t xml:space="preserve"> </w:t>
      </w:r>
      <w:r>
        <w:t>Thiriet</w:t>
      </w:r>
      <w:r>
        <w:rPr>
          <w:spacing w:val="-8"/>
        </w:rPr>
        <w:t xml:space="preserve"> </w:t>
      </w:r>
      <w:r>
        <w:t>P.,</w:t>
      </w:r>
      <w:r>
        <w:rPr>
          <w:spacing w:val="-8"/>
        </w:rPr>
        <w:t xml:space="preserve"> </w:t>
      </w:r>
      <w:r>
        <w:t>Claudet</w:t>
      </w:r>
      <w:r>
        <w:rPr>
          <w:spacing w:val="-7"/>
        </w:rPr>
        <w:t xml:space="preserve"> </w:t>
      </w:r>
      <w:r>
        <w:t>J.,</w:t>
      </w:r>
      <w:r>
        <w:rPr>
          <w:spacing w:val="-8"/>
        </w:rPr>
        <w:t xml:space="preserve"> </w:t>
      </w:r>
      <w:r>
        <w:t>Di</w:t>
      </w:r>
      <w:r>
        <w:rPr>
          <w:spacing w:val="-8"/>
        </w:rPr>
        <w:t xml:space="preserve"> </w:t>
      </w:r>
      <w:r>
        <w:t>Carlo G., Di Franco A., Gaines S.D., García-Charton J.A., Lubchenco J., Reimer J., Sala E., Guidetti P., 2017. Ecological effects of full and partial protection in the crowded Mediterranean Sea: a regional meta-analysis. Scientific Reports, 7:</w:t>
      </w:r>
      <w:r>
        <w:rPr>
          <w:spacing w:val="-2"/>
        </w:rPr>
        <w:t xml:space="preserve"> </w:t>
      </w:r>
      <w:r>
        <w:t>8940.</w:t>
      </w:r>
    </w:p>
    <w:p w:rsidR="00EF26FF" w:rsidRDefault="00EF26FF">
      <w:pPr>
        <w:jc w:val="both"/>
        <w:sectPr w:rsidR="00EF26FF">
          <w:pgSz w:w="11910" w:h="16840"/>
          <w:pgMar w:top="1340" w:right="320" w:bottom="1000" w:left="960" w:header="0" w:footer="378" w:gutter="0"/>
          <w:cols w:space="720"/>
        </w:sectPr>
      </w:pPr>
    </w:p>
    <w:p w:rsidR="00EF26FF" w:rsidRDefault="00EF26FF">
      <w:pPr>
        <w:pStyle w:val="Corpodeltesto"/>
        <w:spacing w:before="1"/>
        <w:rPr>
          <w:sz w:val="15"/>
        </w:rPr>
      </w:pPr>
    </w:p>
    <w:p w:rsidR="00EF26FF" w:rsidRDefault="00EF26FF">
      <w:pPr>
        <w:pStyle w:val="Corpodeltesto"/>
        <w:ind w:left="153"/>
        <w:rPr>
          <w:sz w:val="20"/>
        </w:rPr>
      </w:pPr>
      <w:r>
        <w:rPr>
          <w:sz w:val="20"/>
        </w:rPr>
      </w:r>
      <w:r>
        <w:rPr>
          <w:sz w:val="20"/>
        </w:rPr>
        <w:pict>
          <v:shape id="_x0000_s1139" type="#_x0000_t202" style="width:484.8pt;height:89.3pt;mso-position-horizontal-relative:char;mso-position-vertical-relative:line" fillcolor="#0070c0" stroked="f">
            <v:textbox inset="0,0,0,0">
              <w:txbxContent>
                <w:p w:rsidR="00EF26FF" w:rsidRDefault="00B33043">
                  <w:pPr>
                    <w:spacing w:before="1" w:line="237" w:lineRule="auto"/>
                    <w:ind w:left="2741" w:right="2739"/>
                    <w:jc w:val="center"/>
                    <w:rPr>
                      <w:b/>
                      <w:sz w:val="36"/>
                    </w:rPr>
                  </w:pPr>
                  <w:r>
                    <w:rPr>
                      <w:b/>
                      <w:color w:val="FFFFFF"/>
                      <w:sz w:val="36"/>
                    </w:rPr>
                    <w:t>Programma di monitoraggio Pesci e Cefalopodi</w:t>
                  </w:r>
                </w:p>
                <w:p w:rsidR="00EF26FF" w:rsidRDefault="00B33043">
                  <w:pPr>
                    <w:spacing w:before="8" w:line="237" w:lineRule="auto"/>
                    <w:ind w:left="271" w:right="263"/>
                    <w:jc w:val="center"/>
                    <w:rPr>
                      <w:b/>
                      <w:sz w:val="36"/>
                    </w:rPr>
                  </w:pPr>
                  <w:r>
                    <w:rPr>
                      <w:b/>
                      <w:color w:val="FFFFFF"/>
                      <w:sz w:val="36"/>
                    </w:rPr>
                    <w:t>(Pesci demersali, Pesci pelagici, Pesci profondi, Cefalopodi costieri e della piattaforma continentale)</w:t>
                  </w:r>
                </w:p>
              </w:txbxContent>
            </v:textbox>
            <w10:wrap type="none"/>
            <w10:anchorlock/>
          </v:shape>
        </w:pict>
      </w:r>
    </w:p>
    <w:p w:rsidR="00EF26FF" w:rsidRDefault="00EF26FF">
      <w:pPr>
        <w:pStyle w:val="Corpodeltesto"/>
        <w:spacing w:before="3"/>
        <w:rPr>
          <w:sz w:val="18"/>
        </w:rPr>
      </w:pPr>
    </w:p>
    <w:p w:rsidR="00EF26FF" w:rsidRDefault="00B33043">
      <w:pPr>
        <w:pStyle w:val="Heading1"/>
        <w:numPr>
          <w:ilvl w:val="0"/>
          <w:numId w:val="18"/>
        </w:numPr>
        <w:tabs>
          <w:tab w:val="left" w:pos="890"/>
          <w:tab w:val="left" w:pos="891"/>
        </w:tabs>
        <w:spacing w:before="100" w:after="22"/>
        <w:ind w:hanging="596"/>
        <w:jc w:val="left"/>
      </w:pPr>
      <w:r>
        <w:rPr>
          <w:color w:val="0070C0"/>
        </w:rPr>
        <w:t>Programma di</w:t>
      </w:r>
      <w:r>
        <w:rPr>
          <w:color w:val="0070C0"/>
          <w:spacing w:val="-3"/>
        </w:rPr>
        <w:t xml:space="preserve"> </w:t>
      </w:r>
      <w:r>
        <w:rPr>
          <w:color w:val="0070C0"/>
        </w:rPr>
        <w:t>monitoraggio</w:t>
      </w:r>
    </w:p>
    <w:p w:rsidR="00EF26FF" w:rsidRDefault="00EF26FF">
      <w:pPr>
        <w:pStyle w:val="Corpodeltesto"/>
        <w:spacing w:line="20" w:lineRule="exact"/>
        <w:ind w:left="263"/>
        <w:rPr>
          <w:sz w:val="2"/>
        </w:rPr>
      </w:pPr>
      <w:r>
        <w:rPr>
          <w:sz w:val="2"/>
        </w:rPr>
      </w:r>
      <w:r>
        <w:rPr>
          <w:sz w:val="2"/>
        </w:rPr>
        <w:pict>
          <v:group id="_x0000_s1137" style="width:479.05pt;height:.5pt;mso-position-horizontal-relative:char;mso-position-vertical-relative:line" coordsize="9581,10">
            <v:line id="_x0000_s1138" style="position:absolute" from="0,5" to="9581,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ight="801"/>
        <w:jc w:val="both"/>
        <w:rPr>
          <w:sz w:val="24"/>
        </w:rPr>
      </w:pPr>
      <w:r>
        <w:rPr>
          <w:sz w:val="24"/>
        </w:rPr>
        <w:t>Il</w:t>
      </w:r>
      <w:r>
        <w:rPr>
          <w:spacing w:val="-8"/>
          <w:sz w:val="24"/>
        </w:rPr>
        <w:t xml:space="preserve"> </w:t>
      </w:r>
      <w:r>
        <w:rPr>
          <w:sz w:val="24"/>
        </w:rPr>
        <w:t>presente</w:t>
      </w:r>
      <w:r>
        <w:rPr>
          <w:spacing w:val="-7"/>
          <w:sz w:val="24"/>
        </w:rPr>
        <w:t xml:space="preserve"> </w:t>
      </w:r>
      <w:r>
        <w:rPr>
          <w:sz w:val="24"/>
        </w:rPr>
        <w:t>programma</w:t>
      </w:r>
      <w:r>
        <w:rPr>
          <w:spacing w:val="-7"/>
          <w:sz w:val="24"/>
        </w:rPr>
        <w:t xml:space="preserve"> </w:t>
      </w:r>
      <w:r>
        <w:rPr>
          <w:sz w:val="24"/>
        </w:rPr>
        <w:t>di</w:t>
      </w:r>
      <w:r>
        <w:rPr>
          <w:spacing w:val="-7"/>
          <w:sz w:val="24"/>
        </w:rPr>
        <w:t xml:space="preserve"> </w:t>
      </w:r>
      <w:r>
        <w:rPr>
          <w:sz w:val="24"/>
        </w:rPr>
        <w:t>monitoraggio</w:t>
      </w:r>
      <w:r>
        <w:rPr>
          <w:spacing w:val="-8"/>
          <w:sz w:val="24"/>
        </w:rPr>
        <w:t xml:space="preserve"> </w:t>
      </w:r>
      <w:r>
        <w:rPr>
          <w:sz w:val="24"/>
        </w:rPr>
        <w:t>su</w:t>
      </w:r>
      <w:r>
        <w:rPr>
          <w:spacing w:val="-7"/>
          <w:sz w:val="24"/>
        </w:rPr>
        <w:t xml:space="preserve"> </w:t>
      </w:r>
      <w:r>
        <w:rPr>
          <w:b/>
          <w:sz w:val="24"/>
        </w:rPr>
        <w:t>Pesci</w:t>
      </w:r>
      <w:r>
        <w:rPr>
          <w:b/>
          <w:spacing w:val="-8"/>
          <w:sz w:val="24"/>
        </w:rPr>
        <w:t xml:space="preserve"> </w:t>
      </w:r>
      <w:r>
        <w:rPr>
          <w:b/>
          <w:sz w:val="24"/>
        </w:rPr>
        <w:t>e</w:t>
      </w:r>
      <w:r>
        <w:rPr>
          <w:b/>
          <w:spacing w:val="-7"/>
          <w:sz w:val="24"/>
        </w:rPr>
        <w:t xml:space="preserve"> </w:t>
      </w:r>
      <w:r>
        <w:rPr>
          <w:b/>
          <w:sz w:val="24"/>
        </w:rPr>
        <w:t>Cefalopodi</w:t>
      </w:r>
      <w:r>
        <w:rPr>
          <w:b/>
          <w:spacing w:val="-8"/>
          <w:sz w:val="24"/>
        </w:rPr>
        <w:t xml:space="preserve"> </w:t>
      </w:r>
      <w:r>
        <w:rPr>
          <w:b/>
          <w:sz w:val="24"/>
        </w:rPr>
        <w:t>(Pesci</w:t>
      </w:r>
      <w:r>
        <w:rPr>
          <w:b/>
          <w:spacing w:val="-8"/>
          <w:sz w:val="24"/>
        </w:rPr>
        <w:t xml:space="preserve"> </w:t>
      </w:r>
      <w:r>
        <w:rPr>
          <w:b/>
          <w:sz w:val="24"/>
        </w:rPr>
        <w:t>demersali,</w:t>
      </w:r>
      <w:r>
        <w:rPr>
          <w:b/>
          <w:spacing w:val="-7"/>
          <w:sz w:val="24"/>
        </w:rPr>
        <w:t xml:space="preserve"> </w:t>
      </w:r>
      <w:r>
        <w:rPr>
          <w:b/>
          <w:sz w:val="24"/>
        </w:rPr>
        <w:t>Pesci</w:t>
      </w:r>
      <w:r>
        <w:rPr>
          <w:b/>
          <w:spacing w:val="-8"/>
          <w:sz w:val="24"/>
        </w:rPr>
        <w:t xml:space="preserve"> </w:t>
      </w:r>
      <w:r>
        <w:rPr>
          <w:b/>
          <w:sz w:val="24"/>
        </w:rPr>
        <w:t>pelagici,</w:t>
      </w:r>
      <w:r>
        <w:rPr>
          <w:b/>
          <w:spacing w:val="-7"/>
          <w:sz w:val="24"/>
        </w:rPr>
        <w:t xml:space="preserve"> </w:t>
      </w:r>
      <w:r>
        <w:rPr>
          <w:b/>
          <w:sz w:val="24"/>
        </w:rPr>
        <w:t xml:space="preserve">Pesci profondi, Cefalopodi costieri e della piattaforma continentale) </w:t>
      </w:r>
      <w:r>
        <w:rPr>
          <w:sz w:val="24"/>
        </w:rPr>
        <w:t>fa parte integrante di due programmi proposti nell’ambito del descrittore 3</w:t>
      </w:r>
      <w:r>
        <w:rPr>
          <w:spacing w:val="-1"/>
          <w:sz w:val="24"/>
        </w:rPr>
        <w:t xml:space="preserve"> </w:t>
      </w:r>
      <w:r>
        <w:rPr>
          <w:sz w:val="24"/>
        </w:rPr>
        <w:t>(D3):</w:t>
      </w:r>
    </w:p>
    <w:p w:rsidR="00EF26FF" w:rsidRDefault="00B33043">
      <w:pPr>
        <w:pStyle w:val="Paragrafoelenco"/>
        <w:numPr>
          <w:ilvl w:val="1"/>
          <w:numId w:val="18"/>
        </w:numPr>
        <w:tabs>
          <w:tab w:val="left" w:pos="750"/>
        </w:tabs>
        <w:spacing w:line="292" w:lineRule="exact"/>
        <w:ind w:hanging="285"/>
        <w:jc w:val="both"/>
        <w:rPr>
          <w:sz w:val="24"/>
        </w:rPr>
      </w:pPr>
      <w:r>
        <w:rPr>
          <w:sz w:val="24"/>
        </w:rPr>
        <w:t xml:space="preserve">Raccolta dati </w:t>
      </w:r>
      <w:r>
        <w:rPr>
          <w:i/>
          <w:sz w:val="24"/>
        </w:rPr>
        <w:t xml:space="preserve">fishery dependent </w:t>
      </w:r>
      <w:r>
        <w:rPr>
          <w:sz w:val="24"/>
        </w:rPr>
        <w:t>(MADIT-D03-03, MWEIT-D03-03,</w:t>
      </w:r>
      <w:r>
        <w:rPr>
          <w:spacing w:val="-4"/>
          <w:sz w:val="24"/>
        </w:rPr>
        <w:t xml:space="preserve"> </w:t>
      </w:r>
      <w:r>
        <w:rPr>
          <w:sz w:val="24"/>
        </w:rPr>
        <w:t>MICIT-D03-03)</w:t>
      </w:r>
    </w:p>
    <w:p w:rsidR="00EF26FF" w:rsidRDefault="00B33043">
      <w:pPr>
        <w:pStyle w:val="Paragrafoelenco"/>
        <w:numPr>
          <w:ilvl w:val="1"/>
          <w:numId w:val="18"/>
        </w:numPr>
        <w:tabs>
          <w:tab w:val="left" w:pos="750"/>
        </w:tabs>
        <w:ind w:hanging="285"/>
        <w:jc w:val="both"/>
        <w:rPr>
          <w:sz w:val="24"/>
        </w:rPr>
      </w:pPr>
      <w:r>
        <w:rPr>
          <w:sz w:val="24"/>
        </w:rPr>
        <w:t>Sviluppo e test di indicatori</w:t>
      </w:r>
      <w:r>
        <w:rPr>
          <w:sz w:val="24"/>
        </w:rPr>
        <w:t xml:space="preserve"> D3 (MADIT-D03-04, MWEIT-D03-04,</w:t>
      </w:r>
      <w:r>
        <w:rPr>
          <w:spacing w:val="-1"/>
          <w:sz w:val="24"/>
        </w:rPr>
        <w:t xml:space="preserve"> </w:t>
      </w:r>
      <w:r>
        <w:rPr>
          <w:sz w:val="24"/>
        </w:rPr>
        <w:t>MICIT-D03-04)</w:t>
      </w:r>
    </w:p>
    <w:p w:rsidR="00EF26FF" w:rsidRDefault="00EF26FF">
      <w:pPr>
        <w:pStyle w:val="Corpodeltesto"/>
        <w:spacing w:before="8"/>
        <w:rPr>
          <w:sz w:val="28"/>
        </w:rPr>
      </w:pPr>
    </w:p>
    <w:p w:rsidR="00EF26FF" w:rsidRDefault="00B33043">
      <w:pPr>
        <w:pStyle w:val="Heading1"/>
        <w:numPr>
          <w:ilvl w:val="0"/>
          <w:numId w:val="18"/>
        </w:numPr>
        <w:tabs>
          <w:tab w:val="left" w:pos="890"/>
          <w:tab w:val="left" w:pos="891"/>
        </w:tabs>
        <w:spacing w:after="22"/>
        <w:ind w:hanging="709"/>
        <w:jc w:val="left"/>
      </w:pPr>
      <w:r>
        <w:rPr>
          <w:color w:val="0070C0"/>
        </w:rPr>
        <w:t>Descrizione del Programma di</w:t>
      </w:r>
      <w:r>
        <w:rPr>
          <w:color w:val="0070C0"/>
          <w:spacing w:val="-4"/>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35" style="width:484.8pt;height:.5pt;mso-position-horizontal-relative:char;mso-position-vertical-relative:line" coordsize="9696,10">
            <v:line id="_x0000_s1136"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9"/>
        <w:jc w:val="both"/>
      </w:pPr>
      <w:r>
        <w:t>Il monitoraggio sui gruppi di specie “Pesci pelagici”, “Pesci demersali”, “Pesci di acque profonde” e “Cefalopodi costieri e della piattaforma continentale” si pone l’obiettivo di valutare il conseguimento o manteniment</w:t>
      </w:r>
      <w:r>
        <w:t>o dei GES G1.1 “Le specie marine elencate nella Direttiva Habitat, nella Direttiva Uccelli e nel protocollo SPA/BD della Convenzione di Barcellona mantengono o conseguono uno stato di conservazione soddisfacente” e G1.3 “I popolamenti ittici e di cefalopod</w:t>
      </w:r>
      <w:r>
        <w:t xml:space="preserve">i, anche d’interesse commerciale, sono in linea con le prevalenti condizioni fisiografiche, geografiche e climatiche” mediante verifica dei progressi verso il raggiungimento dei Traguardi ambientali T1.1 “Incremento nel numero delle specie marine elencate </w:t>
      </w:r>
      <w:r>
        <w:t>nella Direttiva Habitat, nella Direttiva Uccelli e nel protocollo SPA/BD della Convenzione di Barcellona che mantiene o consegue uno stato di conservazione soddisfacente” e T1.3 “La condizione delle popolazioni delle specie rappresentative di pesci e cefal</w:t>
      </w:r>
      <w:r>
        <w:t>opodi, anche d’interesse commerciale, mostra un miglioramento. Queste includono specie</w:t>
      </w:r>
      <w:r>
        <w:rPr>
          <w:spacing w:val="-13"/>
        </w:rPr>
        <w:t xml:space="preserve"> </w:t>
      </w:r>
      <w:r>
        <w:t>vulnerabili,</w:t>
      </w:r>
      <w:r>
        <w:rPr>
          <w:spacing w:val="-12"/>
        </w:rPr>
        <w:t xml:space="preserve"> </w:t>
      </w:r>
      <w:r>
        <w:t>in</w:t>
      </w:r>
      <w:r>
        <w:rPr>
          <w:spacing w:val="-12"/>
        </w:rPr>
        <w:t xml:space="preserve"> </w:t>
      </w:r>
      <w:r>
        <w:t>relazione</w:t>
      </w:r>
      <w:r>
        <w:rPr>
          <w:spacing w:val="-13"/>
        </w:rPr>
        <w:t xml:space="preserve"> </w:t>
      </w:r>
      <w:r>
        <w:t>alla</w:t>
      </w:r>
      <w:r>
        <w:rPr>
          <w:spacing w:val="-12"/>
        </w:rPr>
        <w:t xml:space="preserve"> </w:t>
      </w:r>
      <w:r>
        <w:t>loro</w:t>
      </w:r>
      <w:r>
        <w:rPr>
          <w:spacing w:val="-12"/>
        </w:rPr>
        <w:t xml:space="preserve"> </w:t>
      </w:r>
      <w:r>
        <w:t>bassa</w:t>
      </w:r>
      <w:r>
        <w:rPr>
          <w:spacing w:val="-13"/>
        </w:rPr>
        <w:t xml:space="preserve"> </w:t>
      </w:r>
      <w:r>
        <w:t>capacità</w:t>
      </w:r>
      <w:r>
        <w:rPr>
          <w:spacing w:val="-12"/>
        </w:rPr>
        <w:t xml:space="preserve"> </w:t>
      </w:r>
      <w:r>
        <w:t>riproduttiva</w:t>
      </w:r>
      <w:r>
        <w:rPr>
          <w:spacing w:val="-12"/>
        </w:rPr>
        <w:t xml:space="preserve"> </w:t>
      </w:r>
      <w:r>
        <w:t>(squali</w:t>
      </w:r>
      <w:r>
        <w:rPr>
          <w:spacing w:val="-13"/>
        </w:rPr>
        <w:t xml:space="preserve"> </w:t>
      </w:r>
      <w:r>
        <w:t>e</w:t>
      </w:r>
      <w:r>
        <w:rPr>
          <w:spacing w:val="-12"/>
        </w:rPr>
        <w:t xml:space="preserve"> </w:t>
      </w:r>
      <w:r>
        <w:t>razze)</w:t>
      </w:r>
      <w:r>
        <w:rPr>
          <w:spacing w:val="-12"/>
        </w:rPr>
        <w:t xml:space="preserve"> </w:t>
      </w:r>
      <w:r>
        <w:t>e/o</w:t>
      </w:r>
      <w:r>
        <w:rPr>
          <w:spacing w:val="-13"/>
        </w:rPr>
        <w:t xml:space="preserve"> </w:t>
      </w:r>
      <w:r>
        <w:t>specie</w:t>
      </w:r>
      <w:r>
        <w:rPr>
          <w:spacing w:val="-12"/>
        </w:rPr>
        <w:t xml:space="preserve"> </w:t>
      </w:r>
      <w:r>
        <w:t>di</w:t>
      </w:r>
      <w:r>
        <w:rPr>
          <w:spacing w:val="-12"/>
        </w:rPr>
        <w:t xml:space="preserve"> </w:t>
      </w:r>
      <w:r>
        <w:t>pesci e cefalopodi sfruttate commercialmente. A queste ultime si applica i</w:t>
      </w:r>
      <w:r>
        <w:t>l Traguardo ambientale T 3.1, proprio del Descrittore</w:t>
      </w:r>
      <w:r>
        <w:rPr>
          <w:spacing w:val="-1"/>
        </w:rPr>
        <w:t xml:space="preserve"> </w:t>
      </w:r>
      <w:r>
        <w:t>3”.</w:t>
      </w:r>
    </w:p>
    <w:p w:rsidR="00EF26FF" w:rsidRDefault="00B33043">
      <w:pPr>
        <w:pStyle w:val="Corpodeltesto"/>
        <w:spacing w:before="3"/>
        <w:ind w:left="182" w:right="800"/>
        <w:jc w:val="both"/>
      </w:pPr>
      <w:r>
        <w:t xml:space="preserve">Il programma di monitoraggio, finalizzato alla valutazione dello stato di salute dei gruppi di specie di pesci e cefalopodi per ciascuna delle tre sottoregioni, si basa sull’acquisizione ed analisi </w:t>
      </w:r>
      <w:r>
        <w:t>di una parte</w:t>
      </w:r>
      <w:r>
        <w:rPr>
          <w:spacing w:val="-9"/>
        </w:rPr>
        <w:t xml:space="preserve"> </w:t>
      </w:r>
      <w:r>
        <w:t>dei</w:t>
      </w:r>
      <w:r>
        <w:rPr>
          <w:spacing w:val="-9"/>
        </w:rPr>
        <w:t xml:space="preserve"> </w:t>
      </w:r>
      <w:r>
        <w:t>dati</w:t>
      </w:r>
      <w:r>
        <w:rPr>
          <w:spacing w:val="-8"/>
        </w:rPr>
        <w:t xml:space="preserve"> </w:t>
      </w:r>
      <w:r>
        <w:t>alieutici</w:t>
      </w:r>
      <w:r>
        <w:rPr>
          <w:spacing w:val="-9"/>
        </w:rPr>
        <w:t xml:space="preserve"> </w:t>
      </w:r>
      <w:r>
        <w:t>raccolti</w:t>
      </w:r>
      <w:r>
        <w:rPr>
          <w:spacing w:val="-8"/>
        </w:rPr>
        <w:t xml:space="preserve"> </w:t>
      </w:r>
      <w:r>
        <w:t>su</w:t>
      </w:r>
      <w:r>
        <w:rPr>
          <w:spacing w:val="-9"/>
        </w:rPr>
        <w:t xml:space="preserve"> </w:t>
      </w:r>
      <w:r>
        <w:t>scala</w:t>
      </w:r>
      <w:r>
        <w:rPr>
          <w:spacing w:val="-9"/>
        </w:rPr>
        <w:t xml:space="preserve"> </w:t>
      </w:r>
      <w:r>
        <w:t>nazionale</w:t>
      </w:r>
      <w:r>
        <w:rPr>
          <w:spacing w:val="-9"/>
        </w:rPr>
        <w:t xml:space="preserve"> </w:t>
      </w:r>
      <w:r>
        <w:t>nell’ambito</w:t>
      </w:r>
      <w:r>
        <w:rPr>
          <w:spacing w:val="-9"/>
        </w:rPr>
        <w:t xml:space="preserve"> </w:t>
      </w:r>
      <w:r>
        <w:t>della</w:t>
      </w:r>
      <w:r>
        <w:rPr>
          <w:spacing w:val="-9"/>
        </w:rPr>
        <w:t xml:space="preserve"> </w:t>
      </w:r>
      <w:r>
        <w:rPr>
          <w:i/>
        </w:rPr>
        <w:t>Data</w:t>
      </w:r>
      <w:r>
        <w:rPr>
          <w:i/>
          <w:spacing w:val="-9"/>
        </w:rPr>
        <w:t xml:space="preserve"> </w:t>
      </w:r>
      <w:r>
        <w:rPr>
          <w:i/>
        </w:rPr>
        <w:t>Collection</w:t>
      </w:r>
      <w:r>
        <w:rPr>
          <w:i/>
          <w:spacing w:val="-9"/>
        </w:rPr>
        <w:t xml:space="preserve"> </w:t>
      </w:r>
      <w:r>
        <w:rPr>
          <w:i/>
        </w:rPr>
        <w:t>Framework</w:t>
      </w:r>
      <w:r>
        <w:rPr>
          <w:i/>
          <w:spacing w:val="-9"/>
        </w:rPr>
        <w:t xml:space="preserve"> </w:t>
      </w:r>
      <w:r>
        <w:t>(DCF). Il programma sarà focalizzato su alcune specie ritenute rappresentative di ciascun gruppo e selezionate sulla base dei seguenti</w:t>
      </w:r>
      <w:r>
        <w:rPr>
          <w:spacing w:val="-2"/>
        </w:rPr>
        <w:t xml:space="preserve"> </w:t>
      </w:r>
      <w:r>
        <w:t>criteri:</w:t>
      </w:r>
    </w:p>
    <w:p w:rsidR="00EF26FF" w:rsidRDefault="00B33043">
      <w:pPr>
        <w:pStyle w:val="Paragrafoelenco"/>
        <w:numPr>
          <w:ilvl w:val="0"/>
          <w:numId w:val="17"/>
        </w:numPr>
        <w:tabs>
          <w:tab w:val="left" w:pos="750"/>
        </w:tabs>
        <w:ind w:right="799"/>
        <w:jc w:val="both"/>
        <w:rPr>
          <w:sz w:val="24"/>
        </w:rPr>
      </w:pPr>
      <w:r>
        <w:rPr>
          <w:sz w:val="24"/>
        </w:rPr>
        <w:t>l’inclus</w:t>
      </w:r>
      <w:r>
        <w:rPr>
          <w:sz w:val="24"/>
        </w:rPr>
        <w:t>ione nelle liste contenute in Direttive, Convenzioni regionali, Accordi internazionali, o derivanti da altre politiche unionali (in conformità con quanto indicato nel GES G1.1 e nel Target T1.1)</w:t>
      </w:r>
    </w:p>
    <w:p w:rsidR="00EF26FF" w:rsidRDefault="00B33043">
      <w:pPr>
        <w:pStyle w:val="Paragrafoelenco"/>
        <w:numPr>
          <w:ilvl w:val="0"/>
          <w:numId w:val="17"/>
        </w:numPr>
        <w:tabs>
          <w:tab w:val="left" w:pos="750"/>
        </w:tabs>
        <w:spacing w:line="292" w:lineRule="exact"/>
        <w:ind w:hanging="285"/>
        <w:jc w:val="both"/>
        <w:rPr>
          <w:sz w:val="24"/>
        </w:rPr>
      </w:pPr>
      <w:r>
        <w:rPr>
          <w:sz w:val="24"/>
        </w:rPr>
        <w:t>la rilevanza ecologica all’interno</w:t>
      </w:r>
      <w:r>
        <w:rPr>
          <w:spacing w:val="-2"/>
          <w:sz w:val="24"/>
        </w:rPr>
        <w:t xml:space="preserve"> </w:t>
      </w:r>
      <w:r>
        <w:rPr>
          <w:sz w:val="24"/>
        </w:rPr>
        <w:t>dell’ecosistema,</w:t>
      </w:r>
    </w:p>
    <w:p w:rsidR="00EF26FF" w:rsidRDefault="00B33043">
      <w:pPr>
        <w:pStyle w:val="Paragrafoelenco"/>
        <w:numPr>
          <w:ilvl w:val="0"/>
          <w:numId w:val="17"/>
        </w:numPr>
        <w:tabs>
          <w:tab w:val="left" w:pos="750"/>
        </w:tabs>
        <w:ind w:right="799"/>
        <w:jc w:val="both"/>
        <w:rPr>
          <w:sz w:val="24"/>
        </w:rPr>
      </w:pPr>
      <w:r>
        <w:rPr>
          <w:sz w:val="24"/>
        </w:rPr>
        <w:t>la pertinenza per la valutazione delle principali pressioni antropiche, nonché delle misure gestionali intraprese dal</w:t>
      </w:r>
      <w:r>
        <w:rPr>
          <w:spacing w:val="-1"/>
          <w:sz w:val="24"/>
        </w:rPr>
        <w:t xml:space="preserve"> </w:t>
      </w:r>
      <w:r>
        <w:rPr>
          <w:sz w:val="24"/>
        </w:rPr>
        <w:t>paese.</w:t>
      </w:r>
    </w:p>
    <w:p w:rsidR="00EF26FF" w:rsidRDefault="00B33043">
      <w:pPr>
        <w:pStyle w:val="Corpodeltesto"/>
        <w:spacing w:line="293" w:lineRule="exact"/>
        <w:ind w:left="182"/>
        <w:jc w:val="both"/>
      </w:pPr>
      <w:r>
        <w:t>A tali criteri si aggiungono subordinatamente dei criteri pratici di fattibilità.</w:t>
      </w:r>
    </w:p>
    <w:p w:rsidR="00EF26FF" w:rsidRDefault="00B33043">
      <w:pPr>
        <w:pStyle w:val="Corpodeltesto"/>
        <w:ind w:left="182" w:right="800"/>
        <w:jc w:val="both"/>
      </w:pPr>
      <w:r>
        <w:t>Per ciascuno dei tre gruppi di pesci il monitorag</w:t>
      </w:r>
      <w:r>
        <w:t>gio sarà indirizzato sia a specie di interesse conservazionistico sia a specie sfruttate commercialmente, mentre per il gruppo di cefalopodi la raccolta dati riguarderà solo specie commerciali (nessun cefalopode è elencato nel protocollo</w:t>
      </w:r>
    </w:p>
    <w:p w:rsidR="00EF26FF" w:rsidRDefault="00EF26FF">
      <w:pPr>
        <w:jc w:val="both"/>
        <w:sectPr w:rsidR="00EF26FF">
          <w:pgSz w:w="11910" w:h="16840"/>
          <w:pgMar w:top="1580" w:right="320" w:bottom="1000" w:left="960" w:header="0" w:footer="378" w:gutter="0"/>
          <w:cols w:space="720"/>
        </w:sectPr>
      </w:pPr>
    </w:p>
    <w:p w:rsidR="00EF26FF" w:rsidRDefault="00B33043">
      <w:pPr>
        <w:pStyle w:val="Corpodeltesto"/>
        <w:spacing w:before="71"/>
        <w:ind w:left="182" w:right="799"/>
        <w:jc w:val="both"/>
      </w:pPr>
      <w:r>
        <w:lastRenderedPageBreak/>
        <w:t>SPA/BD). La selezione delle specie commerciali si basa sulla loro inclusione tra le specie di riferimento (“</w:t>
      </w:r>
      <w:r>
        <w:rPr>
          <w:i/>
        </w:rPr>
        <w:t>reference list</w:t>
      </w:r>
      <w:r>
        <w:t>”) del Programma nazionale raccolta dati alieutici (programmi MEDITS, SOLEMON,</w:t>
      </w:r>
      <w:r>
        <w:rPr>
          <w:spacing w:val="-6"/>
        </w:rPr>
        <w:t xml:space="preserve"> </w:t>
      </w:r>
      <w:r>
        <w:t>MEDIAS)</w:t>
      </w:r>
      <w:r>
        <w:rPr>
          <w:spacing w:val="-6"/>
        </w:rPr>
        <w:t xml:space="preserve"> </w:t>
      </w:r>
      <w:r>
        <w:t>e</w:t>
      </w:r>
      <w:r>
        <w:rPr>
          <w:spacing w:val="-6"/>
        </w:rPr>
        <w:t xml:space="preserve"> </w:t>
      </w:r>
      <w:r>
        <w:t>del</w:t>
      </w:r>
      <w:r>
        <w:rPr>
          <w:spacing w:val="-6"/>
        </w:rPr>
        <w:t xml:space="preserve"> </w:t>
      </w:r>
      <w:r>
        <w:t>GFCM.</w:t>
      </w:r>
      <w:r>
        <w:rPr>
          <w:spacing w:val="-6"/>
        </w:rPr>
        <w:t xml:space="preserve"> </w:t>
      </w:r>
      <w:r>
        <w:t>In</w:t>
      </w:r>
      <w:r>
        <w:rPr>
          <w:spacing w:val="-5"/>
        </w:rPr>
        <w:t xml:space="preserve"> </w:t>
      </w:r>
      <w:r>
        <w:t>accordo</w:t>
      </w:r>
      <w:r>
        <w:rPr>
          <w:spacing w:val="-6"/>
        </w:rPr>
        <w:t xml:space="preserve"> </w:t>
      </w:r>
      <w:r>
        <w:t>con</w:t>
      </w:r>
      <w:r>
        <w:rPr>
          <w:spacing w:val="-6"/>
        </w:rPr>
        <w:t xml:space="preserve"> </w:t>
      </w:r>
      <w:r>
        <w:t>quanto</w:t>
      </w:r>
      <w:r>
        <w:rPr>
          <w:spacing w:val="-6"/>
        </w:rPr>
        <w:t xml:space="preserve"> </w:t>
      </w:r>
      <w:r>
        <w:t>stabilito</w:t>
      </w:r>
      <w:r>
        <w:rPr>
          <w:spacing w:val="-6"/>
        </w:rPr>
        <w:t xml:space="preserve"> </w:t>
      </w:r>
      <w:r>
        <w:t>dal</w:t>
      </w:r>
      <w:r>
        <w:t>la</w:t>
      </w:r>
      <w:r>
        <w:rPr>
          <w:spacing w:val="-5"/>
        </w:rPr>
        <w:t xml:space="preserve"> </w:t>
      </w:r>
      <w:r>
        <w:t>Decisione</w:t>
      </w:r>
      <w:r>
        <w:rPr>
          <w:spacing w:val="-6"/>
        </w:rPr>
        <w:t xml:space="preserve"> </w:t>
      </w:r>
      <w:r>
        <w:t>della</w:t>
      </w:r>
      <w:r>
        <w:rPr>
          <w:spacing w:val="-6"/>
        </w:rPr>
        <w:t xml:space="preserve"> </w:t>
      </w:r>
      <w:r>
        <w:t>Commissione (2017/848/UE), per le specie ittiche d’interesse commerciale si farà riferimento alle valutazioni effettuate nell’ambito del D3, utilizzando il criterio D3C2 per il D1C2 e il D3C3 per il D1C3. Pe le specie di interesse conser</w:t>
      </w:r>
      <w:r>
        <w:t>vazionistico, i dati raccolti serviranno a stimarne il tasso di mortalità dovuto a catture accidentali (criterio D1C1) da parte dei principali attrezzi impiegati (strascico, palangari, reti da</w:t>
      </w:r>
      <w:r>
        <w:rPr>
          <w:spacing w:val="-1"/>
        </w:rPr>
        <w:t xml:space="preserve"> </w:t>
      </w:r>
      <w:r>
        <w:t>posta).</w:t>
      </w:r>
    </w:p>
    <w:p w:rsidR="00EF26FF" w:rsidRDefault="00EF26FF">
      <w:pPr>
        <w:pStyle w:val="Corpodeltesto"/>
        <w:spacing w:before="1"/>
        <w:rPr>
          <w:sz w:val="34"/>
        </w:rPr>
      </w:pPr>
    </w:p>
    <w:p w:rsidR="00EF26FF" w:rsidRDefault="00B33043">
      <w:pPr>
        <w:pStyle w:val="Corpodeltesto"/>
        <w:ind w:left="182" w:right="800"/>
        <w:jc w:val="both"/>
      </w:pPr>
      <w:r>
        <w:t>Per tutte le restanti indicazioni (paragrafi 3-12) far</w:t>
      </w:r>
      <w:r>
        <w:t>e riferimento ai programmi “Raccolta dati</w:t>
      </w:r>
      <w:r>
        <w:rPr>
          <w:spacing w:val="-35"/>
        </w:rPr>
        <w:t xml:space="preserve"> </w:t>
      </w:r>
      <w:r>
        <w:rPr>
          <w:i/>
        </w:rPr>
        <w:t>fishery dependent</w:t>
      </w:r>
      <w:r>
        <w:t>” (MADIT-D03-03) e “Sviluppo e test di indicatori” (MADIT-D03-04) proposti nell’ambito del Descrittore 3.</w:t>
      </w:r>
    </w:p>
    <w:p w:rsidR="00EF26FF" w:rsidRDefault="00EF26FF">
      <w:pPr>
        <w:jc w:val="both"/>
        <w:sectPr w:rsidR="00EF26FF">
          <w:pgSz w:w="11910" w:h="16840"/>
          <w:pgMar w:top="1340" w:right="320" w:bottom="1000" w:left="960" w:header="0" w:footer="378" w:gutter="0"/>
          <w:cols w:space="720"/>
        </w:sectPr>
      </w:pPr>
    </w:p>
    <w:p w:rsidR="00EF26FF" w:rsidRDefault="00EF26FF">
      <w:pPr>
        <w:pStyle w:val="Corpodeltesto"/>
        <w:ind w:left="153"/>
        <w:rPr>
          <w:sz w:val="20"/>
        </w:rPr>
      </w:pPr>
      <w:r>
        <w:rPr>
          <w:sz w:val="20"/>
        </w:rPr>
      </w:r>
      <w:r>
        <w:rPr>
          <w:sz w:val="20"/>
        </w:rPr>
        <w:pict>
          <v:shape id="_x0000_s1134" type="#_x0000_t202" style="width:484.8pt;height:67.45pt;mso-position-horizontal-relative:char;mso-position-vertical-relative:line" fillcolor="#0070c0" stroked="f">
            <v:textbox inset="0,0,0,0">
              <w:txbxContent>
                <w:p w:rsidR="00EF26FF" w:rsidRDefault="00B33043">
                  <w:pPr>
                    <w:ind w:left="271" w:right="270"/>
                    <w:jc w:val="center"/>
                    <w:rPr>
                      <w:b/>
                      <w:sz w:val="36"/>
                    </w:rPr>
                  </w:pPr>
                  <w:r>
                    <w:rPr>
                      <w:b/>
                      <w:color w:val="FFFFFF"/>
                      <w:sz w:val="36"/>
                    </w:rPr>
                    <w:t xml:space="preserve">Programma di monitoraggio </w:t>
                  </w:r>
                  <w:r>
                    <w:rPr>
                      <w:b/>
                      <w:i/>
                      <w:color w:val="FFFFFF"/>
                      <w:sz w:val="36"/>
                    </w:rPr>
                    <w:t>(</w:t>
                  </w:r>
                  <w:r>
                    <w:rPr>
                      <w:b/>
                      <w:color w:val="FFFFFF"/>
                      <w:sz w:val="36"/>
                    </w:rPr>
                    <w:t>MWEIT-D01-05, MADIT-D01-05, MICIT-D01-05)</w:t>
                  </w:r>
                </w:p>
                <w:p w:rsidR="00EF26FF" w:rsidRDefault="00B33043">
                  <w:pPr>
                    <w:spacing w:line="439" w:lineRule="exact"/>
                    <w:ind w:left="269" w:right="269"/>
                    <w:jc w:val="center"/>
                    <w:rPr>
                      <w:b/>
                      <w:i/>
                      <w:sz w:val="36"/>
                    </w:rPr>
                  </w:pPr>
                  <w:r>
                    <w:rPr>
                      <w:b/>
                      <w:color w:val="FFFFFF"/>
                      <w:sz w:val="36"/>
                    </w:rPr>
                    <w:t xml:space="preserve">Praterie di </w:t>
                  </w:r>
                  <w:r>
                    <w:rPr>
                      <w:b/>
                      <w:i/>
                      <w:color w:val="FFFFFF"/>
                      <w:sz w:val="36"/>
                    </w:rPr>
                    <w:t>Posidonia oceanica</w:t>
                  </w:r>
                </w:p>
              </w:txbxContent>
            </v:textbox>
            <w10:wrap type="none"/>
            <w10:anchorlock/>
          </v:shape>
        </w:pict>
      </w:r>
    </w:p>
    <w:p w:rsidR="00EF26FF" w:rsidRDefault="00EF26FF">
      <w:pPr>
        <w:pStyle w:val="Corpodeltesto"/>
        <w:spacing w:before="1"/>
        <w:rPr>
          <w:sz w:val="15"/>
        </w:rPr>
      </w:pPr>
    </w:p>
    <w:p w:rsidR="00EF26FF" w:rsidRDefault="00B33043">
      <w:pPr>
        <w:spacing w:before="100"/>
        <w:ind w:left="612" w:right="1233"/>
        <w:jc w:val="center"/>
        <w:rPr>
          <w:b/>
          <w:sz w:val="36"/>
        </w:rPr>
      </w:pPr>
      <w:r>
        <w:rPr>
          <w:b/>
          <w:color w:val="0070C0"/>
          <w:sz w:val="36"/>
        </w:rPr>
        <w:t>Parte A – Condizione dell’habitat</w:t>
      </w:r>
    </w:p>
    <w:p w:rsidR="00EF26FF" w:rsidRDefault="00B33043">
      <w:pPr>
        <w:pStyle w:val="Heading1"/>
        <w:tabs>
          <w:tab w:val="left" w:pos="890"/>
        </w:tabs>
        <w:spacing w:before="356" w:after="22"/>
        <w:ind w:left="182" w:firstLine="0"/>
      </w:pPr>
      <w:r>
        <w:rPr>
          <w:color w:val="0070C0"/>
        </w:rPr>
        <w:t>1a.</w:t>
      </w:r>
      <w:r>
        <w:rPr>
          <w:color w:val="0070C0"/>
        </w:rPr>
        <w:tab/>
        <w:t>Programma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32" style="width:484.8pt;height:.5pt;mso-position-horizontal-relative:char;mso-position-vertical-relative:line" coordsize="9696,10">
            <v:line id="_x0000_s1133"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ight="3031"/>
        <w:rPr>
          <w:sz w:val="24"/>
        </w:rPr>
      </w:pPr>
      <w:r>
        <w:rPr>
          <w:sz w:val="24"/>
        </w:rPr>
        <w:t xml:space="preserve">Monitoraggio di </w:t>
      </w:r>
      <w:r>
        <w:rPr>
          <w:b/>
          <w:i/>
          <w:sz w:val="24"/>
        </w:rPr>
        <w:t>Posidonia oceanica</w:t>
      </w:r>
      <w:r>
        <w:rPr>
          <w:b/>
          <w:sz w:val="24"/>
        </w:rPr>
        <w:t>-Condizione ed estensione dell’habitat</w:t>
      </w:r>
      <w:r>
        <w:rPr>
          <w:sz w:val="24"/>
        </w:rPr>
        <w:t>. MWEIT-D01-05</w:t>
      </w:r>
    </w:p>
    <w:p w:rsidR="00EF26FF" w:rsidRDefault="00B33043">
      <w:pPr>
        <w:pStyle w:val="Corpodeltesto"/>
        <w:ind w:left="182" w:right="8989"/>
      </w:pPr>
      <w:r>
        <w:t>MA</w:t>
      </w:r>
      <w:r>
        <w:t>DIT-D01-05 MICIT-D01-05</w:t>
      </w:r>
    </w:p>
    <w:p w:rsidR="00EF26FF" w:rsidRDefault="00EF26FF">
      <w:pPr>
        <w:pStyle w:val="Corpodeltesto"/>
        <w:spacing w:before="8"/>
        <w:rPr>
          <w:sz w:val="28"/>
        </w:rPr>
      </w:pPr>
    </w:p>
    <w:p w:rsidR="00EF26FF" w:rsidRDefault="00B33043">
      <w:pPr>
        <w:pStyle w:val="Heading1"/>
        <w:tabs>
          <w:tab w:val="left" w:pos="890"/>
        </w:tabs>
        <w:spacing w:after="22"/>
        <w:ind w:left="182" w:firstLine="0"/>
      </w:pPr>
      <w:r>
        <w:rPr>
          <w:color w:val="0070C0"/>
        </w:rPr>
        <w:t>2a.</w:t>
      </w:r>
      <w:r>
        <w:rPr>
          <w:color w:val="0070C0"/>
        </w:rPr>
        <w:tab/>
        <w:t>Descrizione del Programma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30" style="width:484.8pt;height:.5pt;mso-position-horizontal-relative:char;mso-position-vertical-relative:line" coordsize="9696,10">
            <v:line id="_x0000_s113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9"/>
        <w:jc w:val="both"/>
      </w:pPr>
      <w:r>
        <w:t>I siti di indagine dell'habitat marino 1120 "Praterie di posidonie (</w:t>
      </w:r>
      <w:r>
        <w:rPr>
          <w:i/>
        </w:rPr>
        <w:t>Posidonion oceanicae</w:t>
      </w:r>
      <w:r>
        <w:t>)"</w:t>
      </w:r>
      <w:r>
        <w:t xml:space="preserve"> devono essere selezionati, sulla base di dati cartografici esistenti, a scala regionale in modo da essere rappresentativi di diverse condizioni ambientali e di impatti di intensità differenti, tenendo conto delle attività di monitoraggio già poste in esse</w:t>
      </w:r>
      <w:r>
        <w:t>re in attuazione della Direttiva Quadro Acque (2000/60/CE) e Direttiva Habitat (92/43/CEE), e nei siti Natura 2000.</w:t>
      </w:r>
    </w:p>
    <w:p w:rsidR="00EF26FF" w:rsidRDefault="00B33043">
      <w:pPr>
        <w:pStyle w:val="Corpodeltesto"/>
        <w:ind w:left="182" w:right="800"/>
        <w:jc w:val="both"/>
      </w:pPr>
      <w:r>
        <w:t>La condizione dell’habitat viene valutata da operatore scientifico subacqueo attraverso la valutazione dei seguenti parametri rilevati nella</w:t>
      </w:r>
      <w:r>
        <w:t xml:space="preserve"> prateria, seguendo un disegno di campionamento gerarchico. L’unità di osservazione è formata dal transetto individuato dalla stazione a 15m (centro prateria) e dalla stazione sul limite inferiore secondo lo schema già definito nell’ambito del monitoraggio</w:t>
      </w:r>
      <w:r>
        <w:t xml:space="preserve"> dell’EQB Angiosperme ai sensi del Dlgs. 152/06. Le unità di osservazione devono essere in numero rappresentativo dell’estensione della prateria oggetto di monitoraggio e comunque non inferiori a 3 unità di osservazione (transetti)ogni 3 km</w:t>
      </w:r>
      <w:r>
        <w:rPr>
          <w:vertAlign w:val="superscript"/>
        </w:rPr>
        <w:t>2</w:t>
      </w:r>
      <w:r>
        <w:t xml:space="preserve"> (vedi estensio</w:t>
      </w:r>
      <w:r>
        <w:t>ne dell’habitat</w:t>
      </w:r>
    </w:p>
    <w:p w:rsidR="00EF26FF" w:rsidRDefault="00B33043">
      <w:pPr>
        <w:spacing w:line="292" w:lineRule="exact"/>
        <w:ind w:left="182"/>
        <w:jc w:val="both"/>
        <w:rPr>
          <w:sz w:val="24"/>
        </w:rPr>
      </w:pPr>
      <w:r>
        <w:rPr>
          <w:i/>
          <w:sz w:val="24"/>
        </w:rPr>
        <w:t>P. oceanica</w:t>
      </w:r>
      <w:r>
        <w:rPr>
          <w:sz w:val="24"/>
        </w:rPr>
        <w:t>).</w:t>
      </w:r>
    </w:p>
    <w:p w:rsidR="00EF26FF" w:rsidRDefault="00B33043">
      <w:pPr>
        <w:pStyle w:val="Paragrafoelenco"/>
        <w:numPr>
          <w:ilvl w:val="0"/>
          <w:numId w:val="16"/>
        </w:numPr>
        <w:tabs>
          <w:tab w:val="left" w:pos="749"/>
          <w:tab w:val="left" w:pos="750"/>
        </w:tabs>
        <w:ind w:hanging="285"/>
        <w:rPr>
          <w:sz w:val="24"/>
        </w:rPr>
      </w:pPr>
      <w:r>
        <w:rPr>
          <w:sz w:val="24"/>
        </w:rPr>
        <w:t>Parametri</w:t>
      </w:r>
      <w:r>
        <w:rPr>
          <w:spacing w:val="-4"/>
          <w:sz w:val="24"/>
        </w:rPr>
        <w:t xml:space="preserve"> </w:t>
      </w:r>
      <w:r>
        <w:rPr>
          <w:sz w:val="24"/>
        </w:rPr>
        <w:t>strutturali</w:t>
      </w:r>
    </w:p>
    <w:p w:rsidR="00EF26FF" w:rsidRDefault="00B33043">
      <w:pPr>
        <w:pStyle w:val="Paragrafoelenco"/>
        <w:numPr>
          <w:ilvl w:val="0"/>
          <w:numId w:val="16"/>
        </w:numPr>
        <w:tabs>
          <w:tab w:val="left" w:pos="749"/>
          <w:tab w:val="left" w:pos="750"/>
        </w:tabs>
        <w:ind w:hanging="285"/>
        <w:rPr>
          <w:sz w:val="24"/>
        </w:rPr>
      </w:pPr>
      <w:r>
        <w:rPr>
          <w:sz w:val="24"/>
        </w:rPr>
        <w:t>Parametri</w:t>
      </w:r>
      <w:r>
        <w:rPr>
          <w:spacing w:val="-4"/>
          <w:sz w:val="24"/>
        </w:rPr>
        <w:t xml:space="preserve"> </w:t>
      </w:r>
      <w:r>
        <w:rPr>
          <w:sz w:val="24"/>
        </w:rPr>
        <w:t>funzionali</w:t>
      </w:r>
    </w:p>
    <w:p w:rsidR="00EF26FF" w:rsidRDefault="00B33043">
      <w:pPr>
        <w:pStyle w:val="Paragrafoelenco"/>
        <w:numPr>
          <w:ilvl w:val="0"/>
          <w:numId w:val="16"/>
        </w:numPr>
        <w:tabs>
          <w:tab w:val="left" w:pos="749"/>
          <w:tab w:val="left" w:pos="750"/>
        </w:tabs>
        <w:ind w:hanging="285"/>
        <w:rPr>
          <w:sz w:val="24"/>
        </w:rPr>
      </w:pPr>
      <w:r>
        <w:rPr>
          <w:sz w:val="24"/>
        </w:rPr>
        <w:t>Parametri</w:t>
      </w:r>
      <w:r>
        <w:rPr>
          <w:spacing w:val="-1"/>
          <w:sz w:val="24"/>
        </w:rPr>
        <w:t xml:space="preserve"> </w:t>
      </w:r>
      <w:r>
        <w:rPr>
          <w:sz w:val="24"/>
        </w:rPr>
        <w:t>ecologici</w:t>
      </w:r>
    </w:p>
    <w:p w:rsidR="00EF26FF" w:rsidRDefault="00B33043">
      <w:pPr>
        <w:pStyle w:val="Paragrafoelenco"/>
        <w:numPr>
          <w:ilvl w:val="0"/>
          <w:numId w:val="16"/>
        </w:numPr>
        <w:tabs>
          <w:tab w:val="left" w:pos="749"/>
          <w:tab w:val="left" w:pos="750"/>
        </w:tabs>
        <w:ind w:hanging="285"/>
        <w:rPr>
          <w:sz w:val="24"/>
        </w:rPr>
      </w:pPr>
      <w:r>
        <w:rPr>
          <w:sz w:val="24"/>
        </w:rPr>
        <w:t>Parametri</w:t>
      </w:r>
      <w:r>
        <w:rPr>
          <w:spacing w:val="-1"/>
          <w:sz w:val="24"/>
        </w:rPr>
        <w:t xml:space="preserve"> </w:t>
      </w:r>
      <w:r>
        <w:rPr>
          <w:sz w:val="24"/>
        </w:rPr>
        <w:t>ambientali</w:t>
      </w:r>
    </w:p>
    <w:p w:rsidR="00EF26FF" w:rsidRDefault="00EF26FF">
      <w:pPr>
        <w:pStyle w:val="Corpodeltesto"/>
        <w:spacing w:before="10"/>
        <w:rPr>
          <w:sz w:val="23"/>
        </w:rPr>
      </w:pPr>
    </w:p>
    <w:p w:rsidR="00EF26FF" w:rsidRDefault="00B33043">
      <w:pPr>
        <w:pStyle w:val="Corpodeltesto"/>
        <w:spacing w:before="1"/>
        <w:ind w:left="182" w:right="800"/>
        <w:jc w:val="both"/>
      </w:pPr>
      <w:r>
        <w:t>Inoltre, i parametri acquisiti nell’ambito del monitoraggio dell’estensione dell’habitat, forniranno indicazioni utili alla valutazione della</w:t>
      </w:r>
      <w:r>
        <w:t xml:space="preserve"> condizione dell’habitat a scala di 3 km</w:t>
      </w:r>
      <w:r>
        <w:rPr>
          <w:vertAlign w:val="superscript"/>
        </w:rPr>
        <w:t>2</w:t>
      </w:r>
      <w:r>
        <w:t xml:space="preserve"> (vedi Estensione dell’habitat).</w:t>
      </w:r>
    </w:p>
    <w:p w:rsidR="00EF26FF" w:rsidRDefault="00EF26FF">
      <w:pPr>
        <w:pStyle w:val="Corpodeltesto"/>
        <w:spacing w:before="7"/>
        <w:rPr>
          <w:sz w:val="28"/>
        </w:rPr>
      </w:pPr>
    </w:p>
    <w:p w:rsidR="00EF26FF" w:rsidRDefault="00B33043">
      <w:pPr>
        <w:pStyle w:val="Heading1"/>
        <w:spacing w:before="1" w:after="22"/>
        <w:ind w:left="182" w:firstLine="0"/>
        <w:jc w:val="both"/>
      </w:pPr>
      <w:r>
        <w:rPr>
          <w:color w:val="0070C0"/>
        </w:rPr>
        <w:t>3a. Collegamento ai programmi di altre Direttive e/o accordi internazionali</w:t>
      </w:r>
    </w:p>
    <w:p w:rsidR="00EF26FF" w:rsidRDefault="00EF26FF">
      <w:pPr>
        <w:pStyle w:val="Corpodeltesto"/>
        <w:spacing w:line="20" w:lineRule="exact"/>
        <w:ind w:left="148"/>
        <w:rPr>
          <w:sz w:val="2"/>
        </w:rPr>
      </w:pPr>
      <w:r>
        <w:rPr>
          <w:sz w:val="2"/>
        </w:rPr>
      </w:r>
      <w:r>
        <w:rPr>
          <w:sz w:val="2"/>
        </w:rPr>
        <w:pict>
          <v:group id="_x0000_s1128" style="width:484.8pt;height:.5pt;mso-position-horizontal-relative:char;mso-position-vertical-relative:line" coordsize="9696,10">
            <v:line id="_x0000_s1129"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7"/>
      </w:pPr>
      <w:r>
        <w:t>La Direttiva del Consiglio del 21 maggi</w:t>
      </w:r>
      <w:r>
        <w:t>o 1992 Conservazione degli habitat naturali e seminaturali e della flora e della fauna selvatiche detta Direttiva "Habitat"</w:t>
      </w:r>
    </w:p>
    <w:p w:rsidR="00EF26FF" w:rsidRDefault="00B33043">
      <w:pPr>
        <w:pStyle w:val="Corpodeltesto"/>
        <w:spacing w:line="293" w:lineRule="exact"/>
        <w:ind w:left="182"/>
      </w:pPr>
      <w:r>
        <w:t>Direttiva Quadro sulle acque (WFD 2000/60/CE – D.lgs. 152/06)</w:t>
      </w:r>
    </w:p>
    <w:p w:rsidR="00EF26FF" w:rsidRDefault="00EF26FF">
      <w:pPr>
        <w:spacing w:line="293" w:lineRule="exact"/>
        <w:sectPr w:rsidR="00EF26FF">
          <w:pgSz w:w="11910" w:h="16840"/>
          <w:pgMar w:top="1400" w:right="320" w:bottom="1000" w:left="960" w:header="0" w:footer="378" w:gutter="0"/>
          <w:cols w:space="720"/>
        </w:sectPr>
      </w:pPr>
    </w:p>
    <w:p w:rsidR="00EF26FF" w:rsidRDefault="00B33043">
      <w:pPr>
        <w:pStyle w:val="Heading1"/>
        <w:tabs>
          <w:tab w:val="left" w:pos="890"/>
        </w:tabs>
        <w:spacing w:before="71" w:after="17"/>
        <w:ind w:left="182" w:firstLine="0"/>
      </w:pPr>
      <w:r>
        <w:rPr>
          <w:color w:val="0070C0"/>
        </w:rPr>
        <w:lastRenderedPageBreak/>
        <w:t>4a.</w:t>
      </w:r>
      <w:r>
        <w:rPr>
          <w:color w:val="0070C0"/>
        </w:rPr>
        <w:tab/>
        <w:t>Cooperazione</w:t>
      </w:r>
      <w:r>
        <w:rPr>
          <w:color w:val="0070C0"/>
          <w:spacing w:val="-1"/>
        </w:rPr>
        <w:t xml:space="preserve"> </w:t>
      </w:r>
      <w:r>
        <w:rPr>
          <w:color w:val="0070C0"/>
        </w:rPr>
        <w:t>regionale</w:t>
      </w:r>
    </w:p>
    <w:p w:rsidR="00EF26FF" w:rsidRDefault="00EF26FF">
      <w:pPr>
        <w:pStyle w:val="Corpodeltesto"/>
        <w:spacing w:line="20" w:lineRule="exact"/>
        <w:ind w:left="148"/>
        <w:rPr>
          <w:sz w:val="2"/>
        </w:rPr>
      </w:pPr>
      <w:r>
        <w:rPr>
          <w:sz w:val="2"/>
        </w:rPr>
      </w:r>
      <w:r>
        <w:rPr>
          <w:sz w:val="2"/>
        </w:rPr>
        <w:pict>
          <v:group id="_x0000_s1126" style="width:484.8pt;height:.5pt;mso-position-horizontal-relative:char;mso-position-vertical-relative:line" coordsize="9696,10">
            <v:line id="_x0000_s1127" style="position:absolute" from="0,5" to="9696,5" strokecolor="#0070c0" strokeweight=".48pt"/>
            <w10:wrap type="none"/>
            <w10:anchorlock/>
          </v:group>
        </w:pict>
      </w:r>
    </w:p>
    <w:p w:rsidR="00EF26FF" w:rsidRDefault="00EF26FF">
      <w:pPr>
        <w:pStyle w:val="Corpodeltesto"/>
        <w:spacing w:before="2"/>
        <w:rPr>
          <w:b/>
          <w:sz w:val="20"/>
        </w:rPr>
      </w:pPr>
    </w:p>
    <w:p w:rsidR="00EF26FF" w:rsidRDefault="00B33043">
      <w:pPr>
        <w:spacing w:before="100"/>
        <w:ind w:left="182" w:right="800"/>
        <w:jc w:val="both"/>
        <w:rPr>
          <w:sz w:val="24"/>
        </w:rPr>
      </w:pPr>
      <w:r>
        <w:rPr>
          <w:sz w:val="24"/>
        </w:rPr>
        <w:t>La cooperazione regionale viene condotta in ambito Convenzione di Barcellona, Programma MAP dell’UNEP e tramite il Programma di Ricerca MEDREGION (“</w:t>
      </w:r>
      <w:r>
        <w:rPr>
          <w:i/>
          <w:sz w:val="24"/>
        </w:rPr>
        <w:t xml:space="preserve">Support Mediterranean Member States </w:t>
      </w:r>
      <w:r>
        <w:rPr>
          <w:i/>
          <w:sz w:val="24"/>
        </w:rPr>
        <w:t>towards implementation of the MSFD new GES Decision and programmes of measures and contribute to regional/subregionalcooperation</w:t>
      </w:r>
      <w:r>
        <w:rPr>
          <w:sz w:val="24"/>
        </w:rPr>
        <w:t>”), finanziato dalla CE, DG-ENV.</w:t>
      </w:r>
    </w:p>
    <w:p w:rsidR="00EF26FF" w:rsidRDefault="00EF26FF">
      <w:pPr>
        <w:pStyle w:val="Corpodeltesto"/>
        <w:spacing w:before="10"/>
        <w:rPr>
          <w:sz w:val="33"/>
        </w:rPr>
      </w:pPr>
    </w:p>
    <w:p w:rsidR="00EF26FF" w:rsidRDefault="00B33043">
      <w:pPr>
        <w:pStyle w:val="Heading1"/>
        <w:spacing w:after="17"/>
        <w:ind w:left="182" w:firstLine="0"/>
        <w:jc w:val="both"/>
      </w:pPr>
      <w:r>
        <w:rPr>
          <w:color w:val="0070C0"/>
        </w:rPr>
        <w:t>5a. Intervallo temporale</w:t>
      </w:r>
    </w:p>
    <w:p w:rsidR="00EF26FF" w:rsidRDefault="00EF26FF">
      <w:pPr>
        <w:pStyle w:val="Corpodeltesto"/>
        <w:spacing w:line="20" w:lineRule="exact"/>
        <w:ind w:left="148"/>
        <w:rPr>
          <w:sz w:val="2"/>
        </w:rPr>
      </w:pPr>
      <w:r>
        <w:rPr>
          <w:sz w:val="2"/>
        </w:rPr>
      </w:r>
      <w:r>
        <w:rPr>
          <w:sz w:val="2"/>
        </w:rPr>
        <w:pict>
          <v:group id="_x0000_s1124" style="width:484.8pt;height:.5pt;mso-position-horizontal-relative:char;mso-position-vertical-relative:line" coordsize="9696,10">
            <v:line id="_x0000_s1125" style="position:absolute" from="0,5" to="9696,5" strokecolor="#0070c0" strokeweight=".48pt"/>
            <w10:wrap type="none"/>
            <w10:anchorlock/>
          </v:group>
        </w:pict>
      </w:r>
    </w:p>
    <w:p w:rsidR="00EF26FF" w:rsidRDefault="00EF26FF">
      <w:pPr>
        <w:pStyle w:val="Corpodeltesto"/>
        <w:spacing w:before="2"/>
        <w:rPr>
          <w:b/>
          <w:sz w:val="20"/>
        </w:rPr>
      </w:pPr>
    </w:p>
    <w:p w:rsidR="00EF26FF" w:rsidRDefault="00B33043">
      <w:pPr>
        <w:pStyle w:val="Corpodeltesto"/>
        <w:spacing w:before="100"/>
        <w:ind w:left="182"/>
      </w:pPr>
      <w:r>
        <w:t>202</w:t>
      </w:r>
      <w:r>
        <w:t>1-2026.</w:t>
      </w:r>
    </w:p>
    <w:p w:rsidR="00EF26FF" w:rsidRDefault="00EF26FF">
      <w:pPr>
        <w:pStyle w:val="Corpodeltesto"/>
        <w:spacing w:before="10"/>
        <w:rPr>
          <w:sz w:val="33"/>
        </w:rPr>
      </w:pPr>
    </w:p>
    <w:p w:rsidR="00EF26FF" w:rsidRDefault="00B33043">
      <w:pPr>
        <w:pStyle w:val="Heading1"/>
        <w:tabs>
          <w:tab w:val="left" w:pos="890"/>
        </w:tabs>
        <w:spacing w:after="17"/>
        <w:ind w:left="182" w:firstLine="0"/>
      </w:pPr>
      <w:r>
        <w:rPr>
          <w:color w:val="0070C0"/>
        </w:rPr>
        <w:t>6a.</w:t>
      </w:r>
      <w:r>
        <w:rPr>
          <w:color w:val="0070C0"/>
        </w:rPr>
        <w:tab/>
        <w:t>Copertura</w:t>
      </w:r>
      <w:r>
        <w:rPr>
          <w:color w:val="0070C0"/>
          <w:spacing w:val="-2"/>
        </w:rPr>
        <w:t xml:space="preserve"> </w:t>
      </w:r>
      <w:r>
        <w:rPr>
          <w:color w:val="0070C0"/>
        </w:rPr>
        <w:t>spaziale</w:t>
      </w:r>
    </w:p>
    <w:p w:rsidR="00EF26FF" w:rsidRDefault="00EF26FF">
      <w:pPr>
        <w:pStyle w:val="Corpodeltesto"/>
        <w:spacing w:line="20" w:lineRule="exact"/>
        <w:ind w:left="148"/>
        <w:rPr>
          <w:sz w:val="2"/>
        </w:rPr>
      </w:pPr>
      <w:r>
        <w:rPr>
          <w:sz w:val="2"/>
        </w:rPr>
      </w:r>
      <w:r>
        <w:rPr>
          <w:sz w:val="2"/>
        </w:rPr>
        <w:pict>
          <v:group id="_x0000_s1122" style="width:484.8pt;height:.5pt;mso-position-horizontal-relative:char;mso-position-vertical-relative:line" coordsize="9696,10">
            <v:line id="_x0000_s1123"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Acque costiere</w:t>
      </w:r>
    </w:p>
    <w:p w:rsidR="00EF26FF" w:rsidRDefault="00EF26FF">
      <w:pPr>
        <w:pStyle w:val="Corpodeltesto"/>
        <w:spacing w:before="8"/>
        <w:rPr>
          <w:sz w:val="28"/>
        </w:rPr>
      </w:pPr>
    </w:p>
    <w:p w:rsidR="00EF26FF" w:rsidRDefault="00B33043">
      <w:pPr>
        <w:pStyle w:val="Heading1"/>
        <w:tabs>
          <w:tab w:val="left" w:pos="890"/>
        </w:tabs>
        <w:spacing w:before="1" w:after="22"/>
        <w:ind w:left="182" w:firstLine="0"/>
      </w:pPr>
      <w:r>
        <w:rPr>
          <w:color w:val="0070C0"/>
        </w:rPr>
        <w:t>7a.</w:t>
      </w:r>
      <w:r>
        <w:rPr>
          <w:color w:val="0070C0"/>
        </w:rPr>
        <w:tab/>
        <w:t>Marine Reporting</w:t>
      </w:r>
      <w:r>
        <w:rPr>
          <w:color w:val="0070C0"/>
          <w:spacing w:val="-1"/>
        </w:rPr>
        <w:t xml:space="preserve"> </w:t>
      </w:r>
      <w:r>
        <w:rPr>
          <w:color w:val="0070C0"/>
        </w:rPr>
        <w:t>Unit</w:t>
      </w:r>
    </w:p>
    <w:p w:rsidR="00EF26FF" w:rsidRDefault="00EF26FF">
      <w:pPr>
        <w:pStyle w:val="Corpodeltesto"/>
        <w:spacing w:line="20" w:lineRule="exact"/>
        <w:ind w:left="148"/>
        <w:rPr>
          <w:sz w:val="2"/>
        </w:rPr>
      </w:pPr>
      <w:r>
        <w:rPr>
          <w:sz w:val="2"/>
        </w:rPr>
      </w:r>
      <w:r>
        <w:rPr>
          <w:sz w:val="2"/>
        </w:rPr>
        <w:pict>
          <v:group id="_x0000_s1120" style="width:484.8pt;height:.5pt;mso-position-horizontal-relative:char;mso-position-vertical-relative:line" coordsize="9696,10">
            <v:line id="_x0000_s112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 xml:space="preserve">Le </w:t>
      </w:r>
      <w:r>
        <w:rPr>
          <w:i/>
        </w:rPr>
        <w:t xml:space="preserve">marine reporting units </w:t>
      </w:r>
      <w:r>
        <w:t>del programma corrispondono alle tre sottoregioni: Mar Mediterraneo Occidentale, Mar Ionio e Mediterraneo centrale, Mare Adriatico.</w:t>
      </w:r>
    </w:p>
    <w:p w:rsidR="00EF26FF" w:rsidRDefault="00EF26FF">
      <w:pPr>
        <w:pStyle w:val="Corpodeltesto"/>
        <w:spacing w:before="8"/>
        <w:rPr>
          <w:sz w:val="28"/>
        </w:rPr>
      </w:pPr>
    </w:p>
    <w:p w:rsidR="00EF26FF" w:rsidRDefault="00B33043">
      <w:pPr>
        <w:pStyle w:val="Heading1"/>
        <w:tabs>
          <w:tab w:val="left" w:pos="890"/>
        </w:tabs>
        <w:spacing w:after="22"/>
        <w:ind w:left="182" w:firstLine="0"/>
      </w:pPr>
      <w:r>
        <w:rPr>
          <w:color w:val="0070C0"/>
        </w:rPr>
        <w:t>8a.</w:t>
      </w:r>
      <w:r>
        <w:rPr>
          <w:color w:val="0070C0"/>
        </w:rPr>
        <w:tab/>
        <w:t>Scopo del programma di monitoraggio</w:t>
      </w:r>
    </w:p>
    <w:p w:rsidR="00EF26FF" w:rsidRDefault="00EF26FF">
      <w:pPr>
        <w:pStyle w:val="Corpodeltesto"/>
        <w:spacing w:line="20" w:lineRule="exact"/>
        <w:ind w:left="148"/>
        <w:rPr>
          <w:sz w:val="2"/>
        </w:rPr>
      </w:pPr>
      <w:r>
        <w:rPr>
          <w:sz w:val="2"/>
        </w:rPr>
      </w:r>
      <w:r>
        <w:rPr>
          <w:sz w:val="2"/>
        </w:rPr>
        <w:pict>
          <v:group id="_x0000_s1118" style="width:484.8pt;height:.5pt;mso-position-horizontal-relative:char;mso-position-vertical-relative:line" coordsize="9696,10">
            <v:line id="_x0000_s1119"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Lo scopo del programma di monitoraggio si inquadra nelle seguenti tematiche:</w:t>
      </w:r>
    </w:p>
    <w:p w:rsidR="00EF26FF" w:rsidRDefault="00B33043">
      <w:pPr>
        <w:pStyle w:val="Paragrafoelenco"/>
        <w:numPr>
          <w:ilvl w:val="0"/>
          <w:numId w:val="32"/>
        </w:numPr>
        <w:tabs>
          <w:tab w:val="left" w:pos="467"/>
        </w:tabs>
        <w:ind w:left="466" w:hanging="285"/>
        <w:rPr>
          <w:sz w:val="24"/>
        </w:rPr>
      </w:pPr>
      <w:r>
        <w:rPr>
          <w:sz w:val="24"/>
        </w:rPr>
        <w:t>Stato ambientale e</w:t>
      </w:r>
      <w:r>
        <w:rPr>
          <w:spacing w:val="-1"/>
          <w:sz w:val="24"/>
        </w:rPr>
        <w:t xml:space="preserve"> </w:t>
      </w:r>
      <w:r>
        <w:rPr>
          <w:sz w:val="24"/>
        </w:rPr>
        <w:t>impatti</w:t>
      </w:r>
    </w:p>
    <w:p w:rsidR="00EF26FF" w:rsidRDefault="00B33043">
      <w:pPr>
        <w:pStyle w:val="Paragrafoelenco"/>
        <w:numPr>
          <w:ilvl w:val="0"/>
          <w:numId w:val="32"/>
        </w:numPr>
        <w:tabs>
          <w:tab w:val="left" w:pos="467"/>
        </w:tabs>
        <w:ind w:left="466" w:hanging="285"/>
        <w:rPr>
          <w:sz w:val="24"/>
        </w:rPr>
      </w:pPr>
      <w:r>
        <w:rPr>
          <w:sz w:val="24"/>
        </w:rPr>
        <w:t>Efficacia delle</w:t>
      </w:r>
      <w:r>
        <w:rPr>
          <w:spacing w:val="-1"/>
          <w:sz w:val="24"/>
        </w:rPr>
        <w:t xml:space="preserve"> </w:t>
      </w:r>
      <w:r>
        <w:rPr>
          <w:sz w:val="24"/>
        </w:rPr>
        <w:t>misure</w:t>
      </w:r>
    </w:p>
    <w:p w:rsidR="00EF26FF" w:rsidRDefault="00EF26FF">
      <w:pPr>
        <w:pStyle w:val="Corpodeltesto"/>
        <w:spacing w:before="8"/>
        <w:rPr>
          <w:sz w:val="28"/>
        </w:rPr>
      </w:pPr>
    </w:p>
    <w:p w:rsidR="00EF26FF" w:rsidRDefault="00B33043">
      <w:pPr>
        <w:pStyle w:val="Heading1"/>
        <w:tabs>
          <w:tab w:val="left" w:pos="890"/>
        </w:tabs>
        <w:spacing w:after="22"/>
        <w:ind w:left="182" w:firstLine="0"/>
      </w:pPr>
      <w:r>
        <w:rPr>
          <w:color w:val="0070C0"/>
        </w:rPr>
        <w:t>9a.</w:t>
      </w:r>
      <w:r>
        <w:rPr>
          <w:color w:val="0070C0"/>
        </w:rPr>
        <w:tab/>
        <w:t>Tipo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16" style="width:484.8pt;height:.5pt;mso-position-horizontal-relative:char;mso-position-vertical-relative:line" coordsize="9696,10">
            <v:line id="_x0000_s1117"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 xml:space="preserve">Campionamento </w:t>
      </w:r>
      <w:r>
        <w:rPr>
          <w:i/>
          <w:sz w:val="24"/>
        </w:rPr>
        <w:t>in situ</w:t>
      </w:r>
      <w:r>
        <w:rPr>
          <w:i/>
          <w:spacing w:val="-2"/>
          <w:sz w:val="24"/>
        </w:rPr>
        <w:t xml:space="preserve"> </w:t>
      </w:r>
      <w:r>
        <w:rPr>
          <w:sz w:val="24"/>
        </w:rPr>
        <w:t>costiero</w:t>
      </w:r>
    </w:p>
    <w:p w:rsidR="00EF26FF" w:rsidRDefault="00EF26FF">
      <w:pPr>
        <w:pStyle w:val="Corpodeltesto"/>
        <w:spacing w:before="8"/>
        <w:rPr>
          <w:sz w:val="28"/>
        </w:rPr>
      </w:pPr>
    </w:p>
    <w:p w:rsidR="00EF26FF" w:rsidRDefault="00B33043">
      <w:pPr>
        <w:pStyle w:val="Heading1"/>
        <w:tabs>
          <w:tab w:val="left" w:pos="890"/>
        </w:tabs>
        <w:spacing w:before="1" w:after="22"/>
        <w:ind w:left="182" w:firstLine="0"/>
      </w:pPr>
      <w:r>
        <w:rPr>
          <w:color w:val="0070C0"/>
        </w:rPr>
        <w:t>10a.</w:t>
      </w:r>
      <w:r>
        <w:rPr>
          <w:color w:val="0070C0"/>
        </w:rPr>
        <w:tab/>
        <w:t>Metodo di monitoraggio</w:t>
      </w:r>
    </w:p>
    <w:p w:rsidR="00EF26FF" w:rsidRDefault="00EF26FF">
      <w:pPr>
        <w:pStyle w:val="Corpodeltesto"/>
        <w:spacing w:line="20" w:lineRule="exact"/>
        <w:ind w:left="148"/>
        <w:rPr>
          <w:sz w:val="2"/>
        </w:rPr>
      </w:pPr>
      <w:r>
        <w:rPr>
          <w:sz w:val="2"/>
        </w:rPr>
      </w:r>
      <w:r>
        <w:rPr>
          <w:sz w:val="2"/>
        </w:rPr>
        <w:pict>
          <v:group id="_x0000_s1114" style="width:484.8pt;height:.5pt;mso-position-horizontal-relative:char;mso-position-vertical-relative:line" coordsize="9696,10">
            <v:line id="_x0000_s1115"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Pr>
          <w:i/>
          <w:sz w:val="24"/>
        </w:rPr>
      </w:pPr>
      <w:r>
        <w:rPr>
          <w:i/>
          <w:sz w:val="24"/>
        </w:rPr>
        <w:t>Elemento</w:t>
      </w:r>
      <w:r>
        <w:rPr>
          <w:i/>
          <w:spacing w:val="-1"/>
          <w:sz w:val="24"/>
        </w:rPr>
        <w:t xml:space="preserve"> </w:t>
      </w:r>
      <w:r>
        <w:rPr>
          <w:i/>
          <w:sz w:val="24"/>
        </w:rPr>
        <w:t>monitorato</w:t>
      </w:r>
    </w:p>
    <w:p w:rsidR="00EF26FF" w:rsidRDefault="00B33043">
      <w:pPr>
        <w:pStyle w:val="Corpodeltesto"/>
        <w:spacing w:line="468" w:lineRule="auto"/>
        <w:ind w:left="182" w:right="7446"/>
      </w:pPr>
      <w:r>
        <w:t xml:space="preserve">Habitat (D6C4, </w:t>
      </w:r>
      <w:r>
        <w:rPr>
          <w:spacing w:val="-4"/>
        </w:rPr>
        <w:t xml:space="preserve">D6C5) </w:t>
      </w:r>
      <w:r>
        <w:t>Parametri</w:t>
      </w:r>
      <w:r>
        <w:rPr>
          <w:spacing w:val="-4"/>
        </w:rPr>
        <w:t xml:space="preserve"> </w:t>
      </w:r>
      <w:r>
        <w:t>monitorati</w:t>
      </w:r>
    </w:p>
    <w:p w:rsidR="00EF26FF" w:rsidRDefault="00B33043">
      <w:pPr>
        <w:pStyle w:val="Corpodeltesto"/>
        <w:spacing w:before="5"/>
        <w:ind w:left="182" w:right="7267"/>
      </w:pPr>
      <w:r>
        <w:rPr>
          <w:u w:val="single"/>
        </w:rPr>
        <w:t>Stime visive e misure in mare</w:t>
      </w:r>
      <w:r>
        <w:t xml:space="preserve"> Mediante operatore subacqueo:</w:t>
      </w:r>
    </w:p>
    <w:p w:rsidR="00EF26FF" w:rsidRDefault="00B33043">
      <w:pPr>
        <w:pStyle w:val="Paragrafoelenco"/>
        <w:numPr>
          <w:ilvl w:val="0"/>
          <w:numId w:val="15"/>
        </w:numPr>
        <w:tabs>
          <w:tab w:val="left" w:pos="749"/>
          <w:tab w:val="left" w:pos="750"/>
        </w:tabs>
        <w:spacing w:line="293" w:lineRule="exact"/>
        <w:ind w:hanging="285"/>
        <w:rPr>
          <w:sz w:val="24"/>
        </w:rPr>
      </w:pPr>
      <w:r>
        <w:rPr>
          <w:sz w:val="24"/>
        </w:rPr>
        <w:t>tipo di</w:t>
      </w:r>
      <w:r>
        <w:rPr>
          <w:spacing w:val="-1"/>
          <w:sz w:val="24"/>
        </w:rPr>
        <w:t xml:space="preserve"> </w:t>
      </w:r>
      <w:r>
        <w:rPr>
          <w:sz w:val="24"/>
        </w:rPr>
        <w:t>substrato</w:t>
      </w:r>
    </w:p>
    <w:p w:rsidR="00EF26FF" w:rsidRDefault="00B33043">
      <w:pPr>
        <w:pStyle w:val="Paragrafoelenco"/>
        <w:numPr>
          <w:ilvl w:val="0"/>
          <w:numId w:val="15"/>
        </w:numPr>
        <w:tabs>
          <w:tab w:val="left" w:pos="749"/>
          <w:tab w:val="left" w:pos="750"/>
        </w:tabs>
        <w:ind w:right="800"/>
        <w:rPr>
          <w:sz w:val="24"/>
        </w:rPr>
      </w:pPr>
      <w:r>
        <w:rPr>
          <w:sz w:val="24"/>
        </w:rPr>
        <w:t>copertura (percentuale di matte morta, percentuale di P. oceanica viva, percent</w:t>
      </w:r>
      <w:r>
        <w:rPr>
          <w:sz w:val="24"/>
        </w:rPr>
        <w:t xml:space="preserve">uale di </w:t>
      </w:r>
      <w:r>
        <w:rPr>
          <w:i/>
          <w:sz w:val="24"/>
        </w:rPr>
        <w:t>C. nodosa</w:t>
      </w:r>
      <w:r>
        <w:rPr>
          <w:sz w:val="24"/>
        </w:rPr>
        <w:t xml:space="preserve">, percentuale di </w:t>
      </w:r>
      <w:r>
        <w:rPr>
          <w:i/>
          <w:sz w:val="24"/>
        </w:rPr>
        <w:t>C. prolifera</w:t>
      </w:r>
      <w:r>
        <w:rPr>
          <w:sz w:val="24"/>
        </w:rPr>
        <w:t xml:space="preserve">, percentuale di </w:t>
      </w:r>
      <w:r>
        <w:rPr>
          <w:i/>
          <w:sz w:val="24"/>
        </w:rPr>
        <w:t>C. taxifolia</w:t>
      </w:r>
      <w:r>
        <w:rPr>
          <w:sz w:val="24"/>
        </w:rPr>
        <w:t xml:space="preserve">, percentuale di </w:t>
      </w:r>
      <w:r>
        <w:rPr>
          <w:i/>
          <w:sz w:val="24"/>
        </w:rPr>
        <w:t>C.</w:t>
      </w:r>
      <w:r>
        <w:rPr>
          <w:i/>
          <w:spacing w:val="-10"/>
          <w:sz w:val="24"/>
        </w:rPr>
        <w:t xml:space="preserve"> </w:t>
      </w:r>
      <w:r>
        <w:rPr>
          <w:i/>
          <w:sz w:val="24"/>
        </w:rPr>
        <w:t>cylindracea</w:t>
      </w:r>
      <w:r>
        <w:rPr>
          <w:sz w:val="24"/>
        </w:rPr>
        <w:t>),</w:t>
      </w:r>
    </w:p>
    <w:p w:rsidR="00EF26FF" w:rsidRDefault="00B33043">
      <w:pPr>
        <w:pStyle w:val="Paragrafoelenco"/>
        <w:numPr>
          <w:ilvl w:val="0"/>
          <w:numId w:val="15"/>
        </w:numPr>
        <w:tabs>
          <w:tab w:val="left" w:pos="749"/>
          <w:tab w:val="left" w:pos="750"/>
        </w:tabs>
        <w:spacing w:line="293" w:lineRule="exact"/>
        <w:ind w:hanging="285"/>
        <w:rPr>
          <w:sz w:val="24"/>
        </w:rPr>
      </w:pPr>
      <w:r>
        <w:rPr>
          <w:sz w:val="24"/>
        </w:rPr>
        <w:t>densità dei fasci</w:t>
      </w:r>
      <w:r>
        <w:rPr>
          <w:spacing w:val="-1"/>
          <w:sz w:val="24"/>
        </w:rPr>
        <w:t xml:space="preserve"> </w:t>
      </w:r>
      <w:r>
        <w:rPr>
          <w:sz w:val="24"/>
        </w:rPr>
        <w:t>fogliari</w:t>
      </w:r>
    </w:p>
    <w:p w:rsidR="00EF26FF" w:rsidRDefault="00B33043">
      <w:pPr>
        <w:pStyle w:val="Paragrafoelenco"/>
        <w:numPr>
          <w:ilvl w:val="0"/>
          <w:numId w:val="15"/>
        </w:numPr>
        <w:tabs>
          <w:tab w:val="left" w:pos="749"/>
          <w:tab w:val="left" w:pos="750"/>
        </w:tabs>
        <w:ind w:hanging="285"/>
        <w:rPr>
          <w:sz w:val="24"/>
        </w:rPr>
      </w:pPr>
      <w:r>
        <w:rPr>
          <w:sz w:val="24"/>
        </w:rPr>
        <w:t>scalzamento dei</w:t>
      </w:r>
      <w:r>
        <w:rPr>
          <w:spacing w:val="-2"/>
          <w:sz w:val="24"/>
        </w:rPr>
        <w:t xml:space="preserve"> </w:t>
      </w:r>
      <w:r>
        <w:rPr>
          <w:sz w:val="24"/>
        </w:rPr>
        <w:t>rizomi</w:t>
      </w:r>
    </w:p>
    <w:p w:rsidR="00EF26FF" w:rsidRDefault="00B33043">
      <w:pPr>
        <w:pStyle w:val="Paragrafoelenco"/>
        <w:numPr>
          <w:ilvl w:val="0"/>
          <w:numId w:val="15"/>
        </w:numPr>
        <w:tabs>
          <w:tab w:val="left" w:pos="749"/>
          <w:tab w:val="left" w:pos="750"/>
        </w:tabs>
        <w:ind w:hanging="285"/>
        <w:rPr>
          <w:sz w:val="24"/>
        </w:rPr>
      </w:pPr>
      <w:r>
        <w:rPr>
          <w:sz w:val="24"/>
        </w:rPr>
        <w:t>Portamento</w:t>
      </w:r>
      <w:r>
        <w:rPr>
          <w:spacing w:val="-1"/>
          <w:sz w:val="24"/>
        </w:rPr>
        <w:t xml:space="preserve"> </w:t>
      </w:r>
      <w:r>
        <w:rPr>
          <w:sz w:val="24"/>
        </w:rPr>
        <w:t>rizomi</w:t>
      </w:r>
    </w:p>
    <w:p w:rsidR="00EF26FF" w:rsidRDefault="00B33043">
      <w:pPr>
        <w:pStyle w:val="Paragrafoelenco"/>
        <w:numPr>
          <w:ilvl w:val="0"/>
          <w:numId w:val="15"/>
        </w:numPr>
        <w:tabs>
          <w:tab w:val="left" w:pos="749"/>
          <w:tab w:val="left" w:pos="750"/>
        </w:tabs>
        <w:ind w:hanging="285"/>
        <w:rPr>
          <w:sz w:val="24"/>
        </w:rPr>
      </w:pPr>
      <w:r>
        <w:rPr>
          <w:sz w:val="24"/>
        </w:rPr>
        <w:t>presenza di</w:t>
      </w:r>
      <w:r>
        <w:rPr>
          <w:spacing w:val="-1"/>
          <w:sz w:val="24"/>
        </w:rPr>
        <w:t xml:space="preserve"> </w:t>
      </w:r>
      <w:r>
        <w:rPr>
          <w:sz w:val="24"/>
        </w:rPr>
        <w:t>fioritura</w:t>
      </w:r>
    </w:p>
    <w:p w:rsidR="00EF26FF" w:rsidRDefault="00EF26FF">
      <w:pPr>
        <w:rPr>
          <w:sz w:val="24"/>
        </w:rPr>
        <w:sectPr w:rsidR="00EF26FF">
          <w:pgSz w:w="11910" w:h="16840"/>
          <w:pgMar w:top="1340" w:right="320" w:bottom="1000" w:left="960" w:header="0" w:footer="378" w:gutter="0"/>
          <w:cols w:space="720"/>
        </w:sectPr>
      </w:pPr>
    </w:p>
    <w:p w:rsidR="00EF26FF" w:rsidRDefault="00B33043">
      <w:pPr>
        <w:pStyle w:val="Paragrafoelenco"/>
        <w:numPr>
          <w:ilvl w:val="0"/>
          <w:numId w:val="15"/>
        </w:numPr>
        <w:tabs>
          <w:tab w:val="left" w:pos="749"/>
          <w:tab w:val="left" w:pos="750"/>
        </w:tabs>
        <w:spacing w:before="71"/>
        <w:ind w:hanging="285"/>
        <w:rPr>
          <w:sz w:val="24"/>
        </w:rPr>
      </w:pPr>
      <w:r>
        <w:rPr>
          <w:sz w:val="24"/>
        </w:rPr>
        <w:lastRenderedPageBreak/>
        <w:t>tipo di limite</w:t>
      </w:r>
      <w:r>
        <w:rPr>
          <w:spacing w:val="-2"/>
          <w:sz w:val="24"/>
        </w:rPr>
        <w:t xml:space="preserve"> </w:t>
      </w:r>
      <w:r>
        <w:rPr>
          <w:sz w:val="24"/>
        </w:rPr>
        <w:t>inferiore</w:t>
      </w:r>
    </w:p>
    <w:p w:rsidR="00EF26FF" w:rsidRDefault="00B33043">
      <w:pPr>
        <w:pStyle w:val="Paragrafoelenco"/>
        <w:numPr>
          <w:ilvl w:val="0"/>
          <w:numId w:val="15"/>
        </w:numPr>
        <w:tabs>
          <w:tab w:val="left" w:pos="749"/>
          <w:tab w:val="left" w:pos="750"/>
        </w:tabs>
        <w:ind w:hanging="285"/>
        <w:rPr>
          <w:sz w:val="24"/>
        </w:rPr>
      </w:pPr>
      <w:r>
        <w:rPr>
          <w:sz w:val="24"/>
        </w:rPr>
        <w:t>profondità del limite</w:t>
      </w:r>
      <w:r>
        <w:rPr>
          <w:spacing w:val="-2"/>
          <w:sz w:val="24"/>
        </w:rPr>
        <w:t xml:space="preserve"> </w:t>
      </w:r>
      <w:r>
        <w:rPr>
          <w:sz w:val="24"/>
        </w:rPr>
        <w:t>inferiore</w:t>
      </w:r>
    </w:p>
    <w:p w:rsidR="00EF26FF" w:rsidRDefault="00B33043">
      <w:pPr>
        <w:pStyle w:val="Paragrafoelenco"/>
        <w:numPr>
          <w:ilvl w:val="0"/>
          <w:numId w:val="15"/>
        </w:numPr>
        <w:tabs>
          <w:tab w:val="left" w:pos="749"/>
          <w:tab w:val="left" w:pos="750"/>
        </w:tabs>
        <w:ind w:left="182" w:right="7038" w:firstLine="283"/>
        <w:rPr>
          <w:sz w:val="24"/>
        </w:rPr>
      </w:pPr>
      <w:r>
        <w:rPr>
          <w:sz w:val="24"/>
        </w:rPr>
        <w:t>fonti di disturbo evidenti Mediante sonda</w:t>
      </w:r>
      <w:r>
        <w:rPr>
          <w:spacing w:val="-15"/>
          <w:sz w:val="24"/>
        </w:rPr>
        <w:t xml:space="preserve"> </w:t>
      </w:r>
      <w:r>
        <w:rPr>
          <w:sz w:val="24"/>
        </w:rPr>
        <w:t>multiparametrica:</w:t>
      </w:r>
    </w:p>
    <w:p w:rsidR="00EF26FF" w:rsidRDefault="00B33043">
      <w:pPr>
        <w:pStyle w:val="Paragrafoelenco"/>
        <w:numPr>
          <w:ilvl w:val="0"/>
          <w:numId w:val="15"/>
        </w:numPr>
        <w:tabs>
          <w:tab w:val="left" w:pos="749"/>
          <w:tab w:val="left" w:pos="750"/>
        </w:tabs>
        <w:ind w:right="800"/>
        <w:rPr>
          <w:sz w:val="24"/>
        </w:rPr>
      </w:pPr>
      <w:r>
        <w:rPr>
          <w:sz w:val="24"/>
        </w:rPr>
        <w:t>parametri chimico-fisici in colonna (%O2; trasparenza Disco Secchi m; pH; salinità psu; temperatura °C; Chla µg/l; O2 disciolto µmol O2/l; conducibilità</w:t>
      </w:r>
      <w:r>
        <w:rPr>
          <w:spacing w:val="-1"/>
          <w:sz w:val="24"/>
        </w:rPr>
        <w:t xml:space="preserve"> </w:t>
      </w:r>
      <w:r>
        <w:rPr>
          <w:sz w:val="24"/>
        </w:rPr>
        <w:t>S/cm)</w:t>
      </w:r>
    </w:p>
    <w:p w:rsidR="00EF26FF" w:rsidRDefault="00EF26FF">
      <w:pPr>
        <w:pStyle w:val="Corpodeltesto"/>
        <w:spacing w:before="11"/>
        <w:rPr>
          <w:sz w:val="23"/>
        </w:rPr>
      </w:pPr>
    </w:p>
    <w:p w:rsidR="00EF26FF" w:rsidRDefault="00B33043">
      <w:pPr>
        <w:pStyle w:val="Corpodeltesto"/>
        <w:ind w:left="182"/>
        <w:rPr>
          <w:i/>
        </w:rPr>
      </w:pPr>
      <w:r>
        <w:rPr>
          <w:u w:val="single"/>
        </w:rPr>
        <w:t xml:space="preserve">Analisi di laboratorio sui fasci ortotropi campionati </w:t>
      </w:r>
      <w:r>
        <w:rPr>
          <w:i/>
          <w:u w:val="single"/>
        </w:rPr>
        <w:t>in situ</w:t>
      </w:r>
    </w:p>
    <w:p w:rsidR="00EF26FF" w:rsidRDefault="00B33043">
      <w:pPr>
        <w:pStyle w:val="Corpodeltesto"/>
        <w:ind w:left="182"/>
      </w:pPr>
      <w:r>
        <w:t>Parametri lepidocronologici:</w:t>
      </w:r>
    </w:p>
    <w:p w:rsidR="00EF26FF" w:rsidRDefault="00B33043">
      <w:pPr>
        <w:pStyle w:val="Corpodeltesto"/>
        <w:spacing w:before="5"/>
        <w:ind w:left="182"/>
      </w:pPr>
      <w:r>
        <w:t>Parametri fenologici:</w:t>
      </w:r>
    </w:p>
    <w:p w:rsidR="00EF26FF" w:rsidRDefault="00B33043">
      <w:pPr>
        <w:pStyle w:val="Corpodeltesto"/>
        <w:ind w:left="182"/>
      </w:pPr>
      <w:r>
        <w:t>Parametri di biomassa (fasci fogliari e relativi epifiti) :</w:t>
      </w:r>
    </w:p>
    <w:p w:rsidR="00EF26FF" w:rsidRDefault="00EF26FF">
      <w:pPr>
        <w:pStyle w:val="Corpodeltesto"/>
        <w:spacing w:before="11"/>
        <w:rPr>
          <w:sz w:val="23"/>
        </w:rPr>
      </w:pPr>
    </w:p>
    <w:p w:rsidR="00EF26FF" w:rsidRDefault="00B33043">
      <w:pPr>
        <w:pStyle w:val="Corpodeltesto"/>
        <w:ind w:left="295"/>
      </w:pPr>
      <w:r>
        <w:t>Indici:</w:t>
      </w:r>
    </w:p>
    <w:p w:rsidR="00EF26FF" w:rsidRDefault="00B33043">
      <w:pPr>
        <w:pStyle w:val="Paragrafoelenco"/>
        <w:numPr>
          <w:ilvl w:val="0"/>
          <w:numId w:val="14"/>
        </w:numPr>
        <w:tabs>
          <w:tab w:val="left" w:pos="655"/>
          <w:tab w:val="left" w:pos="656"/>
        </w:tabs>
        <w:ind w:hanging="361"/>
        <w:rPr>
          <w:sz w:val="24"/>
        </w:rPr>
      </w:pPr>
      <w:r>
        <w:rPr>
          <w:sz w:val="24"/>
        </w:rPr>
        <w:t>Calcolo del PREI (</w:t>
      </w:r>
      <w:r>
        <w:rPr>
          <w:i/>
          <w:sz w:val="24"/>
        </w:rPr>
        <w:t xml:space="preserve">Posidonia Rapid Easy Index, </w:t>
      </w:r>
      <w:r>
        <w:rPr>
          <w:sz w:val="24"/>
        </w:rPr>
        <w:t>Gobert et al.,</w:t>
      </w:r>
      <w:r>
        <w:rPr>
          <w:spacing w:val="-1"/>
          <w:sz w:val="24"/>
        </w:rPr>
        <w:t xml:space="preserve"> </w:t>
      </w:r>
      <w:r>
        <w:rPr>
          <w:sz w:val="24"/>
        </w:rPr>
        <w:t>2009)</w:t>
      </w:r>
    </w:p>
    <w:p w:rsidR="00EF26FF" w:rsidRDefault="00EF26FF">
      <w:pPr>
        <w:pStyle w:val="Corpodeltesto"/>
      </w:pPr>
    </w:p>
    <w:p w:rsidR="00EF26FF" w:rsidRDefault="00B33043">
      <w:pPr>
        <w:pStyle w:val="Corpodeltesto"/>
        <w:ind w:left="182"/>
      </w:pPr>
      <w:r>
        <w:t>Parame</w:t>
      </w:r>
      <w:r>
        <w:t>tri ambientali:</w:t>
      </w:r>
    </w:p>
    <w:p w:rsidR="00EF26FF" w:rsidRDefault="00B33043">
      <w:pPr>
        <w:pStyle w:val="Paragrafoelenco"/>
        <w:numPr>
          <w:ilvl w:val="1"/>
          <w:numId w:val="14"/>
        </w:numPr>
        <w:tabs>
          <w:tab w:val="left" w:pos="749"/>
          <w:tab w:val="left" w:pos="750"/>
        </w:tabs>
        <w:ind w:hanging="285"/>
        <w:rPr>
          <w:sz w:val="24"/>
        </w:rPr>
      </w:pPr>
      <w:r>
        <w:rPr>
          <w:sz w:val="24"/>
        </w:rPr>
        <w:t>Granulometria del</w:t>
      </w:r>
      <w:r>
        <w:rPr>
          <w:spacing w:val="-1"/>
          <w:sz w:val="24"/>
        </w:rPr>
        <w:t xml:space="preserve"> </w:t>
      </w:r>
      <w:r>
        <w:rPr>
          <w:sz w:val="24"/>
        </w:rPr>
        <w:t>sedimento</w:t>
      </w:r>
    </w:p>
    <w:p w:rsidR="00EF26FF" w:rsidRDefault="00B33043">
      <w:pPr>
        <w:pStyle w:val="Paragrafoelenco"/>
        <w:numPr>
          <w:ilvl w:val="1"/>
          <w:numId w:val="14"/>
        </w:numPr>
        <w:tabs>
          <w:tab w:val="left" w:pos="749"/>
          <w:tab w:val="left" w:pos="750"/>
        </w:tabs>
        <w:ind w:hanging="285"/>
        <w:rPr>
          <w:sz w:val="24"/>
        </w:rPr>
      </w:pPr>
      <w:r>
        <w:rPr>
          <w:sz w:val="24"/>
        </w:rPr>
        <w:t>Carbonio Organico Totale (TOC) del</w:t>
      </w:r>
      <w:r>
        <w:rPr>
          <w:spacing w:val="-1"/>
          <w:sz w:val="24"/>
        </w:rPr>
        <w:t xml:space="preserve"> </w:t>
      </w:r>
      <w:r>
        <w:rPr>
          <w:sz w:val="24"/>
        </w:rPr>
        <w:t>sedimento</w:t>
      </w:r>
    </w:p>
    <w:p w:rsidR="00EF26FF" w:rsidRDefault="00EF26FF">
      <w:pPr>
        <w:pStyle w:val="Corpodeltesto"/>
        <w:spacing w:before="11"/>
        <w:rPr>
          <w:sz w:val="23"/>
        </w:rPr>
      </w:pPr>
    </w:p>
    <w:p w:rsidR="00EF26FF" w:rsidRDefault="00B33043">
      <w:pPr>
        <w:ind w:left="182"/>
        <w:rPr>
          <w:i/>
          <w:sz w:val="24"/>
        </w:rPr>
      </w:pPr>
      <w:r>
        <w:rPr>
          <w:i/>
          <w:sz w:val="24"/>
        </w:rPr>
        <w:t>Frequenza di monitoraggio.</w:t>
      </w:r>
    </w:p>
    <w:p w:rsidR="00EF26FF" w:rsidRDefault="00B33043">
      <w:pPr>
        <w:pStyle w:val="Corpodeltesto"/>
        <w:ind w:left="182"/>
      </w:pPr>
      <w:r>
        <w:t>Ogni 3 anni.</w:t>
      </w:r>
    </w:p>
    <w:p w:rsidR="00EF26FF" w:rsidRDefault="00EF26FF">
      <w:pPr>
        <w:pStyle w:val="Corpodeltesto"/>
      </w:pPr>
    </w:p>
    <w:p w:rsidR="00EF26FF" w:rsidRDefault="00B33043">
      <w:pPr>
        <w:ind w:left="182"/>
        <w:jc w:val="both"/>
        <w:rPr>
          <w:i/>
          <w:sz w:val="24"/>
        </w:rPr>
      </w:pPr>
      <w:r>
        <w:rPr>
          <w:i/>
          <w:sz w:val="24"/>
        </w:rPr>
        <w:t>Controllo della qualità del dato</w:t>
      </w:r>
    </w:p>
    <w:p w:rsidR="00EF26FF" w:rsidRDefault="00B33043">
      <w:pPr>
        <w:pStyle w:val="Corpodeltesto"/>
        <w:ind w:left="182" w:right="799"/>
        <w:jc w:val="both"/>
      </w:pPr>
      <w:r>
        <w:t>I</w:t>
      </w:r>
      <w:r>
        <w:rPr>
          <w:spacing w:val="-4"/>
        </w:rPr>
        <w:t xml:space="preserve"> </w:t>
      </w:r>
      <w:r>
        <w:t>dati</w:t>
      </w:r>
      <w:r>
        <w:rPr>
          <w:spacing w:val="-4"/>
        </w:rPr>
        <w:t xml:space="preserve"> </w:t>
      </w:r>
      <w:r>
        <w:t>di</w:t>
      </w:r>
      <w:r>
        <w:rPr>
          <w:spacing w:val="-4"/>
        </w:rPr>
        <w:t xml:space="preserve"> </w:t>
      </w:r>
      <w:r>
        <w:t>monitoraggio</w:t>
      </w:r>
      <w:r>
        <w:rPr>
          <w:spacing w:val="-4"/>
        </w:rPr>
        <w:t xml:space="preserve"> </w:t>
      </w:r>
      <w:r>
        <w:t>sono</w:t>
      </w:r>
      <w:r>
        <w:rPr>
          <w:spacing w:val="-4"/>
        </w:rPr>
        <w:t xml:space="preserve"> </w:t>
      </w:r>
      <w:r>
        <w:t>raccolti</w:t>
      </w:r>
      <w:r>
        <w:rPr>
          <w:spacing w:val="-3"/>
        </w:rPr>
        <w:t xml:space="preserve"> </w:t>
      </w:r>
      <w:r>
        <w:t>secondo</w:t>
      </w:r>
      <w:r>
        <w:rPr>
          <w:spacing w:val="-4"/>
        </w:rPr>
        <w:t xml:space="preserve"> </w:t>
      </w:r>
      <w:r>
        <w:t>standard</w:t>
      </w:r>
      <w:r>
        <w:rPr>
          <w:spacing w:val="-4"/>
        </w:rPr>
        <w:t xml:space="preserve"> </w:t>
      </w:r>
      <w:r>
        <w:t>informativi</w:t>
      </w:r>
      <w:r>
        <w:rPr>
          <w:spacing w:val="-4"/>
        </w:rPr>
        <w:t xml:space="preserve"> </w:t>
      </w:r>
      <w:r>
        <w:t>elaborati</w:t>
      </w:r>
      <w:r>
        <w:rPr>
          <w:spacing w:val="-4"/>
        </w:rPr>
        <w:t xml:space="preserve"> </w:t>
      </w:r>
      <w:r>
        <w:t>e</w:t>
      </w:r>
      <w:r>
        <w:rPr>
          <w:spacing w:val="-4"/>
        </w:rPr>
        <w:t xml:space="preserve"> </w:t>
      </w:r>
      <w:r>
        <w:t>condivisi</w:t>
      </w:r>
      <w:r>
        <w:rPr>
          <w:spacing w:val="-3"/>
        </w:rPr>
        <w:t xml:space="preserve"> </w:t>
      </w:r>
      <w:r>
        <w:t>con</w:t>
      </w:r>
      <w:r>
        <w:rPr>
          <w:spacing w:val="-4"/>
        </w:rPr>
        <w:t xml:space="preserve"> </w:t>
      </w:r>
      <w:r>
        <w:t>i</w:t>
      </w:r>
      <w:r>
        <w:rPr>
          <w:spacing w:val="-4"/>
        </w:rPr>
        <w:t xml:space="preserve"> </w:t>
      </w:r>
      <w:r>
        <w:t>soggetti attuatori che definiscono le informazioni da trasmettere in termini di formato (testo, numerico, data, etc.), valori ammissibili secondo liste predefinite (liste di contaminanti, specie, habitat, etc.), univocità</w:t>
      </w:r>
      <w:r>
        <w:rPr>
          <w:spacing w:val="-10"/>
        </w:rPr>
        <w:t xml:space="preserve"> </w:t>
      </w:r>
      <w:r>
        <w:t>dei</w:t>
      </w:r>
      <w:r>
        <w:rPr>
          <w:spacing w:val="-10"/>
        </w:rPr>
        <w:t xml:space="preserve"> </w:t>
      </w:r>
      <w:r>
        <w:t>codici</w:t>
      </w:r>
      <w:r>
        <w:rPr>
          <w:spacing w:val="-10"/>
        </w:rPr>
        <w:t xml:space="preserve"> </w:t>
      </w:r>
      <w:r>
        <w:t>utilizzati</w:t>
      </w:r>
      <w:r>
        <w:rPr>
          <w:spacing w:val="-10"/>
        </w:rPr>
        <w:t xml:space="preserve"> </w:t>
      </w:r>
      <w:r>
        <w:t>e</w:t>
      </w:r>
      <w:r>
        <w:rPr>
          <w:spacing w:val="-10"/>
        </w:rPr>
        <w:t xml:space="preserve"> </w:t>
      </w:r>
      <w:r>
        <w:t>relazion</w:t>
      </w:r>
      <w:r>
        <w:t>e</w:t>
      </w:r>
      <w:r>
        <w:rPr>
          <w:spacing w:val="-10"/>
        </w:rPr>
        <w:t xml:space="preserve"> </w:t>
      </w:r>
      <w:r>
        <w:t>tra</w:t>
      </w:r>
      <w:r>
        <w:rPr>
          <w:spacing w:val="-10"/>
        </w:rPr>
        <w:t xml:space="preserve"> </w:t>
      </w:r>
      <w:r>
        <w:t>oggetti</w:t>
      </w:r>
      <w:r>
        <w:rPr>
          <w:spacing w:val="-10"/>
        </w:rPr>
        <w:t xml:space="preserve"> </w:t>
      </w:r>
      <w:r>
        <w:t>(stazioni/campioni,</w:t>
      </w:r>
      <w:r>
        <w:rPr>
          <w:spacing w:val="-10"/>
        </w:rPr>
        <w:t xml:space="preserve"> </w:t>
      </w:r>
      <w:r>
        <w:t>area/sito/transetto,</w:t>
      </w:r>
      <w:r>
        <w:rPr>
          <w:spacing w:val="-10"/>
        </w:rPr>
        <w:t xml:space="preserve"> </w:t>
      </w:r>
      <w:r>
        <w:t>etc.).</w:t>
      </w:r>
      <w:r>
        <w:rPr>
          <w:spacing w:val="-10"/>
        </w:rPr>
        <w:t xml:space="preserve"> </w:t>
      </w:r>
      <w:r>
        <w:t xml:space="preserve">Un primo livello di controllo formale della qualità del dato viene effettuato in automatico sul SIC – </w:t>
      </w:r>
      <w:r>
        <w:rPr>
          <w:i/>
        </w:rPr>
        <w:t xml:space="preserve">Sistema Informativo Centralizzato </w:t>
      </w:r>
      <w:r>
        <w:t>rispetto alla conformità dei dati forniti e rispetto a</w:t>
      </w:r>
      <w:r>
        <w:rPr>
          <w:spacing w:val="36"/>
        </w:rPr>
        <w:t xml:space="preserve"> </w:t>
      </w:r>
      <w:r>
        <w:t>quanto richiesto dallo standard informativo. Un secondo livello di controllo della qualità si avvale di strumenti di analisi statistica volti ad identificare eventuali valori anomali o fuori scala, rimettendo al</w:t>
      </w:r>
      <w:r>
        <w:rPr>
          <w:spacing w:val="-14"/>
        </w:rPr>
        <w:t xml:space="preserve"> </w:t>
      </w:r>
      <w:r>
        <w:t>giudizio</w:t>
      </w:r>
      <w:r>
        <w:rPr>
          <w:spacing w:val="-13"/>
        </w:rPr>
        <w:t xml:space="preserve"> </w:t>
      </w:r>
      <w:r>
        <w:t>esperto</w:t>
      </w:r>
      <w:r>
        <w:rPr>
          <w:spacing w:val="-14"/>
        </w:rPr>
        <w:t xml:space="preserve"> </w:t>
      </w:r>
      <w:r>
        <w:t>il</w:t>
      </w:r>
      <w:r>
        <w:rPr>
          <w:spacing w:val="-13"/>
        </w:rPr>
        <w:t xml:space="preserve"> </w:t>
      </w:r>
      <w:r>
        <w:t>controllo</w:t>
      </w:r>
      <w:r>
        <w:rPr>
          <w:spacing w:val="-13"/>
        </w:rPr>
        <w:t xml:space="preserve"> </w:t>
      </w:r>
      <w:r>
        <w:t>di</w:t>
      </w:r>
      <w:r>
        <w:rPr>
          <w:spacing w:val="-14"/>
        </w:rPr>
        <w:t xml:space="preserve"> </w:t>
      </w:r>
      <w:r>
        <w:t>qualità</w:t>
      </w:r>
      <w:r>
        <w:rPr>
          <w:spacing w:val="-13"/>
        </w:rPr>
        <w:t xml:space="preserve"> </w:t>
      </w:r>
      <w:r>
        <w:t>com</w:t>
      </w:r>
      <w:r>
        <w:t>plessivo</w:t>
      </w:r>
      <w:r>
        <w:rPr>
          <w:spacing w:val="-14"/>
        </w:rPr>
        <w:t xml:space="preserve"> </w:t>
      </w:r>
      <w:r>
        <w:t>del</w:t>
      </w:r>
      <w:r>
        <w:rPr>
          <w:spacing w:val="-13"/>
        </w:rPr>
        <w:t xml:space="preserve"> </w:t>
      </w:r>
      <w:r>
        <w:t>dato.</w:t>
      </w:r>
      <w:r>
        <w:rPr>
          <w:spacing w:val="-13"/>
        </w:rPr>
        <w:t xml:space="preserve"> </w:t>
      </w:r>
      <w:r>
        <w:t>Nel</w:t>
      </w:r>
      <w:r>
        <w:rPr>
          <w:spacing w:val="-14"/>
        </w:rPr>
        <w:t xml:space="preserve"> </w:t>
      </w:r>
      <w:r>
        <w:t>secondo</w:t>
      </w:r>
      <w:r>
        <w:rPr>
          <w:spacing w:val="-13"/>
        </w:rPr>
        <w:t xml:space="preserve"> </w:t>
      </w:r>
      <w:r>
        <w:t>livello</w:t>
      </w:r>
      <w:r>
        <w:rPr>
          <w:spacing w:val="-14"/>
        </w:rPr>
        <w:t xml:space="preserve"> </w:t>
      </w:r>
      <w:r>
        <w:t>ci</w:t>
      </w:r>
      <w:r>
        <w:rPr>
          <w:spacing w:val="-13"/>
        </w:rPr>
        <w:t xml:space="preserve"> </w:t>
      </w:r>
      <w:r>
        <w:t>si</w:t>
      </w:r>
      <w:r>
        <w:rPr>
          <w:spacing w:val="-13"/>
        </w:rPr>
        <w:t xml:space="preserve"> </w:t>
      </w:r>
      <w:r>
        <w:t>avvale</w:t>
      </w:r>
      <w:r>
        <w:rPr>
          <w:spacing w:val="-14"/>
        </w:rPr>
        <w:t xml:space="preserve"> </w:t>
      </w:r>
      <w:r>
        <w:t>di</w:t>
      </w:r>
      <w:r>
        <w:rPr>
          <w:spacing w:val="-13"/>
        </w:rPr>
        <w:t xml:space="preserve"> </w:t>
      </w:r>
      <w:r>
        <w:t>criteri di valutazione condivisi con i soggetti</w:t>
      </w:r>
      <w:r>
        <w:rPr>
          <w:spacing w:val="-1"/>
        </w:rPr>
        <w:t xml:space="preserve"> </w:t>
      </w:r>
      <w:r>
        <w:t>attuatori.</w:t>
      </w:r>
    </w:p>
    <w:p w:rsidR="00EF26FF" w:rsidRDefault="00EF26FF">
      <w:pPr>
        <w:pStyle w:val="Corpodeltesto"/>
        <w:spacing w:before="6"/>
        <w:rPr>
          <w:sz w:val="28"/>
        </w:rPr>
      </w:pPr>
    </w:p>
    <w:p w:rsidR="00EF26FF" w:rsidRDefault="00B33043">
      <w:pPr>
        <w:pStyle w:val="Heading1"/>
        <w:spacing w:before="1" w:after="22"/>
        <w:ind w:left="182" w:firstLine="0"/>
        <w:jc w:val="both"/>
      </w:pPr>
      <w:r>
        <w:rPr>
          <w:color w:val="0070C0"/>
        </w:rPr>
        <w:t>11a. Indicatore associato al programma di monitoraggio</w:t>
      </w:r>
    </w:p>
    <w:p w:rsidR="00EF26FF" w:rsidRDefault="00EF26FF">
      <w:pPr>
        <w:pStyle w:val="Corpodeltesto"/>
        <w:spacing w:line="20" w:lineRule="exact"/>
        <w:ind w:left="148"/>
        <w:rPr>
          <w:sz w:val="2"/>
        </w:rPr>
      </w:pPr>
      <w:r>
        <w:rPr>
          <w:sz w:val="2"/>
        </w:rPr>
      </w:r>
      <w:r>
        <w:rPr>
          <w:sz w:val="2"/>
        </w:rPr>
        <w:pict>
          <v:group id="_x0000_s1112" style="width:484.8pt;height:.5pt;mso-position-horizontal-relative:char;mso-position-vertical-relative:line" coordsize="9696,10">
            <v:line id="_x0000_s1113"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7"/>
      </w:pPr>
      <w:r>
        <w:t>Gli indicatori asso</w:t>
      </w:r>
      <w:r>
        <w:t>ciati al programma di monitoraggio, con riferimento al Traguardo ambientale T1.2, sono:</w:t>
      </w:r>
    </w:p>
    <w:p w:rsidR="00EF26FF" w:rsidRDefault="00B33043">
      <w:pPr>
        <w:pStyle w:val="Paragrafoelenco"/>
        <w:numPr>
          <w:ilvl w:val="0"/>
          <w:numId w:val="4"/>
        </w:numPr>
        <w:tabs>
          <w:tab w:val="left" w:pos="684"/>
          <w:tab w:val="left" w:pos="685"/>
        </w:tabs>
        <w:spacing w:line="302" w:lineRule="exact"/>
        <w:ind w:hanging="361"/>
        <w:rPr>
          <w:rFonts w:ascii="Symbol" w:hAnsi="Symbol"/>
          <w:sz w:val="24"/>
        </w:rPr>
      </w:pPr>
      <w:r>
        <w:rPr>
          <w:sz w:val="24"/>
        </w:rPr>
        <w:t>struttura dell’habitat(parametri strutturali funzionali ecologici ed</w:t>
      </w:r>
      <w:r>
        <w:rPr>
          <w:spacing w:val="-2"/>
          <w:sz w:val="24"/>
        </w:rPr>
        <w:t xml:space="preserve"> </w:t>
      </w:r>
      <w:r>
        <w:rPr>
          <w:sz w:val="24"/>
        </w:rPr>
        <w:t>ambientali).</w:t>
      </w:r>
    </w:p>
    <w:p w:rsidR="00EF26FF" w:rsidRDefault="00B33043">
      <w:pPr>
        <w:pStyle w:val="Paragrafoelenco"/>
        <w:numPr>
          <w:ilvl w:val="0"/>
          <w:numId w:val="4"/>
        </w:numPr>
        <w:tabs>
          <w:tab w:val="left" w:pos="684"/>
          <w:tab w:val="left" w:pos="685"/>
        </w:tabs>
        <w:spacing w:before="5"/>
        <w:ind w:hanging="361"/>
        <w:rPr>
          <w:rFonts w:ascii="Symbol" w:hAnsi="Symbol"/>
          <w:sz w:val="21"/>
        </w:rPr>
      </w:pPr>
      <w:r>
        <w:rPr>
          <w:sz w:val="24"/>
        </w:rPr>
        <w:t>estensione</w:t>
      </w:r>
      <w:r>
        <w:rPr>
          <w:spacing w:val="-1"/>
          <w:sz w:val="24"/>
        </w:rPr>
        <w:t xml:space="preserve"> </w:t>
      </w:r>
      <w:r>
        <w:rPr>
          <w:sz w:val="24"/>
        </w:rPr>
        <w:t>dell’habitat.</w:t>
      </w:r>
    </w:p>
    <w:p w:rsidR="00EF26FF" w:rsidRDefault="00EF26FF">
      <w:pPr>
        <w:pStyle w:val="Corpodeltesto"/>
        <w:rPr>
          <w:sz w:val="22"/>
        </w:rPr>
      </w:pPr>
    </w:p>
    <w:p w:rsidR="00EF26FF" w:rsidRDefault="00B33043">
      <w:pPr>
        <w:pStyle w:val="Heading1"/>
        <w:ind w:left="182" w:firstLine="0"/>
      </w:pPr>
      <w:r>
        <w:rPr>
          <w:color w:val="0070C0"/>
        </w:rPr>
        <w:t>Citazioni bibliografiche</w:t>
      </w:r>
    </w:p>
    <w:p w:rsidR="00EF26FF" w:rsidRDefault="00EF26FF">
      <w:pPr>
        <w:pStyle w:val="Corpodeltesto"/>
        <w:rPr>
          <w:b/>
          <w:sz w:val="22"/>
        </w:rPr>
      </w:pPr>
    </w:p>
    <w:p w:rsidR="00EF26FF" w:rsidRDefault="00B33043">
      <w:pPr>
        <w:pStyle w:val="Corpodeltesto"/>
        <w:ind w:left="324" w:right="914"/>
        <w:jc w:val="both"/>
      </w:pPr>
      <w:r>
        <w:t>Gobert, S., Sartoretto, S., Rico-Raimondino, V., Andral, B., Chery, A., Lejeune, P., Boissery, P., 2009.</w:t>
      </w:r>
      <w:r>
        <w:rPr>
          <w:spacing w:val="-4"/>
        </w:rPr>
        <w:t xml:space="preserve"> </w:t>
      </w:r>
      <w:r>
        <w:t>Assessment</w:t>
      </w:r>
      <w:r>
        <w:rPr>
          <w:spacing w:val="-4"/>
        </w:rPr>
        <w:t xml:space="preserve"> </w:t>
      </w:r>
      <w:r>
        <w:t>of</w:t>
      </w:r>
      <w:r>
        <w:rPr>
          <w:spacing w:val="-4"/>
        </w:rPr>
        <w:t xml:space="preserve"> </w:t>
      </w:r>
      <w:r>
        <w:t>the</w:t>
      </w:r>
      <w:r>
        <w:rPr>
          <w:spacing w:val="-3"/>
        </w:rPr>
        <w:t xml:space="preserve"> </w:t>
      </w:r>
      <w:r>
        <w:t>ecologicalstatus</w:t>
      </w:r>
      <w:r>
        <w:rPr>
          <w:spacing w:val="-4"/>
        </w:rPr>
        <w:t xml:space="preserve"> </w:t>
      </w:r>
      <w:r>
        <w:t>of</w:t>
      </w:r>
      <w:r>
        <w:rPr>
          <w:spacing w:val="-4"/>
        </w:rPr>
        <w:t xml:space="preserve"> </w:t>
      </w:r>
      <w:r>
        <w:t>Mediterranean</w:t>
      </w:r>
      <w:r>
        <w:rPr>
          <w:spacing w:val="-4"/>
        </w:rPr>
        <w:t xml:space="preserve"> </w:t>
      </w:r>
      <w:r>
        <w:t>French</w:t>
      </w:r>
      <w:r>
        <w:rPr>
          <w:spacing w:val="-3"/>
        </w:rPr>
        <w:t xml:space="preserve"> </w:t>
      </w:r>
      <w:r>
        <w:t>coastal</w:t>
      </w:r>
      <w:r>
        <w:rPr>
          <w:spacing w:val="-4"/>
        </w:rPr>
        <w:t xml:space="preserve"> </w:t>
      </w:r>
      <w:r>
        <w:t>waters</w:t>
      </w:r>
      <w:r>
        <w:rPr>
          <w:spacing w:val="-4"/>
        </w:rPr>
        <w:t xml:space="preserve"> </w:t>
      </w:r>
      <w:r>
        <w:t>as</w:t>
      </w:r>
      <w:r>
        <w:rPr>
          <w:spacing w:val="-3"/>
        </w:rPr>
        <w:t xml:space="preserve"> </w:t>
      </w:r>
      <w:r>
        <w:t>required</w:t>
      </w:r>
      <w:r>
        <w:rPr>
          <w:spacing w:val="-4"/>
        </w:rPr>
        <w:t xml:space="preserve"> </w:t>
      </w:r>
      <w:r>
        <w:t xml:space="preserve">by the Water Framework Directive using the </w:t>
      </w:r>
      <w:r>
        <w:rPr>
          <w:i/>
        </w:rPr>
        <w:t xml:space="preserve">Posidonia oceanica </w:t>
      </w:r>
      <w:r>
        <w:t>Rap</w:t>
      </w:r>
      <w:r>
        <w:t xml:space="preserve">id Easy Index: PREI. </w:t>
      </w:r>
      <w:r>
        <w:rPr>
          <w:i/>
        </w:rPr>
        <w:t xml:space="preserve">Mar. Poll. Bull. </w:t>
      </w:r>
      <w:r>
        <w:t>58,</w:t>
      </w:r>
      <w:r>
        <w:rPr>
          <w:spacing w:val="-3"/>
        </w:rPr>
        <w:t xml:space="preserve"> </w:t>
      </w:r>
      <w:r>
        <w:t>1727-1733.</w:t>
      </w:r>
    </w:p>
    <w:p w:rsidR="00EF26FF" w:rsidRDefault="00EF26FF">
      <w:pPr>
        <w:jc w:val="both"/>
        <w:sectPr w:rsidR="00EF26FF">
          <w:pgSz w:w="11910" w:h="16840"/>
          <w:pgMar w:top="1340" w:right="320" w:bottom="1000" w:left="960" w:header="0" w:footer="378" w:gutter="0"/>
          <w:cols w:space="720"/>
        </w:sectPr>
      </w:pPr>
    </w:p>
    <w:p w:rsidR="00EF26FF" w:rsidRDefault="00B33043">
      <w:pPr>
        <w:spacing w:before="87"/>
        <w:ind w:left="612" w:right="1229"/>
        <w:jc w:val="center"/>
        <w:rPr>
          <w:b/>
          <w:sz w:val="36"/>
        </w:rPr>
      </w:pPr>
      <w:r>
        <w:rPr>
          <w:b/>
          <w:color w:val="0070C0"/>
          <w:sz w:val="36"/>
        </w:rPr>
        <w:lastRenderedPageBreak/>
        <w:t>Parte B – Estensione dell’habitat</w:t>
      </w:r>
    </w:p>
    <w:p w:rsidR="00EF26FF" w:rsidRDefault="00EF26FF">
      <w:pPr>
        <w:pStyle w:val="Corpodeltesto"/>
        <w:spacing w:before="2"/>
        <w:rPr>
          <w:b/>
          <w:sz w:val="53"/>
        </w:rPr>
      </w:pPr>
    </w:p>
    <w:p w:rsidR="00EF26FF" w:rsidRDefault="00B33043">
      <w:pPr>
        <w:pStyle w:val="Heading1"/>
        <w:tabs>
          <w:tab w:val="left" w:pos="890"/>
        </w:tabs>
        <w:spacing w:before="1" w:after="22"/>
        <w:ind w:left="182" w:firstLine="0"/>
      </w:pPr>
      <w:r>
        <w:rPr>
          <w:color w:val="0070C0"/>
        </w:rPr>
        <w:t>1b.</w:t>
      </w:r>
      <w:r>
        <w:rPr>
          <w:color w:val="0070C0"/>
        </w:rPr>
        <w:tab/>
        <w:t>Programma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10" style="width:484.8pt;height:.5pt;mso-position-horizontal-relative:char;mso-position-vertical-relative:line" coordsize="9696,10">
            <v:line id="_x0000_s111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ight="3031"/>
        <w:rPr>
          <w:sz w:val="24"/>
        </w:rPr>
      </w:pPr>
      <w:r>
        <w:rPr>
          <w:sz w:val="24"/>
        </w:rPr>
        <w:t xml:space="preserve">Monitoraggio di </w:t>
      </w:r>
      <w:r>
        <w:rPr>
          <w:b/>
          <w:i/>
          <w:sz w:val="24"/>
        </w:rPr>
        <w:t>Posidonia oceanica</w:t>
      </w:r>
      <w:r>
        <w:rPr>
          <w:b/>
          <w:sz w:val="24"/>
        </w:rPr>
        <w:t>-Condizione ed estensione dell’habitat</w:t>
      </w:r>
      <w:r>
        <w:rPr>
          <w:sz w:val="24"/>
        </w:rPr>
        <w:t>. MWEIT-D01-05</w:t>
      </w:r>
    </w:p>
    <w:p w:rsidR="00EF26FF" w:rsidRDefault="00B33043">
      <w:pPr>
        <w:pStyle w:val="Corpodeltesto"/>
        <w:ind w:left="182" w:right="8989"/>
      </w:pPr>
      <w:r>
        <w:t>MADIT-D01-05 MICIT-D01-05</w:t>
      </w:r>
    </w:p>
    <w:p w:rsidR="00EF26FF" w:rsidRDefault="00EF26FF">
      <w:pPr>
        <w:pStyle w:val="Corpodeltesto"/>
        <w:spacing w:before="8"/>
        <w:rPr>
          <w:sz w:val="28"/>
        </w:rPr>
      </w:pPr>
    </w:p>
    <w:p w:rsidR="00EF26FF" w:rsidRDefault="00B33043">
      <w:pPr>
        <w:pStyle w:val="Heading1"/>
        <w:tabs>
          <w:tab w:val="left" w:pos="890"/>
        </w:tabs>
        <w:spacing w:after="22"/>
        <w:ind w:left="182" w:firstLine="0"/>
      </w:pPr>
      <w:r>
        <w:rPr>
          <w:color w:val="0070C0"/>
        </w:rPr>
        <w:t>2b.</w:t>
      </w:r>
      <w:r>
        <w:rPr>
          <w:color w:val="0070C0"/>
        </w:rPr>
        <w:tab/>
        <w:t>Descrizione del Programma di</w:t>
      </w:r>
      <w:r>
        <w:rPr>
          <w:color w:val="0070C0"/>
          <w:spacing w:val="-4"/>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108" style="width:484.8pt;height:.5pt;mso-position-horizontal-relative:char;mso-position-vertical-relative:line" coordsize="9696,10">
            <v:line id="_x0000_s1109"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9"/>
        <w:jc w:val="both"/>
      </w:pPr>
      <w:r>
        <w:t>Il protocollo di indagine, relativo all’estensione dell’habitat, prevede di eseguire rilievi da remoto, dei limiti inferiori e superiori delle praterie oggetto di monitoraggio. Nelle aree individuate è necessario acquis</w:t>
      </w:r>
      <w:r>
        <w:t xml:space="preserve">ire dati acustici sulla morfologia del substrato e sulla facies a </w:t>
      </w:r>
      <w:r>
        <w:rPr>
          <w:i/>
        </w:rPr>
        <w:t xml:space="preserve">Posidonia oceanica </w:t>
      </w:r>
      <w:r>
        <w:t>su aree di dimensioni pari a 3 km</w:t>
      </w:r>
      <w:r>
        <w:rPr>
          <w:vertAlign w:val="superscript"/>
        </w:rPr>
        <w:t>2</w:t>
      </w:r>
      <w:r>
        <w:t xml:space="preserve"> (eventualmente frazionabili) e identificare la tipologia dei limiti della</w:t>
      </w:r>
      <w:r>
        <w:rPr>
          <w:spacing w:val="-9"/>
        </w:rPr>
        <w:t xml:space="preserve"> </w:t>
      </w:r>
      <w:r>
        <w:t>prateria</w:t>
      </w:r>
      <w:r>
        <w:rPr>
          <w:spacing w:val="-9"/>
        </w:rPr>
        <w:t xml:space="preserve"> </w:t>
      </w:r>
      <w:r>
        <w:t>lungo</w:t>
      </w:r>
      <w:r>
        <w:rPr>
          <w:spacing w:val="-9"/>
        </w:rPr>
        <w:t xml:space="preserve"> </w:t>
      </w:r>
      <w:r>
        <w:t>la</w:t>
      </w:r>
      <w:r>
        <w:rPr>
          <w:spacing w:val="-9"/>
        </w:rPr>
        <w:t xml:space="preserve"> </w:t>
      </w:r>
      <w:r>
        <w:t>loro</w:t>
      </w:r>
      <w:r>
        <w:rPr>
          <w:spacing w:val="-9"/>
        </w:rPr>
        <w:t xml:space="preserve"> </w:t>
      </w:r>
      <w:r>
        <w:t>estensione</w:t>
      </w:r>
      <w:r>
        <w:rPr>
          <w:spacing w:val="-8"/>
        </w:rPr>
        <w:t xml:space="preserve"> </w:t>
      </w:r>
      <w:r>
        <w:t>attraverso</w:t>
      </w:r>
      <w:r>
        <w:rPr>
          <w:spacing w:val="-9"/>
        </w:rPr>
        <w:t xml:space="preserve"> </w:t>
      </w:r>
      <w:r>
        <w:t>la</w:t>
      </w:r>
      <w:r>
        <w:rPr>
          <w:spacing w:val="-9"/>
        </w:rPr>
        <w:t xml:space="preserve"> </w:t>
      </w:r>
      <w:r>
        <w:t>raccolta</w:t>
      </w:r>
      <w:r>
        <w:rPr>
          <w:spacing w:val="-9"/>
        </w:rPr>
        <w:t xml:space="preserve"> </w:t>
      </w:r>
      <w:r>
        <w:t>di</w:t>
      </w:r>
      <w:r>
        <w:rPr>
          <w:spacing w:val="-9"/>
        </w:rPr>
        <w:t xml:space="preserve"> </w:t>
      </w:r>
      <w:r>
        <w:t>do</w:t>
      </w:r>
      <w:r>
        <w:t>cumentazione</w:t>
      </w:r>
      <w:r>
        <w:rPr>
          <w:spacing w:val="-8"/>
        </w:rPr>
        <w:t xml:space="preserve"> </w:t>
      </w:r>
      <w:r>
        <w:t>video</w:t>
      </w:r>
      <w:r>
        <w:rPr>
          <w:spacing w:val="-9"/>
        </w:rPr>
        <w:t xml:space="preserve"> </w:t>
      </w:r>
      <w:r>
        <w:t>fotografica</w:t>
      </w:r>
      <w:r>
        <w:rPr>
          <w:spacing w:val="-9"/>
        </w:rPr>
        <w:t xml:space="preserve"> </w:t>
      </w:r>
      <w:r>
        <w:t>ad alta definizione e georeferenziata. Ad integrazione o in alternativa alle acquisizioni acustiche è possibile impiegare immagini satellitari multi spettrali ad alta e media risoluzione e/o ortomosaici georeferenziati,</w:t>
      </w:r>
      <w:r>
        <w:rPr>
          <w:spacing w:val="-6"/>
        </w:rPr>
        <w:t xml:space="preserve"> </w:t>
      </w:r>
      <w:r>
        <w:t>quest’ultimi</w:t>
      </w:r>
      <w:r>
        <w:rPr>
          <w:spacing w:val="-5"/>
        </w:rPr>
        <w:t xml:space="preserve"> </w:t>
      </w:r>
      <w:r>
        <w:t>ottenuti</w:t>
      </w:r>
      <w:r>
        <w:rPr>
          <w:spacing w:val="-6"/>
        </w:rPr>
        <w:t xml:space="preserve"> </w:t>
      </w:r>
      <w:r>
        <w:t>da</w:t>
      </w:r>
      <w:r>
        <w:rPr>
          <w:spacing w:val="-5"/>
        </w:rPr>
        <w:t xml:space="preserve"> </w:t>
      </w:r>
      <w:r>
        <w:t>rilevi</w:t>
      </w:r>
      <w:r>
        <w:rPr>
          <w:spacing w:val="-6"/>
        </w:rPr>
        <w:t xml:space="preserve"> </w:t>
      </w:r>
      <w:r>
        <w:t>fotogrammetrici</w:t>
      </w:r>
      <w:r>
        <w:rPr>
          <w:spacing w:val="-5"/>
        </w:rPr>
        <w:t xml:space="preserve"> </w:t>
      </w:r>
      <w:r>
        <w:t>condotti</w:t>
      </w:r>
      <w:r>
        <w:rPr>
          <w:spacing w:val="-5"/>
        </w:rPr>
        <w:t xml:space="preserve"> </w:t>
      </w:r>
      <w:r>
        <w:t>con</w:t>
      </w:r>
      <w:r>
        <w:rPr>
          <w:spacing w:val="-6"/>
        </w:rPr>
        <w:t xml:space="preserve"> </w:t>
      </w:r>
      <w:r>
        <w:t>aeromobili</w:t>
      </w:r>
      <w:r>
        <w:rPr>
          <w:spacing w:val="-5"/>
        </w:rPr>
        <w:t xml:space="preserve"> </w:t>
      </w:r>
      <w:r>
        <w:t>a</w:t>
      </w:r>
      <w:r>
        <w:rPr>
          <w:spacing w:val="-6"/>
        </w:rPr>
        <w:t xml:space="preserve"> </w:t>
      </w:r>
      <w:r>
        <w:t>pilotaggio remoto (APR).</w:t>
      </w:r>
    </w:p>
    <w:p w:rsidR="00EF26FF" w:rsidRDefault="00B33043">
      <w:pPr>
        <w:pStyle w:val="Corpodeltesto"/>
        <w:ind w:left="182" w:right="800"/>
        <w:jc w:val="both"/>
      </w:pPr>
      <w:r>
        <w:t xml:space="preserve">L’estensione dell’habitat viene valutato mediante elaborazione ed analisi del </w:t>
      </w:r>
      <w:r>
        <w:rPr>
          <w:i/>
        </w:rPr>
        <w:t>backscatter</w:t>
      </w:r>
      <w:r>
        <w:t>, del modello digitale del terreno (DTM), e infine mediante foto int</w:t>
      </w:r>
      <w:r>
        <w:t>erpretazione e foto-restituzione delle immagini satellitari e degli ortomosaici.</w:t>
      </w:r>
    </w:p>
    <w:p w:rsidR="00EF26FF" w:rsidRDefault="00EF26FF">
      <w:pPr>
        <w:pStyle w:val="Corpodeltesto"/>
        <w:spacing w:before="6"/>
        <w:rPr>
          <w:sz w:val="28"/>
        </w:rPr>
      </w:pPr>
    </w:p>
    <w:p w:rsidR="00EF26FF" w:rsidRDefault="00B33043">
      <w:pPr>
        <w:pStyle w:val="Heading1"/>
        <w:spacing w:before="1" w:after="22"/>
        <w:ind w:left="182" w:firstLine="0"/>
        <w:jc w:val="both"/>
      </w:pPr>
      <w:r>
        <w:rPr>
          <w:color w:val="0070C0"/>
        </w:rPr>
        <w:t>3b. Collegamento ai programmi di altre Direttive e/o accordi internazionali</w:t>
      </w:r>
    </w:p>
    <w:p w:rsidR="00EF26FF" w:rsidRDefault="00EF26FF">
      <w:pPr>
        <w:pStyle w:val="Corpodeltesto"/>
        <w:spacing w:line="20" w:lineRule="exact"/>
        <w:ind w:left="148"/>
        <w:rPr>
          <w:sz w:val="2"/>
        </w:rPr>
      </w:pPr>
      <w:r>
        <w:rPr>
          <w:sz w:val="2"/>
        </w:rPr>
      </w:r>
      <w:r>
        <w:rPr>
          <w:sz w:val="2"/>
        </w:rPr>
        <w:pict>
          <v:group id="_x0000_s1106" style="width:484.8pt;height:.5pt;mso-position-horizontal-relative:char;mso-position-vertical-relative:line" coordsize="9696,10">
            <v:line id="_x0000_s1107"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La Direttiva 92/43/CEE "Habitat</w:t>
      </w:r>
      <w:r>
        <w:t>"</w:t>
      </w:r>
    </w:p>
    <w:p w:rsidR="00EF26FF" w:rsidRDefault="00B33043">
      <w:pPr>
        <w:pStyle w:val="Corpodeltesto"/>
        <w:ind w:left="182" w:right="797"/>
      </w:pPr>
      <w:r>
        <w:t>La Direttiva del Consiglio del 21 maggio 1992 Conservazione degli habitat naturali e seminaturali e della flora e della fauna selvatiche detta Direttiva "Habitat"</w:t>
      </w:r>
    </w:p>
    <w:p w:rsidR="00EF26FF" w:rsidRDefault="00EF26FF">
      <w:pPr>
        <w:pStyle w:val="Corpodeltesto"/>
        <w:spacing w:before="8"/>
        <w:rPr>
          <w:sz w:val="28"/>
        </w:rPr>
      </w:pPr>
    </w:p>
    <w:p w:rsidR="00EF26FF" w:rsidRDefault="00B33043">
      <w:pPr>
        <w:pStyle w:val="Heading1"/>
        <w:tabs>
          <w:tab w:val="left" w:pos="890"/>
        </w:tabs>
        <w:spacing w:after="22"/>
        <w:ind w:left="182" w:firstLine="0"/>
      </w:pPr>
      <w:r>
        <w:rPr>
          <w:color w:val="0070C0"/>
        </w:rPr>
        <w:t>4b.</w:t>
      </w:r>
      <w:r>
        <w:rPr>
          <w:color w:val="0070C0"/>
        </w:rPr>
        <w:tab/>
        <w:t>Cooperazione regionale</w:t>
      </w:r>
    </w:p>
    <w:p w:rsidR="00EF26FF" w:rsidRDefault="00EF26FF">
      <w:pPr>
        <w:pStyle w:val="Corpodeltesto"/>
        <w:spacing w:line="20" w:lineRule="exact"/>
        <w:ind w:left="148"/>
        <w:rPr>
          <w:sz w:val="2"/>
        </w:rPr>
      </w:pPr>
      <w:r>
        <w:rPr>
          <w:sz w:val="2"/>
        </w:rPr>
      </w:r>
      <w:r>
        <w:rPr>
          <w:sz w:val="2"/>
        </w:rPr>
        <w:pict>
          <v:group id="_x0000_s1104" style="width:484.8pt;height:.5pt;mso-position-horizontal-relative:char;mso-position-vertical-relative:line" coordsize="9696,10">
            <v:line id="_x0000_s1105"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ight="800"/>
        <w:jc w:val="both"/>
        <w:rPr>
          <w:sz w:val="24"/>
        </w:rPr>
      </w:pPr>
      <w:r>
        <w:rPr>
          <w:sz w:val="24"/>
        </w:rPr>
        <w:t>La cooperazione regionale viene condotta in ambito Convenzione di Barcellona, Programma MAP dell’UNEP e tramite il Programma di Ricerca MEDREGION (“</w:t>
      </w:r>
      <w:r>
        <w:rPr>
          <w:i/>
          <w:sz w:val="24"/>
        </w:rPr>
        <w:t>Support Mediterranean Member States towards implementation of the MSFD new GES Decision and programmes of</w:t>
      </w:r>
      <w:r>
        <w:rPr>
          <w:i/>
          <w:sz w:val="24"/>
        </w:rPr>
        <w:t xml:space="preserve"> measures and contribute to regional/subregionalcooperation</w:t>
      </w:r>
      <w:r>
        <w:rPr>
          <w:sz w:val="24"/>
        </w:rPr>
        <w:t>”), finanziato dalla CE, DG-ENV.</w:t>
      </w:r>
    </w:p>
    <w:p w:rsidR="00EF26FF" w:rsidRDefault="00EF26FF">
      <w:pPr>
        <w:pStyle w:val="Corpodeltesto"/>
        <w:spacing w:before="8"/>
        <w:rPr>
          <w:sz w:val="28"/>
        </w:rPr>
      </w:pPr>
    </w:p>
    <w:p w:rsidR="00EF26FF" w:rsidRDefault="00B33043">
      <w:pPr>
        <w:pStyle w:val="Heading1"/>
        <w:spacing w:after="22"/>
        <w:ind w:left="182" w:firstLine="0"/>
        <w:jc w:val="both"/>
      </w:pPr>
      <w:r>
        <w:rPr>
          <w:color w:val="0070C0"/>
        </w:rPr>
        <w:t>5b. Intervallo temporale</w:t>
      </w:r>
    </w:p>
    <w:p w:rsidR="00EF26FF" w:rsidRDefault="00EF26FF">
      <w:pPr>
        <w:pStyle w:val="Corpodeltesto"/>
        <w:spacing w:line="20" w:lineRule="exact"/>
        <w:ind w:left="148"/>
        <w:rPr>
          <w:sz w:val="2"/>
        </w:rPr>
      </w:pPr>
      <w:r>
        <w:rPr>
          <w:sz w:val="2"/>
        </w:rPr>
      </w:r>
      <w:r>
        <w:rPr>
          <w:sz w:val="2"/>
        </w:rPr>
        <w:pict>
          <v:group id="_x0000_s1102" style="width:484.8pt;height:.5pt;mso-position-horizontal-relative:char;mso-position-vertical-relative:line" coordsize="9696,10">
            <v:line id="_x0000_s1103"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2021-2026</w:t>
      </w:r>
    </w:p>
    <w:p w:rsidR="00EF26FF" w:rsidRDefault="00EF26FF">
      <w:pPr>
        <w:pStyle w:val="Corpodeltesto"/>
        <w:spacing w:before="8"/>
        <w:rPr>
          <w:sz w:val="28"/>
        </w:rPr>
      </w:pPr>
    </w:p>
    <w:p w:rsidR="00EF26FF" w:rsidRDefault="00B33043">
      <w:pPr>
        <w:pStyle w:val="Heading1"/>
        <w:tabs>
          <w:tab w:val="left" w:pos="890"/>
        </w:tabs>
        <w:spacing w:before="1" w:after="22"/>
        <w:ind w:left="182" w:firstLine="0"/>
      </w:pPr>
      <w:r>
        <w:rPr>
          <w:color w:val="0070C0"/>
        </w:rPr>
        <w:t>6b.</w:t>
      </w:r>
      <w:r>
        <w:rPr>
          <w:color w:val="0070C0"/>
        </w:rPr>
        <w:tab/>
        <w:t>Copertura</w:t>
      </w:r>
      <w:r>
        <w:rPr>
          <w:color w:val="0070C0"/>
          <w:spacing w:val="-2"/>
        </w:rPr>
        <w:t xml:space="preserve"> </w:t>
      </w:r>
      <w:r>
        <w:rPr>
          <w:color w:val="0070C0"/>
        </w:rPr>
        <w:t>spaziale</w:t>
      </w:r>
    </w:p>
    <w:p w:rsidR="00EF26FF" w:rsidRDefault="00EF26FF">
      <w:pPr>
        <w:pStyle w:val="Corpodeltesto"/>
        <w:spacing w:line="20" w:lineRule="exact"/>
        <w:ind w:left="148"/>
        <w:rPr>
          <w:sz w:val="2"/>
        </w:rPr>
      </w:pPr>
      <w:r>
        <w:rPr>
          <w:sz w:val="2"/>
        </w:rPr>
      </w:r>
      <w:r>
        <w:rPr>
          <w:sz w:val="2"/>
        </w:rPr>
        <w:pict>
          <v:group id="_x0000_s1100" style="width:484.8pt;height:.5pt;mso-position-horizontal-relative:char;mso-position-vertical-relative:line" coordsize="9696,10">
            <v:line id="_x0000_s110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Acque costiere</w:t>
      </w:r>
    </w:p>
    <w:p w:rsidR="00EF26FF" w:rsidRDefault="00EF26FF">
      <w:pPr>
        <w:rPr>
          <w:sz w:val="24"/>
        </w:rPr>
        <w:sectPr w:rsidR="00EF26FF">
          <w:pgSz w:w="11910" w:h="16840"/>
          <w:pgMar w:top="1320" w:right="320" w:bottom="1000" w:left="960" w:header="0" w:footer="378" w:gutter="0"/>
          <w:cols w:space="720"/>
        </w:sectPr>
      </w:pPr>
    </w:p>
    <w:p w:rsidR="00EF26FF" w:rsidRDefault="00B33043">
      <w:pPr>
        <w:tabs>
          <w:tab w:val="left" w:pos="890"/>
          <w:tab w:val="left" w:pos="9849"/>
        </w:tabs>
        <w:spacing w:before="71"/>
        <w:ind w:left="153"/>
        <w:rPr>
          <w:b/>
          <w:sz w:val="24"/>
        </w:rPr>
      </w:pPr>
      <w:r>
        <w:rPr>
          <w:rFonts w:ascii="Times New Roman"/>
          <w:color w:val="0070C0"/>
          <w:spacing w:val="-32"/>
          <w:sz w:val="24"/>
          <w:u w:val="single" w:color="0070C0"/>
        </w:rPr>
        <w:lastRenderedPageBreak/>
        <w:t xml:space="preserve"> </w:t>
      </w:r>
      <w:r>
        <w:rPr>
          <w:b/>
          <w:color w:val="0070C0"/>
          <w:sz w:val="24"/>
          <w:u w:val="single" w:color="0070C0"/>
        </w:rPr>
        <w:t>7b.</w:t>
      </w:r>
      <w:r>
        <w:rPr>
          <w:b/>
          <w:color w:val="0070C0"/>
          <w:sz w:val="24"/>
          <w:u w:val="single" w:color="0070C0"/>
        </w:rPr>
        <w:tab/>
        <w:t>Marine Reporting</w:t>
      </w:r>
      <w:r>
        <w:rPr>
          <w:b/>
          <w:color w:val="0070C0"/>
          <w:spacing w:val="-1"/>
          <w:sz w:val="24"/>
          <w:u w:val="single" w:color="0070C0"/>
        </w:rPr>
        <w:t xml:space="preserve"> </w:t>
      </w:r>
      <w:r>
        <w:rPr>
          <w:b/>
          <w:color w:val="0070C0"/>
          <w:sz w:val="24"/>
          <w:u w:val="single" w:color="0070C0"/>
        </w:rPr>
        <w:t>Unit</w:t>
      </w:r>
      <w:r>
        <w:rPr>
          <w:b/>
          <w:color w:val="0070C0"/>
          <w:sz w:val="24"/>
          <w:u w:val="single" w:color="0070C0"/>
        </w:rPr>
        <w:tab/>
      </w:r>
    </w:p>
    <w:p w:rsidR="00EF26FF" w:rsidRDefault="00EF26FF">
      <w:pPr>
        <w:pStyle w:val="Corpodeltesto"/>
        <w:spacing w:before="6"/>
        <w:rPr>
          <w:b/>
          <w:sz w:val="18"/>
        </w:rPr>
      </w:pPr>
    </w:p>
    <w:p w:rsidR="00EF26FF" w:rsidRDefault="00B33043">
      <w:pPr>
        <w:pStyle w:val="Corpodeltesto"/>
        <w:spacing w:before="101"/>
        <w:ind w:left="182"/>
      </w:pPr>
      <w:r>
        <w:t xml:space="preserve">Le </w:t>
      </w:r>
      <w:r>
        <w:rPr>
          <w:i/>
        </w:rPr>
        <w:t xml:space="preserve">marine reporting units </w:t>
      </w:r>
      <w:r>
        <w:t>del programma corrispondono alle tre sottoregioni: Mar Mediterraneo Occidentale, Mar Ionio e Mediterraneo centrale, Mare Adriatico.</w:t>
      </w:r>
    </w:p>
    <w:p w:rsidR="00EF26FF" w:rsidRDefault="00EF26FF">
      <w:pPr>
        <w:pStyle w:val="Corpodeltesto"/>
        <w:spacing w:before="8"/>
        <w:rPr>
          <w:sz w:val="28"/>
        </w:rPr>
      </w:pPr>
    </w:p>
    <w:p w:rsidR="00EF26FF" w:rsidRDefault="00B33043">
      <w:pPr>
        <w:tabs>
          <w:tab w:val="left" w:pos="890"/>
          <w:tab w:val="left" w:pos="9849"/>
        </w:tabs>
        <w:ind w:left="153"/>
        <w:rPr>
          <w:b/>
          <w:sz w:val="24"/>
        </w:rPr>
      </w:pPr>
      <w:r>
        <w:rPr>
          <w:rFonts w:ascii="Times New Roman"/>
          <w:color w:val="0070C0"/>
          <w:spacing w:val="-32"/>
          <w:sz w:val="24"/>
          <w:u w:val="single" w:color="0070C0"/>
        </w:rPr>
        <w:t xml:space="preserve"> </w:t>
      </w:r>
      <w:r>
        <w:rPr>
          <w:b/>
          <w:color w:val="0070C0"/>
          <w:sz w:val="24"/>
          <w:u w:val="single" w:color="0070C0"/>
        </w:rPr>
        <w:t>8b.</w:t>
      </w:r>
      <w:r>
        <w:rPr>
          <w:b/>
          <w:color w:val="0070C0"/>
          <w:sz w:val="24"/>
          <w:u w:val="single" w:color="0070C0"/>
        </w:rPr>
        <w:tab/>
        <w:t>Scopo del programma di monitoraggio</w:t>
      </w:r>
      <w:r>
        <w:rPr>
          <w:b/>
          <w:color w:val="0070C0"/>
          <w:sz w:val="24"/>
          <w:u w:val="single" w:color="0070C0"/>
        </w:rPr>
        <w:tab/>
      </w:r>
    </w:p>
    <w:p w:rsidR="00EF26FF" w:rsidRDefault="00EF26FF">
      <w:pPr>
        <w:pStyle w:val="Corpodeltesto"/>
        <w:spacing w:before="1"/>
        <w:rPr>
          <w:b/>
          <w:sz w:val="18"/>
        </w:rPr>
      </w:pPr>
    </w:p>
    <w:p w:rsidR="00EF26FF" w:rsidRDefault="00B33043">
      <w:pPr>
        <w:pStyle w:val="Corpodeltesto"/>
        <w:spacing w:before="101"/>
        <w:ind w:left="182"/>
      </w:pPr>
      <w:r>
        <w:t>Lo scopo del programma di monitoraggio si inquadra nelle seguenti tematiche:</w:t>
      </w:r>
    </w:p>
    <w:p w:rsidR="00EF26FF" w:rsidRDefault="00B33043">
      <w:pPr>
        <w:pStyle w:val="Paragrafoelenco"/>
        <w:numPr>
          <w:ilvl w:val="0"/>
          <w:numId w:val="32"/>
        </w:numPr>
        <w:tabs>
          <w:tab w:val="left" w:pos="467"/>
        </w:tabs>
        <w:ind w:left="466" w:hanging="285"/>
        <w:rPr>
          <w:sz w:val="24"/>
        </w:rPr>
      </w:pPr>
      <w:r>
        <w:rPr>
          <w:sz w:val="24"/>
        </w:rPr>
        <w:t>Stato ambientale e</w:t>
      </w:r>
      <w:r>
        <w:rPr>
          <w:spacing w:val="-1"/>
          <w:sz w:val="24"/>
        </w:rPr>
        <w:t xml:space="preserve"> </w:t>
      </w:r>
      <w:r>
        <w:rPr>
          <w:sz w:val="24"/>
        </w:rPr>
        <w:t>impatti</w:t>
      </w:r>
    </w:p>
    <w:p w:rsidR="00EF26FF" w:rsidRDefault="00B33043">
      <w:pPr>
        <w:pStyle w:val="Paragrafoelenco"/>
        <w:numPr>
          <w:ilvl w:val="0"/>
          <w:numId w:val="32"/>
        </w:numPr>
        <w:tabs>
          <w:tab w:val="left" w:pos="467"/>
        </w:tabs>
        <w:spacing w:before="4"/>
        <w:ind w:left="466" w:hanging="285"/>
        <w:rPr>
          <w:sz w:val="24"/>
        </w:rPr>
      </w:pPr>
      <w:r>
        <w:rPr>
          <w:sz w:val="24"/>
        </w:rPr>
        <w:t>Efficacia delle</w:t>
      </w:r>
      <w:r>
        <w:rPr>
          <w:spacing w:val="-1"/>
          <w:sz w:val="24"/>
        </w:rPr>
        <w:t xml:space="preserve"> </w:t>
      </w:r>
      <w:r>
        <w:rPr>
          <w:sz w:val="24"/>
        </w:rPr>
        <w:t>misure</w:t>
      </w:r>
    </w:p>
    <w:p w:rsidR="00EF26FF" w:rsidRDefault="00EF26FF">
      <w:pPr>
        <w:pStyle w:val="Corpodeltesto"/>
        <w:spacing w:before="8"/>
        <w:rPr>
          <w:sz w:val="28"/>
        </w:rPr>
      </w:pPr>
    </w:p>
    <w:p w:rsidR="00EF26FF" w:rsidRDefault="00B33043">
      <w:pPr>
        <w:tabs>
          <w:tab w:val="left" w:pos="890"/>
          <w:tab w:val="left" w:pos="9849"/>
        </w:tabs>
        <w:spacing w:before="1"/>
        <w:ind w:left="153"/>
        <w:rPr>
          <w:b/>
          <w:sz w:val="24"/>
        </w:rPr>
      </w:pPr>
      <w:r>
        <w:rPr>
          <w:rFonts w:ascii="Times New Roman"/>
          <w:color w:val="0070C0"/>
          <w:spacing w:val="-32"/>
          <w:sz w:val="24"/>
          <w:u w:val="single" w:color="0070C0"/>
        </w:rPr>
        <w:t xml:space="preserve"> </w:t>
      </w:r>
      <w:r>
        <w:rPr>
          <w:b/>
          <w:color w:val="0070C0"/>
          <w:sz w:val="24"/>
          <w:u w:val="single" w:color="0070C0"/>
        </w:rPr>
        <w:t>9b.</w:t>
      </w:r>
      <w:r>
        <w:rPr>
          <w:b/>
          <w:color w:val="0070C0"/>
          <w:sz w:val="24"/>
          <w:u w:val="single" w:color="0070C0"/>
        </w:rPr>
        <w:tab/>
        <w:t>Tipo di</w:t>
      </w:r>
      <w:r>
        <w:rPr>
          <w:b/>
          <w:color w:val="0070C0"/>
          <w:spacing w:val="-15"/>
          <w:sz w:val="24"/>
          <w:u w:val="single" w:color="0070C0"/>
        </w:rPr>
        <w:t xml:space="preserve"> </w:t>
      </w:r>
      <w:r>
        <w:rPr>
          <w:b/>
          <w:color w:val="0070C0"/>
          <w:sz w:val="24"/>
          <w:u w:val="single" w:color="0070C0"/>
        </w:rPr>
        <w:t>monitoraggio</w:t>
      </w:r>
      <w:r>
        <w:rPr>
          <w:b/>
          <w:color w:val="0070C0"/>
          <w:sz w:val="24"/>
          <w:u w:val="single" w:color="0070C0"/>
        </w:rPr>
        <w:tab/>
      </w:r>
    </w:p>
    <w:p w:rsidR="00EF26FF" w:rsidRDefault="00EF26FF">
      <w:pPr>
        <w:pStyle w:val="Corpodeltesto"/>
        <w:spacing w:before="1"/>
        <w:rPr>
          <w:b/>
          <w:sz w:val="18"/>
        </w:rPr>
      </w:pPr>
    </w:p>
    <w:p w:rsidR="00EF26FF" w:rsidRDefault="00B33043">
      <w:pPr>
        <w:pStyle w:val="Paragrafoelenco"/>
        <w:numPr>
          <w:ilvl w:val="0"/>
          <w:numId w:val="32"/>
        </w:numPr>
        <w:tabs>
          <w:tab w:val="left" w:pos="467"/>
        </w:tabs>
        <w:spacing w:before="100"/>
        <w:ind w:left="466" w:hanging="285"/>
        <w:rPr>
          <w:sz w:val="24"/>
        </w:rPr>
      </w:pPr>
      <w:r>
        <w:rPr>
          <w:sz w:val="24"/>
        </w:rPr>
        <w:t xml:space="preserve">Campionamento </w:t>
      </w:r>
      <w:r>
        <w:rPr>
          <w:i/>
          <w:sz w:val="24"/>
        </w:rPr>
        <w:t>in situ</w:t>
      </w:r>
      <w:r>
        <w:rPr>
          <w:i/>
          <w:spacing w:val="-2"/>
          <w:sz w:val="24"/>
        </w:rPr>
        <w:t xml:space="preserve"> </w:t>
      </w:r>
      <w:r>
        <w:rPr>
          <w:sz w:val="24"/>
        </w:rPr>
        <w:t>costiero</w:t>
      </w:r>
    </w:p>
    <w:p w:rsidR="00EF26FF" w:rsidRDefault="00B33043">
      <w:pPr>
        <w:pStyle w:val="Paragrafoelenco"/>
        <w:numPr>
          <w:ilvl w:val="0"/>
          <w:numId w:val="32"/>
        </w:numPr>
        <w:tabs>
          <w:tab w:val="left" w:pos="467"/>
        </w:tabs>
        <w:ind w:left="466" w:hanging="285"/>
        <w:rPr>
          <w:sz w:val="24"/>
        </w:rPr>
      </w:pPr>
      <w:r>
        <w:rPr>
          <w:sz w:val="24"/>
        </w:rPr>
        <w:t>Sorveglianza remota (ad es.</w:t>
      </w:r>
      <w:r>
        <w:rPr>
          <w:spacing w:val="-1"/>
          <w:sz w:val="24"/>
        </w:rPr>
        <w:t xml:space="preserve"> </w:t>
      </w:r>
      <w:r>
        <w:rPr>
          <w:sz w:val="24"/>
        </w:rPr>
        <w:t>Boe)</w:t>
      </w:r>
    </w:p>
    <w:p w:rsidR="00EF26FF" w:rsidRDefault="00B33043">
      <w:pPr>
        <w:pStyle w:val="Paragrafoelenco"/>
        <w:numPr>
          <w:ilvl w:val="0"/>
          <w:numId w:val="32"/>
        </w:numPr>
        <w:tabs>
          <w:tab w:val="left" w:pos="467"/>
        </w:tabs>
        <w:ind w:left="466" w:hanging="285"/>
        <w:rPr>
          <w:sz w:val="24"/>
        </w:rPr>
      </w:pPr>
      <w:r>
        <w:rPr>
          <w:sz w:val="24"/>
        </w:rPr>
        <w:t>Immagini satellitari (osservazioni</w:t>
      </w:r>
      <w:r>
        <w:rPr>
          <w:spacing w:val="-8"/>
          <w:sz w:val="24"/>
        </w:rPr>
        <w:t xml:space="preserve"> </w:t>
      </w:r>
      <w:r>
        <w:rPr>
          <w:sz w:val="24"/>
        </w:rPr>
        <w:t>satellitari)</w:t>
      </w:r>
    </w:p>
    <w:p w:rsidR="00EF26FF" w:rsidRDefault="00B33043">
      <w:pPr>
        <w:pStyle w:val="Paragrafoelenco"/>
        <w:numPr>
          <w:ilvl w:val="0"/>
          <w:numId w:val="32"/>
        </w:numPr>
        <w:tabs>
          <w:tab w:val="left" w:pos="467"/>
        </w:tabs>
        <w:spacing w:before="5"/>
        <w:ind w:left="466" w:hanging="285"/>
        <w:rPr>
          <w:sz w:val="24"/>
        </w:rPr>
      </w:pPr>
      <w:r>
        <w:rPr>
          <w:sz w:val="24"/>
        </w:rPr>
        <w:t>Immagini aeree (orto mosaici</w:t>
      </w:r>
      <w:r>
        <w:rPr>
          <w:spacing w:val="-6"/>
          <w:sz w:val="24"/>
        </w:rPr>
        <w:t xml:space="preserve"> </w:t>
      </w:r>
      <w:r>
        <w:rPr>
          <w:sz w:val="24"/>
        </w:rPr>
        <w:t>georefenziati)</w:t>
      </w:r>
    </w:p>
    <w:p w:rsidR="00EF26FF" w:rsidRDefault="00EF26FF">
      <w:pPr>
        <w:pStyle w:val="Corpodeltesto"/>
        <w:spacing w:before="8"/>
        <w:rPr>
          <w:sz w:val="28"/>
        </w:rPr>
      </w:pPr>
    </w:p>
    <w:p w:rsidR="00EF26FF" w:rsidRDefault="00B33043">
      <w:pPr>
        <w:tabs>
          <w:tab w:val="left" w:pos="890"/>
          <w:tab w:val="left" w:pos="9849"/>
        </w:tabs>
        <w:ind w:left="153"/>
        <w:rPr>
          <w:b/>
          <w:sz w:val="24"/>
        </w:rPr>
      </w:pPr>
      <w:r>
        <w:rPr>
          <w:rFonts w:ascii="Times New Roman"/>
          <w:color w:val="0070C0"/>
          <w:spacing w:val="-32"/>
          <w:sz w:val="24"/>
          <w:u w:val="single" w:color="0070C0"/>
        </w:rPr>
        <w:t xml:space="preserve"> </w:t>
      </w:r>
      <w:r>
        <w:rPr>
          <w:b/>
          <w:color w:val="0070C0"/>
          <w:sz w:val="24"/>
          <w:u w:val="single" w:color="0070C0"/>
        </w:rPr>
        <w:t>10b.</w:t>
      </w:r>
      <w:r>
        <w:rPr>
          <w:b/>
          <w:color w:val="0070C0"/>
          <w:sz w:val="24"/>
          <w:u w:val="single" w:color="0070C0"/>
        </w:rPr>
        <w:tab/>
        <w:t>Metodo di moni</w:t>
      </w:r>
      <w:r>
        <w:rPr>
          <w:b/>
          <w:color w:val="0070C0"/>
          <w:sz w:val="24"/>
          <w:u w:val="single" w:color="0070C0"/>
        </w:rPr>
        <w:t>toraggio</w:t>
      </w:r>
      <w:r>
        <w:rPr>
          <w:b/>
          <w:color w:val="0070C0"/>
          <w:sz w:val="24"/>
          <w:u w:val="single" w:color="0070C0"/>
        </w:rPr>
        <w:tab/>
      </w:r>
    </w:p>
    <w:p w:rsidR="00EF26FF" w:rsidRDefault="00EF26FF">
      <w:pPr>
        <w:pStyle w:val="Corpodeltesto"/>
        <w:spacing w:before="2"/>
        <w:rPr>
          <w:b/>
          <w:sz w:val="18"/>
        </w:rPr>
      </w:pPr>
    </w:p>
    <w:p w:rsidR="00EF26FF" w:rsidRDefault="00B33043">
      <w:pPr>
        <w:spacing w:before="100"/>
        <w:ind w:left="182"/>
        <w:jc w:val="both"/>
        <w:rPr>
          <w:b/>
          <w:sz w:val="24"/>
        </w:rPr>
      </w:pPr>
      <w:r>
        <w:rPr>
          <w:b/>
          <w:sz w:val="24"/>
        </w:rPr>
        <w:t>Strumenti di campionamento e indagine</w:t>
      </w:r>
    </w:p>
    <w:p w:rsidR="00EF26FF" w:rsidRDefault="00B33043">
      <w:pPr>
        <w:pStyle w:val="Corpodeltesto"/>
        <w:ind w:left="182" w:right="800"/>
        <w:jc w:val="both"/>
      </w:pPr>
      <w:r>
        <w:t xml:space="preserve">L’acquisizione dei dati acustici di dettaglio deve essere eseguita utilizzando un </w:t>
      </w:r>
      <w:r>
        <w:rPr>
          <w:i/>
        </w:rPr>
        <w:t>multibeam echosounder</w:t>
      </w:r>
      <w:r>
        <w:t xml:space="preserve">, preferibilmente con installazione a scafo e in grado di acquisire dati di </w:t>
      </w:r>
      <w:r>
        <w:rPr>
          <w:i/>
        </w:rPr>
        <w:t>backscatter</w:t>
      </w:r>
      <w:r>
        <w:t xml:space="preserve">, al fine di restituire il dato come modello digitale del terreno (DTM), e con </w:t>
      </w:r>
      <w:r>
        <w:rPr>
          <w:i/>
        </w:rPr>
        <w:t xml:space="preserve">Side Scan Sonar </w:t>
      </w:r>
      <w:r>
        <w:t xml:space="preserve">sulla facies a Posidonia oceanica. La raccolta di documentazione video-fotografica ad alta definizione e georeferenziata deve essere eseguita mediante l’impiego </w:t>
      </w:r>
      <w:r>
        <w:t>di ROV (</w:t>
      </w:r>
      <w:r>
        <w:rPr>
          <w:i/>
        </w:rPr>
        <w:t>Remotely Operated Vehicle</w:t>
      </w:r>
      <w:r>
        <w:t>) con videocamera con sensore Full HD. L’acquisizione dei fotogrammi aerei deve essere eseguita utilizzando</w:t>
      </w:r>
      <w:r>
        <w:rPr>
          <w:spacing w:val="-11"/>
        </w:rPr>
        <w:t xml:space="preserve"> </w:t>
      </w:r>
      <w:r>
        <w:t>aeromobili</w:t>
      </w:r>
      <w:r>
        <w:rPr>
          <w:spacing w:val="-10"/>
        </w:rPr>
        <w:t xml:space="preserve"> </w:t>
      </w:r>
      <w:r>
        <w:t>a</w:t>
      </w:r>
      <w:r>
        <w:rPr>
          <w:spacing w:val="-10"/>
        </w:rPr>
        <w:t xml:space="preserve"> </w:t>
      </w:r>
      <w:r>
        <w:t>pilotaggio</w:t>
      </w:r>
      <w:r>
        <w:rPr>
          <w:spacing w:val="-10"/>
        </w:rPr>
        <w:t xml:space="preserve"> </w:t>
      </w:r>
      <w:r>
        <w:t>remoto</w:t>
      </w:r>
      <w:r>
        <w:rPr>
          <w:spacing w:val="-10"/>
        </w:rPr>
        <w:t xml:space="preserve"> </w:t>
      </w:r>
      <w:r>
        <w:t>(APR)</w:t>
      </w:r>
      <w:r>
        <w:rPr>
          <w:spacing w:val="-10"/>
        </w:rPr>
        <w:t xml:space="preserve"> </w:t>
      </w:r>
      <w:r>
        <w:t>equipaggiati</w:t>
      </w:r>
      <w:r>
        <w:rPr>
          <w:spacing w:val="-10"/>
        </w:rPr>
        <w:t xml:space="preserve"> </w:t>
      </w:r>
      <w:r>
        <w:t>con</w:t>
      </w:r>
      <w:r>
        <w:rPr>
          <w:spacing w:val="-10"/>
        </w:rPr>
        <w:t xml:space="preserve"> </w:t>
      </w:r>
      <w:r>
        <w:t>fotocamera</w:t>
      </w:r>
      <w:r>
        <w:rPr>
          <w:spacing w:val="-10"/>
        </w:rPr>
        <w:t xml:space="preserve"> </w:t>
      </w:r>
      <w:r>
        <w:t>RGB</w:t>
      </w:r>
      <w:r>
        <w:rPr>
          <w:spacing w:val="-10"/>
        </w:rPr>
        <w:t xml:space="preserve"> </w:t>
      </w:r>
      <w:r>
        <w:t>o</w:t>
      </w:r>
      <w:r>
        <w:rPr>
          <w:spacing w:val="-10"/>
        </w:rPr>
        <w:t xml:space="preserve"> </w:t>
      </w:r>
      <w:r>
        <w:t>Multispettrale.</w:t>
      </w:r>
    </w:p>
    <w:p w:rsidR="00EF26FF" w:rsidRDefault="00EF26FF">
      <w:pPr>
        <w:pStyle w:val="Corpodeltesto"/>
        <w:spacing w:before="3"/>
      </w:pPr>
    </w:p>
    <w:p w:rsidR="00EF26FF" w:rsidRDefault="00B33043">
      <w:pPr>
        <w:pStyle w:val="Corpodeltesto"/>
        <w:ind w:left="182"/>
        <w:jc w:val="both"/>
      </w:pPr>
      <w:r>
        <w:rPr>
          <w:u w:val="single"/>
        </w:rPr>
        <w:t>Restituzione dati</w:t>
      </w:r>
    </w:p>
    <w:p w:rsidR="00EF26FF" w:rsidRDefault="00B33043">
      <w:pPr>
        <w:pStyle w:val="Corpodeltesto"/>
        <w:ind w:left="182" w:right="990"/>
      </w:pPr>
      <w:r>
        <w:t>Risoluzione 1m x 1m con una qualità del dato che consenta un post-processamento fino a 0,3m x 0,3m.</w:t>
      </w:r>
    </w:p>
    <w:p w:rsidR="00EF26FF" w:rsidRDefault="00B33043">
      <w:pPr>
        <w:pStyle w:val="Corpodeltesto"/>
        <w:spacing w:line="293" w:lineRule="exact"/>
        <w:ind w:left="182"/>
      </w:pPr>
      <w:r>
        <w:t>ASCII GRID: Risoluzione 1m x 1m.</w:t>
      </w:r>
    </w:p>
    <w:p w:rsidR="00EF26FF" w:rsidRDefault="00B33043">
      <w:pPr>
        <w:pStyle w:val="Corpodeltesto"/>
        <w:ind w:left="182" w:right="6638"/>
      </w:pPr>
      <w:r>
        <w:t>GRID SURFER V7: Risoluzione 1m x 1m. XYZ grid: Risoluzione 1m x 1m.</w:t>
      </w:r>
    </w:p>
    <w:p w:rsidR="00EF26FF" w:rsidRDefault="00B33043">
      <w:pPr>
        <w:pStyle w:val="Corpodeltesto"/>
        <w:ind w:left="182" w:right="8446"/>
      </w:pPr>
      <w:r>
        <w:t>Rotte di navigazione Dati mareografici</w:t>
      </w:r>
    </w:p>
    <w:p w:rsidR="00EF26FF" w:rsidRDefault="00B33043">
      <w:pPr>
        <w:pStyle w:val="Corpodeltesto"/>
        <w:spacing w:line="293" w:lineRule="exact"/>
        <w:ind w:left="182"/>
      </w:pPr>
      <w:r>
        <w:t>Dati profili SVP</w:t>
      </w:r>
      <w:r>
        <w:t xml:space="preserve"> con posizione di acquisizione</w:t>
      </w:r>
    </w:p>
    <w:p w:rsidR="00EF26FF" w:rsidRDefault="00EF26FF">
      <w:pPr>
        <w:pStyle w:val="Corpodeltesto"/>
        <w:spacing w:before="11"/>
        <w:rPr>
          <w:sz w:val="23"/>
        </w:rPr>
      </w:pPr>
    </w:p>
    <w:p w:rsidR="00EF26FF" w:rsidRDefault="00B33043">
      <w:pPr>
        <w:pStyle w:val="Corpodeltesto"/>
        <w:ind w:left="182"/>
      </w:pPr>
      <w:r>
        <w:t>Requisiti tecnici minimi degli strumenti:</w:t>
      </w:r>
    </w:p>
    <w:p w:rsidR="00EF26FF" w:rsidRDefault="00B33043">
      <w:pPr>
        <w:ind w:left="182"/>
        <w:rPr>
          <w:sz w:val="24"/>
        </w:rPr>
      </w:pPr>
      <w:r>
        <w:rPr>
          <w:i/>
          <w:sz w:val="24"/>
        </w:rPr>
        <w:t>Multibeam echosounder</w:t>
      </w:r>
      <w:r>
        <w:rPr>
          <w:sz w:val="24"/>
        </w:rPr>
        <w:t>: frequenza operativa non inferiore a 200 kHz</w:t>
      </w:r>
    </w:p>
    <w:p w:rsidR="00EF26FF" w:rsidRDefault="00B33043">
      <w:pPr>
        <w:pStyle w:val="Corpodeltesto"/>
        <w:ind w:left="182" w:right="4585"/>
      </w:pPr>
      <w:r>
        <w:rPr>
          <w:i/>
        </w:rPr>
        <w:t>Side Scan Sonar</w:t>
      </w:r>
      <w:r>
        <w:t>: frequenza operativa non inferiore a 400 kH il ROV sia dotato della seguente strumentazione:</w:t>
      </w:r>
    </w:p>
    <w:p w:rsidR="00EF26FF" w:rsidRDefault="00B33043">
      <w:pPr>
        <w:pStyle w:val="Paragrafoelenco"/>
        <w:numPr>
          <w:ilvl w:val="0"/>
          <w:numId w:val="13"/>
        </w:numPr>
        <w:tabs>
          <w:tab w:val="left" w:pos="595"/>
        </w:tabs>
        <w:spacing w:line="293" w:lineRule="exact"/>
        <w:ind w:left="594" w:hanging="129"/>
        <w:rPr>
          <w:sz w:val="24"/>
        </w:rPr>
      </w:pPr>
      <w:r>
        <w:rPr>
          <w:sz w:val="24"/>
        </w:rPr>
        <w:t>sistem</w:t>
      </w:r>
      <w:r>
        <w:rPr>
          <w:sz w:val="24"/>
        </w:rPr>
        <w:t>a di posizionamento geografico acustico subacqueo</w:t>
      </w:r>
      <w:r>
        <w:rPr>
          <w:spacing w:val="-1"/>
          <w:sz w:val="24"/>
        </w:rPr>
        <w:t xml:space="preserve"> </w:t>
      </w:r>
      <w:r>
        <w:rPr>
          <w:sz w:val="24"/>
        </w:rPr>
        <w:t>(USBL);</w:t>
      </w:r>
    </w:p>
    <w:p w:rsidR="00EF26FF" w:rsidRDefault="00B33043">
      <w:pPr>
        <w:pStyle w:val="Paragrafoelenco"/>
        <w:numPr>
          <w:ilvl w:val="0"/>
          <w:numId w:val="13"/>
        </w:numPr>
        <w:tabs>
          <w:tab w:val="left" w:pos="595"/>
        </w:tabs>
        <w:ind w:left="594" w:hanging="129"/>
        <w:rPr>
          <w:sz w:val="24"/>
        </w:rPr>
      </w:pPr>
      <w:r>
        <w:rPr>
          <w:sz w:val="24"/>
        </w:rPr>
        <w:t>sistema di regolazione automatica di profondità (auto</w:t>
      </w:r>
      <w:r>
        <w:rPr>
          <w:spacing w:val="-1"/>
          <w:sz w:val="24"/>
        </w:rPr>
        <w:t xml:space="preserve"> </w:t>
      </w:r>
      <w:r>
        <w:rPr>
          <w:sz w:val="24"/>
        </w:rPr>
        <w:t>depth);</w:t>
      </w:r>
    </w:p>
    <w:p w:rsidR="00EF26FF" w:rsidRDefault="00B33043">
      <w:pPr>
        <w:pStyle w:val="Paragrafoelenco"/>
        <w:numPr>
          <w:ilvl w:val="0"/>
          <w:numId w:val="13"/>
        </w:numPr>
        <w:tabs>
          <w:tab w:val="left" w:pos="595"/>
        </w:tabs>
        <w:ind w:left="594" w:hanging="129"/>
        <w:rPr>
          <w:sz w:val="24"/>
        </w:rPr>
      </w:pPr>
      <w:r>
        <w:rPr>
          <w:sz w:val="24"/>
        </w:rPr>
        <w:t>bussola;</w:t>
      </w:r>
    </w:p>
    <w:p w:rsidR="00EF26FF" w:rsidRDefault="00B33043">
      <w:pPr>
        <w:pStyle w:val="Paragrafoelenco"/>
        <w:numPr>
          <w:ilvl w:val="0"/>
          <w:numId w:val="13"/>
        </w:numPr>
        <w:tabs>
          <w:tab w:val="left" w:pos="595"/>
        </w:tabs>
        <w:ind w:left="594" w:hanging="129"/>
        <w:rPr>
          <w:sz w:val="24"/>
        </w:rPr>
      </w:pPr>
      <w:r>
        <w:rPr>
          <w:sz w:val="24"/>
        </w:rPr>
        <w:t>videocamera con sensore</w:t>
      </w:r>
      <w:r>
        <w:rPr>
          <w:spacing w:val="-1"/>
          <w:sz w:val="24"/>
        </w:rPr>
        <w:t xml:space="preserve"> </w:t>
      </w:r>
      <w:r>
        <w:rPr>
          <w:sz w:val="24"/>
        </w:rPr>
        <w:t>HD;</w:t>
      </w:r>
    </w:p>
    <w:p w:rsidR="00EF26FF" w:rsidRDefault="00EF26FF">
      <w:pPr>
        <w:rPr>
          <w:sz w:val="24"/>
        </w:rPr>
        <w:sectPr w:rsidR="00EF26FF">
          <w:pgSz w:w="11910" w:h="16840"/>
          <w:pgMar w:top="1340" w:right="320" w:bottom="1000" w:left="960" w:header="0" w:footer="378" w:gutter="0"/>
          <w:cols w:space="720"/>
        </w:sectPr>
      </w:pPr>
    </w:p>
    <w:p w:rsidR="00EF26FF" w:rsidRDefault="00B33043">
      <w:pPr>
        <w:pStyle w:val="Paragrafoelenco"/>
        <w:numPr>
          <w:ilvl w:val="0"/>
          <w:numId w:val="13"/>
        </w:numPr>
        <w:tabs>
          <w:tab w:val="left" w:pos="608"/>
        </w:tabs>
        <w:spacing w:before="71"/>
        <w:ind w:right="800" w:hanging="283"/>
        <w:jc w:val="both"/>
        <w:rPr>
          <w:sz w:val="24"/>
        </w:rPr>
      </w:pPr>
      <w:r>
        <w:rPr>
          <w:sz w:val="24"/>
        </w:rPr>
        <w:lastRenderedPageBreak/>
        <w:t xml:space="preserve">fotocamera con sensore HD, risoluzione minima 1920 x 1080 pixel (opzionale solo qualora la. videocamera assicuri l’acquisizione delle immagini con la medesima risoluzione), posta preferibilmente sulla parte superiore del veicolo (ROV), con un’inclinazione </w:t>
      </w:r>
      <w:r>
        <w:rPr>
          <w:sz w:val="24"/>
        </w:rPr>
        <w:t>di circa</w:t>
      </w:r>
      <w:r>
        <w:rPr>
          <w:spacing w:val="-5"/>
          <w:sz w:val="24"/>
        </w:rPr>
        <w:t xml:space="preserve"> </w:t>
      </w:r>
      <w:r>
        <w:rPr>
          <w:sz w:val="24"/>
        </w:rPr>
        <w:t>10°;</w:t>
      </w:r>
    </w:p>
    <w:p w:rsidR="00EF26FF" w:rsidRDefault="00B33043">
      <w:pPr>
        <w:pStyle w:val="Paragrafoelenco"/>
        <w:numPr>
          <w:ilvl w:val="0"/>
          <w:numId w:val="13"/>
        </w:numPr>
        <w:tabs>
          <w:tab w:val="left" w:pos="626"/>
        </w:tabs>
        <w:ind w:right="800" w:hanging="283"/>
        <w:jc w:val="both"/>
        <w:rPr>
          <w:sz w:val="24"/>
        </w:rPr>
      </w:pPr>
      <w:r>
        <w:rPr>
          <w:sz w:val="24"/>
        </w:rPr>
        <w:t>2 puntatori led di posizionamento (distanziati tra loro 10 cm, posti sulla fotocamera o sula videocamera) per il calcolo delle dimensioni dell’area coperta dal singolo fotogramma acquisito;</w:t>
      </w:r>
    </w:p>
    <w:p w:rsidR="00EF26FF" w:rsidRDefault="00B33043">
      <w:pPr>
        <w:pStyle w:val="Paragrafoelenco"/>
        <w:numPr>
          <w:ilvl w:val="0"/>
          <w:numId w:val="13"/>
        </w:numPr>
        <w:tabs>
          <w:tab w:val="left" w:pos="595"/>
        </w:tabs>
        <w:spacing w:line="292" w:lineRule="exact"/>
        <w:ind w:left="594" w:hanging="129"/>
        <w:jc w:val="both"/>
        <w:rPr>
          <w:sz w:val="24"/>
        </w:rPr>
      </w:pPr>
      <w:r>
        <w:rPr>
          <w:sz w:val="24"/>
        </w:rPr>
        <w:t>fari per</w:t>
      </w:r>
      <w:r>
        <w:rPr>
          <w:spacing w:val="-1"/>
          <w:sz w:val="24"/>
        </w:rPr>
        <w:t xml:space="preserve"> </w:t>
      </w:r>
      <w:r>
        <w:rPr>
          <w:sz w:val="24"/>
        </w:rPr>
        <w:t>l’illuminazione.</w:t>
      </w:r>
    </w:p>
    <w:p w:rsidR="00EF26FF" w:rsidRDefault="00EF26FF">
      <w:pPr>
        <w:pStyle w:val="Corpodeltesto"/>
        <w:spacing w:before="11"/>
        <w:rPr>
          <w:sz w:val="23"/>
        </w:rPr>
      </w:pPr>
    </w:p>
    <w:p w:rsidR="00EF26FF" w:rsidRDefault="00B33043">
      <w:pPr>
        <w:pStyle w:val="Corpodeltesto"/>
        <w:spacing w:before="1"/>
        <w:ind w:left="466"/>
      </w:pPr>
      <w:r>
        <w:t>L’Aeromobile a Pilotaggio</w:t>
      </w:r>
      <w:r>
        <w:t xml:space="preserve"> Remoto (APR) sia dotato della seguente strumentazione:</w:t>
      </w:r>
    </w:p>
    <w:p w:rsidR="00EF26FF" w:rsidRDefault="00B33043">
      <w:pPr>
        <w:pStyle w:val="Corpodeltesto"/>
        <w:spacing w:before="4"/>
        <w:ind w:left="466"/>
      </w:pPr>
      <w:r>
        <w:t>-fotocamera 4k con risoluzione minima 20 Megapixel;</w:t>
      </w:r>
    </w:p>
    <w:p w:rsidR="00EF26FF" w:rsidRDefault="00B33043">
      <w:pPr>
        <w:pStyle w:val="Paragrafoelenco"/>
        <w:numPr>
          <w:ilvl w:val="0"/>
          <w:numId w:val="13"/>
        </w:numPr>
        <w:tabs>
          <w:tab w:val="left" w:pos="595"/>
        </w:tabs>
        <w:ind w:left="594" w:hanging="129"/>
        <w:rPr>
          <w:sz w:val="24"/>
        </w:rPr>
      </w:pPr>
      <w:r>
        <w:rPr>
          <w:sz w:val="24"/>
        </w:rPr>
        <w:t>software per la definizione dei piani di</w:t>
      </w:r>
      <w:r>
        <w:rPr>
          <w:spacing w:val="-1"/>
          <w:sz w:val="24"/>
        </w:rPr>
        <w:t xml:space="preserve"> </w:t>
      </w:r>
      <w:r>
        <w:rPr>
          <w:sz w:val="24"/>
        </w:rPr>
        <w:t>volo;</w:t>
      </w:r>
    </w:p>
    <w:p w:rsidR="00EF26FF" w:rsidRDefault="00B33043">
      <w:pPr>
        <w:pStyle w:val="Corpodeltesto"/>
        <w:ind w:left="466"/>
      </w:pPr>
      <w:r>
        <w:t>-software per l’elaborazione dei fotogrammi e per il processing dell’ortomosaico.</w:t>
      </w:r>
    </w:p>
    <w:p w:rsidR="00EF26FF" w:rsidRDefault="00EF26FF">
      <w:pPr>
        <w:pStyle w:val="Corpodeltesto"/>
        <w:spacing w:before="12"/>
        <w:rPr>
          <w:sz w:val="23"/>
        </w:rPr>
      </w:pPr>
    </w:p>
    <w:p w:rsidR="00EF26FF" w:rsidRDefault="00B33043">
      <w:pPr>
        <w:ind w:left="182"/>
        <w:jc w:val="both"/>
        <w:rPr>
          <w:b/>
          <w:sz w:val="24"/>
        </w:rPr>
      </w:pPr>
      <w:r>
        <w:rPr>
          <w:b/>
          <w:sz w:val="24"/>
        </w:rPr>
        <w:t>Raccolta e restitu</w:t>
      </w:r>
      <w:r>
        <w:rPr>
          <w:b/>
          <w:sz w:val="24"/>
        </w:rPr>
        <w:t>zione dei dati e delle informazioni</w:t>
      </w:r>
    </w:p>
    <w:p w:rsidR="00EF26FF" w:rsidRDefault="00B33043">
      <w:pPr>
        <w:pStyle w:val="Corpodeltesto"/>
        <w:ind w:left="182" w:right="800"/>
        <w:jc w:val="both"/>
      </w:pPr>
      <w:r>
        <w:t>Il</w:t>
      </w:r>
      <w:r>
        <w:rPr>
          <w:spacing w:val="-12"/>
        </w:rPr>
        <w:t xml:space="preserve"> </w:t>
      </w:r>
      <w:r>
        <w:t>mosaico</w:t>
      </w:r>
      <w:r>
        <w:rPr>
          <w:spacing w:val="-12"/>
        </w:rPr>
        <w:t xml:space="preserve"> </w:t>
      </w:r>
      <w:r>
        <w:t>ottenuto</w:t>
      </w:r>
      <w:r>
        <w:rPr>
          <w:spacing w:val="-12"/>
        </w:rPr>
        <w:t xml:space="preserve"> </w:t>
      </w:r>
      <w:r>
        <w:t>dai</w:t>
      </w:r>
      <w:r>
        <w:rPr>
          <w:spacing w:val="-12"/>
        </w:rPr>
        <w:t xml:space="preserve"> </w:t>
      </w:r>
      <w:r>
        <w:t>sonogrammi</w:t>
      </w:r>
      <w:r>
        <w:rPr>
          <w:spacing w:val="-11"/>
        </w:rPr>
        <w:t xml:space="preserve"> </w:t>
      </w:r>
      <w:r>
        <w:t>acquisiti</w:t>
      </w:r>
      <w:r>
        <w:rPr>
          <w:spacing w:val="-12"/>
        </w:rPr>
        <w:t xml:space="preserve"> </w:t>
      </w:r>
      <w:r>
        <w:t>con</w:t>
      </w:r>
      <w:r>
        <w:rPr>
          <w:spacing w:val="-12"/>
        </w:rPr>
        <w:t xml:space="preserve"> </w:t>
      </w:r>
      <w:r>
        <w:t>il</w:t>
      </w:r>
      <w:r>
        <w:rPr>
          <w:spacing w:val="-12"/>
        </w:rPr>
        <w:t xml:space="preserve"> </w:t>
      </w:r>
      <w:r>
        <w:rPr>
          <w:i/>
        </w:rPr>
        <w:t>Side</w:t>
      </w:r>
      <w:r>
        <w:rPr>
          <w:i/>
          <w:spacing w:val="-11"/>
        </w:rPr>
        <w:t xml:space="preserve"> </w:t>
      </w:r>
      <w:r>
        <w:rPr>
          <w:i/>
        </w:rPr>
        <w:t>Scan</w:t>
      </w:r>
      <w:r>
        <w:rPr>
          <w:i/>
          <w:spacing w:val="-12"/>
        </w:rPr>
        <w:t xml:space="preserve"> </w:t>
      </w:r>
      <w:r>
        <w:rPr>
          <w:i/>
        </w:rPr>
        <w:t>Sonar</w:t>
      </w:r>
      <w:r>
        <w:rPr>
          <w:i/>
          <w:spacing w:val="-12"/>
        </w:rPr>
        <w:t xml:space="preserve"> </w:t>
      </w:r>
      <w:r>
        <w:t>deve</w:t>
      </w:r>
      <w:r>
        <w:rPr>
          <w:spacing w:val="-12"/>
        </w:rPr>
        <w:t xml:space="preserve"> </w:t>
      </w:r>
      <w:r>
        <w:t>essere</w:t>
      </w:r>
      <w:r>
        <w:rPr>
          <w:spacing w:val="-11"/>
        </w:rPr>
        <w:t xml:space="preserve"> </w:t>
      </w:r>
      <w:r>
        <w:t>restituito</w:t>
      </w:r>
      <w:r>
        <w:rPr>
          <w:spacing w:val="-12"/>
        </w:rPr>
        <w:t xml:space="preserve"> </w:t>
      </w:r>
      <w:r>
        <w:t>in</w:t>
      </w:r>
      <w:r>
        <w:rPr>
          <w:spacing w:val="-12"/>
        </w:rPr>
        <w:t xml:space="preserve"> </w:t>
      </w:r>
      <w:r>
        <w:t xml:space="preserve">formato </w:t>
      </w:r>
      <w:r>
        <w:rPr>
          <w:i/>
        </w:rPr>
        <w:t xml:space="preserve">tiff </w:t>
      </w:r>
      <w:r>
        <w:t xml:space="preserve">georeferenziato. Il dato acquisito con il </w:t>
      </w:r>
      <w:r>
        <w:rPr>
          <w:i/>
        </w:rPr>
        <w:t xml:space="preserve">multibeam </w:t>
      </w:r>
      <w:r>
        <w:t>verrà restituito come modello digitale del terreno (DTM), con risoluzione 1m x 1m con una qualità del dato che consenta un post- processamento fino a 0,3m x</w:t>
      </w:r>
      <w:r>
        <w:rPr>
          <w:spacing w:val="-1"/>
        </w:rPr>
        <w:t xml:space="preserve"> </w:t>
      </w:r>
      <w:r>
        <w:t>0,3m.</w:t>
      </w:r>
    </w:p>
    <w:p w:rsidR="00EF26FF" w:rsidRDefault="00B33043">
      <w:pPr>
        <w:pStyle w:val="Corpodeltesto"/>
        <w:ind w:left="182" w:right="799"/>
        <w:jc w:val="both"/>
      </w:pPr>
      <w:r>
        <w:t>I tracciati video prodotti con il ROV devono essere restituiti come file video ad altra risol</w:t>
      </w:r>
      <w:r>
        <w:t xml:space="preserve">uzione (4K o Full HD) insieme al posizionamento del ROV in formato </w:t>
      </w:r>
      <w:r>
        <w:rPr>
          <w:i/>
        </w:rPr>
        <w:t>shapefile (polyline</w:t>
      </w:r>
      <w:r>
        <w:t>). I tracciati video prodotti</w:t>
      </w:r>
      <w:r>
        <w:rPr>
          <w:spacing w:val="-14"/>
        </w:rPr>
        <w:t xml:space="preserve"> </w:t>
      </w:r>
      <w:r>
        <w:t>con</w:t>
      </w:r>
      <w:r>
        <w:rPr>
          <w:spacing w:val="-15"/>
        </w:rPr>
        <w:t xml:space="preserve"> </w:t>
      </w:r>
      <w:r>
        <w:t>il</w:t>
      </w:r>
      <w:r>
        <w:rPr>
          <w:spacing w:val="-14"/>
        </w:rPr>
        <w:t xml:space="preserve"> </w:t>
      </w:r>
      <w:r>
        <w:t>ROV</w:t>
      </w:r>
      <w:r>
        <w:rPr>
          <w:spacing w:val="-15"/>
        </w:rPr>
        <w:t xml:space="preserve"> </w:t>
      </w:r>
      <w:r>
        <w:t>devono</w:t>
      </w:r>
      <w:r>
        <w:rPr>
          <w:spacing w:val="-14"/>
        </w:rPr>
        <w:t xml:space="preserve"> </w:t>
      </w:r>
      <w:r>
        <w:t>essere</w:t>
      </w:r>
      <w:r>
        <w:rPr>
          <w:spacing w:val="-15"/>
        </w:rPr>
        <w:t xml:space="preserve"> </w:t>
      </w:r>
      <w:r>
        <w:t>restituiti</w:t>
      </w:r>
      <w:r>
        <w:rPr>
          <w:spacing w:val="-13"/>
        </w:rPr>
        <w:t xml:space="preserve"> </w:t>
      </w:r>
      <w:r>
        <w:t>come</w:t>
      </w:r>
      <w:r>
        <w:rPr>
          <w:spacing w:val="-15"/>
        </w:rPr>
        <w:t xml:space="preserve"> </w:t>
      </w:r>
      <w:r>
        <w:t>file</w:t>
      </w:r>
      <w:r>
        <w:rPr>
          <w:spacing w:val="-14"/>
        </w:rPr>
        <w:t xml:space="preserve"> </w:t>
      </w:r>
      <w:r>
        <w:t>video</w:t>
      </w:r>
      <w:r>
        <w:rPr>
          <w:spacing w:val="-15"/>
        </w:rPr>
        <w:t xml:space="preserve"> </w:t>
      </w:r>
      <w:r>
        <w:t>ad</w:t>
      </w:r>
      <w:r>
        <w:rPr>
          <w:spacing w:val="-14"/>
        </w:rPr>
        <w:t xml:space="preserve"> </w:t>
      </w:r>
      <w:r>
        <w:t>altra</w:t>
      </w:r>
      <w:r>
        <w:rPr>
          <w:spacing w:val="-15"/>
        </w:rPr>
        <w:t xml:space="preserve"> </w:t>
      </w:r>
      <w:r>
        <w:t>risoluzione</w:t>
      </w:r>
      <w:r>
        <w:rPr>
          <w:spacing w:val="-14"/>
        </w:rPr>
        <w:t xml:space="preserve"> </w:t>
      </w:r>
      <w:r>
        <w:t>(4K</w:t>
      </w:r>
      <w:r>
        <w:rPr>
          <w:spacing w:val="-15"/>
        </w:rPr>
        <w:t xml:space="preserve"> </w:t>
      </w:r>
      <w:r>
        <w:t>o</w:t>
      </w:r>
      <w:r>
        <w:rPr>
          <w:spacing w:val="-14"/>
        </w:rPr>
        <w:t xml:space="preserve"> </w:t>
      </w:r>
      <w:r>
        <w:t>Full</w:t>
      </w:r>
      <w:r>
        <w:rPr>
          <w:spacing w:val="-15"/>
        </w:rPr>
        <w:t xml:space="preserve"> </w:t>
      </w:r>
      <w:r>
        <w:t>HD)</w:t>
      </w:r>
      <w:r>
        <w:rPr>
          <w:spacing w:val="-14"/>
        </w:rPr>
        <w:t xml:space="preserve"> </w:t>
      </w:r>
      <w:r>
        <w:t>insieme alla traccia GPS del posizionamento del ROV,</w:t>
      </w:r>
      <w:r>
        <w:t xml:space="preserve"> quest’ultima anche in formato GPX (o</w:t>
      </w:r>
      <w:r>
        <w:rPr>
          <w:spacing w:val="-5"/>
        </w:rPr>
        <w:t xml:space="preserve"> </w:t>
      </w:r>
      <w:r>
        <w:t>NMEA).</w:t>
      </w:r>
    </w:p>
    <w:p w:rsidR="00EF26FF" w:rsidRDefault="00EF26FF">
      <w:pPr>
        <w:pStyle w:val="Corpodeltesto"/>
        <w:spacing w:before="10"/>
        <w:rPr>
          <w:sz w:val="23"/>
        </w:rPr>
      </w:pPr>
    </w:p>
    <w:p w:rsidR="00EF26FF" w:rsidRDefault="00B33043">
      <w:pPr>
        <w:pStyle w:val="Corpodeltesto"/>
        <w:ind w:left="182" w:right="800"/>
        <w:jc w:val="both"/>
      </w:pPr>
      <w:r>
        <w:t>Le immagini satellitari multispettrali, a media risoluzione, devono possedere una risoluzione massima di 10 metri, qualora si opti per l’impiego del Satellite Copernicus Sentinel-2. In alternativa si</w:t>
      </w:r>
      <w:r>
        <w:rPr>
          <w:spacing w:val="-13"/>
        </w:rPr>
        <w:t xml:space="preserve"> </w:t>
      </w:r>
      <w:r>
        <w:t>possono</w:t>
      </w:r>
      <w:r>
        <w:rPr>
          <w:spacing w:val="-12"/>
        </w:rPr>
        <w:t xml:space="preserve"> </w:t>
      </w:r>
      <w:r>
        <w:t>adoperare</w:t>
      </w:r>
      <w:r>
        <w:rPr>
          <w:spacing w:val="-12"/>
        </w:rPr>
        <w:t xml:space="preserve"> </w:t>
      </w:r>
      <w:r>
        <w:t>immagini</w:t>
      </w:r>
      <w:r>
        <w:rPr>
          <w:spacing w:val="-12"/>
        </w:rPr>
        <w:t xml:space="preserve"> </w:t>
      </w:r>
      <w:r>
        <w:t>satellitari</w:t>
      </w:r>
      <w:r>
        <w:rPr>
          <w:spacing w:val="-12"/>
        </w:rPr>
        <w:t xml:space="preserve"> </w:t>
      </w:r>
      <w:r>
        <w:t>multispettrali</w:t>
      </w:r>
      <w:r>
        <w:rPr>
          <w:spacing w:val="-13"/>
        </w:rPr>
        <w:t xml:space="preserve"> </w:t>
      </w:r>
      <w:r>
        <w:t>ad</w:t>
      </w:r>
      <w:r>
        <w:rPr>
          <w:spacing w:val="-12"/>
        </w:rPr>
        <w:t xml:space="preserve"> </w:t>
      </w:r>
      <w:r>
        <w:t>alta</w:t>
      </w:r>
      <w:r>
        <w:rPr>
          <w:spacing w:val="-12"/>
        </w:rPr>
        <w:t xml:space="preserve"> </w:t>
      </w:r>
      <w:r>
        <w:t>risoluzione</w:t>
      </w:r>
      <w:r>
        <w:rPr>
          <w:spacing w:val="-12"/>
        </w:rPr>
        <w:t xml:space="preserve"> </w:t>
      </w:r>
      <w:r>
        <w:t>con</w:t>
      </w:r>
      <w:r>
        <w:rPr>
          <w:spacing w:val="-12"/>
        </w:rPr>
        <w:t xml:space="preserve"> </w:t>
      </w:r>
      <w:r>
        <w:t>risoluzione</w:t>
      </w:r>
      <w:r>
        <w:rPr>
          <w:spacing w:val="-13"/>
        </w:rPr>
        <w:t xml:space="preserve"> </w:t>
      </w:r>
      <w:r>
        <w:t xml:space="preserve">compresa tra 1 e 5 metri. Le immagini satellitari dovranno essere trattate e corrette per quanto riguarda la colonna d’acqua, mediante l’algoritmo di correzione (Lyzenga </w:t>
      </w:r>
      <w:r>
        <w:rPr>
          <w:i/>
        </w:rPr>
        <w:t>et a</w:t>
      </w:r>
      <w:r>
        <w:rPr>
          <w:i/>
        </w:rPr>
        <w:t>l</w:t>
      </w:r>
      <w:r>
        <w:t>., 1978). Le immagini satellitari verranno segmentate mediante classificatori a</w:t>
      </w:r>
      <w:r>
        <w:rPr>
          <w:spacing w:val="-3"/>
        </w:rPr>
        <w:t xml:space="preserve"> </w:t>
      </w:r>
      <w:r>
        <w:t>oggetti.</w:t>
      </w:r>
    </w:p>
    <w:p w:rsidR="00EF26FF" w:rsidRDefault="00B33043">
      <w:pPr>
        <w:pStyle w:val="Corpodeltesto"/>
        <w:ind w:left="182" w:right="800"/>
        <w:jc w:val="both"/>
      </w:pPr>
      <w:r>
        <w:t>L’acquisizione dei fotogrammi aerei deve essere eseguita utilizzando un Aeromobile a Pilotaggio Remoto (APR) tipo multi-rotore o ala fissa. Il rilievo fotogrammetrico</w:t>
      </w:r>
      <w:r>
        <w:t xml:space="preserve"> deve essere eseguito lungo strisciate (strip) mediante acquisizione in sequenza dei fotogrammi scattati automaticamente a intervalli regolari, mantenendo una velocità uniforme di volo e a una quota costante. Ciascun fotogramma</w:t>
      </w:r>
      <w:r>
        <w:rPr>
          <w:spacing w:val="-6"/>
        </w:rPr>
        <w:t xml:space="preserve"> </w:t>
      </w:r>
      <w:r>
        <w:t>aereo</w:t>
      </w:r>
      <w:r>
        <w:rPr>
          <w:spacing w:val="-5"/>
        </w:rPr>
        <w:t xml:space="preserve"> </w:t>
      </w:r>
      <w:r>
        <w:t>dovrà</w:t>
      </w:r>
      <w:r>
        <w:rPr>
          <w:spacing w:val="-5"/>
        </w:rPr>
        <w:t xml:space="preserve"> </w:t>
      </w:r>
      <w:r>
        <w:t>sovrapporsi</w:t>
      </w:r>
      <w:r>
        <w:rPr>
          <w:spacing w:val="-5"/>
        </w:rPr>
        <w:t xml:space="preserve"> </w:t>
      </w:r>
      <w:r>
        <w:t>per</w:t>
      </w:r>
      <w:r>
        <w:rPr>
          <w:spacing w:val="-5"/>
        </w:rPr>
        <w:t xml:space="preserve"> </w:t>
      </w:r>
      <w:r>
        <w:t>circa</w:t>
      </w:r>
      <w:r>
        <w:rPr>
          <w:spacing w:val="-5"/>
        </w:rPr>
        <w:t xml:space="preserve"> </w:t>
      </w:r>
      <w:r>
        <w:t>l’80%</w:t>
      </w:r>
      <w:r>
        <w:rPr>
          <w:spacing w:val="-5"/>
        </w:rPr>
        <w:t xml:space="preserve"> </w:t>
      </w:r>
      <w:r>
        <w:t>con</w:t>
      </w:r>
      <w:r>
        <w:rPr>
          <w:spacing w:val="-6"/>
        </w:rPr>
        <w:t xml:space="preserve"> </w:t>
      </w:r>
      <w:r>
        <w:t>il</w:t>
      </w:r>
      <w:r>
        <w:rPr>
          <w:spacing w:val="-5"/>
        </w:rPr>
        <w:t xml:space="preserve"> </w:t>
      </w:r>
      <w:r>
        <w:t>fotogramma</w:t>
      </w:r>
      <w:r>
        <w:rPr>
          <w:spacing w:val="-5"/>
        </w:rPr>
        <w:t xml:space="preserve"> </w:t>
      </w:r>
      <w:r>
        <w:t>adiacente</w:t>
      </w:r>
      <w:r>
        <w:rPr>
          <w:spacing w:val="-5"/>
        </w:rPr>
        <w:t xml:space="preserve"> </w:t>
      </w:r>
      <w:r>
        <w:t xml:space="preserve">(sovrapposizione longitudinale </w:t>
      </w:r>
      <w:r>
        <w:rPr>
          <w:i/>
        </w:rPr>
        <w:t>overlap</w:t>
      </w:r>
      <w:r>
        <w:t xml:space="preserve">) e ciascuna strisciata dovrà sovrapporsi con quella adiacente per circa il 60% (sovrapposizione laterale </w:t>
      </w:r>
      <w:r>
        <w:rPr>
          <w:i/>
        </w:rPr>
        <w:t>sidelap</w:t>
      </w:r>
      <w:r>
        <w:t>). Le elaborazioni condotte sulle immagini satellitari multispett</w:t>
      </w:r>
      <w:r>
        <w:t xml:space="preserve">rali devono essere restituite in formato </w:t>
      </w:r>
      <w:r>
        <w:rPr>
          <w:i/>
        </w:rPr>
        <w:t>Shapefile.shp</w:t>
      </w:r>
      <w:r>
        <w:t xml:space="preserve">. L’ortomosaico, ottenuto mediante l’impiego dell’aeromobile a pilotaggio remoto (APR), deve essere restituito in formato </w:t>
      </w:r>
      <w:r>
        <w:rPr>
          <w:i/>
        </w:rPr>
        <w:t xml:space="preserve">tiff </w:t>
      </w:r>
      <w:r>
        <w:t>georeferenziato e come nuvola di punti in formato</w:t>
      </w:r>
      <w:r>
        <w:rPr>
          <w:spacing w:val="-2"/>
        </w:rPr>
        <w:t xml:space="preserve"> </w:t>
      </w:r>
      <w:r>
        <w:rPr>
          <w:i/>
        </w:rPr>
        <w:t>las</w:t>
      </w:r>
      <w:r>
        <w:t>.</w:t>
      </w:r>
    </w:p>
    <w:p w:rsidR="00EF26FF" w:rsidRDefault="00EF26FF">
      <w:pPr>
        <w:pStyle w:val="Corpodeltesto"/>
        <w:spacing w:before="2"/>
      </w:pPr>
    </w:p>
    <w:p w:rsidR="00EF26FF" w:rsidRDefault="00B33043">
      <w:pPr>
        <w:ind w:left="182"/>
        <w:rPr>
          <w:i/>
          <w:sz w:val="24"/>
        </w:rPr>
      </w:pPr>
      <w:r>
        <w:rPr>
          <w:i/>
          <w:sz w:val="24"/>
        </w:rPr>
        <w:t>Elemento monitorato</w:t>
      </w:r>
    </w:p>
    <w:p w:rsidR="00EF26FF" w:rsidRDefault="00B33043">
      <w:pPr>
        <w:pStyle w:val="Corpodeltesto"/>
        <w:ind w:left="182"/>
      </w:pPr>
      <w:r>
        <w:t>Habitat.</w:t>
      </w:r>
    </w:p>
    <w:p w:rsidR="00EF26FF" w:rsidRDefault="00EF26FF">
      <w:pPr>
        <w:pStyle w:val="Corpodeltesto"/>
        <w:spacing w:before="12"/>
        <w:rPr>
          <w:sz w:val="23"/>
        </w:rPr>
      </w:pPr>
    </w:p>
    <w:p w:rsidR="00EF26FF" w:rsidRDefault="00B33043">
      <w:pPr>
        <w:ind w:left="182"/>
        <w:rPr>
          <w:i/>
          <w:sz w:val="24"/>
        </w:rPr>
      </w:pPr>
      <w:r>
        <w:rPr>
          <w:i/>
          <w:sz w:val="24"/>
        </w:rPr>
        <w:t>Parametri monitorati</w:t>
      </w:r>
    </w:p>
    <w:p w:rsidR="00EF26FF" w:rsidRDefault="00B33043">
      <w:pPr>
        <w:pStyle w:val="Paragrafoelenco"/>
        <w:numPr>
          <w:ilvl w:val="0"/>
          <w:numId w:val="12"/>
        </w:numPr>
        <w:tabs>
          <w:tab w:val="left" w:pos="749"/>
          <w:tab w:val="left" w:pos="750"/>
        </w:tabs>
        <w:ind w:hanging="285"/>
        <w:rPr>
          <w:sz w:val="24"/>
        </w:rPr>
      </w:pPr>
      <w:r>
        <w:rPr>
          <w:sz w:val="24"/>
        </w:rPr>
        <w:t>Estensione</w:t>
      </w:r>
      <w:r>
        <w:rPr>
          <w:spacing w:val="-1"/>
          <w:sz w:val="24"/>
        </w:rPr>
        <w:t xml:space="preserve"> </w:t>
      </w:r>
      <w:r>
        <w:rPr>
          <w:sz w:val="24"/>
        </w:rPr>
        <w:t>dell’habitat,</w:t>
      </w:r>
    </w:p>
    <w:p w:rsidR="00EF26FF" w:rsidRDefault="00B33043">
      <w:pPr>
        <w:pStyle w:val="Paragrafoelenco"/>
        <w:numPr>
          <w:ilvl w:val="0"/>
          <w:numId w:val="12"/>
        </w:numPr>
        <w:tabs>
          <w:tab w:val="left" w:pos="749"/>
          <w:tab w:val="left" w:pos="750"/>
        </w:tabs>
        <w:ind w:hanging="285"/>
        <w:rPr>
          <w:sz w:val="24"/>
        </w:rPr>
      </w:pPr>
      <w:r>
        <w:rPr>
          <w:sz w:val="24"/>
        </w:rPr>
        <w:t>Variazione estensione</w:t>
      </w:r>
      <w:r>
        <w:rPr>
          <w:spacing w:val="-1"/>
          <w:sz w:val="24"/>
        </w:rPr>
        <w:t xml:space="preserve"> </w:t>
      </w:r>
      <w:r>
        <w:rPr>
          <w:sz w:val="24"/>
        </w:rPr>
        <w:t>dell’habitat,</w:t>
      </w:r>
    </w:p>
    <w:p w:rsidR="00EF26FF" w:rsidRDefault="00B33043">
      <w:pPr>
        <w:pStyle w:val="Paragrafoelenco"/>
        <w:numPr>
          <w:ilvl w:val="0"/>
          <w:numId w:val="12"/>
        </w:numPr>
        <w:tabs>
          <w:tab w:val="left" w:pos="749"/>
          <w:tab w:val="left" w:pos="750"/>
        </w:tabs>
        <w:ind w:hanging="285"/>
        <w:rPr>
          <w:sz w:val="24"/>
        </w:rPr>
      </w:pPr>
      <w:r>
        <w:rPr>
          <w:sz w:val="24"/>
        </w:rPr>
        <w:t>Copertura spaziale eco morfosi matte</w:t>
      </w:r>
      <w:r>
        <w:rPr>
          <w:spacing w:val="-2"/>
          <w:sz w:val="24"/>
        </w:rPr>
        <w:t xml:space="preserve"> </w:t>
      </w:r>
      <w:r>
        <w:rPr>
          <w:sz w:val="24"/>
        </w:rPr>
        <w:t>morta,</w:t>
      </w:r>
    </w:p>
    <w:p w:rsidR="00EF26FF" w:rsidRDefault="00B33043">
      <w:pPr>
        <w:pStyle w:val="Paragrafoelenco"/>
        <w:numPr>
          <w:ilvl w:val="0"/>
          <w:numId w:val="12"/>
        </w:numPr>
        <w:tabs>
          <w:tab w:val="left" w:pos="749"/>
          <w:tab w:val="left" w:pos="750"/>
        </w:tabs>
        <w:ind w:hanging="285"/>
        <w:rPr>
          <w:sz w:val="24"/>
        </w:rPr>
      </w:pPr>
      <w:r>
        <w:rPr>
          <w:sz w:val="24"/>
        </w:rPr>
        <w:t>Copertura spaziale eco morfosi Posidonia</w:t>
      </w:r>
      <w:r>
        <w:rPr>
          <w:spacing w:val="-1"/>
          <w:sz w:val="24"/>
        </w:rPr>
        <w:t xml:space="preserve"> </w:t>
      </w:r>
      <w:r>
        <w:rPr>
          <w:sz w:val="24"/>
        </w:rPr>
        <w:t>viva,</w:t>
      </w:r>
    </w:p>
    <w:p w:rsidR="00EF26FF" w:rsidRDefault="00EF26FF">
      <w:pPr>
        <w:rPr>
          <w:sz w:val="24"/>
        </w:rPr>
        <w:sectPr w:rsidR="00EF26FF">
          <w:pgSz w:w="11910" w:h="16840"/>
          <w:pgMar w:top="1340" w:right="320" w:bottom="1000" w:left="960" w:header="0" w:footer="378" w:gutter="0"/>
          <w:cols w:space="720"/>
        </w:sectPr>
      </w:pPr>
    </w:p>
    <w:p w:rsidR="00EF26FF" w:rsidRDefault="00B33043">
      <w:pPr>
        <w:pStyle w:val="Paragrafoelenco"/>
        <w:numPr>
          <w:ilvl w:val="0"/>
          <w:numId w:val="12"/>
        </w:numPr>
        <w:tabs>
          <w:tab w:val="left" w:pos="749"/>
          <w:tab w:val="left" w:pos="750"/>
        </w:tabs>
        <w:spacing w:before="71"/>
        <w:ind w:hanging="285"/>
        <w:rPr>
          <w:sz w:val="24"/>
        </w:rPr>
      </w:pPr>
      <w:r>
        <w:rPr>
          <w:sz w:val="24"/>
        </w:rPr>
        <w:lastRenderedPageBreak/>
        <w:t>Variazione copertura spaziale eco</w:t>
      </w:r>
      <w:r>
        <w:rPr>
          <w:spacing w:val="-1"/>
          <w:sz w:val="24"/>
        </w:rPr>
        <w:t xml:space="preserve"> </w:t>
      </w:r>
      <w:r>
        <w:rPr>
          <w:sz w:val="24"/>
        </w:rPr>
        <w:t>morfosi,</w:t>
      </w:r>
    </w:p>
    <w:p w:rsidR="00EF26FF" w:rsidRDefault="00B33043">
      <w:pPr>
        <w:pStyle w:val="Paragrafoelenco"/>
        <w:numPr>
          <w:ilvl w:val="0"/>
          <w:numId w:val="12"/>
        </w:numPr>
        <w:tabs>
          <w:tab w:val="left" w:pos="749"/>
          <w:tab w:val="left" w:pos="750"/>
        </w:tabs>
        <w:ind w:hanging="285"/>
        <w:rPr>
          <w:sz w:val="24"/>
        </w:rPr>
      </w:pPr>
      <w:r>
        <w:rPr>
          <w:sz w:val="24"/>
        </w:rPr>
        <w:t xml:space="preserve">Superficie delle </w:t>
      </w:r>
      <w:r>
        <w:rPr>
          <w:i/>
          <w:sz w:val="24"/>
        </w:rPr>
        <w:t>intermatte</w:t>
      </w:r>
      <w:r>
        <w:rPr>
          <w:i/>
          <w:spacing w:val="-2"/>
          <w:sz w:val="24"/>
        </w:rPr>
        <w:t xml:space="preserve"> </w:t>
      </w:r>
      <w:r>
        <w:rPr>
          <w:sz w:val="24"/>
        </w:rPr>
        <w:t>antropiche,</w:t>
      </w:r>
    </w:p>
    <w:p w:rsidR="00EF26FF" w:rsidRDefault="00B33043">
      <w:pPr>
        <w:pStyle w:val="Paragrafoelenco"/>
        <w:numPr>
          <w:ilvl w:val="0"/>
          <w:numId w:val="12"/>
        </w:numPr>
        <w:tabs>
          <w:tab w:val="left" w:pos="749"/>
          <w:tab w:val="left" w:pos="750"/>
        </w:tabs>
        <w:ind w:hanging="285"/>
        <w:rPr>
          <w:sz w:val="24"/>
        </w:rPr>
      </w:pPr>
      <w:r>
        <w:rPr>
          <w:sz w:val="24"/>
        </w:rPr>
        <w:t xml:space="preserve">Numero delle </w:t>
      </w:r>
      <w:r>
        <w:rPr>
          <w:i/>
          <w:sz w:val="24"/>
        </w:rPr>
        <w:t>intermatte</w:t>
      </w:r>
      <w:r>
        <w:rPr>
          <w:i/>
          <w:spacing w:val="-2"/>
          <w:sz w:val="24"/>
        </w:rPr>
        <w:t xml:space="preserve"> </w:t>
      </w:r>
      <w:r>
        <w:rPr>
          <w:sz w:val="24"/>
        </w:rPr>
        <w:t>antropiche,</w:t>
      </w:r>
    </w:p>
    <w:p w:rsidR="00EF26FF" w:rsidRDefault="00B33043">
      <w:pPr>
        <w:pStyle w:val="Paragrafoelenco"/>
        <w:numPr>
          <w:ilvl w:val="0"/>
          <w:numId w:val="12"/>
        </w:numPr>
        <w:tabs>
          <w:tab w:val="left" w:pos="749"/>
          <w:tab w:val="left" w:pos="750"/>
        </w:tabs>
        <w:ind w:hanging="285"/>
        <w:rPr>
          <w:sz w:val="24"/>
        </w:rPr>
      </w:pPr>
      <w:r>
        <w:rPr>
          <w:sz w:val="24"/>
        </w:rPr>
        <w:t>Continuità o grado di frammentazione della</w:t>
      </w:r>
      <w:r>
        <w:rPr>
          <w:spacing w:val="-1"/>
          <w:sz w:val="24"/>
        </w:rPr>
        <w:t xml:space="preserve"> </w:t>
      </w:r>
      <w:r>
        <w:rPr>
          <w:sz w:val="24"/>
        </w:rPr>
        <w:t>prateria,</w:t>
      </w:r>
    </w:p>
    <w:p w:rsidR="00EF26FF" w:rsidRDefault="00B33043">
      <w:pPr>
        <w:pStyle w:val="Paragrafoelenco"/>
        <w:numPr>
          <w:ilvl w:val="0"/>
          <w:numId w:val="12"/>
        </w:numPr>
        <w:tabs>
          <w:tab w:val="left" w:pos="749"/>
          <w:tab w:val="left" w:pos="750"/>
        </w:tabs>
        <w:ind w:hanging="285"/>
        <w:rPr>
          <w:sz w:val="24"/>
        </w:rPr>
      </w:pPr>
      <w:r>
        <w:rPr>
          <w:sz w:val="24"/>
        </w:rPr>
        <w:t>Fonti di disturbo evidenti (Es. nautica da diporto, apporto sedimentario, uso del</w:t>
      </w:r>
      <w:r>
        <w:rPr>
          <w:spacing w:val="-3"/>
          <w:sz w:val="24"/>
        </w:rPr>
        <w:t xml:space="preserve"> </w:t>
      </w:r>
      <w:r>
        <w:rPr>
          <w:sz w:val="24"/>
        </w:rPr>
        <w:t>suolo),</w:t>
      </w:r>
    </w:p>
    <w:p w:rsidR="00EF26FF" w:rsidRDefault="00B33043">
      <w:pPr>
        <w:pStyle w:val="Paragrafoelenco"/>
        <w:numPr>
          <w:ilvl w:val="0"/>
          <w:numId w:val="12"/>
        </w:numPr>
        <w:tabs>
          <w:tab w:val="left" w:pos="749"/>
          <w:tab w:val="left" w:pos="750"/>
        </w:tabs>
        <w:ind w:hanging="285"/>
        <w:rPr>
          <w:sz w:val="24"/>
        </w:rPr>
      </w:pPr>
      <w:r>
        <w:rPr>
          <w:sz w:val="24"/>
        </w:rPr>
        <w:t>Profondità e andamento topografico del limite</w:t>
      </w:r>
      <w:r>
        <w:rPr>
          <w:spacing w:val="-2"/>
          <w:sz w:val="24"/>
        </w:rPr>
        <w:t xml:space="preserve"> </w:t>
      </w:r>
      <w:r>
        <w:rPr>
          <w:sz w:val="24"/>
        </w:rPr>
        <w:t>inferiore,</w:t>
      </w:r>
    </w:p>
    <w:p w:rsidR="00EF26FF" w:rsidRDefault="00B33043">
      <w:pPr>
        <w:pStyle w:val="Paragrafoelenco"/>
        <w:numPr>
          <w:ilvl w:val="0"/>
          <w:numId w:val="12"/>
        </w:numPr>
        <w:tabs>
          <w:tab w:val="left" w:pos="749"/>
          <w:tab w:val="left" w:pos="750"/>
        </w:tabs>
        <w:ind w:hanging="285"/>
        <w:rPr>
          <w:sz w:val="24"/>
        </w:rPr>
      </w:pPr>
      <w:r>
        <w:rPr>
          <w:sz w:val="24"/>
        </w:rPr>
        <w:t>Variazione profondità e andamento topografico del limite</w:t>
      </w:r>
      <w:r>
        <w:rPr>
          <w:spacing w:val="-2"/>
          <w:sz w:val="24"/>
        </w:rPr>
        <w:t xml:space="preserve"> </w:t>
      </w:r>
      <w:r>
        <w:rPr>
          <w:sz w:val="24"/>
        </w:rPr>
        <w:t>inferiore,</w:t>
      </w:r>
    </w:p>
    <w:p w:rsidR="00EF26FF" w:rsidRDefault="00B33043">
      <w:pPr>
        <w:pStyle w:val="Paragrafoelenco"/>
        <w:numPr>
          <w:ilvl w:val="0"/>
          <w:numId w:val="12"/>
        </w:numPr>
        <w:tabs>
          <w:tab w:val="left" w:pos="749"/>
          <w:tab w:val="left" w:pos="750"/>
        </w:tabs>
        <w:ind w:hanging="285"/>
        <w:rPr>
          <w:sz w:val="24"/>
        </w:rPr>
      </w:pPr>
      <w:r>
        <w:rPr>
          <w:sz w:val="24"/>
        </w:rPr>
        <w:t>Profondità e andamento topografico del limite</w:t>
      </w:r>
      <w:r>
        <w:rPr>
          <w:spacing w:val="-2"/>
          <w:sz w:val="24"/>
        </w:rPr>
        <w:t xml:space="preserve"> </w:t>
      </w:r>
      <w:r>
        <w:rPr>
          <w:sz w:val="24"/>
        </w:rPr>
        <w:t>superiore,</w:t>
      </w:r>
    </w:p>
    <w:p w:rsidR="00EF26FF" w:rsidRDefault="00B33043">
      <w:pPr>
        <w:pStyle w:val="Paragrafoelenco"/>
        <w:numPr>
          <w:ilvl w:val="0"/>
          <w:numId w:val="12"/>
        </w:numPr>
        <w:tabs>
          <w:tab w:val="left" w:pos="749"/>
          <w:tab w:val="left" w:pos="750"/>
        </w:tabs>
        <w:ind w:hanging="285"/>
        <w:rPr>
          <w:sz w:val="24"/>
        </w:rPr>
      </w:pPr>
      <w:r>
        <w:rPr>
          <w:sz w:val="24"/>
        </w:rPr>
        <w:t>Variazione profondità e andamento topografico del limite</w:t>
      </w:r>
      <w:r>
        <w:rPr>
          <w:spacing w:val="-2"/>
          <w:sz w:val="24"/>
        </w:rPr>
        <w:t xml:space="preserve"> </w:t>
      </w:r>
      <w:r>
        <w:rPr>
          <w:sz w:val="24"/>
        </w:rPr>
        <w:t>superiore,</w:t>
      </w:r>
    </w:p>
    <w:p w:rsidR="00EF26FF" w:rsidRDefault="00EF26FF">
      <w:pPr>
        <w:pStyle w:val="Corpodeltesto"/>
        <w:spacing w:before="3"/>
      </w:pPr>
    </w:p>
    <w:p w:rsidR="00EF26FF" w:rsidRDefault="00B33043">
      <w:pPr>
        <w:ind w:left="182"/>
        <w:rPr>
          <w:i/>
          <w:sz w:val="24"/>
        </w:rPr>
      </w:pPr>
      <w:r>
        <w:rPr>
          <w:i/>
          <w:sz w:val="24"/>
        </w:rPr>
        <w:t>Frequ</w:t>
      </w:r>
      <w:r>
        <w:rPr>
          <w:i/>
          <w:sz w:val="24"/>
        </w:rPr>
        <w:t>enza di monitoraggio</w:t>
      </w:r>
    </w:p>
    <w:p w:rsidR="00EF26FF" w:rsidRDefault="00B33043">
      <w:pPr>
        <w:pStyle w:val="Corpodeltesto"/>
        <w:ind w:left="182"/>
      </w:pPr>
      <w:r>
        <w:t>Ogni 3 anni.</w:t>
      </w:r>
    </w:p>
    <w:p w:rsidR="00EF26FF" w:rsidRDefault="00EF26FF">
      <w:pPr>
        <w:pStyle w:val="Corpodeltesto"/>
      </w:pPr>
    </w:p>
    <w:p w:rsidR="00EF26FF" w:rsidRDefault="00B33043">
      <w:pPr>
        <w:ind w:left="182"/>
        <w:jc w:val="both"/>
        <w:rPr>
          <w:i/>
          <w:sz w:val="24"/>
        </w:rPr>
      </w:pPr>
      <w:r>
        <w:rPr>
          <w:i/>
          <w:sz w:val="24"/>
        </w:rPr>
        <w:t>Controllo della qualità del dato</w:t>
      </w:r>
    </w:p>
    <w:p w:rsidR="00EF26FF" w:rsidRDefault="00B33043">
      <w:pPr>
        <w:pStyle w:val="Corpodeltesto"/>
        <w:ind w:left="182" w:right="800"/>
        <w:jc w:val="both"/>
      </w:pPr>
      <w:r>
        <w:t>I</w:t>
      </w:r>
      <w:r>
        <w:rPr>
          <w:spacing w:val="-4"/>
        </w:rPr>
        <w:t xml:space="preserve"> </w:t>
      </w:r>
      <w:r>
        <w:t>dati</w:t>
      </w:r>
      <w:r>
        <w:rPr>
          <w:spacing w:val="-4"/>
        </w:rPr>
        <w:t xml:space="preserve"> </w:t>
      </w:r>
      <w:r>
        <w:t>di</w:t>
      </w:r>
      <w:r>
        <w:rPr>
          <w:spacing w:val="-4"/>
        </w:rPr>
        <w:t xml:space="preserve"> </w:t>
      </w:r>
      <w:r>
        <w:t>monitoraggio</w:t>
      </w:r>
      <w:r>
        <w:rPr>
          <w:spacing w:val="-4"/>
        </w:rPr>
        <w:t xml:space="preserve"> </w:t>
      </w:r>
      <w:r>
        <w:t>sono</w:t>
      </w:r>
      <w:r>
        <w:rPr>
          <w:spacing w:val="-4"/>
        </w:rPr>
        <w:t xml:space="preserve"> </w:t>
      </w:r>
      <w:r>
        <w:t>raccolti</w:t>
      </w:r>
      <w:r>
        <w:rPr>
          <w:spacing w:val="-4"/>
        </w:rPr>
        <w:t xml:space="preserve"> </w:t>
      </w:r>
      <w:r>
        <w:t>secondo</w:t>
      </w:r>
      <w:r>
        <w:rPr>
          <w:spacing w:val="-4"/>
        </w:rPr>
        <w:t xml:space="preserve"> </w:t>
      </w:r>
      <w:r>
        <w:t>standard</w:t>
      </w:r>
      <w:r>
        <w:rPr>
          <w:spacing w:val="-4"/>
        </w:rPr>
        <w:t xml:space="preserve"> </w:t>
      </w:r>
      <w:r>
        <w:t>informativi</w:t>
      </w:r>
      <w:r>
        <w:rPr>
          <w:spacing w:val="-4"/>
        </w:rPr>
        <w:t xml:space="preserve"> </w:t>
      </w:r>
      <w:r>
        <w:t>elaborati</w:t>
      </w:r>
      <w:r>
        <w:rPr>
          <w:spacing w:val="-3"/>
        </w:rPr>
        <w:t xml:space="preserve"> </w:t>
      </w:r>
      <w:r>
        <w:t>e</w:t>
      </w:r>
      <w:r>
        <w:rPr>
          <w:spacing w:val="-4"/>
        </w:rPr>
        <w:t xml:space="preserve"> </w:t>
      </w:r>
      <w:r>
        <w:t>condivisi</w:t>
      </w:r>
      <w:r>
        <w:rPr>
          <w:spacing w:val="-4"/>
        </w:rPr>
        <w:t xml:space="preserve"> </w:t>
      </w:r>
      <w:r>
        <w:t>con</w:t>
      </w:r>
      <w:r>
        <w:rPr>
          <w:spacing w:val="-4"/>
        </w:rPr>
        <w:t xml:space="preserve"> </w:t>
      </w:r>
      <w:r>
        <w:t>i</w:t>
      </w:r>
      <w:r>
        <w:rPr>
          <w:spacing w:val="-4"/>
        </w:rPr>
        <w:t xml:space="preserve"> </w:t>
      </w:r>
      <w:r>
        <w:t>soggetti attuatori che definiscono le informazioni da trasmettere in termini di formato (testo</w:t>
      </w:r>
      <w:r>
        <w:t>, numerico, data, etc.), valori ammissibili secondo liste predefinite (liste di contaminanti, specie, habitat, etc.), univocità</w:t>
      </w:r>
      <w:r>
        <w:rPr>
          <w:spacing w:val="-11"/>
        </w:rPr>
        <w:t xml:space="preserve"> </w:t>
      </w:r>
      <w:r>
        <w:t>dei</w:t>
      </w:r>
      <w:r>
        <w:rPr>
          <w:spacing w:val="-10"/>
        </w:rPr>
        <w:t xml:space="preserve"> </w:t>
      </w:r>
      <w:r>
        <w:t>codici</w:t>
      </w:r>
      <w:r>
        <w:rPr>
          <w:spacing w:val="-10"/>
        </w:rPr>
        <w:t xml:space="preserve"> </w:t>
      </w:r>
      <w:r>
        <w:t>utilizzati</w:t>
      </w:r>
      <w:r>
        <w:rPr>
          <w:spacing w:val="-10"/>
        </w:rPr>
        <w:t xml:space="preserve"> </w:t>
      </w:r>
      <w:r>
        <w:t>e</w:t>
      </w:r>
      <w:r>
        <w:rPr>
          <w:spacing w:val="-11"/>
        </w:rPr>
        <w:t xml:space="preserve"> </w:t>
      </w:r>
      <w:r>
        <w:t>relazione</w:t>
      </w:r>
      <w:r>
        <w:rPr>
          <w:spacing w:val="-10"/>
        </w:rPr>
        <w:t xml:space="preserve"> </w:t>
      </w:r>
      <w:r>
        <w:t>tra</w:t>
      </w:r>
      <w:r>
        <w:rPr>
          <w:spacing w:val="-10"/>
        </w:rPr>
        <w:t xml:space="preserve"> </w:t>
      </w:r>
      <w:r>
        <w:t>oggetti</w:t>
      </w:r>
      <w:r>
        <w:rPr>
          <w:spacing w:val="-10"/>
        </w:rPr>
        <w:t xml:space="preserve"> </w:t>
      </w:r>
      <w:r>
        <w:t>(stazioni/campioni,</w:t>
      </w:r>
      <w:r>
        <w:rPr>
          <w:spacing w:val="-10"/>
        </w:rPr>
        <w:t xml:space="preserve"> </w:t>
      </w:r>
      <w:r>
        <w:t>area/sito/transetto,</w:t>
      </w:r>
      <w:r>
        <w:rPr>
          <w:spacing w:val="-11"/>
        </w:rPr>
        <w:t xml:space="preserve"> </w:t>
      </w:r>
      <w:r>
        <w:t>etc.).</w:t>
      </w:r>
      <w:r>
        <w:rPr>
          <w:spacing w:val="-10"/>
        </w:rPr>
        <w:t xml:space="preserve"> </w:t>
      </w:r>
      <w:r>
        <w:t xml:space="preserve">Un primo livello di controllo formale della qualità del dato viene effettuato in automatico sul SIC – </w:t>
      </w:r>
      <w:r>
        <w:rPr>
          <w:i/>
        </w:rPr>
        <w:t xml:space="preserve">Sistema Informativo Centralizzato </w:t>
      </w:r>
      <w:r>
        <w:t>rispetto alla conformità dei dati forniti e rispetto a</w:t>
      </w:r>
      <w:r>
        <w:rPr>
          <w:spacing w:val="34"/>
        </w:rPr>
        <w:t xml:space="preserve"> </w:t>
      </w:r>
      <w:r>
        <w:t>quanto richiesto dallo standard informativo. Un secondo livello d</w:t>
      </w:r>
      <w:r>
        <w:t>i controllo della qualità si avvale di strumenti di analisi statistica volti ad identificare eventuali valori anomali o fuori scala, rimettendo al</w:t>
      </w:r>
      <w:r>
        <w:rPr>
          <w:spacing w:val="-14"/>
        </w:rPr>
        <w:t xml:space="preserve"> </w:t>
      </w:r>
      <w:r>
        <w:t>giudizio</w:t>
      </w:r>
      <w:r>
        <w:rPr>
          <w:spacing w:val="-13"/>
        </w:rPr>
        <w:t xml:space="preserve"> </w:t>
      </w:r>
      <w:r>
        <w:t>esperto</w:t>
      </w:r>
      <w:r>
        <w:rPr>
          <w:spacing w:val="-14"/>
        </w:rPr>
        <w:t xml:space="preserve"> </w:t>
      </w:r>
      <w:r>
        <w:t>il</w:t>
      </w:r>
      <w:r>
        <w:rPr>
          <w:spacing w:val="-13"/>
        </w:rPr>
        <w:t xml:space="preserve"> </w:t>
      </w:r>
      <w:r>
        <w:t>controllo</w:t>
      </w:r>
      <w:r>
        <w:rPr>
          <w:spacing w:val="-13"/>
        </w:rPr>
        <w:t xml:space="preserve"> </w:t>
      </w:r>
      <w:r>
        <w:t>di</w:t>
      </w:r>
      <w:r>
        <w:rPr>
          <w:spacing w:val="-14"/>
        </w:rPr>
        <w:t xml:space="preserve"> </w:t>
      </w:r>
      <w:r>
        <w:t>qualità</w:t>
      </w:r>
      <w:r>
        <w:rPr>
          <w:spacing w:val="-13"/>
        </w:rPr>
        <w:t xml:space="preserve"> </w:t>
      </w:r>
      <w:r>
        <w:t>complessivo</w:t>
      </w:r>
      <w:r>
        <w:rPr>
          <w:spacing w:val="-14"/>
        </w:rPr>
        <w:t xml:space="preserve"> </w:t>
      </w:r>
      <w:r>
        <w:t>del</w:t>
      </w:r>
      <w:r>
        <w:rPr>
          <w:spacing w:val="-13"/>
        </w:rPr>
        <w:t xml:space="preserve"> </w:t>
      </w:r>
      <w:r>
        <w:t>dato.</w:t>
      </w:r>
      <w:r>
        <w:rPr>
          <w:spacing w:val="-14"/>
        </w:rPr>
        <w:t xml:space="preserve"> </w:t>
      </w:r>
      <w:r>
        <w:t>Nel</w:t>
      </w:r>
      <w:r>
        <w:rPr>
          <w:spacing w:val="-13"/>
        </w:rPr>
        <w:t xml:space="preserve"> </w:t>
      </w:r>
      <w:r>
        <w:t>secondo</w:t>
      </w:r>
      <w:r>
        <w:rPr>
          <w:spacing w:val="-13"/>
        </w:rPr>
        <w:t xml:space="preserve"> </w:t>
      </w:r>
      <w:r>
        <w:t>livello</w:t>
      </w:r>
      <w:r>
        <w:rPr>
          <w:spacing w:val="-14"/>
        </w:rPr>
        <w:t xml:space="preserve"> </w:t>
      </w:r>
      <w:r>
        <w:t>ci</w:t>
      </w:r>
      <w:r>
        <w:rPr>
          <w:spacing w:val="-13"/>
        </w:rPr>
        <w:t xml:space="preserve"> </w:t>
      </w:r>
      <w:r>
        <w:t>si</w:t>
      </w:r>
      <w:r>
        <w:rPr>
          <w:spacing w:val="-14"/>
        </w:rPr>
        <w:t xml:space="preserve"> </w:t>
      </w:r>
      <w:r>
        <w:t>avvale</w:t>
      </w:r>
      <w:r>
        <w:rPr>
          <w:spacing w:val="-13"/>
        </w:rPr>
        <w:t xml:space="preserve"> </w:t>
      </w:r>
      <w:r>
        <w:t>di</w:t>
      </w:r>
      <w:r>
        <w:rPr>
          <w:spacing w:val="-13"/>
        </w:rPr>
        <w:t xml:space="preserve"> </w:t>
      </w:r>
      <w:r>
        <w:t>criteri di</w:t>
      </w:r>
      <w:r>
        <w:t xml:space="preserve"> valutazione condivisi con i soggetti</w:t>
      </w:r>
      <w:r>
        <w:rPr>
          <w:spacing w:val="-1"/>
        </w:rPr>
        <w:t xml:space="preserve"> </w:t>
      </w:r>
      <w:r>
        <w:t>attuatori.</w:t>
      </w:r>
    </w:p>
    <w:p w:rsidR="00EF26FF" w:rsidRDefault="00EF26FF">
      <w:pPr>
        <w:pStyle w:val="Corpodeltesto"/>
        <w:spacing w:before="6"/>
        <w:rPr>
          <w:sz w:val="28"/>
        </w:rPr>
      </w:pPr>
    </w:p>
    <w:p w:rsidR="00EF26FF" w:rsidRDefault="00B33043">
      <w:pPr>
        <w:pStyle w:val="Heading1"/>
        <w:spacing w:before="1" w:after="22"/>
        <w:ind w:left="182" w:firstLine="0"/>
        <w:jc w:val="both"/>
      </w:pPr>
      <w:r>
        <w:rPr>
          <w:color w:val="0070C0"/>
        </w:rPr>
        <w:t>11b. Indicatore associato al programma di monitoraggio</w:t>
      </w:r>
    </w:p>
    <w:p w:rsidR="00EF26FF" w:rsidRDefault="00EF26FF">
      <w:pPr>
        <w:pStyle w:val="Corpodeltesto"/>
        <w:spacing w:line="20" w:lineRule="exact"/>
        <w:ind w:left="148"/>
        <w:rPr>
          <w:sz w:val="2"/>
        </w:rPr>
      </w:pPr>
      <w:r>
        <w:rPr>
          <w:sz w:val="2"/>
        </w:rPr>
      </w:r>
      <w:r>
        <w:rPr>
          <w:sz w:val="2"/>
        </w:rPr>
        <w:pict>
          <v:group id="_x0000_s1098" style="width:484.8pt;height:.5pt;mso-position-horizontal-relative:char;mso-position-vertical-relative:line" coordsize="9696,10">
            <v:line id="_x0000_s1099"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7"/>
      </w:pPr>
      <w:r>
        <w:t>Gli indicatori associati al programma di monitoraggio, con riferimento al Traguardo ambientale T1.2, sono:</w:t>
      </w:r>
    </w:p>
    <w:p w:rsidR="00EF26FF" w:rsidRDefault="00B33043">
      <w:pPr>
        <w:pStyle w:val="Paragrafoelenco"/>
        <w:numPr>
          <w:ilvl w:val="0"/>
          <w:numId w:val="3"/>
        </w:numPr>
        <w:tabs>
          <w:tab w:val="left" w:pos="684"/>
          <w:tab w:val="left" w:pos="685"/>
        </w:tabs>
        <w:spacing w:line="293" w:lineRule="exact"/>
        <w:ind w:hanging="361"/>
        <w:rPr>
          <w:sz w:val="24"/>
        </w:rPr>
      </w:pPr>
      <w:r>
        <w:rPr>
          <w:sz w:val="24"/>
        </w:rPr>
        <w:t>Struttura dell’habitat (parametri strutturali, funzionali, ecologici e</w:t>
      </w:r>
      <w:r>
        <w:rPr>
          <w:spacing w:val="-4"/>
          <w:sz w:val="24"/>
        </w:rPr>
        <w:t xml:space="preserve"> </w:t>
      </w:r>
      <w:r>
        <w:rPr>
          <w:sz w:val="24"/>
        </w:rPr>
        <w:t>ambientali).</w:t>
      </w:r>
    </w:p>
    <w:p w:rsidR="00EF26FF" w:rsidRDefault="00B33043">
      <w:pPr>
        <w:pStyle w:val="Paragrafoelenco"/>
        <w:numPr>
          <w:ilvl w:val="0"/>
          <w:numId w:val="3"/>
        </w:numPr>
        <w:tabs>
          <w:tab w:val="left" w:pos="684"/>
          <w:tab w:val="left" w:pos="685"/>
        </w:tabs>
        <w:ind w:hanging="361"/>
        <w:rPr>
          <w:sz w:val="21"/>
        </w:rPr>
      </w:pPr>
      <w:r>
        <w:rPr>
          <w:sz w:val="24"/>
        </w:rPr>
        <w:t>Estensione</w:t>
      </w:r>
      <w:r>
        <w:rPr>
          <w:spacing w:val="-1"/>
          <w:sz w:val="24"/>
        </w:rPr>
        <w:t xml:space="preserve"> </w:t>
      </w:r>
      <w:r>
        <w:rPr>
          <w:sz w:val="24"/>
        </w:rPr>
        <w:t>dell’habitat.</w:t>
      </w:r>
    </w:p>
    <w:p w:rsidR="00EF26FF" w:rsidRDefault="00EF26FF">
      <w:pPr>
        <w:pStyle w:val="Corpodeltesto"/>
        <w:rPr>
          <w:sz w:val="28"/>
        </w:rPr>
      </w:pPr>
    </w:p>
    <w:p w:rsidR="00EF26FF" w:rsidRDefault="00B33043">
      <w:pPr>
        <w:pStyle w:val="Heading1"/>
        <w:spacing w:before="196"/>
        <w:ind w:left="182" w:firstLine="0"/>
      </w:pPr>
      <w:r>
        <w:rPr>
          <w:color w:val="0070C0"/>
        </w:rPr>
        <w:t>Citazioni bibliografiche</w:t>
      </w:r>
    </w:p>
    <w:p w:rsidR="00EF26FF" w:rsidRDefault="00EF26FF">
      <w:pPr>
        <w:pStyle w:val="Corpodeltesto"/>
        <w:rPr>
          <w:b/>
          <w:sz w:val="22"/>
        </w:rPr>
      </w:pPr>
    </w:p>
    <w:p w:rsidR="00EF26FF" w:rsidRDefault="00B33043">
      <w:pPr>
        <w:pStyle w:val="Corpodeltesto"/>
        <w:spacing w:line="271" w:lineRule="auto"/>
        <w:ind w:left="182" w:right="1484"/>
      </w:pPr>
      <w:r>
        <w:t>David R. Lyzenga, "Passive remote sensing techniques for mapping water depth and bottom features," Appl. Opt. 17, 379-383 (1978)</w:t>
      </w:r>
    </w:p>
    <w:p w:rsidR="00EF26FF" w:rsidRDefault="00EF26FF">
      <w:pPr>
        <w:spacing w:line="271" w:lineRule="auto"/>
        <w:sectPr w:rsidR="00EF26FF">
          <w:pgSz w:w="11910" w:h="16840"/>
          <w:pgMar w:top="1340" w:right="320" w:bottom="1000" w:left="960" w:header="0" w:footer="378" w:gutter="0"/>
          <w:cols w:space="720"/>
        </w:sectPr>
      </w:pPr>
    </w:p>
    <w:p w:rsidR="00EF26FF" w:rsidRDefault="00EF26FF">
      <w:pPr>
        <w:pStyle w:val="Corpodeltesto"/>
        <w:ind w:left="153"/>
        <w:rPr>
          <w:sz w:val="20"/>
        </w:rPr>
      </w:pPr>
      <w:r>
        <w:rPr>
          <w:sz w:val="20"/>
        </w:rPr>
      </w:r>
      <w:r>
        <w:rPr>
          <w:sz w:val="20"/>
        </w:rPr>
        <w:pict>
          <v:shape id="_x0000_s1097" type="#_x0000_t202" style="width:484.8pt;height:66.75pt;mso-position-horizontal-relative:char;mso-position-vertical-relative:line" fillcolor="#0070c0" stroked="f">
            <v:textbox inset="0,0,0,0">
              <w:txbxContent>
                <w:p w:rsidR="00EF26FF" w:rsidRDefault="00B33043">
                  <w:pPr>
                    <w:ind w:left="235" w:right="233"/>
                    <w:jc w:val="center"/>
                    <w:rPr>
                      <w:b/>
                      <w:sz w:val="36"/>
                    </w:rPr>
                  </w:pPr>
                  <w:r>
                    <w:rPr>
                      <w:b/>
                      <w:color w:val="FFFFFF"/>
                      <w:sz w:val="36"/>
                    </w:rPr>
                    <w:t>Programma di monitoraggio (MWEIT-D01-06, MADIT-D01-06, MICIT-D01-06; MWEIT-D01-07, MADIT-D01-07, MICIT-D01</w:t>
                  </w:r>
                  <w:r>
                    <w:rPr>
                      <w:b/>
                      <w:color w:val="FFFFFF"/>
                      <w:sz w:val="36"/>
                    </w:rPr>
                    <w:t>-07)</w:t>
                  </w:r>
                </w:p>
                <w:p w:rsidR="00EF26FF" w:rsidRDefault="00B33043">
                  <w:pPr>
                    <w:spacing w:line="439" w:lineRule="exact"/>
                    <w:ind w:left="269" w:right="269"/>
                    <w:jc w:val="center"/>
                    <w:rPr>
                      <w:b/>
                      <w:sz w:val="36"/>
                    </w:rPr>
                  </w:pPr>
                  <w:r>
                    <w:rPr>
                      <w:b/>
                      <w:color w:val="FFFFFF"/>
                      <w:sz w:val="36"/>
                    </w:rPr>
                    <w:t>Fondi a coralligeno e Biocenosi dei coralli profondi</w:t>
                  </w:r>
                </w:p>
              </w:txbxContent>
            </v:textbox>
            <w10:wrap type="none"/>
            <w10:anchorlock/>
          </v:shape>
        </w:pict>
      </w:r>
    </w:p>
    <w:p w:rsidR="00EF26FF" w:rsidRDefault="00EF26FF">
      <w:pPr>
        <w:pStyle w:val="Corpodeltesto"/>
        <w:spacing w:line="20" w:lineRule="exact"/>
        <w:ind w:left="148"/>
        <w:rPr>
          <w:sz w:val="2"/>
        </w:rPr>
      </w:pPr>
      <w:r>
        <w:rPr>
          <w:sz w:val="2"/>
        </w:rPr>
      </w:r>
      <w:r>
        <w:rPr>
          <w:sz w:val="2"/>
        </w:rPr>
        <w:pict>
          <v:group id="_x0000_s1095" style="width:484.8pt;height:.5pt;mso-position-horizontal-relative:char;mso-position-vertical-relative:line" coordsize="9696,10">
            <v:line id="_x0000_s1096" style="position:absolute" from="0,5" to="9696,5" strokecolor="#0070c0" strokeweight=".48pt"/>
            <w10:wrap type="none"/>
            <w10:anchorlock/>
          </v:group>
        </w:pict>
      </w:r>
    </w:p>
    <w:p w:rsidR="00EF26FF" w:rsidRDefault="00EF26FF">
      <w:pPr>
        <w:pStyle w:val="Corpodeltesto"/>
        <w:spacing w:before="10"/>
      </w:pPr>
    </w:p>
    <w:p w:rsidR="00EF26FF" w:rsidRDefault="00B33043">
      <w:pPr>
        <w:pStyle w:val="Heading1"/>
        <w:numPr>
          <w:ilvl w:val="0"/>
          <w:numId w:val="11"/>
        </w:numPr>
        <w:tabs>
          <w:tab w:val="left" w:pos="890"/>
          <w:tab w:val="left" w:pos="891"/>
        </w:tabs>
        <w:spacing w:before="100" w:after="17"/>
        <w:ind w:hanging="709"/>
      </w:pPr>
      <w:r>
        <w:rPr>
          <w:color w:val="0070C0"/>
        </w:rPr>
        <w:t>Programma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93" style="width:484.8pt;height:.5pt;mso-position-horizontal-relative:char;mso-position-vertical-relative:line" coordsize="9696,10">
            <v:line id="_x0000_s1094"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line="244" w:lineRule="auto"/>
        <w:ind w:left="182" w:right="797"/>
        <w:rPr>
          <w:sz w:val="24"/>
        </w:rPr>
      </w:pPr>
      <w:r>
        <w:rPr>
          <w:sz w:val="24"/>
        </w:rPr>
        <w:t xml:space="preserve">Monitoraggio dell’estensione e condizione dei </w:t>
      </w:r>
      <w:r>
        <w:rPr>
          <w:b/>
          <w:sz w:val="24"/>
        </w:rPr>
        <w:t xml:space="preserve">Fondi a Coralligeno </w:t>
      </w:r>
      <w:r>
        <w:rPr>
          <w:sz w:val="24"/>
        </w:rPr>
        <w:t xml:space="preserve">e della </w:t>
      </w:r>
      <w:r>
        <w:rPr>
          <w:b/>
          <w:sz w:val="24"/>
        </w:rPr>
        <w:t>Biocenosi dei Coralli profondi</w:t>
      </w:r>
      <w:r>
        <w:rPr>
          <w:sz w:val="24"/>
        </w:rPr>
        <w:t>.</w:t>
      </w:r>
    </w:p>
    <w:p w:rsidR="00EF26FF" w:rsidRDefault="00B33043">
      <w:pPr>
        <w:pStyle w:val="Corpodeltesto"/>
        <w:ind w:left="182" w:right="8945"/>
      </w:pPr>
      <w:r>
        <w:t>MWEIT-D01-06 MADIT-D01-06 MICIT-D01-06 MWEIT-D01-07 MADIT-D01-07 MICIT-D01-07</w:t>
      </w:r>
    </w:p>
    <w:p w:rsidR="00EF26FF" w:rsidRDefault="00EF26FF">
      <w:pPr>
        <w:pStyle w:val="Corpodeltesto"/>
        <w:rPr>
          <w:sz w:val="28"/>
        </w:rPr>
      </w:pPr>
    </w:p>
    <w:p w:rsidR="00EF26FF" w:rsidRDefault="00B33043">
      <w:pPr>
        <w:pStyle w:val="Heading1"/>
        <w:numPr>
          <w:ilvl w:val="0"/>
          <w:numId w:val="11"/>
        </w:numPr>
        <w:tabs>
          <w:tab w:val="left" w:pos="890"/>
          <w:tab w:val="left" w:pos="891"/>
        </w:tabs>
        <w:spacing w:after="22"/>
        <w:ind w:hanging="709"/>
      </w:pPr>
      <w:r>
        <w:rPr>
          <w:color w:val="0070C0"/>
        </w:rPr>
        <w:t>Descrizione del Programma di</w:t>
      </w:r>
      <w:r>
        <w:rPr>
          <w:color w:val="0070C0"/>
          <w:spacing w:val="-3"/>
        </w:rPr>
        <w:t xml:space="preserve"> </w:t>
      </w:r>
      <w:r>
        <w:rPr>
          <w:color w:val="0070C0"/>
        </w:rPr>
        <w:t>monit</w:t>
      </w:r>
      <w:r>
        <w:rPr>
          <w:color w:val="0070C0"/>
        </w:rPr>
        <w:t>oraggio</w:t>
      </w:r>
    </w:p>
    <w:p w:rsidR="00EF26FF" w:rsidRDefault="00EF26FF">
      <w:pPr>
        <w:pStyle w:val="Corpodeltesto"/>
        <w:spacing w:line="20" w:lineRule="exact"/>
        <w:ind w:left="148"/>
        <w:rPr>
          <w:sz w:val="2"/>
        </w:rPr>
      </w:pPr>
      <w:r>
        <w:rPr>
          <w:sz w:val="2"/>
        </w:rPr>
      </w:r>
      <w:r>
        <w:rPr>
          <w:sz w:val="2"/>
        </w:rPr>
        <w:pict>
          <v:group id="_x0000_s1091" style="width:484.8pt;height:.5pt;mso-position-horizontal-relative:char;mso-position-vertical-relative:line" coordsize="9696,10">
            <v:line id="_x0000_s1092"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800"/>
        <w:jc w:val="both"/>
      </w:pPr>
      <w:r>
        <w:t>Il monitoraggio del Coralligeno e della Biocenosi dei Coralli profondi è finalizzato alla valutazione dell’estensione e della condizione dei due habitat nelle tre sottoregioni. Il m</w:t>
      </w:r>
      <w:r>
        <w:t>onitoraggio sarà condotto anche in aree protette marine. Nel programma sono previste attività di campo mediante le quali saranno acquisiti dati relativi alla distribuzione ed estensione dell’habitat e alla condizione dell’habitat, mediante l’applicazione d</w:t>
      </w:r>
      <w:r>
        <w:t>i un protocollo di indagine standardizzato, basato sulla metodologia di acquisizione acustiche e raccolta di dati da video.</w:t>
      </w:r>
    </w:p>
    <w:p w:rsidR="00EF26FF" w:rsidRDefault="00EF26FF">
      <w:pPr>
        <w:pStyle w:val="Corpodeltesto"/>
        <w:spacing w:before="7"/>
        <w:rPr>
          <w:sz w:val="28"/>
        </w:rPr>
      </w:pPr>
    </w:p>
    <w:p w:rsidR="00EF26FF" w:rsidRDefault="00B33043">
      <w:pPr>
        <w:pStyle w:val="Heading1"/>
        <w:numPr>
          <w:ilvl w:val="0"/>
          <w:numId w:val="11"/>
        </w:numPr>
        <w:tabs>
          <w:tab w:val="left" w:pos="890"/>
          <w:tab w:val="left" w:pos="891"/>
        </w:tabs>
        <w:spacing w:before="1" w:after="22"/>
        <w:ind w:hanging="709"/>
      </w:pPr>
      <w:r>
        <w:rPr>
          <w:color w:val="0070C0"/>
        </w:rPr>
        <w:t>Collegamento ai programmi di altre Direttive e/o accordi</w:t>
      </w:r>
      <w:r>
        <w:rPr>
          <w:color w:val="0070C0"/>
          <w:spacing w:val="-14"/>
        </w:rPr>
        <w:t xml:space="preserve"> </w:t>
      </w:r>
      <w:r>
        <w:rPr>
          <w:color w:val="0070C0"/>
        </w:rPr>
        <w:t>internazionali</w:t>
      </w:r>
    </w:p>
    <w:p w:rsidR="00EF26FF" w:rsidRDefault="00EF26FF">
      <w:pPr>
        <w:pStyle w:val="Corpodeltesto"/>
        <w:spacing w:line="20" w:lineRule="exact"/>
        <w:ind w:left="148"/>
        <w:rPr>
          <w:sz w:val="2"/>
        </w:rPr>
      </w:pPr>
      <w:r>
        <w:rPr>
          <w:sz w:val="2"/>
        </w:rPr>
      </w:r>
      <w:r>
        <w:rPr>
          <w:sz w:val="2"/>
        </w:rPr>
        <w:pict>
          <v:group id="_x0000_s1089" style="width:484.8pt;height:.5pt;mso-position-horizontal-relative:char;mso-position-vertical-relative:line" coordsize="9696,10">
            <v:line id="_x0000_s1090"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Direttiva Habitat (92/43/CEE)</w:t>
      </w:r>
    </w:p>
    <w:p w:rsidR="00EF26FF" w:rsidRDefault="00B33043">
      <w:pPr>
        <w:pStyle w:val="Corpodeltesto"/>
        <w:ind w:left="182"/>
      </w:pPr>
      <w:r>
        <w:t>Integrated Monitoring and Assessment Programme (IMAP) della Convenzione di Barcellona.</w:t>
      </w:r>
    </w:p>
    <w:p w:rsidR="00EF26FF" w:rsidRDefault="00EF26FF">
      <w:pPr>
        <w:pStyle w:val="Corpodeltesto"/>
        <w:spacing w:before="8"/>
        <w:rPr>
          <w:sz w:val="28"/>
        </w:rPr>
      </w:pPr>
    </w:p>
    <w:p w:rsidR="00EF26FF" w:rsidRDefault="00B33043">
      <w:pPr>
        <w:pStyle w:val="Heading1"/>
        <w:numPr>
          <w:ilvl w:val="0"/>
          <w:numId w:val="11"/>
        </w:numPr>
        <w:tabs>
          <w:tab w:val="left" w:pos="890"/>
          <w:tab w:val="left" w:pos="891"/>
        </w:tabs>
        <w:spacing w:after="22"/>
        <w:ind w:hanging="709"/>
      </w:pPr>
      <w:r>
        <w:rPr>
          <w:color w:val="0070C0"/>
        </w:rPr>
        <w:t>Cooperazione</w:t>
      </w:r>
      <w:r>
        <w:rPr>
          <w:color w:val="0070C0"/>
          <w:spacing w:val="-2"/>
        </w:rPr>
        <w:t xml:space="preserve"> </w:t>
      </w:r>
      <w:r>
        <w:rPr>
          <w:color w:val="0070C0"/>
        </w:rPr>
        <w:t>regionale</w:t>
      </w:r>
    </w:p>
    <w:p w:rsidR="00EF26FF" w:rsidRDefault="00EF26FF">
      <w:pPr>
        <w:pStyle w:val="Corpodeltesto"/>
        <w:spacing w:line="20" w:lineRule="exact"/>
        <w:ind w:left="148"/>
        <w:rPr>
          <w:sz w:val="2"/>
        </w:rPr>
      </w:pPr>
      <w:r>
        <w:rPr>
          <w:sz w:val="2"/>
        </w:rPr>
      </w:r>
      <w:r>
        <w:rPr>
          <w:sz w:val="2"/>
        </w:rPr>
        <w:pict>
          <v:group id="_x0000_s1087" style="width:484.8pt;height:.5pt;mso-position-horizontal-relative:char;mso-position-vertical-relative:line" coordsize="9696,10">
            <v:line id="_x0000_s1088"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jc w:val="both"/>
      </w:pPr>
      <w:r>
        <w:t>Sono previste collaborazioni nell’ambito dell’Accordo RAMOGE.</w:t>
      </w:r>
    </w:p>
    <w:p w:rsidR="00EF26FF" w:rsidRDefault="00B33043">
      <w:pPr>
        <w:ind w:left="182" w:right="800"/>
        <w:jc w:val="both"/>
        <w:rPr>
          <w:sz w:val="24"/>
        </w:rPr>
      </w:pPr>
      <w:r>
        <w:rPr>
          <w:sz w:val="24"/>
        </w:rPr>
        <w:t>La cooperazione regionale viene anche condotta in ambito Convenzione di Barcellona, Programma MAP dell’UNEP e tramite il Programma di Ricerca MEDREGION (“</w:t>
      </w:r>
      <w:r>
        <w:rPr>
          <w:i/>
          <w:sz w:val="24"/>
        </w:rPr>
        <w:t>Sup</w:t>
      </w:r>
      <w:r>
        <w:rPr>
          <w:i/>
          <w:sz w:val="24"/>
        </w:rPr>
        <w:t>port Mediterranean Member Staers towards implementation of the MSFD new GES Decision and programmes of measures and contribute to regional/subregional cooperation</w:t>
      </w:r>
      <w:r>
        <w:rPr>
          <w:sz w:val="24"/>
        </w:rPr>
        <w:t>”), finanziato dalla CE, DG-ENV.</w:t>
      </w:r>
    </w:p>
    <w:p w:rsidR="00EF26FF" w:rsidRDefault="00EF26FF">
      <w:pPr>
        <w:pStyle w:val="Corpodeltesto"/>
        <w:spacing w:before="8"/>
        <w:rPr>
          <w:sz w:val="28"/>
        </w:rPr>
      </w:pPr>
    </w:p>
    <w:p w:rsidR="00EF26FF" w:rsidRDefault="00B33043">
      <w:pPr>
        <w:pStyle w:val="Heading1"/>
        <w:numPr>
          <w:ilvl w:val="0"/>
          <w:numId w:val="11"/>
        </w:numPr>
        <w:tabs>
          <w:tab w:val="left" w:pos="890"/>
          <w:tab w:val="left" w:pos="891"/>
        </w:tabs>
        <w:spacing w:after="22"/>
        <w:ind w:hanging="709"/>
      </w:pPr>
      <w:r>
        <w:rPr>
          <w:color w:val="0070C0"/>
        </w:rPr>
        <w:t>Intervallo</w:t>
      </w:r>
      <w:r>
        <w:rPr>
          <w:color w:val="0070C0"/>
          <w:spacing w:val="-1"/>
        </w:rPr>
        <w:t xml:space="preserve"> </w:t>
      </w:r>
      <w:r>
        <w:rPr>
          <w:color w:val="0070C0"/>
        </w:rPr>
        <w:t>temporale</w:t>
      </w:r>
    </w:p>
    <w:p w:rsidR="00EF26FF" w:rsidRDefault="00EF26FF">
      <w:pPr>
        <w:pStyle w:val="Corpodeltesto"/>
        <w:spacing w:line="20" w:lineRule="exact"/>
        <w:ind w:left="148"/>
        <w:rPr>
          <w:sz w:val="2"/>
        </w:rPr>
      </w:pPr>
      <w:r>
        <w:rPr>
          <w:sz w:val="2"/>
        </w:rPr>
      </w:r>
      <w:r>
        <w:rPr>
          <w:sz w:val="2"/>
        </w:rPr>
        <w:pict>
          <v:group id="_x0000_s1085" style="width:484.8pt;height:.5pt;mso-position-horizontal-relative:char;mso-position-vertical-relative:line" coordsize="9696,10">
            <v:line id="_x0000_s1086"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2021-2026</w:t>
      </w:r>
    </w:p>
    <w:p w:rsidR="00EF26FF" w:rsidRDefault="00EF26FF">
      <w:pPr>
        <w:pStyle w:val="Corpodeltesto"/>
        <w:spacing w:before="8"/>
        <w:rPr>
          <w:sz w:val="28"/>
        </w:rPr>
      </w:pPr>
    </w:p>
    <w:p w:rsidR="00EF26FF" w:rsidRDefault="00B33043">
      <w:pPr>
        <w:pStyle w:val="Heading1"/>
        <w:numPr>
          <w:ilvl w:val="0"/>
          <w:numId w:val="11"/>
        </w:numPr>
        <w:tabs>
          <w:tab w:val="left" w:pos="890"/>
          <w:tab w:val="left" w:pos="891"/>
        </w:tabs>
        <w:spacing w:before="1" w:after="17"/>
        <w:ind w:hanging="709"/>
      </w:pPr>
      <w:r>
        <w:rPr>
          <w:color w:val="0070C0"/>
        </w:rPr>
        <w:t>Copertura</w:t>
      </w:r>
      <w:r>
        <w:rPr>
          <w:color w:val="0070C0"/>
          <w:spacing w:val="-2"/>
        </w:rPr>
        <w:t xml:space="preserve"> </w:t>
      </w:r>
      <w:r>
        <w:rPr>
          <w:color w:val="0070C0"/>
        </w:rPr>
        <w:t>spaziale</w:t>
      </w:r>
    </w:p>
    <w:p w:rsidR="00EF26FF" w:rsidRDefault="00EF26FF">
      <w:pPr>
        <w:pStyle w:val="Corpodeltesto"/>
        <w:spacing w:line="20" w:lineRule="exact"/>
        <w:ind w:left="148"/>
        <w:rPr>
          <w:sz w:val="2"/>
        </w:rPr>
      </w:pPr>
      <w:r>
        <w:rPr>
          <w:sz w:val="2"/>
        </w:rPr>
      </w:r>
      <w:r>
        <w:rPr>
          <w:sz w:val="2"/>
        </w:rPr>
        <w:pict>
          <v:group id="_x0000_s1083" style="width:484.8pt;height:.5pt;mso-position-horizontal-relative:char;mso-position-vertical-relative:line" coordsize="9696,10">
            <v:line id="_x0000_s1084" style="position:absolute" from="0,5" to="9696,5" strokecolor="#0070c0" strokeweight=".48pt"/>
            <w10:wrap type="none"/>
            <w10:anchorlock/>
          </v:group>
        </w:pict>
      </w:r>
    </w:p>
    <w:p w:rsidR="00EF26FF" w:rsidRDefault="00EF26FF">
      <w:pPr>
        <w:pStyle w:val="Corpodeltesto"/>
        <w:spacing w:before="6"/>
        <w:rPr>
          <w:b/>
          <w:sz w:val="15"/>
        </w:rPr>
      </w:pPr>
    </w:p>
    <w:p w:rsidR="00EF26FF" w:rsidRDefault="00B33043">
      <w:pPr>
        <w:pStyle w:val="Paragrafoelenco"/>
        <w:numPr>
          <w:ilvl w:val="0"/>
          <w:numId w:val="32"/>
        </w:numPr>
        <w:tabs>
          <w:tab w:val="left" w:pos="467"/>
        </w:tabs>
        <w:spacing w:before="100"/>
        <w:ind w:left="466" w:hanging="285"/>
        <w:rPr>
          <w:sz w:val="24"/>
        </w:rPr>
      </w:pPr>
      <w:r>
        <w:rPr>
          <w:sz w:val="24"/>
        </w:rPr>
        <w:t>Acque</w:t>
      </w:r>
      <w:r>
        <w:rPr>
          <w:spacing w:val="-1"/>
          <w:sz w:val="24"/>
        </w:rPr>
        <w:t xml:space="preserve"> </w:t>
      </w:r>
      <w:r>
        <w:rPr>
          <w:sz w:val="24"/>
        </w:rPr>
        <w:t>territoriali</w:t>
      </w:r>
    </w:p>
    <w:p w:rsidR="00EF26FF" w:rsidRDefault="00B33043">
      <w:pPr>
        <w:pStyle w:val="Paragrafoelenco"/>
        <w:numPr>
          <w:ilvl w:val="0"/>
          <w:numId w:val="32"/>
        </w:numPr>
        <w:tabs>
          <w:tab w:val="left" w:pos="467"/>
        </w:tabs>
        <w:ind w:left="466" w:hanging="285"/>
        <w:rPr>
          <w:sz w:val="24"/>
        </w:rPr>
      </w:pPr>
      <w:r>
        <w:rPr>
          <w:sz w:val="24"/>
        </w:rPr>
        <w:t>EEZ (o simile, ad esempio zona contigua, zona di pesca, zona di protezione</w:t>
      </w:r>
      <w:r>
        <w:rPr>
          <w:spacing w:val="-3"/>
          <w:sz w:val="24"/>
        </w:rPr>
        <w:t xml:space="preserve"> </w:t>
      </w:r>
      <w:r>
        <w:rPr>
          <w:sz w:val="24"/>
        </w:rPr>
        <w:t>ecologica)</w:t>
      </w:r>
    </w:p>
    <w:p w:rsidR="00EF26FF" w:rsidRDefault="00EF26FF">
      <w:pPr>
        <w:rPr>
          <w:sz w:val="24"/>
        </w:rPr>
        <w:sectPr w:rsidR="00EF26FF">
          <w:pgSz w:w="11910" w:h="16840"/>
          <w:pgMar w:top="1400" w:right="320" w:bottom="1000" w:left="960" w:header="0" w:footer="378" w:gutter="0"/>
          <w:cols w:space="720"/>
        </w:sectPr>
      </w:pPr>
    </w:p>
    <w:p w:rsidR="00EF26FF" w:rsidRDefault="00B33043">
      <w:pPr>
        <w:pStyle w:val="Paragrafoelenco"/>
        <w:numPr>
          <w:ilvl w:val="0"/>
          <w:numId w:val="32"/>
        </w:numPr>
        <w:tabs>
          <w:tab w:val="left" w:pos="467"/>
        </w:tabs>
        <w:spacing w:before="71"/>
        <w:ind w:left="466" w:hanging="285"/>
        <w:rPr>
          <w:sz w:val="24"/>
        </w:rPr>
      </w:pPr>
      <w:r>
        <w:rPr>
          <w:sz w:val="24"/>
        </w:rPr>
        <w:lastRenderedPageBreak/>
        <w:t>Piattaforma continentale (oltre la</w:t>
      </w:r>
      <w:r>
        <w:rPr>
          <w:spacing w:val="-1"/>
          <w:sz w:val="24"/>
        </w:rPr>
        <w:t xml:space="preserve"> </w:t>
      </w:r>
      <w:r>
        <w:rPr>
          <w:sz w:val="24"/>
        </w:rPr>
        <w:t>EEZ)</w:t>
      </w:r>
    </w:p>
    <w:p w:rsidR="00EF26FF" w:rsidRDefault="00EF26FF">
      <w:pPr>
        <w:pStyle w:val="Corpodeltesto"/>
        <w:spacing w:before="10"/>
        <w:rPr>
          <w:sz w:val="33"/>
        </w:rPr>
      </w:pPr>
    </w:p>
    <w:p w:rsidR="00EF26FF" w:rsidRDefault="00B33043">
      <w:pPr>
        <w:pStyle w:val="Heading1"/>
        <w:numPr>
          <w:ilvl w:val="0"/>
          <w:numId w:val="11"/>
        </w:numPr>
        <w:tabs>
          <w:tab w:val="left" w:pos="890"/>
          <w:tab w:val="left" w:pos="891"/>
        </w:tabs>
        <w:spacing w:after="22"/>
        <w:ind w:hanging="709"/>
      </w:pPr>
      <w:r>
        <w:rPr>
          <w:color w:val="0070C0"/>
        </w:rPr>
        <w:t>Marine Reporting</w:t>
      </w:r>
      <w:r>
        <w:rPr>
          <w:color w:val="0070C0"/>
          <w:spacing w:val="-1"/>
        </w:rPr>
        <w:t xml:space="preserve"> </w:t>
      </w:r>
      <w:r>
        <w:rPr>
          <w:color w:val="0070C0"/>
        </w:rPr>
        <w:t>Unit</w:t>
      </w:r>
    </w:p>
    <w:p w:rsidR="00EF26FF" w:rsidRDefault="00EF26FF">
      <w:pPr>
        <w:pStyle w:val="Corpodeltesto"/>
        <w:spacing w:line="20" w:lineRule="exact"/>
        <w:ind w:left="148"/>
        <w:rPr>
          <w:sz w:val="2"/>
        </w:rPr>
      </w:pPr>
      <w:r>
        <w:rPr>
          <w:sz w:val="2"/>
        </w:rPr>
      </w:r>
      <w:r>
        <w:rPr>
          <w:sz w:val="2"/>
        </w:rPr>
        <w:pict>
          <v:group id="_x0000_s1081" style="width:484.8pt;height:.5pt;mso-position-horizontal-relative:char;mso-position-vertical-relative:line" coordsize="9696,10">
            <v:line id="_x0000_s1082"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 xml:space="preserve">Le </w:t>
      </w:r>
      <w:r>
        <w:rPr>
          <w:i/>
        </w:rPr>
        <w:t xml:space="preserve">marine reporting units </w:t>
      </w:r>
      <w:r>
        <w:t>del programma corrispondono alle tre sottoregioni: Mar Mediterraneo Occidentale, Mar Ionio e Mediterr</w:t>
      </w:r>
      <w:r>
        <w:t>aneo centrale, Mare Adriatico.</w:t>
      </w:r>
    </w:p>
    <w:p w:rsidR="00EF26FF" w:rsidRDefault="00EF26FF">
      <w:pPr>
        <w:pStyle w:val="Corpodeltesto"/>
        <w:spacing w:before="8"/>
        <w:rPr>
          <w:sz w:val="28"/>
        </w:rPr>
      </w:pPr>
    </w:p>
    <w:p w:rsidR="00EF26FF" w:rsidRDefault="00B33043">
      <w:pPr>
        <w:pStyle w:val="Heading1"/>
        <w:numPr>
          <w:ilvl w:val="0"/>
          <w:numId w:val="11"/>
        </w:numPr>
        <w:tabs>
          <w:tab w:val="left" w:pos="890"/>
          <w:tab w:val="left" w:pos="891"/>
        </w:tabs>
        <w:spacing w:after="18"/>
        <w:ind w:hanging="709"/>
      </w:pPr>
      <w:r>
        <w:rPr>
          <w:color w:val="0070C0"/>
        </w:rPr>
        <w:t>Scopo del programma di monitoraggio</w:t>
      </w:r>
    </w:p>
    <w:p w:rsidR="00EF26FF" w:rsidRDefault="00EF26FF">
      <w:pPr>
        <w:pStyle w:val="Corpodeltesto"/>
        <w:spacing w:line="20" w:lineRule="exact"/>
        <w:ind w:left="148"/>
        <w:rPr>
          <w:sz w:val="2"/>
        </w:rPr>
      </w:pPr>
      <w:r>
        <w:rPr>
          <w:sz w:val="2"/>
        </w:rPr>
      </w:r>
      <w:r>
        <w:rPr>
          <w:sz w:val="2"/>
        </w:rPr>
        <w:pict>
          <v:group id="_x0000_s1079" style="width:484.8pt;height:.5pt;mso-position-horizontal-relative:char;mso-position-vertical-relative:line" coordsize="9696,10">
            <v:line id="_x0000_s1080" style="position:absolute" from="0,5" to="9696,5" strokecolor="#0070c0" strokeweight=".48pt"/>
            <w10:wrap type="none"/>
            <w10:anchorlock/>
          </v:group>
        </w:pict>
      </w:r>
    </w:p>
    <w:p w:rsidR="00EF26FF" w:rsidRDefault="00EF26FF">
      <w:pPr>
        <w:pStyle w:val="Corpodeltesto"/>
        <w:spacing w:before="6"/>
        <w:rPr>
          <w:b/>
          <w:sz w:val="15"/>
        </w:rPr>
      </w:pPr>
    </w:p>
    <w:p w:rsidR="00EF26FF" w:rsidRDefault="00B33043">
      <w:pPr>
        <w:pStyle w:val="Corpodeltesto"/>
        <w:spacing w:before="100"/>
        <w:ind w:left="182"/>
      </w:pPr>
      <w:r>
        <w:t>Lo scopo del programma di monitoraggio si inquadra nelle seguenti tematiche:</w:t>
      </w:r>
    </w:p>
    <w:p w:rsidR="00EF26FF" w:rsidRDefault="00B33043">
      <w:pPr>
        <w:pStyle w:val="Paragrafoelenco"/>
        <w:numPr>
          <w:ilvl w:val="0"/>
          <w:numId w:val="32"/>
        </w:numPr>
        <w:tabs>
          <w:tab w:val="left" w:pos="467"/>
        </w:tabs>
        <w:ind w:left="466" w:hanging="285"/>
        <w:rPr>
          <w:sz w:val="24"/>
        </w:rPr>
      </w:pPr>
      <w:r>
        <w:rPr>
          <w:sz w:val="24"/>
        </w:rPr>
        <w:t>Stato ambientale e</w:t>
      </w:r>
      <w:r>
        <w:rPr>
          <w:spacing w:val="-2"/>
          <w:sz w:val="24"/>
        </w:rPr>
        <w:t xml:space="preserve"> </w:t>
      </w:r>
      <w:r>
        <w:rPr>
          <w:sz w:val="24"/>
        </w:rPr>
        <w:t>impatti</w:t>
      </w:r>
    </w:p>
    <w:p w:rsidR="00EF26FF" w:rsidRDefault="00B33043">
      <w:pPr>
        <w:pStyle w:val="Paragrafoelenco"/>
        <w:numPr>
          <w:ilvl w:val="0"/>
          <w:numId w:val="32"/>
        </w:numPr>
        <w:tabs>
          <w:tab w:val="left" w:pos="467"/>
        </w:tabs>
        <w:ind w:left="466" w:hanging="285"/>
        <w:rPr>
          <w:sz w:val="24"/>
        </w:rPr>
      </w:pPr>
      <w:r>
        <w:rPr>
          <w:sz w:val="24"/>
        </w:rPr>
        <w:t>Efficacia delle</w:t>
      </w:r>
      <w:r>
        <w:rPr>
          <w:spacing w:val="-1"/>
          <w:sz w:val="24"/>
        </w:rPr>
        <w:t xml:space="preserve"> </w:t>
      </w:r>
      <w:r>
        <w:rPr>
          <w:sz w:val="24"/>
        </w:rPr>
        <w:t>misure</w:t>
      </w:r>
    </w:p>
    <w:p w:rsidR="00EF26FF" w:rsidRDefault="00EF26FF">
      <w:pPr>
        <w:pStyle w:val="Corpodeltesto"/>
        <w:spacing w:before="8"/>
        <w:rPr>
          <w:sz w:val="28"/>
        </w:rPr>
      </w:pPr>
    </w:p>
    <w:p w:rsidR="00EF26FF" w:rsidRDefault="00B33043">
      <w:pPr>
        <w:pStyle w:val="Heading1"/>
        <w:numPr>
          <w:ilvl w:val="0"/>
          <w:numId w:val="11"/>
        </w:numPr>
        <w:tabs>
          <w:tab w:val="left" w:pos="890"/>
          <w:tab w:val="left" w:pos="891"/>
        </w:tabs>
        <w:spacing w:after="17"/>
        <w:ind w:hanging="709"/>
      </w:pPr>
      <w:r>
        <w:rPr>
          <w:color w:val="0070C0"/>
        </w:rPr>
        <w:t>Tipo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77" style="width:484.8pt;height:.5pt;mso-position-horizontal-relative:char;mso-position-vertical-relative:line" coordsize="9696,10">
            <v:line id="_x0000_s1078"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 xml:space="preserve">Campionamento </w:t>
      </w:r>
      <w:r>
        <w:rPr>
          <w:i/>
          <w:sz w:val="24"/>
        </w:rPr>
        <w:t>in situ</w:t>
      </w:r>
      <w:r>
        <w:rPr>
          <w:i/>
          <w:spacing w:val="-5"/>
          <w:sz w:val="24"/>
        </w:rPr>
        <w:t xml:space="preserve"> </w:t>
      </w:r>
      <w:r>
        <w:rPr>
          <w:sz w:val="24"/>
        </w:rPr>
        <w:t>costiero</w:t>
      </w:r>
    </w:p>
    <w:p w:rsidR="00EF26FF" w:rsidRDefault="00B33043">
      <w:pPr>
        <w:pStyle w:val="Paragrafoelenco"/>
        <w:numPr>
          <w:ilvl w:val="0"/>
          <w:numId w:val="32"/>
        </w:numPr>
        <w:tabs>
          <w:tab w:val="left" w:pos="467"/>
        </w:tabs>
        <w:spacing w:before="5"/>
        <w:ind w:left="466" w:hanging="285"/>
        <w:rPr>
          <w:i/>
          <w:sz w:val="24"/>
        </w:rPr>
      </w:pPr>
      <w:r>
        <w:rPr>
          <w:sz w:val="24"/>
        </w:rPr>
        <w:t xml:space="preserve">Campionamento </w:t>
      </w:r>
      <w:r>
        <w:rPr>
          <w:i/>
          <w:sz w:val="24"/>
        </w:rPr>
        <w:t>in situ</w:t>
      </w:r>
      <w:r>
        <w:rPr>
          <w:i/>
          <w:spacing w:val="-3"/>
          <w:sz w:val="24"/>
        </w:rPr>
        <w:t xml:space="preserve"> </w:t>
      </w:r>
      <w:r>
        <w:rPr>
          <w:i/>
          <w:sz w:val="24"/>
        </w:rPr>
        <w:t>offshore</w:t>
      </w:r>
    </w:p>
    <w:p w:rsidR="00EF26FF" w:rsidRDefault="00EF26FF">
      <w:pPr>
        <w:pStyle w:val="Corpodeltesto"/>
        <w:spacing w:before="8"/>
        <w:rPr>
          <w:i/>
          <w:sz w:val="28"/>
        </w:rPr>
      </w:pPr>
    </w:p>
    <w:p w:rsidR="00EF26FF" w:rsidRDefault="00B33043">
      <w:pPr>
        <w:pStyle w:val="Heading1"/>
        <w:numPr>
          <w:ilvl w:val="0"/>
          <w:numId w:val="11"/>
        </w:numPr>
        <w:tabs>
          <w:tab w:val="left" w:pos="890"/>
          <w:tab w:val="left" w:pos="891"/>
        </w:tabs>
        <w:spacing w:after="17"/>
        <w:ind w:hanging="709"/>
      </w:pPr>
      <w:r>
        <w:rPr>
          <w:color w:val="0070C0"/>
        </w:rPr>
        <w:t>Metodo di monitoraggio</w:t>
      </w:r>
    </w:p>
    <w:p w:rsidR="00EF26FF" w:rsidRDefault="00EF26FF">
      <w:pPr>
        <w:pStyle w:val="Corpodeltesto"/>
        <w:spacing w:line="20" w:lineRule="exact"/>
        <w:ind w:left="148"/>
        <w:rPr>
          <w:sz w:val="2"/>
        </w:rPr>
      </w:pPr>
      <w:r>
        <w:rPr>
          <w:sz w:val="2"/>
        </w:rPr>
      </w:r>
      <w:r>
        <w:rPr>
          <w:sz w:val="2"/>
        </w:rPr>
        <w:pict>
          <v:group id="_x0000_s1075" style="width:484.8pt;height:.5pt;mso-position-horizontal-relative:char;mso-position-vertical-relative:line" coordsize="9696,10">
            <v:line id="_x0000_s1076"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jc w:val="both"/>
        <w:rPr>
          <w:i/>
          <w:sz w:val="24"/>
        </w:rPr>
      </w:pPr>
      <w:r>
        <w:rPr>
          <w:i/>
          <w:sz w:val="24"/>
        </w:rPr>
        <w:t>Elemento</w:t>
      </w:r>
      <w:r>
        <w:rPr>
          <w:i/>
          <w:spacing w:val="-1"/>
          <w:sz w:val="24"/>
        </w:rPr>
        <w:t xml:space="preserve"> </w:t>
      </w:r>
      <w:r>
        <w:rPr>
          <w:i/>
          <w:sz w:val="24"/>
        </w:rPr>
        <w:t>monitorato</w:t>
      </w:r>
    </w:p>
    <w:p w:rsidR="00EF26FF" w:rsidRDefault="00B33043">
      <w:pPr>
        <w:pStyle w:val="Corpodeltesto"/>
        <w:ind w:left="182"/>
        <w:jc w:val="both"/>
      </w:pPr>
      <w:r>
        <w:t>Habitat (D6C4,</w:t>
      </w:r>
      <w:r>
        <w:rPr>
          <w:spacing w:val="-4"/>
        </w:rPr>
        <w:t xml:space="preserve"> </w:t>
      </w:r>
      <w:r>
        <w:t>D6C5)</w:t>
      </w:r>
    </w:p>
    <w:p w:rsidR="00EF26FF" w:rsidRDefault="00EF26FF">
      <w:pPr>
        <w:pStyle w:val="Corpodeltesto"/>
        <w:spacing w:before="4"/>
      </w:pPr>
    </w:p>
    <w:p w:rsidR="00EF26FF" w:rsidRDefault="00B33043">
      <w:pPr>
        <w:spacing w:line="291" w:lineRule="exact"/>
        <w:ind w:left="182"/>
        <w:jc w:val="both"/>
        <w:rPr>
          <w:i/>
          <w:sz w:val="24"/>
        </w:rPr>
      </w:pPr>
      <w:r>
        <w:rPr>
          <w:i/>
          <w:sz w:val="24"/>
        </w:rPr>
        <w:t>Parametri</w:t>
      </w:r>
      <w:r>
        <w:rPr>
          <w:i/>
          <w:spacing w:val="-2"/>
          <w:sz w:val="24"/>
        </w:rPr>
        <w:t xml:space="preserve"> </w:t>
      </w:r>
      <w:r>
        <w:rPr>
          <w:i/>
          <w:sz w:val="24"/>
        </w:rPr>
        <w:t>monitorati</w:t>
      </w:r>
    </w:p>
    <w:p w:rsidR="00EF26FF" w:rsidRDefault="00B33043">
      <w:pPr>
        <w:pStyle w:val="Paragrafoelenco"/>
        <w:numPr>
          <w:ilvl w:val="1"/>
          <w:numId w:val="11"/>
        </w:numPr>
        <w:tabs>
          <w:tab w:val="left" w:pos="903"/>
        </w:tabs>
        <w:spacing w:line="304" w:lineRule="exact"/>
        <w:ind w:hanging="361"/>
        <w:jc w:val="both"/>
        <w:rPr>
          <w:sz w:val="24"/>
        </w:rPr>
      </w:pPr>
      <w:r>
        <w:rPr>
          <w:sz w:val="24"/>
        </w:rPr>
        <w:t>Localizzazione ed estensione</w:t>
      </w:r>
      <w:r>
        <w:rPr>
          <w:spacing w:val="-2"/>
          <w:sz w:val="24"/>
        </w:rPr>
        <w:t xml:space="preserve"> </w:t>
      </w:r>
      <w:r>
        <w:rPr>
          <w:sz w:val="24"/>
        </w:rPr>
        <w:t>dell’habitat.</w:t>
      </w:r>
    </w:p>
    <w:p w:rsidR="00EF26FF" w:rsidRDefault="00B33043">
      <w:pPr>
        <w:pStyle w:val="Paragrafoelenco"/>
        <w:numPr>
          <w:ilvl w:val="1"/>
          <w:numId w:val="11"/>
        </w:numPr>
        <w:tabs>
          <w:tab w:val="left" w:pos="903"/>
        </w:tabs>
        <w:spacing w:before="40"/>
        <w:ind w:hanging="361"/>
        <w:jc w:val="both"/>
        <w:rPr>
          <w:sz w:val="24"/>
        </w:rPr>
      </w:pPr>
      <w:r>
        <w:rPr>
          <w:sz w:val="24"/>
        </w:rPr>
        <w:t>Condizione dell’habitat</w:t>
      </w:r>
      <w:r>
        <w:rPr>
          <w:spacing w:val="-2"/>
          <w:sz w:val="24"/>
        </w:rPr>
        <w:t xml:space="preserve"> </w:t>
      </w:r>
      <w:r>
        <w:rPr>
          <w:sz w:val="24"/>
        </w:rPr>
        <w:t>mediante:</w:t>
      </w:r>
    </w:p>
    <w:p w:rsidR="00EF26FF" w:rsidRDefault="00B33043">
      <w:pPr>
        <w:pStyle w:val="Paragrafoelenco"/>
        <w:numPr>
          <w:ilvl w:val="0"/>
          <w:numId w:val="10"/>
        </w:numPr>
        <w:tabs>
          <w:tab w:val="left" w:pos="1034"/>
        </w:tabs>
        <w:spacing w:before="48"/>
        <w:ind w:right="800"/>
        <w:jc w:val="both"/>
        <w:rPr>
          <w:sz w:val="24"/>
        </w:rPr>
      </w:pPr>
      <w:r>
        <w:rPr>
          <w:sz w:val="24"/>
        </w:rPr>
        <w:t>Valutazione della Ricchezza specifica e/o tassonomica, ovvero numero totale di tutti i taxa megabentonici sessili e sedentari di fondo duro identificati al maggior dettaglio tassonomico possibile, rinvenuti lungo il transetto e loro lista, con l’indicazion</w:t>
      </w:r>
      <w:r>
        <w:rPr>
          <w:sz w:val="24"/>
        </w:rPr>
        <w:t>e di quelli che, con la loro presenza/abbondanza, arrivino a strutturare</w:t>
      </w:r>
      <w:r>
        <w:rPr>
          <w:spacing w:val="-3"/>
          <w:sz w:val="24"/>
        </w:rPr>
        <w:t xml:space="preserve"> </w:t>
      </w:r>
      <w:r>
        <w:rPr>
          <w:sz w:val="24"/>
        </w:rPr>
        <w:t>l’habitat;</w:t>
      </w:r>
    </w:p>
    <w:p w:rsidR="00EF26FF" w:rsidRDefault="00B33043">
      <w:pPr>
        <w:pStyle w:val="Paragrafoelenco"/>
        <w:numPr>
          <w:ilvl w:val="0"/>
          <w:numId w:val="10"/>
        </w:numPr>
        <w:tabs>
          <w:tab w:val="left" w:pos="1034"/>
        </w:tabs>
        <w:ind w:right="801"/>
        <w:jc w:val="both"/>
        <w:rPr>
          <w:sz w:val="24"/>
        </w:rPr>
      </w:pPr>
      <w:r>
        <w:rPr>
          <w:sz w:val="24"/>
        </w:rPr>
        <w:t>Per 27 specie strutturanti epi-megazoobentoniche è richiesto il calcolo dei seguenti parametri:</w:t>
      </w:r>
    </w:p>
    <w:p w:rsidR="00EF26FF" w:rsidRDefault="00B33043">
      <w:pPr>
        <w:pStyle w:val="Paragrafoelenco"/>
        <w:numPr>
          <w:ilvl w:val="1"/>
          <w:numId w:val="10"/>
        </w:numPr>
        <w:tabs>
          <w:tab w:val="left" w:pos="1601"/>
        </w:tabs>
        <w:ind w:right="801"/>
        <w:jc w:val="both"/>
        <w:rPr>
          <w:sz w:val="24"/>
        </w:rPr>
      </w:pPr>
      <w:r>
        <w:rPr>
          <w:sz w:val="24"/>
        </w:rPr>
        <w:t>abbondanza specifica, di ogni singola specie strutturante, espressa in numer</w:t>
      </w:r>
      <w:r>
        <w:rPr>
          <w:sz w:val="24"/>
        </w:rPr>
        <w:t>o di colonie/individui per m</w:t>
      </w:r>
      <w:r>
        <w:rPr>
          <w:sz w:val="24"/>
          <w:vertAlign w:val="superscript"/>
        </w:rPr>
        <w:t>2</w:t>
      </w:r>
      <w:r>
        <w:rPr>
          <w:sz w:val="24"/>
        </w:rPr>
        <w:t xml:space="preserve"> (densità relativa all’area standard del transetto di 100m</w:t>
      </w:r>
      <w:r>
        <w:rPr>
          <w:sz w:val="24"/>
          <w:vertAlign w:val="superscript"/>
        </w:rPr>
        <w:t>2</w:t>
      </w:r>
      <w:r>
        <w:rPr>
          <w:sz w:val="24"/>
        </w:rPr>
        <w:t>, ottenuta considerando 200 m di transetto per un’ampiezza del campo visivo pari a circa 50 cm). Nel caso in cui il transetto non si sviluppi solo su fondo duro, bisogn</w:t>
      </w:r>
      <w:r>
        <w:rPr>
          <w:sz w:val="24"/>
        </w:rPr>
        <w:t>erà calcolare la densità facendo riferimento al solo fondo</w:t>
      </w:r>
      <w:r>
        <w:rPr>
          <w:spacing w:val="-2"/>
          <w:sz w:val="24"/>
        </w:rPr>
        <w:t xml:space="preserve"> </w:t>
      </w:r>
      <w:r>
        <w:rPr>
          <w:sz w:val="24"/>
        </w:rPr>
        <w:t>duro;</w:t>
      </w:r>
    </w:p>
    <w:p w:rsidR="00EF26FF" w:rsidRDefault="00B33043">
      <w:pPr>
        <w:pStyle w:val="Paragrafoelenco"/>
        <w:numPr>
          <w:ilvl w:val="1"/>
          <w:numId w:val="10"/>
        </w:numPr>
        <w:tabs>
          <w:tab w:val="left" w:pos="1601"/>
        </w:tabs>
        <w:spacing w:before="3"/>
        <w:ind w:hanging="314"/>
        <w:jc w:val="both"/>
        <w:rPr>
          <w:sz w:val="24"/>
        </w:rPr>
      </w:pPr>
      <w:r>
        <w:rPr>
          <w:sz w:val="24"/>
        </w:rPr>
        <w:t>stato</w:t>
      </w:r>
      <w:r>
        <w:rPr>
          <w:spacing w:val="-12"/>
          <w:sz w:val="24"/>
        </w:rPr>
        <w:t xml:space="preserve"> </w:t>
      </w:r>
      <w:r>
        <w:rPr>
          <w:sz w:val="24"/>
        </w:rPr>
        <w:t>di</w:t>
      </w:r>
      <w:r>
        <w:rPr>
          <w:spacing w:val="-11"/>
          <w:sz w:val="24"/>
        </w:rPr>
        <w:t xml:space="preserve"> </w:t>
      </w:r>
      <w:r>
        <w:rPr>
          <w:sz w:val="24"/>
        </w:rPr>
        <w:t>salute,</w:t>
      </w:r>
      <w:r>
        <w:rPr>
          <w:spacing w:val="-11"/>
          <w:sz w:val="24"/>
        </w:rPr>
        <w:t xml:space="preserve"> </w:t>
      </w:r>
      <w:r>
        <w:rPr>
          <w:sz w:val="24"/>
        </w:rPr>
        <w:t>calcolato</w:t>
      </w:r>
      <w:r>
        <w:rPr>
          <w:spacing w:val="-12"/>
          <w:sz w:val="24"/>
        </w:rPr>
        <w:t xml:space="preserve"> </w:t>
      </w:r>
      <w:r>
        <w:rPr>
          <w:sz w:val="24"/>
        </w:rPr>
        <w:t>come</w:t>
      </w:r>
      <w:r>
        <w:rPr>
          <w:spacing w:val="-11"/>
          <w:sz w:val="24"/>
        </w:rPr>
        <w:t xml:space="preserve"> </w:t>
      </w:r>
      <w:r>
        <w:rPr>
          <w:sz w:val="24"/>
        </w:rPr>
        <w:t>percentuale</w:t>
      </w:r>
      <w:r>
        <w:rPr>
          <w:spacing w:val="-11"/>
          <w:sz w:val="24"/>
        </w:rPr>
        <w:t xml:space="preserve"> </w:t>
      </w:r>
      <w:r>
        <w:rPr>
          <w:sz w:val="24"/>
        </w:rPr>
        <w:t>di</w:t>
      </w:r>
      <w:r>
        <w:rPr>
          <w:spacing w:val="-11"/>
          <w:sz w:val="24"/>
        </w:rPr>
        <w:t xml:space="preserve"> </w:t>
      </w:r>
      <w:r>
        <w:rPr>
          <w:sz w:val="24"/>
        </w:rPr>
        <w:t>epibiosi</w:t>
      </w:r>
      <w:r>
        <w:rPr>
          <w:spacing w:val="-12"/>
          <w:sz w:val="24"/>
        </w:rPr>
        <w:t xml:space="preserve"> </w:t>
      </w:r>
      <w:r>
        <w:rPr>
          <w:sz w:val="24"/>
        </w:rPr>
        <w:t>e/o</w:t>
      </w:r>
      <w:r>
        <w:rPr>
          <w:spacing w:val="-11"/>
          <w:sz w:val="24"/>
        </w:rPr>
        <w:t xml:space="preserve"> </w:t>
      </w:r>
      <w:r>
        <w:rPr>
          <w:sz w:val="24"/>
        </w:rPr>
        <w:t>necrosi</w:t>
      </w:r>
      <w:r>
        <w:rPr>
          <w:spacing w:val="-11"/>
          <w:sz w:val="24"/>
        </w:rPr>
        <w:t xml:space="preserve"> </w:t>
      </w:r>
      <w:r>
        <w:rPr>
          <w:sz w:val="24"/>
        </w:rPr>
        <w:t>e</w:t>
      </w:r>
      <w:r>
        <w:rPr>
          <w:spacing w:val="-11"/>
          <w:sz w:val="24"/>
        </w:rPr>
        <w:t xml:space="preserve"> </w:t>
      </w:r>
      <w:r>
        <w:rPr>
          <w:sz w:val="24"/>
        </w:rPr>
        <w:t>intrappolamento;</w:t>
      </w:r>
    </w:p>
    <w:p w:rsidR="00EF26FF" w:rsidRDefault="00B33043">
      <w:pPr>
        <w:pStyle w:val="Paragrafoelenco"/>
        <w:numPr>
          <w:ilvl w:val="1"/>
          <w:numId w:val="10"/>
        </w:numPr>
        <w:tabs>
          <w:tab w:val="left" w:pos="1601"/>
        </w:tabs>
        <w:ind w:right="801" w:hanging="368"/>
        <w:jc w:val="both"/>
        <w:rPr>
          <w:sz w:val="24"/>
        </w:rPr>
      </w:pPr>
      <w:r>
        <w:rPr>
          <w:sz w:val="24"/>
        </w:rPr>
        <w:t>struttura dei popolamenti (morfometria delle specie strutturanti), come calcolo dell’altezza delle colon</w:t>
      </w:r>
      <w:r>
        <w:rPr>
          <w:sz w:val="24"/>
        </w:rPr>
        <w:t xml:space="preserve">ie/individui, presenti lungo il transetto, che risultano </w:t>
      </w:r>
      <w:r>
        <w:rPr>
          <w:spacing w:val="-3"/>
          <w:sz w:val="24"/>
        </w:rPr>
        <w:t xml:space="preserve">colpite </w:t>
      </w:r>
      <w:r>
        <w:rPr>
          <w:sz w:val="24"/>
        </w:rPr>
        <w:t>dai led (misurando, se presenti, un minimo di 30 ed un massimo di 100 colonie/individui per ciascuna</w:t>
      </w:r>
      <w:r>
        <w:rPr>
          <w:spacing w:val="-1"/>
          <w:sz w:val="24"/>
        </w:rPr>
        <w:t xml:space="preserve"> </w:t>
      </w:r>
      <w:r>
        <w:rPr>
          <w:sz w:val="24"/>
        </w:rPr>
        <w:t>specie).</w:t>
      </w:r>
    </w:p>
    <w:p w:rsidR="00EF26FF" w:rsidRDefault="00EF26FF">
      <w:pPr>
        <w:jc w:val="both"/>
        <w:rPr>
          <w:sz w:val="24"/>
        </w:rPr>
        <w:sectPr w:rsidR="00EF26FF">
          <w:pgSz w:w="11910" w:h="16840"/>
          <w:pgMar w:top="1340" w:right="320" w:bottom="1000" w:left="960" w:header="0" w:footer="378" w:gutter="0"/>
          <w:cols w:space="720"/>
        </w:sectPr>
      </w:pPr>
    </w:p>
    <w:p w:rsidR="00EF26FF" w:rsidRDefault="00B33043">
      <w:pPr>
        <w:spacing w:before="71"/>
        <w:ind w:left="182"/>
        <w:rPr>
          <w:i/>
          <w:sz w:val="24"/>
        </w:rPr>
      </w:pPr>
      <w:r>
        <w:rPr>
          <w:i/>
          <w:sz w:val="24"/>
        </w:rPr>
        <w:lastRenderedPageBreak/>
        <w:t>Protocollo di monitoraggio</w:t>
      </w:r>
    </w:p>
    <w:p w:rsidR="00EF26FF" w:rsidRDefault="00B33043">
      <w:pPr>
        <w:pStyle w:val="Corpodeltesto"/>
        <w:ind w:left="182"/>
      </w:pPr>
      <w:r>
        <w:t>Indagini acustiche, rilievi ROV e ca</w:t>
      </w:r>
      <w:r>
        <w:t xml:space="preserve">mpionamenti </w:t>
      </w:r>
      <w:r>
        <w:rPr>
          <w:i/>
        </w:rPr>
        <w:t>in situ</w:t>
      </w:r>
      <w:r>
        <w:t>.</w:t>
      </w:r>
    </w:p>
    <w:p w:rsidR="00EF26FF" w:rsidRDefault="00EF26FF">
      <w:pPr>
        <w:pStyle w:val="Corpodeltesto"/>
        <w:spacing w:before="12"/>
        <w:rPr>
          <w:sz w:val="23"/>
        </w:rPr>
      </w:pPr>
    </w:p>
    <w:p w:rsidR="00EF26FF" w:rsidRDefault="00B33043">
      <w:pPr>
        <w:pStyle w:val="Corpodeltesto"/>
        <w:ind w:left="182"/>
        <w:jc w:val="both"/>
      </w:pPr>
      <w:r>
        <w:t>Nelle aree per le quali non si dispone di informazioni cartografiche di dettaglio è necessario:</w:t>
      </w:r>
    </w:p>
    <w:p w:rsidR="00EF26FF" w:rsidRDefault="00B33043">
      <w:pPr>
        <w:pStyle w:val="Paragrafoelenco"/>
        <w:numPr>
          <w:ilvl w:val="0"/>
          <w:numId w:val="9"/>
        </w:numPr>
        <w:tabs>
          <w:tab w:val="left" w:pos="1251"/>
        </w:tabs>
        <w:ind w:right="795"/>
        <w:jc w:val="both"/>
        <w:rPr>
          <w:sz w:val="24"/>
        </w:rPr>
      </w:pPr>
      <w:r>
        <w:rPr>
          <w:b/>
          <w:sz w:val="24"/>
        </w:rPr>
        <w:t>Acquisire</w:t>
      </w:r>
      <w:r>
        <w:rPr>
          <w:b/>
          <w:spacing w:val="-15"/>
          <w:sz w:val="24"/>
        </w:rPr>
        <w:t xml:space="preserve"> </w:t>
      </w:r>
      <w:r>
        <w:rPr>
          <w:b/>
          <w:sz w:val="24"/>
        </w:rPr>
        <w:t>dati</w:t>
      </w:r>
      <w:r>
        <w:rPr>
          <w:b/>
          <w:spacing w:val="-15"/>
          <w:sz w:val="24"/>
        </w:rPr>
        <w:t xml:space="preserve"> </w:t>
      </w:r>
      <w:r>
        <w:rPr>
          <w:b/>
          <w:sz w:val="24"/>
        </w:rPr>
        <w:t>morfobatimetrici</w:t>
      </w:r>
      <w:r>
        <w:rPr>
          <w:b/>
          <w:spacing w:val="-12"/>
          <w:sz w:val="24"/>
        </w:rPr>
        <w:t xml:space="preserve"> </w:t>
      </w:r>
      <w:r>
        <w:rPr>
          <w:b/>
          <w:sz w:val="24"/>
        </w:rPr>
        <w:t>sulla</w:t>
      </w:r>
      <w:r>
        <w:rPr>
          <w:b/>
          <w:spacing w:val="-15"/>
          <w:sz w:val="24"/>
        </w:rPr>
        <w:t xml:space="preserve"> </w:t>
      </w:r>
      <w:r>
        <w:rPr>
          <w:b/>
          <w:sz w:val="24"/>
        </w:rPr>
        <w:t>natura</w:t>
      </w:r>
      <w:r>
        <w:rPr>
          <w:b/>
          <w:spacing w:val="-13"/>
          <w:sz w:val="24"/>
        </w:rPr>
        <w:t xml:space="preserve"> </w:t>
      </w:r>
      <w:r>
        <w:rPr>
          <w:b/>
          <w:sz w:val="24"/>
        </w:rPr>
        <w:t>e</w:t>
      </w:r>
      <w:r>
        <w:rPr>
          <w:b/>
          <w:spacing w:val="-14"/>
          <w:sz w:val="24"/>
        </w:rPr>
        <w:t xml:space="preserve"> </w:t>
      </w:r>
      <w:r>
        <w:rPr>
          <w:b/>
          <w:sz w:val="24"/>
        </w:rPr>
        <w:t>la</w:t>
      </w:r>
      <w:r>
        <w:rPr>
          <w:b/>
          <w:spacing w:val="-14"/>
          <w:sz w:val="24"/>
        </w:rPr>
        <w:t xml:space="preserve"> </w:t>
      </w:r>
      <w:r>
        <w:rPr>
          <w:b/>
          <w:sz w:val="24"/>
        </w:rPr>
        <w:t>conformazione</w:t>
      </w:r>
      <w:r>
        <w:rPr>
          <w:b/>
          <w:spacing w:val="-13"/>
          <w:sz w:val="24"/>
        </w:rPr>
        <w:t xml:space="preserve"> </w:t>
      </w:r>
      <w:r>
        <w:rPr>
          <w:b/>
          <w:sz w:val="24"/>
        </w:rPr>
        <w:t>del</w:t>
      </w:r>
      <w:r>
        <w:rPr>
          <w:b/>
          <w:spacing w:val="-14"/>
          <w:sz w:val="24"/>
        </w:rPr>
        <w:t xml:space="preserve"> </w:t>
      </w:r>
      <w:r>
        <w:rPr>
          <w:b/>
          <w:sz w:val="24"/>
        </w:rPr>
        <w:t>substrato</w:t>
      </w:r>
      <w:r>
        <w:rPr>
          <w:b/>
          <w:spacing w:val="-13"/>
          <w:sz w:val="24"/>
        </w:rPr>
        <w:t xml:space="preserve"> </w:t>
      </w:r>
      <w:r>
        <w:rPr>
          <w:b/>
          <w:sz w:val="24"/>
        </w:rPr>
        <w:t>mediante indagini con ecoscandaglio multifascio (multibeam echosounder-MB) o, qualora le informazioni</w:t>
      </w:r>
      <w:r>
        <w:rPr>
          <w:b/>
          <w:spacing w:val="-6"/>
          <w:sz w:val="24"/>
        </w:rPr>
        <w:t xml:space="preserve"> </w:t>
      </w:r>
      <w:r>
        <w:rPr>
          <w:b/>
          <w:sz w:val="24"/>
        </w:rPr>
        <w:t>morfobatimetriche</w:t>
      </w:r>
      <w:r>
        <w:rPr>
          <w:b/>
          <w:spacing w:val="-5"/>
          <w:sz w:val="24"/>
        </w:rPr>
        <w:t xml:space="preserve"> </w:t>
      </w:r>
      <w:r>
        <w:rPr>
          <w:b/>
          <w:sz w:val="24"/>
        </w:rPr>
        <w:t>consentano</w:t>
      </w:r>
      <w:r>
        <w:rPr>
          <w:b/>
          <w:spacing w:val="-6"/>
          <w:sz w:val="24"/>
        </w:rPr>
        <w:t xml:space="preserve"> </w:t>
      </w:r>
      <w:r>
        <w:rPr>
          <w:b/>
          <w:sz w:val="24"/>
        </w:rPr>
        <w:t>di</w:t>
      </w:r>
      <w:r>
        <w:rPr>
          <w:b/>
          <w:spacing w:val="-6"/>
          <w:sz w:val="24"/>
        </w:rPr>
        <w:t xml:space="preserve"> </w:t>
      </w:r>
      <w:r>
        <w:rPr>
          <w:b/>
          <w:sz w:val="24"/>
        </w:rPr>
        <w:t>lavorare</w:t>
      </w:r>
      <w:r>
        <w:rPr>
          <w:b/>
          <w:spacing w:val="-6"/>
          <w:sz w:val="24"/>
        </w:rPr>
        <w:t xml:space="preserve"> </w:t>
      </w:r>
      <w:r>
        <w:rPr>
          <w:b/>
          <w:sz w:val="24"/>
        </w:rPr>
        <w:t>in</w:t>
      </w:r>
      <w:r>
        <w:rPr>
          <w:b/>
          <w:spacing w:val="-6"/>
          <w:sz w:val="24"/>
        </w:rPr>
        <w:t xml:space="preserve"> </w:t>
      </w:r>
      <w:r>
        <w:rPr>
          <w:b/>
          <w:sz w:val="24"/>
        </w:rPr>
        <w:t>sicurezza,</w:t>
      </w:r>
      <w:r>
        <w:rPr>
          <w:b/>
          <w:spacing w:val="-6"/>
          <w:sz w:val="24"/>
        </w:rPr>
        <w:t xml:space="preserve"> </w:t>
      </w:r>
      <w:r>
        <w:rPr>
          <w:b/>
          <w:sz w:val="24"/>
        </w:rPr>
        <w:t>mediante</w:t>
      </w:r>
      <w:r>
        <w:rPr>
          <w:b/>
          <w:spacing w:val="-5"/>
          <w:sz w:val="24"/>
        </w:rPr>
        <w:t xml:space="preserve"> </w:t>
      </w:r>
      <w:r>
        <w:rPr>
          <w:b/>
          <w:sz w:val="24"/>
        </w:rPr>
        <w:t>sonar</w:t>
      </w:r>
      <w:r>
        <w:rPr>
          <w:b/>
          <w:spacing w:val="-6"/>
          <w:sz w:val="24"/>
        </w:rPr>
        <w:t xml:space="preserve"> </w:t>
      </w:r>
      <w:r>
        <w:rPr>
          <w:b/>
          <w:sz w:val="24"/>
        </w:rPr>
        <w:t>a scansione laterale (Side Scan Sonar – SSS) su aree di dimensioni pari a 25 km2 (ev</w:t>
      </w:r>
      <w:r>
        <w:rPr>
          <w:b/>
          <w:sz w:val="24"/>
        </w:rPr>
        <w:t xml:space="preserve">entualmente frazionabili). </w:t>
      </w:r>
      <w:r>
        <w:rPr>
          <w:sz w:val="24"/>
        </w:rPr>
        <w:t>L’acquisizione dei dati morfo-batimetrici di dettaglio deve essere eseguita utilizzando un multibeam echosounder, preferibilmente con installazione a scafo e in grado di acquisire dati di backscatter, e che permetta</w:t>
      </w:r>
      <w:r>
        <w:rPr>
          <w:spacing w:val="21"/>
          <w:sz w:val="24"/>
        </w:rPr>
        <w:t xml:space="preserve"> </w:t>
      </w:r>
      <w:r>
        <w:rPr>
          <w:sz w:val="24"/>
        </w:rPr>
        <w:t>di restituire</w:t>
      </w:r>
      <w:r>
        <w:rPr>
          <w:sz w:val="24"/>
        </w:rPr>
        <w:t xml:space="preserve"> dati batimetrici e morfologici con un dettaglio elevato dei tratti di fondale d’interesse. L’utilizzo del multibeam echosounder è da considerarsi prioritario per le indagini sull’habitat coralligeno, tuttavia, in via secondaria può essere utilizzato un Si</w:t>
      </w:r>
      <w:r>
        <w:rPr>
          <w:sz w:val="24"/>
        </w:rPr>
        <w:t>de Scan Sonar. In ogni caso dovranno essere generati modelli digitali del terreno (Digital Terrain Model- DTM) alla miglior risoluzione possibile (celle non più grandi di 1 x 1</w:t>
      </w:r>
      <w:r>
        <w:rPr>
          <w:spacing w:val="-5"/>
          <w:sz w:val="24"/>
        </w:rPr>
        <w:t xml:space="preserve"> </w:t>
      </w:r>
      <w:r>
        <w:rPr>
          <w:sz w:val="24"/>
        </w:rPr>
        <w:t>m).</w:t>
      </w:r>
    </w:p>
    <w:p w:rsidR="00EF26FF" w:rsidRDefault="00B33043">
      <w:pPr>
        <w:pStyle w:val="Corpodeltesto"/>
        <w:spacing w:before="2"/>
        <w:ind w:left="182"/>
        <w:jc w:val="both"/>
      </w:pPr>
      <w:r>
        <w:t>Successivamente, in ciascuna area di indagine si deve procedere alla:</w:t>
      </w:r>
    </w:p>
    <w:p w:rsidR="00EF26FF" w:rsidRDefault="00B33043">
      <w:pPr>
        <w:pStyle w:val="Paragrafoelenco"/>
        <w:numPr>
          <w:ilvl w:val="0"/>
          <w:numId w:val="9"/>
        </w:numPr>
        <w:tabs>
          <w:tab w:val="left" w:pos="1251"/>
        </w:tabs>
        <w:ind w:right="794"/>
        <w:jc w:val="both"/>
        <w:rPr>
          <w:sz w:val="24"/>
        </w:rPr>
      </w:pPr>
      <w:r>
        <w:rPr>
          <w:b/>
          <w:sz w:val="24"/>
        </w:rPr>
        <w:t>Indiv</w:t>
      </w:r>
      <w:r>
        <w:rPr>
          <w:b/>
          <w:sz w:val="24"/>
        </w:rPr>
        <w:t>iduazione dell’habitat e dei popolamenti presenti mediante veicoli operati da remoto, lungo percorsi di indagine funzionali all’identificazione di transetti dove condurre le attività di monitoraggio</w:t>
      </w:r>
      <w:r>
        <w:rPr>
          <w:sz w:val="24"/>
        </w:rPr>
        <w:t>. Sulla base dei dati morfobatimetrici di dettaglio acquis</w:t>
      </w:r>
      <w:r>
        <w:rPr>
          <w:sz w:val="24"/>
        </w:rPr>
        <w:t xml:space="preserve">iti, in ciascuna area devono essere individuati 3 siti di indagine, possibilmente distanti non meno di 500 m l’uno dall’altro e in ciascun sito devono essere effettuati i percorsi esplorativi ROV, all’interno dei quali verranno identificati i 3 transetti. </w:t>
      </w:r>
      <w:r>
        <w:rPr>
          <w:sz w:val="24"/>
        </w:rPr>
        <w:t>Questi dovranno essere lunghi 200 m e dovranno essere distanti non meno di 50 m l’uno dall’altro</w:t>
      </w:r>
      <w:r>
        <w:rPr>
          <w:spacing w:val="-10"/>
          <w:sz w:val="24"/>
        </w:rPr>
        <w:t xml:space="preserve"> </w:t>
      </w:r>
      <w:r>
        <w:rPr>
          <w:sz w:val="24"/>
        </w:rPr>
        <w:t>(nel</w:t>
      </w:r>
      <w:r>
        <w:rPr>
          <w:spacing w:val="-8"/>
          <w:sz w:val="24"/>
        </w:rPr>
        <w:t xml:space="preserve"> </w:t>
      </w:r>
      <w:r>
        <w:rPr>
          <w:sz w:val="24"/>
        </w:rPr>
        <w:t>caso</w:t>
      </w:r>
      <w:r>
        <w:rPr>
          <w:spacing w:val="-10"/>
          <w:sz w:val="24"/>
        </w:rPr>
        <w:t xml:space="preserve"> </w:t>
      </w:r>
      <w:r>
        <w:rPr>
          <w:sz w:val="24"/>
        </w:rPr>
        <w:t>in</w:t>
      </w:r>
      <w:r>
        <w:rPr>
          <w:spacing w:val="-8"/>
          <w:sz w:val="24"/>
        </w:rPr>
        <w:t xml:space="preserve"> </w:t>
      </w:r>
      <w:r>
        <w:rPr>
          <w:sz w:val="24"/>
        </w:rPr>
        <w:t>cui</w:t>
      </w:r>
      <w:r>
        <w:rPr>
          <w:spacing w:val="-8"/>
          <w:sz w:val="24"/>
        </w:rPr>
        <w:t xml:space="preserve"> </w:t>
      </w:r>
      <w:r>
        <w:rPr>
          <w:sz w:val="24"/>
        </w:rPr>
        <w:t>il</w:t>
      </w:r>
      <w:r>
        <w:rPr>
          <w:spacing w:val="-9"/>
          <w:sz w:val="24"/>
        </w:rPr>
        <w:t xml:space="preserve"> </w:t>
      </w:r>
      <w:r>
        <w:rPr>
          <w:sz w:val="24"/>
        </w:rPr>
        <w:t>fondale</w:t>
      </w:r>
      <w:r>
        <w:rPr>
          <w:spacing w:val="-8"/>
          <w:sz w:val="24"/>
        </w:rPr>
        <w:t xml:space="preserve"> </w:t>
      </w:r>
      <w:r>
        <w:rPr>
          <w:sz w:val="24"/>
        </w:rPr>
        <w:t>sia</w:t>
      </w:r>
      <w:r>
        <w:rPr>
          <w:spacing w:val="-10"/>
          <w:sz w:val="24"/>
        </w:rPr>
        <w:t xml:space="preserve"> </w:t>
      </w:r>
      <w:r>
        <w:rPr>
          <w:sz w:val="24"/>
        </w:rPr>
        <w:t>a</w:t>
      </w:r>
      <w:r>
        <w:rPr>
          <w:spacing w:val="-9"/>
          <w:sz w:val="24"/>
        </w:rPr>
        <w:t xml:space="preserve"> </w:t>
      </w:r>
      <w:r>
        <w:rPr>
          <w:sz w:val="24"/>
        </w:rPr>
        <w:t>ridotta</w:t>
      </w:r>
      <w:r>
        <w:rPr>
          <w:spacing w:val="-8"/>
          <w:sz w:val="24"/>
        </w:rPr>
        <w:t xml:space="preserve"> </w:t>
      </w:r>
      <w:r>
        <w:rPr>
          <w:sz w:val="24"/>
        </w:rPr>
        <w:t>pendenza).</w:t>
      </w:r>
      <w:r>
        <w:rPr>
          <w:spacing w:val="-10"/>
          <w:sz w:val="24"/>
        </w:rPr>
        <w:t xml:space="preserve"> </w:t>
      </w:r>
      <w:r>
        <w:rPr>
          <w:sz w:val="24"/>
        </w:rPr>
        <w:t>La</w:t>
      </w:r>
      <w:r>
        <w:rPr>
          <w:spacing w:val="-9"/>
          <w:sz w:val="24"/>
        </w:rPr>
        <w:t xml:space="preserve"> </w:t>
      </w:r>
      <w:r>
        <w:rPr>
          <w:sz w:val="24"/>
        </w:rPr>
        <w:t>posizione</w:t>
      </w:r>
      <w:r>
        <w:rPr>
          <w:spacing w:val="-8"/>
          <w:sz w:val="24"/>
        </w:rPr>
        <w:t xml:space="preserve"> </w:t>
      </w:r>
      <w:r>
        <w:rPr>
          <w:sz w:val="24"/>
        </w:rPr>
        <w:t>dei</w:t>
      </w:r>
      <w:r>
        <w:rPr>
          <w:spacing w:val="-9"/>
          <w:sz w:val="24"/>
        </w:rPr>
        <w:t xml:space="preserve"> </w:t>
      </w:r>
      <w:r>
        <w:rPr>
          <w:sz w:val="24"/>
        </w:rPr>
        <w:t>transetti</w:t>
      </w:r>
      <w:r>
        <w:rPr>
          <w:spacing w:val="-8"/>
          <w:sz w:val="24"/>
        </w:rPr>
        <w:t xml:space="preserve"> </w:t>
      </w:r>
      <w:r>
        <w:rPr>
          <w:sz w:val="24"/>
        </w:rPr>
        <w:t>deve essere</w:t>
      </w:r>
      <w:r>
        <w:rPr>
          <w:spacing w:val="-7"/>
          <w:sz w:val="24"/>
        </w:rPr>
        <w:t xml:space="preserve"> </w:t>
      </w:r>
      <w:r>
        <w:rPr>
          <w:sz w:val="24"/>
        </w:rPr>
        <w:t>tale</w:t>
      </w:r>
      <w:r>
        <w:rPr>
          <w:spacing w:val="-6"/>
          <w:sz w:val="24"/>
        </w:rPr>
        <w:t xml:space="preserve"> </w:t>
      </w:r>
      <w:r>
        <w:rPr>
          <w:sz w:val="24"/>
        </w:rPr>
        <w:t>da</w:t>
      </w:r>
      <w:r>
        <w:rPr>
          <w:spacing w:val="-7"/>
          <w:sz w:val="24"/>
        </w:rPr>
        <w:t xml:space="preserve"> </w:t>
      </w:r>
      <w:r>
        <w:rPr>
          <w:sz w:val="24"/>
        </w:rPr>
        <w:t>rappresentare</w:t>
      </w:r>
      <w:r>
        <w:rPr>
          <w:spacing w:val="-6"/>
          <w:sz w:val="24"/>
        </w:rPr>
        <w:t xml:space="preserve"> </w:t>
      </w:r>
      <w:r>
        <w:rPr>
          <w:sz w:val="24"/>
        </w:rPr>
        <w:t>l’estensione</w:t>
      </w:r>
      <w:r>
        <w:rPr>
          <w:spacing w:val="-6"/>
          <w:sz w:val="24"/>
        </w:rPr>
        <w:t xml:space="preserve"> </w:t>
      </w:r>
      <w:r>
        <w:rPr>
          <w:sz w:val="24"/>
        </w:rPr>
        <w:t>(sia</w:t>
      </w:r>
      <w:r>
        <w:rPr>
          <w:spacing w:val="-7"/>
          <w:sz w:val="24"/>
        </w:rPr>
        <w:t xml:space="preserve"> </w:t>
      </w:r>
      <w:r>
        <w:rPr>
          <w:sz w:val="24"/>
        </w:rPr>
        <w:t>in</w:t>
      </w:r>
      <w:r>
        <w:rPr>
          <w:spacing w:val="-6"/>
          <w:sz w:val="24"/>
        </w:rPr>
        <w:t xml:space="preserve"> </w:t>
      </w:r>
      <w:r>
        <w:rPr>
          <w:sz w:val="24"/>
        </w:rPr>
        <w:t>orizzontale</w:t>
      </w:r>
      <w:r>
        <w:rPr>
          <w:spacing w:val="-7"/>
          <w:sz w:val="24"/>
        </w:rPr>
        <w:t xml:space="preserve"> </w:t>
      </w:r>
      <w:r>
        <w:rPr>
          <w:sz w:val="24"/>
        </w:rPr>
        <w:t>sia</w:t>
      </w:r>
      <w:r>
        <w:rPr>
          <w:spacing w:val="-6"/>
          <w:sz w:val="24"/>
        </w:rPr>
        <w:t xml:space="preserve"> </w:t>
      </w:r>
      <w:r>
        <w:rPr>
          <w:sz w:val="24"/>
        </w:rPr>
        <w:t>in</w:t>
      </w:r>
      <w:r>
        <w:rPr>
          <w:spacing w:val="-6"/>
          <w:sz w:val="24"/>
        </w:rPr>
        <w:t xml:space="preserve"> </w:t>
      </w:r>
      <w:r>
        <w:rPr>
          <w:sz w:val="24"/>
        </w:rPr>
        <w:t>verticale),</w:t>
      </w:r>
      <w:r>
        <w:rPr>
          <w:spacing w:val="-7"/>
          <w:sz w:val="24"/>
        </w:rPr>
        <w:t xml:space="preserve"> </w:t>
      </w:r>
      <w:r>
        <w:rPr>
          <w:sz w:val="24"/>
        </w:rPr>
        <w:t>la</w:t>
      </w:r>
      <w:r>
        <w:rPr>
          <w:spacing w:val="-6"/>
          <w:sz w:val="24"/>
        </w:rPr>
        <w:t xml:space="preserve"> </w:t>
      </w:r>
      <w:r>
        <w:rPr>
          <w:sz w:val="24"/>
        </w:rPr>
        <w:t>continuità e il range batimetrico al cui interno è compreso l’habitat coralligeno. Le indagini devono essere eseguite con piattaforma remota georeferenziata (acquisendo foto o filmati in alta definizione). Ciascun rilievo video e fotografico</w:t>
      </w:r>
      <w:r>
        <w:rPr>
          <w:sz w:val="24"/>
        </w:rPr>
        <w:t xml:space="preserve"> deve essere associato a coordinate geografiche univoche nel datum WGS84 (espresse in gradi sessadecimali al quinto decimale: GG,GGGGG°).</w:t>
      </w:r>
    </w:p>
    <w:p w:rsidR="00EF26FF" w:rsidRDefault="00B33043">
      <w:pPr>
        <w:pStyle w:val="Paragrafoelenco"/>
        <w:numPr>
          <w:ilvl w:val="0"/>
          <w:numId w:val="9"/>
        </w:numPr>
        <w:tabs>
          <w:tab w:val="left" w:pos="1251"/>
        </w:tabs>
        <w:ind w:right="799"/>
        <w:jc w:val="both"/>
        <w:rPr>
          <w:sz w:val="24"/>
        </w:rPr>
      </w:pPr>
      <w:r>
        <w:rPr>
          <w:b/>
          <w:sz w:val="24"/>
        </w:rPr>
        <w:t>Raccolta</w:t>
      </w:r>
      <w:r>
        <w:rPr>
          <w:b/>
          <w:spacing w:val="-14"/>
          <w:sz w:val="24"/>
        </w:rPr>
        <w:t xml:space="preserve"> </w:t>
      </w:r>
      <w:r>
        <w:rPr>
          <w:b/>
          <w:sz w:val="24"/>
        </w:rPr>
        <w:t>di</w:t>
      </w:r>
      <w:r>
        <w:rPr>
          <w:b/>
          <w:spacing w:val="-14"/>
          <w:sz w:val="24"/>
        </w:rPr>
        <w:t xml:space="preserve"> </w:t>
      </w:r>
      <w:r>
        <w:rPr>
          <w:b/>
          <w:sz w:val="24"/>
        </w:rPr>
        <w:t>documentazione</w:t>
      </w:r>
      <w:r>
        <w:rPr>
          <w:b/>
          <w:spacing w:val="-13"/>
          <w:sz w:val="24"/>
        </w:rPr>
        <w:t xml:space="preserve"> </w:t>
      </w:r>
      <w:r>
        <w:rPr>
          <w:b/>
          <w:sz w:val="24"/>
        </w:rPr>
        <w:t>video-fotografica</w:t>
      </w:r>
      <w:r>
        <w:rPr>
          <w:b/>
          <w:spacing w:val="-14"/>
          <w:sz w:val="24"/>
        </w:rPr>
        <w:t xml:space="preserve"> </w:t>
      </w:r>
      <w:r>
        <w:rPr>
          <w:b/>
          <w:sz w:val="24"/>
        </w:rPr>
        <w:t>ad</w:t>
      </w:r>
      <w:r>
        <w:rPr>
          <w:b/>
          <w:spacing w:val="-14"/>
          <w:sz w:val="24"/>
        </w:rPr>
        <w:t xml:space="preserve"> </w:t>
      </w:r>
      <w:r>
        <w:rPr>
          <w:b/>
          <w:sz w:val="24"/>
        </w:rPr>
        <w:t>alta</w:t>
      </w:r>
      <w:r>
        <w:rPr>
          <w:b/>
          <w:spacing w:val="-13"/>
          <w:sz w:val="24"/>
        </w:rPr>
        <w:t xml:space="preserve"> </w:t>
      </w:r>
      <w:r>
        <w:rPr>
          <w:b/>
          <w:sz w:val="24"/>
        </w:rPr>
        <w:t>definizione</w:t>
      </w:r>
      <w:r>
        <w:rPr>
          <w:b/>
          <w:spacing w:val="-14"/>
          <w:sz w:val="24"/>
        </w:rPr>
        <w:t xml:space="preserve"> </w:t>
      </w:r>
      <w:r>
        <w:rPr>
          <w:b/>
          <w:sz w:val="24"/>
        </w:rPr>
        <w:t>e</w:t>
      </w:r>
      <w:r>
        <w:rPr>
          <w:b/>
          <w:spacing w:val="-14"/>
          <w:sz w:val="24"/>
        </w:rPr>
        <w:t xml:space="preserve"> </w:t>
      </w:r>
      <w:r>
        <w:rPr>
          <w:b/>
          <w:sz w:val="24"/>
        </w:rPr>
        <w:t>georeferenziata</w:t>
      </w:r>
      <w:r>
        <w:rPr>
          <w:b/>
          <w:spacing w:val="-14"/>
          <w:sz w:val="24"/>
        </w:rPr>
        <w:t xml:space="preserve"> </w:t>
      </w:r>
      <w:r>
        <w:rPr>
          <w:b/>
          <w:sz w:val="24"/>
        </w:rPr>
        <w:t>per il monitoraggio dei popolamenti</w:t>
      </w:r>
      <w:r>
        <w:rPr>
          <w:b/>
          <w:sz w:val="24"/>
        </w:rPr>
        <w:t xml:space="preserve"> presenti (estensione e condizione dell’habitat). </w:t>
      </w:r>
      <w:r>
        <w:rPr>
          <w:sz w:val="24"/>
        </w:rPr>
        <w:t>L’individuazione dei popolamenti presenti, ai fini della valutazione della condizione dell’habitat, mediante l’impiego di ROV (Remotely Operated Vehicle) deve essere eseguito da idonea imbarcazione di appog</w:t>
      </w:r>
      <w:r>
        <w:rPr>
          <w:sz w:val="24"/>
        </w:rPr>
        <w:t>gio su cui sia presente una consolle per il controllo remoto di tutti i sistemi (motori, luci, manipolatore, strumentazione), che sia munita di monitor per il controllo e la registrazione in tempo reale delle immagini, delle informazioni di profondità, del</w:t>
      </w:r>
      <w:r>
        <w:rPr>
          <w:sz w:val="24"/>
        </w:rPr>
        <w:t>la rotta e dei tempi di percorrenza. La rotta del ROV è decisa sulla base del gradiente batimetrico ed in funzione delle caratteristiche morfologiche del fondale. Il ROV deve procedere, all’interno di un range batimetrico ridotto</w:t>
      </w:r>
      <w:r>
        <w:rPr>
          <w:spacing w:val="-6"/>
          <w:sz w:val="24"/>
        </w:rPr>
        <w:t xml:space="preserve"> </w:t>
      </w:r>
      <w:r>
        <w:rPr>
          <w:sz w:val="24"/>
        </w:rPr>
        <w:t>(i</w:t>
      </w:r>
      <w:r>
        <w:rPr>
          <w:spacing w:val="-7"/>
          <w:sz w:val="24"/>
        </w:rPr>
        <w:t xml:space="preserve"> </w:t>
      </w:r>
      <w:r>
        <w:rPr>
          <w:sz w:val="24"/>
        </w:rPr>
        <w:t>transetti</w:t>
      </w:r>
      <w:r>
        <w:rPr>
          <w:spacing w:val="-6"/>
          <w:sz w:val="24"/>
        </w:rPr>
        <w:t xml:space="preserve"> </w:t>
      </w:r>
      <w:r>
        <w:rPr>
          <w:sz w:val="24"/>
        </w:rPr>
        <w:t>costa-largo</w:t>
      </w:r>
      <w:r>
        <w:rPr>
          <w:spacing w:val="-6"/>
          <w:sz w:val="24"/>
        </w:rPr>
        <w:t xml:space="preserve"> </w:t>
      </w:r>
      <w:r>
        <w:rPr>
          <w:sz w:val="24"/>
        </w:rPr>
        <w:t>s</w:t>
      </w:r>
      <w:r>
        <w:rPr>
          <w:sz w:val="24"/>
        </w:rPr>
        <w:t>ono</w:t>
      </w:r>
      <w:r>
        <w:rPr>
          <w:spacing w:val="-7"/>
          <w:sz w:val="24"/>
        </w:rPr>
        <w:t xml:space="preserve"> </w:t>
      </w:r>
      <w:r>
        <w:rPr>
          <w:sz w:val="24"/>
        </w:rPr>
        <w:t>dunque</w:t>
      </w:r>
      <w:r>
        <w:rPr>
          <w:spacing w:val="-7"/>
          <w:sz w:val="24"/>
        </w:rPr>
        <w:t xml:space="preserve"> </w:t>
      </w:r>
      <w:r>
        <w:rPr>
          <w:sz w:val="24"/>
        </w:rPr>
        <w:t>poco</w:t>
      </w:r>
      <w:r>
        <w:rPr>
          <w:spacing w:val="-7"/>
          <w:sz w:val="24"/>
        </w:rPr>
        <w:t xml:space="preserve"> </w:t>
      </w:r>
      <w:r>
        <w:rPr>
          <w:sz w:val="24"/>
        </w:rPr>
        <w:t>funzionali),</w:t>
      </w:r>
      <w:r>
        <w:rPr>
          <w:spacing w:val="-6"/>
          <w:sz w:val="24"/>
        </w:rPr>
        <w:t xml:space="preserve"> </w:t>
      </w:r>
      <w:r>
        <w:rPr>
          <w:sz w:val="24"/>
        </w:rPr>
        <w:t>quanto</w:t>
      </w:r>
      <w:r>
        <w:rPr>
          <w:spacing w:val="-7"/>
          <w:sz w:val="24"/>
        </w:rPr>
        <w:t xml:space="preserve"> </w:t>
      </w:r>
      <w:r>
        <w:rPr>
          <w:sz w:val="24"/>
        </w:rPr>
        <w:t>più</w:t>
      </w:r>
      <w:r>
        <w:rPr>
          <w:spacing w:val="-7"/>
          <w:sz w:val="24"/>
        </w:rPr>
        <w:t xml:space="preserve"> </w:t>
      </w:r>
      <w:r>
        <w:rPr>
          <w:sz w:val="24"/>
        </w:rPr>
        <w:t>possibile</w:t>
      </w:r>
      <w:r>
        <w:rPr>
          <w:spacing w:val="-6"/>
          <w:sz w:val="24"/>
        </w:rPr>
        <w:t xml:space="preserve"> </w:t>
      </w:r>
      <w:r>
        <w:rPr>
          <w:sz w:val="24"/>
        </w:rPr>
        <w:t>ad</w:t>
      </w:r>
      <w:r>
        <w:rPr>
          <w:spacing w:val="-7"/>
          <w:sz w:val="24"/>
        </w:rPr>
        <w:t xml:space="preserve"> </w:t>
      </w:r>
      <w:r>
        <w:rPr>
          <w:sz w:val="24"/>
        </w:rPr>
        <w:t>una distanza costante dal fondale, ad un’altezza di circa 1,5 m dallo stesso, ed a velocità costante, massimo 1 nodo o comunque tale da consentire un’adeguata analisi delle immagini acquisite ai fini del</w:t>
      </w:r>
      <w:r>
        <w:rPr>
          <w:sz w:val="24"/>
        </w:rPr>
        <w:t>lo studio della condizione dell’habitat. Le coordinate iniziali e finali di ciascun transetto e quelle dell’intero percorso dovranno essere registrate nel datum WGS84 (espresse in gradi sessadecimali al quinto decimale:</w:t>
      </w:r>
      <w:r>
        <w:rPr>
          <w:spacing w:val="-1"/>
          <w:sz w:val="24"/>
        </w:rPr>
        <w:t xml:space="preserve"> </w:t>
      </w:r>
      <w:r>
        <w:rPr>
          <w:sz w:val="24"/>
        </w:rPr>
        <w:t>GG,GGGGG°).</w:t>
      </w:r>
    </w:p>
    <w:p w:rsidR="00EF26FF" w:rsidRDefault="00EF26FF">
      <w:pPr>
        <w:jc w:val="both"/>
        <w:rPr>
          <w:sz w:val="24"/>
        </w:rPr>
        <w:sectPr w:rsidR="00EF26FF">
          <w:pgSz w:w="11910" w:h="16840"/>
          <w:pgMar w:top="1340" w:right="320" w:bottom="1000" w:left="960" w:header="0" w:footer="378" w:gutter="0"/>
          <w:cols w:space="720"/>
        </w:sectPr>
      </w:pPr>
    </w:p>
    <w:p w:rsidR="00EF26FF" w:rsidRDefault="00B33043">
      <w:pPr>
        <w:pStyle w:val="Paragrafoelenco"/>
        <w:numPr>
          <w:ilvl w:val="0"/>
          <w:numId w:val="9"/>
        </w:numPr>
        <w:tabs>
          <w:tab w:val="left" w:pos="1251"/>
        </w:tabs>
        <w:spacing w:before="71"/>
        <w:ind w:right="795"/>
        <w:jc w:val="both"/>
        <w:rPr>
          <w:sz w:val="24"/>
        </w:rPr>
      </w:pPr>
      <w:r>
        <w:rPr>
          <w:b/>
          <w:sz w:val="24"/>
        </w:rPr>
        <w:lastRenderedPageBreak/>
        <w:t>Elabor</w:t>
      </w:r>
      <w:r>
        <w:rPr>
          <w:b/>
          <w:sz w:val="24"/>
        </w:rPr>
        <w:t xml:space="preserve">azione dati immagine per la restituzione dei valori richiesti (identificazione dei transetti, processamento dei dati acquisiti e parametri richiesti). </w:t>
      </w:r>
      <w:r>
        <w:rPr>
          <w:sz w:val="24"/>
        </w:rPr>
        <w:t>L’habitat coralligeno difficilmente copre parti di fondale omogenei che permettono di effettuare transett</w:t>
      </w:r>
      <w:r>
        <w:rPr>
          <w:sz w:val="24"/>
        </w:rPr>
        <w:t>i di lunghezza definita in modo continuo, in particolar modo quando l’habitat è presente su blocchi di roccia intervallati a fondo mobile. Pertanto, dovrà essere effettuato un “percorso</w:t>
      </w:r>
      <w:r>
        <w:rPr>
          <w:spacing w:val="-8"/>
          <w:sz w:val="24"/>
        </w:rPr>
        <w:t xml:space="preserve"> </w:t>
      </w:r>
      <w:r>
        <w:rPr>
          <w:sz w:val="24"/>
        </w:rPr>
        <w:t>ROV</w:t>
      </w:r>
      <w:r>
        <w:rPr>
          <w:spacing w:val="-8"/>
          <w:sz w:val="24"/>
        </w:rPr>
        <w:t xml:space="preserve"> </w:t>
      </w:r>
      <w:r>
        <w:rPr>
          <w:sz w:val="24"/>
        </w:rPr>
        <w:t>esplorativo”</w:t>
      </w:r>
      <w:r>
        <w:rPr>
          <w:spacing w:val="-7"/>
          <w:sz w:val="24"/>
        </w:rPr>
        <w:t xml:space="preserve"> </w:t>
      </w:r>
      <w:r>
        <w:rPr>
          <w:sz w:val="24"/>
        </w:rPr>
        <w:t>dal</w:t>
      </w:r>
      <w:r>
        <w:rPr>
          <w:spacing w:val="-8"/>
          <w:sz w:val="24"/>
        </w:rPr>
        <w:t xml:space="preserve"> </w:t>
      </w:r>
      <w:r>
        <w:rPr>
          <w:sz w:val="24"/>
        </w:rPr>
        <w:t>quale</w:t>
      </w:r>
      <w:r>
        <w:rPr>
          <w:spacing w:val="-7"/>
          <w:sz w:val="24"/>
        </w:rPr>
        <w:t xml:space="preserve"> </w:t>
      </w:r>
      <w:r>
        <w:rPr>
          <w:sz w:val="24"/>
        </w:rPr>
        <w:t>verrà</w:t>
      </w:r>
      <w:r>
        <w:rPr>
          <w:spacing w:val="-8"/>
          <w:sz w:val="24"/>
        </w:rPr>
        <w:t xml:space="preserve"> </w:t>
      </w:r>
      <w:r>
        <w:rPr>
          <w:sz w:val="24"/>
        </w:rPr>
        <w:t>estrapolato</w:t>
      </w:r>
      <w:r>
        <w:rPr>
          <w:spacing w:val="-8"/>
          <w:sz w:val="24"/>
        </w:rPr>
        <w:t xml:space="preserve"> </w:t>
      </w:r>
      <w:r>
        <w:rPr>
          <w:sz w:val="24"/>
        </w:rPr>
        <w:t>il</w:t>
      </w:r>
      <w:r>
        <w:rPr>
          <w:spacing w:val="-7"/>
          <w:sz w:val="24"/>
        </w:rPr>
        <w:t xml:space="preserve"> </w:t>
      </w:r>
      <w:r>
        <w:rPr>
          <w:sz w:val="24"/>
        </w:rPr>
        <w:t>transetto</w:t>
      </w:r>
      <w:r>
        <w:rPr>
          <w:spacing w:val="-8"/>
          <w:sz w:val="24"/>
        </w:rPr>
        <w:t xml:space="preserve"> </w:t>
      </w:r>
      <w:r>
        <w:rPr>
          <w:sz w:val="24"/>
        </w:rPr>
        <w:t>(o</w:t>
      </w:r>
      <w:r>
        <w:rPr>
          <w:spacing w:val="-7"/>
          <w:sz w:val="24"/>
        </w:rPr>
        <w:t xml:space="preserve"> </w:t>
      </w:r>
      <w:r>
        <w:rPr>
          <w:sz w:val="24"/>
        </w:rPr>
        <w:t>i</w:t>
      </w:r>
      <w:r>
        <w:rPr>
          <w:spacing w:val="-8"/>
          <w:sz w:val="24"/>
        </w:rPr>
        <w:t xml:space="preserve"> </w:t>
      </w:r>
      <w:r>
        <w:rPr>
          <w:sz w:val="24"/>
        </w:rPr>
        <w:t>transetti,</w:t>
      </w:r>
      <w:r>
        <w:rPr>
          <w:spacing w:val="-8"/>
          <w:sz w:val="24"/>
        </w:rPr>
        <w:t xml:space="preserve"> </w:t>
      </w:r>
      <w:r>
        <w:rPr>
          <w:sz w:val="24"/>
        </w:rPr>
        <w:t>nel</w:t>
      </w:r>
      <w:r>
        <w:rPr>
          <w:spacing w:val="-7"/>
          <w:sz w:val="24"/>
        </w:rPr>
        <w:t xml:space="preserve"> </w:t>
      </w:r>
      <w:r>
        <w:rPr>
          <w:sz w:val="24"/>
        </w:rPr>
        <w:t>caso di un percorso ROV esplorativo sufficientemente lungo) utilizzato in seguito per l’analisi dei dati. Quindi, con il termine percorso ROV (o percorso esplorativo ROV), si intende tutta la durata dell’immersione del ROV. I transetti ROV d</w:t>
      </w:r>
      <w:r>
        <w:rPr>
          <w:sz w:val="24"/>
        </w:rPr>
        <w:t>evono avere lunghezza non inferiore a 200 m ciascuno ed estrapolati in modo standardizzato a partire dai percorsi ROV. I transetti devono essere identificati in modo da garantire, in primo luogo la presenza dell’habitat coralligeno (riducendo l’eventuale p</w:t>
      </w:r>
      <w:r>
        <w:rPr>
          <w:sz w:val="24"/>
        </w:rPr>
        <w:t>resenza di fondi mobili), privilegiando la presenza delle specie strutturanti, utilizzate per valutare la condizione dell’habitat, e facendo in modo che per ogni sito, quando possibile, siano previsti transetti</w:t>
      </w:r>
      <w:r>
        <w:rPr>
          <w:spacing w:val="-6"/>
          <w:sz w:val="24"/>
        </w:rPr>
        <w:t xml:space="preserve"> </w:t>
      </w:r>
      <w:r>
        <w:rPr>
          <w:sz w:val="24"/>
        </w:rPr>
        <w:t>rappresentativi</w:t>
      </w:r>
      <w:r>
        <w:rPr>
          <w:spacing w:val="-5"/>
          <w:sz w:val="24"/>
        </w:rPr>
        <w:t xml:space="preserve"> </w:t>
      </w:r>
      <w:r>
        <w:rPr>
          <w:sz w:val="24"/>
        </w:rPr>
        <w:t>di</w:t>
      </w:r>
      <w:r>
        <w:rPr>
          <w:spacing w:val="-6"/>
          <w:sz w:val="24"/>
        </w:rPr>
        <w:t xml:space="preserve"> </w:t>
      </w:r>
      <w:r>
        <w:rPr>
          <w:sz w:val="24"/>
        </w:rPr>
        <w:t>differenti</w:t>
      </w:r>
      <w:r>
        <w:rPr>
          <w:spacing w:val="-5"/>
          <w:sz w:val="24"/>
        </w:rPr>
        <w:t xml:space="preserve"> </w:t>
      </w:r>
      <w:r>
        <w:rPr>
          <w:sz w:val="24"/>
        </w:rPr>
        <w:t>range</w:t>
      </w:r>
      <w:r>
        <w:rPr>
          <w:spacing w:val="-5"/>
          <w:sz w:val="24"/>
        </w:rPr>
        <w:t xml:space="preserve"> </w:t>
      </w:r>
      <w:r>
        <w:rPr>
          <w:sz w:val="24"/>
        </w:rPr>
        <w:t>batimetri</w:t>
      </w:r>
      <w:r>
        <w:rPr>
          <w:sz w:val="24"/>
        </w:rPr>
        <w:t>ci.</w:t>
      </w:r>
      <w:r>
        <w:rPr>
          <w:spacing w:val="-6"/>
          <w:sz w:val="24"/>
        </w:rPr>
        <w:t xml:space="preserve"> </w:t>
      </w:r>
      <w:r>
        <w:rPr>
          <w:sz w:val="24"/>
        </w:rPr>
        <w:t>In</w:t>
      </w:r>
      <w:r>
        <w:rPr>
          <w:spacing w:val="-5"/>
          <w:sz w:val="24"/>
        </w:rPr>
        <w:t xml:space="preserve"> </w:t>
      </w:r>
      <w:r>
        <w:rPr>
          <w:sz w:val="24"/>
        </w:rPr>
        <w:t>termini</w:t>
      </w:r>
      <w:r>
        <w:rPr>
          <w:spacing w:val="-6"/>
          <w:sz w:val="24"/>
        </w:rPr>
        <w:t xml:space="preserve"> </w:t>
      </w:r>
      <w:r>
        <w:rPr>
          <w:sz w:val="24"/>
        </w:rPr>
        <w:t>pratici</w:t>
      </w:r>
      <w:r>
        <w:rPr>
          <w:spacing w:val="-5"/>
          <w:sz w:val="24"/>
        </w:rPr>
        <w:t xml:space="preserve"> </w:t>
      </w:r>
      <w:r>
        <w:rPr>
          <w:sz w:val="24"/>
        </w:rPr>
        <w:t>questo</w:t>
      </w:r>
      <w:r>
        <w:rPr>
          <w:spacing w:val="-5"/>
          <w:sz w:val="24"/>
        </w:rPr>
        <w:t xml:space="preserve"> </w:t>
      </w:r>
      <w:r>
        <w:rPr>
          <w:sz w:val="24"/>
        </w:rPr>
        <w:t>significa che in un sito con una distribuzione dei fondi duri sufficientemente regolare, le profondità minima e massima dovranno essere simili all’interno di un singolo transetto ma possibilmente differenti tra transetti. L’ac</w:t>
      </w:r>
      <w:r>
        <w:rPr>
          <w:sz w:val="24"/>
        </w:rPr>
        <w:t>quisizione dei video deve essere eseguita lungo tutta la lunghezza del percorso esplorativo del</w:t>
      </w:r>
      <w:r>
        <w:rPr>
          <w:spacing w:val="-1"/>
          <w:sz w:val="24"/>
        </w:rPr>
        <w:t xml:space="preserve"> </w:t>
      </w:r>
      <w:r>
        <w:rPr>
          <w:sz w:val="24"/>
        </w:rPr>
        <w:t>ROV.</w:t>
      </w:r>
    </w:p>
    <w:p w:rsidR="00EF26FF" w:rsidRDefault="00EF26FF">
      <w:pPr>
        <w:pStyle w:val="Corpodeltesto"/>
        <w:spacing w:before="1"/>
      </w:pPr>
    </w:p>
    <w:p w:rsidR="00EF26FF" w:rsidRDefault="00B33043">
      <w:pPr>
        <w:pStyle w:val="Corpodeltesto"/>
        <w:spacing w:before="1"/>
        <w:ind w:left="182" w:right="800"/>
        <w:jc w:val="both"/>
      </w:pPr>
      <w:r>
        <w:t>La</w:t>
      </w:r>
      <w:r>
        <w:rPr>
          <w:spacing w:val="-10"/>
        </w:rPr>
        <w:t xml:space="preserve"> </w:t>
      </w:r>
      <w:r>
        <w:t>presenza</w:t>
      </w:r>
      <w:r>
        <w:rPr>
          <w:spacing w:val="-10"/>
        </w:rPr>
        <w:t xml:space="preserve"> </w:t>
      </w:r>
      <w:r>
        <w:t>e</w:t>
      </w:r>
      <w:r>
        <w:rPr>
          <w:spacing w:val="-10"/>
        </w:rPr>
        <w:t xml:space="preserve"> </w:t>
      </w:r>
      <w:r>
        <w:t>l’estensione</w:t>
      </w:r>
      <w:r>
        <w:rPr>
          <w:spacing w:val="-9"/>
        </w:rPr>
        <w:t xml:space="preserve"> </w:t>
      </w:r>
      <w:r>
        <w:t>dei</w:t>
      </w:r>
      <w:r>
        <w:rPr>
          <w:spacing w:val="-10"/>
        </w:rPr>
        <w:t xml:space="preserve"> </w:t>
      </w:r>
      <w:r>
        <w:t>fondi</w:t>
      </w:r>
      <w:r>
        <w:rPr>
          <w:spacing w:val="-10"/>
        </w:rPr>
        <w:t xml:space="preserve"> </w:t>
      </w:r>
      <w:r>
        <w:t>duri</w:t>
      </w:r>
      <w:r>
        <w:rPr>
          <w:spacing w:val="-10"/>
        </w:rPr>
        <w:t xml:space="preserve"> </w:t>
      </w:r>
      <w:r>
        <w:t>primari</w:t>
      </w:r>
      <w:r>
        <w:rPr>
          <w:spacing w:val="-9"/>
        </w:rPr>
        <w:t xml:space="preserve"> </w:t>
      </w:r>
      <w:r>
        <w:t>e</w:t>
      </w:r>
      <w:r>
        <w:rPr>
          <w:spacing w:val="-10"/>
        </w:rPr>
        <w:t xml:space="preserve"> </w:t>
      </w:r>
      <w:r>
        <w:t>secondari,</w:t>
      </w:r>
      <w:r>
        <w:rPr>
          <w:spacing w:val="-10"/>
        </w:rPr>
        <w:t xml:space="preserve"> </w:t>
      </w:r>
      <w:r>
        <w:t>potenzialmente</w:t>
      </w:r>
      <w:r>
        <w:rPr>
          <w:spacing w:val="-9"/>
        </w:rPr>
        <w:t xml:space="preserve"> </w:t>
      </w:r>
      <w:r>
        <w:t>interessati</w:t>
      </w:r>
      <w:r>
        <w:rPr>
          <w:spacing w:val="-10"/>
        </w:rPr>
        <w:t xml:space="preserve"> </w:t>
      </w:r>
      <w:r>
        <w:t>dall’habitat coralligeno, può essere valutata a partire dai dati</w:t>
      </w:r>
      <w:r>
        <w:t xml:space="preserve"> multibeam attraverso la costruzione di tematismi derivati dal DTM:</w:t>
      </w:r>
    </w:p>
    <w:p w:rsidR="00EF26FF" w:rsidRDefault="00EF26FF">
      <w:pPr>
        <w:pStyle w:val="Corpodeltesto"/>
        <w:spacing w:before="11"/>
        <w:rPr>
          <w:sz w:val="23"/>
        </w:rPr>
      </w:pPr>
    </w:p>
    <w:p w:rsidR="00EF26FF" w:rsidRDefault="00B33043">
      <w:pPr>
        <w:pStyle w:val="Corpodeltesto"/>
        <w:ind w:left="182" w:right="800"/>
        <w:jc w:val="both"/>
      </w:pPr>
      <w:r>
        <w:t>pendenza: i fondi duri sono generalmente caratterizzati da pendenze significative rispetto all’andamento generale dell’area di indagine;</w:t>
      </w:r>
    </w:p>
    <w:p w:rsidR="00EF26FF" w:rsidRDefault="00B33043">
      <w:pPr>
        <w:pStyle w:val="Corpodeltesto"/>
        <w:ind w:left="182" w:right="800"/>
        <w:jc w:val="both"/>
      </w:pPr>
      <w:r>
        <w:t>rugosità: i fondi duri sono generalmente caratteri</w:t>
      </w:r>
      <w:r>
        <w:t>zzati da valori di rugosità più elevati rispetto ai valori generalmente rilevati nell’area di indagine;</w:t>
      </w:r>
    </w:p>
    <w:p w:rsidR="00EF26FF" w:rsidRDefault="00B33043">
      <w:pPr>
        <w:pStyle w:val="Corpodeltesto"/>
        <w:ind w:left="182" w:right="800"/>
        <w:jc w:val="both"/>
      </w:pPr>
      <w:r>
        <w:t>BPI (</w:t>
      </w:r>
      <w:r>
        <w:rPr>
          <w:i/>
        </w:rPr>
        <w:t>bathymetric position index</w:t>
      </w:r>
      <w:r>
        <w:t>): questo parametro permette di identificare pixel (o gruppi di pixel) caratterizzati</w:t>
      </w:r>
      <w:r>
        <w:rPr>
          <w:spacing w:val="-8"/>
        </w:rPr>
        <w:t xml:space="preserve"> </w:t>
      </w:r>
      <w:r>
        <w:t>da</w:t>
      </w:r>
      <w:r>
        <w:rPr>
          <w:spacing w:val="-7"/>
        </w:rPr>
        <w:t xml:space="preserve"> </w:t>
      </w:r>
      <w:r>
        <w:t>valori</w:t>
      </w:r>
      <w:r>
        <w:rPr>
          <w:spacing w:val="-8"/>
        </w:rPr>
        <w:t xml:space="preserve"> </w:t>
      </w:r>
      <w:r>
        <w:t>di</w:t>
      </w:r>
      <w:r>
        <w:rPr>
          <w:spacing w:val="-7"/>
        </w:rPr>
        <w:t xml:space="preserve"> </w:t>
      </w:r>
      <w:r>
        <w:t>batimetria</w:t>
      </w:r>
      <w:r>
        <w:rPr>
          <w:spacing w:val="-7"/>
        </w:rPr>
        <w:t xml:space="preserve"> </w:t>
      </w:r>
      <w:r>
        <w:t>diversi</w:t>
      </w:r>
      <w:r>
        <w:rPr>
          <w:spacing w:val="-8"/>
        </w:rPr>
        <w:t xml:space="preserve"> </w:t>
      </w:r>
      <w:r>
        <w:t>rispetto</w:t>
      </w:r>
      <w:r>
        <w:rPr>
          <w:spacing w:val="-7"/>
        </w:rPr>
        <w:t xml:space="preserve"> </w:t>
      </w:r>
      <w:r>
        <w:t>a</w:t>
      </w:r>
      <w:r>
        <w:rPr>
          <w:spacing w:val="-7"/>
        </w:rPr>
        <w:t xml:space="preserve"> </w:t>
      </w:r>
      <w:r>
        <w:t>quelli</w:t>
      </w:r>
      <w:r>
        <w:rPr>
          <w:spacing w:val="-8"/>
        </w:rPr>
        <w:t xml:space="preserve"> </w:t>
      </w:r>
      <w:r>
        <w:t>dei</w:t>
      </w:r>
      <w:r>
        <w:rPr>
          <w:spacing w:val="-7"/>
        </w:rPr>
        <w:t xml:space="preserve"> </w:t>
      </w:r>
      <w:r>
        <w:t>pixel</w:t>
      </w:r>
      <w:r>
        <w:rPr>
          <w:spacing w:val="-8"/>
        </w:rPr>
        <w:t xml:space="preserve"> </w:t>
      </w:r>
      <w:r>
        <w:t>(o</w:t>
      </w:r>
      <w:r>
        <w:rPr>
          <w:spacing w:val="-7"/>
        </w:rPr>
        <w:t xml:space="preserve"> </w:t>
      </w:r>
      <w:r>
        <w:t>dei</w:t>
      </w:r>
      <w:r>
        <w:rPr>
          <w:spacing w:val="-7"/>
        </w:rPr>
        <w:t xml:space="preserve"> </w:t>
      </w:r>
      <w:r>
        <w:t>gruppi</w:t>
      </w:r>
      <w:r>
        <w:rPr>
          <w:spacing w:val="-8"/>
        </w:rPr>
        <w:t xml:space="preserve"> </w:t>
      </w:r>
      <w:r>
        <w:t>di</w:t>
      </w:r>
      <w:r>
        <w:rPr>
          <w:spacing w:val="-7"/>
        </w:rPr>
        <w:t xml:space="preserve"> </w:t>
      </w:r>
      <w:r>
        <w:t>pixel)</w:t>
      </w:r>
      <w:r>
        <w:rPr>
          <w:spacing w:val="-7"/>
        </w:rPr>
        <w:t xml:space="preserve"> </w:t>
      </w:r>
      <w:r>
        <w:t>adiacenti. Anche per questo parametro, valori elevati possono indicare presenza di fondi</w:t>
      </w:r>
      <w:r>
        <w:rPr>
          <w:spacing w:val="-3"/>
        </w:rPr>
        <w:t xml:space="preserve"> </w:t>
      </w:r>
      <w:r>
        <w:t>duri.</w:t>
      </w:r>
    </w:p>
    <w:p w:rsidR="00EF26FF" w:rsidRDefault="00B33043">
      <w:pPr>
        <w:pStyle w:val="Corpodeltesto"/>
        <w:ind w:left="182" w:right="799"/>
        <w:jc w:val="both"/>
      </w:pPr>
      <w:r>
        <w:t>Il risultato di queste elaborazioni può fornire indicazioni sulla potenziale presenza di fondi duri. È quindi fondamentale affiancare all’analisi del dato batimetrico anche quella del backscatter (o eventualmente del dato SSS). L’individuazione dell’interv</w:t>
      </w:r>
      <w:r>
        <w:t xml:space="preserve">allo di risposta acustica relativo alla presenza di fondi duri può essere generato in modo automatico attraverso un’operazione di clusterizzazione. In questo modo saranno individuate n classi di risposta acustica, ciascuna corrispondente a diversi tipi di </w:t>
      </w:r>
      <w:r>
        <w:t>fondale/substrato.</w:t>
      </w:r>
    </w:p>
    <w:p w:rsidR="00EF26FF" w:rsidRDefault="00B33043">
      <w:pPr>
        <w:pStyle w:val="Corpodeltesto"/>
        <w:spacing w:before="3"/>
        <w:ind w:left="182" w:right="800"/>
        <w:jc w:val="both"/>
      </w:pPr>
      <w:r>
        <w:t>La selezione delle aree di potenziale presenza dell’habitat coralligeno deve essere quindi</w:t>
      </w:r>
      <w:r>
        <w:rPr>
          <w:spacing w:val="-30"/>
        </w:rPr>
        <w:t xml:space="preserve"> </w:t>
      </w:r>
      <w:r>
        <w:t>effettuata incrociando</w:t>
      </w:r>
      <w:r>
        <w:rPr>
          <w:spacing w:val="-10"/>
        </w:rPr>
        <w:t xml:space="preserve"> </w:t>
      </w:r>
      <w:r>
        <w:t>le</w:t>
      </w:r>
      <w:r>
        <w:rPr>
          <w:spacing w:val="-10"/>
        </w:rPr>
        <w:t xml:space="preserve"> </w:t>
      </w:r>
      <w:r>
        <w:t>classi</w:t>
      </w:r>
      <w:r>
        <w:rPr>
          <w:spacing w:val="-9"/>
        </w:rPr>
        <w:t xml:space="preserve"> </w:t>
      </w:r>
      <w:r>
        <w:t>di</w:t>
      </w:r>
      <w:r>
        <w:rPr>
          <w:spacing w:val="-10"/>
        </w:rPr>
        <w:t xml:space="preserve"> </w:t>
      </w:r>
      <w:r>
        <w:t>risposta</w:t>
      </w:r>
      <w:r>
        <w:rPr>
          <w:spacing w:val="-9"/>
        </w:rPr>
        <w:t xml:space="preserve"> </w:t>
      </w:r>
      <w:r>
        <w:t>acustica</w:t>
      </w:r>
      <w:r>
        <w:rPr>
          <w:spacing w:val="-10"/>
        </w:rPr>
        <w:t xml:space="preserve"> </w:t>
      </w:r>
      <w:r>
        <w:t>del</w:t>
      </w:r>
      <w:r>
        <w:rPr>
          <w:spacing w:val="-9"/>
        </w:rPr>
        <w:t xml:space="preserve"> </w:t>
      </w:r>
      <w:r>
        <w:t>backscatter</w:t>
      </w:r>
      <w:r>
        <w:rPr>
          <w:spacing w:val="-10"/>
        </w:rPr>
        <w:t xml:space="preserve"> </w:t>
      </w:r>
      <w:r>
        <w:t>con</w:t>
      </w:r>
      <w:r>
        <w:rPr>
          <w:spacing w:val="-9"/>
        </w:rPr>
        <w:t xml:space="preserve"> </w:t>
      </w:r>
      <w:r>
        <w:t>i</w:t>
      </w:r>
      <w:r>
        <w:rPr>
          <w:spacing w:val="-10"/>
        </w:rPr>
        <w:t xml:space="preserve"> </w:t>
      </w:r>
      <w:r>
        <w:t>risultati</w:t>
      </w:r>
      <w:r>
        <w:rPr>
          <w:spacing w:val="-9"/>
        </w:rPr>
        <w:t xml:space="preserve"> </w:t>
      </w:r>
      <w:r>
        <w:t>delle</w:t>
      </w:r>
      <w:r>
        <w:rPr>
          <w:spacing w:val="-10"/>
        </w:rPr>
        <w:t xml:space="preserve"> </w:t>
      </w:r>
      <w:r>
        <w:t>elaborazioni</w:t>
      </w:r>
      <w:r>
        <w:rPr>
          <w:spacing w:val="-9"/>
        </w:rPr>
        <w:t xml:space="preserve"> </w:t>
      </w:r>
      <w:r>
        <w:t>fatte</w:t>
      </w:r>
      <w:r>
        <w:rPr>
          <w:spacing w:val="-10"/>
        </w:rPr>
        <w:t xml:space="preserve"> </w:t>
      </w:r>
      <w:r>
        <w:t>sui</w:t>
      </w:r>
      <w:r>
        <w:rPr>
          <w:spacing w:val="-9"/>
        </w:rPr>
        <w:t xml:space="preserve"> </w:t>
      </w:r>
      <w:r>
        <w:t>dati morfobatimetrici descritte</w:t>
      </w:r>
      <w:r>
        <w:t xml:space="preserve"> sopra. Solo le informazioni video raccolte tramite ROV, forniranno la conferma della reale presenza</w:t>
      </w:r>
      <w:r>
        <w:rPr>
          <w:spacing w:val="-1"/>
        </w:rPr>
        <w:t xml:space="preserve"> </w:t>
      </w:r>
      <w:r>
        <w:t>dell’Habitat.</w:t>
      </w:r>
    </w:p>
    <w:p w:rsidR="00EF26FF" w:rsidRDefault="00B33043">
      <w:pPr>
        <w:pStyle w:val="Corpodeltesto"/>
        <w:ind w:left="182" w:right="800"/>
        <w:jc w:val="both"/>
      </w:pPr>
      <w:r>
        <w:t>Le</w:t>
      </w:r>
      <w:r>
        <w:rPr>
          <w:spacing w:val="-14"/>
        </w:rPr>
        <w:t xml:space="preserve"> </w:t>
      </w:r>
      <w:r>
        <w:t>aree</w:t>
      </w:r>
      <w:r>
        <w:rPr>
          <w:spacing w:val="-14"/>
        </w:rPr>
        <w:t xml:space="preserve"> </w:t>
      </w:r>
      <w:r>
        <w:t>di</w:t>
      </w:r>
      <w:r>
        <w:rPr>
          <w:spacing w:val="-14"/>
        </w:rPr>
        <w:t xml:space="preserve"> </w:t>
      </w:r>
      <w:r>
        <w:t>potenziale</w:t>
      </w:r>
      <w:r>
        <w:rPr>
          <w:spacing w:val="-13"/>
        </w:rPr>
        <w:t xml:space="preserve"> </w:t>
      </w:r>
      <w:r>
        <w:t>presenza</w:t>
      </w:r>
      <w:r>
        <w:rPr>
          <w:spacing w:val="-14"/>
        </w:rPr>
        <w:t xml:space="preserve"> </w:t>
      </w:r>
      <w:r>
        <w:t>di</w:t>
      </w:r>
      <w:r>
        <w:rPr>
          <w:spacing w:val="-14"/>
        </w:rPr>
        <w:t xml:space="preserve"> </w:t>
      </w:r>
      <w:r>
        <w:t>coralligeno,</w:t>
      </w:r>
      <w:r>
        <w:rPr>
          <w:spacing w:val="-14"/>
        </w:rPr>
        <w:t xml:space="preserve"> </w:t>
      </w:r>
      <w:r>
        <w:t>individuate</w:t>
      </w:r>
      <w:r>
        <w:rPr>
          <w:spacing w:val="-13"/>
        </w:rPr>
        <w:t xml:space="preserve"> </w:t>
      </w:r>
      <w:r>
        <w:t>con</w:t>
      </w:r>
      <w:r>
        <w:rPr>
          <w:spacing w:val="-14"/>
        </w:rPr>
        <w:t xml:space="preserve"> </w:t>
      </w:r>
      <w:r>
        <w:t>le</w:t>
      </w:r>
      <w:r>
        <w:rPr>
          <w:spacing w:val="-14"/>
        </w:rPr>
        <w:t xml:space="preserve"> </w:t>
      </w:r>
      <w:r>
        <w:t>procedure</w:t>
      </w:r>
      <w:r>
        <w:rPr>
          <w:spacing w:val="-13"/>
        </w:rPr>
        <w:t xml:space="preserve"> </w:t>
      </w:r>
      <w:r>
        <w:t>sopra</w:t>
      </w:r>
      <w:r>
        <w:rPr>
          <w:spacing w:val="-14"/>
        </w:rPr>
        <w:t xml:space="preserve"> </w:t>
      </w:r>
      <w:r>
        <w:t>descritte,</w:t>
      </w:r>
      <w:r>
        <w:rPr>
          <w:spacing w:val="-14"/>
        </w:rPr>
        <w:t xml:space="preserve"> </w:t>
      </w:r>
      <w:r>
        <w:t>dovranno essere restituite in formato vettoriale (shape</w:t>
      </w:r>
      <w:r>
        <w:rPr>
          <w:spacing w:val="-2"/>
        </w:rPr>
        <w:t xml:space="preserve"> </w:t>
      </w:r>
      <w:r>
        <w:t>file).</w:t>
      </w:r>
    </w:p>
    <w:p w:rsidR="00EF26FF" w:rsidRDefault="00EF26FF">
      <w:pPr>
        <w:pStyle w:val="Corpodeltesto"/>
        <w:spacing w:before="11"/>
        <w:rPr>
          <w:sz w:val="23"/>
        </w:rPr>
      </w:pPr>
    </w:p>
    <w:p w:rsidR="00EF26FF" w:rsidRDefault="00B33043">
      <w:pPr>
        <w:ind w:left="182"/>
        <w:jc w:val="both"/>
        <w:rPr>
          <w:b/>
          <w:sz w:val="24"/>
        </w:rPr>
      </w:pPr>
      <w:r>
        <w:rPr>
          <w:b/>
          <w:sz w:val="24"/>
        </w:rPr>
        <w:t>Localizzazione ed estensione dell’habitat</w:t>
      </w:r>
    </w:p>
    <w:p w:rsidR="00EF26FF" w:rsidRDefault="00B33043">
      <w:pPr>
        <w:pStyle w:val="Corpodeltesto"/>
        <w:ind w:left="182" w:right="800"/>
        <w:jc w:val="both"/>
      </w:pPr>
      <w:r>
        <w:t xml:space="preserve">Localizzare su mappa i singoli transetti identificati a scala 1:1500/1:2000, con riportate la presenza di fondo duro o fondo mobile, e la presenza di </w:t>
      </w:r>
      <w:r>
        <w:t>specie strutturanti. Per ciascun transetto di 200 m</w:t>
      </w:r>
    </w:p>
    <w:p w:rsidR="00EF26FF" w:rsidRDefault="00EF26FF">
      <w:pPr>
        <w:jc w:val="both"/>
        <w:sectPr w:rsidR="00EF26FF">
          <w:pgSz w:w="11910" w:h="16840"/>
          <w:pgMar w:top="1340" w:right="320" w:bottom="1000" w:left="960" w:header="0" w:footer="378" w:gutter="0"/>
          <w:cols w:space="720"/>
        </w:sectPr>
      </w:pPr>
    </w:p>
    <w:p w:rsidR="00EF26FF" w:rsidRDefault="00B33043">
      <w:pPr>
        <w:pStyle w:val="Corpodeltesto"/>
        <w:spacing w:before="71"/>
        <w:ind w:left="182" w:right="797"/>
      </w:pPr>
      <w:r>
        <w:lastRenderedPageBreak/>
        <w:t>deve essere prodotta una restituzione cartografica (file GIS) dei dati relativi alla localizzazione ed estensione</w:t>
      </w:r>
      <w:r>
        <w:rPr>
          <w:spacing w:val="-1"/>
        </w:rPr>
        <w:t xml:space="preserve"> </w:t>
      </w:r>
      <w:r>
        <w:t>dell’habitat.</w:t>
      </w:r>
    </w:p>
    <w:p w:rsidR="00EF26FF" w:rsidRDefault="00EF26FF">
      <w:pPr>
        <w:pStyle w:val="Corpodeltesto"/>
        <w:spacing w:before="12"/>
        <w:rPr>
          <w:sz w:val="23"/>
        </w:rPr>
      </w:pPr>
    </w:p>
    <w:p w:rsidR="00EF26FF" w:rsidRDefault="00B33043">
      <w:pPr>
        <w:ind w:left="182"/>
        <w:rPr>
          <w:b/>
          <w:sz w:val="24"/>
        </w:rPr>
      </w:pPr>
      <w:r>
        <w:rPr>
          <w:b/>
          <w:sz w:val="24"/>
        </w:rPr>
        <w:t>Condizione</w:t>
      </w:r>
      <w:r>
        <w:rPr>
          <w:b/>
          <w:spacing w:val="-20"/>
          <w:sz w:val="24"/>
        </w:rPr>
        <w:t xml:space="preserve"> </w:t>
      </w:r>
      <w:r>
        <w:rPr>
          <w:b/>
          <w:sz w:val="24"/>
        </w:rPr>
        <w:t>dell’habitat</w:t>
      </w:r>
    </w:p>
    <w:p w:rsidR="00EF26FF" w:rsidRDefault="00B33043">
      <w:pPr>
        <w:pStyle w:val="Corpodeltesto"/>
        <w:ind w:left="182"/>
      </w:pPr>
      <w:r>
        <w:t>Con riferimento all’</w:t>
      </w:r>
      <w:r>
        <w:rPr>
          <w:b/>
        </w:rPr>
        <w:t>analisi dei v</w:t>
      </w:r>
      <w:r>
        <w:rPr>
          <w:b/>
        </w:rPr>
        <w:t xml:space="preserve">ideo </w:t>
      </w:r>
      <w:r>
        <w:t>georeferenziati, è richiesto il calcolo dei seguenti parametri:</w:t>
      </w:r>
    </w:p>
    <w:p w:rsidR="00EF26FF" w:rsidRDefault="00EF26FF">
      <w:pPr>
        <w:pStyle w:val="Corpodeltesto"/>
        <w:spacing w:before="11"/>
        <w:rPr>
          <w:sz w:val="23"/>
        </w:rPr>
      </w:pPr>
    </w:p>
    <w:p w:rsidR="00EF26FF" w:rsidRDefault="00B33043">
      <w:pPr>
        <w:pStyle w:val="Paragrafoelenco"/>
        <w:numPr>
          <w:ilvl w:val="0"/>
          <w:numId w:val="8"/>
        </w:numPr>
        <w:tabs>
          <w:tab w:val="left" w:pos="903"/>
        </w:tabs>
        <w:spacing w:before="1"/>
        <w:ind w:right="799"/>
        <w:jc w:val="both"/>
        <w:rPr>
          <w:sz w:val="24"/>
        </w:rPr>
      </w:pPr>
      <w:r>
        <w:rPr>
          <w:sz w:val="24"/>
          <w:u w:val="single"/>
        </w:rPr>
        <w:t>Ricchezza specifica e/o tassonomica</w:t>
      </w:r>
      <w:r>
        <w:rPr>
          <w:sz w:val="24"/>
        </w:rPr>
        <w:t>, ovvero numero totale di tutti i taxa megabentonici sessili e sedentari di fondo duro identificati al maggior dettaglio tassonomico possibile, rinvenu</w:t>
      </w:r>
      <w:r>
        <w:rPr>
          <w:sz w:val="24"/>
        </w:rPr>
        <w:t>ti lungo il transetto e loro</w:t>
      </w:r>
      <w:r>
        <w:rPr>
          <w:spacing w:val="-1"/>
          <w:sz w:val="24"/>
        </w:rPr>
        <w:t xml:space="preserve"> </w:t>
      </w:r>
      <w:r>
        <w:rPr>
          <w:sz w:val="24"/>
        </w:rPr>
        <w:t>lista.</w:t>
      </w:r>
    </w:p>
    <w:p w:rsidR="00EF26FF" w:rsidRDefault="00B33043">
      <w:pPr>
        <w:pStyle w:val="Paragrafoelenco"/>
        <w:numPr>
          <w:ilvl w:val="0"/>
          <w:numId w:val="8"/>
        </w:numPr>
        <w:tabs>
          <w:tab w:val="left" w:pos="903"/>
        </w:tabs>
        <w:spacing w:before="4"/>
        <w:ind w:right="799"/>
        <w:jc w:val="both"/>
        <w:rPr>
          <w:sz w:val="24"/>
        </w:rPr>
      </w:pPr>
      <w:r>
        <w:rPr>
          <w:sz w:val="24"/>
          <w:u w:val="single"/>
        </w:rPr>
        <w:t>Numero, tipologia e impatto dei rifiuti antropici</w:t>
      </w:r>
      <w:r>
        <w:rPr>
          <w:sz w:val="24"/>
        </w:rPr>
        <w:t xml:space="preserve"> lungo i 200 m di transetto, riferendosi per l’identificazione dei rifiuti alla Joint List Marine Litter presente nello standard informativo. Per ciascun rifiuto contato e</w:t>
      </w:r>
      <w:r>
        <w:rPr>
          <w:sz w:val="24"/>
        </w:rPr>
        <w:t xml:space="preserve"> identificato, dovrà anche essere indicato se</w:t>
      </w:r>
      <w:r>
        <w:rPr>
          <w:spacing w:val="30"/>
          <w:sz w:val="24"/>
        </w:rPr>
        <w:t xml:space="preserve"> </w:t>
      </w:r>
      <w:r>
        <w:rPr>
          <w:sz w:val="24"/>
        </w:rPr>
        <w:t>questo impiglia/ricopre (</w:t>
      </w:r>
      <w:r>
        <w:rPr>
          <w:i/>
          <w:sz w:val="24"/>
        </w:rPr>
        <w:t>entanglement</w:t>
      </w:r>
      <w:r>
        <w:rPr>
          <w:sz w:val="24"/>
        </w:rPr>
        <w:t>) o meno organismi bentonici e nel caso, di quali specie si tratta.</w:t>
      </w:r>
    </w:p>
    <w:p w:rsidR="00EF26FF" w:rsidRDefault="00EF26FF">
      <w:pPr>
        <w:pStyle w:val="Corpodeltesto"/>
        <w:spacing w:before="11"/>
        <w:rPr>
          <w:sz w:val="23"/>
        </w:rPr>
      </w:pPr>
    </w:p>
    <w:p w:rsidR="00EF26FF" w:rsidRDefault="00B33043">
      <w:pPr>
        <w:pStyle w:val="Corpodeltesto"/>
        <w:ind w:left="182" w:right="797"/>
      </w:pPr>
      <w:r>
        <w:t>Per le specie strutturanti epi-megazoobentoniche riportate in Tabella 1 è richiesto il calcolo dei seguenti parametri:</w:t>
      </w:r>
    </w:p>
    <w:p w:rsidR="00EF26FF" w:rsidRDefault="00EF26FF">
      <w:pPr>
        <w:pStyle w:val="Corpodeltesto"/>
        <w:spacing w:before="12"/>
        <w:rPr>
          <w:sz w:val="23"/>
        </w:rPr>
      </w:pPr>
    </w:p>
    <w:p w:rsidR="00EF26FF" w:rsidRDefault="00B33043">
      <w:pPr>
        <w:pStyle w:val="Paragrafoelenco"/>
        <w:numPr>
          <w:ilvl w:val="0"/>
          <w:numId w:val="8"/>
        </w:numPr>
        <w:tabs>
          <w:tab w:val="left" w:pos="903"/>
        </w:tabs>
        <w:ind w:right="800"/>
        <w:jc w:val="both"/>
        <w:rPr>
          <w:sz w:val="24"/>
        </w:rPr>
      </w:pPr>
      <w:r>
        <w:rPr>
          <w:sz w:val="24"/>
          <w:u w:val="single"/>
        </w:rPr>
        <w:t>Abbondanza specifica</w:t>
      </w:r>
      <w:r>
        <w:rPr>
          <w:sz w:val="24"/>
        </w:rPr>
        <w:t>, di ogni singola specie strutturante, espressa in numero di colonie/individui per m</w:t>
      </w:r>
      <w:r>
        <w:rPr>
          <w:sz w:val="24"/>
          <w:vertAlign w:val="superscript"/>
        </w:rPr>
        <w:t>2</w:t>
      </w:r>
      <w:r>
        <w:rPr>
          <w:sz w:val="24"/>
        </w:rPr>
        <w:t xml:space="preserve"> (densità relativa all’area sta</w:t>
      </w:r>
      <w:r>
        <w:rPr>
          <w:sz w:val="24"/>
        </w:rPr>
        <w:t>ndard del transetto di 100 m</w:t>
      </w:r>
      <w:r>
        <w:rPr>
          <w:sz w:val="24"/>
          <w:vertAlign w:val="superscript"/>
        </w:rPr>
        <w:t>2</w:t>
      </w:r>
      <w:r>
        <w:rPr>
          <w:sz w:val="24"/>
        </w:rPr>
        <w:t>,</w:t>
      </w:r>
      <w:r>
        <w:rPr>
          <w:spacing w:val="-37"/>
          <w:sz w:val="24"/>
        </w:rPr>
        <w:t xml:space="preserve"> </w:t>
      </w:r>
      <w:r>
        <w:rPr>
          <w:sz w:val="24"/>
        </w:rPr>
        <w:t>ottenuta considerando 200 m di transetto per un’ampiezza del campo visivo pari a circa 50 cm). Nel caso in cui il transetto non si sviluppi solo su fondo duro, bisognerà calcolare la densità facendo riferimento al solo fondo</w:t>
      </w:r>
      <w:r>
        <w:rPr>
          <w:spacing w:val="-1"/>
          <w:sz w:val="24"/>
        </w:rPr>
        <w:t xml:space="preserve"> </w:t>
      </w:r>
      <w:r>
        <w:rPr>
          <w:sz w:val="24"/>
        </w:rPr>
        <w:t>duro;</w:t>
      </w:r>
    </w:p>
    <w:p w:rsidR="00EF26FF" w:rsidRDefault="00B33043">
      <w:pPr>
        <w:pStyle w:val="Paragrafoelenco"/>
        <w:numPr>
          <w:ilvl w:val="0"/>
          <w:numId w:val="8"/>
        </w:numPr>
        <w:tabs>
          <w:tab w:val="left" w:pos="903"/>
        </w:tabs>
        <w:ind w:right="800"/>
        <w:jc w:val="both"/>
        <w:rPr>
          <w:sz w:val="24"/>
        </w:rPr>
      </w:pPr>
      <w:r>
        <w:rPr>
          <w:sz w:val="24"/>
          <w:u w:val="single"/>
        </w:rPr>
        <w:t>Stato di salute</w:t>
      </w:r>
      <w:r>
        <w:rPr>
          <w:sz w:val="24"/>
        </w:rPr>
        <w:t>, calcolato come percentuale di epibiosi e/o necrosi e</w:t>
      </w:r>
      <w:r>
        <w:rPr>
          <w:spacing w:val="24"/>
          <w:sz w:val="24"/>
        </w:rPr>
        <w:t xml:space="preserve"> </w:t>
      </w:r>
      <w:r>
        <w:rPr>
          <w:sz w:val="24"/>
        </w:rPr>
        <w:t>intrappolamento, rilevando i seguenti aspetti:</w:t>
      </w:r>
    </w:p>
    <w:p w:rsidR="00EF26FF" w:rsidRDefault="00B33043">
      <w:pPr>
        <w:pStyle w:val="Paragrafoelenco"/>
        <w:numPr>
          <w:ilvl w:val="1"/>
          <w:numId w:val="8"/>
        </w:numPr>
        <w:tabs>
          <w:tab w:val="left" w:pos="1611"/>
          <w:tab w:val="left" w:pos="1612"/>
        </w:tabs>
        <w:ind w:right="799"/>
        <w:rPr>
          <w:sz w:val="24"/>
        </w:rPr>
      </w:pPr>
      <w:r>
        <w:rPr>
          <w:sz w:val="24"/>
        </w:rPr>
        <w:t xml:space="preserve">percentuale di colonie/individui che presentano il fenomeno sul totale </w:t>
      </w:r>
      <w:r>
        <w:rPr>
          <w:spacing w:val="-4"/>
          <w:sz w:val="24"/>
        </w:rPr>
        <w:t xml:space="preserve">del </w:t>
      </w:r>
      <w:r>
        <w:rPr>
          <w:sz w:val="24"/>
        </w:rPr>
        <w:t>popolamento;</w:t>
      </w:r>
    </w:p>
    <w:p w:rsidR="00EF26FF" w:rsidRDefault="00B33043">
      <w:pPr>
        <w:pStyle w:val="Paragrafoelenco"/>
        <w:numPr>
          <w:ilvl w:val="1"/>
          <w:numId w:val="8"/>
        </w:numPr>
        <w:tabs>
          <w:tab w:val="left" w:pos="1611"/>
          <w:tab w:val="left" w:pos="1612"/>
        </w:tabs>
        <w:ind w:right="800"/>
        <w:rPr>
          <w:sz w:val="24"/>
        </w:rPr>
      </w:pPr>
      <w:r>
        <w:rPr>
          <w:sz w:val="24"/>
        </w:rPr>
        <w:t xml:space="preserve">percentuale di colonie/individui delle singole specie che presentano il fenomeno </w:t>
      </w:r>
      <w:r>
        <w:rPr>
          <w:spacing w:val="-4"/>
          <w:sz w:val="24"/>
        </w:rPr>
        <w:t xml:space="preserve">sul </w:t>
      </w:r>
      <w:r>
        <w:rPr>
          <w:sz w:val="24"/>
        </w:rPr>
        <w:t>totale della singola</w:t>
      </w:r>
      <w:r>
        <w:rPr>
          <w:spacing w:val="-1"/>
          <w:sz w:val="24"/>
        </w:rPr>
        <w:t xml:space="preserve"> </w:t>
      </w:r>
      <w:r>
        <w:rPr>
          <w:sz w:val="24"/>
        </w:rPr>
        <w:t>popolazione;</w:t>
      </w:r>
    </w:p>
    <w:p w:rsidR="00EF26FF" w:rsidRDefault="00B33043">
      <w:pPr>
        <w:pStyle w:val="Paragrafoelenco"/>
        <w:numPr>
          <w:ilvl w:val="1"/>
          <w:numId w:val="8"/>
        </w:numPr>
        <w:tabs>
          <w:tab w:val="left" w:pos="1611"/>
          <w:tab w:val="left" w:pos="1612"/>
        </w:tabs>
        <w:ind w:right="800"/>
        <w:rPr>
          <w:sz w:val="24"/>
        </w:rPr>
      </w:pPr>
      <w:r>
        <w:rPr>
          <w:sz w:val="24"/>
        </w:rPr>
        <w:t>numero di colonie/individui di specie strutturanti evidentemente interessate dalla presenza di attrezzi da pesca</w:t>
      </w:r>
      <w:r>
        <w:rPr>
          <w:spacing w:val="-1"/>
          <w:sz w:val="24"/>
        </w:rPr>
        <w:t xml:space="preserve"> </w:t>
      </w:r>
      <w:r>
        <w:rPr>
          <w:sz w:val="24"/>
        </w:rPr>
        <w:t>(intrappolamento)</w:t>
      </w:r>
    </w:p>
    <w:p w:rsidR="00EF26FF" w:rsidRDefault="00B33043">
      <w:pPr>
        <w:pStyle w:val="Paragrafoelenco"/>
        <w:numPr>
          <w:ilvl w:val="0"/>
          <w:numId w:val="8"/>
        </w:numPr>
        <w:tabs>
          <w:tab w:val="left" w:pos="903"/>
        </w:tabs>
        <w:ind w:right="799"/>
        <w:jc w:val="both"/>
        <w:rPr>
          <w:sz w:val="24"/>
        </w:rPr>
      </w:pPr>
      <w:r>
        <w:rPr>
          <w:sz w:val="24"/>
          <w:u w:val="single"/>
        </w:rPr>
        <w:t>Strutt</w:t>
      </w:r>
      <w:r>
        <w:rPr>
          <w:sz w:val="24"/>
          <w:u w:val="single"/>
        </w:rPr>
        <w:t>ura dei popolamenti</w:t>
      </w:r>
      <w:r>
        <w:rPr>
          <w:sz w:val="24"/>
        </w:rPr>
        <w:t xml:space="preserve"> (morfometria delle specie strutturanti), come calcolo dell’altezza delle colonie/individui, presenti lungo il transetto, che risultano colpite dai led (misurando, se presenti, un minimo di 30 ed un massimo di 100 colonie/individui per c</w:t>
      </w:r>
      <w:r>
        <w:rPr>
          <w:sz w:val="24"/>
        </w:rPr>
        <w:t>iascuna</w:t>
      </w:r>
      <w:r>
        <w:rPr>
          <w:spacing w:val="-2"/>
          <w:sz w:val="24"/>
        </w:rPr>
        <w:t xml:space="preserve"> </w:t>
      </w:r>
      <w:r>
        <w:rPr>
          <w:sz w:val="24"/>
        </w:rPr>
        <w:t>specie).</w:t>
      </w:r>
    </w:p>
    <w:p w:rsidR="00EF26FF" w:rsidRDefault="00EF26FF">
      <w:pPr>
        <w:pStyle w:val="Corpodeltesto"/>
        <w:spacing w:before="9"/>
        <w:rPr>
          <w:sz w:val="23"/>
        </w:rPr>
      </w:pPr>
    </w:p>
    <w:p w:rsidR="00EF26FF" w:rsidRDefault="00B33043">
      <w:pPr>
        <w:pStyle w:val="Corpodeltesto"/>
        <w:spacing w:line="242" w:lineRule="auto"/>
        <w:ind w:left="182" w:right="799"/>
        <w:jc w:val="both"/>
      </w:pPr>
      <w:r>
        <w:t>Lungo tutto il transetto, oltre all’acquisizione della traccia video, devono essere raccolte fotografie ad alta risoluzione del fondale; le fotografie possono essere raccolte tanto con la videocamera quanto con la fotocamera eventualmente</w:t>
      </w:r>
      <w:r>
        <w:t xml:space="preserve"> presente sul ROV.</w:t>
      </w:r>
    </w:p>
    <w:p w:rsidR="00EF26FF" w:rsidRDefault="00B33043">
      <w:pPr>
        <w:pStyle w:val="Corpodeltesto"/>
        <w:ind w:left="182" w:right="797"/>
      </w:pPr>
      <w:r>
        <w:t>L’ampiezza dell’area fotografata rappresenta le dimensioni del campione (“area rilievo”). Utilizzando</w:t>
      </w:r>
      <w:r>
        <w:rPr>
          <w:spacing w:val="-11"/>
        </w:rPr>
        <w:t xml:space="preserve"> </w:t>
      </w:r>
      <w:r>
        <w:rPr>
          <w:u w:val="single"/>
        </w:rPr>
        <w:t>20</w:t>
      </w:r>
      <w:r>
        <w:rPr>
          <w:spacing w:val="-10"/>
          <w:u w:val="single"/>
        </w:rPr>
        <w:t xml:space="preserve"> </w:t>
      </w:r>
      <w:r>
        <w:rPr>
          <w:u w:val="single"/>
        </w:rPr>
        <w:t>immagini</w:t>
      </w:r>
      <w:r>
        <w:rPr>
          <w:spacing w:val="-11"/>
        </w:rPr>
        <w:t xml:space="preserve"> </w:t>
      </w:r>
      <w:r>
        <w:t>georeferenziate,</w:t>
      </w:r>
      <w:r>
        <w:rPr>
          <w:spacing w:val="-10"/>
        </w:rPr>
        <w:t xml:space="preserve"> </w:t>
      </w:r>
      <w:r>
        <w:t>ricavate</w:t>
      </w:r>
      <w:r>
        <w:rPr>
          <w:spacing w:val="-11"/>
        </w:rPr>
        <w:t xml:space="preserve"> </w:t>
      </w:r>
      <w:r>
        <w:t>dai</w:t>
      </w:r>
      <w:r>
        <w:rPr>
          <w:spacing w:val="-10"/>
        </w:rPr>
        <w:t xml:space="preserve"> </w:t>
      </w:r>
      <w:r>
        <w:t>dati</w:t>
      </w:r>
      <w:r>
        <w:rPr>
          <w:spacing w:val="-11"/>
        </w:rPr>
        <w:t xml:space="preserve"> </w:t>
      </w:r>
      <w:r>
        <w:t>fotografici</w:t>
      </w:r>
      <w:r>
        <w:rPr>
          <w:spacing w:val="-10"/>
        </w:rPr>
        <w:t xml:space="preserve"> </w:t>
      </w:r>
      <w:r>
        <w:t>o</w:t>
      </w:r>
      <w:r>
        <w:rPr>
          <w:spacing w:val="-10"/>
        </w:rPr>
        <w:t xml:space="preserve"> </w:t>
      </w:r>
      <w:r>
        <w:t>da</w:t>
      </w:r>
      <w:r>
        <w:rPr>
          <w:spacing w:val="-11"/>
        </w:rPr>
        <w:t xml:space="preserve"> </w:t>
      </w:r>
      <w:r>
        <w:t>quelli</w:t>
      </w:r>
      <w:r>
        <w:rPr>
          <w:spacing w:val="-10"/>
        </w:rPr>
        <w:t xml:space="preserve"> </w:t>
      </w:r>
      <w:r>
        <w:t>del</w:t>
      </w:r>
      <w:r>
        <w:rPr>
          <w:spacing w:val="-11"/>
        </w:rPr>
        <w:t xml:space="preserve"> </w:t>
      </w:r>
      <w:r>
        <w:t>fermo</w:t>
      </w:r>
      <w:r>
        <w:rPr>
          <w:spacing w:val="-10"/>
        </w:rPr>
        <w:t xml:space="preserve"> </w:t>
      </w:r>
      <w:r>
        <w:t>immagine del video HD verranno calcolati secondo un ap</w:t>
      </w:r>
      <w:r>
        <w:t>proccio metodologico standardizzato i seguenti parametri:</w:t>
      </w:r>
    </w:p>
    <w:p w:rsidR="00EF26FF" w:rsidRDefault="00EF26FF">
      <w:pPr>
        <w:pStyle w:val="Corpodeltesto"/>
        <w:spacing w:before="7"/>
        <w:rPr>
          <w:sz w:val="23"/>
        </w:rPr>
      </w:pPr>
    </w:p>
    <w:p w:rsidR="00EF26FF" w:rsidRDefault="00B33043">
      <w:pPr>
        <w:pStyle w:val="Paragrafoelenco"/>
        <w:numPr>
          <w:ilvl w:val="0"/>
          <w:numId w:val="8"/>
        </w:numPr>
        <w:tabs>
          <w:tab w:val="left" w:pos="903"/>
        </w:tabs>
        <w:ind w:hanging="361"/>
        <w:rPr>
          <w:sz w:val="24"/>
        </w:rPr>
      </w:pPr>
      <w:r>
        <w:rPr>
          <w:sz w:val="24"/>
        </w:rPr>
        <w:t>Profondità</w:t>
      </w:r>
    </w:p>
    <w:p w:rsidR="00EF26FF" w:rsidRDefault="00B33043">
      <w:pPr>
        <w:pStyle w:val="Paragrafoelenco"/>
        <w:numPr>
          <w:ilvl w:val="0"/>
          <w:numId w:val="8"/>
        </w:numPr>
        <w:tabs>
          <w:tab w:val="left" w:pos="903"/>
        </w:tabs>
        <w:ind w:hanging="361"/>
        <w:rPr>
          <w:sz w:val="24"/>
        </w:rPr>
      </w:pPr>
      <w:r>
        <w:rPr>
          <w:sz w:val="24"/>
        </w:rPr>
        <w:t>Morfologia del substrato (parete rocciosa, blocchi, formazioni</w:t>
      </w:r>
      <w:r>
        <w:rPr>
          <w:spacing w:val="-4"/>
          <w:sz w:val="24"/>
        </w:rPr>
        <w:t xml:space="preserve"> </w:t>
      </w:r>
      <w:r>
        <w:rPr>
          <w:sz w:val="24"/>
        </w:rPr>
        <w:t>biogeniche);</w:t>
      </w:r>
    </w:p>
    <w:p w:rsidR="00EF26FF" w:rsidRDefault="00B33043">
      <w:pPr>
        <w:pStyle w:val="Paragrafoelenco"/>
        <w:numPr>
          <w:ilvl w:val="0"/>
          <w:numId w:val="8"/>
        </w:numPr>
        <w:tabs>
          <w:tab w:val="left" w:pos="903"/>
        </w:tabs>
        <w:ind w:right="800"/>
        <w:rPr>
          <w:sz w:val="24"/>
        </w:rPr>
      </w:pPr>
      <w:r>
        <w:rPr>
          <w:sz w:val="24"/>
        </w:rPr>
        <w:t>Presenza di coralligeno sensu strictu sulla base di 3 categorie: assente, coralline sparse, copertura a</w:t>
      </w:r>
      <w:r>
        <w:rPr>
          <w:spacing w:val="-1"/>
          <w:sz w:val="24"/>
        </w:rPr>
        <w:t xml:space="preserve"> </w:t>
      </w:r>
      <w:r>
        <w:rPr>
          <w:sz w:val="24"/>
        </w:rPr>
        <w:t>coralline;</w:t>
      </w:r>
    </w:p>
    <w:p w:rsidR="00EF26FF" w:rsidRDefault="00B33043">
      <w:pPr>
        <w:pStyle w:val="Paragrafoelenco"/>
        <w:numPr>
          <w:ilvl w:val="0"/>
          <w:numId w:val="8"/>
        </w:numPr>
        <w:tabs>
          <w:tab w:val="left" w:pos="903"/>
        </w:tabs>
        <w:spacing w:line="293" w:lineRule="exact"/>
        <w:ind w:hanging="361"/>
        <w:rPr>
          <w:sz w:val="24"/>
        </w:rPr>
      </w:pPr>
      <w:r>
        <w:rPr>
          <w:sz w:val="24"/>
        </w:rPr>
        <w:t>Inclinazione del substrato fotografato (&lt;30°, 30-80°,</w:t>
      </w:r>
      <w:r>
        <w:rPr>
          <w:spacing w:val="-2"/>
          <w:sz w:val="24"/>
        </w:rPr>
        <w:t xml:space="preserve"> </w:t>
      </w:r>
      <w:r>
        <w:rPr>
          <w:sz w:val="24"/>
        </w:rPr>
        <w:t>&gt;80°);</w:t>
      </w:r>
    </w:p>
    <w:p w:rsidR="00EF26FF" w:rsidRDefault="00EF26FF">
      <w:pPr>
        <w:spacing w:line="293" w:lineRule="exact"/>
        <w:rPr>
          <w:sz w:val="24"/>
        </w:rPr>
        <w:sectPr w:rsidR="00EF26FF">
          <w:pgSz w:w="11910" w:h="16840"/>
          <w:pgMar w:top="1340" w:right="320" w:bottom="1000" w:left="960" w:header="0" w:footer="378" w:gutter="0"/>
          <w:cols w:space="720"/>
        </w:sectPr>
      </w:pPr>
    </w:p>
    <w:p w:rsidR="00EF26FF" w:rsidRDefault="00B33043">
      <w:pPr>
        <w:pStyle w:val="Paragrafoelenco"/>
        <w:numPr>
          <w:ilvl w:val="0"/>
          <w:numId w:val="8"/>
        </w:numPr>
        <w:tabs>
          <w:tab w:val="left" w:pos="903"/>
        </w:tabs>
        <w:spacing w:before="71"/>
        <w:ind w:hanging="361"/>
        <w:jc w:val="both"/>
        <w:rPr>
          <w:sz w:val="24"/>
        </w:rPr>
      </w:pPr>
      <w:r>
        <w:rPr>
          <w:sz w:val="24"/>
        </w:rPr>
        <w:lastRenderedPageBreak/>
        <w:t>Esposizione (valore</w:t>
      </w:r>
      <w:r>
        <w:rPr>
          <w:spacing w:val="-1"/>
          <w:sz w:val="24"/>
        </w:rPr>
        <w:t xml:space="preserve"> </w:t>
      </w:r>
      <w:r>
        <w:rPr>
          <w:sz w:val="24"/>
        </w:rPr>
        <w:t>medio);</w:t>
      </w:r>
    </w:p>
    <w:p w:rsidR="00EF26FF" w:rsidRDefault="00B33043">
      <w:pPr>
        <w:pStyle w:val="Paragrafoelenco"/>
        <w:numPr>
          <w:ilvl w:val="0"/>
          <w:numId w:val="8"/>
        </w:numPr>
        <w:tabs>
          <w:tab w:val="left" w:pos="903"/>
        </w:tabs>
        <w:ind w:hanging="361"/>
        <w:jc w:val="both"/>
        <w:rPr>
          <w:sz w:val="24"/>
        </w:rPr>
      </w:pPr>
      <w:r>
        <w:rPr>
          <w:sz w:val="24"/>
        </w:rPr>
        <w:t>Copertura sedimentaria (stima qualitativa di composizione e</w:t>
      </w:r>
      <w:r>
        <w:rPr>
          <w:spacing w:val="-1"/>
          <w:sz w:val="24"/>
        </w:rPr>
        <w:t xml:space="preserve"> </w:t>
      </w:r>
      <w:r>
        <w:rPr>
          <w:sz w:val="24"/>
        </w:rPr>
        <w:t>tessitura);</w:t>
      </w:r>
    </w:p>
    <w:p w:rsidR="00EF26FF" w:rsidRDefault="00B33043">
      <w:pPr>
        <w:pStyle w:val="Paragrafoelenco"/>
        <w:numPr>
          <w:ilvl w:val="0"/>
          <w:numId w:val="8"/>
        </w:numPr>
        <w:tabs>
          <w:tab w:val="left" w:pos="903"/>
        </w:tabs>
        <w:ind w:right="799"/>
        <w:jc w:val="both"/>
        <w:rPr>
          <w:sz w:val="24"/>
        </w:rPr>
      </w:pPr>
      <w:r>
        <w:rPr>
          <w:sz w:val="24"/>
        </w:rPr>
        <w:t>Stima qualitativa del “biocoverage”, intesa come la presenza di or</w:t>
      </w:r>
      <w:r>
        <w:rPr>
          <w:sz w:val="24"/>
        </w:rPr>
        <w:t>ganismi incrostanti o a modesto sviluppo sul fondo, rispetto al substrato nudo o sedimentato. Si distinguono 4 categorie (0,+,++,+++), dalla più bassa (0) che indica la quasi totale dominanza di substrato nudo</w:t>
      </w:r>
      <w:r>
        <w:rPr>
          <w:spacing w:val="-8"/>
          <w:sz w:val="24"/>
        </w:rPr>
        <w:t xml:space="preserve"> </w:t>
      </w:r>
      <w:r>
        <w:rPr>
          <w:sz w:val="24"/>
        </w:rPr>
        <w:t>o</w:t>
      </w:r>
      <w:r>
        <w:rPr>
          <w:spacing w:val="-7"/>
          <w:sz w:val="24"/>
        </w:rPr>
        <w:t xml:space="preserve"> </w:t>
      </w:r>
      <w:r>
        <w:rPr>
          <w:sz w:val="24"/>
        </w:rPr>
        <w:t>sedimentato,</w:t>
      </w:r>
      <w:r>
        <w:rPr>
          <w:spacing w:val="-7"/>
          <w:sz w:val="24"/>
        </w:rPr>
        <w:t xml:space="preserve"> </w:t>
      </w:r>
      <w:r>
        <w:rPr>
          <w:sz w:val="24"/>
        </w:rPr>
        <w:t>rispetto</w:t>
      </w:r>
      <w:r>
        <w:rPr>
          <w:spacing w:val="-6"/>
          <w:sz w:val="24"/>
        </w:rPr>
        <w:t xml:space="preserve"> </w:t>
      </w:r>
      <w:r>
        <w:rPr>
          <w:sz w:val="24"/>
        </w:rPr>
        <w:t>alla</w:t>
      </w:r>
      <w:r>
        <w:rPr>
          <w:spacing w:val="-8"/>
          <w:sz w:val="24"/>
        </w:rPr>
        <w:t xml:space="preserve"> </w:t>
      </w:r>
      <w:r>
        <w:rPr>
          <w:sz w:val="24"/>
        </w:rPr>
        <w:t>presenza</w:t>
      </w:r>
      <w:r>
        <w:rPr>
          <w:spacing w:val="-7"/>
          <w:sz w:val="24"/>
        </w:rPr>
        <w:t xml:space="preserve"> </w:t>
      </w:r>
      <w:r>
        <w:rPr>
          <w:sz w:val="24"/>
        </w:rPr>
        <w:t>di</w:t>
      </w:r>
      <w:r>
        <w:rPr>
          <w:spacing w:val="-7"/>
          <w:sz w:val="24"/>
        </w:rPr>
        <w:t xml:space="preserve"> </w:t>
      </w:r>
      <w:r>
        <w:rPr>
          <w:sz w:val="24"/>
        </w:rPr>
        <w:t>organismi</w:t>
      </w:r>
      <w:r>
        <w:rPr>
          <w:spacing w:val="-7"/>
          <w:sz w:val="24"/>
        </w:rPr>
        <w:t xml:space="preserve"> </w:t>
      </w:r>
      <w:r>
        <w:rPr>
          <w:sz w:val="24"/>
        </w:rPr>
        <w:t>incrostanti</w:t>
      </w:r>
      <w:r>
        <w:rPr>
          <w:spacing w:val="-6"/>
          <w:sz w:val="24"/>
        </w:rPr>
        <w:t xml:space="preserve"> </w:t>
      </w:r>
      <w:r>
        <w:rPr>
          <w:sz w:val="24"/>
        </w:rPr>
        <w:t>o</w:t>
      </w:r>
      <w:r>
        <w:rPr>
          <w:spacing w:val="-8"/>
          <w:sz w:val="24"/>
        </w:rPr>
        <w:t xml:space="preserve"> </w:t>
      </w:r>
      <w:r>
        <w:rPr>
          <w:sz w:val="24"/>
        </w:rPr>
        <w:t>a</w:t>
      </w:r>
      <w:r>
        <w:rPr>
          <w:spacing w:val="-7"/>
          <w:sz w:val="24"/>
        </w:rPr>
        <w:t xml:space="preserve"> </w:t>
      </w:r>
      <w:r>
        <w:rPr>
          <w:sz w:val="24"/>
        </w:rPr>
        <w:t>modesto</w:t>
      </w:r>
      <w:r>
        <w:rPr>
          <w:spacing w:val="-6"/>
          <w:sz w:val="24"/>
        </w:rPr>
        <w:t xml:space="preserve"> </w:t>
      </w:r>
      <w:r>
        <w:rPr>
          <w:sz w:val="24"/>
        </w:rPr>
        <w:t>sviluppo</w:t>
      </w:r>
      <w:r>
        <w:rPr>
          <w:spacing w:val="-7"/>
          <w:sz w:val="24"/>
        </w:rPr>
        <w:t xml:space="preserve"> </w:t>
      </w:r>
      <w:r>
        <w:rPr>
          <w:sz w:val="24"/>
        </w:rPr>
        <w:t>sul fondo, alla più alta (+++) che indica la dominanza di organismi incrostanti o a modesto sviluppo sul fondo, rispetto al substrato nudo o</w:t>
      </w:r>
      <w:r>
        <w:rPr>
          <w:spacing w:val="-1"/>
          <w:sz w:val="24"/>
        </w:rPr>
        <w:t xml:space="preserve"> </w:t>
      </w:r>
      <w:r>
        <w:rPr>
          <w:sz w:val="24"/>
        </w:rPr>
        <w:t>sedimento.</w:t>
      </w:r>
    </w:p>
    <w:p w:rsidR="00EF26FF" w:rsidRDefault="00EF26FF">
      <w:pPr>
        <w:pStyle w:val="Corpodeltesto"/>
        <w:spacing w:before="7"/>
        <w:rPr>
          <w:sz w:val="14"/>
        </w:rPr>
      </w:pPr>
      <w:r w:rsidRPr="00EF26FF">
        <w:pict>
          <v:line id="_x0000_s1074" style="position:absolute;z-index:-251561984;mso-wrap-distance-left:0;mso-wrap-distance-right:0;mso-position-horizontal-relative:page" from="78.25pt,11.15pt" to="392.4pt,11.15pt" strokeweight=".48pt">
            <w10:wrap type="topAndBottom" anchorx="page"/>
          </v:line>
        </w:pict>
      </w:r>
    </w:p>
    <w:p w:rsidR="00EF26FF" w:rsidRDefault="00B33043">
      <w:pPr>
        <w:spacing w:before="49" w:line="244" w:lineRule="auto"/>
        <w:ind w:left="1316" w:right="797" w:hanging="708"/>
        <w:rPr>
          <w:sz w:val="21"/>
        </w:rPr>
      </w:pPr>
      <w:r>
        <w:rPr>
          <w:w w:val="105"/>
          <w:sz w:val="24"/>
        </w:rPr>
        <w:t xml:space="preserve">Tabella 1: </w:t>
      </w:r>
      <w:r>
        <w:rPr>
          <w:w w:val="105"/>
          <w:sz w:val="21"/>
        </w:rPr>
        <w:t xml:space="preserve">Lista delle specie </w:t>
      </w:r>
      <w:r>
        <w:rPr>
          <w:b/>
          <w:w w:val="105"/>
          <w:sz w:val="21"/>
        </w:rPr>
        <w:t>strutturanti epi-megazoobento</w:t>
      </w:r>
      <w:r>
        <w:rPr>
          <w:b/>
          <w:w w:val="105"/>
          <w:sz w:val="21"/>
        </w:rPr>
        <w:t xml:space="preserve">niche </w:t>
      </w:r>
      <w:r>
        <w:rPr>
          <w:w w:val="105"/>
          <w:sz w:val="21"/>
        </w:rPr>
        <w:t>per le quali è previsto il calcolo di specifici parametri</w:t>
      </w:r>
    </w:p>
    <w:p w:rsidR="00EF26FF" w:rsidRDefault="00EF26FF">
      <w:pPr>
        <w:pStyle w:val="Corpodeltesto"/>
        <w:spacing w:before="11" w:after="1"/>
        <w:rPr>
          <w:sz w:val="23"/>
        </w:rPr>
      </w:pPr>
    </w:p>
    <w:tbl>
      <w:tblPr>
        <w:tblStyle w:val="TableNormal"/>
        <w:tblW w:w="0" w:type="auto"/>
        <w:tblInd w:w="19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339"/>
        <w:gridCol w:w="2318"/>
        <w:gridCol w:w="2380"/>
      </w:tblGrid>
      <w:tr w:rsidR="00EF26FF">
        <w:trPr>
          <w:trHeight w:val="560"/>
        </w:trPr>
        <w:tc>
          <w:tcPr>
            <w:tcW w:w="1339" w:type="dxa"/>
          </w:tcPr>
          <w:p w:rsidR="00EF26FF" w:rsidRDefault="00B33043">
            <w:pPr>
              <w:pStyle w:val="TableParagraph"/>
              <w:spacing w:before="78"/>
              <w:ind w:right="241"/>
              <w:jc w:val="right"/>
              <w:rPr>
                <w:sz w:val="19"/>
              </w:rPr>
            </w:pPr>
            <w:r>
              <w:rPr>
                <w:sz w:val="19"/>
              </w:rPr>
              <w:t>Phylum</w:t>
            </w:r>
          </w:p>
        </w:tc>
        <w:tc>
          <w:tcPr>
            <w:tcW w:w="2318" w:type="dxa"/>
          </w:tcPr>
          <w:p w:rsidR="00EF26FF" w:rsidRDefault="00B33043">
            <w:pPr>
              <w:pStyle w:val="TableParagraph"/>
              <w:spacing w:before="78"/>
              <w:ind w:right="521"/>
              <w:jc w:val="right"/>
              <w:rPr>
                <w:sz w:val="19"/>
              </w:rPr>
            </w:pPr>
            <w:r>
              <w:rPr>
                <w:sz w:val="19"/>
              </w:rPr>
              <w:t>Classe</w:t>
            </w:r>
          </w:p>
        </w:tc>
        <w:tc>
          <w:tcPr>
            <w:tcW w:w="2380" w:type="dxa"/>
          </w:tcPr>
          <w:p w:rsidR="00EF26FF" w:rsidRDefault="00B33043">
            <w:pPr>
              <w:pStyle w:val="TableParagraph"/>
              <w:spacing w:before="78"/>
              <w:ind w:left="1333"/>
              <w:rPr>
                <w:sz w:val="19"/>
              </w:rPr>
            </w:pPr>
            <w:r>
              <w:rPr>
                <w:w w:val="105"/>
                <w:sz w:val="19"/>
              </w:rPr>
              <w:t>Taxon</w:t>
            </w:r>
          </w:p>
        </w:tc>
      </w:tr>
      <w:tr w:rsidR="00EF26FF">
        <w:trPr>
          <w:trHeight w:val="253"/>
        </w:trPr>
        <w:tc>
          <w:tcPr>
            <w:tcW w:w="1339" w:type="dxa"/>
          </w:tcPr>
          <w:p w:rsidR="00EF26FF" w:rsidRDefault="00B33043">
            <w:pPr>
              <w:pStyle w:val="TableParagraph"/>
              <w:spacing w:before="15" w:line="218" w:lineRule="exact"/>
              <w:ind w:right="320"/>
              <w:jc w:val="right"/>
              <w:rPr>
                <w:sz w:val="19"/>
              </w:rPr>
            </w:pPr>
            <w:r>
              <w:rPr>
                <w:sz w:val="19"/>
              </w:rPr>
              <w:t>Porifera</w:t>
            </w:r>
          </w:p>
        </w:tc>
        <w:tc>
          <w:tcPr>
            <w:tcW w:w="2318" w:type="dxa"/>
          </w:tcPr>
          <w:p w:rsidR="00EF26FF" w:rsidRDefault="00B33043">
            <w:pPr>
              <w:pStyle w:val="TableParagraph"/>
              <w:spacing w:before="15" w:line="218" w:lineRule="exact"/>
              <w:ind w:right="545"/>
              <w:jc w:val="right"/>
              <w:rPr>
                <w:sz w:val="19"/>
              </w:rPr>
            </w:pPr>
            <w:r>
              <w:rPr>
                <w:sz w:val="19"/>
              </w:rPr>
              <w:t>Demospongiae</w:t>
            </w:r>
          </w:p>
        </w:tc>
        <w:tc>
          <w:tcPr>
            <w:tcW w:w="2380" w:type="dxa"/>
          </w:tcPr>
          <w:p w:rsidR="00EF26FF" w:rsidRDefault="00B33043">
            <w:pPr>
              <w:pStyle w:val="TableParagraph"/>
              <w:spacing w:before="15" w:line="218" w:lineRule="exact"/>
              <w:ind w:left="410"/>
              <w:rPr>
                <w:i/>
                <w:sz w:val="19"/>
              </w:rPr>
            </w:pPr>
            <w:r>
              <w:rPr>
                <w:i/>
                <w:w w:val="105"/>
                <w:sz w:val="19"/>
              </w:rPr>
              <w:t>Axinella cannabina</w:t>
            </w:r>
          </w:p>
        </w:tc>
      </w:tr>
      <w:tr w:rsidR="00EF26FF">
        <w:trPr>
          <w:trHeight w:val="253"/>
        </w:trPr>
        <w:tc>
          <w:tcPr>
            <w:tcW w:w="1339" w:type="dxa"/>
          </w:tcPr>
          <w:p w:rsidR="00EF26FF" w:rsidRDefault="00B33043">
            <w:pPr>
              <w:pStyle w:val="TableParagraph"/>
              <w:spacing w:before="15" w:line="218" w:lineRule="exact"/>
              <w:ind w:right="320"/>
              <w:jc w:val="right"/>
              <w:rPr>
                <w:sz w:val="19"/>
              </w:rPr>
            </w:pPr>
            <w:r>
              <w:rPr>
                <w:sz w:val="19"/>
              </w:rPr>
              <w:t>Porifera</w:t>
            </w:r>
          </w:p>
        </w:tc>
        <w:tc>
          <w:tcPr>
            <w:tcW w:w="2318" w:type="dxa"/>
          </w:tcPr>
          <w:p w:rsidR="00EF26FF" w:rsidRDefault="00B33043">
            <w:pPr>
              <w:pStyle w:val="TableParagraph"/>
              <w:spacing w:before="15" w:line="218" w:lineRule="exact"/>
              <w:ind w:right="545"/>
              <w:jc w:val="right"/>
              <w:rPr>
                <w:sz w:val="19"/>
              </w:rPr>
            </w:pPr>
            <w:r>
              <w:rPr>
                <w:sz w:val="19"/>
              </w:rPr>
              <w:t>Demospongiae</w:t>
            </w:r>
          </w:p>
        </w:tc>
        <w:tc>
          <w:tcPr>
            <w:tcW w:w="2380" w:type="dxa"/>
          </w:tcPr>
          <w:p w:rsidR="00EF26FF" w:rsidRDefault="00B33043">
            <w:pPr>
              <w:pStyle w:val="TableParagraph"/>
              <w:spacing w:before="15" w:line="218" w:lineRule="exact"/>
              <w:ind w:left="401"/>
              <w:rPr>
                <w:i/>
                <w:sz w:val="19"/>
              </w:rPr>
            </w:pPr>
            <w:r>
              <w:rPr>
                <w:i/>
                <w:w w:val="105"/>
                <w:sz w:val="19"/>
              </w:rPr>
              <w:t>Axinella polypoides</w:t>
            </w:r>
          </w:p>
        </w:tc>
      </w:tr>
      <w:tr w:rsidR="00EF26FF">
        <w:trPr>
          <w:trHeight w:val="258"/>
        </w:trPr>
        <w:tc>
          <w:tcPr>
            <w:tcW w:w="1339" w:type="dxa"/>
          </w:tcPr>
          <w:p w:rsidR="00EF26FF" w:rsidRDefault="00B33043">
            <w:pPr>
              <w:pStyle w:val="TableParagraph"/>
              <w:spacing w:before="20" w:line="218" w:lineRule="exact"/>
              <w:ind w:right="320"/>
              <w:jc w:val="right"/>
              <w:rPr>
                <w:sz w:val="19"/>
              </w:rPr>
            </w:pPr>
            <w:r>
              <w:rPr>
                <w:sz w:val="19"/>
              </w:rPr>
              <w:t>Porifera</w:t>
            </w:r>
          </w:p>
        </w:tc>
        <w:tc>
          <w:tcPr>
            <w:tcW w:w="2318" w:type="dxa"/>
          </w:tcPr>
          <w:p w:rsidR="00EF26FF" w:rsidRDefault="00B33043">
            <w:pPr>
              <w:pStyle w:val="TableParagraph"/>
              <w:spacing w:before="20" w:line="218" w:lineRule="exact"/>
              <w:ind w:right="545"/>
              <w:jc w:val="right"/>
              <w:rPr>
                <w:sz w:val="19"/>
              </w:rPr>
            </w:pPr>
            <w:r>
              <w:rPr>
                <w:sz w:val="19"/>
              </w:rPr>
              <w:t>Demospongiae</w:t>
            </w:r>
          </w:p>
        </w:tc>
        <w:tc>
          <w:tcPr>
            <w:tcW w:w="2380" w:type="dxa"/>
          </w:tcPr>
          <w:p w:rsidR="00EF26FF" w:rsidRDefault="00B33043">
            <w:pPr>
              <w:pStyle w:val="TableParagraph"/>
              <w:spacing w:before="20" w:line="218" w:lineRule="exact"/>
              <w:ind w:left="526"/>
              <w:rPr>
                <w:i/>
                <w:sz w:val="19"/>
              </w:rPr>
            </w:pPr>
            <w:r>
              <w:rPr>
                <w:i/>
                <w:w w:val="105"/>
                <w:sz w:val="19"/>
              </w:rPr>
              <w:t>Calyx nicaeensis</w:t>
            </w:r>
          </w:p>
        </w:tc>
      </w:tr>
      <w:tr w:rsidR="00EF26FF">
        <w:trPr>
          <w:trHeight w:val="253"/>
        </w:trPr>
        <w:tc>
          <w:tcPr>
            <w:tcW w:w="1339" w:type="dxa"/>
          </w:tcPr>
          <w:p w:rsidR="00EF26FF" w:rsidRDefault="00B33043">
            <w:pPr>
              <w:pStyle w:val="TableParagraph"/>
              <w:spacing w:before="15" w:line="218" w:lineRule="exact"/>
              <w:ind w:right="320"/>
              <w:jc w:val="right"/>
              <w:rPr>
                <w:sz w:val="19"/>
              </w:rPr>
            </w:pPr>
            <w:r>
              <w:rPr>
                <w:sz w:val="19"/>
              </w:rPr>
              <w:t>Porifera</w:t>
            </w:r>
          </w:p>
        </w:tc>
        <w:tc>
          <w:tcPr>
            <w:tcW w:w="2318" w:type="dxa"/>
          </w:tcPr>
          <w:p w:rsidR="00EF26FF" w:rsidRDefault="00B33043">
            <w:pPr>
              <w:pStyle w:val="TableParagraph"/>
              <w:spacing w:before="15" w:line="218" w:lineRule="exact"/>
              <w:ind w:right="545"/>
              <w:jc w:val="right"/>
              <w:rPr>
                <w:sz w:val="19"/>
              </w:rPr>
            </w:pPr>
            <w:r>
              <w:rPr>
                <w:sz w:val="19"/>
              </w:rPr>
              <w:t>Demospongiae</w:t>
            </w:r>
          </w:p>
        </w:tc>
        <w:tc>
          <w:tcPr>
            <w:tcW w:w="2380" w:type="dxa"/>
          </w:tcPr>
          <w:p w:rsidR="00EF26FF" w:rsidRDefault="00B33043">
            <w:pPr>
              <w:pStyle w:val="TableParagraph"/>
              <w:spacing w:before="15" w:line="218" w:lineRule="exact"/>
              <w:ind w:left="532"/>
              <w:rPr>
                <w:i/>
                <w:sz w:val="19"/>
              </w:rPr>
            </w:pPr>
            <w:r>
              <w:rPr>
                <w:i/>
                <w:w w:val="105"/>
                <w:sz w:val="19"/>
              </w:rPr>
              <w:t>Spongia lamella</w:t>
            </w:r>
          </w:p>
        </w:tc>
      </w:tr>
      <w:tr w:rsidR="00EF26FF">
        <w:trPr>
          <w:trHeight w:val="253"/>
        </w:trPr>
        <w:tc>
          <w:tcPr>
            <w:tcW w:w="1339" w:type="dxa"/>
          </w:tcPr>
          <w:p w:rsidR="00EF26FF" w:rsidRDefault="00B33043">
            <w:pPr>
              <w:pStyle w:val="TableParagraph"/>
              <w:spacing w:before="15" w:line="218" w:lineRule="exact"/>
              <w:ind w:right="320"/>
              <w:jc w:val="right"/>
              <w:rPr>
                <w:sz w:val="19"/>
              </w:rPr>
            </w:pPr>
            <w:r>
              <w:rPr>
                <w:sz w:val="19"/>
              </w:rPr>
              <w:t>Porifera</w:t>
            </w:r>
          </w:p>
        </w:tc>
        <w:tc>
          <w:tcPr>
            <w:tcW w:w="2318" w:type="dxa"/>
          </w:tcPr>
          <w:p w:rsidR="00EF26FF" w:rsidRDefault="00B33043">
            <w:pPr>
              <w:pStyle w:val="TableParagraph"/>
              <w:spacing w:before="15" w:line="218" w:lineRule="exact"/>
              <w:ind w:right="545"/>
              <w:jc w:val="right"/>
              <w:rPr>
                <w:sz w:val="19"/>
              </w:rPr>
            </w:pPr>
            <w:r>
              <w:rPr>
                <w:sz w:val="19"/>
              </w:rPr>
              <w:t>Demospongiae</w:t>
            </w:r>
          </w:p>
        </w:tc>
        <w:tc>
          <w:tcPr>
            <w:tcW w:w="2380" w:type="dxa"/>
          </w:tcPr>
          <w:p w:rsidR="00EF26FF" w:rsidRDefault="00B33043">
            <w:pPr>
              <w:pStyle w:val="TableParagraph"/>
              <w:spacing w:before="15" w:line="218" w:lineRule="exact"/>
              <w:ind w:left="343"/>
              <w:rPr>
                <w:i/>
                <w:sz w:val="19"/>
              </w:rPr>
            </w:pPr>
            <w:r>
              <w:rPr>
                <w:i/>
                <w:w w:val="105"/>
                <w:sz w:val="19"/>
              </w:rPr>
              <w:t>Sarcotragus foetidus</w:t>
            </w:r>
          </w:p>
        </w:tc>
      </w:tr>
      <w:tr w:rsidR="00EF26FF">
        <w:trPr>
          <w:trHeight w:val="253"/>
        </w:trPr>
        <w:tc>
          <w:tcPr>
            <w:tcW w:w="1339" w:type="dxa"/>
          </w:tcPr>
          <w:p w:rsidR="00EF26FF" w:rsidRDefault="00B33043">
            <w:pPr>
              <w:pStyle w:val="TableParagraph"/>
              <w:spacing w:before="20" w:line="213" w:lineRule="exact"/>
              <w:ind w:right="311"/>
              <w:jc w:val="right"/>
              <w:rPr>
                <w:sz w:val="19"/>
              </w:rPr>
            </w:pPr>
            <w:r>
              <w:rPr>
                <w:sz w:val="19"/>
              </w:rPr>
              <w:t>Cnidaria</w:t>
            </w:r>
          </w:p>
        </w:tc>
        <w:tc>
          <w:tcPr>
            <w:tcW w:w="2318" w:type="dxa"/>
          </w:tcPr>
          <w:p w:rsidR="00EF26FF" w:rsidRDefault="00B33043">
            <w:pPr>
              <w:pStyle w:val="TableParagraph"/>
              <w:spacing w:before="20" w:line="213" w:lineRule="exact"/>
              <w:ind w:left="755"/>
              <w:rPr>
                <w:sz w:val="19"/>
              </w:rPr>
            </w:pPr>
            <w:r>
              <w:rPr>
                <w:w w:val="105"/>
                <w:sz w:val="19"/>
              </w:rPr>
              <w:t>Hydrozoa</w:t>
            </w:r>
          </w:p>
        </w:tc>
        <w:tc>
          <w:tcPr>
            <w:tcW w:w="2380" w:type="dxa"/>
          </w:tcPr>
          <w:p w:rsidR="00EF26FF" w:rsidRDefault="00B33043">
            <w:pPr>
              <w:pStyle w:val="TableParagraph"/>
              <w:spacing w:before="20" w:line="213" w:lineRule="exact"/>
              <w:ind w:left="637"/>
              <w:rPr>
                <w:i/>
                <w:sz w:val="19"/>
              </w:rPr>
            </w:pPr>
            <w:r>
              <w:rPr>
                <w:i/>
                <w:w w:val="105"/>
                <w:sz w:val="19"/>
              </w:rPr>
              <w:t>Errina aspera</w:t>
            </w:r>
          </w:p>
        </w:tc>
      </w:tr>
      <w:tr w:rsidR="00EF26FF">
        <w:trPr>
          <w:trHeight w:val="258"/>
        </w:trPr>
        <w:tc>
          <w:tcPr>
            <w:tcW w:w="1339" w:type="dxa"/>
          </w:tcPr>
          <w:p w:rsidR="00EF26FF" w:rsidRDefault="00B33043">
            <w:pPr>
              <w:pStyle w:val="TableParagraph"/>
              <w:spacing w:before="20" w:line="218" w:lineRule="exact"/>
              <w:ind w:right="311"/>
              <w:jc w:val="right"/>
              <w:rPr>
                <w:sz w:val="19"/>
              </w:rPr>
            </w:pPr>
            <w:r>
              <w:rPr>
                <w:sz w:val="19"/>
              </w:rPr>
              <w:t>Cnidaria</w:t>
            </w:r>
          </w:p>
        </w:tc>
        <w:tc>
          <w:tcPr>
            <w:tcW w:w="2318" w:type="dxa"/>
          </w:tcPr>
          <w:p w:rsidR="00EF26FF" w:rsidRDefault="00B33043">
            <w:pPr>
              <w:pStyle w:val="TableParagraph"/>
              <w:spacing w:before="20" w:line="218" w:lineRule="exact"/>
              <w:ind w:left="753"/>
              <w:rPr>
                <w:sz w:val="19"/>
              </w:rPr>
            </w:pPr>
            <w:r>
              <w:rPr>
                <w:w w:val="105"/>
                <w:sz w:val="19"/>
              </w:rPr>
              <w:t>Anthozoa</w:t>
            </w:r>
          </w:p>
        </w:tc>
        <w:tc>
          <w:tcPr>
            <w:tcW w:w="2380" w:type="dxa"/>
          </w:tcPr>
          <w:p w:rsidR="00EF26FF" w:rsidRDefault="00B33043">
            <w:pPr>
              <w:pStyle w:val="TableParagraph"/>
              <w:spacing w:before="20" w:line="218" w:lineRule="exact"/>
              <w:ind w:left="270"/>
              <w:rPr>
                <w:i/>
                <w:sz w:val="19"/>
              </w:rPr>
            </w:pPr>
            <w:r>
              <w:rPr>
                <w:i/>
                <w:w w:val="105"/>
                <w:sz w:val="19"/>
              </w:rPr>
              <w:t>Acanthogorgia hirsuta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202"/>
              <w:rPr>
                <w:i/>
                <w:sz w:val="19"/>
              </w:rPr>
            </w:pPr>
            <w:r>
              <w:rPr>
                <w:i/>
                <w:w w:val="105"/>
                <w:sz w:val="19"/>
              </w:rPr>
              <w:t>Antipathella subpinnata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281"/>
              <w:rPr>
                <w:i/>
                <w:sz w:val="19"/>
              </w:rPr>
            </w:pPr>
            <w:r>
              <w:rPr>
                <w:i/>
                <w:w w:val="105"/>
                <w:sz w:val="19"/>
              </w:rPr>
              <w:t>Antipathes dichotoma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262"/>
              <w:rPr>
                <w:i/>
                <w:sz w:val="19"/>
              </w:rPr>
            </w:pPr>
            <w:r>
              <w:rPr>
                <w:i/>
                <w:w w:val="105"/>
                <w:sz w:val="19"/>
              </w:rPr>
              <w:t>Callogorgia verticillata</w:t>
            </w:r>
          </w:p>
        </w:tc>
      </w:tr>
      <w:tr w:rsidR="00EF26FF">
        <w:trPr>
          <w:trHeight w:val="258"/>
        </w:trPr>
        <w:tc>
          <w:tcPr>
            <w:tcW w:w="1339" w:type="dxa"/>
          </w:tcPr>
          <w:p w:rsidR="00EF26FF" w:rsidRDefault="00B33043">
            <w:pPr>
              <w:pStyle w:val="TableParagraph"/>
              <w:spacing w:before="20" w:line="218" w:lineRule="exact"/>
              <w:ind w:right="311"/>
              <w:jc w:val="right"/>
              <w:rPr>
                <w:sz w:val="19"/>
              </w:rPr>
            </w:pPr>
            <w:r>
              <w:rPr>
                <w:sz w:val="19"/>
              </w:rPr>
              <w:t>Cnidaria</w:t>
            </w:r>
          </w:p>
        </w:tc>
        <w:tc>
          <w:tcPr>
            <w:tcW w:w="2318" w:type="dxa"/>
          </w:tcPr>
          <w:p w:rsidR="00EF26FF" w:rsidRDefault="00B33043">
            <w:pPr>
              <w:pStyle w:val="TableParagraph"/>
              <w:spacing w:before="20" w:line="218" w:lineRule="exact"/>
              <w:ind w:left="753"/>
              <w:rPr>
                <w:sz w:val="19"/>
              </w:rPr>
            </w:pPr>
            <w:r>
              <w:rPr>
                <w:w w:val="105"/>
                <w:sz w:val="19"/>
              </w:rPr>
              <w:t>Anthozoa</w:t>
            </w:r>
          </w:p>
        </w:tc>
        <w:tc>
          <w:tcPr>
            <w:tcW w:w="2380" w:type="dxa"/>
          </w:tcPr>
          <w:p w:rsidR="00EF26FF" w:rsidRDefault="00B33043">
            <w:pPr>
              <w:pStyle w:val="TableParagraph"/>
              <w:spacing w:before="20" w:line="218" w:lineRule="exact"/>
              <w:ind w:left="318"/>
              <w:rPr>
                <w:i/>
                <w:sz w:val="19"/>
              </w:rPr>
            </w:pPr>
            <w:r>
              <w:rPr>
                <w:i/>
                <w:w w:val="105"/>
                <w:sz w:val="19"/>
              </w:rPr>
              <w:t>Cladocora caespitosa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465"/>
              <w:rPr>
                <w:i/>
                <w:sz w:val="19"/>
              </w:rPr>
            </w:pPr>
            <w:r>
              <w:rPr>
                <w:i/>
                <w:w w:val="105"/>
                <w:sz w:val="19"/>
              </w:rPr>
              <w:t>Corallium rubrum</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203"/>
              <w:rPr>
                <w:i/>
                <w:sz w:val="19"/>
              </w:rPr>
            </w:pPr>
            <w:r>
              <w:rPr>
                <w:i/>
                <w:w w:val="105"/>
                <w:sz w:val="19"/>
              </w:rPr>
              <w:t>Dendrophyllia cornigera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326"/>
              <w:rPr>
                <w:i/>
                <w:sz w:val="19"/>
              </w:rPr>
            </w:pPr>
            <w:r>
              <w:rPr>
                <w:i/>
                <w:w w:val="105"/>
                <w:sz w:val="19"/>
              </w:rPr>
              <w:t>Dendrophyllia ramea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493"/>
              <w:rPr>
                <w:i/>
                <w:sz w:val="19"/>
              </w:rPr>
            </w:pPr>
            <w:r>
              <w:rPr>
                <w:i/>
                <w:w w:val="105"/>
                <w:sz w:val="19"/>
              </w:rPr>
              <w:t>Ellisella elongata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462"/>
              <w:rPr>
                <w:i/>
                <w:sz w:val="19"/>
              </w:rPr>
            </w:pPr>
            <w:r>
              <w:rPr>
                <w:i/>
                <w:w w:val="105"/>
                <w:sz w:val="19"/>
              </w:rPr>
              <w:t>Eunicella cavolinii</w:t>
            </w:r>
          </w:p>
        </w:tc>
      </w:tr>
      <w:tr w:rsidR="00EF26FF">
        <w:trPr>
          <w:trHeight w:val="258"/>
        </w:trPr>
        <w:tc>
          <w:tcPr>
            <w:tcW w:w="1339" w:type="dxa"/>
          </w:tcPr>
          <w:p w:rsidR="00EF26FF" w:rsidRDefault="00B33043">
            <w:pPr>
              <w:pStyle w:val="TableParagraph"/>
              <w:spacing w:before="20" w:line="218" w:lineRule="exact"/>
              <w:ind w:right="311"/>
              <w:jc w:val="right"/>
              <w:rPr>
                <w:sz w:val="19"/>
              </w:rPr>
            </w:pPr>
            <w:r>
              <w:rPr>
                <w:sz w:val="19"/>
              </w:rPr>
              <w:t>Cnidaria</w:t>
            </w:r>
          </w:p>
        </w:tc>
        <w:tc>
          <w:tcPr>
            <w:tcW w:w="2318" w:type="dxa"/>
          </w:tcPr>
          <w:p w:rsidR="00EF26FF" w:rsidRDefault="00B33043">
            <w:pPr>
              <w:pStyle w:val="TableParagraph"/>
              <w:spacing w:before="20" w:line="218" w:lineRule="exact"/>
              <w:ind w:left="753"/>
              <w:rPr>
                <w:sz w:val="19"/>
              </w:rPr>
            </w:pPr>
            <w:r>
              <w:rPr>
                <w:w w:val="105"/>
                <w:sz w:val="19"/>
              </w:rPr>
              <w:t>Anthozoa</w:t>
            </w:r>
          </w:p>
        </w:tc>
        <w:tc>
          <w:tcPr>
            <w:tcW w:w="2380" w:type="dxa"/>
          </w:tcPr>
          <w:p w:rsidR="00EF26FF" w:rsidRDefault="00B33043">
            <w:pPr>
              <w:pStyle w:val="TableParagraph"/>
              <w:spacing w:before="20" w:line="218" w:lineRule="exact"/>
              <w:ind w:left="407"/>
              <w:rPr>
                <w:i/>
                <w:sz w:val="19"/>
              </w:rPr>
            </w:pPr>
            <w:r>
              <w:rPr>
                <w:i/>
                <w:w w:val="105"/>
                <w:sz w:val="19"/>
              </w:rPr>
              <w:t>Eunicella singularis</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399"/>
              <w:rPr>
                <w:i/>
                <w:sz w:val="19"/>
              </w:rPr>
            </w:pPr>
            <w:r>
              <w:rPr>
                <w:i/>
                <w:w w:val="105"/>
                <w:sz w:val="19"/>
              </w:rPr>
              <w:t>Eunicella verrucosa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189"/>
              <w:rPr>
                <w:i/>
                <w:sz w:val="19"/>
              </w:rPr>
            </w:pPr>
            <w:r>
              <w:rPr>
                <w:i/>
                <w:w w:val="105"/>
                <w:sz w:val="19"/>
              </w:rPr>
              <w:t>Leptogorgia sarmentosa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341"/>
              <w:rPr>
                <w:i/>
                <w:sz w:val="19"/>
              </w:rPr>
            </w:pPr>
            <w:r>
              <w:rPr>
                <w:i/>
                <w:w w:val="105"/>
                <w:sz w:val="19"/>
              </w:rPr>
              <w:t>Paramuricea clavata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175"/>
              <w:rPr>
                <w:i/>
                <w:sz w:val="19"/>
              </w:rPr>
            </w:pPr>
            <w:r>
              <w:rPr>
                <w:i/>
                <w:sz w:val="19"/>
              </w:rPr>
              <w:t>Paramuricea macrospina</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530"/>
              <w:rPr>
                <w:i/>
                <w:sz w:val="19"/>
              </w:rPr>
            </w:pPr>
            <w:r>
              <w:rPr>
                <w:i/>
                <w:w w:val="105"/>
                <w:sz w:val="19"/>
              </w:rPr>
              <w:t>Savalia savaglia</w:t>
            </w:r>
          </w:p>
        </w:tc>
      </w:tr>
      <w:tr w:rsidR="00EF26FF">
        <w:trPr>
          <w:trHeight w:val="258"/>
        </w:trPr>
        <w:tc>
          <w:tcPr>
            <w:tcW w:w="1339" w:type="dxa"/>
          </w:tcPr>
          <w:p w:rsidR="00EF26FF" w:rsidRDefault="00B33043">
            <w:pPr>
              <w:pStyle w:val="TableParagraph"/>
              <w:spacing w:before="20" w:line="218" w:lineRule="exact"/>
              <w:ind w:right="311"/>
              <w:jc w:val="right"/>
              <w:rPr>
                <w:sz w:val="19"/>
              </w:rPr>
            </w:pPr>
            <w:r>
              <w:rPr>
                <w:sz w:val="19"/>
              </w:rPr>
              <w:t>Cnidaria</w:t>
            </w:r>
          </w:p>
        </w:tc>
        <w:tc>
          <w:tcPr>
            <w:tcW w:w="2318" w:type="dxa"/>
          </w:tcPr>
          <w:p w:rsidR="00EF26FF" w:rsidRDefault="00B33043">
            <w:pPr>
              <w:pStyle w:val="TableParagraph"/>
              <w:spacing w:before="20" w:line="218" w:lineRule="exact"/>
              <w:ind w:left="753"/>
              <w:rPr>
                <w:sz w:val="19"/>
              </w:rPr>
            </w:pPr>
            <w:r>
              <w:rPr>
                <w:w w:val="105"/>
                <w:sz w:val="19"/>
              </w:rPr>
              <w:t>Anthozoa</w:t>
            </w:r>
          </w:p>
        </w:tc>
        <w:tc>
          <w:tcPr>
            <w:tcW w:w="2380" w:type="dxa"/>
          </w:tcPr>
          <w:p w:rsidR="00EF26FF" w:rsidRDefault="00B33043">
            <w:pPr>
              <w:pStyle w:val="TableParagraph"/>
              <w:spacing w:before="20" w:line="218" w:lineRule="exact"/>
              <w:ind w:left="397"/>
              <w:rPr>
                <w:i/>
                <w:sz w:val="19"/>
              </w:rPr>
            </w:pPr>
            <w:r>
              <w:rPr>
                <w:i/>
                <w:w w:val="105"/>
                <w:sz w:val="19"/>
              </w:rPr>
              <w:t>Viminella flagellum</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409"/>
              <w:rPr>
                <w:i/>
                <w:sz w:val="19"/>
              </w:rPr>
            </w:pPr>
            <w:r>
              <w:rPr>
                <w:i/>
                <w:w w:val="105"/>
                <w:sz w:val="19"/>
              </w:rPr>
              <w:t>Parantipathes larix</w:t>
            </w:r>
          </w:p>
        </w:tc>
      </w:tr>
      <w:tr w:rsidR="00EF26FF">
        <w:trPr>
          <w:trHeight w:val="253"/>
        </w:trPr>
        <w:tc>
          <w:tcPr>
            <w:tcW w:w="1339" w:type="dxa"/>
          </w:tcPr>
          <w:p w:rsidR="00EF26FF" w:rsidRDefault="00B33043">
            <w:pPr>
              <w:pStyle w:val="TableParagraph"/>
              <w:spacing w:before="15" w:line="218" w:lineRule="exact"/>
              <w:ind w:right="311"/>
              <w:jc w:val="right"/>
              <w:rPr>
                <w:sz w:val="19"/>
              </w:rPr>
            </w:pPr>
            <w:r>
              <w:rPr>
                <w:sz w:val="19"/>
              </w:rPr>
              <w:t>Cnidaria</w:t>
            </w:r>
          </w:p>
        </w:tc>
        <w:tc>
          <w:tcPr>
            <w:tcW w:w="2318" w:type="dxa"/>
          </w:tcPr>
          <w:p w:rsidR="00EF26FF" w:rsidRDefault="00B33043">
            <w:pPr>
              <w:pStyle w:val="TableParagraph"/>
              <w:spacing w:before="15" w:line="218" w:lineRule="exact"/>
              <w:ind w:left="753"/>
              <w:rPr>
                <w:sz w:val="19"/>
              </w:rPr>
            </w:pPr>
            <w:r>
              <w:rPr>
                <w:w w:val="105"/>
                <w:sz w:val="19"/>
              </w:rPr>
              <w:t>Anthozoa</w:t>
            </w:r>
          </w:p>
        </w:tc>
        <w:tc>
          <w:tcPr>
            <w:tcW w:w="2380" w:type="dxa"/>
          </w:tcPr>
          <w:p w:rsidR="00EF26FF" w:rsidRDefault="00B33043">
            <w:pPr>
              <w:pStyle w:val="TableParagraph"/>
              <w:spacing w:before="15" w:line="218" w:lineRule="exact"/>
              <w:ind w:left="270"/>
              <w:rPr>
                <w:i/>
                <w:sz w:val="19"/>
              </w:rPr>
            </w:pPr>
            <w:r>
              <w:rPr>
                <w:i/>
                <w:w w:val="105"/>
                <w:sz w:val="19"/>
              </w:rPr>
              <w:t>Leiopathes glaberrima</w:t>
            </w:r>
          </w:p>
        </w:tc>
      </w:tr>
      <w:tr w:rsidR="00EF26FF">
        <w:trPr>
          <w:trHeight w:val="253"/>
        </w:trPr>
        <w:tc>
          <w:tcPr>
            <w:tcW w:w="1339" w:type="dxa"/>
          </w:tcPr>
          <w:p w:rsidR="00EF26FF" w:rsidRDefault="00B33043">
            <w:pPr>
              <w:pStyle w:val="TableParagraph"/>
              <w:spacing w:before="15" w:line="218" w:lineRule="exact"/>
              <w:ind w:right="317"/>
              <w:jc w:val="right"/>
              <w:rPr>
                <w:sz w:val="19"/>
              </w:rPr>
            </w:pPr>
            <w:r>
              <w:rPr>
                <w:sz w:val="19"/>
              </w:rPr>
              <w:t>Bryozoa</w:t>
            </w:r>
          </w:p>
        </w:tc>
        <w:tc>
          <w:tcPr>
            <w:tcW w:w="2318" w:type="dxa"/>
          </w:tcPr>
          <w:p w:rsidR="00EF26FF" w:rsidRDefault="00B33043">
            <w:pPr>
              <w:pStyle w:val="TableParagraph"/>
              <w:spacing w:before="15" w:line="218" w:lineRule="exact"/>
              <w:ind w:right="530"/>
              <w:jc w:val="right"/>
              <w:rPr>
                <w:sz w:val="19"/>
              </w:rPr>
            </w:pPr>
            <w:r>
              <w:rPr>
                <w:sz w:val="19"/>
              </w:rPr>
              <w:t>Gymnolaemata</w:t>
            </w:r>
          </w:p>
        </w:tc>
        <w:tc>
          <w:tcPr>
            <w:tcW w:w="2380" w:type="dxa"/>
          </w:tcPr>
          <w:p w:rsidR="00EF26FF" w:rsidRDefault="00B33043">
            <w:pPr>
              <w:pStyle w:val="TableParagraph"/>
              <w:spacing w:before="15" w:line="218" w:lineRule="exact"/>
              <w:ind w:left="380"/>
              <w:rPr>
                <w:i/>
                <w:sz w:val="19"/>
              </w:rPr>
            </w:pPr>
            <w:r>
              <w:rPr>
                <w:i/>
                <w:w w:val="105"/>
                <w:sz w:val="19"/>
              </w:rPr>
              <w:t>Myriapora truncata</w:t>
            </w:r>
          </w:p>
        </w:tc>
      </w:tr>
      <w:tr w:rsidR="00EF26FF">
        <w:trPr>
          <w:trHeight w:val="253"/>
        </w:trPr>
        <w:tc>
          <w:tcPr>
            <w:tcW w:w="1339" w:type="dxa"/>
          </w:tcPr>
          <w:p w:rsidR="00EF26FF" w:rsidRDefault="00B33043">
            <w:pPr>
              <w:pStyle w:val="TableParagraph"/>
              <w:spacing w:before="15" w:line="218" w:lineRule="exact"/>
              <w:ind w:right="317"/>
              <w:jc w:val="right"/>
              <w:rPr>
                <w:sz w:val="19"/>
              </w:rPr>
            </w:pPr>
            <w:r>
              <w:rPr>
                <w:sz w:val="19"/>
              </w:rPr>
              <w:t>Bryozoa</w:t>
            </w:r>
          </w:p>
        </w:tc>
        <w:tc>
          <w:tcPr>
            <w:tcW w:w="2318" w:type="dxa"/>
          </w:tcPr>
          <w:p w:rsidR="00EF26FF" w:rsidRDefault="00B33043">
            <w:pPr>
              <w:pStyle w:val="TableParagraph"/>
              <w:spacing w:before="15" w:line="218" w:lineRule="exact"/>
              <w:ind w:right="530"/>
              <w:jc w:val="right"/>
              <w:rPr>
                <w:sz w:val="19"/>
              </w:rPr>
            </w:pPr>
            <w:r>
              <w:rPr>
                <w:sz w:val="19"/>
              </w:rPr>
              <w:t>Gymnolaemata</w:t>
            </w:r>
          </w:p>
        </w:tc>
        <w:tc>
          <w:tcPr>
            <w:tcW w:w="2380" w:type="dxa"/>
          </w:tcPr>
          <w:p w:rsidR="00EF26FF" w:rsidRDefault="00B33043">
            <w:pPr>
              <w:pStyle w:val="TableParagraph"/>
              <w:spacing w:before="15" w:line="218" w:lineRule="exact"/>
              <w:ind w:left="410"/>
              <w:rPr>
                <w:i/>
                <w:sz w:val="19"/>
              </w:rPr>
            </w:pPr>
            <w:r>
              <w:rPr>
                <w:i/>
                <w:w w:val="105"/>
                <w:sz w:val="19"/>
              </w:rPr>
              <w:t>Pentapora fascialis</w:t>
            </w:r>
          </w:p>
        </w:tc>
      </w:tr>
    </w:tbl>
    <w:p w:rsidR="00EF26FF" w:rsidRDefault="00EF26FF">
      <w:pPr>
        <w:pStyle w:val="Corpodeltesto"/>
        <w:rPr>
          <w:sz w:val="26"/>
        </w:rPr>
      </w:pPr>
    </w:p>
    <w:p w:rsidR="00EF26FF" w:rsidRDefault="00EF26FF">
      <w:pPr>
        <w:pStyle w:val="Corpodeltesto"/>
        <w:rPr>
          <w:sz w:val="26"/>
        </w:rPr>
      </w:pPr>
    </w:p>
    <w:p w:rsidR="00EF26FF" w:rsidRDefault="00EF26FF">
      <w:pPr>
        <w:pStyle w:val="Corpodeltesto"/>
        <w:spacing w:before="6"/>
        <w:rPr>
          <w:sz w:val="20"/>
        </w:rPr>
      </w:pPr>
    </w:p>
    <w:p w:rsidR="00EF26FF" w:rsidRDefault="00B33043">
      <w:pPr>
        <w:ind w:left="182"/>
        <w:rPr>
          <w:i/>
          <w:sz w:val="24"/>
        </w:rPr>
      </w:pPr>
      <w:r>
        <w:rPr>
          <w:i/>
          <w:sz w:val="24"/>
        </w:rPr>
        <w:t>Frequenza di campionamento</w:t>
      </w:r>
    </w:p>
    <w:p w:rsidR="00EF26FF" w:rsidRDefault="00B33043">
      <w:pPr>
        <w:pStyle w:val="Corpodeltesto"/>
        <w:ind w:left="182"/>
      </w:pPr>
      <w:r>
        <w:t>Frequenza biennale per l’acquisizione dati mediante ROV e sessennale per l’acquisizione dati</w:t>
      </w:r>
    </w:p>
    <w:p w:rsidR="00EF26FF" w:rsidRDefault="00B33043">
      <w:pPr>
        <w:pStyle w:val="Corpodeltesto"/>
        <w:ind w:left="182"/>
      </w:pPr>
      <w:r>
        <w:rPr>
          <w:i/>
        </w:rPr>
        <w:t xml:space="preserve">Multibeam </w:t>
      </w:r>
      <w:r>
        <w:t>limitati ai siti di indagine scelti per il monitoraggio.</w:t>
      </w:r>
    </w:p>
    <w:p w:rsidR="00EF26FF" w:rsidRDefault="00EF26FF">
      <w:pPr>
        <w:pStyle w:val="Corpodeltesto"/>
        <w:spacing w:before="11"/>
        <w:rPr>
          <w:sz w:val="23"/>
        </w:rPr>
      </w:pPr>
    </w:p>
    <w:p w:rsidR="00EF26FF" w:rsidRDefault="00B33043">
      <w:pPr>
        <w:ind w:left="182"/>
        <w:rPr>
          <w:i/>
          <w:sz w:val="24"/>
        </w:rPr>
      </w:pPr>
      <w:r>
        <w:rPr>
          <w:i/>
          <w:sz w:val="24"/>
        </w:rPr>
        <w:t>Controllo della qualità del dato</w:t>
      </w:r>
    </w:p>
    <w:p w:rsidR="00EF26FF" w:rsidRDefault="00EF26FF">
      <w:pPr>
        <w:rPr>
          <w:sz w:val="24"/>
        </w:rPr>
        <w:sectPr w:rsidR="00EF26FF">
          <w:pgSz w:w="11910" w:h="16840"/>
          <w:pgMar w:top="1340" w:right="320" w:bottom="1000" w:left="960" w:header="0" w:footer="378" w:gutter="0"/>
          <w:cols w:space="720"/>
        </w:sectPr>
      </w:pPr>
    </w:p>
    <w:p w:rsidR="00EF26FF" w:rsidRDefault="00B33043">
      <w:pPr>
        <w:pStyle w:val="Corpodeltesto"/>
        <w:spacing w:before="71"/>
        <w:ind w:left="182" w:right="799"/>
        <w:jc w:val="both"/>
      </w:pPr>
      <w:r>
        <w:lastRenderedPageBreak/>
        <w:t>I</w:t>
      </w:r>
      <w:r>
        <w:rPr>
          <w:spacing w:val="-4"/>
        </w:rPr>
        <w:t xml:space="preserve"> </w:t>
      </w:r>
      <w:r>
        <w:t>dati</w:t>
      </w:r>
      <w:r>
        <w:rPr>
          <w:spacing w:val="-4"/>
        </w:rPr>
        <w:t xml:space="preserve"> </w:t>
      </w:r>
      <w:r>
        <w:t>di</w:t>
      </w:r>
      <w:r>
        <w:rPr>
          <w:spacing w:val="-4"/>
        </w:rPr>
        <w:t xml:space="preserve"> </w:t>
      </w:r>
      <w:r>
        <w:t>monitoraggio</w:t>
      </w:r>
      <w:r>
        <w:rPr>
          <w:spacing w:val="-4"/>
        </w:rPr>
        <w:t xml:space="preserve"> </w:t>
      </w:r>
      <w:r>
        <w:t>sono</w:t>
      </w:r>
      <w:r>
        <w:rPr>
          <w:spacing w:val="-4"/>
        </w:rPr>
        <w:t xml:space="preserve"> </w:t>
      </w:r>
      <w:r>
        <w:t>raccolti</w:t>
      </w:r>
      <w:r>
        <w:rPr>
          <w:spacing w:val="-3"/>
        </w:rPr>
        <w:t xml:space="preserve"> </w:t>
      </w:r>
      <w:r>
        <w:t>secondo</w:t>
      </w:r>
      <w:r>
        <w:rPr>
          <w:spacing w:val="-4"/>
        </w:rPr>
        <w:t xml:space="preserve"> </w:t>
      </w:r>
      <w:r>
        <w:t>standard</w:t>
      </w:r>
      <w:r>
        <w:rPr>
          <w:spacing w:val="-4"/>
        </w:rPr>
        <w:t xml:space="preserve"> </w:t>
      </w:r>
      <w:r>
        <w:t>informativi</w:t>
      </w:r>
      <w:r>
        <w:rPr>
          <w:spacing w:val="-4"/>
        </w:rPr>
        <w:t xml:space="preserve"> </w:t>
      </w:r>
      <w:r>
        <w:t>elaborati</w:t>
      </w:r>
      <w:r>
        <w:rPr>
          <w:spacing w:val="-4"/>
        </w:rPr>
        <w:t xml:space="preserve"> </w:t>
      </w:r>
      <w:r>
        <w:t>e</w:t>
      </w:r>
      <w:r>
        <w:rPr>
          <w:spacing w:val="-4"/>
        </w:rPr>
        <w:t xml:space="preserve"> </w:t>
      </w:r>
      <w:r>
        <w:t>condivisi</w:t>
      </w:r>
      <w:r>
        <w:rPr>
          <w:spacing w:val="-3"/>
        </w:rPr>
        <w:t xml:space="preserve"> </w:t>
      </w:r>
      <w:r>
        <w:t>con</w:t>
      </w:r>
      <w:r>
        <w:rPr>
          <w:spacing w:val="-4"/>
        </w:rPr>
        <w:t xml:space="preserve"> </w:t>
      </w:r>
      <w:r>
        <w:t>i</w:t>
      </w:r>
      <w:r>
        <w:rPr>
          <w:spacing w:val="-4"/>
        </w:rPr>
        <w:t xml:space="preserve"> </w:t>
      </w:r>
      <w:r>
        <w:t>soggetti attuatori che definiscono le informazioni da trasmettere in termini di formato (testo, numerico, data, etc.), valori ammissibili secondo liste predefinite (liste di contaminanti, specie, habitat, e</w:t>
      </w:r>
      <w:r>
        <w:t>tc.), univocità</w:t>
      </w:r>
      <w:r>
        <w:rPr>
          <w:spacing w:val="-11"/>
        </w:rPr>
        <w:t xml:space="preserve"> </w:t>
      </w:r>
      <w:r>
        <w:t>dei</w:t>
      </w:r>
      <w:r>
        <w:rPr>
          <w:spacing w:val="-10"/>
        </w:rPr>
        <w:t xml:space="preserve"> </w:t>
      </w:r>
      <w:r>
        <w:t>codici</w:t>
      </w:r>
      <w:r>
        <w:rPr>
          <w:spacing w:val="-10"/>
        </w:rPr>
        <w:t xml:space="preserve"> </w:t>
      </w:r>
      <w:r>
        <w:t>utilizzati</w:t>
      </w:r>
      <w:r>
        <w:rPr>
          <w:spacing w:val="-10"/>
        </w:rPr>
        <w:t xml:space="preserve"> </w:t>
      </w:r>
      <w:r>
        <w:t>e</w:t>
      </w:r>
      <w:r>
        <w:rPr>
          <w:spacing w:val="-11"/>
        </w:rPr>
        <w:t xml:space="preserve"> </w:t>
      </w:r>
      <w:r>
        <w:t>relazione</w:t>
      </w:r>
      <w:r>
        <w:rPr>
          <w:spacing w:val="-10"/>
        </w:rPr>
        <w:t xml:space="preserve"> </w:t>
      </w:r>
      <w:r>
        <w:t>tra</w:t>
      </w:r>
      <w:r>
        <w:rPr>
          <w:spacing w:val="-10"/>
        </w:rPr>
        <w:t xml:space="preserve"> </w:t>
      </w:r>
      <w:r>
        <w:t>oggetti</w:t>
      </w:r>
      <w:r>
        <w:rPr>
          <w:spacing w:val="-10"/>
        </w:rPr>
        <w:t xml:space="preserve"> </w:t>
      </w:r>
      <w:r>
        <w:t>(stazioni/campioni,</w:t>
      </w:r>
      <w:r>
        <w:rPr>
          <w:spacing w:val="-10"/>
        </w:rPr>
        <w:t xml:space="preserve"> </w:t>
      </w:r>
      <w:r>
        <w:t>area/sito/transetto,</w:t>
      </w:r>
      <w:r>
        <w:rPr>
          <w:spacing w:val="-11"/>
        </w:rPr>
        <w:t xml:space="preserve"> </w:t>
      </w:r>
      <w:r>
        <w:t>etc.).</w:t>
      </w:r>
      <w:r>
        <w:rPr>
          <w:spacing w:val="-10"/>
        </w:rPr>
        <w:t xml:space="preserve"> </w:t>
      </w:r>
      <w:r>
        <w:t xml:space="preserve">Un primo livello di controllo formale della qualità del dato viene effettuato in automatico sul SIC – </w:t>
      </w:r>
      <w:r>
        <w:rPr>
          <w:i/>
        </w:rPr>
        <w:t xml:space="preserve">Sistema Informativo Centralizzato </w:t>
      </w:r>
      <w:r>
        <w:t>rispetto a</w:t>
      </w:r>
      <w:r>
        <w:t>lla conformità dei dati forniti e rispetto a</w:t>
      </w:r>
      <w:r>
        <w:rPr>
          <w:spacing w:val="35"/>
        </w:rPr>
        <w:t xml:space="preserve"> </w:t>
      </w:r>
      <w:r>
        <w:t>quanto richiesto dallo standard informativo. Un secondo livello di controllo della qualità si avvale di strumenti di analisi statistica volti ad identificare eventuali valori anomali o fuori scala, rimettendo al</w:t>
      </w:r>
      <w:r>
        <w:rPr>
          <w:spacing w:val="-14"/>
        </w:rPr>
        <w:t xml:space="preserve"> </w:t>
      </w:r>
      <w:r>
        <w:t>giudizio</w:t>
      </w:r>
      <w:r>
        <w:rPr>
          <w:spacing w:val="-13"/>
        </w:rPr>
        <w:t xml:space="preserve"> </w:t>
      </w:r>
      <w:r>
        <w:t>esperto</w:t>
      </w:r>
      <w:r>
        <w:rPr>
          <w:spacing w:val="-14"/>
        </w:rPr>
        <w:t xml:space="preserve"> </w:t>
      </w:r>
      <w:r>
        <w:t>il</w:t>
      </w:r>
      <w:r>
        <w:rPr>
          <w:spacing w:val="-13"/>
        </w:rPr>
        <w:t xml:space="preserve"> </w:t>
      </w:r>
      <w:r>
        <w:t>controllo</w:t>
      </w:r>
      <w:r>
        <w:rPr>
          <w:spacing w:val="-13"/>
        </w:rPr>
        <w:t xml:space="preserve"> </w:t>
      </w:r>
      <w:r>
        <w:t>di</w:t>
      </w:r>
      <w:r>
        <w:rPr>
          <w:spacing w:val="-14"/>
        </w:rPr>
        <w:t xml:space="preserve"> </w:t>
      </w:r>
      <w:r>
        <w:t>qualità</w:t>
      </w:r>
      <w:r>
        <w:rPr>
          <w:spacing w:val="-13"/>
        </w:rPr>
        <w:t xml:space="preserve"> </w:t>
      </w:r>
      <w:r>
        <w:t>complessivo</w:t>
      </w:r>
      <w:r>
        <w:rPr>
          <w:spacing w:val="-14"/>
        </w:rPr>
        <w:t xml:space="preserve"> </w:t>
      </w:r>
      <w:r>
        <w:t>del</w:t>
      </w:r>
      <w:r>
        <w:rPr>
          <w:spacing w:val="-13"/>
        </w:rPr>
        <w:t xml:space="preserve"> </w:t>
      </w:r>
      <w:r>
        <w:t>dato.</w:t>
      </w:r>
      <w:r>
        <w:rPr>
          <w:spacing w:val="-13"/>
        </w:rPr>
        <w:t xml:space="preserve"> </w:t>
      </w:r>
      <w:r>
        <w:t>Nel</w:t>
      </w:r>
      <w:r>
        <w:rPr>
          <w:spacing w:val="-14"/>
        </w:rPr>
        <w:t xml:space="preserve"> </w:t>
      </w:r>
      <w:r>
        <w:t>secondo</w:t>
      </w:r>
      <w:r>
        <w:rPr>
          <w:spacing w:val="-13"/>
        </w:rPr>
        <w:t xml:space="preserve"> </w:t>
      </w:r>
      <w:r>
        <w:t>livello</w:t>
      </w:r>
      <w:r>
        <w:rPr>
          <w:spacing w:val="-14"/>
        </w:rPr>
        <w:t xml:space="preserve"> </w:t>
      </w:r>
      <w:r>
        <w:t>ci</w:t>
      </w:r>
      <w:r>
        <w:rPr>
          <w:spacing w:val="-13"/>
        </w:rPr>
        <w:t xml:space="preserve"> </w:t>
      </w:r>
      <w:r>
        <w:t>si</w:t>
      </w:r>
      <w:r>
        <w:rPr>
          <w:spacing w:val="-13"/>
        </w:rPr>
        <w:t xml:space="preserve"> </w:t>
      </w:r>
      <w:r>
        <w:t>avvale</w:t>
      </w:r>
      <w:r>
        <w:rPr>
          <w:spacing w:val="-14"/>
        </w:rPr>
        <w:t xml:space="preserve"> </w:t>
      </w:r>
      <w:r>
        <w:t>di</w:t>
      </w:r>
      <w:r>
        <w:rPr>
          <w:spacing w:val="-13"/>
        </w:rPr>
        <w:t xml:space="preserve"> </w:t>
      </w:r>
      <w:r>
        <w:t>criteri di valutazione condivisi con i soggetti</w:t>
      </w:r>
      <w:r>
        <w:rPr>
          <w:spacing w:val="-1"/>
        </w:rPr>
        <w:t xml:space="preserve"> </w:t>
      </w:r>
      <w:r>
        <w:t>attuatori.</w:t>
      </w:r>
    </w:p>
    <w:p w:rsidR="00EF26FF" w:rsidRDefault="00EF26FF">
      <w:pPr>
        <w:pStyle w:val="Corpodeltesto"/>
        <w:spacing w:before="12"/>
        <w:rPr>
          <w:sz w:val="28"/>
        </w:rPr>
      </w:pPr>
    </w:p>
    <w:p w:rsidR="00EF26FF" w:rsidRDefault="00B33043">
      <w:pPr>
        <w:pStyle w:val="Heading1"/>
        <w:numPr>
          <w:ilvl w:val="0"/>
          <w:numId w:val="21"/>
        </w:numPr>
        <w:tabs>
          <w:tab w:val="left" w:pos="890"/>
          <w:tab w:val="left" w:pos="891"/>
        </w:tabs>
        <w:spacing w:after="17"/>
        <w:ind w:hanging="709"/>
      </w:pPr>
      <w:r>
        <w:rPr>
          <w:color w:val="0070C0"/>
        </w:rPr>
        <w:t>Indicatore associato al programma di</w:t>
      </w:r>
      <w:r>
        <w:rPr>
          <w:color w:val="0070C0"/>
          <w:spacing w:val="-1"/>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72" style="width:484.8pt;height:.5pt;mso-position-horizontal-relative:char;mso-position-vertical-relative:line" coordsize="9696,10">
            <v:line id="_x0000_s1073"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7"/>
      </w:pPr>
      <w:r>
        <w:t>Gli indicatori associati al programma di monitoraggio, con riferimento al Traguardo ambientale T1.2, sono:</w:t>
      </w:r>
    </w:p>
    <w:p w:rsidR="00EF26FF" w:rsidRDefault="00B33043">
      <w:pPr>
        <w:pStyle w:val="Paragrafoelenco"/>
        <w:numPr>
          <w:ilvl w:val="1"/>
          <w:numId w:val="21"/>
        </w:numPr>
        <w:tabs>
          <w:tab w:val="left" w:pos="902"/>
          <w:tab w:val="left" w:pos="903"/>
        </w:tabs>
        <w:spacing w:line="293" w:lineRule="exact"/>
        <w:ind w:hanging="361"/>
        <w:rPr>
          <w:rFonts w:ascii="Symbol" w:hAnsi="Symbol"/>
          <w:sz w:val="21"/>
        </w:rPr>
      </w:pPr>
      <w:r>
        <w:rPr>
          <w:sz w:val="24"/>
        </w:rPr>
        <w:t>Estensione</w:t>
      </w:r>
      <w:r>
        <w:rPr>
          <w:spacing w:val="-2"/>
          <w:sz w:val="24"/>
        </w:rPr>
        <w:t xml:space="preserve"> </w:t>
      </w:r>
      <w:r>
        <w:rPr>
          <w:sz w:val="24"/>
        </w:rPr>
        <w:t>dell’habitat</w:t>
      </w:r>
    </w:p>
    <w:p w:rsidR="00EF26FF" w:rsidRDefault="00B33043">
      <w:pPr>
        <w:pStyle w:val="Paragrafoelenco"/>
        <w:numPr>
          <w:ilvl w:val="1"/>
          <w:numId w:val="21"/>
        </w:numPr>
        <w:tabs>
          <w:tab w:val="left" w:pos="902"/>
          <w:tab w:val="left" w:pos="903"/>
        </w:tabs>
        <w:spacing w:before="2"/>
        <w:ind w:hanging="361"/>
        <w:rPr>
          <w:rFonts w:ascii="Symbol" w:hAnsi="Symbol"/>
          <w:sz w:val="24"/>
        </w:rPr>
      </w:pPr>
      <w:r>
        <w:rPr>
          <w:sz w:val="24"/>
        </w:rPr>
        <w:t>Condizione</w:t>
      </w:r>
      <w:r>
        <w:rPr>
          <w:spacing w:val="-2"/>
          <w:sz w:val="24"/>
        </w:rPr>
        <w:t xml:space="preserve"> </w:t>
      </w:r>
      <w:r>
        <w:rPr>
          <w:sz w:val="24"/>
        </w:rPr>
        <w:t>dell’habitat</w:t>
      </w:r>
    </w:p>
    <w:p w:rsidR="00EF26FF" w:rsidRDefault="00EF26FF">
      <w:pPr>
        <w:rPr>
          <w:rFonts w:ascii="Symbol" w:hAnsi="Symbol"/>
          <w:sz w:val="24"/>
        </w:rPr>
        <w:sectPr w:rsidR="00EF26FF">
          <w:pgSz w:w="11910" w:h="16840"/>
          <w:pgMar w:top="1340" w:right="320" w:bottom="1000" w:left="960" w:header="0" w:footer="378" w:gutter="0"/>
          <w:cols w:space="720"/>
        </w:sectPr>
      </w:pPr>
    </w:p>
    <w:p w:rsidR="00EF26FF" w:rsidRDefault="00EF26FF">
      <w:pPr>
        <w:pStyle w:val="Corpodeltesto"/>
        <w:ind w:left="153"/>
        <w:rPr>
          <w:sz w:val="20"/>
        </w:rPr>
      </w:pPr>
      <w:r>
        <w:rPr>
          <w:sz w:val="20"/>
        </w:rPr>
      </w:r>
      <w:r>
        <w:rPr>
          <w:sz w:val="20"/>
        </w:rPr>
        <w:pict>
          <v:shape id="_x0000_s1071" type="#_x0000_t202" style="width:484.8pt;height:67.45pt;mso-position-horizontal-relative:char;mso-position-vertical-relative:line" fillcolor="#0070c0" stroked="f">
            <v:textbox inset="0,0,0,0">
              <w:txbxContent>
                <w:p w:rsidR="00EF26FF" w:rsidRDefault="00B33043">
                  <w:pPr>
                    <w:ind w:left="271" w:right="269"/>
                    <w:jc w:val="center"/>
                    <w:rPr>
                      <w:b/>
                      <w:sz w:val="36"/>
                    </w:rPr>
                  </w:pPr>
                  <w:r>
                    <w:rPr>
                      <w:b/>
                      <w:color w:val="FFFFFF"/>
                      <w:sz w:val="36"/>
                    </w:rPr>
                    <w:t>Programma di monitoraggio (MWEIT-D01-08,</w:t>
                  </w:r>
                  <w:r>
                    <w:rPr>
                      <w:b/>
                      <w:color w:val="FFFFFF"/>
                      <w:spacing w:val="-16"/>
                      <w:sz w:val="36"/>
                    </w:rPr>
                    <w:t xml:space="preserve"> </w:t>
                  </w:r>
                  <w:r>
                    <w:rPr>
                      <w:b/>
                      <w:color w:val="FFFFFF"/>
                      <w:sz w:val="36"/>
                    </w:rPr>
                    <w:t>MADIT-D01-08, MICIT-D01-08)</w:t>
                  </w:r>
                </w:p>
                <w:p w:rsidR="00EF26FF" w:rsidRDefault="00B33043">
                  <w:pPr>
                    <w:spacing w:line="439" w:lineRule="exact"/>
                    <w:ind w:left="270" w:right="269"/>
                    <w:jc w:val="center"/>
                    <w:rPr>
                      <w:b/>
                      <w:sz w:val="36"/>
                    </w:rPr>
                  </w:pPr>
                  <w:r>
                    <w:rPr>
                      <w:b/>
                      <w:color w:val="FFFFFF"/>
                      <w:sz w:val="36"/>
                    </w:rPr>
                    <w:t>Letti a rodoliti</w:t>
                  </w:r>
                </w:p>
              </w:txbxContent>
            </v:textbox>
            <w10:wrap type="none"/>
            <w10:anchorlock/>
          </v:shape>
        </w:pict>
      </w:r>
    </w:p>
    <w:p w:rsidR="00EF26FF" w:rsidRDefault="00EF26FF">
      <w:pPr>
        <w:pStyle w:val="Corpodeltesto"/>
        <w:spacing w:before="1"/>
        <w:rPr>
          <w:sz w:val="18"/>
        </w:rPr>
      </w:pPr>
    </w:p>
    <w:p w:rsidR="00EF26FF" w:rsidRDefault="00B33043">
      <w:pPr>
        <w:pStyle w:val="Heading1"/>
        <w:numPr>
          <w:ilvl w:val="0"/>
          <w:numId w:val="7"/>
        </w:numPr>
        <w:tabs>
          <w:tab w:val="left" w:pos="890"/>
          <w:tab w:val="left" w:pos="891"/>
        </w:tabs>
        <w:spacing w:before="101" w:after="22"/>
        <w:ind w:hanging="709"/>
      </w:pPr>
      <w:r>
        <w:rPr>
          <w:color w:val="0070C0"/>
        </w:rPr>
        <w:t>Programma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69" style="width:484.8pt;height:.5pt;mso-position-horizontal-relative:char;mso-position-vertical-relative:line" coordsize="9696,10">
            <v:line id="_x0000_s1070"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4316"/>
      </w:pPr>
      <w:r>
        <w:t xml:space="preserve">Monitoraggio dell’estensione e condizione dei fondi a </w:t>
      </w:r>
      <w:r>
        <w:rPr>
          <w:b/>
        </w:rPr>
        <w:t>R</w:t>
      </w:r>
      <w:r>
        <w:rPr>
          <w:b/>
        </w:rPr>
        <w:t>odoliti</w:t>
      </w:r>
      <w:r>
        <w:t>. MWEIT-D01-08</w:t>
      </w:r>
    </w:p>
    <w:p w:rsidR="00EF26FF" w:rsidRDefault="00B33043">
      <w:pPr>
        <w:pStyle w:val="Corpodeltesto"/>
        <w:ind w:left="182" w:right="8989"/>
      </w:pPr>
      <w:r>
        <w:t>MADIT-D01-08 MICIT-D01-08</w:t>
      </w:r>
    </w:p>
    <w:p w:rsidR="00EF26FF" w:rsidRDefault="00EF26FF">
      <w:pPr>
        <w:pStyle w:val="Corpodeltesto"/>
        <w:spacing w:before="8"/>
        <w:rPr>
          <w:sz w:val="28"/>
        </w:rPr>
      </w:pPr>
    </w:p>
    <w:p w:rsidR="00EF26FF" w:rsidRDefault="00B33043">
      <w:pPr>
        <w:pStyle w:val="Heading1"/>
        <w:numPr>
          <w:ilvl w:val="0"/>
          <w:numId w:val="7"/>
        </w:numPr>
        <w:tabs>
          <w:tab w:val="left" w:pos="890"/>
          <w:tab w:val="left" w:pos="891"/>
        </w:tabs>
        <w:spacing w:after="22"/>
        <w:ind w:hanging="709"/>
      </w:pPr>
      <w:r>
        <w:rPr>
          <w:color w:val="0070C0"/>
        </w:rPr>
        <w:t>Descrizione del Programma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67" style="width:484.8pt;height:.5pt;mso-position-horizontal-relative:char;mso-position-vertical-relative:line" coordsize="9696,10">
            <v:line id="_x0000_s1068"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9"/>
        <w:jc w:val="both"/>
      </w:pPr>
      <w:r>
        <w:t>Il monitoraggio dei letti a rodoliti si pone l’obiettivo di valutare il conseguimento o mantenimento del GES G1.2 “Gli habitat marini elencati nella Direttiva Habitat, nella Direttiva Uccelli e nel protocollo SPA/BD della Convenzione di Barcellona mantengo</w:t>
      </w:r>
      <w:r>
        <w:t>no o conseguono uno stato di conservazione soddisfacente” e del GES G6.1 “E’ assente ogni pressione significativa dovuta a: a) perturbazioni fisiche determinate dalle attività antropiche che operano in modo attivo sul fondo marino e b) perdita fisica su su</w:t>
      </w:r>
      <w:r>
        <w:t>bstrati biogenici connessa alle attività antropiche” attraverso delle indagini funzionali a una valutazione di quanto proposto nei traguardi ambientali T1.2 “Incremento nel numero degli habitat marini elencati nella Direttiva Habitat, nella Direttiva Uccel</w:t>
      </w:r>
      <w:r>
        <w:t>li e nel protocollo SPA/BD della Convenzione di Barcellona che mantiene o consegue uno stato di conservazione soddisfacente” e T6.3 “Incremento nel numero degli habitat marini elencati nel protocollo SPA/BD della Convenzione di Barcellona che mantiene o co</w:t>
      </w:r>
      <w:r>
        <w:t xml:space="preserve">nsegue uno stato di conservazione soddisfacente e è implementata una regolamentazione per verificare: </w:t>
      </w:r>
      <w:r>
        <w:rPr>
          <w:i/>
        </w:rPr>
        <w:t>a</w:t>
      </w:r>
      <w:r>
        <w:t>) che non si esercitino attività di pesca su substrati biogenici, tenendo in considerazione anche le limitazioni già prescritte dal Reg. CE 1967/2006 e p</w:t>
      </w:r>
      <w:r>
        <w:t xml:space="preserve">er gli aspetti rilevanti del Reg. CE 1224/2009; </w:t>
      </w:r>
      <w:r>
        <w:rPr>
          <w:i/>
        </w:rPr>
        <w:t>b</w:t>
      </w:r>
      <w:r>
        <w:t>) che</w:t>
      </w:r>
      <w:r>
        <w:rPr>
          <w:spacing w:val="19"/>
        </w:rPr>
        <w:t xml:space="preserve"> </w:t>
      </w:r>
      <w:r>
        <w:t>le imbarcazioni</w:t>
      </w:r>
      <w:r>
        <w:rPr>
          <w:spacing w:val="-3"/>
        </w:rPr>
        <w:t xml:space="preserve"> </w:t>
      </w:r>
      <w:r>
        <w:t>che</w:t>
      </w:r>
      <w:r>
        <w:rPr>
          <w:spacing w:val="-3"/>
        </w:rPr>
        <w:t xml:space="preserve"> </w:t>
      </w:r>
      <w:r>
        <w:t>operano</w:t>
      </w:r>
      <w:r>
        <w:rPr>
          <w:spacing w:val="-3"/>
        </w:rPr>
        <w:t xml:space="preserve"> </w:t>
      </w:r>
      <w:r>
        <w:t>con</w:t>
      </w:r>
      <w:r>
        <w:rPr>
          <w:spacing w:val="-2"/>
        </w:rPr>
        <w:t xml:space="preserve"> </w:t>
      </w:r>
      <w:r>
        <w:t>attrezzi</w:t>
      </w:r>
      <w:r>
        <w:rPr>
          <w:spacing w:val="-3"/>
        </w:rPr>
        <w:t xml:space="preserve"> </w:t>
      </w:r>
      <w:r>
        <w:t>da</w:t>
      </w:r>
      <w:r>
        <w:rPr>
          <w:spacing w:val="-3"/>
        </w:rPr>
        <w:t xml:space="preserve"> </w:t>
      </w:r>
      <w:r>
        <w:t>pesca</w:t>
      </w:r>
      <w:r>
        <w:rPr>
          <w:spacing w:val="-2"/>
        </w:rPr>
        <w:t xml:space="preserve"> </w:t>
      </w:r>
      <w:r>
        <w:t>che</w:t>
      </w:r>
      <w:r>
        <w:rPr>
          <w:spacing w:val="-3"/>
        </w:rPr>
        <w:t xml:space="preserve"> </w:t>
      </w:r>
      <w:r>
        <w:t>hanno</w:t>
      </w:r>
      <w:r>
        <w:rPr>
          <w:spacing w:val="-3"/>
        </w:rPr>
        <w:t xml:space="preserve"> </w:t>
      </w:r>
      <w:r>
        <w:t>interazione</w:t>
      </w:r>
      <w:r>
        <w:rPr>
          <w:spacing w:val="-3"/>
        </w:rPr>
        <w:t xml:space="preserve"> </w:t>
      </w:r>
      <w:r>
        <w:t>con</w:t>
      </w:r>
      <w:r>
        <w:rPr>
          <w:spacing w:val="-2"/>
        </w:rPr>
        <w:t xml:space="preserve"> </w:t>
      </w:r>
      <w:r>
        <w:t>il</w:t>
      </w:r>
      <w:r>
        <w:rPr>
          <w:spacing w:val="-3"/>
        </w:rPr>
        <w:t xml:space="preserve"> </w:t>
      </w:r>
      <w:r>
        <w:t>fondo</w:t>
      </w:r>
      <w:r>
        <w:rPr>
          <w:spacing w:val="-3"/>
        </w:rPr>
        <w:t xml:space="preserve"> </w:t>
      </w:r>
      <w:r>
        <w:t>marino</w:t>
      </w:r>
      <w:r>
        <w:rPr>
          <w:spacing w:val="-2"/>
        </w:rPr>
        <w:t xml:space="preserve"> </w:t>
      </w:r>
      <w:r>
        <w:t>in</w:t>
      </w:r>
      <w:r>
        <w:rPr>
          <w:spacing w:val="-3"/>
        </w:rPr>
        <w:t xml:space="preserve"> </w:t>
      </w:r>
      <w:r>
        <w:t>modo attivo siano dotate di strumenti per la registrazione e trasmissione di dati sulla posizione delle im</w:t>
      </w:r>
      <w:r>
        <w:t>barcazioni stesse, in particolare quelle attrezzate con draghe idrauliche e strascico con LFT &lt; 15 m”.</w:t>
      </w:r>
    </w:p>
    <w:p w:rsidR="00EF26FF" w:rsidRDefault="00EF26FF">
      <w:pPr>
        <w:pStyle w:val="Corpodeltesto"/>
        <w:spacing w:before="1"/>
      </w:pPr>
    </w:p>
    <w:p w:rsidR="00EF26FF" w:rsidRDefault="00B33043">
      <w:pPr>
        <w:pStyle w:val="Corpodeltesto"/>
        <w:spacing w:before="1"/>
        <w:ind w:left="182" w:right="799"/>
        <w:jc w:val="both"/>
      </w:pPr>
      <w:r>
        <w:t>Il programma di monitoraggio è finalizzato alla valutazione dell’estensione dell’habitat (estensione e</w:t>
      </w:r>
      <w:r>
        <w:rPr>
          <w:spacing w:val="-6"/>
        </w:rPr>
        <w:t xml:space="preserve"> </w:t>
      </w:r>
      <w:r>
        <w:t>definizione</w:t>
      </w:r>
      <w:r>
        <w:rPr>
          <w:spacing w:val="-5"/>
        </w:rPr>
        <w:t xml:space="preserve"> </w:t>
      </w:r>
      <w:r>
        <w:t>di</w:t>
      </w:r>
      <w:r>
        <w:rPr>
          <w:spacing w:val="-6"/>
        </w:rPr>
        <w:t xml:space="preserve"> </w:t>
      </w:r>
      <w:r>
        <w:t>classi</w:t>
      </w:r>
      <w:r>
        <w:rPr>
          <w:spacing w:val="-5"/>
        </w:rPr>
        <w:t xml:space="preserve"> </w:t>
      </w:r>
      <w:r>
        <w:t>di</w:t>
      </w:r>
      <w:r>
        <w:rPr>
          <w:spacing w:val="-6"/>
        </w:rPr>
        <w:t xml:space="preserve"> </w:t>
      </w:r>
      <w:r>
        <w:t>copertura)</w:t>
      </w:r>
      <w:r>
        <w:rPr>
          <w:spacing w:val="-5"/>
        </w:rPr>
        <w:t xml:space="preserve"> </w:t>
      </w:r>
      <w:r>
        <w:t>e</w:t>
      </w:r>
      <w:r>
        <w:rPr>
          <w:spacing w:val="-6"/>
        </w:rPr>
        <w:t xml:space="preserve"> </w:t>
      </w:r>
      <w:r>
        <w:t>della</w:t>
      </w:r>
      <w:r>
        <w:rPr>
          <w:spacing w:val="-5"/>
        </w:rPr>
        <w:t xml:space="preserve"> </w:t>
      </w:r>
      <w:r>
        <w:t>condi</w:t>
      </w:r>
      <w:r>
        <w:t>zione</w:t>
      </w:r>
      <w:r>
        <w:rPr>
          <w:spacing w:val="-6"/>
        </w:rPr>
        <w:t xml:space="preserve"> </w:t>
      </w:r>
      <w:r>
        <w:t>dell’habitat</w:t>
      </w:r>
      <w:r>
        <w:rPr>
          <w:spacing w:val="-5"/>
        </w:rPr>
        <w:t xml:space="preserve"> </w:t>
      </w:r>
      <w:r>
        <w:t>(copertura</w:t>
      </w:r>
      <w:r>
        <w:rPr>
          <w:spacing w:val="-6"/>
        </w:rPr>
        <w:t xml:space="preserve"> </w:t>
      </w:r>
      <w:r>
        <w:t>e</w:t>
      </w:r>
      <w:r>
        <w:rPr>
          <w:spacing w:val="-5"/>
        </w:rPr>
        <w:t xml:space="preserve"> </w:t>
      </w:r>
      <w:r>
        <w:t>spessore</w:t>
      </w:r>
      <w:r>
        <w:rPr>
          <w:spacing w:val="-6"/>
        </w:rPr>
        <w:t xml:space="preserve"> </w:t>
      </w:r>
      <w:r>
        <w:t>dello</w:t>
      </w:r>
      <w:r>
        <w:rPr>
          <w:spacing w:val="-5"/>
        </w:rPr>
        <w:t xml:space="preserve"> </w:t>
      </w:r>
      <w:r>
        <w:t>strato vitale).</w:t>
      </w:r>
      <w:r>
        <w:rPr>
          <w:spacing w:val="-7"/>
        </w:rPr>
        <w:t xml:space="preserve"> </w:t>
      </w:r>
      <w:r>
        <w:t>Il</w:t>
      </w:r>
      <w:r>
        <w:rPr>
          <w:spacing w:val="-6"/>
        </w:rPr>
        <w:t xml:space="preserve"> </w:t>
      </w:r>
      <w:r>
        <w:t>programma</w:t>
      </w:r>
      <w:r>
        <w:rPr>
          <w:spacing w:val="-7"/>
        </w:rPr>
        <w:t xml:space="preserve"> </w:t>
      </w:r>
      <w:r>
        <w:t>prevede</w:t>
      </w:r>
      <w:r>
        <w:rPr>
          <w:spacing w:val="-6"/>
        </w:rPr>
        <w:t xml:space="preserve"> </w:t>
      </w:r>
      <w:r>
        <w:t>attività</w:t>
      </w:r>
      <w:r>
        <w:rPr>
          <w:spacing w:val="-7"/>
        </w:rPr>
        <w:t xml:space="preserve"> </w:t>
      </w:r>
      <w:r>
        <w:t>di</w:t>
      </w:r>
      <w:r>
        <w:rPr>
          <w:spacing w:val="-6"/>
        </w:rPr>
        <w:t xml:space="preserve"> </w:t>
      </w:r>
      <w:r>
        <w:t>campo</w:t>
      </w:r>
      <w:r>
        <w:rPr>
          <w:spacing w:val="-6"/>
        </w:rPr>
        <w:t xml:space="preserve"> </w:t>
      </w:r>
      <w:r>
        <w:t>nel</w:t>
      </w:r>
      <w:r>
        <w:rPr>
          <w:spacing w:val="-7"/>
        </w:rPr>
        <w:t xml:space="preserve"> </w:t>
      </w:r>
      <w:r>
        <w:t>corso</w:t>
      </w:r>
      <w:r>
        <w:rPr>
          <w:spacing w:val="-6"/>
        </w:rPr>
        <w:t xml:space="preserve"> </w:t>
      </w:r>
      <w:r>
        <w:t>delle</w:t>
      </w:r>
      <w:r>
        <w:rPr>
          <w:spacing w:val="-7"/>
        </w:rPr>
        <w:t xml:space="preserve"> </w:t>
      </w:r>
      <w:r>
        <w:t>quali</w:t>
      </w:r>
      <w:r>
        <w:rPr>
          <w:spacing w:val="-6"/>
        </w:rPr>
        <w:t xml:space="preserve"> </w:t>
      </w:r>
      <w:r>
        <w:t>saranno</w:t>
      </w:r>
      <w:r>
        <w:rPr>
          <w:spacing w:val="-6"/>
        </w:rPr>
        <w:t xml:space="preserve"> </w:t>
      </w:r>
      <w:r>
        <w:t>acquisiti</w:t>
      </w:r>
      <w:r>
        <w:rPr>
          <w:spacing w:val="-7"/>
        </w:rPr>
        <w:t xml:space="preserve"> </w:t>
      </w:r>
      <w:r>
        <w:t>dati</w:t>
      </w:r>
      <w:r>
        <w:rPr>
          <w:spacing w:val="-6"/>
        </w:rPr>
        <w:t xml:space="preserve"> </w:t>
      </w:r>
      <w:r>
        <w:t>mediante l’applicazione</w:t>
      </w:r>
      <w:r>
        <w:rPr>
          <w:spacing w:val="-7"/>
        </w:rPr>
        <w:t xml:space="preserve"> </w:t>
      </w:r>
      <w:r>
        <w:t>di</w:t>
      </w:r>
      <w:r>
        <w:rPr>
          <w:spacing w:val="-7"/>
        </w:rPr>
        <w:t xml:space="preserve"> </w:t>
      </w:r>
      <w:r>
        <w:t>un</w:t>
      </w:r>
      <w:r>
        <w:rPr>
          <w:spacing w:val="-7"/>
        </w:rPr>
        <w:t xml:space="preserve"> </w:t>
      </w:r>
      <w:r>
        <w:t>protocollo</w:t>
      </w:r>
      <w:r>
        <w:rPr>
          <w:spacing w:val="-7"/>
        </w:rPr>
        <w:t xml:space="preserve"> </w:t>
      </w:r>
      <w:r>
        <w:t>di</w:t>
      </w:r>
      <w:r>
        <w:rPr>
          <w:spacing w:val="-6"/>
        </w:rPr>
        <w:t xml:space="preserve"> </w:t>
      </w:r>
      <w:r>
        <w:t>indagine</w:t>
      </w:r>
      <w:r>
        <w:rPr>
          <w:spacing w:val="-7"/>
        </w:rPr>
        <w:t xml:space="preserve"> </w:t>
      </w:r>
      <w:r>
        <w:t>standardizzato,</w:t>
      </w:r>
      <w:r>
        <w:rPr>
          <w:spacing w:val="-7"/>
        </w:rPr>
        <w:t xml:space="preserve"> </w:t>
      </w:r>
      <w:r>
        <w:t>basato</w:t>
      </w:r>
      <w:r>
        <w:rPr>
          <w:spacing w:val="-7"/>
        </w:rPr>
        <w:t xml:space="preserve"> </w:t>
      </w:r>
      <w:r>
        <w:t>sulla</w:t>
      </w:r>
      <w:r>
        <w:rPr>
          <w:spacing w:val="-6"/>
        </w:rPr>
        <w:t xml:space="preserve"> </w:t>
      </w:r>
      <w:r>
        <w:t>metodologia</w:t>
      </w:r>
      <w:r>
        <w:rPr>
          <w:spacing w:val="-7"/>
        </w:rPr>
        <w:t xml:space="preserve"> </w:t>
      </w:r>
      <w:r>
        <w:t>del</w:t>
      </w:r>
      <w:r>
        <w:rPr>
          <w:spacing w:val="-7"/>
        </w:rPr>
        <w:t xml:space="preserve"> </w:t>
      </w:r>
      <w:r>
        <w:t>rilevamento acustico e della raccolta di dati sia da video che da prelievo</w:t>
      </w:r>
      <w:r>
        <w:rPr>
          <w:spacing w:val="-1"/>
        </w:rPr>
        <w:t xml:space="preserve"> </w:t>
      </w:r>
      <w:r>
        <w:t>diretto</w:t>
      </w:r>
    </w:p>
    <w:p w:rsidR="00EF26FF" w:rsidRDefault="00B33043">
      <w:pPr>
        <w:pStyle w:val="Corpodeltesto"/>
        <w:ind w:left="182" w:right="800"/>
        <w:jc w:val="both"/>
      </w:pPr>
      <w:r>
        <w:t>L’obiettivo è di identificare aree di presenza di rodoliti omogeneamente distribuiti nella sottoregione che soddisfino i seguenti requisiti: essere rappresentativi di divers</w:t>
      </w:r>
      <w:r>
        <w:t>e condizioni di pressioni</w:t>
      </w:r>
      <w:r>
        <w:rPr>
          <w:spacing w:val="-11"/>
        </w:rPr>
        <w:t xml:space="preserve"> </w:t>
      </w:r>
      <w:r>
        <w:t>e</w:t>
      </w:r>
      <w:r>
        <w:rPr>
          <w:spacing w:val="-11"/>
        </w:rPr>
        <w:t xml:space="preserve"> </w:t>
      </w:r>
      <w:r>
        <w:t>impatti;</w:t>
      </w:r>
      <w:r>
        <w:rPr>
          <w:spacing w:val="-11"/>
        </w:rPr>
        <w:t xml:space="preserve"> </w:t>
      </w:r>
      <w:r>
        <w:t>essere</w:t>
      </w:r>
      <w:r>
        <w:rPr>
          <w:spacing w:val="-10"/>
        </w:rPr>
        <w:t xml:space="preserve"> </w:t>
      </w:r>
      <w:r>
        <w:t>ubicati</w:t>
      </w:r>
      <w:r>
        <w:rPr>
          <w:spacing w:val="-11"/>
        </w:rPr>
        <w:t xml:space="preserve"> </w:t>
      </w:r>
      <w:r>
        <w:t>anche</w:t>
      </w:r>
      <w:r>
        <w:rPr>
          <w:spacing w:val="-11"/>
        </w:rPr>
        <w:t xml:space="preserve"> </w:t>
      </w:r>
      <w:r>
        <w:t>(ma</w:t>
      </w:r>
      <w:r>
        <w:rPr>
          <w:spacing w:val="-11"/>
        </w:rPr>
        <w:t xml:space="preserve"> </w:t>
      </w:r>
      <w:r>
        <w:t>non</w:t>
      </w:r>
      <w:r>
        <w:rPr>
          <w:spacing w:val="-10"/>
        </w:rPr>
        <w:t xml:space="preserve"> </w:t>
      </w:r>
      <w:r>
        <w:t>esclusivamente)</w:t>
      </w:r>
      <w:r>
        <w:rPr>
          <w:spacing w:val="-11"/>
        </w:rPr>
        <w:t xml:space="preserve"> </w:t>
      </w:r>
      <w:r>
        <w:t>in</w:t>
      </w:r>
      <w:r>
        <w:rPr>
          <w:spacing w:val="-11"/>
        </w:rPr>
        <w:t xml:space="preserve"> </w:t>
      </w:r>
      <w:r>
        <w:t>aree</w:t>
      </w:r>
      <w:r>
        <w:rPr>
          <w:spacing w:val="-11"/>
        </w:rPr>
        <w:t xml:space="preserve"> </w:t>
      </w:r>
      <w:r>
        <w:t>marine</w:t>
      </w:r>
      <w:r>
        <w:rPr>
          <w:spacing w:val="-10"/>
        </w:rPr>
        <w:t xml:space="preserve"> </w:t>
      </w:r>
      <w:r>
        <w:t>protette;</w:t>
      </w:r>
      <w:r>
        <w:rPr>
          <w:spacing w:val="-11"/>
        </w:rPr>
        <w:t xml:space="preserve"> </w:t>
      </w:r>
      <w:r>
        <w:t>garantire una distribuzione omogenea all’interno delle</w:t>
      </w:r>
      <w:r>
        <w:rPr>
          <w:spacing w:val="-1"/>
        </w:rPr>
        <w:t xml:space="preserve"> </w:t>
      </w:r>
      <w:r>
        <w:t>sottoregioni.</w:t>
      </w:r>
    </w:p>
    <w:p w:rsidR="00EF26FF" w:rsidRDefault="00EF26FF">
      <w:pPr>
        <w:pStyle w:val="Corpodeltesto"/>
        <w:spacing w:before="7"/>
        <w:rPr>
          <w:sz w:val="28"/>
        </w:rPr>
      </w:pPr>
    </w:p>
    <w:p w:rsidR="00EF26FF" w:rsidRDefault="00B33043">
      <w:pPr>
        <w:pStyle w:val="Heading1"/>
        <w:numPr>
          <w:ilvl w:val="0"/>
          <w:numId w:val="7"/>
        </w:numPr>
        <w:tabs>
          <w:tab w:val="left" w:pos="890"/>
          <w:tab w:val="left" w:pos="891"/>
        </w:tabs>
        <w:spacing w:after="22"/>
        <w:ind w:hanging="709"/>
      </w:pPr>
      <w:r>
        <w:rPr>
          <w:color w:val="0070C0"/>
        </w:rPr>
        <w:t>Collegamento ai programmi di altre Direttive e/o accordi</w:t>
      </w:r>
      <w:r>
        <w:rPr>
          <w:color w:val="0070C0"/>
          <w:spacing w:val="-14"/>
        </w:rPr>
        <w:t xml:space="preserve"> </w:t>
      </w:r>
      <w:r>
        <w:rPr>
          <w:color w:val="0070C0"/>
        </w:rPr>
        <w:t>internazionali</w:t>
      </w:r>
    </w:p>
    <w:p w:rsidR="00EF26FF" w:rsidRDefault="00EF26FF">
      <w:pPr>
        <w:pStyle w:val="Corpodeltesto"/>
        <w:spacing w:line="20" w:lineRule="exact"/>
        <w:ind w:left="148"/>
        <w:rPr>
          <w:sz w:val="2"/>
        </w:rPr>
      </w:pPr>
      <w:r>
        <w:rPr>
          <w:sz w:val="2"/>
        </w:rPr>
      </w:r>
      <w:r>
        <w:rPr>
          <w:sz w:val="2"/>
        </w:rPr>
        <w:pict>
          <v:group id="_x0000_s1065" style="width:484.8pt;height:.5pt;mso-position-horizontal-relative:char;mso-position-vertical-relative:line" coordsize="9696,10">
            <v:line id="_x0000_s1066"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Il programma non presenta collegamenti con programmi relativi ad altre Direttive e/o accordi internazionali.</w:t>
      </w:r>
    </w:p>
    <w:p w:rsidR="00EF26FF" w:rsidRDefault="00EF26FF">
      <w:pPr>
        <w:sectPr w:rsidR="00EF26FF">
          <w:pgSz w:w="11910" w:h="16840"/>
          <w:pgMar w:top="1400" w:right="320" w:bottom="1000" w:left="960" w:header="0" w:footer="378" w:gutter="0"/>
          <w:cols w:space="720"/>
        </w:sectPr>
      </w:pPr>
    </w:p>
    <w:p w:rsidR="00EF26FF" w:rsidRDefault="00B33043">
      <w:pPr>
        <w:pStyle w:val="Heading1"/>
        <w:numPr>
          <w:ilvl w:val="0"/>
          <w:numId w:val="7"/>
        </w:numPr>
        <w:tabs>
          <w:tab w:val="left" w:pos="890"/>
          <w:tab w:val="left" w:pos="891"/>
        </w:tabs>
        <w:spacing w:before="182" w:after="22"/>
        <w:ind w:hanging="709"/>
      </w:pPr>
      <w:r>
        <w:rPr>
          <w:color w:val="0070C0"/>
        </w:rPr>
        <w:lastRenderedPageBreak/>
        <w:t>Cooperazione</w:t>
      </w:r>
      <w:r>
        <w:rPr>
          <w:color w:val="0070C0"/>
          <w:spacing w:val="-2"/>
        </w:rPr>
        <w:t xml:space="preserve"> </w:t>
      </w:r>
      <w:r>
        <w:rPr>
          <w:color w:val="0070C0"/>
        </w:rPr>
        <w:t>regionale</w:t>
      </w:r>
    </w:p>
    <w:p w:rsidR="00EF26FF" w:rsidRDefault="00EF26FF">
      <w:pPr>
        <w:pStyle w:val="Corpodeltesto"/>
        <w:spacing w:line="20" w:lineRule="exact"/>
        <w:ind w:left="148"/>
        <w:rPr>
          <w:sz w:val="2"/>
        </w:rPr>
      </w:pPr>
      <w:r>
        <w:rPr>
          <w:sz w:val="2"/>
        </w:rPr>
      </w:r>
      <w:r>
        <w:rPr>
          <w:sz w:val="2"/>
        </w:rPr>
        <w:pict>
          <v:group id="_x0000_s1063" style="width:484.8pt;height:.5pt;mso-position-horizontal-relative:char;mso-position-vertical-relative:line" coordsize="9696,10">
            <v:line id="_x0000_s1064"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295" w:right="914"/>
        <w:jc w:val="both"/>
        <w:rPr>
          <w:sz w:val="24"/>
        </w:rPr>
      </w:pPr>
      <w:r>
        <w:rPr>
          <w:sz w:val="24"/>
        </w:rPr>
        <w:t>La</w:t>
      </w:r>
      <w:r>
        <w:rPr>
          <w:spacing w:val="-8"/>
          <w:sz w:val="24"/>
        </w:rPr>
        <w:t xml:space="preserve"> </w:t>
      </w:r>
      <w:r>
        <w:rPr>
          <w:sz w:val="24"/>
        </w:rPr>
        <w:t>cooperazione</w:t>
      </w:r>
      <w:r>
        <w:rPr>
          <w:spacing w:val="-7"/>
          <w:sz w:val="24"/>
        </w:rPr>
        <w:t xml:space="preserve"> </w:t>
      </w:r>
      <w:r>
        <w:rPr>
          <w:sz w:val="24"/>
        </w:rPr>
        <w:t>regionale</w:t>
      </w:r>
      <w:r>
        <w:rPr>
          <w:spacing w:val="-7"/>
          <w:sz w:val="24"/>
        </w:rPr>
        <w:t xml:space="preserve"> </w:t>
      </w:r>
      <w:r>
        <w:rPr>
          <w:sz w:val="24"/>
        </w:rPr>
        <w:t>viene</w:t>
      </w:r>
      <w:r>
        <w:rPr>
          <w:spacing w:val="-8"/>
          <w:sz w:val="24"/>
        </w:rPr>
        <w:t xml:space="preserve"> </w:t>
      </w:r>
      <w:r>
        <w:rPr>
          <w:sz w:val="24"/>
        </w:rPr>
        <w:t>condotta</w:t>
      </w:r>
      <w:r>
        <w:rPr>
          <w:spacing w:val="-7"/>
          <w:sz w:val="24"/>
        </w:rPr>
        <w:t xml:space="preserve"> </w:t>
      </w:r>
      <w:r>
        <w:rPr>
          <w:sz w:val="24"/>
        </w:rPr>
        <w:t>in</w:t>
      </w:r>
      <w:r>
        <w:rPr>
          <w:spacing w:val="-7"/>
          <w:sz w:val="24"/>
        </w:rPr>
        <w:t xml:space="preserve"> </w:t>
      </w:r>
      <w:r>
        <w:rPr>
          <w:sz w:val="24"/>
        </w:rPr>
        <w:t>ambito</w:t>
      </w:r>
      <w:r>
        <w:rPr>
          <w:spacing w:val="-8"/>
          <w:sz w:val="24"/>
        </w:rPr>
        <w:t xml:space="preserve"> </w:t>
      </w:r>
      <w:r>
        <w:rPr>
          <w:sz w:val="24"/>
        </w:rPr>
        <w:t>Convenzione</w:t>
      </w:r>
      <w:r>
        <w:rPr>
          <w:spacing w:val="-7"/>
          <w:sz w:val="24"/>
        </w:rPr>
        <w:t xml:space="preserve"> </w:t>
      </w:r>
      <w:r>
        <w:rPr>
          <w:sz w:val="24"/>
        </w:rPr>
        <w:t>di</w:t>
      </w:r>
      <w:r>
        <w:rPr>
          <w:spacing w:val="-7"/>
          <w:sz w:val="24"/>
        </w:rPr>
        <w:t xml:space="preserve"> </w:t>
      </w:r>
      <w:r>
        <w:rPr>
          <w:sz w:val="24"/>
        </w:rPr>
        <w:t>Barcellona,</w:t>
      </w:r>
      <w:r>
        <w:rPr>
          <w:spacing w:val="-7"/>
          <w:sz w:val="24"/>
        </w:rPr>
        <w:t xml:space="preserve"> </w:t>
      </w:r>
      <w:r>
        <w:rPr>
          <w:sz w:val="24"/>
        </w:rPr>
        <w:t>Programma</w:t>
      </w:r>
      <w:r>
        <w:rPr>
          <w:spacing w:val="-8"/>
          <w:sz w:val="24"/>
        </w:rPr>
        <w:t xml:space="preserve"> </w:t>
      </w:r>
      <w:r>
        <w:rPr>
          <w:sz w:val="24"/>
        </w:rPr>
        <w:t>MAP dell’UNEP e tramite il Programma di Ricerca MEDREGION (“</w:t>
      </w:r>
      <w:r>
        <w:rPr>
          <w:i/>
          <w:sz w:val="24"/>
        </w:rPr>
        <w:t>Support Mediterranean Member Staers</w:t>
      </w:r>
      <w:r>
        <w:rPr>
          <w:i/>
          <w:spacing w:val="-5"/>
          <w:sz w:val="24"/>
        </w:rPr>
        <w:t xml:space="preserve"> </w:t>
      </w:r>
      <w:r>
        <w:rPr>
          <w:i/>
          <w:sz w:val="24"/>
        </w:rPr>
        <w:t>towards</w:t>
      </w:r>
      <w:r>
        <w:rPr>
          <w:i/>
          <w:spacing w:val="-4"/>
          <w:sz w:val="24"/>
        </w:rPr>
        <w:t xml:space="preserve"> </w:t>
      </w:r>
      <w:r>
        <w:rPr>
          <w:i/>
          <w:sz w:val="24"/>
        </w:rPr>
        <w:t>implementation</w:t>
      </w:r>
      <w:r>
        <w:rPr>
          <w:i/>
          <w:spacing w:val="-5"/>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MSFD</w:t>
      </w:r>
      <w:r>
        <w:rPr>
          <w:i/>
          <w:spacing w:val="-5"/>
          <w:sz w:val="24"/>
        </w:rPr>
        <w:t xml:space="preserve"> </w:t>
      </w:r>
      <w:r>
        <w:rPr>
          <w:i/>
          <w:sz w:val="24"/>
        </w:rPr>
        <w:t>new</w:t>
      </w:r>
      <w:r>
        <w:rPr>
          <w:i/>
          <w:spacing w:val="-4"/>
          <w:sz w:val="24"/>
        </w:rPr>
        <w:t xml:space="preserve"> </w:t>
      </w:r>
      <w:r>
        <w:rPr>
          <w:i/>
          <w:sz w:val="24"/>
        </w:rPr>
        <w:t>GES</w:t>
      </w:r>
      <w:r>
        <w:rPr>
          <w:i/>
          <w:spacing w:val="-4"/>
          <w:sz w:val="24"/>
        </w:rPr>
        <w:t xml:space="preserve"> </w:t>
      </w:r>
      <w:r>
        <w:rPr>
          <w:i/>
          <w:sz w:val="24"/>
        </w:rPr>
        <w:t>Decision</w:t>
      </w:r>
      <w:r>
        <w:rPr>
          <w:i/>
          <w:spacing w:val="-5"/>
          <w:sz w:val="24"/>
        </w:rPr>
        <w:t xml:space="preserve"> </w:t>
      </w:r>
      <w:r>
        <w:rPr>
          <w:i/>
          <w:sz w:val="24"/>
        </w:rPr>
        <w:t>and</w:t>
      </w:r>
      <w:r>
        <w:rPr>
          <w:i/>
          <w:spacing w:val="-4"/>
          <w:sz w:val="24"/>
        </w:rPr>
        <w:t xml:space="preserve"> </w:t>
      </w:r>
      <w:r>
        <w:rPr>
          <w:i/>
          <w:sz w:val="24"/>
        </w:rPr>
        <w:t>programmes</w:t>
      </w:r>
      <w:r>
        <w:rPr>
          <w:i/>
          <w:spacing w:val="-5"/>
          <w:sz w:val="24"/>
        </w:rPr>
        <w:t xml:space="preserve"> </w:t>
      </w:r>
      <w:r>
        <w:rPr>
          <w:i/>
          <w:sz w:val="24"/>
        </w:rPr>
        <w:t>of</w:t>
      </w:r>
      <w:r>
        <w:rPr>
          <w:i/>
          <w:spacing w:val="-4"/>
          <w:sz w:val="24"/>
        </w:rPr>
        <w:t xml:space="preserve"> </w:t>
      </w:r>
      <w:r>
        <w:rPr>
          <w:i/>
          <w:sz w:val="24"/>
        </w:rPr>
        <w:t>measures</w:t>
      </w:r>
      <w:r>
        <w:rPr>
          <w:i/>
          <w:spacing w:val="-4"/>
          <w:sz w:val="24"/>
        </w:rPr>
        <w:t xml:space="preserve"> </w:t>
      </w:r>
      <w:r>
        <w:rPr>
          <w:i/>
          <w:sz w:val="24"/>
        </w:rPr>
        <w:t>and contribute to regional/subregional cooperation</w:t>
      </w:r>
      <w:r>
        <w:rPr>
          <w:sz w:val="24"/>
        </w:rPr>
        <w:t>”), finanziato dalla CE,</w:t>
      </w:r>
      <w:r>
        <w:rPr>
          <w:spacing w:val="-3"/>
          <w:sz w:val="24"/>
        </w:rPr>
        <w:t xml:space="preserve"> </w:t>
      </w:r>
      <w:r>
        <w:rPr>
          <w:sz w:val="24"/>
        </w:rPr>
        <w:t>DG-ENV.</w:t>
      </w:r>
    </w:p>
    <w:p w:rsidR="00EF26FF" w:rsidRDefault="00EF26FF">
      <w:pPr>
        <w:pStyle w:val="Corpodeltesto"/>
        <w:spacing w:before="8"/>
        <w:rPr>
          <w:sz w:val="28"/>
        </w:rPr>
      </w:pPr>
    </w:p>
    <w:p w:rsidR="00EF26FF" w:rsidRDefault="00B33043">
      <w:pPr>
        <w:pStyle w:val="Heading1"/>
        <w:numPr>
          <w:ilvl w:val="0"/>
          <w:numId w:val="7"/>
        </w:numPr>
        <w:tabs>
          <w:tab w:val="left" w:pos="890"/>
          <w:tab w:val="left" w:pos="891"/>
        </w:tabs>
        <w:spacing w:after="22"/>
        <w:ind w:hanging="709"/>
      </w:pPr>
      <w:r>
        <w:rPr>
          <w:color w:val="0070C0"/>
        </w:rPr>
        <w:t>Intervallo</w:t>
      </w:r>
      <w:r>
        <w:rPr>
          <w:color w:val="0070C0"/>
          <w:spacing w:val="-1"/>
        </w:rPr>
        <w:t xml:space="preserve"> </w:t>
      </w:r>
      <w:r>
        <w:rPr>
          <w:color w:val="0070C0"/>
        </w:rPr>
        <w:t>temporale</w:t>
      </w:r>
    </w:p>
    <w:p w:rsidR="00EF26FF" w:rsidRDefault="00EF26FF">
      <w:pPr>
        <w:pStyle w:val="Corpodeltesto"/>
        <w:spacing w:line="20" w:lineRule="exact"/>
        <w:ind w:left="148"/>
        <w:rPr>
          <w:sz w:val="2"/>
        </w:rPr>
      </w:pPr>
      <w:r>
        <w:rPr>
          <w:sz w:val="2"/>
        </w:rPr>
      </w:r>
      <w:r>
        <w:rPr>
          <w:sz w:val="2"/>
        </w:rPr>
        <w:pict>
          <v:group id="_x0000_s1061" style="width:484.8pt;height:.5pt;mso-position-horizontal-relative:char;mso-position-vertical-relative:line" coordsize="9696,10">
            <v:line id="_x0000_s1062"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2021-2026</w:t>
      </w:r>
    </w:p>
    <w:p w:rsidR="00EF26FF" w:rsidRDefault="00EF26FF">
      <w:pPr>
        <w:pStyle w:val="Corpodeltesto"/>
        <w:spacing w:before="8"/>
        <w:rPr>
          <w:sz w:val="28"/>
        </w:rPr>
      </w:pPr>
    </w:p>
    <w:p w:rsidR="00EF26FF" w:rsidRDefault="00B33043">
      <w:pPr>
        <w:pStyle w:val="Heading1"/>
        <w:numPr>
          <w:ilvl w:val="0"/>
          <w:numId w:val="7"/>
        </w:numPr>
        <w:tabs>
          <w:tab w:val="left" w:pos="890"/>
          <w:tab w:val="left" w:pos="891"/>
        </w:tabs>
        <w:spacing w:before="1" w:after="22"/>
        <w:ind w:hanging="709"/>
      </w:pPr>
      <w:r>
        <w:rPr>
          <w:color w:val="0070C0"/>
        </w:rPr>
        <w:t>Copertura</w:t>
      </w:r>
      <w:r>
        <w:rPr>
          <w:color w:val="0070C0"/>
          <w:spacing w:val="-2"/>
        </w:rPr>
        <w:t xml:space="preserve"> </w:t>
      </w:r>
      <w:r>
        <w:rPr>
          <w:color w:val="0070C0"/>
        </w:rPr>
        <w:t>spaziale</w:t>
      </w:r>
    </w:p>
    <w:p w:rsidR="00EF26FF" w:rsidRDefault="00EF26FF">
      <w:pPr>
        <w:pStyle w:val="Corpodeltesto"/>
        <w:spacing w:line="20" w:lineRule="exact"/>
        <w:ind w:left="148"/>
        <w:rPr>
          <w:sz w:val="2"/>
        </w:rPr>
      </w:pPr>
      <w:r>
        <w:rPr>
          <w:sz w:val="2"/>
        </w:rPr>
      </w:r>
      <w:r>
        <w:rPr>
          <w:sz w:val="2"/>
        </w:rPr>
        <w:pict>
          <v:group id="_x0000_s1059" style="width:484.8pt;height:.5pt;mso-position-horizontal-relative:char;mso-position-vertical-relative:line" coordsize="9696,10">
            <v:line id="_x0000_s1060"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Acque territoriali</w:t>
      </w:r>
    </w:p>
    <w:p w:rsidR="00EF26FF" w:rsidRDefault="00EF26FF">
      <w:pPr>
        <w:pStyle w:val="Corpodeltesto"/>
        <w:spacing w:before="8"/>
        <w:rPr>
          <w:sz w:val="28"/>
        </w:rPr>
      </w:pPr>
    </w:p>
    <w:p w:rsidR="00EF26FF" w:rsidRDefault="00B33043">
      <w:pPr>
        <w:pStyle w:val="Heading1"/>
        <w:numPr>
          <w:ilvl w:val="0"/>
          <w:numId w:val="7"/>
        </w:numPr>
        <w:tabs>
          <w:tab w:val="left" w:pos="890"/>
          <w:tab w:val="left" w:pos="891"/>
        </w:tabs>
        <w:spacing w:before="1" w:after="22"/>
        <w:ind w:hanging="709"/>
      </w:pPr>
      <w:r>
        <w:rPr>
          <w:color w:val="0070C0"/>
        </w:rPr>
        <w:t>Marine Reporting</w:t>
      </w:r>
      <w:r>
        <w:rPr>
          <w:color w:val="0070C0"/>
          <w:spacing w:val="-1"/>
        </w:rPr>
        <w:t xml:space="preserve"> </w:t>
      </w:r>
      <w:r>
        <w:rPr>
          <w:color w:val="0070C0"/>
        </w:rPr>
        <w:t>Unit</w:t>
      </w:r>
    </w:p>
    <w:p w:rsidR="00EF26FF" w:rsidRDefault="00EF26FF">
      <w:pPr>
        <w:pStyle w:val="Corpodeltesto"/>
        <w:spacing w:line="20" w:lineRule="exact"/>
        <w:ind w:left="148"/>
        <w:rPr>
          <w:sz w:val="2"/>
        </w:rPr>
      </w:pPr>
      <w:r>
        <w:rPr>
          <w:sz w:val="2"/>
        </w:rPr>
      </w:r>
      <w:r>
        <w:rPr>
          <w:sz w:val="2"/>
        </w:rPr>
        <w:pict>
          <v:group id="_x0000_s1057" style="width:484.8pt;height:.5pt;mso-position-horizontal-relative:char;mso-position-vertical-relative:line" coordsize="9696,10">
            <v:line id="_x0000_s1058"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 xml:space="preserve">Le </w:t>
      </w:r>
      <w:r>
        <w:rPr>
          <w:i/>
        </w:rPr>
        <w:t xml:space="preserve">marine reporting units </w:t>
      </w:r>
      <w:r>
        <w:t>del programma corrispondono alle tre sottoregioni: Mar Mediterraneo Occidentale, Mar Ionio e Mediterraneo centrale, Mare Adriatico.</w:t>
      </w:r>
    </w:p>
    <w:p w:rsidR="00EF26FF" w:rsidRDefault="00EF26FF">
      <w:pPr>
        <w:pStyle w:val="Corpodeltesto"/>
        <w:spacing w:before="8"/>
        <w:rPr>
          <w:sz w:val="28"/>
        </w:rPr>
      </w:pPr>
    </w:p>
    <w:p w:rsidR="00EF26FF" w:rsidRDefault="00B33043">
      <w:pPr>
        <w:pStyle w:val="Heading1"/>
        <w:numPr>
          <w:ilvl w:val="0"/>
          <w:numId w:val="7"/>
        </w:numPr>
        <w:tabs>
          <w:tab w:val="left" w:pos="890"/>
          <w:tab w:val="left" w:pos="891"/>
        </w:tabs>
        <w:spacing w:after="22"/>
        <w:ind w:hanging="709"/>
      </w:pPr>
      <w:r>
        <w:rPr>
          <w:color w:val="0070C0"/>
        </w:rPr>
        <w:t>Scopo del programma di</w:t>
      </w:r>
      <w:r>
        <w:rPr>
          <w:color w:val="0070C0"/>
          <w:spacing w:val="-2"/>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55" style="width:484.8pt;height:.5pt;mso-position-horizontal-relative:char;mso-position-vertical-relative:line" coordsize="9696,10">
            <v:line id="_x0000_s1056"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7"/>
      </w:pPr>
      <w:r>
        <w:t>Lo</w:t>
      </w:r>
      <w:r>
        <w:rPr>
          <w:spacing w:val="-11"/>
        </w:rPr>
        <w:t xml:space="preserve"> </w:t>
      </w:r>
      <w:r>
        <w:t>scopo</w:t>
      </w:r>
      <w:r>
        <w:rPr>
          <w:spacing w:val="-11"/>
        </w:rPr>
        <w:t xml:space="preserve"> </w:t>
      </w:r>
      <w:r>
        <w:t>del</w:t>
      </w:r>
      <w:r>
        <w:rPr>
          <w:spacing w:val="-10"/>
        </w:rPr>
        <w:t xml:space="preserve"> </w:t>
      </w:r>
      <w:r>
        <w:t>programma</w:t>
      </w:r>
      <w:r>
        <w:rPr>
          <w:spacing w:val="-11"/>
        </w:rPr>
        <w:t xml:space="preserve"> </w:t>
      </w:r>
      <w:r>
        <w:t>è</w:t>
      </w:r>
      <w:r>
        <w:rPr>
          <w:spacing w:val="-11"/>
        </w:rPr>
        <w:t xml:space="preserve"> </w:t>
      </w:r>
      <w:r>
        <w:t>la</w:t>
      </w:r>
      <w:r>
        <w:rPr>
          <w:spacing w:val="-10"/>
        </w:rPr>
        <w:t xml:space="preserve"> </w:t>
      </w:r>
      <w:r>
        <w:t>valutazione</w:t>
      </w:r>
      <w:r>
        <w:rPr>
          <w:spacing w:val="-11"/>
        </w:rPr>
        <w:t xml:space="preserve"> </w:t>
      </w:r>
      <w:r>
        <w:t>dello</w:t>
      </w:r>
      <w:r>
        <w:rPr>
          <w:spacing w:val="-10"/>
        </w:rPr>
        <w:t xml:space="preserve"> </w:t>
      </w:r>
      <w:r>
        <w:t>stato</w:t>
      </w:r>
      <w:r>
        <w:rPr>
          <w:spacing w:val="-11"/>
        </w:rPr>
        <w:t xml:space="preserve"> </w:t>
      </w:r>
      <w:r>
        <w:t>di</w:t>
      </w:r>
      <w:r>
        <w:rPr>
          <w:spacing w:val="-11"/>
        </w:rPr>
        <w:t xml:space="preserve"> </w:t>
      </w:r>
      <w:r>
        <w:t>salute</w:t>
      </w:r>
      <w:r>
        <w:rPr>
          <w:spacing w:val="-10"/>
        </w:rPr>
        <w:t xml:space="preserve"> </w:t>
      </w:r>
      <w:r>
        <w:t>dei</w:t>
      </w:r>
      <w:r>
        <w:rPr>
          <w:spacing w:val="-11"/>
        </w:rPr>
        <w:t xml:space="preserve"> </w:t>
      </w:r>
      <w:r>
        <w:t>letti</w:t>
      </w:r>
      <w:r>
        <w:rPr>
          <w:spacing w:val="-11"/>
        </w:rPr>
        <w:t xml:space="preserve"> </w:t>
      </w:r>
      <w:r>
        <w:t>a</w:t>
      </w:r>
      <w:r>
        <w:rPr>
          <w:spacing w:val="-10"/>
        </w:rPr>
        <w:t xml:space="preserve"> </w:t>
      </w:r>
      <w:r>
        <w:t>rodoliti</w:t>
      </w:r>
      <w:r>
        <w:rPr>
          <w:spacing w:val="-11"/>
        </w:rPr>
        <w:t xml:space="preserve"> </w:t>
      </w:r>
      <w:r>
        <w:t>attraverso</w:t>
      </w:r>
      <w:r>
        <w:rPr>
          <w:spacing w:val="-10"/>
        </w:rPr>
        <w:t xml:space="preserve"> </w:t>
      </w:r>
      <w:r>
        <w:t>la</w:t>
      </w:r>
      <w:r>
        <w:rPr>
          <w:spacing w:val="-11"/>
        </w:rPr>
        <w:t xml:space="preserve"> </w:t>
      </w:r>
      <w:r>
        <w:t>raccolta di dati e informazioni e si inquadra nelle seguenti</w:t>
      </w:r>
      <w:r>
        <w:rPr>
          <w:spacing w:val="-1"/>
        </w:rPr>
        <w:t xml:space="preserve"> </w:t>
      </w:r>
      <w:r>
        <w:t>tematiche:</w:t>
      </w:r>
    </w:p>
    <w:p w:rsidR="00EF26FF" w:rsidRDefault="00B33043">
      <w:pPr>
        <w:pStyle w:val="Paragrafoelenco"/>
        <w:numPr>
          <w:ilvl w:val="0"/>
          <w:numId w:val="32"/>
        </w:numPr>
        <w:tabs>
          <w:tab w:val="left" w:pos="467"/>
        </w:tabs>
        <w:spacing w:line="293" w:lineRule="exact"/>
        <w:ind w:left="466" w:hanging="285"/>
        <w:rPr>
          <w:sz w:val="24"/>
        </w:rPr>
      </w:pPr>
      <w:r>
        <w:rPr>
          <w:sz w:val="24"/>
        </w:rPr>
        <w:t>Stato ambientale e</w:t>
      </w:r>
      <w:r>
        <w:rPr>
          <w:spacing w:val="-1"/>
          <w:sz w:val="24"/>
        </w:rPr>
        <w:t xml:space="preserve"> </w:t>
      </w:r>
      <w:r>
        <w:rPr>
          <w:sz w:val="24"/>
        </w:rPr>
        <w:t>impatti</w:t>
      </w:r>
    </w:p>
    <w:p w:rsidR="00EF26FF" w:rsidRDefault="00B33043">
      <w:pPr>
        <w:pStyle w:val="Paragrafoelenco"/>
        <w:numPr>
          <w:ilvl w:val="0"/>
          <w:numId w:val="32"/>
        </w:numPr>
        <w:tabs>
          <w:tab w:val="left" w:pos="467"/>
        </w:tabs>
        <w:ind w:left="466" w:hanging="285"/>
        <w:rPr>
          <w:sz w:val="24"/>
        </w:rPr>
      </w:pPr>
      <w:r>
        <w:rPr>
          <w:sz w:val="24"/>
        </w:rPr>
        <w:t>Efficacia delle</w:t>
      </w:r>
      <w:r>
        <w:rPr>
          <w:spacing w:val="-1"/>
          <w:sz w:val="24"/>
        </w:rPr>
        <w:t xml:space="preserve"> </w:t>
      </w:r>
      <w:r>
        <w:rPr>
          <w:sz w:val="24"/>
        </w:rPr>
        <w:t>misure</w:t>
      </w:r>
    </w:p>
    <w:p w:rsidR="00EF26FF" w:rsidRDefault="00EF26FF">
      <w:pPr>
        <w:pStyle w:val="Corpodeltesto"/>
        <w:spacing w:before="8"/>
        <w:rPr>
          <w:sz w:val="28"/>
        </w:rPr>
      </w:pPr>
    </w:p>
    <w:p w:rsidR="00EF26FF" w:rsidRDefault="00B33043">
      <w:pPr>
        <w:pStyle w:val="Heading1"/>
        <w:numPr>
          <w:ilvl w:val="0"/>
          <w:numId w:val="7"/>
        </w:numPr>
        <w:tabs>
          <w:tab w:val="left" w:pos="890"/>
          <w:tab w:val="left" w:pos="891"/>
        </w:tabs>
        <w:spacing w:after="22"/>
        <w:ind w:hanging="709"/>
      </w:pPr>
      <w:r>
        <w:rPr>
          <w:color w:val="0070C0"/>
        </w:rPr>
        <w:t>Tipo di</w:t>
      </w:r>
      <w:r>
        <w:rPr>
          <w:color w:val="0070C0"/>
          <w:spacing w:val="-2"/>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53" style="width:484.8pt;height:.5pt;mso-position-horizontal-relative:char;mso-position-vertical-relative:line" coordsize="9696,10">
            <v:line id="_x0000_s1054"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 xml:space="preserve">Campionamento </w:t>
      </w:r>
      <w:r>
        <w:rPr>
          <w:i/>
          <w:sz w:val="24"/>
        </w:rPr>
        <w:t xml:space="preserve">in situ </w:t>
      </w:r>
      <w:r>
        <w:rPr>
          <w:sz w:val="24"/>
        </w:rPr>
        <w:t>nel</w:t>
      </w:r>
      <w:r>
        <w:rPr>
          <w:spacing w:val="-2"/>
          <w:sz w:val="24"/>
        </w:rPr>
        <w:t xml:space="preserve"> </w:t>
      </w:r>
      <w:r>
        <w:rPr>
          <w:sz w:val="24"/>
        </w:rPr>
        <w:t>circalitorale</w:t>
      </w:r>
    </w:p>
    <w:p w:rsidR="00EF26FF" w:rsidRDefault="00EF26FF">
      <w:pPr>
        <w:pStyle w:val="Corpodeltesto"/>
        <w:spacing w:before="8"/>
        <w:rPr>
          <w:sz w:val="28"/>
        </w:rPr>
      </w:pPr>
    </w:p>
    <w:p w:rsidR="00EF26FF" w:rsidRDefault="00B33043">
      <w:pPr>
        <w:pStyle w:val="Heading1"/>
        <w:numPr>
          <w:ilvl w:val="0"/>
          <w:numId w:val="7"/>
        </w:numPr>
        <w:tabs>
          <w:tab w:val="left" w:pos="890"/>
          <w:tab w:val="left" w:pos="891"/>
        </w:tabs>
        <w:spacing w:before="1" w:after="22"/>
        <w:ind w:hanging="709"/>
      </w:pPr>
      <w:r>
        <w:rPr>
          <w:color w:val="0070C0"/>
        </w:rPr>
        <w:t>Metodo di monitoraggio</w:t>
      </w:r>
    </w:p>
    <w:p w:rsidR="00EF26FF" w:rsidRDefault="00EF26FF">
      <w:pPr>
        <w:pStyle w:val="Corpodeltesto"/>
        <w:spacing w:line="20" w:lineRule="exact"/>
        <w:ind w:left="148"/>
        <w:rPr>
          <w:sz w:val="2"/>
        </w:rPr>
      </w:pPr>
      <w:r>
        <w:rPr>
          <w:sz w:val="2"/>
        </w:rPr>
      </w:r>
      <w:r>
        <w:rPr>
          <w:sz w:val="2"/>
        </w:rPr>
        <w:pict>
          <v:group id="_x0000_s1051" style="width:484.8pt;height:.5pt;mso-position-horizontal-relative:char;mso-position-vertical-relative:line" coordsize="9696,10">
            <v:line id="_x0000_s1052"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Pr>
          <w:i/>
          <w:sz w:val="24"/>
        </w:rPr>
      </w:pPr>
      <w:r>
        <w:rPr>
          <w:i/>
          <w:sz w:val="24"/>
        </w:rPr>
        <w:t>Elemento monitorato</w:t>
      </w:r>
    </w:p>
    <w:p w:rsidR="00EF26FF" w:rsidRDefault="00B33043">
      <w:pPr>
        <w:pStyle w:val="Corpodeltesto"/>
        <w:ind w:left="182"/>
      </w:pPr>
      <w:r>
        <w:t>Habitat (D6C4, D6C5).</w:t>
      </w:r>
    </w:p>
    <w:p w:rsidR="00EF26FF" w:rsidRDefault="00EF26FF">
      <w:pPr>
        <w:pStyle w:val="Corpodeltesto"/>
        <w:spacing w:before="12"/>
        <w:rPr>
          <w:sz w:val="23"/>
        </w:rPr>
      </w:pPr>
    </w:p>
    <w:p w:rsidR="00EF26FF" w:rsidRDefault="00B33043">
      <w:pPr>
        <w:ind w:left="182"/>
        <w:rPr>
          <w:i/>
          <w:sz w:val="24"/>
        </w:rPr>
      </w:pPr>
      <w:r>
        <w:rPr>
          <w:i/>
          <w:sz w:val="24"/>
        </w:rPr>
        <w:t>Parametri monitorati</w:t>
      </w:r>
    </w:p>
    <w:p w:rsidR="00EF26FF" w:rsidRDefault="00B33043">
      <w:pPr>
        <w:pStyle w:val="Corpodeltesto"/>
        <w:ind w:left="182"/>
      </w:pPr>
      <w:r>
        <w:t>Valutazione dell’estensione dell’habitat.</w:t>
      </w:r>
    </w:p>
    <w:p w:rsidR="00EF26FF" w:rsidRDefault="00B33043">
      <w:pPr>
        <w:pStyle w:val="Corpodeltesto"/>
        <w:ind w:left="182" w:right="797"/>
      </w:pPr>
      <w:r>
        <w:t>Valutazione della condizione attraverso la stima dello spessore vitale del letto e della percentuale di copertura talli vivi / talli morti.</w:t>
      </w:r>
    </w:p>
    <w:p w:rsidR="00EF26FF" w:rsidRDefault="00EF26FF">
      <w:pPr>
        <w:pStyle w:val="Corpodeltesto"/>
        <w:spacing w:before="11"/>
        <w:rPr>
          <w:sz w:val="23"/>
        </w:rPr>
      </w:pPr>
    </w:p>
    <w:p w:rsidR="00EF26FF" w:rsidRDefault="00B33043">
      <w:pPr>
        <w:ind w:left="182"/>
        <w:jc w:val="both"/>
        <w:rPr>
          <w:i/>
          <w:sz w:val="24"/>
        </w:rPr>
      </w:pPr>
      <w:r>
        <w:rPr>
          <w:i/>
          <w:sz w:val="24"/>
        </w:rPr>
        <w:t>Selezione dell’area di indagine</w:t>
      </w:r>
    </w:p>
    <w:p w:rsidR="00EF26FF" w:rsidRDefault="00B33043">
      <w:pPr>
        <w:pStyle w:val="Corpodeltesto"/>
        <w:ind w:left="182" w:right="800"/>
        <w:jc w:val="both"/>
      </w:pPr>
      <w:r>
        <w:t>Le aree di indagine devono essere selezionate verificando preliminarmente, direttamente o sulla base di dati geomorfologici o di dati di letteratura, che l’habitat dei fondi rodoliti sia sufficientemente esteso e che le cond</w:t>
      </w:r>
      <w:r>
        <w:t>izioni chimico-fisiche e idrologiche prevalenti della colonna</w:t>
      </w:r>
    </w:p>
    <w:p w:rsidR="00EF26FF" w:rsidRDefault="00EF26FF">
      <w:pPr>
        <w:jc w:val="both"/>
        <w:sectPr w:rsidR="00EF26FF">
          <w:pgSz w:w="11910" w:h="16840"/>
          <w:pgMar w:top="1580" w:right="320" w:bottom="1000" w:left="960" w:header="0" w:footer="378" w:gutter="0"/>
          <w:cols w:space="720"/>
        </w:sectPr>
      </w:pPr>
    </w:p>
    <w:p w:rsidR="00EF26FF" w:rsidRDefault="00B33043">
      <w:pPr>
        <w:pStyle w:val="Corpodeltesto"/>
        <w:spacing w:before="71"/>
        <w:ind w:left="182" w:right="800"/>
        <w:jc w:val="both"/>
      </w:pPr>
      <w:r>
        <w:lastRenderedPageBreak/>
        <w:t>d’acqua</w:t>
      </w:r>
      <w:r>
        <w:rPr>
          <w:spacing w:val="-13"/>
        </w:rPr>
        <w:t xml:space="preserve"> </w:t>
      </w:r>
      <w:r>
        <w:t>nell’area</w:t>
      </w:r>
      <w:r>
        <w:rPr>
          <w:spacing w:val="-13"/>
        </w:rPr>
        <w:t xml:space="preserve"> </w:t>
      </w:r>
      <w:r>
        <w:t>rendano</w:t>
      </w:r>
      <w:r>
        <w:rPr>
          <w:spacing w:val="-13"/>
        </w:rPr>
        <w:t xml:space="preserve"> </w:t>
      </w:r>
      <w:r>
        <w:t>possibile</w:t>
      </w:r>
      <w:r>
        <w:rPr>
          <w:spacing w:val="-13"/>
        </w:rPr>
        <w:t xml:space="preserve"> </w:t>
      </w:r>
      <w:r>
        <w:t>l’indagine.</w:t>
      </w:r>
      <w:r>
        <w:rPr>
          <w:spacing w:val="-12"/>
        </w:rPr>
        <w:t xml:space="preserve"> </w:t>
      </w:r>
      <w:r>
        <w:t>Laddove</w:t>
      </w:r>
      <w:r>
        <w:rPr>
          <w:spacing w:val="-13"/>
        </w:rPr>
        <w:t xml:space="preserve"> </w:t>
      </w:r>
      <w:r>
        <w:t>possibile</w:t>
      </w:r>
      <w:r>
        <w:rPr>
          <w:spacing w:val="-13"/>
        </w:rPr>
        <w:t xml:space="preserve"> </w:t>
      </w:r>
      <w:r>
        <w:t>le</w:t>
      </w:r>
      <w:r>
        <w:rPr>
          <w:spacing w:val="-13"/>
        </w:rPr>
        <w:t xml:space="preserve"> </w:t>
      </w:r>
      <w:r>
        <w:t>aree</w:t>
      </w:r>
      <w:r>
        <w:rPr>
          <w:spacing w:val="-13"/>
        </w:rPr>
        <w:t xml:space="preserve"> </w:t>
      </w:r>
      <w:r>
        <w:t>dovranno</w:t>
      </w:r>
      <w:r>
        <w:rPr>
          <w:spacing w:val="-12"/>
        </w:rPr>
        <w:t xml:space="preserve"> </w:t>
      </w:r>
      <w:r>
        <w:t>essere</w:t>
      </w:r>
      <w:r>
        <w:rPr>
          <w:spacing w:val="-13"/>
        </w:rPr>
        <w:t xml:space="preserve"> </w:t>
      </w:r>
      <w:r>
        <w:t>localizzate anche all’interno di Aree Marine Protette. Le aree di indagine, infatti, d</w:t>
      </w:r>
      <w:r>
        <w:t>evono essere selezionate in modo</w:t>
      </w:r>
      <w:r>
        <w:rPr>
          <w:spacing w:val="-13"/>
        </w:rPr>
        <w:t xml:space="preserve"> </w:t>
      </w:r>
      <w:r>
        <w:t>da</w:t>
      </w:r>
      <w:r>
        <w:rPr>
          <w:spacing w:val="-12"/>
        </w:rPr>
        <w:t xml:space="preserve"> </w:t>
      </w:r>
      <w:r>
        <w:t>essere</w:t>
      </w:r>
      <w:r>
        <w:rPr>
          <w:spacing w:val="-13"/>
        </w:rPr>
        <w:t xml:space="preserve"> </w:t>
      </w:r>
      <w:r>
        <w:t>rappresentative</w:t>
      </w:r>
      <w:r>
        <w:rPr>
          <w:spacing w:val="-12"/>
        </w:rPr>
        <w:t xml:space="preserve"> </w:t>
      </w:r>
      <w:r>
        <w:t>di</w:t>
      </w:r>
      <w:r>
        <w:rPr>
          <w:spacing w:val="-13"/>
        </w:rPr>
        <w:t xml:space="preserve"> </w:t>
      </w:r>
      <w:r>
        <w:t>diverse</w:t>
      </w:r>
      <w:r>
        <w:rPr>
          <w:spacing w:val="-12"/>
        </w:rPr>
        <w:t xml:space="preserve"> </w:t>
      </w:r>
      <w:r>
        <w:t>condizioni</w:t>
      </w:r>
      <w:r>
        <w:rPr>
          <w:spacing w:val="-13"/>
        </w:rPr>
        <w:t xml:space="preserve"> </w:t>
      </w:r>
      <w:r>
        <w:t>ambientali</w:t>
      </w:r>
      <w:r>
        <w:rPr>
          <w:spacing w:val="-12"/>
        </w:rPr>
        <w:t xml:space="preserve"> </w:t>
      </w:r>
      <w:r>
        <w:t>della</w:t>
      </w:r>
      <w:r>
        <w:rPr>
          <w:spacing w:val="-12"/>
        </w:rPr>
        <w:t xml:space="preserve"> </w:t>
      </w:r>
      <w:r>
        <w:t>sottoregione</w:t>
      </w:r>
      <w:r>
        <w:rPr>
          <w:spacing w:val="-13"/>
        </w:rPr>
        <w:t xml:space="preserve"> </w:t>
      </w:r>
      <w:r>
        <w:t>e</w:t>
      </w:r>
      <w:r>
        <w:rPr>
          <w:spacing w:val="-12"/>
        </w:rPr>
        <w:t xml:space="preserve"> </w:t>
      </w:r>
      <w:r>
        <w:t>di</w:t>
      </w:r>
      <w:r>
        <w:rPr>
          <w:spacing w:val="-13"/>
        </w:rPr>
        <w:t xml:space="preserve"> </w:t>
      </w:r>
      <w:r>
        <w:t>diversi</w:t>
      </w:r>
      <w:r>
        <w:rPr>
          <w:spacing w:val="-12"/>
        </w:rPr>
        <w:t xml:space="preserve"> </w:t>
      </w:r>
      <w:r>
        <w:t>livelli di possibili</w:t>
      </w:r>
      <w:r>
        <w:rPr>
          <w:spacing w:val="-1"/>
        </w:rPr>
        <w:t xml:space="preserve"> </w:t>
      </w:r>
      <w:r>
        <w:t>impatti.</w:t>
      </w:r>
    </w:p>
    <w:p w:rsidR="00EF26FF" w:rsidRDefault="00EF26FF">
      <w:pPr>
        <w:pStyle w:val="Corpodeltesto"/>
        <w:spacing w:before="11"/>
        <w:rPr>
          <w:sz w:val="23"/>
        </w:rPr>
      </w:pPr>
    </w:p>
    <w:p w:rsidR="00EF26FF" w:rsidRDefault="00B33043">
      <w:pPr>
        <w:spacing w:before="1"/>
        <w:ind w:left="182"/>
        <w:jc w:val="both"/>
        <w:rPr>
          <w:i/>
          <w:sz w:val="24"/>
        </w:rPr>
      </w:pPr>
      <w:r>
        <w:rPr>
          <w:i/>
          <w:sz w:val="24"/>
        </w:rPr>
        <w:t>Protocollo di monitoraggio</w:t>
      </w:r>
    </w:p>
    <w:p w:rsidR="00EF26FF" w:rsidRDefault="00EF26FF">
      <w:pPr>
        <w:pStyle w:val="Corpodeltesto"/>
        <w:spacing w:before="11"/>
        <w:rPr>
          <w:i/>
          <w:sz w:val="23"/>
        </w:rPr>
      </w:pPr>
    </w:p>
    <w:p w:rsidR="00EF26FF" w:rsidRDefault="00B33043">
      <w:pPr>
        <w:pStyle w:val="Corpodeltesto"/>
        <w:ind w:left="182"/>
        <w:jc w:val="both"/>
      </w:pPr>
      <w:r>
        <w:t>Il monitoraggio si basa su indagini acustiche, rilievi ROV e campionament</w:t>
      </w:r>
      <w:r>
        <w:t xml:space="preserve">i </w:t>
      </w:r>
      <w:r>
        <w:rPr>
          <w:i/>
        </w:rPr>
        <w:t>in situ</w:t>
      </w:r>
      <w:r>
        <w:t>.</w:t>
      </w:r>
    </w:p>
    <w:p w:rsidR="00EF26FF" w:rsidRDefault="00EF26FF">
      <w:pPr>
        <w:pStyle w:val="Corpodeltesto"/>
        <w:spacing w:before="5"/>
      </w:pPr>
    </w:p>
    <w:p w:rsidR="00EF26FF" w:rsidRDefault="00B33043">
      <w:pPr>
        <w:pStyle w:val="Corpodeltesto"/>
        <w:ind w:left="182" w:right="799"/>
        <w:jc w:val="both"/>
      </w:pPr>
      <w:r>
        <w:t>Durante</w:t>
      </w:r>
      <w:r>
        <w:rPr>
          <w:spacing w:val="-11"/>
        </w:rPr>
        <w:t xml:space="preserve"> </w:t>
      </w:r>
      <w:r>
        <w:t>la</w:t>
      </w:r>
      <w:r>
        <w:rPr>
          <w:spacing w:val="-11"/>
        </w:rPr>
        <w:t xml:space="preserve"> </w:t>
      </w:r>
      <w:r>
        <w:t>fase</w:t>
      </w:r>
      <w:r>
        <w:rPr>
          <w:spacing w:val="-10"/>
        </w:rPr>
        <w:t xml:space="preserve"> </w:t>
      </w:r>
      <w:r>
        <w:t>di</w:t>
      </w:r>
      <w:r>
        <w:rPr>
          <w:spacing w:val="-11"/>
        </w:rPr>
        <w:t xml:space="preserve"> </w:t>
      </w:r>
      <w:r>
        <w:t>propezione</w:t>
      </w:r>
      <w:r>
        <w:rPr>
          <w:spacing w:val="-10"/>
        </w:rPr>
        <w:t xml:space="preserve"> </w:t>
      </w:r>
      <w:r>
        <w:t>iniziale,</w:t>
      </w:r>
      <w:r>
        <w:rPr>
          <w:spacing w:val="-11"/>
        </w:rPr>
        <w:t xml:space="preserve"> </w:t>
      </w:r>
      <w:r>
        <w:t>finalizzata</w:t>
      </w:r>
      <w:r>
        <w:rPr>
          <w:spacing w:val="-10"/>
        </w:rPr>
        <w:t xml:space="preserve"> </w:t>
      </w:r>
      <w:r>
        <w:t>all’individuazione</w:t>
      </w:r>
      <w:r>
        <w:rPr>
          <w:spacing w:val="-11"/>
        </w:rPr>
        <w:t xml:space="preserve"> </w:t>
      </w:r>
      <w:r>
        <w:t>e</w:t>
      </w:r>
      <w:r>
        <w:rPr>
          <w:spacing w:val="-11"/>
        </w:rPr>
        <w:t xml:space="preserve"> </w:t>
      </w:r>
      <w:r>
        <w:t>alla</w:t>
      </w:r>
      <w:r>
        <w:rPr>
          <w:spacing w:val="-10"/>
        </w:rPr>
        <w:t xml:space="preserve"> </w:t>
      </w:r>
      <w:r>
        <w:t>caratterizzazione</w:t>
      </w:r>
      <w:r>
        <w:rPr>
          <w:spacing w:val="-11"/>
        </w:rPr>
        <w:t xml:space="preserve"> </w:t>
      </w:r>
      <w:r>
        <w:t>delle</w:t>
      </w:r>
      <w:r>
        <w:rPr>
          <w:spacing w:val="-10"/>
        </w:rPr>
        <w:t xml:space="preserve"> </w:t>
      </w:r>
      <w:r>
        <w:t>aree che saranno oggetto di monitoraggio ciclico, è necessario acquisire dati bati-morfologici del substrato,</w:t>
      </w:r>
      <w:r>
        <w:rPr>
          <w:spacing w:val="-11"/>
        </w:rPr>
        <w:t xml:space="preserve"> </w:t>
      </w:r>
      <w:r>
        <w:t>mediante</w:t>
      </w:r>
      <w:r>
        <w:rPr>
          <w:spacing w:val="-10"/>
        </w:rPr>
        <w:t xml:space="preserve"> </w:t>
      </w:r>
      <w:r>
        <w:t>indagini</w:t>
      </w:r>
      <w:r>
        <w:rPr>
          <w:spacing w:val="-10"/>
        </w:rPr>
        <w:t xml:space="preserve"> </w:t>
      </w:r>
      <w:r>
        <w:t>prioritariamente</w:t>
      </w:r>
      <w:r>
        <w:rPr>
          <w:spacing w:val="-10"/>
        </w:rPr>
        <w:t xml:space="preserve"> </w:t>
      </w:r>
      <w:r>
        <w:t>con</w:t>
      </w:r>
      <w:r>
        <w:rPr>
          <w:spacing w:val="-10"/>
        </w:rPr>
        <w:t xml:space="preserve"> </w:t>
      </w:r>
      <w:r>
        <w:t>sonar</w:t>
      </w:r>
      <w:r>
        <w:rPr>
          <w:spacing w:val="-10"/>
        </w:rPr>
        <w:t xml:space="preserve"> </w:t>
      </w:r>
      <w:r>
        <w:t>a</w:t>
      </w:r>
      <w:r>
        <w:rPr>
          <w:spacing w:val="-10"/>
        </w:rPr>
        <w:t xml:space="preserve"> </w:t>
      </w:r>
      <w:r>
        <w:t>scansione</w:t>
      </w:r>
      <w:r>
        <w:rPr>
          <w:spacing w:val="-10"/>
        </w:rPr>
        <w:t xml:space="preserve"> </w:t>
      </w:r>
      <w:r>
        <w:t>laterale</w:t>
      </w:r>
      <w:r>
        <w:rPr>
          <w:spacing w:val="-10"/>
        </w:rPr>
        <w:t xml:space="preserve"> </w:t>
      </w:r>
      <w:r>
        <w:t>(Side</w:t>
      </w:r>
      <w:r>
        <w:rPr>
          <w:spacing w:val="-10"/>
        </w:rPr>
        <w:t xml:space="preserve"> </w:t>
      </w:r>
      <w:r>
        <w:t>Scan</w:t>
      </w:r>
      <w:r>
        <w:rPr>
          <w:spacing w:val="-10"/>
        </w:rPr>
        <w:t xml:space="preserve"> </w:t>
      </w:r>
      <w:r>
        <w:t>Sonar</w:t>
      </w:r>
      <w:r>
        <w:rPr>
          <w:spacing w:val="-10"/>
        </w:rPr>
        <w:t xml:space="preserve"> </w:t>
      </w:r>
      <w:r>
        <w:t>–</w:t>
      </w:r>
      <w:r>
        <w:rPr>
          <w:spacing w:val="-10"/>
        </w:rPr>
        <w:t xml:space="preserve"> </w:t>
      </w:r>
      <w:r>
        <w:t>SSS) o</w:t>
      </w:r>
      <w:r>
        <w:rPr>
          <w:spacing w:val="-11"/>
        </w:rPr>
        <w:t xml:space="preserve"> </w:t>
      </w:r>
      <w:r>
        <w:t>(subordinatamente)</w:t>
      </w:r>
      <w:r>
        <w:rPr>
          <w:spacing w:val="-11"/>
        </w:rPr>
        <w:t xml:space="preserve"> </w:t>
      </w:r>
      <w:r>
        <w:t>ecoscandaglio</w:t>
      </w:r>
      <w:r>
        <w:rPr>
          <w:spacing w:val="-11"/>
        </w:rPr>
        <w:t xml:space="preserve"> </w:t>
      </w:r>
      <w:r>
        <w:t>multifascio</w:t>
      </w:r>
      <w:r>
        <w:rPr>
          <w:spacing w:val="-11"/>
        </w:rPr>
        <w:t xml:space="preserve"> </w:t>
      </w:r>
      <w:r>
        <w:t>(multibeam</w:t>
      </w:r>
      <w:r>
        <w:rPr>
          <w:spacing w:val="-10"/>
        </w:rPr>
        <w:t xml:space="preserve"> </w:t>
      </w:r>
      <w:r>
        <w:t>echosounder)</w:t>
      </w:r>
      <w:r>
        <w:rPr>
          <w:spacing w:val="-11"/>
        </w:rPr>
        <w:t xml:space="preserve"> </w:t>
      </w:r>
      <w:r>
        <w:t>in</w:t>
      </w:r>
      <w:r>
        <w:rPr>
          <w:spacing w:val="-11"/>
        </w:rPr>
        <w:t xml:space="preserve"> </w:t>
      </w:r>
      <w:r>
        <w:t>grado</w:t>
      </w:r>
      <w:r>
        <w:rPr>
          <w:spacing w:val="-11"/>
        </w:rPr>
        <w:t xml:space="preserve"> </w:t>
      </w:r>
      <w:r>
        <w:t>di</w:t>
      </w:r>
      <w:r>
        <w:rPr>
          <w:spacing w:val="-10"/>
        </w:rPr>
        <w:t xml:space="preserve"> </w:t>
      </w:r>
      <w:r>
        <w:t>acquisire</w:t>
      </w:r>
      <w:r>
        <w:rPr>
          <w:spacing w:val="-11"/>
        </w:rPr>
        <w:t xml:space="preserve"> </w:t>
      </w:r>
      <w:r>
        <w:t>dati di backscatter. Questa tipologia di indagine, durante la fase di individuazione dei si</w:t>
      </w:r>
      <w:r>
        <w:t>ti di interesse, dovrà essere condotta possibilmente su aree di dimensioni pari a 25</w:t>
      </w:r>
      <w:r>
        <w:rPr>
          <w:spacing w:val="-3"/>
        </w:rPr>
        <w:t xml:space="preserve"> </w:t>
      </w:r>
      <w:r>
        <w:t>km</w:t>
      </w:r>
      <w:r>
        <w:rPr>
          <w:vertAlign w:val="superscript"/>
        </w:rPr>
        <w:t>2</w:t>
      </w:r>
      <w:r>
        <w:t>.</w:t>
      </w:r>
    </w:p>
    <w:p w:rsidR="00EF26FF" w:rsidRDefault="00B33043">
      <w:pPr>
        <w:pStyle w:val="Corpodeltesto"/>
        <w:ind w:left="182" w:right="800"/>
        <w:jc w:val="both"/>
      </w:pPr>
      <w:r>
        <w:t xml:space="preserve">Nella stessa area dovranno essere acquisiti anche dati di verità a mare mediante veicoli operati da remoto (immagini/video). Tali </w:t>
      </w:r>
      <w:r>
        <w:rPr>
          <w:i/>
        </w:rPr>
        <w:t xml:space="preserve">ground truth </w:t>
      </w:r>
      <w:r>
        <w:t>data dovranno essere sufficientemente omogenei e rappresentativi delle diverse tipologie di substrato affioranti nell’area di indagine e saranno necessari sia a tarare la risposta acustica, al fine di poter mappare il substrato nella sua interezza, sia a i</w:t>
      </w:r>
      <w:r>
        <w:t>dentificare la presenza di uno o più letti a rodoliti.</w:t>
      </w:r>
    </w:p>
    <w:p w:rsidR="00EF26FF" w:rsidRDefault="00EF26FF">
      <w:pPr>
        <w:pStyle w:val="Corpodeltesto"/>
        <w:spacing w:before="10"/>
        <w:rPr>
          <w:sz w:val="23"/>
        </w:rPr>
      </w:pPr>
    </w:p>
    <w:p w:rsidR="00EF26FF" w:rsidRDefault="00B33043">
      <w:pPr>
        <w:pStyle w:val="Corpodeltesto"/>
        <w:ind w:left="182" w:right="800"/>
        <w:jc w:val="both"/>
      </w:pPr>
      <w:r>
        <w:t xml:space="preserve">Nelle aree in cui le indagini di cui sopra evidenziano la presenza di letti a rodoliti, dovranno essere individuati 3 siti di indagine (sub-aree) in cui la presenza dell’habitat è significativa. Tali </w:t>
      </w:r>
      <w:r>
        <w:t>sub-aree possono essere riferite sia a letti diversi che a diverse porzioni di un letto esteso. I siti selezionati dovranno essere distanti tra loro non meno di 1 km ed avere una dimensione minima di 2 km</w:t>
      </w:r>
      <w:r>
        <w:rPr>
          <w:vertAlign w:val="superscript"/>
        </w:rPr>
        <w:t>2</w:t>
      </w:r>
      <w:r>
        <w:t>. In ciascuno</w:t>
      </w:r>
      <w:r>
        <w:rPr>
          <w:spacing w:val="-6"/>
        </w:rPr>
        <w:t xml:space="preserve"> </w:t>
      </w:r>
      <w:r>
        <w:t>dei</w:t>
      </w:r>
      <w:r>
        <w:rPr>
          <w:spacing w:val="-5"/>
        </w:rPr>
        <w:t xml:space="preserve"> </w:t>
      </w:r>
      <w:r>
        <w:t>3</w:t>
      </w:r>
      <w:r>
        <w:rPr>
          <w:spacing w:val="-6"/>
        </w:rPr>
        <w:t xml:space="preserve"> </w:t>
      </w:r>
      <w:r>
        <w:t>siti</w:t>
      </w:r>
      <w:r>
        <w:rPr>
          <w:spacing w:val="-5"/>
        </w:rPr>
        <w:t xml:space="preserve"> </w:t>
      </w:r>
      <w:r>
        <w:t>selezionati</w:t>
      </w:r>
      <w:r>
        <w:rPr>
          <w:spacing w:val="-5"/>
        </w:rPr>
        <w:t xml:space="preserve"> </w:t>
      </w:r>
      <w:r>
        <w:t>dovranno</w:t>
      </w:r>
      <w:r>
        <w:rPr>
          <w:spacing w:val="-6"/>
        </w:rPr>
        <w:t xml:space="preserve"> </w:t>
      </w:r>
      <w:r>
        <w:t>esser</w:t>
      </w:r>
      <w:r>
        <w:t>e</w:t>
      </w:r>
      <w:r>
        <w:rPr>
          <w:spacing w:val="-5"/>
        </w:rPr>
        <w:t xml:space="preserve"> </w:t>
      </w:r>
      <w:r>
        <w:t>effettuati</w:t>
      </w:r>
      <w:r>
        <w:rPr>
          <w:spacing w:val="-5"/>
        </w:rPr>
        <w:t xml:space="preserve"> </w:t>
      </w:r>
      <w:r>
        <w:t>3</w:t>
      </w:r>
      <w:r>
        <w:rPr>
          <w:spacing w:val="-6"/>
        </w:rPr>
        <w:t xml:space="preserve"> </w:t>
      </w:r>
      <w:r>
        <w:t>transetti</w:t>
      </w:r>
      <w:r>
        <w:rPr>
          <w:spacing w:val="-5"/>
        </w:rPr>
        <w:t xml:space="preserve"> </w:t>
      </w:r>
      <w:r>
        <w:t>ROV</w:t>
      </w:r>
      <w:r>
        <w:rPr>
          <w:spacing w:val="-5"/>
        </w:rPr>
        <w:t xml:space="preserve"> </w:t>
      </w:r>
      <w:r>
        <w:t>che</w:t>
      </w:r>
      <w:r>
        <w:rPr>
          <w:spacing w:val="-6"/>
        </w:rPr>
        <w:t xml:space="preserve"> </w:t>
      </w:r>
      <w:r>
        <w:t>abbiano</w:t>
      </w:r>
      <w:r>
        <w:rPr>
          <w:spacing w:val="-5"/>
        </w:rPr>
        <w:t xml:space="preserve"> </w:t>
      </w:r>
      <w:r>
        <w:t>una</w:t>
      </w:r>
      <w:r>
        <w:rPr>
          <w:spacing w:val="-5"/>
        </w:rPr>
        <w:t xml:space="preserve"> </w:t>
      </w:r>
      <w:r>
        <w:t>lunghezza unitaria</w:t>
      </w:r>
      <w:r>
        <w:rPr>
          <w:spacing w:val="-9"/>
        </w:rPr>
        <w:t xml:space="preserve"> </w:t>
      </w:r>
      <w:r>
        <w:t>non</w:t>
      </w:r>
      <w:r>
        <w:rPr>
          <w:spacing w:val="-8"/>
        </w:rPr>
        <w:t xml:space="preserve"> </w:t>
      </w:r>
      <w:r>
        <w:t>inferiore</w:t>
      </w:r>
      <w:r>
        <w:rPr>
          <w:spacing w:val="-9"/>
        </w:rPr>
        <w:t xml:space="preserve"> </w:t>
      </w:r>
      <w:r>
        <w:t>a</w:t>
      </w:r>
      <w:r>
        <w:rPr>
          <w:spacing w:val="-8"/>
        </w:rPr>
        <w:t xml:space="preserve"> </w:t>
      </w:r>
      <w:r>
        <w:t>200m</w:t>
      </w:r>
      <w:r>
        <w:rPr>
          <w:spacing w:val="-8"/>
        </w:rPr>
        <w:t xml:space="preserve"> </w:t>
      </w:r>
      <w:r>
        <w:t>(eventualmente</w:t>
      </w:r>
      <w:r>
        <w:rPr>
          <w:spacing w:val="-9"/>
        </w:rPr>
        <w:t xml:space="preserve"> </w:t>
      </w:r>
      <w:r>
        <w:t>frazionabile)</w:t>
      </w:r>
      <w:r>
        <w:rPr>
          <w:spacing w:val="-8"/>
        </w:rPr>
        <w:t xml:space="preserve"> </w:t>
      </w:r>
      <w:r>
        <w:t>e</w:t>
      </w:r>
      <w:r>
        <w:rPr>
          <w:spacing w:val="-8"/>
        </w:rPr>
        <w:t xml:space="preserve"> </w:t>
      </w:r>
      <w:r>
        <w:t>la</w:t>
      </w:r>
      <w:r>
        <w:rPr>
          <w:spacing w:val="-9"/>
        </w:rPr>
        <w:t xml:space="preserve"> </w:t>
      </w:r>
      <w:r>
        <w:t>cui</w:t>
      </w:r>
      <w:r>
        <w:rPr>
          <w:spacing w:val="-8"/>
        </w:rPr>
        <w:t xml:space="preserve"> </w:t>
      </w:r>
      <w:r>
        <w:t>lunghezza</w:t>
      </w:r>
      <w:r>
        <w:rPr>
          <w:spacing w:val="-8"/>
        </w:rPr>
        <w:t xml:space="preserve"> </w:t>
      </w:r>
      <w:r>
        <w:t>totale</w:t>
      </w:r>
      <w:r>
        <w:rPr>
          <w:spacing w:val="-9"/>
        </w:rPr>
        <w:t xml:space="preserve"> </w:t>
      </w:r>
      <w:r>
        <w:t>(la</w:t>
      </w:r>
      <w:r>
        <w:rPr>
          <w:spacing w:val="-8"/>
        </w:rPr>
        <w:t xml:space="preserve"> </w:t>
      </w:r>
      <w:r>
        <w:t>somma</w:t>
      </w:r>
      <w:r>
        <w:rPr>
          <w:spacing w:val="-8"/>
        </w:rPr>
        <w:t xml:space="preserve"> </w:t>
      </w:r>
      <w:r>
        <w:t>delle lunghezze dei tre transetti) sia pari ad almeno il 20% del perimetro del sito. Al fine di caratterizzare omogeneamente e siti selezionati, la distanza tra i transetti non dovrà essere inferiore a</w:t>
      </w:r>
      <w:r>
        <w:rPr>
          <w:spacing w:val="-7"/>
        </w:rPr>
        <w:t xml:space="preserve"> </w:t>
      </w:r>
      <w:r>
        <w:t>100m.</w:t>
      </w:r>
    </w:p>
    <w:p w:rsidR="00EF26FF" w:rsidRDefault="00B33043">
      <w:pPr>
        <w:pStyle w:val="Corpodeltesto"/>
        <w:ind w:left="182" w:right="799"/>
        <w:jc w:val="both"/>
      </w:pPr>
      <w:r>
        <w:t>All’interno</w:t>
      </w:r>
      <w:r>
        <w:rPr>
          <w:spacing w:val="-12"/>
        </w:rPr>
        <w:t xml:space="preserve"> </w:t>
      </w:r>
      <w:r>
        <w:t>dei</w:t>
      </w:r>
      <w:r>
        <w:rPr>
          <w:spacing w:val="-12"/>
        </w:rPr>
        <w:t xml:space="preserve"> </w:t>
      </w:r>
      <w:r>
        <w:t>transetti</w:t>
      </w:r>
      <w:r>
        <w:rPr>
          <w:spacing w:val="-12"/>
        </w:rPr>
        <w:t xml:space="preserve"> </w:t>
      </w:r>
      <w:r>
        <w:t>dovranno</w:t>
      </w:r>
      <w:r>
        <w:rPr>
          <w:spacing w:val="-11"/>
        </w:rPr>
        <w:t xml:space="preserve"> </w:t>
      </w:r>
      <w:r>
        <w:t>essere</w:t>
      </w:r>
      <w:r>
        <w:rPr>
          <w:spacing w:val="-12"/>
        </w:rPr>
        <w:t xml:space="preserve"> </w:t>
      </w:r>
      <w:r>
        <w:t>inoltr</w:t>
      </w:r>
      <w:r>
        <w:t>e</w:t>
      </w:r>
      <w:r>
        <w:rPr>
          <w:spacing w:val="-12"/>
        </w:rPr>
        <w:t xml:space="preserve"> </w:t>
      </w:r>
      <w:r>
        <w:t>raccolti</w:t>
      </w:r>
      <w:r>
        <w:rPr>
          <w:spacing w:val="-11"/>
        </w:rPr>
        <w:t xml:space="preserve"> </w:t>
      </w:r>
      <w:r>
        <w:t>non</w:t>
      </w:r>
      <w:r>
        <w:rPr>
          <w:spacing w:val="-12"/>
        </w:rPr>
        <w:t xml:space="preserve"> </w:t>
      </w:r>
      <w:r>
        <w:t>meno</w:t>
      </w:r>
      <w:r>
        <w:rPr>
          <w:spacing w:val="-12"/>
        </w:rPr>
        <w:t xml:space="preserve"> </w:t>
      </w:r>
      <w:r>
        <w:t>di</w:t>
      </w:r>
      <w:r>
        <w:rPr>
          <w:spacing w:val="-12"/>
        </w:rPr>
        <w:t xml:space="preserve"> </w:t>
      </w:r>
      <w:r>
        <w:t>tre</w:t>
      </w:r>
      <w:r>
        <w:rPr>
          <w:spacing w:val="-11"/>
        </w:rPr>
        <w:t xml:space="preserve"> </w:t>
      </w:r>
      <w:r>
        <w:t>campioni</w:t>
      </w:r>
      <w:r>
        <w:rPr>
          <w:spacing w:val="-12"/>
        </w:rPr>
        <w:t xml:space="preserve"> </w:t>
      </w:r>
      <w:r>
        <w:t>per</w:t>
      </w:r>
      <w:r>
        <w:rPr>
          <w:spacing w:val="-12"/>
        </w:rPr>
        <w:t xml:space="preserve"> </w:t>
      </w:r>
      <w:r>
        <w:t>lo</w:t>
      </w:r>
      <w:r>
        <w:rPr>
          <w:spacing w:val="-11"/>
        </w:rPr>
        <w:t xml:space="preserve"> </w:t>
      </w:r>
      <w:r>
        <w:t>studio</w:t>
      </w:r>
      <w:r>
        <w:rPr>
          <w:spacing w:val="-12"/>
        </w:rPr>
        <w:t xml:space="preserve"> </w:t>
      </w:r>
      <w:r>
        <w:t>della vitalità dell’habitat, preferibilmente mediante box-corer. I punti di campionamento dovranno essere scelti in corrispondenza delle aree a più alta copertura di talli vivi desunte dai transetti ROV e i</w:t>
      </w:r>
      <w:r>
        <w:t>n accordo con il gradiente di profondità</w:t>
      </w:r>
      <w:r>
        <w:rPr>
          <w:spacing w:val="-2"/>
        </w:rPr>
        <w:t xml:space="preserve"> </w:t>
      </w:r>
      <w:r>
        <w:t>rilevato.</w:t>
      </w:r>
    </w:p>
    <w:p w:rsidR="00EF26FF" w:rsidRDefault="00EF26FF">
      <w:pPr>
        <w:pStyle w:val="Corpodeltesto"/>
        <w:spacing w:before="10"/>
        <w:rPr>
          <w:sz w:val="23"/>
        </w:rPr>
      </w:pPr>
    </w:p>
    <w:p w:rsidR="00EF26FF" w:rsidRDefault="00B33043">
      <w:pPr>
        <w:pStyle w:val="Corpodeltesto"/>
        <w:ind w:left="182" w:right="799"/>
        <w:jc w:val="both"/>
      </w:pPr>
      <w:r>
        <w:t>Per ciascun sito deve essere prodotta una restituzione cartografica di dettaglio (file GIS) dei dati relativi alla presenza ed estensione delle diverse classi di copertura percentuale dei rodoliti che car</w:t>
      </w:r>
      <w:r>
        <w:t>atterizzano il letto e, nel caso in cui il letto studiato copra una superficie minore dell’area selezionata, anche un file GIS relativo all’estensione del letto.</w:t>
      </w:r>
    </w:p>
    <w:p w:rsidR="00EF26FF" w:rsidRDefault="00EF26FF">
      <w:pPr>
        <w:pStyle w:val="Corpodeltesto"/>
        <w:spacing w:before="4"/>
      </w:pPr>
    </w:p>
    <w:p w:rsidR="00EF26FF" w:rsidRDefault="00B33043">
      <w:pPr>
        <w:ind w:left="182"/>
        <w:jc w:val="both"/>
        <w:rPr>
          <w:i/>
          <w:sz w:val="24"/>
        </w:rPr>
      </w:pPr>
      <w:r>
        <w:rPr>
          <w:i/>
          <w:sz w:val="24"/>
        </w:rPr>
        <w:t>Frequenza di monitoraggio</w:t>
      </w:r>
    </w:p>
    <w:p w:rsidR="00EF26FF" w:rsidRDefault="00EF26FF">
      <w:pPr>
        <w:pStyle w:val="Corpodeltesto"/>
        <w:spacing w:before="12"/>
        <w:rPr>
          <w:i/>
          <w:sz w:val="23"/>
        </w:rPr>
      </w:pPr>
    </w:p>
    <w:p w:rsidR="00EF26FF" w:rsidRDefault="00B33043">
      <w:pPr>
        <w:pStyle w:val="Corpodeltesto"/>
        <w:ind w:left="182" w:right="800"/>
        <w:jc w:val="both"/>
      </w:pPr>
      <w:r>
        <w:t>Tutte le attività di monitoraggio descritte dovranno essere condotte (avendo cura di indagare le stesse aree/punti) 2 volte per sessennio di monitoraggio, possibilmente a distanza di tre anni una dall’altra</w:t>
      </w:r>
    </w:p>
    <w:p w:rsidR="00EF26FF" w:rsidRDefault="00EF26FF">
      <w:pPr>
        <w:pStyle w:val="Corpodeltesto"/>
        <w:spacing w:before="11"/>
        <w:rPr>
          <w:sz w:val="23"/>
        </w:rPr>
      </w:pPr>
    </w:p>
    <w:p w:rsidR="00EF26FF" w:rsidRDefault="00B33043">
      <w:pPr>
        <w:ind w:left="182"/>
        <w:jc w:val="both"/>
        <w:rPr>
          <w:i/>
          <w:sz w:val="24"/>
        </w:rPr>
      </w:pPr>
      <w:r>
        <w:rPr>
          <w:i/>
          <w:sz w:val="24"/>
        </w:rPr>
        <w:t>Controllo della qualità del dato</w:t>
      </w:r>
    </w:p>
    <w:p w:rsidR="00EF26FF" w:rsidRDefault="00B33043">
      <w:pPr>
        <w:pStyle w:val="Corpodeltesto"/>
        <w:ind w:left="182" w:right="799"/>
        <w:jc w:val="both"/>
      </w:pPr>
      <w:r>
        <w:t>I</w:t>
      </w:r>
      <w:r>
        <w:rPr>
          <w:spacing w:val="-4"/>
        </w:rPr>
        <w:t xml:space="preserve"> </w:t>
      </w:r>
      <w:r>
        <w:t>dati</w:t>
      </w:r>
      <w:r>
        <w:rPr>
          <w:spacing w:val="-4"/>
        </w:rPr>
        <w:t xml:space="preserve"> </w:t>
      </w:r>
      <w:r>
        <w:t>di</w:t>
      </w:r>
      <w:r>
        <w:rPr>
          <w:spacing w:val="-4"/>
        </w:rPr>
        <w:t xml:space="preserve"> </w:t>
      </w:r>
      <w:r>
        <w:t>monit</w:t>
      </w:r>
      <w:r>
        <w:t>oraggio</w:t>
      </w:r>
      <w:r>
        <w:rPr>
          <w:spacing w:val="-4"/>
        </w:rPr>
        <w:t xml:space="preserve"> </w:t>
      </w:r>
      <w:r>
        <w:t>sono</w:t>
      </w:r>
      <w:r>
        <w:rPr>
          <w:spacing w:val="-4"/>
        </w:rPr>
        <w:t xml:space="preserve"> </w:t>
      </w:r>
      <w:r>
        <w:t>raccolti</w:t>
      </w:r>
      <w:r>
        <w:rPr>
          <w:spacing w:val="-3"/>
        </w:rPr>
        <w:t xml:space="preserve"> </w:t>
      </w:r>
      <w:r>
        <w:t>secondo</w:t>
      </w:r>
      <w:r>
        <w:rPr>
          <w:spacing w:val="-4"/>
        </w:rPr>
        <w:t xml:space="preserve"> </w:t>
      </w:r>
      <w:r>
        <w:t>standard</w:t>
      </w:r>
      <w:r>
        <w:rPr>
          <w:spacing w:val="-4"/>
        </w:rPr>
        <w:t xml:space="preserve"> </w:t>
      </w:r>
      <w:r>
        <w:t>informativi</w:t>
      </w:r>
      <w:r>
        <w:rPr>
          <w:spacing w:val="-4"/>
        </w:rPr>
        <w:t xml:space="preserve"> </w:t>
      </w:r>
      <w:r>
        <w:t>elaborati</w:t>
      </w:r>
      <w:r>
        <w:rPr>
          <w:spacing w:val="-4"/>
        </w:rPr>
        <w:t xml:space="preserve"> </w:t>
      </w:r>
      <w:r>
        <w:t>e</w:t>
      </w:r>
      <w:r>
        <w:rPr>
          <w:spacing w:val="-4"/>
        </w:rPr>
        <w:t xml:space="preserve"> </w:t>
      </w:r>
      <w:r>
        <w:t>condivisi</w:t>
      </w:r>
      <w:r>
        <w:rPr>
          <w:spacing w:val="-3"/>
        </w:rPr>
        <w:t xml:space="preserve"> </w:t>
      </w:r>
      <w:r>
        <w:t>con</w:t>
      </w:r>
      <w:r>
        <w:rPr>
          <w:spacing w:val="-4"/>
        </w:rPr>
        <w:t xml:space="preserve"> </w:t>
      </w:r>
      <w:r>
        <w:t>i</w:t>
      </w:r>
      <w:r>
        <w:rPr>
          <w:spacing w:val="-4"/>
        </w:rPr>
        <w:t xml:space="preserve"> </w:t>
      </w:r>
      <w:r>
        <w:t>soggetti attuatori</w:t>
      </w:r>
      <w:r>
        <w:rPr>
          <w:spacing w:val="27"/>
        </w:rPr>
        <w:t xml:space="preserve"> </w:t>
      </w:r>
      <w:r>
        <w:t>che</w:t>
      </w:r>
      <w:r>
        <w:rPr>
          <w:spacing w:val="27"/>
        </w:rPr>
        <w:t xml:space="preserve"> </w:t>
      </w:r>
      <w:r>
        <w:t>definiscono</w:t>
      </w:r>
      <w:r>
        <w:rPr>
          <w:spacing w:val="28"/>
        </w:rPr>
        <w:t xml:space="preserve"> </w:t>
      </w:r>
      <w:r>
        <w:t>le</w:t>
      </w:r>
      <w:r>
        <w:rPr>
          <w:spacing w:val="27"/>
        </w:rPr>
        <w:t xml:space="preserve"> </w:t>
      </w:r>
      <w:r>
        <w:t>informazioni</w:t>
      </w:r>
      <w:r>
        <w:rPr>
          <w:spacing w:val="28"/>
        </w:rPr>
        <w:t xml:space="preserve"> </w:t>
      </w:r>
      <w:r>
        <w:t>da</w:t>
      </w:r>
      <w:r>
        <w:rPr>
          <w:spacing w:val="27"/>
        </w:rPr>
        <w:t xml:space="preserve"> </w:t>
      </w:r>
      <w:r>
        <w:t>trasmettere</w:t>
      </w:r>
      <w:r>
        <w:rPr>
          <w:spacing w:val="28"/>
        </w:rPr>
        <w:t xml:space="preserve"> </w:t>
      </w:r>
      <w:r>
        <w:t>in</w:t>
      </w:r>
      <w:r>
        <w:rPr>
          <w:spacing w:val="27"/>
        </w:rPr>
        <w:t xml:space="preserve"> </w:t>
      </w:r>
      <w:r>
        <w:t>termini</w:t>
      </w:r>
      <w:r>
        <w:rPr>
          <w:spacing w:val="28"/>
        </w:rPr>
        <w:t xml:space="preserve"> </w:t>
      </w:r>
      <w:r>
        <w:t>di</w:t>
      </w:r>
      <w:r>
        <w:rPr>
          <w:spacing w:val="27"/>
        </w:rPr>
        <w:t xml:space="preserve"> </w:t>
      </w:r>
      <w:r>
        <w:t>formato</w:t>
      </w:r>
      <w:r>
        <w:rPr>
          <w:spacing w:val="27"/>
        </w:rPr>
        <w:t xml:space="preserve"> </w:t>
      </w:r>
      <w:r>
        <w:t>(testo,</w:t>
      </w:r>
      <w:r>
        <w:rPr>
          <w:spacing w:val="28"/>
        </w:rPr>
        <w:t xml:space="preserve"> </w:t>
      </w:r>
      <w:r>
        <w:t>numerico,</w:t>
      </w:r>
    </w:p>
    <w:p w:rsidR="00EF26FF" w:rsidRDefault="00EF26FF">
      <w:pPr>
        <w:jc w:val="both"/>
        <w:sectPr w:rsidR="00EF26FF">
          <w:pgSz w:w="11910" w:h="16840"/>
          <w:pgMar w:top="1340" w:right="320" w:bottom="1000" w:left="960" w:header="0" w:footer="378" w:gutter="0"/>
          <w:cols w:space="720"/>
        </w:sectPr>
      </w:pPr>
    </w:p>
    <w:p w:rsidR="00EF26FF" w:rsidRDefault="00B33043">
      <w:pPr>
        <w:pStyle w:val="Corpodeltesto"/>
        <w:spacing w:before="71"/>
        <w:ind w:left="182" w:right="799"/>
        <w:jc w:val="both"/>
      </w:pPr>
      <w:r>
        <w:lastRenderedPageBreak/>
        <w:t>data, etc.), valori ammissibili secondo liste predefi</w:t>
      </w:r>
      <w:r>
        <w:t>nite (liste di contaminanti, specie, habitat, etc.), univocità</w:t>
      </w:r>
      <w:r>
        <w:rPr>
          <w:spacing w:val="-11"/>
        </w:rPr>
        <w:t xml:space="preserve"> </w:t>
      </w:r>
      <w:r>
        <w:t>dei</w:t>
      </w:r>
      <w:r>
        <w:rPr>
          <w:spacing w:val="-10"/>
        </w:rPr>
        <w:t xml:space="preserve"> </w:t>
      </w:r>
      <w:r>
        <w:t>codici</w:t>
      </w:r>
      <w:r>
        <w:rPr>
          <w:spacing w:val="-10"/>
        </w:rPr>
        <w:t xml:space="preserve"> </w:t>
      </w:r>
      <w:r>
        <w:t>utilizzati</w:t>
      </w:r>
      <w:r>
        <w:rPr>
          <w:spacing w:val="-10"/>
        </w:rPr>
        <w:t xml:space="preserve"> </w:t>
      </w:r>
      <w:r>
        <w:t>e</w:t>
      </w:r>
      <w:r>
        <w:rPr>
          <w:spacing w:val="-10"/>
        </w:rPr>
        <w:t xml:space="preserve"> </w:t>
      </w:r>
      <w:r>
        <w:t>relazione</w:t>
      </w:r>
      <w:r>
        <w:rPr>
          <w:spacing w:val="-10"/>
        </w:rPr>
        <w:t xml:space="preserve"> </w:t>
      </w:r>
      <w:r>
        <w:t>tra</w:t>
      </w:r>
      <w:r>
        <w:rPr>
          <w:spacing w:val="-10"/>
        </w:rPr>
        <w:t xml:space="preserve"> </w:t>
      </w:r>
      <w:r>
        <w:t>oggetti</w:t>
      </w:r>
      <w:r>
        <w:rPr>
          <w:spacing w:val="-10"/>
        </w:rPr>
        <w:t xml:space="preserve"> </w:t>
      </w:r>
      <w:r>
        <w:t>(stazioni/campioni,</w:t>
      </w:r>
      <w:r>
        <w:rPr>
          <w:spacing w:val="-11"/>
        </w:rPr>
        <w:t xml:space="preserve"> </w:t>
      </w:r>
      <w:r>
        <w:t>area/sito/transetto,</w:t>
      </w:r>
      <w:r>
        <w:rPr>
          <w:spacing w:val="-10"/>
        </w:rPr>
        <w:t xml:space="preserve"> </w:t>
      </w:r>
      <w:r>
        <w:t>etc.).</w:t>
      </w:r>
      <w:r>
        <w:rPr>
          <w:spacing w:val="-10"/>
        </w:rPr>
        <w:t xml:space="preserve"> </w:t>
      </w:r>
      <w:r>
        <w:t xml:space="preserve">Un primo livello di controllo formale della qualità del dato viene effettuato in automatico sul SIC – </w:t>
      </w:r>
      <w:r>
        <w:rPr>
          <w:i/>
        </w:rPr>
        <w:t xml:space="preserve">Sistema Informativo Centralizzato </w:t>
      </w:r>
      <w:r>
        <w:t>rispetto alla conformità dei dati forniti e rispetto a</w:t>
      </w:r>
      <w:r>
        <w:rPr>
          <w:spacing w:val="35"/>
        </w:rPr>
        <w:t xml:space="preserve"> </w:t>
      </w:r>
      <w:r>
        <w:t>quanto richiesto dallo standard informativo. Un secondo livello d</w:t>
      </w:r>
      <w:r>
        <w:t>i controllo della qualità si avvale di strumenti di analisi statistica volti ad identificare eventuali valori anomali o fuori scala, rimettendo al</w:t>
      </w:r>
      <w:r>
        <w:rPr>
          <w:spacing w:val="-14"/>
        </w:rPr>
        <w:t xml:space="preserve"> </w:t>
      </w:r>
      <w:r>
        <w:t>giudizio</w:t>
      </w:r>
      <w:r>
        <w:rPr>
          <w:spacing w:val="-13"/>
        </w:rPr>
        <w:t xml:space="preserve"> </w:t>
      </w:r>
      <w:r>
        <w:t>esperto</w:t>
      </w:r>
      <w:r>
        <w:rPr>
          <w:spacing w:val="-14"/>
        </w:rPr>
        <w:t xml:space="preserve"> </w:t>
      </w:r>
      <w:r>
        <w:t>il</w:t>
      </w:r>
      <w:r>
        <w:rPr>
          <w:spacing w:val="-13"/>
        </w:rPr>
        <w:t xml:space="preserve"> </w:t>
      </w:r>
      <w:r>
        <w:t>controllo</w:t>
      </w:r>
      <w:r>
        <w:rPr>
          <w:spacing w:val="-13"/>
        </w:rPr>
        <w:t xml:space="preserve"> </w:t>
      </w:r>
      <w:r>
        <w:t>di</w:t>
      </w:r>
      <w:r>
        <w:rPr>
          <w:spacing w:val="-14"/>
        </w:rPr>
        <w:t xml:space="preserve"> </w:t>
      </w:r>
      <w:r>
        <w:t>qualità</w:t>
      </w:r>
      <w:r>
        <w:rPr>
          <w:spacing w:val="-13"/>
        </w:rPr>
        <w:t xml:space="preserve"> </w:t>
      </w:r>
      <w:r>
        <w:t>complessivo</w:t>
      </w:r>
      <w:r>
        <w:rPr>
          <w:spacing w:val="-14"/>
        </w:rPr>
        <w:t xml:space="preserve"> </w:t>
      </w:r>
      <w:r>
        <w:t>del</w:t>
      </w:r>
      <w:r>
        <w:rPr>
          <w:spacing w:val="-13"/>
        </w:rPr>
        <w:t xml:space="preserve"> </w:t>
      </w:r>
      <w:r>
        <w:t>dato.</w:t>
      </w:r>
      <w:r>
        <w:rPr>
          <w:spacing w:val="-13"/>
        </w:rPr>
        <w:t xml:space="preserve"> </w:t>
      </w:r>
      <w:r>
        <w:t>Nel</w:t>
      </w:r>
      <w:r>
        <w:rPr>
          <w:spacing w:val="-14"/>
        </w:rPr>
        <w:t xml:space="preserve"> </w:t>
      </w:r>
      <w:r>
        <w:t>secondo</w:t>
      </w:r>
      <w:r>
        <w:rPr>
          <w:spacing w:val="-13"/>
        </w:rPr>
        <w:t xml:space="preserve"> </w:t>
      </w:r>
      <w:r>
        <w:t>livello</w:t>
      </w:r>
      <w:r>
        <w:rPr>
          <w:spacing w:val="-14"/>
        </w:rPr>
        <w:t xml:space="preserve"> </w:t>
      </w:r>
      <w:r>
        <w:t>ci</w:t>
      </w:r>
      <w:r>
        <w:rPr>
          <w:spacing w:val="-13"/>
        </w:rPr>
        <w:t xml:space="preserve"> </w:t>
      </w:r>
      <w:r>
        <w:t>si</w:t>
      </w:r>
      <w:r>
        <w:rPr>
          <w:spacing w:val="-13"/>
        </w:rPr>
        <w:t xml:space="preserve"> </w:t>
      </w:r>
      <w:r>
        <w:t>avvale</w:t>
      </w:r>
      <w:r>
        <w:rPr>
          <w:spacing w:val="-14"/>
        </w:rPr>
        <w:t xml:space="preserve"> </w:t>
      </w:r>
      <w:r>
        <w:t>di</w:t>
      </w:r>
      <w:r>
        <w:rPr>
          <w:spacing w:val="-13"/>
        </w:rPr>
        <w:t xml:space="preserve"> </w:t>
      </w:r>
      <w:r>
        <w:t>criteri di</w:t>
      </w:r>
      <w:r>
        <w:t xml:space="preserve"> valutazione condivisi con i soggetti</w:t>
      </w:r>
      <w:r>
        <w:rPr>
          <w:spacing w:val="-1"/>
        </w:rPr>
        <w:t xml:space="preserve"> </w:t>
      </w:r>
      <w:r>
        <w:t>attuatori.</w:t>
      </w:r>
    </w:p>
    <w:p w:rsidR="00EF26FF" w:rsidRDefault="00EF26FF">
      <w:pPr>
        <w:pStyle w:val="Corpodeltesto"/>
        <w:rPr>
          <w:sz w:val="29"/>
        </w:rPr>
      </w:pPr>
    </w:p>
    <w:p w:rsidR="00EF26FF" w:rsidRDefault="00B33043">
      <w:pPr>
        <w:pStyle w:val="Heading1"/>
        <w:numPr>
          <w:ilvl w:val="0"/>
          <w:numId w:val="7"/>
        </w:numPr>
        <w:tabs>
          <w:tab w:val="left" w:pos="890"/>
          <w:tab w:val="left" w:pos="891"/>
        </w:tabs>
        <w:spacing w:after="17"/>
        <w:ind w:hanging="709"/>
      </w:pPr>
      <w:r>
        <w:rPr>
          <w:color w:val="0070C0"/>
        </w:rPr>
        <w:t>Indicatore associato al programma di</w:t>
      </w:r>
      <w:r>
        <w:rPr>
          <w:color w:val="0070C0"/>
          <w:spacing w:val="-1"/>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49" style="width:484.8pt;height:.5pt;mso-position-horizontal-relative:char;mso-position-vertical-relative:line" coordsize="9696,10">
            <v:line id="_x0000_s1050"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7"/>
      </w:pPr>
      <w:r>
        <w:t>Gli</w:t>
      </w:r>
      <w:r>
        <w:rPr>
          <w:spacing w:val="-13"/>
        </w:rPr>
        <w:t xml:space="preserve"> </w:t>
      </w:r>
      <w:r>
        <w:t>indicatori</w:t>
      </w:r>
      <w:r>
        <w:rPr>
          <w:spacing w:val="-13"/>
        </w:rPr>
        <w:t xml:space="preserve"> </w:t>
      </w:r>
      <w:r>
        <w:t>associati</w:t>
      </w:r>
      <w:r>
        <w:rPr>
          <w:spacing w:val="-12"/>
        </w:rPr>
        <w:t xml:space="preserve"> </w:t>
      </w:r>
      <w:r>
        <w:t>al</w:t>
      </w:r>
      <w:r>
        <w:rPr>
          <w:spacing w:val="-12"/>
        </w:rPr>
        <w:t xml:space="preserve"> </w:t>
      </w:r>
      <w:r>
        <w:t>programma</w:t>
      </w:r>
      <w:r>
        <w:rPr>
          <w:spacing w:val="-13"/>
        </w:rPr>
        <w:t xml:space="preserve"> </w:t>
      </w:r>
      <w:r>
        <w:t>di</w:t>
      </w:r>
      <w:r>
        <w:rPr>
          <w:spacing w:val="-13"/>
        </w:rPr>
        <w:t xml:space="preserve"> </w:t>
      </w:r>
      <w:r>
        <w:t>monitoraggio,</w:t>
      </w:r>
      <w:r>
        <w:rPr>
          <w:spacing w:val="-13"/>
        </w:rPr>
        <w:t xml:space="preserve"> </w:t>
      </w:r>
      <w:r>
        <w:t>con</w:t>
      </w:r>
      <w:r>
        <w:rPr>
          <w:spacing w:val="-13"/>
        </w:rPr>
        <w:t xml:space="preserve"> </w:t>
      </w:r>
      <w:r>
        <w:t>riferimento</w:t>
      </w:r>
      <w:r>
        <w:rPr>
          <w:spacing w:val="-12"/>
        </w:rPr>
        <w:t xml:space="preserve"> </w:t>
      </w:r>
      <w:r>
        <w:t>al</w:t>
      </w:r>
      <w:r>
        <w:rPr>
          <w:spacing w:val="-12"/>
        </w:rPr>
        <w:t xml:space="preserve"> </w:t>
      </w:r>
      <w:r>
        <w:t>Traguardo</w:t>
      </w:r>
      <w:r>
        <w:rPr>
          <w:spacing w:val="-13"/>
        </w:rPr>
        <w:t xml:space="preserve"> </w:t>
      </w:r>
      <w:r>
        <w:t>ambientale</w:t>
      </w:r>
      <w:r>
        <w:rPr>
          <w:spacing w:val="-13"/>
        </w:rPr>
        <w:t xml:space="preserve"> </w:t>
      </w:r>
      <w:r>
        <w:t>T6.2, sono:</w:t>
      </w:r>
    </w:p>
    <w:p w:rsidR="00EF26FF" w:rsidRDefault="00B33043">
      <w:pPr>
        <w:pStyle w:val="Paragrafoelenco"/>
        <w:numPr>
          <w:ilvl w:val="1"/>
          <w:numId w:val="7"/>
        </w:numPr>
        <w:tabs>
          <w:tab w:val="left" w:pos="1033"/>
          <w:tab w:val="left" w:pos="1034"/>
        </w:tabs>
        <w:spacing w:line="302" w:lineRule="exact"/>
        <w:ind w:hanging="361"/>
        <w:rPr>
          <w:sz w:val="24"/>
        </w:rPr>
      </w:pPr>
      <w:r>
        <w:rPr>
          <w:sz w:val="24"/>
        </w:rPr>
        <w:t>Estensione dell’habitat (superficie in</w:t>
      </w:r>
      <w:r>
        <w:rPr>
          <w:spacing w:val="-1"/>
          <w:sz w:val="24"/>
        </w:rPr>
        <w:t xml:space="preserve"> </w:t>
      </w:r>
      <w:r>
        <w:rPr>
          <w:sz w:val="24"/>
        </w:rPr>
        <w:t>km</w:t>
      </w:r>
      <w:r>
        <w:rPr>
          <w:sz w:val="24"/>
          <w:vertAlign w:val="superscript"/>
        </w:rPr>
        <w:t>2</w:t>
      </w:r>
      <w:r>
        <w:rPr>
          <w:sz w:val="24"/>
        </w:rPr>
        <w:t>)</w:t>
      </w:r>
    </w:p>
    <w:p w:rsidR="00EF26FF" w:rsidRDefault="00B33043">
      <w:pPr>
        <w:pStyle w:val="Paragrafoelenco"/>
        <w:numPr>
          <w:ilvl w:val="1"/>
          <w:numId w:val="7"/>
        </w:numPr>
        <w:tabs>
          <w:tab w:val="left" w:pos="1033"/>
          <w:tab w:val="left" w:pos="1034"/>
        </w:tabs>
        <w:spacing w:before="2" w:line="244" w:lineRule="auto"/>
        <w:ind w:right="799"/>
        <w:rPr>
          <w:sz w:val="24"/>
        </w:rPr>
      </w:pPr>
      <w:r>
        <w:rPr>
          <w:sz w:val="24"/>
        </w:rPr>
        <w:t>Condizione dell’habitat (stima dello spessore e della percentuale di copertura dello strato vitale dell'habitat)</w:t>
      </w:r>
    </w:p>
    <w:p w:rsidR="00EF26FF" w:rsidRDefault="00EF26FF">
      <w:pPr>
        <w:spacing w:line="244" w:lineRule="auto"/>
        <w:rPr>
          <w:sz w:val="24"/>
        </w:rPr>
        <w:sectPr w:rsidR="00EF26FF">
          <w:pgSz w:w="11910" w:h="16840"/>
          <w:pgMar w:top="1340" w:right="320" w:bottom="1000" w:left="960" w:header="0" w:footer="378" w:gutter="0"/>
          <w:cols w:space="720"/>
        </w:sectPr>
      </w:pPr>
    </w:p>
    <w:p w:rsidR="00EF26FF" w:rsidRDefault="00EF26FF">
      <w:pPr>
        <w:pStyle w:val="Corpodeltesto"/>
        <w:ind w:left="153"/>
        <w:rPr>
          <w:sz w:val="20"/>
        </w:rPr>
      </w:pPr>
      <w:r>
        <w:rPr>
          <w:sz w:val="20"/>
        </w:rPr>
      </w:r>
      <w:r>
        <w:rPr>
          <w:sz w:val="20"/>
        </w:rPr>
        <w:pict>
          <v:shape id="_x0000_s1048" type="#_x0000_t202" style="width:484.8pt;height:89.55pt;mso-position-horizontal-relative:char;mso-position-vertical-relative:line" fillcolor="#0070c0" stroked="f">
            <v:textbox inset="0,0,0,0">
              <w:txbxContent>
                <w:p w:rsidR="00EF26FF" w:rsidRDefault="00B33043">
                  <w:pPr>
                    <w:ind w:left="241" w:right="239"/>
                    <w:jc w:val="center"/>
                    <w:rPr>
                      <w:b/>
                      <w:sz w:val="36"/>
                    </w:rPr>
                  </w:pPr>
                  <w:r>
                    <w:rPr>
                      <w:b/>
                      <w:color w:val="FFFFFF"/>
                      <w:sz w:val="36"/>
                    </w:rPr>
                    <w:t xml:space="preserve">Programma di monitoraggio (MWEIT-D01-09, MADIT-D01-09, </w:t>
                  </w:r>
                  <w:r>
                    <w:rPr>
                      <w:b/>
                      <w:color w:val="FFFFFF"/>
                      <w:sz w:val="36"/>
                    </w:rPr>
                    <w:t>MICIT-D01-09; MWEIT-D01-10, MADIT-D01-10, MICIT-D01-10; MWEIT-D01-11, MADIT-D01-11, MICIT-D01-11)</w:t>
                  </w:r>
                </w:p>
                <w:p w:rsidR="00EF26FF" w:rsidRDefault="00B33043">
                  <w:pPr>
                    <w:ind w:left="270" w:right="269"/>
                    <w:jc w:val="center"/>
                    <w:rPr>
                      <w:b/>
                      <w:sz w:val="36"/>
                    </w:rPr>
                  </w:pPr>
                  <w:r>
                    <w:rPr>
                      <w:b/>
                      <w:color w:val="FFFFFF"/>
                      <w:sz w:val="36"/>
                    </w:rPr>
                    <w:t>Habitat pelagici</w:t>
                  </w:r>
                </w:p>
              </w:txbxContent>
            </v:textbox>
            <w10:wrap type="none"/>
            <w10:anchorlock/>
          </v:shape>
        </w:pict>
      </w:r>
    </w:p>
    <w:p w:rsidR="00EF26FF" w:rsidRDefault="00EF26FF">
      <w:pPr>
        <w:pStyle w:val="Corpodeltesto"/>
        <w:spacing w:before="5"/>
        <w:rPr>
          <w:sz w:val="17"/>
        </w:rPr>
      </w:pPr>
    </w:p>
    <w:p w:rsidR="00EF26FF" w:rsidRDefault="00B33043">
      <w:pPr>
        <w:pStyle w:val="Heading1"/>
        <w:numPr>
          <w:ilvl w:val="0"/>
          <w:numId w:val="6"/>
        </w:numPr>
        <w:tabs>
          <w:tab w:val="left" w:pos="890"/>
          <w:tab w:val="left" w:pos="891"/>
        </w:tabs>
        <w:spacing w:before="100" w:after="18"/>
        <w:ind w:hanging="709"/>
      </w:pPr>
      <w:r>
        <w:rPr>
          <w:color w:val="0070C0"/>
        </w:rPr>
        <w:t>Programma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46" style="width:484.8pt;height:.5pt;mso-position-horizontal-relative:char;mso-position-vertical-relative:line" coordsize="9696,10">
            <v:line id="_x0000_s1047"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ight="7386"/>
        <w:rPr>
          <w:sz w:val="24"/>
        </w:rPr>
      </w:pPr>
      <w:r>
        <w:rPr>
          <w:sz w:val="24"/>
        </w:rPr>
        <w:t xml:space="preserve">Monitoraggio del </w:t>
      </w:r>
      <w:r>
        <w:rPr>
          <w:b/>
          <w:sz w:val="24"/>
        </w:rPr>
        <w:t>Fitoplancton</w:t>
      </w:r>
      <w:r>
        <w:rPr>
          <w:sz w:val="24"/>
        </w:rPr>
        <w:t>. MWEIT-D01-09</w:t>
      </w:r>
    </w:p>
    <w:p w:rsidR="00EF26FF" w:rsidRDefault="00B33043">
      <w:pPr>
        <w:pStyle w:val="Corpodeltesto"/>
        <w:spacing w:before="5"/>
        <w:ind w:left="182" w:right="8989"/>
      </w:pPr>
      <w:r>
        <w:t xml:space="preserve">MADIT-D01-09 </w:t>
      </w:r>
      <w:r>
        <w:rPr>
          <w:color w:val="19161A"/>
        </w:rPr>
        <w:t>MICIT-D01-09</w:t>
      </w:r>
    </w:p>
    <w:p w:rsidR="00EF26FF" w:rsidRDefault="00B33043">
      <w:pPr>
        <w:ind w:left="182" w:right="6858"/>
        <w:rPr>
          <w:sz w:val="24"/>
        </w:rPr>
      </w:pPr>
      <w:r>
        <w:rPr>
          <w:sz w:val="24"/>
        </w:rPr>
        <w:t xml:space="preserve">Monitoraggio del </w:t>
      </w:r>
      <w:r>
        <w:rPr>
          <w:b/>
          <w:sz w:val="24"/>
        </w:rPr>
        <w:t>Mesozooplancton</w:t>
      </w:r>
      <w:r>
        <w:rPr>
          <w:sz w:val="24"/>
        </w:rPr>
        <w:t>. MWEIT-D01-10</w:t>
      </w:r>
    </w:p>
    <w:p w:rsidR="00EF26FF" w:rsidRDefault="00B33043">
      <w:pPr>
        <w:pStyle w:val="Corpodeltesto"/>
        <w:ind w:left="182" w:right="8989"/>
      </w:pPr>
      <w:r>
        <w:t xml:space="preserve">MADIT-D01-10 </w:t>
      </w:r>
      <w:r>
        <w:rPr>
          <w:color w:val="19161A"/>
        </w:rPr>
        <w:t>MICIT-D01-10</w:t>
      </w:r>
    </w:p>
    <w:p w:rsidR="00EF26FF" w:rsidRDefault="00B33043">
      <w:pPr>
        <w:ind w:left="182" w:right="6770"/>
        <w:rPr>
          <w:sz w:val="24"/>
        </w:rPr>
      </w:pPr>
      <w:r>
        <w:rPr>
          <w:sz w:val="24"/>
        </w:rPr>
        <w:t xml:space="preserve">Monitoraggio del </w:t>
      </w:r>
      <w:r>
        <w:rPr>
          <w:b/>
          <w:sz w:val="24"/>
        </w:rPr>
        <w:t>Macrozooplancton</w:t>
      </w:r>
      <w:r>
        <w:rPr>
          <w:sz w:val="24"/>
        </w:rPr>
        <w:t>. MWEIT-D01-11</w:t>
      </w:r>
    </w:p>
    <w:p w:rsidR="00EF26FF" w:rsidRDefault="00B33043">
      <w:pPr>
        <w:pStyle w:val="Corpodeltesto"/>
        <w:ind w:left="182" w:right="8989"/>
      </w:pPr>
      <w:r>
        <w:t xml:space="preserve">MADIT-D01-11 </w:t>
      </w:r>
      <w:r>
        <w:rPr>
          <w:color w:val="19161A"/>
        </w:rPr>
        <w:t>MICIT-D01-11</w:t>
      </w:r>
    </w:p>
    <w:p w:rsidR="00EF26FF" w:rsidRDefault="00EF26FF">
      <w:pPr>
        <w:pStyle w:val="Corpodeltesto"/>
        <w:spacing w:before="6"/>
        <w:rPr>
          <w:sz w:val="28"/>
        </w:rPr>
      </w:pPr>
    </w:p>
    <w:p w:rsidR="00EF26FF" w:rsidRDefault="00B33043">
      <w:pPr>
        <w:pStyle w:val="Heading1"/>
        <w:numPr>
          <w:ilvl w:val="0"/>
          <w:numId w:val="6"/>
        </w:numPr>
        <w:tabs>
          <w:tab w:val="left" w:pos="890"/>
          <w:tab w:val="left" w:pos="891"/>
        </w:tabs>
        <w:spacing w:after="23"/>
        <w:ind w:hanging="709"/>
      </w:pPr>
      <w:r>
        <w:rPr>
          <w:color w:val="0070C0"/>
        </w:rPr>
        <w:t>Descrizione del Programma di</w:t>
      </w:r>
      <w:r>
        <w:rPr>
          <w:color w:val="0070C0"/>
          <w:spacing w:val="-26"/>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44" style="width:484.8pt;height:.5pt;mso-position-horizontal-relative:char;mso-position-vertical-relative:line" coordsize="9696,10">
            <v:line id="_x0000_s1045"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right="799"/>
        <w:jc w:val="both"/>
      </w:pPr>
      <w:r>
        <w:t>Gli habitat pelagici, costituiti dalle componenti biotiche ed abiotiche della colonna d’acqua, rivestono un ruolo fondamentale nell’ecosistema mari</w:t>
      </w:r>
      <w:r>
        <w:t>no; la componente biotica è costituita da organismi genericamente definiti con il nome di plancton, che costituisce il legame tra produzione primaria e secondaria degli oceani e supporta le comunità pelagiche e bentoniche in tutti gli ecosistemi marini. Og</w:t>
      </w:r>
      <w:r>
        <w:t>ni variazione della comunità pelagica influisce su tutto il comparto trofico ed è in stretta relazione con altri descrittori (D2, D3, D4, D5,</w:t>
      </w:r>
      <w:r>
        <w:rPr>
          <w:spacing w:val="-1"/>
        </w:rPr>
        <w:t xml:space="preserve"> </w:t>
      </w:r>
      <w:r>
        <w:t>D8).</w:t>
      </w:r>
    </w:p>
    <w:p w:rsidR="00EF26FF" w:rsidRDefault="00B33043">
      <w:pPr>
        <w:pStyle w:val="Corpodeltesto"/>
        <w:ind w:left="182" w:right="797"/>
      </w:pPr>
      <w:r>
        <w:t>L’attività di campionamento, relativa al programma di monitoraggio per gli habitat pelagici, verrà effettuata</w:t>
      </w:r>
      <w:r>
        <w:t xml:space="preserve"> tenendo conto il più possibile delle attività svolte nel precedente ciclo di monitoraggio. L’attuale programma di monitoraggio è in linea con quanto indicato nella nuova Decisione (UE 2017/848) per l’attuazione del criterio di valutazione (D1C6) indicato,</w:t>
      </w:r>
      <w:r>
        <w:t xml:space="preserve"> considerando i seguenti obiettivi specifici:</w:t>
      </w:r>
    </w:p>
    <w:p w:rsidR="00EF26FF" w:rsidRDefault="00B33043">
      <w:pPr>
        <w:pStyle w:val="Paragrafoelenco"/>
        <w:numPr>
          <w:ilvl w:val="0"/>
          <w:numId w:val="5"/>
        </w:numPr>
        <w:tabs>
          <w:tab w:val="left" w:pos="311"/>
        </w:tabs>
        <w:spacing w:line="292" w:lineRule="exact"/>
        <w:ind w:hanging="129"/>
        <w:rPr>
          <w:sz w:val="24"/>
        </w:rPr>
      </w:pPr>
      <w:r>
        <w:rPr>
          <w:sz w:val="24"/>
        </w:rPr>
        <w:t>valutazione, definizione ed applicazione di appropriati indici di biodiversità per il</w:t>
      </w:r>
      <w:r>
        <w:rPr>
          <w:spacing w:val="-2"/>
          <w:sz w:val="24"/>
        </w:rPr>
        <w:t xml:space="preserve"> </w:t>
      </w:r>
      <w:r>
        <w:rPr>
          <w:sz w:val="24"/>
        </w:rPr>
        <w:t>plancton;</w:t>
      </w:r>
    </w:p>
    <w:p w:rsidR="00EF26FF" w:rsidRDefault="00B33043">
      <w:pPr>
        <w:pStyle w:val="Paragrafoelenco"/>
        <w:numPr>
          <w:ilvl w:val="0"/>
          <w:numId w:val="5"/>
        </w:numPr>
        <w:tabs>
          <w:tab w:val="left" w:pos="311"/>
        </w:tabs>
        <w:ind w:hanging="129"/>
        <w:rPr>
          <w:sz w:val="24"/>
        </w:rPr>
      </w:pPr>
      <w:r>
        <w:rPr>
          <w:sz w:val="24"/>
        </w:rPr>
        <w:t>definizione di nuovi piani di monitoraggio da integrare con i precedenti dati di</w:t>
      </w:r>
      <w:r>
        <w:rPr>
          <w:spacing w:val="-4"/>
          <w:sz w:val="24"/>
        </w:rPr>
        <w:t xml:space="preserve"> </w:t>
      </w:r>
      <w:r>
        <w:rPr>
          <w:sz w:val="24"/>
        </w:rPr>
        <w:t>monitoraggio</w:t>
      </w:r>
    </w:p>
    <w:p w:rsidR="00EF26FF" w:rsidRDefault="00B33043">
      <w:pPr>
        <w:pStyle w:val="Paragrafoelenco"/>
        <w:numPr>
          <w:ilvl w:val="0"/>
          <w:numId w:val="5"/>
        </w:numPr>
        <w:tabs>
          <w:tab w:val="left" w:pos="311"/>
        </w:tabs>
        <w:ind w:hanging="129"/>
        <w:rPr>
          <w:sz w:val="24"/>
        </w:rPr>
      </w:pPr>
      <w:r>
        <w:rPr>
          <w:sz w:val="24"/>
        </w:rPr>
        <w:t>parametri di validazione e qualità dei</w:t>
      </w:r>
      <w:r>
        <w:rPr>
          <w:spacing w:val="-1"/>
          <w:sz w:val="24"/>
        </w:rPr>
        <w:t xml:space="preserve"> </w:t>
      </w:r>
      <w:r>
        <w:rPr>
          <w:sz w:val="24"/>
        </w:rPr>
        <w:t>dati</w:t>
      </w:r>
    </w:p>
    <w:p w:rsidR="00EF26FF" w:rsidRDefault="00EF26FF">
      <w:pPr>
        <w:pStyle w:val="Corpodeltesto"/>
        <w:rPr>
          <w:sz w:val="28"/>
        </w:rPr>
      </w:pPr>
    </w:p>
    <w:p w:rsidR="00EF26FF" w:rsidRDefault="00B33043">
      <w:pPr>
        <w:pStyle w:val="Corpodeltesto"/>
        <w:spacing w:before="242"/>
        <w:ind w:left="182" w:right="800"/>
        <w:jc w:val="both"/>
      </w:pPr>
      <w:r>
        <w:t>Sulla</w:t>
      </w:r>
      <w:r>
        <w:rPr>
          <w:spacing w:val="-4"/>
        </w:rPr>
        <w:t xml:space="preserve"> </w:t>
      </w:r>
      <w:r>
        <w:t>base</w:t>
      </w:r>
      <w:r>
        <w:rPr>
          <w:spacing w:val="-3"/>
        </w:rPr>
        <w:t xml:space="preserve"> </w:t>
      </w:r>
      <w:r>
        <w:t>di</w:t>
      </w:r>
      <w:r>
        <w:rPr>
          <w:spacing w:val="-4"/>
        </w:rPr>
        <w:t xml:space="preserve"> </w:t>
      </w:r>
      <w:r>
        <w:t>quanto</w:t>
      </w:r>
      <w:r>
        <w:rPr>
          <w:spacing w:val="-3"/>
        </w:rPr>
        <w:t xml:space="preserve"> </w:t>
      </w:r>
      <w:r>
        <w:t>sopra</w:t>
      </w:r>
      <w:r>
        <w:rPr>
          <w:spacing w:val="-3"/>
        </w:rPr>
        <w:t xml:space="preserve"> </w:t>
      </w:r>
      <w:r>
        <w:t>detto,</w:t>
      </w:r>
      <w:r>
        <w:rPr>
          <w:spacing w:val="-4"/>
        </w:rPr>
        <w:t xml:space="preserve"> </w:t>
      </w:r>
      <w:r>
        <w:t>i</w:t>
      </w:r>
      <w:r>
        <w:rPr>
          <w:spacing w:val="-3"/>
        </w:rPr>
        <w:t xml:space="preserve"> </w:t>
      </w:r>
      <w:r>
        <w:t>campionamenti</w:t>
      </w:r>
      <w:r>
        <w:rPr>
          <w:spacing w:val="-3"/>
        </w:rPr>
        <w:t xml:space="preserve"> </w:t>
      </w:r>
      <w:r>
        <w:t>saranno</w:t>
      </w:r>
      <w:r>
        <w:rPr>
          <w:spacing w:val="-4"/>
        </w:rPr>
        <w:t xml:space="preserve"> </w:t>
      </w:r>
      <w:r>
        <w:t>effettuati</w:t>
      </w:r>
      <w:r>
        <w:rPr>
          <w:spacing w:val="-3"/>
        </w:rPr>
        <w:t xml:space="preserve"> </w:t>
      </w:r>
      <w:r>
        <w:t>in</w:t>
      </w:r>
      <w:r>
        <w:rPr>
          <w:spacing w:val="-3"/>
        </w:rPr>
        <w:t xml:space="preserve"> </w:t>
      </w:r>
      <w:r>
        <w:t>stazioni</w:t>
      </w:r>
      <w:r>
        <w:rPr>
          <w:spacing w:val="-4"/>
        </w:rPr>
        <w:t xml:space="preserve"> </w:t>
      </w:r>
      <w:r>
        <w:t>poste</w:t>
      </w:r>
      <w:r>
        <w:rPr>
          <w:spacing w:val="-3"/>
        </w:rPr>
        <w:t xml:space="preserve"> </w:t>
      </w:r>
      <w:r>
        <w:t>a</w:t>
      </w:r>
      <w:r>
        <w:rPr>
          <w:spacing w:val="-3"/>
        </w:rPr>
        <w:t xml:space="preserve"> </w:t>
      </w:r>
      <w:r>
        <w:t>3,</w:t>
      </w:r>
      <w:r>
        <w:rPr>
          <w:spacing w:val="-4"/>
        </w:rPr>
        <w:t xml:space="preserve"> </w:t>
      </w:r>
      <w:r>
        <w:t>6,</w:t>
      </w:r>
      <w:r>
        <w:rPr>
          <w:spacing w:val="-3"/>
        </w:rPr>
        <w:t xml:space="preserve"> </w:t>
      </w:r>
      <w:r>
        <w:t>12</w:t>
      </w:r>
      <w:r>
        <w:rPr>
          <w:spacing w:val="-3"/>
        </w:rPr>
        <w:t xml:space="preserve"> </w:t>
      </w:r>
      <w:r>
        <w:t>Mn dalla linea di costa. La frequenza di campionamento varierà in funzione dello stato trofico delle acque: mensi</w:t>
      </w:r>
      <w:r>
        <w:t>le in acque eutrofiche o bimestrale in acque mesotrofiche o</w:t>
      </w:r>
      <w:r>
        <w:rPr>
          <w:spacing w:val="-6"/>
        </w:rPr>
        <w:t xml:space="preserve"> </w:t>
      </w:r>
      <w:r>
        <w:t>oligotrofiche.</w:t>
      </w:r>
    </w:p>
    <w:p w:rsidR="00EF26FF" w:rsidRDefault="00EF26FF">
      <w:pPr>
        <w:pStyle w:val="Corpodeltesto"/>
      </w:pPr>
    </w:p>
    <w:p w:rsidR="00EF26FF" w:rsidRDefault="00B33043">
      <w:pPr>
        <w:pStyle w:val="Corpodeltesto"/>
        <w:ind w:left="182" w:right="914"/>
        <w:jc w:val="both"/>
      </w:pPr>
      <w:r>
        <w:t xml:space="preserve">I </w:t>
      </w:r>
      <w:r>
        <w:rPr>
          <w:b/>
        </w:rPr>
        <w:t xml:space="preserve">parametri da rilevare/analizzare </w:t>
      </w:r>
      <w:r>
        <w:t>saranno quelli che tradizionalmente vengono considerati nelle attività di monitoraggio. Inoltre saranno da effettuare, adottando i metodi in uso,</w:t>
      </w:r>
      <w:r>
        <w:t xml:space="preserve"> le seguenti determinazioni:</w:t>
      </w:r>
    </w:p>
    <w:p w:rsidR="00EF26FF" w:rsidRDefault="00EF26FF">
      <w:pPr>
        <w:jc w:val="both"/>
        <w:sectPr w:rsidR="00EF26FF">
          <w:pgSz w:w="11910" w:h="16840"/>
          <w:pgMar w:top="1400" w:right="320" w:bottom="1000" w:left="960" w:header="0" w:footer="378" w:gutter="0"/>
          <w:cols w:space="720"/>
        </w:sectPr>
      </w:pPr>
    </w:p>
    <w:p w:rsidR="00EF26FF" w:rsidRDefault="00B33043">
      <w:pPr>
        <w:pStyle w:val="Paragrafoelenco"/>
        <w:numPr>
          <w:ilvl w:val="0"/>
          <w:numId w:val="2"/>
        </w:numPr>
        <w:tabs>
          <w:tab w:val="left" w:pos="749"/>
          <w:tab w:val="left" w:pos="750"/>
        </w:tabs>
        <w:spacing w:before="71"/>
        <w:ind w:hanging="284"/>
        <w:rPr>
          <w:sz w:val="24"/>
        </w:rPr>
      </w:pPr>
      <w:r>
        <w:rPr>
          <w:sz w:val="24"/>
        </w:rPr>
        <w:lastRenderedPageBreak/>
        <w:t>Analisi quali-quantitativa del</w:t>
      </w:r>
      <w:r>
        <w:rPr>
          <w:spacing w:val="-3"/>
          <w:sz w:val="24"/>
        </w:rPr>
        <w:t xml:space="preserve"> </w:t>
      </w:r>
      <w:r>
        <w:rPr>
          <w:b/>
          <w:sz w:val="24"/>
        </w:rPr>
        <w:t>fitoplancton</w:t>
      </w:r>
      <w:r>
        <w:rPr>
          <w:sz w:val="24"/>
        </w:rPr>
        <w:t>;</w:t>
      </w:r>
    </w:p>
    <w:p w:rsidR="00EF26FF" w:rsidRDefault="00B33043">
      <w:pPr>
        <w:pStyle w:val="Paragrafoelenco"/>
        <w:numPr>
          <w:ilvl w:val="0"/>
          <w:numId w:val="2"/>
        </w:numPr>
        <w:tabs>
          <w:tab w:val="left" w:pos="749"/>
          <w:tab w:val="left" w:pos="750"/>
        </w:tabs>
        <w:ind w:hanging="284"/>
        <w:rPr>
          <w:sz w:val="24"/>
        </w:rPr>
      </w:pPr>
      <w:r>
        <w:rPr>
          <w:sz w:val="24"/>
        </w:rPr>
        <w:t>Analisi quali-quantitativa dello</w:t>
      </w:r>
      <w:r>
        <w:rPr>
          <w:spacing w:val="-2"/>
          <w:sz w:val="24"/>
        </w:rPr>
        <w:t xml:space="preserve"> </w:t>
      </w:r>
      <w:r>
        <w:rPr>
          <w:b/>
          <w:sz w:val="24"/>
        </w:rPr>
        <w:t>zooplancton</w:t>
      </w:r>
      <w:r>
        <w:rPr>
          <w:sz w:val="24"/>
        </w:rPr>
        <w:t>;</w:t>
      </w:r>
    </w:p>
    <w:p w:rsidR="00EF26FF" w:rsidRDefault="00B33043">
      <w:pPr>
        <w:pStyle w:val="Paragrafoelenco"/>
        <w:numPr>
          <w:ilvl w:val="0"/>
          <w:numId w:val="2"/>
        </w:numPr>
        <w:tabs>
          <w:tab w:val="left" w:pos="749"/>
          <w:tab w:val="left" w:pos="750"/>
        </w:tabs>
        <w:ind w:hanging="284"/>
        <w:rPr>
          <w:b/>
          <w:sz w:val="24"/>
        </w:rPr>
      </w:pPr>
      <w:r>
        <w:rPr>
          <w:sz w:val="24"/>
        </w:rPr>
        <w:t>Biomassa dello</w:t>
      </w:r>
      <w:r>
        <w:rPr>
          <w:spacing w:val="-2"/>
          <w:sz w:val="24"/>
        </w:rPr>
        <w:t xml:space="preserve"> </w:t>
      </w:r>
      <w:r>
        <w:rPr>
          <w:b/>
          <w:sz w:val="24"/>
        </w:rPr>
        <w:t>zooplancton</w:t>
      </w:r>
    </w:p>
    <w:p w:rsidR="00EF26FF" w:rsidRDefault="00EF26FF">
      <w:pPr>
        <w:pStyle w:val="Corpodeltesto"/>
        <w:rPr>
          <w:b/>
          <w:sz w:val="28"/>
        </w:rPr>
      </w:pPr>
    </w:p>
    <w:p w:rsidR="00EF26FF" w:rsidRDefault="00EF26FF">
      <w:pPr>
        <w:pStyle w:val="Corpodeltesto"/>
        <w:rPr>
          <w:b/>
          <w:sz w:val="28"/>
        </w:rPr>
      </w:pPr>
    </w:p>
    <w:p w:rsidR="00EF26FF" w:rsidRDefault="00EF26FF">
      <w:pPr>
        <w:pStyle w:val="Corpodeltesto"/>
        <w:spacing w:before="8"/>
        <w:rPr>
          <w:b/>
          <w:sz w:val="20"/>
        </w:rPr>
      </w:pPr>
    </w:p>
    <w:p w:rsidR="00EF26FF" w:rsidRDefault="00B33043">
      <w:pPr>
        <w:pStyle w:val="Heading1"/>
        <w:numPr>
          <w:ilvl w:val="0"/>
          <w:numId w:val="6"/>
        </w:numPr>
        <w:tabs>
          <w:tab w:val="left" w:pos="890"/>
          <w:tab w:val="left" w:pos="891"/>
        </w:tabs>
        <w:spacing w:after="22"/>
        <w:ind w:hanging="709"/>
      </w:pPr>
      <w:r>
        <w:rPr>
          <w:color w:val="0070C0"/>
        </w:rPr>
        <w:t>Collegamento</w:t>
      </w:r>
      <w:r>
        <w:rPr>
          <w:color w:val="0070C0"/>
          <w:spacing w:val="-8"/>
        </w:rPr>
        <w:t xml:space="preserve"> </w:t>
      </w:r>
      <w:r>
        <w:rPr>
          <w:color w:val="0070C0"/>
        </w:rPr>
        <w:t>ai</w:t>
      </w:r>
      <w:r>
        <w:rPr>
          <w:color w:val="0070C0"/>
          <w:spacing w:val="-7"/>
        </w:rPr>
        <w:t xml:space="preserve"> </w:t>
      </w:r>
      <w:r>
        <w:rPr>
          <w:color w:val="0070C0"/>
        </w:rPr>
        <w:t>programmi</w:t>
      </w:r>
      <w:r>
        <w:rPr>
          <w:color w:val="0070C0"/>
          <w:spacing w:val="-7"/>
        </w:rPr>
        <w:t xml:space="preserve"> </w:t>
      </w:r>
      <w:r>
        <w:rPr>
          <w:color w:val="0070C0"/>
        </w:rPr>
        <w:t>di</w:t>
      </w:r>
      <w:r>
        <w:rPr>
          <w:color w:val="0070C0"/>
          <w:spacing w:val="-7"/>
        </w:rPr>
        <w:t xml:space="preserve"> </w:t>
      </w:r>
      <w:r>
        <w:rPr>
          <w:color w:val="0070C0"/>
        </w:rPr>
        <w:t>altre</w:t>
      </w:r>
      <w:r>
        <w:rPr>
          <w:color w:val="0070C0"/>
          <w:spacing w:val="-8"/>
        </w:rPr>
        <w:t xml:space="preserve"> </w:t>
      </w:r>
      <w:r>
        <w:rPr>
          <w:color w:val="0070C0"/>
        </w:rPr>
        <w:t>Direttive</w:t>
      </w:r>
      <w:r>
        <w:rPr>
          <w:color w:val="0070C0"/>
          <w:spacing w:val="-6"/>
        </w:rPr>
        <w:t xml:space="preserve"> </w:t>
      </w:r>
      <w:r>
        <w:rPr>
          <w:color w:val="0070C0"/>
        </w:rPr>
        <w:t>e/o</w:t>
      </w:r>
      <w:r>
        <w:rPr>
          <w:color w:val="0070C0"/>
          <w:spacing w:val="-7"/>
        </w:rPr>
        <w:t xml:space="preserve"> </w:t>
      </w:r>
      <w:r>
        <w:rPr>
          <w:color w:val="0070C0"/>
        </w:rPr>
        <w:t>accordi</w:t>
      </w:r>
      <w:r>
        <w:rPr>
          <w:color w:val="0070C0"/>
          <w:spacing w:val="-7"/>
        </w:rPr>
        <w:t xml:space="preserve"> </w:t>
      </w:r>
      <w:r>
        <w:rPr>
          <w:color w:val="0070C0"/>
        </w:rPr>
        <w:t>internazionali</w:t>
      </w:r>
    </w:p>
    <w:p w:rsidR="00EF26FF" w:rsidRDefault="00EF26FF">
      <w:pPr>
        <w:pStyle w:val="Corpodeltesto"/>
        <w:spacing w:line="20" w:lineRule="exact"/>
        <w:ind w:left="148"/>
        <w:rPr>
          <w:sz w:val="2"/>
        </w:rPr>
      </w:pPr>
      <w:r>
        <w:rPr>
          <w:sz w:val="2"/>
        </w:rPr>
      </w:r>
      <w:r>
        <w:rPr>
          <w:sz w:val="2"/>
        </w:rPr>
        <w:pict>
          <v:group id="_x0000_s1042" style="width:484.8pt;height:.5pt;mso-position-horizontal-relative:char;mso-position-vertical-relative:line" coordsize="9696,10">
            <v:line id="_x0000_s1043"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Nella</w:t>
      </w:r>
      <w:r>
        <w:rPr>
          <w:spacing w:val="-5"/>
        </w:rPr>
        <w:t xml:space="preserve"> </w:t>
      </w:r>
      <w:r>
        <w:t>Direttiva</w:t>
      </w:r>
      <w:r>
        <w:rPr>
          <w:spacing w:val="-4"/>
        </w:rPr>
        <w:t xml:space="preserve"> </w:t>
      </w:r>
      <w:r>
        <w:t>Quadro</w:t>
      </w:r>
      <w:r>
        <w:rPr>
          <w:spacing w:val="-4"/>
        </w:rPr>
        <w:t xml:space="preserve"> </w:t>
      </w:r>
      <w:r>
        <w:t>sulle</w:t>
      </w:r>
      <w:r>
        <w:rPr>
          <w:spacing w:val="-4"/>
        </w:rPr>
        <w:t xml:space="preserve"> </w:t>
      </w:r>
      <w:r>
        <w:t>acque</w:t>
      </w:r>
      <w:r>
        <w:rPr>
          <w:spacing w:val="-4"/>
        </w:rPr>
        <w:t xml:space="preserve"> </w:t>
      </w:r>
      <w:r>
        <w:t>(WFD</w:t>
      </w:r>
      <w:r>
        <w:rPr>
          <w:spacing w:val="-4"/>
        </w:rPr>
        <w:t xml:space="preserve"> </w:t>
      </w:r>
      <w:r>
        <w:t>2000/60/CE</w:t>
      </w:r>
      <w:r>
        <w:rPr>
          <w:spacing w:val="-5"/>
        </w:rPr>
        <w:t xml:space="preserve"> </w:t>
      </w:r>
      <w:r>
        <w:t>–</w:t>
      </w:r>
      <w:r>
        <w:rPr>
          <w:spacing w:val="-4"/>
        </w:rPr>
        <w:t xml:space="preserve"> </w:t>
      </w:r>
      <w:r>
        <w:t>Dlgs</w:t>
      </w:r>
      <w:r>
        <w:rPr>
          <w:spacing w:val="-4"/>
        </w:rPr>
        <w:t xml:space="preserve"> </w:t>
      </w:r>
      <w:r>
        <w:t>152/06)</w:t>
      </w:r>
      <w:r>
        <w:rPr>
          <w:spacing w:val="-4"/>
        </w:rPr>
        <w:t xml:space="preserve"> </w:t>
      </w:r>
      <w:r>
        <w:t>è</w:t>
      </w:r>
      <w:r>
        <w:rPr>
          <w:spacing w:val="-4"/>
        </w:rPr>
        <w:t xml:space="preserve"> </w:t>
      </w:r>
      <w:r>
        <w:t>previsto</w:t>
      </w:r>
      <w:r>
        <w:rPr>
          <w:spacing w:val="-4"/>
        </w:rPr>
        <w:t xml:space="preserve"> </w:t>
      </w:r>
      <w:r>
        <w:t>il</w:t>
      </w:r>
      <w:r>
        <w:rPr>
          <w:spacing w:val="-4"/>
        </w:rPr>
        <w:t xml:space="preserve"> </w:t>
      </w:r>
      <w:r>
        <w:t>monitoraggio</w:t>
      </w:r>
      <w:r>
        <w:rPr>
          <w:spacing w:val="-4"/>
        </w:rPr>
        <w:t xml:space="preserve"> </w:t>
      </w:r>
      <w:r>
        <w:rPr>
          <w:spacing w:val="-3"/>
        </w:rPr>
        <w:t xml:space="preserve">della </w:t>
      </w:r>
      <w:r>
        <w:t>composizione/abbondanza e biomassa del fitoplancton in acque di transizione e</w:t>
      </w:r>
      <w:r>
        <w:rPr>
          <w:spacing w:val="-5"/>
        </w:rPr>
        <w:t xml:space="preserve"> </w:t>
      </w:r>
      <w:r>
        <w:t>costiere</w:t>
      </w:r>
    </w:p>
    <w:p w:rsidR="00EF26FF" w:rsidRDefault="00EF26FF">
      <w:pPr>
        <w:pStyle w:val="Corpodeltesto"/>
        <w:spacing w:before="8"/>
        <w:rPr>
          <w:sz w:val="28"/>
        </w:rPr>
      </w:pPr>
    </w:p>
    <w:p w:rsidR="00EF26FF" w:rsidRDefault="00B33043">
      <w:pPr>
        <w:pStyle w:val="Heading1"/>
        <w:numPr>
          <w:ilvl w:val="0"/>
          <w:numId w:val="6"/>
        </w:numPr>
        <w:tabs>
          <w:tab w:val="left" w:pos="890"/>
          <w:tab w:val="left" w:pos="891"/>
        </w:tabs>
        <w:spacing w:after="22"/>
        <w:ind w:hanging="709"/>
      </w:pPr>
      <w:r>
        <w:rPr>
          <w:color w:val="0070C0"/>
        </w:rPr>
        <w:t>Cooperazione</w:t>
      </w:r>
      <w:r>
        <w:rPr>
          <w:color w:val="0070C0"/>
          <w:spacing w:val="-2"/>
        </w:rPr>
        <w:t xml:space="preserve"> </w:t>
      </w:r>
      <w:r>
        <w:rPr>
          <w:color w:val="0070C0"/>
        </w:rPr>
        <w:t>regionale</w:t>
      </w:r>
    </w:p>
    <w:p w:rsidR="00EF26FF" w:rsidRDefault="00EF26FF">
      <w:pPr>
        <w:pStyle w:val="Corpodeltesto"/>
        <w:spacing w:line="20" w:lineRule="exact"/>
        <w:ind w:left="148"/>
        <w:rPr>
          <w:sz w:val="2"/>
        </w:rPr>
      </w:pPr>
      <w:r>
        <w:rPr>
          <w:sz w:val="2"/>
        </w:rPr>
      </w:r>
      <w:r>
        <w:rPr>
          <w:sz w:val="2"/>
        </w:rPr>
        <w:pict>
          <v:group id="_x0000_s1040" style="width:484.8pt;height:.5pt;mso-position-horizontal-relative:char;mso-position-vertical-relative:line" coordsize="9696,10">
            <v:line id="_x0000_s104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ight="800"/>
        <w:jc w:val="both"/>
        <w:rPr>
          <w:sz w:val="24"/>
        </w:rPr>
      </w:pPr>
      <w:r>
        <w:rPr>
          <w:sz w:val="24"/>
        </w:rPr>
        <w:t>La cooperazione regionale viene condotta in ambito Convenzione di Barcellona, Programma MAP dell’UNEP e tramite il Programma di Ricerca MEDREGION (“</w:t>
      </w:r>
      <w:r>
        <w:rPr>
          <w:i/>
          <w:sz w:val="24"/>
        </w:rPr>
        <w:t xml:space="preserve">Support Mediterranean Member Staers towards implementation of the MSFD </w:t>
      </w:r>
      <w:r>
        <w:rPr>
          <w:i/>
          <w:sz w:val="24"/>
        </w:rPr>
        <w:t>new GES Decision and programmes of measures and contribute to regional/subregional cooperation</w:t>
      </w:r>
      <w:r>
        <w:rPr>
          <w:sz w:val="24"/>
        </w:rPr>
        <w:t>”), finanziato dalla CE, DG-ENV.</w:t>
      </w:r>
    </w:p>
    <w:p w:rsidR="00EF26FF" w:rsidRDefault="00EF26FF">
      <w:pPr>
        <w:pStyle w:val="Corpodeltesto"/>
        <w:spacing w:before="8"/>
        <w:rPr>
          <w:sz w:val="28"/>
        </w:rPr>
      </w:pPr>
    </w:p>
    <w:p w:rsidR="00EF26FF" w:rsidRDefault="00B33043">
      <w:pPr>
        <w:pStyle w:val="Heading1"/>
        <w:numPr>
          <w:ilvl w:val="0"/>
          <w:numId w:val="6"/>
        </w:numPr>
        <w:tabs>
          <w:tab w:val="left" w:pos="890"/>
          <w:tab w:val="left" w:pos="891"/>
        </w:tabs>
        <w:spacing w:after="22"/>
        <w:ind w:hanging="709"/>
      </w:pPr>
      <w:r>
        <w:rPr>
          <w:color w:val="0070C0"/>
        </w:rPr>
        <w:t>Intervallo</w:t>
      </w:r>
      <w:r>
        <w:rPr>
          <w:color w:val="0070C0"/>
          <w:spacing w:val="-1"/>
        </w:rPr>
        <w:t xml:space="preserve"> </w:t>
      </w:r>
      <w:r>
        <w:rPr>
          <w:color w:val="0070C0"/>
        </w:rPr>
        <w:t>temporale</w:t>
      </w:r>
    </w:p>
    <w:p w:rsidR="00EF26FF" w:rsidRDefault="00EF26FF">
      <w:pPr>
        <w:pStyle w:val="Corpodeltesto"/>
        <w:spacing w:line="20" w:lineRule="exact"/>
        <w:ind w:left="148"/>
        <w:rPr>
          <w:sz w:val="2"/>
        </w:rPr>
      </w:pPr>
      <w:r>
        <w:rPr>
          <w:sz w:val="2"/>
        </w:rPr>
      </w:r>
      <w:r>
        <w:rPr>
          <w:sz w:val="2"/>
        </w:rPr>
        <w:pict>
          <v:group id="_x0000_s1038" style="width:484.8pt;height:.5pt;mso-position-horizontal-relative:char;mso-position-vertical-relative:line" coordsize="9696,10">
            <v:line id="_x0000_s1039"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2021-2026</w:t>
      </w:r>
    </w:p>
    <w:p w:rsidR="00EF26FF" w:rsidRDefault="00EF26FF">
      <w:pPr>
        <w:pStyle w:val="Corpodeltesto"/>
        <w:spacing w:before="8"/>
        <w:rPr>
          <w:sz w:val="28"/>
        </w:rPr>
      </w:pPr>
    </w:p>
    <w:p w:rsidR="00EF26FF" w:rsidRDefault="00B33043">
      <w:pPr>
        <w:pStyle w:val="Heading1"/>
        <w:numPr>
          <w:ilvl w:val="0"/>
          <w:numId w:val="6"/>
        </w:numPr>
        <w:tabs>
          <w:tab w:val="left" w:pos="890"/>
          <w:tab w:val="left" w:pos="891"/>
        </w:tabs>
        <w:spacing w:before="1" w:after="22"/>
        <w:ind w:hanging="709"/>
      </w:pPr>
      <w:r>
        <w:rPr>
          <w:color w:val="0070C0"/>
        </w:rPr>
        <w:t>Copertura</w:t>
      </w:r>
      <w:r>
        <w:rPr>
          <w:color w:val="0070C0"/>
          <w:spacing w:val="-2"/>
        </w:rPr>
        <w:t xml:space="preserve"> </w:t>
      </w:r>
      <w:r>
        <w:rPr>
          <w:color w:val="0070C0"/>
        </w:rPr>
        <w:t>spaziale</w:t>
      </w:r>
    </w:p>
    <w:p w:rsidR="00EF26FF" w:rsidRDefault="00EF26FF">
      <w:pPr>
        <w:pStyle w:val="Corpodeltesto"/>
        <w:spacing w:line="20" w:lineRule="exact"/>
        <w:ind w:left="148"/>
        <w:rPr>
          <w:sz w:val="2"/>
        </w:rPr>
      </w:pPr>
      <w:r>
        <w:rPr>
          <w:sz w:val="2"/>
        </w:rPr>
      </w:r>
      <w:r>
        <w:rPr>
          <w:sz w:val="2"/>
        </w:rPr>
        <w:pict>
          <v:group id="_x0000_s1036" style="width:484.8pt;height:.5pt;mso-position-horizontal-relative:char;mso-position-vertical-relative:line" coordsize="9696,10">
            <v:line id="_x0000_s1037"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Acque costiere</w:t>
      </w:r>
      <w:r>
        <w:rPr>
          <w:spacing w:val="-1"/>
          <w:sz w:val="24"/>
        </w:rPr>
        <w:t xml:space="preserve"> </w:t>
      </w:r>
      <w:r>
        <w:rPr>
          <w:sz w:val="24"/>
        </w:rPr>
        <w:t>(WFD)</w:t>
      </w:r>
    </w:p>
    <w:p w:rsidR="00EF26FF" w:rsidRDefault="00B33043">
      <w:pPr>
        <w:pStyle w:val="Paragrafoelenco"/>
        <w:numPr>
          <w:ilvl w:val="0"/>
          <w:numId w:val="32"/>
        </w:numPr>
        <w:tabs>
          <w:tab w:val="left" w:pos="467"/>
        </w:tabs>
        <w:ind w:left="466" w:hanging="285"/>
        <w:rPr>
          <w:sz w:val="24"/>
        </w:rPr>
      </w:pPr>
      <w:r>
        <w:rPr>
          <w:sz w:val="24"/>
        </w:rPr>
        <w:t>Acque territoriali</w:t>
      </w:r>
    </w:p>
    <w:p w:rsidR="00EF26FF" w:rsidRDefault="00EF26FF">
      <w:pPr>
        <w:pStyle w:val="Corpodeltesto"/>
        <w:spacing w:before="8"/>
        <w:rPr>
          <w:sz w:val="28"/>
        </w:rPr>
      </w:pPr>
    </w:p>
    <w:p w:rsidR="00EF26FF" w:rsidRDefault="00B33043">
      <w:pPr>
        <w:pStyle w:val="Heading1"/>
        <w:numPr>
          <w:ilvl w:val="0"/>
          <w:numId w:val="6"/>
        </w:numPr>
        <w:tabs>
          <w:tab w:val="left" w:pos="890"/>
          <w:tab w:val="left" w:pos="891"/>
        </w:tabs>
        <w:spacing w:after="22"/>
        <w:ind w:hanging="709"/>
      </w:pPr>
      <w:r>
        <w:rPr>
          <w:color w:val="0070C0"/>
        </w:rPr>
        <w:t>Marine Reporting</w:t>
      </w:r>
      <w:r>
        <w:rPr>
          <w:color w:val="0070C0"/>
          <w:spacing w:val="-1"/>
        </w:rPr>
        <w:t xml:space="preserve"> </w:t>
      </w:r>
      <w:r>
        <w:rPr>
          <w:color w:val="0070C0"/>
        </w:rPr>
        <w:t>Unit</w:t>
      </w:r>
    </w:p>
    <w:p w:rsidR="00EF26FF" w:rsidRDefault="00EF26FF">
      <w:pPr>
        <w:pStyle w:val="Corpodeltesto"/>
        <w:spacing w:line="20" w:lineRule="exact"/>
        <w:ind w:left="148"/>
        <w:rPr>
          <w:sz w:val="2"/>
        </w:rPr>
      </w:pPr>
      <w:r>
        <w:rPr>
          <w:sz w:val="2"/>
        </w:rPr>
      </w:r>
      <w:r>
        <w:rPr>
          <w:sz w:val="2"/>
        </w:rPr>
        <w:pict>
          <v:group id="_x0000_s1034" style="width:484.8pt;height:.5pt;mso-position-horizontal-relative:char;mso-position-vertical-relative:line" coordsize="9696,10">
            <v:line id="_x0000_s1035"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 xml:space="preserve">Le </w:t>
      </w:r>
      <w:r>
        <w:rPr>
          <w:i/>
        </w:rPr>
        <w:t xml:space="preserve">marine reporting units </w:t>
      </w:r>
      <w:r>
        <w:t>del programma corrispondono alle tre sottoregioni: Mar Mediterraneo Occidentale, Mar Ionio e Mediterraneo centrale, Mare Adriatico.</w:t>
      </w:r>
    </w:p>
    <w:p w:rsidR="00EF26FF" w:rsidRDefault="00EF26FF">
      <w:pPr>
        <w:pStyle w:val="Corpodeltesto"/>
        <w:spacing w:before="8"/>
        <w:rPr>
          <w:sz w:val="28"/>
        </w:rPr>
      </w:pPr>
    </w:p>
    <w:p w:rsidR="00EF26FF" w:rsidRDefault="00B33043">
      <w:pPr>
        <w:pStyle w:val="Heading1"/>
        <w:numPr>
          <w:ilvl w:val="0"/>
          <w:numId w:val="6"/>
        </w:numPr>
        <w:tabs>
          <w:tab w:val="left" w:pos="890"/>
          <w:tab w:val="left" w:pos="891"/>
        </w:tabs>
        <w:spacing w:after="22"/>
        <w:ind w:hanging="709"/>
      </w:pPr>
      <w:r>
        <w:rPr>
          <w:color w:val="0070C0"/>
        </w:rPr>
        <w:t>Scopo del programma di monitoraggio</w:t>
      </w:r>
    </w:p>
    <w:p w:rsidR="00EF26FF" w:rsidRDefault="00EF26FF">
      <w:pPr>
        <w:pStyle w:val="Corpodeltesto"/>
        <w:spacing w:line="20" w:lineRule="exact"/>
        <w:ind w:left="148"/>
        <w:rPr>
          <w:sz w:val="2"/>
        </w:rPr>
      </w:pPr>
      <w:r>
        <w:rPr>
          <w:sz w:val="2"/>
        </w:rPr>
      </w:r>
      <w:r>
        <w:rPr>
          <w:sz w:val="2"/>
        </w:rPr>
        <w:pict>
          <v:group id="_x0000_s1032" style="width:484.8pt;height:.5pt;mso-position-horizontal-relative:char;mso-position-vertical-relative:line" coordsize="9696,10">
            <v:line id="_x0000_s1033"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ind w:left="182"/>
      </w:pPr>
      <w:r>
        <w:t>Lo scopo del programma di monitoraggio si inquadra nelle seguenti tematiche:</w:t>
      </w:r>
    </w:p>
    <w:p w:rsidR="00EF26FF" w:rsidRDefault="00B33043">
      <w:pPr>
        <w:pStyle w:val="Paragrafoelenco"/>
        <w:numPr>
          <w:ilvl w:val="0"/>
          <w:numId w:val="32"/>
        </w:numPr>
        <w:tabs>
          <w:tab w:val="left" w:pos="467"/>
        </w:tabs>
        <w:ind w:left="466" w:hanging="285"/>
        <w:rPr>
          <w:sz w:val="24"/>
        </w:rPr>
      </w:pPr>
      <w:r>
        <w:rPr>
          <w:sz w:val="24"/>
        </w:rPr>
        <w:t>Stato ambientale e</w:t>
      </w:r>
      <w:r>
        <w:rPr>
          <w:spacing w:val="-2"/>
          <w:sz w:val="24"/>
        </w:rPr>
        <w:t xml:space="preserve"> </w:t>
      </w:r>
      <w:r>
        <w:rPr>
          <w:sz w:val="24"/>
        </w:rPr>
        <w:t>impatti</w:t>
      </w:r>
    </w:p>
    <w:p w:rsidR="00EF26FF" w:rsidRDefault="00EF26FF">
      <w:pPr>
        <w:pStyle w:val="Corpodeltesto"/>
        <w:spacing w:before="8"/>
        <w:rPr>
          <w:sz w:val="28"/>
        </w:rPr>
      </w:pPr>
    </w:p>
    <w:p w:rsidR="00EF26FF" w:rsidRDefault="00B33043">
      <w:pPr>
        <w:pStyle w:val="Heading1"/>
        <w:numPr>
          <w:ilvl w:val="0"/>
          <w:numId w:val="6"/>
        </w:numPr>
        <w:tabs>
          <w:tab w:val="left" w:pos="890"/>
          <w:tab w:val="left" w:pos="891"/>
        </w:tabs>
        <w:spacing w:after="22"/>
        <w:ind w:hanging="709"/>
      </w:pPr>
      <w:r>
        <w:rPr>
          <w:color w:val="0070C0"/>
        </w:rPr>
        <w:t>Tipo di</w:t>
      </w:r>
      <w:r>
        <w:rPr>
          <w:color w:val="0070C0"/>
          <w:spacing w:val="-3"/>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30" style="width:484.8pt;height:.5pt;mso-position-horizontal-relative:char;mso-position-vertical-relative:line" coordsize="9696,10">
            <v:line id="_x0000_s1031"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Paragrafoelenco"/>
        <w:numPr>
          <w:ilvl w:val="0"/>
          <w:numId w:val="32"/>
        </w:numPr>
        <w:tabs>
          <w:tab w:val="left" w:pos="467"/>
        </w:tabs>
        <w:spacing w:before="100"/>
        <w:ind w:left="466" w:hanging="285"/>
        <w:rPr>
          <w:sz w:val="24"/>
        </w:rPr>
      </w:pPr>
      <w:r>
        <w:rPr>
          <w:sz w:val="24"/>
        </w:rPr>
        <w:t xml:space="preserve">Campionamento </w:t>
      </w:r>
      <w:r>
        <w:rPr>
          <w:i/>
          <w:sz w:val="24"/>
        </w:rPr>
        <w:t>in situ</w:t>
      </w:r>
      <w:r>
        <w:rPr>
          <w:i/>
          <w:spacing w:val="-2"/>
          <w:sz w:val="24"/>
        </w:rPr>
        <w:t xml:space="preserve"> </w:t>
      </w:r>
      <w:r>
        <w:rPr>
          <w:sz w:val="24"/>
        </w:rPr>
        <w:t>costiero</w:t>
      </w:r>
    </w:p>
    <w:p w:rsidR="00EF26FF" w:rsidRDefault="00EF26FF">
      <w:pPr>
        <w:pStyle w:val="Corpodeltesto"/>
        <w:spacing w:before="3"/>
        <w:rPr>
          <w:sz w:val="32"/>
        </w:rPr>
      </w:pPr>
    </w:p>
    <w:p w:rsidR="00EF26FF" w:rsidRDefault="00B33043">
      <w:pPr>
        <w:pStyle w:val="Heading1"/>
        <w:numPr>
          <w:ilvl w:val="0"/>
          <w:numId w:val="6"/>
        </w:numPr>
        <w:tabs>
          <w:tab w:val="left" w:pos="890"/>
          <w:tab w:val="left" w:pos="891"/>
        </w:tabs>
        <w:spacing w:after="22"/>
        <w:ind w:hanging="709"/>
      </w:pPr>
      <w:r>
        <w:rPr>
          <w:color w:val="0070C0"/>
        </w:rPr>
        <w:t>Metodo di monitoraggio</w:t>
      </w:r>
    </w:p>
    <w:p w:rsidR="00EF26FF" w:rsidRDefault="00EF26FF">
      <w:pPr>
        <w:pStyle w:val="Corpodeltesto"/>
        <w:spacing w:line="20" w:lineRule="exact"/>
        <w:ind w:left="148"/>
        <w:rPr>
          <w:sz w:val="2"/>
        </w:rPr>
      </w:pPr>
      <w:r>
        <w:rPr>
          <w:sz w:val="2"/>
        </w:rPr>
      </w:r>
      <w:r>
        <w:rPr>
          <w:sz w:val="2"/>
        </w:rPr>
        <w:pict>
          <v:group id="_x0000_s1028" style="width:484.8pt;height:.5pt;mso-position-horizontal-relative:char;mso-position-vertical-relative:line" coordsize="9696,10">
            <v:line id="_x0000_s1029"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spacing w:before="100"/>
        <w:ind w:left="182"/>
        <w:rPr>
          <w:i/>
          <w:sz w:val="24"/>
        </w:rPr>
      </w:pPr>
      <w:r>
        <w:rPr>
          <w:i/>
          <w:sz w:val="24"/>
        </w:rPr>
        <w:t>Elemento monitorato</w:t>
      </w:r>
    </w:p>
    <w:p w:rsidR="00EF26FF" w:rsidRDefault="00B33043">
      <w:pPr>
        <w:pStyle w:val="Corpodeltesto"/>
        <w:ind w:left="182"/>
      </w:pPr>
      <w:r>
        <w:t>Habitat (D1C6)</w:t>
      </w:r>
    </w:p>
    <w:p w:rsidR="00EF26FF" w:rsidRDefault="00EF26FF">
      <w:pPr>
        <w:sectPr w:rsidR="00EF26FF">
          <w:pgSz w:w="11910" w:h="16840"/>
          <w:pgMar w:top="1340" w:right="320" w:bottom="1000" w:left="960" w:header="0" w:footer="378" w:gutter="0"/>
          <w:cols w:space="720"/>
        </w:sectPr>
      </w:pPr>
    </w:p>
    <w:p w:rsidR="00EF26FF" w:rsidRDefault="00B33043">
      <w:pPr>
        <w:spacing w:before="71" w:line="291" w:lineRule="exact"/>
        <w:ind w:left="182"/>
        <w:rPr>
          <w:i/>
          <w:sz w:val="24"/>
        </w:rPr>
      </w:pPr>
      <w:r>
        <w:rPr>
          <w:i/>
          <w:sz w:val="24"/>
        </w:rPr>
        <w:lastRenderedPageBreak/>
        <w:t>Parametri monitorati</w:t>
      </w:r>
    </w:p>
    <w:p w:rsidR="00EF26FF" w:rsidRDefault="00B33043">
      <w:pPr>
        <w:pStyle w:val="Paragrafoelenco"/>
        <w:numPr>
          <w:ilvl w:val="1"/>
          <w:numId w:val="6"/>
        </w:numPr>
        <w:tabs>
          <w:tab w:val="left" w:pos="750"/>
        </w:tabs>
        <w:spacing w:line="304" w:lineRule="exact"/>
        <w:ind w:hanging="285"/>
        <w:rPr>
          <w:sz w:val="24"/>
        </w:rPr>
      </w:pPr>
      <w:r>
        <w:rPr>
          <w:sz w:val="24"/>
        </w:rPr>
        <w:t>Composizione</w:t>
      </w:r>
      <w:r>
        <w:rPr>
          <w:spacing w:val="-2"/>
          <w:sz w:val="24"/>
        </w:rPr>
        <w:t xml:space="preserve"> </w:t>
      </w:r>
      <w:r>
        <w:rPr>
          <w:sz w:val="24"/>
        </w:rPr>
        <w:t>tassonomica</w:t>
      </w:r>
    </w:p>
    <w:p w:rsidR="00EF26FF" w:rsidRDefault="00B33043">
      <w:pPr>
        <w:pStyle w:val="Paragrafoelenco"/>
        <w:numPr>
          <w:ilvl w:val="1"/>
          <w:numId w:val="6"/>
        </w:numPr>
        <w:tabs>
          <w:tab w:val="left" w:pos="750"/>
        </w:tabs>
        <w:spacing w:before="2"/>
        <w:ind w:hanging="285"/>
        <w:rPr>
          <w:sz w:val="24"/>
        </w:rPr>
      </w:pPr>
      <w:r>
        <w:rPr>
          <w:sz w:val="24"/>
        </w:rPr>
        <w:t>Abbondanza numerica</w:t>
      </w:r>
    </w:p>
    <w:p w:rsidR="00EF26FF" w:rsidRDefault="00B33043">
      <w:pPr>
        <w:pStyle w:val="Paragrafoelenco"/>
        <w:numPr>
          <w:ilvl w:val="1"/>
          <w:numId w:val="6"/>
        </w:numPr>
        <w:tabs>
          <w:tab w:val="left" w:pos="750"/>
        </w:tabs>
        <w:spacing w:before="1"/>
        <w:ind w:hanging="285"/>
        <w:rPr>
          <w:sz w:val="24"/>
        </w:rPr>
      </w:pPr>
      <w:r>
        <w:rPr>
          <w:sz w:val="24"/>
        </w:rPr>
        <w:t>Biomassa</w:t>
      </w:r>
    </w:p>
    <w:p w:rsidR="00EF26FF" w:rsidRDefault="00EF26FF">
      <w:pPr>
        <w:pStyle w:val="Corpodeltesto"/>
      </w:pPr>
    </w:p>
    <w:p w:rsidR="00EF26FF" w:rsidRDefault="00B33043">
      <w:pPr>
        <w:spacing w:line="291" w:lineRule="exact"/>
        <w:ind w:left="182"/>
        <w:rPr>
          <w:i/>
          <w:sz w:val="24"/>
        </w:rPr>
      </w:pPr>
      <w:r>
        <w:rPr>
          <w:i/>
          <w:sz w:val="24"/>
        </w:rPr>
        <w:t>Protocollo di monitoraggio</w:t>
      </w:r>
    </w:p>
    <w:p w:rsidR="00EF26FF" w:rsidRDefault="00B33043">
      <w:pPr>
        <w:pStyle w:val="Paragrafoelenco"/>
        <w:numPr>
          <w:ilvl w:val="1"/>
          <w:numId w:val="6"/>
        </w:numPr>
        <w:tabs>
          <w:tab w:val="left" w:pos="750"/>
        </w:tabs>
        <w:spacing w:line="304" w:lineRule="exact"/>
        <w:ind w:hanging="285"/>
        <w:rPr>
          <w:sz w:val="24"/>
        </w:rPr>
      </w:pPr>
      <w:r>
        <w:rPr>
          <w:sz w:val="24"/>
        </w:rPr>
        <w:t>Sistema a Rosette e bottiglie</w:t>
      </w:r>
      <w:r>
        <w:rPr>
          <w:spacing w:val="-2"/>
          <w:sz w:val="24"/>
        </w:rPr>
        <w:t xml:space="preserve"> </w:t>
      </w:r>
      <w:r>
        <w:rPr>
          <w:sz w:val="24"/>
        </w:rPr>
        <w:t>Niskin</w:t>
      </w:r>
    </w:p>
    <w:p w:rsidR="00EF26FF" w:rsidRDefault="00B33043">
      <w:pPr>
        <w:pStyle w:val="Paragrafoelenco"/>
        <w:numPr>
          <w:ilvl w:val="1"/>
          <w:numId w:val="6"/>
        </w:numPr>
        <w:tabs>
          <w:tab w:val="left" w:pos="750"/>
        </w:tabs>
        <w:spacing w:before="1"/>
        <w:ind w:hanging="285"/>
        <w:rPr>
          <w:sz w:val="24"/>
        </w:rPr>
      </w:pPr>
      <w:r>
        <w:rPr>
          <w:sz w:val="24"/>
        </w:rPr>
        <w:t>Retinata verticale WP2 per</w:t>
      </w:r>
      <w:r>
        <w:rPr>
          <w:spacing w:val="-1"/>
          <w:sz w:val="24"/>
        </w:rPr>
        <w:t xml:space="preserve"> </w:t>
      </w:r>
      <w:r>
        <w:rPr>
          <w:sz w:val="24"/>
        </w:rPr>
        <w:t>mesozooplancton</w:t>
      </w:r>
    </w:p>
    <w:p w:rsidR="00EF26FF" w:rsidRDefault="00B33043">
      <w:pPr>
        <w:pStyle w:val="Paragrafoelenco"/>
        <w:numPr>
          <w:ilvl w:val="1"/>
          <w:numId w:val="6"/>
        </w:numPr>
        <w:tabs>
          <w:tab w:val="left" w:pos="750"/>
        </w:tabs>
        <w:spacing w:before="2"/>
        <w:ind w:hanging="285"/>
        <w:rPr>
          <w:i/>
          <w:sz w:val="24"/>
        </w:rPr>
      </w:pPr>
      <w:r>
        <w:rPr>
          <w:i/>
          <w:sz w:val="24"/>
        </w:rPr>
        <w:t xml:space="preserve">Visual census </w:t>
      </w:r>
      <w:r>
        <w:rPr>
          <w:sz w:val="24"/>
        </w:rPr>
        <w:t>per macrozooplancton</w:t>
      </w:r>
      <w:r>
        <w:rPr>
          <w:spacing w:val="-1"/>
          <w:sz w:val="24"/>
        </w:rPr>
        <w:t xml:space="preserve"> </w:t>
      </w:r>
      <w:r>
        <w:rPr>
          <w:sz w:val="24"/>
        </w:rPr>
        <w:t>gelatino</w:t>
      </w:r>
      <w:r>
        <w:rPr>
          <w:i/>
          <w:sz w:val="24"/>
        </w:rPr>
        <w:t>so</w:t>
      </w:r>
    </w:p>
    <w:p w:rsidR="00EF26FF" w:rsidRDefault="00EF26FF">
      <w:pPr>
        <w:pStyle w:val="Corpodeltesto"/>
        <w:spacing w:before="4"/>
        <w:rPr>
          <w:i/>
        </w:rPr>
      </w:pPr>
    </w:p>
    <w:p w:rsidR="00EF26FF" w:rsidRDefault="00B33043">
      <w:pPr>
        <w:ind w:left="182"/>
        <w:rPr>
          <w:i/>
          <w:sz w:val="24"/>
        </w:rPr>
      </w:pPr>
      <w:r>
        <w:rPr>
          <w:i/>
          <w:sz w:val="24"/>
        </w:rPr>
        <w:t>Frequenza di monitoraggio</w:t>
      </w:r>
    </w:p>
    <w:p w:rsidR="00EF26FF" w:rsidRDefault="00B33043">
      <w:pPr>
        <w:pStyle w:val="Corpodeltesto"/>
        <w:ind w:left="182"/>
      </w:pPr>
      <w:r>
        <w:t>Stagionale/bimensile/mensile.</w:t>
      </w:r>
    </w:p>
    <w:p w:rsidR="00EF26FF" w:rsidRDefault="00EF26FF">
      <w:pPr>
        <w:pStyle w:val="Corpodeltesto"/>
        <w:spacing w:before="12"/>
        <w:rPr>
          <w:sz w:val="23"/>
        </w:rPr>
      </w:pPr>
    </w:p>
    <w:p w:rsidR="00EF26FF" w:rsidRDefault="00B33043">
      <w:pPr>
        <w:ind w:left="182"/>
        <w:jc w:val="both"/>
        <w:rPr>
          <w:i/>
          <w:sz w:val="24"/>
        </w:rPr>
      </w:pPr>
      <w:r>
        <w:rPr>
          <w:i/>
          <w:sz w:val="24"/>
        </w:rPr>
        <w:t>Controllo della qualità del dato</w:t>
      </w:r>
    </w:p>
    <w:p w:rsidR="00EF26FF" w:rsidRDefault="00B33043">
      <w:pPr>
        <w:pStyle w:val="Corpodeltesto"/>
        <w:ind w:left="182" w:right="800"/>
        <w:jc w:val="both"/>
      </w:pPr>
      <w:r>
        <w:t>I</w:t>
      </w:r>
      <w:r>
        <w:rPr>
          <w:spacing w:val="-4"/>
        </w:rPr>
        <w:t xml:space="preserve"> </w:t>
      </w:r>
      <w:r>
        <w:t>dati</w:t>
      </w:r>
      <w:r>
        <w:rPr>
          <w:spacing w:val="-4"/>
        </w:rPr>
        <w:t xml:space="preserve"> </w:t>
      </w:r>
      <w:r>
        <w:t>di</w:t>
      </w:r>
      <w:r>
        <w:rPr>
          <w:spacing w:val="-4"/>
        </w:rPr>
        <w:t xml:space="preserve"> </w:t>
      </w:r>
      <w:r>
        <w:t>monitoraggio</w:t>
      </w:r>
      <w:r>
        <w:rPr>
          <w:spacing w:val="-4"/>
        </w:rPr>
        <w:t xml:space="preserve"> </w:t>
      </w:r>
      <w:r>
        <w:t>sono</w:t>
      </w:r>
      <w:r>
        <w:rPr>
          <w:spacing w:val="-4"/>
        </w:rPr>
        <w:t xml:space="preserve"> </w:t>
      </w:r>
      <w:r>
        <w:t>raccolti</w:t>
      </w:r>
      <w:r>
        <w:rPr>
          <w:spacing w:val="-3"/>
        </w:rPr>
        <w:t xml:space="preserve"> </w:t>
      </w:r>
      <w:r>
        <w:t>secondo</w:t>
      </w:r>
      <w:r>
        <w:rPr>
          <w:spacing w:val="-4"/>
        </w:rPr>
        <w:t xml:space="preserve"> </w:t>
      </w:r>
      <w:r>
        <w:t>standard</w:t>
      </w:r>
      <w:r>
        <w:rPr>
          <w:spacing w:val="-4"/>
        </w:rPr>
        <w:t xml:space="preserve"> </w:t>
      </w:r>
      <w:r>
        <w:t>informativi</w:t>
      </w:r>
      <w:r>
        <w:rPr>
          <w:spacing w:val="-4"/>
        </w:rPr>
        <w:t xml:space="preserve"> </w:t>
      </w:r>
      <w:r>
        <w:t>elaborati</w:t>
      </w:r>
      <w:r>
        <w:rPr>
          <w:spacing w:val="-4"/>
        </w:rPr>
        <w:t xml:space="preserve"> </w:t>
      </w:r>
      <w:r>
        <w:t>e</w:t>
      </w:r>
      <w:r>
        <w:rPr>
          <w:spacing w:val="-4"/>
        </w:rPr>
        <w:t xml:space="preserve"> </w:t>
      </w:r>
      <w:r>
        <w:t>condivisi</w:t>
      </w:r>
      <w:r>
        <w:rPr>
          <w:spacing w:val="-3"/>
        </w:rPr>
        <w:t xml:space="preserve"> </w:t>
      </w:r>
      <w:r>
        <w:t>con</w:t>
      </w:r>
      <w:r>
        <w:rPr>
          <w:spacing w:val="-4"/>
        </w:rPr>
        <w:t xml:space="preserve"> </w:t>
      </w:r>
      <w:r>
        <w:t>i</w:t>
      </w:r>
      <w:r>
        <w:rPr>
          <w:spacing w:val="-4"/>
        </w:rPr>
        <w:t xml:space="preserve"> </w:t>
      </w:r>
      <w:r>
        <w:t>soggetti attuatori che definiscono le informazioni da trasmettere in termini di formato (testo, numerico, data, etc.), valori ammissibili secondo liste predefinite (liste di contaminanti, specie, habitat, etc.), univocità</w:t>
      </w:r>
      <w:r>
        <w:rPr>
          <w:spacing w:val="-11"/>
        </w:rPr>
        <w:t xml:space="preserve"> </w:t>
      </w:r>
      <w:r>
        <w:t>dei</w:t>
      </w:r>
      <w:r>
        <w:rPr>
          <w:spacing w:val="-10"/>
        </w:rPr>
        <w:t xml:space="preserve"> </w:t>
      </w:r>
      <w:r>
        <w:t>codici</w:t>
      </w:r>
      <w:r>
        <w:rPr>
          <w:spacing w:val="-10"/>
        </w:rPr>
        <w:t xml:space="preserve"> </w:t>
      </w:r>
      <w:r>
        <w:t>utilizzati</w:t>
      </w:r>
      <w:r>
        <w:rPr>
          <w:spacing w:val="-10"/>
        </w:rPr>
        <w:t xml:space="preserve"> </w:t>
      </w:r>
      <w:r>
        <w:t>e</w:t>
      </w:r>
      <w:r>
        <w:rPr>
          <w:spacing w:val="-11"/>
        </w:rPr>
        <w:t xml:space="preserve"> </w:t>
      </w:r>
      <w:r>
        <w:t>relazione</w:t>
      </w:r>
      <w:r>
        <w:rPr>
          <w:spacing w:val="-10"/>
        </w:rPr>
        <w:t xml:space="preserve"> </w:t>
      </w:r>
      <w:r>
        <w:t>tra</w:t>
      </w:r>
      <w:r>
        <w:rPr>
          <w:spacing w:val="-10"/>
        </w:rPr>
        <w:t xml:space="preserve"> </w:t>
      </w:r>
      <w:r>
        <w:t>oggetti</w:t>
      </w:r>
      <w:r>
        <w:rPr>
          <w:spacing w:val="-10"/>
        </w:rPr>
        <w:t xml:space="preserve"> </w:t>
      </w:r>
      <w:r>
        <w:t>(stazioni/campioni,</w:t>
      </w:r>
      <w:r>
        <w:rPr>
          <w:spacing w:val="-10"/>
        </w:rPr>
        <w:t xml:space="preserve"> </w:t>
      </w:r>
      <w:r>
        <w:t>area/sito/transetto,</w:t>
      </w:r>
      <w:r>
        <w:rPr>
          <w:spacing w:val="-11"/>
        </w:rPr>
        <w:t xml:space="preserve"> </w:t>
      </w:r>
      <w:r>
        <w:t>etc.).</w:t>
      </w:r>
      <w:r>
        <w:rPr>
          <w:spacing w:val="-10"/>
        </w:rPr>
        <w:t xml:space="preserve"> </w:t>
      </w:r>
      <w:r>
        <w:t xml:space="preserve">Un primo livello di controllo formale della qualità del dato viene effettuato in automatico sul SIC – </w:t>
      </w:r>
      <w:r>
        <w:rPr>
          <w:i/>
        </w:rPr>
        <w:t xml:space="preserve">Sistema Informativo Centralizzato </w:t>
      </w:r>
      <w:r>
        <w:t>rispetto alla conformità dei dati forniti e rispetto a</w:t>
      </w:r>
      <w:r>
        <w:rPr>
          <w:spacing w:val="34"/>
        </w:rPr>
        <w:t xml:space="preserve"> </w:t>
      </w:r>
      <w:r>
        <w:t>quant</w:t>
      </w:r>
      <w:r>
        <w:t>o richiesto dallo standard informativo. Un secondo livello di controllo della qualità si avvale di strumenti di analisi statistica volti ad identificare eventuali valori anomali o fuori scala, rimettendo al</w:t>
      </w:r>
      <w:r>
        <w:rPr>
          <w:spacing w:val="-14"/>
        </w:rPr>
        <w:t xml:space="preserve"> </w:t>
      </w:r>
      <w:r>
        <w:t>giudizio</w:t>
      </w:r>
      <w:r>
        <w:rPr>
          <w:spacing w:val="-13"/>
        </w:rPr>
        <w:t xml:space="preserve"> </w:t>
      </w:r>
      <w:r>
        <w:t>esperto</w:t>
      </w:r>
      <w:r>
        <w:rPr>
          <w:spacing w:val="-14"/>
        </w:rPr>
        <w:t xml:space="preserve"> </w:t>
      </w:r>
      <w:r>
        <w:t>il</w:t>
      </w:r>
      <w:r>
        <w:rPr>
          <w:spacing w:val="-13"/>
        </w:rPr>
        <w:t xml:space="preserve"> </w:t>
      </w:r>
      <w:r>
        <w:t>controllo</w:t>
      </w:r>
      <w:r>
        <w:rPr>
          <w:spacing w:val="-13"/>
        </w:rPr>
        <w:t xml:space="preserve"> </w:t>
      </w:r>
      <w:r>
        <w:t>di</w:t>
      </w:r>
      <w:r>
        <w:rPr>
          <w:spacing w:val="-14"/>
        </w:rPr>
        <w:t xml:space="preserve"> </w:t>
      </w:r>
      <w:r>
        <w:t>qualità</w:t>
      </w:r>
      <w:r>
        <w:rPr>
          <w:spacing w:val="-13"/>
        </w:rPr>
        <w:t xml:space="preserve"> </w:t>
      </w:r>
      <w:r>
        <w:t>compless</w:t>
      </w:r>
      <w:r>
        <w:t>ivo</w:t>
      </w:r>
      <w:r>
        <w:rPr>
          <w:spacing w:val="-14"/>
        </w:rPr>
        <w:t xml:space="preserve"> </w:t>
      </w:r>
      <w:r>
        <w:t>del</w:t>
      </w:r>
      <w:r>
        <w:rPr>
          <w:spacing w:val="-13"/>
        </w:rPr>
        <w:t xml:space="preserve"> </w:t>
      </w:r>
      <w:r>
        <w:t>dato.</w:t>
      </w:r>
      <w:r>
        <w:rPr>
          <w:spacing w:val="-14"/>
        </w:rPr>
        <w:t xml:space="preserve"> </w:t>
      </w:r>
      <w:r>
        <w:t>Nel</w:t>
      </w:r>
      <w:r>
        <w:rPr>
          <w:spacing w:val="-13"/>
        </w:rPr>
        <w:t xml:space="preserve"> </w:t>
      </w:r>
      <w:r>
        <w:t>secondo</w:t>
      </w:r>
      <w:r>
        <w:rPr>
          <w:spacing w:val="-13"/>
        </w:rPr>
        <w:t xml:space="preserve"> </w:t>
      </w:r>
      <w:r>
        <w:t>livello</w:t>
      </w:r>
      <w:r>
        <w:rPr>
          <w:spacing w:val="-14"/>
        </w:rPr>
        <w:t xml:space="preserve"> </w:t>
      </w:r>
      <w:r>
        <w:t>ci</w:t>
      </w:r>
      <w:r>
        <w:rPr>
          <w:spacing w:val="-13"/>
        </w:rPr>
        <w:t xml:space="preserve"> </w:t>
      </w:r>
      <w:r>
        <w:t>si</w:t>
      </w:r>
      <w:r>
        <w:rPr>
          <w:spacing w:val="-14"/>
        </w:rPr>
        <w:t xml:space="preserve"> </w:t>
      </w:r>
      <w:r>
        <w:t>avvale</w:t>
      </w:r>
      <w:r>
        <w:rPr>
          <w:spacing w:val="-13"/>
        </w:rPr>
        <w:t xml:space="preserve"> </w:t>
      </w:r>
      <w:r>
        <w:t>di</w:t>
      </w:r>
      <w:r>
        <w:rPr>
          <w:spacing w:val="-13"/>
        </w:rPr>
        <w:t xml:space="preserve"> </w:t>
      </w:r>
      <w:r>
        <w:t>criteri di valutazione condivisi con i soggetti</w:t>
      </w:r>
      <w:r>
        <w:rPr>
          <w:spacing w:val="-1"/>
        </w:rPr>
        <w:t xml:space="preserve"> </w:t>
      </w:r>
      <w:r>
        <w:t>attuatori.</w:t>
      </w:r>
    </w:p>
    <w:p w:rsidR="00EF26FF" w:rsidRDefault="00EF26FF">
      <w:pPr>
        <w:pStyle w:val="Corpodeltesto"/>
        <w:spacing w:before="6"/>
        <w:rPr>
          <w:sz w:val="28"/>
        </w:rPr>
      </w:pPr>
    </w:p>
    <w:p w:rsidR="00EF26FF" w:rsidRDefault="00B33043">
      <w:pPr>
        <w:pStyle w:val="Heading1"/>
        <w:numPr>
          <w:ilvl w:val="0"/>
          <w:numId w:val="6"/>
        </w:numPr>
        <w:tabs>
          <w:tab w:val="left" w:pos="545"/>
        </w:tabs>
        <w:spacing w:before="1" w:after="22"/>
        <w:ind w:left="544" w:hanging="363"/>
      </w:pPr>
      <w:r>
        <w:rPr>
          <w:color w:val="0070C0"/>
        </w:rPr>
        <w:t>Indicatore associato al programma di</w:t>
      </w:r>
      <w:r>
        <w:rPr>
          <w:color w:val="0070C0"/>
          <w:spacing w:val="-1"/>
        </w:rPr>
        <w:t xml:space="preserve"> </w:t>
      </w:r>
      <w:r>
        <w:rPr>
          <w:color w:val="0070C0"/>
        </w:rPr>
        <w:t>monitoraggio</w:t>
      </w:r>
    </w:p>
    <w:p w:rsidR="00EF26FF" w:rsidRDefault="00EF26FF">
      <w:pPr>
        <w:pStyle w:val="Corpodeltesto"/>
        <w:spacing w:line="20" w:lineRule="exact"/>
        <w:ind w:left="148"/>
        <w:rPr>
          <w:sz w:val="2"/>
        </w:rPr>
      </w:pPr>
      <w:r>
        <w:rPr>
          <w:sz w:val="2"/>
        </w:rPr>
      </w:r>
      <w:r>
        <w:rPr>
          <w:sz w:val="2"/>
        </w:rPr>
        <w:pict>
          <v:group id="_x0000_s1026" style="width:484.8pt;height:.5pt;mso-position-horizontal-relative:char;mso-position-vertical-relative:line" coordsize="9696,10">
            <v:line id="_x0000_s1027" style="position:absolute" from="0,5" to="9696,5" strokecolor="#0070c0" strokeweight=".48pt"/>
            <w10:wrap type="none"/>
            <w10:anchorlock/>
          </v:group>
        </w:pict>
      </w:r>
    </w:p>
    <w:p w:rsidR="00EF26FF" w:rsidRDefault="00EF26FF">
      <w:pPr>
        <w:pStyle w:val="Corpodeltesto"/>
        <w:spacing w:before="1"/>
        <w:rPr>
          <w:b/>
          <w:sz w:val="15"/>
        </w:rPr>
      </w:pPr>
    </w:p>
    <w:p w:rsidR="00EF26FF" w:rsidRDefault="00B33043">
      <w:pPr>
        <w:pStyle w:val="Corpodeltesto"/>
        <w:spacing w:before="100" w:line="291" w:lineRule="exact"/>
        <w:ind w:left="182"/>
      </w:pPr>
      <w:r>
        <w:t>Gli indicatori associati al programma di monitoraggio sono:</w:t>
      </w:r>
    </w:p>
    <w:p w:rsidR="00EF26FF" w:rsidRDefault="00B33043">
      <w:pPr>
        <w:pStyle w:val="Paragrafoelenco"/>
        <w:numPr>
          <w:ilvl w:val="1"/>
          <w:numId w:val="6"/>
        </w:numPr>
        <w:tabs>
          <w:tab w:val="left" w:pos="1186"/>
          <w:tab w:val="left" w:pos="1187"/>
        </w:tabs>
        <w:spacing w:line="304" w:lineRule="exact"/>
        <w:ind w:left="1186" w:hanging="361"/>
        <w:rPr>
          <w:sz w:val="24"/>
        </w:rPr>
      </w:pPr>
      <w:r>
        <w:rPr>
          <w:sz w:val="24"/>
        </w:rPr>
        <w:t>Abbondanza</w:t>
      </w:r>
      <w:r>
        <w:rPr>
          <w:spacing w:val="-2"/>
          <w:sz w:val="24"/>
        </w:rPr>
        <w:t xml:space="preserve"> </w:t>
      </w:r>
      <w:r>
        <w:rPr>
          <w:sz w:val="24"/>
        </w:rPr>
        <w:t>numerica</w:t>
      </w:r>
    </w:p>
    <w:p w:rsidR="00EF26FF" w:rsidRDefault="00B33043">
      <w:pPr>
        <w:pStyle w:val="Paragrafoelenco"/>
        <w:numPr>
          <w:ilvl w:val="1"/>
          <w:numId w:val="6"/>
        </w:numPr>
        <w:tabs>
          <w:tab w:val="left" w:pos="1186"/>
          <w:tab w:val="left" w:pos="1187"/>
        </w:tabs>
        <w:spacing w:before="2" w:line="304" w:lineRule="exact"/>
        <w:ind w:left="1186" w:hanging="361"/>
        <w:rPr>
          <w:sz w:val="24"/>
        </w:rPr>
      </w:pPr>
      <w:r>
        <w:rPr>
          <w:sz w:val="24"/>
        </w:rPr>
        <w:t>Composizione</w:t>
      </w:r>
      <w:r>
        <w:rPr>
          <w:spacing w:val="-2"/>
          <w:sz w:val="24"/>
        </w:rPr>
        <w:t xml:space="preserve"> </w:t>
      </w:r>
      <w:r>
        <w:rPr>
          <w:sz w:val="24"/>
        </w:rPr>
        <w:t>tassonomica</w:t>
      </w:r>
    </w:p>
    <w:p w:rsidR="00EF26FF" w:rsidRDefault="00B33043">
      <w:pPr>
        <w:pStyle w:val="Paragrafoelenco"/>
        <w:numPr>
          <w:ilvl w:val="1"/>
          <w:numId w:val="6"/>
        </w:numPr>
        <w:tabs>
          <w:tab w:val="left" w:pos="1186"/>
          <w:tab w:val="left" w:pos="1187"/>
        </w:tabs>
        <w:spacing w:line="304" w:lineRule="exact"/>
        <w:ind w:left="1186" w:hanging="361"/>
        <w:rPr>
          <w:sz w:val="24"/>
        </w:rPr>
      </w:pPr>
      <w:r>
        <w:rPr>
          <w:sz w:val="24"/>
        </w:rPr>
        <w:t>Biomassa (peso umido e peso</w:t>
      </w:r>
      <w:r>
        <w:rPr>
          <w:spacing w:val="-1"/>
          <w:sz w:val="24"/>
        </w:rPr>
        <w:t xml:space="preserve"> </w:t>
      </w:r>
      <w:r>
        <w:rPr>
          <w:sz w:val="24"/>
        </w:rPr>
        <w:t>secco)</w:t>
      </w:r>
    </w:p>
    <w:p w:rsidR="00EF26FF" w:rsidRDefault="00EF26FF">
      <w:pPr>
        <w:spacing w:line="304" w:lineRule="exact"/>
        <w:rPr>
          <w:sz w:val="24"/>
        </w:rPr>
        <w:sectPr w:rsidR="00EF26FF">
          <w:pgSz w:w="11910" w:h="16840"/>
          <w:pgMar w:top="1340" w:right="320" w:bottom="1000" w:left="960" w:header="0" w:footer="378" w:gutter="0"/>
          <w:cols w:space="720"/>
        </w:sectPr>
      </w:pPr>
    </w:p>
    <w:p w:rsidR="00EF26FF" w:rsidRDefault="00B33043">
      <w:pPr>
        <w:pStyle w:val="Heading2"/>
        <w:spacing w:before="124"/>
      </w:pPr>
      <w:r>
        <w:rPr>
          <w:color w:val="0070C0"/>
        </w:rPr>
        <w:lastRenderedPageBreak/>
        <w:t>Fitoplancton (MWEIT-D01-09, MADIT-D01-09, MICIT-D01-09)</w:t>
      </w:r>
    </w:p>
    <w:p w:rsidR="00EF26FF" w:rsidRDefault="00EF26FF">
      <w:pPr>
        <w:pStyle w:val="Corpodeltesto"/>
        <w:spacing w:before="12"/>
        <w:rPr>
          <w:b/>
          <w:i/>
          <w:sz w:val="23"/>
        </w:rPr>
      </w:pPr>
    </w:p>
    <w:p w:rsidR="00EF26FF" w:rsidRDefault="00B33043">
      <w:pPr>
        <w:ind w:left="182"/>
        <w:jc w:val="both"/>
        <w:rPr>
          <w:b/>
          <w:i/>
          <w:sz w:val="24"/>
        </w:rPr>
      </w:pPr>
      <w:r>
        <w:rPr>
          <w:b/>
          <w:i/>
          <w:sz w:val="24"/>
        </w:rPr>
        <w:t>Scel</w:t>
      </w:r>
      <w:r>
        <w:rPr>
          <w:b/>
          <w:i/>
          <w:sz w:val="24"/>
        </w:rPr>
        <w:t>ta delle aree di indagine</w:t>
      </w:r>
    </w:p>
    <w:p w:rsidR="00EF26FF" w:rsidRDefault="00B33043">
      <w:pPr>
        <w:pStyle w:val="Corpodeltesto"/>
        <w:ind w:left="182" w:right="799"/>
        <w:jc w:val="both"/>
      </w:pPr>
      <w:r>
        <w:t>In ogni sottoregione (Mare Mediterraneo Occidentale, Mare Ionio e Mare Mediterraneo Meridionale, Mare Adriatico) verranno scelte le stazioni, il più possibile rappresentative della variabilità oceanografica e biologica delle tre aree. Verranno indagati gli</w:t>
      </w:r>
      <w:r>
        <w:t xml:space="preserve"> habitat pelagici costieri</w:t>
      </w:r>
    </w:p>
    <w:p w:rsidR="00EF26FF" w:rsidRDefault="00EF26FF">
      <w:pPr>
        <w:pStyle w:val="Corpodeltesto"/>
        <w:spacing w:before="11"/>
        <w:rPr>
          <w:sz w:val="23"/>
        </w:rPr>
      </w:pPr>
    </w:p>
    <w:p w:rsidR="00EF26FF" w:rsidRDefault="00B33043">
      <w:pPr>
        <w:pStyle w:val="Heading2"/>
      </w:pPr>
      <w:r>
        <w:t>Strategia di campionamento nell’area di indagine</w:t>
      </w:r>
    </w:p>
    <w:p w:rsidR="00EF26FF" w:rsidRDefault="00B33043">
      <w:pPr>
        <w:pStyle w:val="Corpodeltesto"/>
        <w:spacing w:before="5"/>
        <w:ind w:left="182" w:right="914"/>
        <w:jc w:val="both"/>
      </w:pPr>
      <w:r>
        <w:t>Lungo transetti, ortogonali alla costa saranno effettuati prelievi in stazioni a 3, 6 e 12 Mn, coincidenti con quelle previste per il monitoraggio delle variabili fisico/chimiche,</w:t>
      </w:r>
      <w:r>
        <w:t xml:space="preserve"> dei nutrienti. Il monitoraggio prevede rilevazioni mediante sonda multiparametrica (T,S O.D., pH), disco Secchi (trasparenza), prelievi di campioni in acque sub-superficiali e in acque corrispondenti al </w:t>
      </w:r>
      <w:r>
        <w:rPr>
          <w:i/>
        </w:rPr>
        <w:t>Deep Chlorophyll maximum</w:t>
      </w:r>
      <w:r>
        <w:t>.</w:t>
      </w:r>
    </w:p>
    <w:p w:rsidR="00EF26FF" w:rsidRDefault="00EF26FF">
      <w:pPr>
        <w:pStyle w:val="Corpodeltesto"/>
        <w:spacing w:before="11"/>
        <w:rPr>
          <w:sz w:val="23"/>
        </w:rPr>
      </w:pPr>
    </w:p>
    <w:p w:rsidR="00EF26FF" w:rsidRDefault="00B33043">
      <w:pPr>
        <w:pStyle w:val="Heading2"/>
      </w:pPr>
      <w:r>
        <w:t>Frequenza di campionament</w:t>
      </w:r>
      <w:r>
        <w:t>o</w:t>
      </w:r>
    </w:p>
    <w:p w:rsidR="00EF26FF" w:rsidRDefault="00B33043">
      <w:pPr>
        <w:pStyle w:val="Corpodeltesto"/>
        <w:ind w:left="182"/>
        <w:jc w:val="both"/>
      </w:pPr>
      <w:r>
        <w:t>Mensile/bimestrale in funzione dello stato trofico delle acque.</w:t>
      </w:r>
    </w:p>
    <w:p w:rsidR="00EF26FF" w:rsidRDefault="00EF26FF">
      <w:pPr>
        <w:pStyle w:val="Corpodeltesto"/>
        <w:spacing w:before="12"/>
        <w:rPr>
          <w:sz w:val="23"/>
        </w:rPr>
      </w:pPr>
    </w:p>
    <w:p w:rsidR="00EF26FF" w:rsidRDefault="00B33043">
      <w:pPr>
        <w:pStyle w:val="Heading2"/>
        <w:jc w:val="left"/>
      </w:pPr>
      <w:r>
        <w:t>Strumenti di campionamento e indagine</w:t>
      </w:r>
    </w:p>
    <w:p w:rsidR="00EF26FF" w:rsidRDefault="00B33043">
      <w:pPr>
        <w:pStyle w:val="Corpodeltesto"/>
        <w:ind w:left="182"/>
      </w:pPr>
      <w:r>
        <w:t>Bottiglia Niskin.</w:t>
      </w:r>
    </w:p>
    <w:p w:rsidR="00EF26FF" w:rsidRDefault="00B33043">
      <w:pPr>
        <w:pStyle w:val="Corpodeltesto"/>
        <w:ind w:left="182"/>
      </w:pPr>
      <w:r>
        <w:t>Sonda multiparametrica con sensore di clorofilla.</w:t>
      </w:r>
    </w:p>
    <w:p w:rsidR="00EF26FF" w:rsidRDefault="00EF26FF">
      <w:pPr>
        <w:pStyle w:val="Corpodeltesto"/>
        <w:spacing w:before="10"/>
        <w:rPr>
          <w:sz w:val="27"/>
        </w:rPr>
      </w:pPr>
    </w:p>
    <w:p w:rsidR="00EF26FF" w:rsidRDefault="00B33043">
      <w:pPr>
        <w:pStyle w:val="Heading2"/>
        <w:jc w:val="left"/>
      </w:pPr>
      <w:r>
        <w:t>Metodo di campionamento</w:t>
      </w:r>
    </w:p>
    <w:p w:rsidR="00EF26FF" w:rsidRDefault="00B33043">
      <w:pPr>
        <w:pStyle w:val="Corpodeltesto"/>
        <w:ind w:left="182" w:right="797"/>
      </w:pPr>
      <w:r>
        <w:t xml:space="preserve">I campioni saranno raccolti sia in superficie sia in profondità. Il campionamento in profondità è effettuato al </w:t>
      </w:r>
      <w:r>
        <w:rPr>
          <w:i/>
        </w:rPr>
        <w:t>Deep Chlorophyll maximum</w:t>
      </w:r>
      <w:r>
        <w:t>.</w:t>
      </w:r>
    </w:p>
    <w:p w:rsidR="00EF26FF" w:rsidRDefault="00EF26FF">
      <w:pPr>
        <w:pStyle w:val="Corpodeltesto"/>
      </w:pPr>
    </w:p>
    <w:p w:rsidR="00EF26FF" w:rsidRDefault="00B33043">
      <w:pPr>
        <w:pStyle w:val="Heading2"/>
      </w:pPr>
      <w:r>
        <w:t>Metodo di analisi dei campioni o di indagine</w:t>
      </w:r>
    </w:p>
    <w:p w:rsidR="00EF26FF" w:rsidRDefault="00B33043">
      <w:pPr>
        <w:pStyle w:val="Corpodeltesto"/>
        <w:ind w:left="182" w:right="800"/>
        <w:jc w:val="both"/>
      </w:pPr>
      <w:r>
        <w:t>La determinazione viene eseguita utilizzando il microscopio ottico inver</w:t>
      </w:r>
      <w:r>
        <w:t>tito in campo chiaro, con contrasto di fase o DIC (Contrasto Interferenziale Dinamico), possibilmente con obiettivi 20x, 32x, 40x e 100x (immersione). Gli organismi campionati sono suddivisi in classi dimensionali, considerando le seguenti frazioni:</w:t>
      </w:r>
    </w:p>
    <w:p w:rsidR="00EF26FF" w:rsidRDefault="00B33043">
      <w:pPr>
        <w:pStyle w:val="Paragrafoelenco"/>
        <w:numPr>
          <w:ilvl w:val="0"/>
          <w:numId w:val="1"/>
        </w:numPr>
        <w:tabs>
          <w:tab w:val="left" w:pos="595"/>
        </w:tabs>
        <w:spacing w:line="292" w:lineRule="exact"/>
        <w:ind w:hanging="129"/>
        <w:jc w:val="both"/>
        <w:rPr>
          <w:sz w:val="24"/>
        </w:rPr>
      </w:pPr>
      <w:r>
        <w:rPr>
          <w:sz w:val="24"/>
        </w:rPr>
        <w:t>nano fitoplancton: con dimensioni che variano tra 2 e 20</w:t>
      </w:r>
      <w:r>
        <w:rPr>
          <w:spacing w:val="-2"/>
          <w:sz w:val="24"/>
        </w:rPr>
        <w:t xml:space="preserve"> </w:t>
      </w:r>
      <w:r>
        <w:rPr>
          <w:sz w:val="24"/>
        </w:rPr>
        <w:t>µm;</w:t>
      </w:r>
    </w:p>
    <w:p w:rsidR="00EF26FF" w:rsidRDefault="00B33043">
      <w:pPr>
        <w:pStyle w:val="Paragrafoelenco"/>
        <w:numPr>
          <w:ilvl w:val="0"/>
          <w:numId w:val="1"/>
        </w:numPr>
        <w:tabs>
          <w:tab w:val="left" w:pos="595"/>
        </w:tabs>
        <w:spacing w:before="4"/>
        <w:ind w:hanging="129"/>
        <w:jc w:val="both"/>
        <w:rPr>
          <w:sz w:val="24"/>
        </w:rPr>
      </w:pPr>
      <w:r>
        <w:rPr>
          <w:sz w:val="24"/>
        </w:rPr>
        <w:t>micro fitoplancton: con dimensioni &gt; 20</w:t>
      </w:r>
      <w:r>
        <w:rPr>
          <w:spacing w:val="-2"/>
          <w:sz w:val="24"/>
        </w:rPr>
        <w:t xml:space="preserve"> </w:t>
      </w:r>
      <w:r>
        <w:rPr>
          <w:sz w:val="24"/>
        </w:rPr>
        <w:t>µm.</w:t>
      </w:r>
    </w:p>
    <w:p w:rsidR="00EF26FF" w:rsidRDefault="00EF26FF">
      <w:pPr>
        <w:pStyle w:val="Corpodeltesto"/>
      </w:pPr>
    </w:p>
    <w:p w:rsidR="00EF26FF" w:rsidRDefault="00B33043">
      <w:pPr>
        <w:ind w:left="182"/>
        <w:rPr>
          <w:b/>
          <w:sz w:val="24"/>
        </w:rPr>
      </w:pPr>
      <w:r>
        <w:rPr>
          <w:b/>
          <w:sz w:val="24"/>
        </w:rPr>
        <w:t>Riferimenti bibliografici</w:t>
      </w:r>
    </w:p>
    <w:p w:rsidR="00EF26FF" w:rsidRDefault="00B33043">
      <w:pPr>
        <w:pStyle w:val="Corpodeltesto"/>
        <w:ind w:left="466" w:right="797" w:hanging="284"/>
      </w:pPr>
      <w:r>
        <w:t>ICRAM-MATTM, 2001. Metodologie analitiche di riferimento per il controllo dell'ambiente marino costiero (triennio 2001-2003)</w:t>
      </w:r>
      <w:r>
        <w:t>.</w:t>
      </w:r>
    </w:p>
    <w:p w:rsidR="00EF26FF" w:rsidRDefault="00B33043">
      <w:pPr>
        <w:pStyle w:val="Corpodeltesto"/>
        <w:ind w:left="466" w:right="797" w:hanging="284"/>
      </w:pPr>
      <w:r>
        <w:t>UNI-EN 15972, 2012. Guida all’esame quantitativo e qualitativo del fitoplancton marino. UNI-EN 15972.</w:t>
      </w:r>
    </w:p>
    <w:p w:rsidR="00EF26FF" w:rsidRDefault="00EF26FF">
      <w:pPr>
        <w:sectPr w:rsidR="00EF26FF">
          <w:pgSz w:w="11910" w:h="16840"/>
          <w:pgMar w:top="1580" w:right="320" w:bottom="1000" w:left="960" w:header="0" w:footer="378" w:gutter="0"/>
          <w:cols w:space="720"/>
        </w:sectPr>
      </w:pPr>
    </w:p>
    <w:p w:rsidR="00EF26FF" w:rsidRDefault="00B33043">
      <w:pPr>
        <w:pStyle w:val="Heading2"/>
        <w:spacing w:before="86"/>
      </w:pPr>
      <w:r>
        <w:rPr>
          <w:color w:val="0070C0"/>
        </w:rPr>
        <w:lastRenderedPageBreak/>
        <w:t>Mesozooplancton (MWEIT-D01-10, MADIT-D01-10, MICIT-D01-10)</w:t>
      </w:r>
    </w:p>
    <w:p w:rsidR="00EF26FF" w:rsidRDefault="00EF26FF">
      <w:pPr>
        <w:pStyle w:val="Corpodeltesto"/>
        <w:rPr>
          <w:b/>
          <w:i/>
          <w:sz w:val="28"/>
        </w:rPr>
      </w:pPr>
    </w:p>
    <w:p w:rsidR="00EF26FF" w:rsidRDefault="00B33043">
      <w:pPr>
        <w:spacing w:before="201"/>
        <w:ind w:left="182"/>
        <w:jc w:val="both"/>
        <w:rPr>
          <w:b/>
          <w:i/>
          <w:sz w:val="24"/>
        </w:rPr>
      </w:pPr>
      <w:r>
        <w:rPr>
          <w:b/>
          <w:i/>
          <w:sz w:val="24"/>
        </w:rPr>
        <w:t>Scelta delle aree di indagine</w:t>
      </w:r>
    </w:p>
    <w:p w:rsidR="00EF26FF" w:rsidRDefault="00B33043">
      <w:pPr>
        <w:pStyle w:val="Corpodeltesto"/>
        <w:ind w:left="182" w:right="800"/>
        <w:jc w:val="both"/>
      </w:pPr>
      <w:r>
        <w:t>In ogni sottoregione (Mare Mediterraneo Occi</w:t>
      </w:r>
      <w:r>
        <w:t>dentale, Mare Ionio e Mare Mediterraneo Meridionale, Mare Adriatico) saranno scelte le stazioni a 3, 6, 12 miglia nautiche il più possibile rappresentative della variabilità oceanografica e biologica delle tre subregioni.</w:t>
      </w:r>
    </w:p>
    <w:p w:rsidR="00EF26FF" w:rsidRDefault="00EF26FF">
      <w:pPr>
        <w:pStyle w:val="Corpodeltesto"/>
        <w:spacing w:before="11"/>
        <w:rPr>
          <w:sz w:val="23"/>
        </w:rPr>
      </w:pPr>
    </w:p>
    <w:p w:rsidR="00EF26FF" w:rsidRDefault="00B33043">
      <w:pPr>
        <w:pStyle w:val="Heading2"/>
      </w:pPr>
      <w:r>
        <w:t>Strategia di campionamento nell’a</w:t>
      </w:r>
      <w:r>
        <w:t>rea di indagine</w:t>
      </w:r>
    </w:p>
    <w:p w:rsidR="00EF26FF" w:rsidRDefault="00B33043">
      <w:pPr>
        <w:pStyle w:val="Corpodeltesto"/>
        <w:ind w:left="182" w:right="914"/>
        <w:jc w:val="both"/>
      </w:pPr>
      <w:r>
        <w:t xml:space="preserve">Lungo transetti a 3, 6, 12 Mn coincidenti con quelle previste per il monitoraggio delle variabili fisico/chimiche, dei nutrienti, del fitoplancton e, possibilmente, delle microplastiche (per i campionamenti a 3 e 6 Mn), saranno individuati </w:t>
      </w:r>
      <w:r>
        <w:t>punti di campionamento su colonna d’acqua in modo</w:t>
      </w:r>
      <w:r>
        <w:rPr>
          <w:spacing w:val="-4"/>
        </w:rPr>
        <w:t xml:space="preserve"> </w:t>
      </w:r>
      <w:r>
        <w:t>da</w:t>
      </w:r>
      <w:r>
        <w:rPr>
          <w:spacing w:val="-4"/>
        </w:rPr>
        <w:t xml:space="preserve"> </w:t>
      </w:r>
      <w:r>
        <w:t>avere</w:t>
      </w:r>
      <w:r>
        <w:rPr>
          <w:spacing w:val="-4"/>
        </w:rPr>
        <w:t xml:space="preserve"> </w:t>
      </w:r>
      <w:r>
        <w:t>dati</w:t>
      </w:r>
      <w:r>
        <w:rPr>
          <w:spacing w:val="-4"/>
        </w:rPr>
        <w:t xml:space="preserve"> </w:t>
      </w:r>
      <w:r>
        <w:t>di</w:t>
      </w:r>
      <w:r>
        <w:rPr>
          <w:spacing w:val="-4"/>
        </w:rPr>
        <w:t xml:space="preserve"> </w:t>
      </w:r>
      <w:r>
        <w:t>mesozooplancton</w:t>
      </w:r>
      <w:r>
        <w:rPr>
          <w:spacing w:val="-4"/>
        </w:rPr>
        <w:t xml:space="preserve"> </w:t>
      </w:r>
      <w:r>
        <w:t>integrati</w:t>
      </w:r>
      <w:r>
        <w:rPr>
          <w:spacing w:val="-4"/>
        </w:rPr>
        <w:t xml:space="preserve"> </w:t>
      </w:r>
      <w:r>
        <w:t>con</w:t>
      </w:r>
      <w:r>
        <w:rPr>
          <w:spacing w:val="-4"/>
        </w:rPr>
        <w:t xml:space="preserve"> </w:t>
      </w:r>
      <w:r>
        <w:t>gli</w:t>
      </w:r>
      <w:r>
        <w:rPr>
          <w:spacing w:val="-4"/>
        </w:rPr>
        <w:t xml:space="preserve"> </w:t>
      </w:r>
      <w:r>
        <w:t>altri</w:t>
      </w:r>
      <w:r>
        <w:rPr>
          <w:spacing w:val="-3"/>
        </w:rPr>
        <w:t xml:space="preserve"> </w:t>
      </w:r>
      <w:r>
        <w:t>parametri</w:t>
      </w:r>
      <w:r>
        <w:rPr>
          <w:spacing w:val="-4"/>
        </w:rPr>
        <w:t xml:space="preserve"> </w:t>
      </w:r>
      <w:r>
        <w:t>della</w:t>
      </w:r>
      <w:r>
        <w:rPr>
          <w:spacing w:val="-4"/>
        </w:rPr>
        <w:t xml:space="preserve"> </w:t>
      </w:r>
      <w:r>
        <w:t>colonna</w:t>
      </w:r>
      <w:r>
        <w:rPr>
          <w:spacing w:val="-4"/>
        </w:rPr>
        <w:t xml:space="preserve"> </w:t>
      </w:r>
      <w:r>
        <w:t>d’acqua.</w:t>
      </w:r>
      <w:r>
        <w:rPr>
          <w:spacing w:val="-4"/>
        </w:rPr>
        <w:t xml:space="preserve"> </w:t>
      </w:r>
      <w:r>
        <w:t>Ciò facilita ed integra le interpretazioni dei risultati in connessione con gli altri</w:t>
      </w:r>
      <w:r>
        <w:rPr>
          <w:spacing w:val="-3"/>
        </w:rPr>
        <w:t xml:space="preserve"> </w:t>
      </w:r>
      <w:r>
        <w:t>descrittori.</w:t>
      </w:r>
    </w:p>
    <w:p w:rsidR="00EF26FF" w:rsidRDefault="00EF26FF">
      <w:pPr>
        <w:pStyle w:val="Corpodeltesto"/>
        <w:spacing w:before="4"/>
      </w:pPr>
    </w:p>
    <w:p w:rsidR="00EF26FF" w:rsidRDefault="00B33043">
      <w:pPr>
        <w:pStyle w:val="Heading2"/>
      </w:pPr>
      <w:r>
        <w:t>Frequenza di campionamento</w:t>
      </w:r>
    </w:p>
    <w:p w:rsidR="00EF26FF" w:rsidRDefault="00B33043">
      <w:pPr>
        <w:pStyle w:val="Corpodeltesto"/>
        <w:ind w:left="182" w:right="914"/>
        <w:jc w:val="both"/>
      </w:pPr>
      <w:r>
        <w:t>Il campionamento avrà una frequenza stagionale. Tale frequenza sarà aumentata fino ad avere</w:t>
      </w:r>
      <w:r>
        <w:rPr>
          <w:spacing w:val="-36"/>
        </w:rPr>
        <w:t xml:space="preserve"> </w:t>
      </w:r>
      <w:r>
        <w:t>un campionamento mensile o bimestrale coincidente con il campionamento del fitoplancton, in funzione</w:t>
      </w:r>
      <w:r>
        <w:rPr>
          <w:spacing w:val="-13"/>
        </w:rPr>
        <w:t xml:space="preserve"> </w:t>
      </w:r>
      <w:r>
        <w:t>dello</w:t>
      </w:r>
      <w:r>
        <w:rPr>
          <w:spacing w:val="-13"/>
        </w:rPr>
        <w:t xml:space="preserve"> </w:t>
      </w:r>
      <w:r>
        <w:t>stato</w:t>
      </w:r>
      <w:r>
        <w:rPr>
          <w:spacing w:val="-13"/>
        </w:rPr>
        <w:t xml:space="preserve"> </w:t>
      </w:r>
      <w:r>
        <w:t>trofico</w:t>
      </w:r>
      <w:r>
        <w:rPr>
          <w:spacing w:val="-13"/>
        </w:rPr>
        <w:t xml:space="preserve"> </w:t>
      </w:r>
      <w:r>
        <w:t>delle</w:t>
      </w:r>
      <w:r>
        <w:rPr>
          <w:spacing w:val="-13"/>
        </w:rPr>
        <w:t xml:space="preserve"> </w:t>
      </w:r>
      <w:r>
        <w:t>acque.</w:t>
      </w:r>
      <w:r>
        <w:rPr>
          <w:spacing w:val="-12"/>
        </w:rPr>
        <w:t xml:space="preserve"> </w:t>
      </w:r>
      <w:r>
        <w:t>Inoltre,</w:t>
      </w:r>
      <w:r>
        <w:rPr>
          <w:spacing w:val="-13"/>
        </w:rPr>
        <w:t xml:space="preserve"> </w:t>
      </w:r>
      <w:r>
        <w:t>in</w:t>
      </w:r>
      <w:r>
        <w:rPr>
          <w:spacing w:val="-13"/>
        </w:rPr>
        <w:t xml:space="preserve"> </w:t>
      </w:r>
      <w:r>
        <w:t>caso</w:t>
      </w:r>
      <w:r>
        <w:rPr>
          <w:spacing w:val="-13"/>
        </w:rPr>
        <w:t xml:space="preserve"> </w:t>
      </w:r>
      <w:r>
        <w:t>di</w:t>
      </w:r>
      <w:r>
        <w:rPr>
          <w:spacing w:val="-13"/>
        </w:rPr>
        <w:t xml:space="preserve"> </w:t>
      </w:r>
      <w:r>
        <w:t>variazioni</w:t>
      </w:r>
      <w:r>
        <w:rPr>
          <w:spacing w:val="-12"/>
        </w:rPr>
        <w:t xml:space="preserve"> </w:t>
      </w:r>
      <w:r>
        <w:t>significative</w:t>
      </w:r>
      <w:r>
        <w:rPr>
          <w:spacing w:val="-13"/>
        </w:rPr>
        <w:t xml:space="preserve"> </w:t>
      </w:r>
      <w:r>
        <w:t>di</w:t>
      </w:r>
      <w:r>
        <w:rPr>
          <w:spacing w:val="-13"/>
        </w:rPr>
        <w:t xml:space="preserve"> </w:t>
      </w:r>
      <w:r>
        <w:t>parametri</w:t>
      </w:r>
      <w:r>
        <w:rPr>
          <w:spacing w:val="-13"/>
        </w:rPr>
        <w:t xml:space="preserve"> </w:t>
      </w:r>
      <w:r>
        <w:t>fisico- chimici,</w:t>
      </w:r>
      <w:r>
        <w:rPr>
          <w:spacing w:val="-11"/>
        </w:rPr>
        <w:t xml:space="preserve"> </w:t>
      </w:r>
      <w:r>
        <w:t>come</w:t>
      </w:r>
      <w:r>
        <w:rPr>
          <w:spacing w:val="-11"/>
        </w:rPr>
        <w:t xml:space="preserve"> </w:t>
      </w:r>
      <w:r>
        <w:t>temperatura,</w:t>
      </w:r>
      <w:r>
        <w:rPr>
          <w:spacing w:val="-10"/>
        </w:rPr>
        <w:t xml:space="preserve"> </w:t>
      </w:r>
      <w:r>
        <w:t>salinità,</w:t>
      </w:r>
      <w:r>
        <w:rPr>
          <w:spacing w:val="-11"/>
        </w:rPr>
        <w:t xml:space="preserve"> </w:t>
      </w:r>
      <w:r>
        <w:t>e</w:t>
      </w:r>
      <w:r>
        <w:rPr>
          <w:spacing w:val="-9"/>
        </w:rPr>
        <w:t xml:space="preserve"> </w:t>
      </w:r>
      <w:r>
        <w:t>di</w:t>
      </w:r>
      <w:r>
        <w:rPr>
          <w:spacing w:val="-11"/>
        </w:rPr>
        <w:t xml:space="preserve"> </w:t>
      </w:r>
      <w:r>
        <w:t>eventi</w:t>
      </w:r>
      <w:r>
        <w:rPr>
          <w:spacing w:val="-9"/>
        </w:rPr>
        <w:t xml:space="preserve"> </w:t>
      </w:r>
      <w:r>
        <w:t>estremi,</w:t>
      </w:r>
      <w:r>
        <w:rPr>
          <w:spacing w:val="-11"/>
        </w:rPr>
        <w:t xml:space="preserve"> </w:t>
      </w:r>
      <w:r>
        <w:t>quali</w:t>
      </w:r>
      <w:r>
        <w:rPr>
          <w:spacing w:val="-11"/>
        </w:rPr>
        <w:t xml:space="preserve"> </w:t>
      </w:r>
      <w:r>
        <w:t>versamento</w:t>
      </w:r>
      <w:r>
        <w:rPr>
          <w:spacing w:val="-9"/>
        </w:rPr>
        <w:t xml:space="preserve"> </w:t>
      </w:r>
      <w:r>
        <w:t>accidentale</w:t>
      </w:r>
      <w:r>
        <w:rPr>
          <w:spacing w:val="-11"/>
        </w:rPr>
        <w:t xml:space="preserve"> </w:t>
      </w:r>
      <w:r>
        <w:t>di</w:t>
      </w:r>
      <w:r>
        <w:rPr>
          <w:spacing w:val="-10"/>
        </w:rPr>
        <w:t xml:space="preserve"> </w:t>
      </w:r>
      <w:r>
        <w:t>inquinanti ed in ogni altro caso in cui si manifestino eventi anomali rispetto alla stagionalità (em</w:t>
      </w:r>
      <w:r>
        <w:t>ergenze ambientali), sarà opportuno effettuare retinate coincidenti con il monitoraggio emergenziale da attivare al fine di acquisire dati sulla produttività primaria e secondaria</w:t>
      </w:r>
      <w:r>
        <w:rPr>
          <w:spacing w:val="-4"/>
        </w:rPr>
        <w:t xml:space="preserve"> </w:t>
      </w:r>
      <w:r>
        <w:t>dell’area.</w:t>
      </w:r>
    </w:p>
    <w:p w:rsidR="00EF26FF" w:rsidRDefault="00EF26FF">
      <w:pPr>
        <w:pStyle w:val="Corpodeltesto"/>
        <w:spacing w:before="10"/>
        <w:rPr>
          <w:sz w:val="23"/>
        </w:rPr>
      </w:pPr>
    </w:p>
    <w:p w:rsidR="00EF26FF" w:rsidRDefault="00B33043">
      <w:pPr>
        <w:pStyle w:val="Corpodeltesto"/>
        <w:ind w:left="182" w:right="914"/>
        <w:jc w:val="both"/>
      </w:pPr>
      <w:r>
        <w:t>Ad ogni stazione di campionamento saranno effettuate due retinat</w:t>
      </w:r>
      <w:r>
        <w:t>e: una per l’analisi delle abbondanze ed una per la biomassa.</w:t>
      </w:r>
    </w:p>
    <w:p w:rsidR="00EF26FF" w:rsidRDefault="00EF26FF">
      <w:pPr>
        <w:pStyle w:val="Corpodeltesto"/>
      </w:pPr>
    </w:p>
    <w:p w:rsidR="00EF26FF" w:rsidRDefault="00B33043">
      <w:pPr>
        <w:pStyle w:val="Heading2"/>
      </w:pPr>
      <w:r>
        <w:t>Metodo di campionamento</w:t>
      </w:r>
    </w:p>
    <w:p w:rsidR="00EF26FF" w:rsidRDefault="00B33043">
      <w:pPr>
        <w:pStyle w:val="Corpodeltesto"/>
        <w:ind w:left="182" w:right="800"/>
        <w:jc w:val="both"/>
      </w:pPr>
      <w:r>
        <w:t>Pescata verticale con rete standard WP-2 (Ø 57 cm lunghezza totale 260 cm) con vuoto di maglia di 200 µm e munita eventualmente di flussometro. Le pescate saranno effett</w:t>
      </w:r>
      <w:r>
        <w:t xml:space="preserve">uate fino a-50 mt di profondità nelle aree costiere e, dove possibile con gli strumenti a disposizione delle ARPA, fino a 100 metri di profondità nelle aree più esterne, o a partire da un metro dal fondale quando la profondità massima sarà inferiore ai 50 </w:t>
      </w:r>
      <w:r>
        <w:t>metri o ai 100 metri.</w:t>
      </w:r>
    </w:p>
    <w:p w:rsidR="00EF26FF" w:rsidRDefault="00EF26FF">
      <w:pPr>
        <w:pStyle w:val="Corpodeltesto"/>
        <w:spacing w:before="11"/>
        <w:rPr>
          <w:sz w:val="23"/>
        </w:rPr>
      </w:pPr>
    </w:p>
    <w:p w:rsidR="00EF26FF" w:rsidRDefault="00B33043">
      <w:pPr>
        <w:pStyle w:val="Heading2"/>
      </w:pPr>
      <w:r>
        <w:t>Metodo di analisi dei campioni o di indagine</w:t>
      </w:r>
    </w:p>
    <w:p w:rsidR="00EF26FF" w:rsidRDefault="00B33043">
      <w:pPr>
        <w:pStyle w:val="Corpodeltesto"/>
        <w:ind w:left="182" w:right="800"/>
        <w:jc w:val="both"/>
      </w:pPr>
      <w:r>
        <w:t>L’analisi della composizione quali-quantitativa delle comunità mesozooplanctoniche sarà eseguita come</w:t>
      </w:r>
      <w:r>
        <w:rPr>
          <w:spacing w:val="-8"/>
        </w:rPr>
        <w:t xml:space="preserve"> </w:t>
      </w:r>
      <w:r>
        <w:t>riportato</w:t>
      </w:r>
      <w:r>
        <w:rPr>
          <w:spacing w:val="-7"/>
        </w:rPr>
        <w:t xml:space="preserve"> </w:t>
      </w:r>
      <w:r>
        <w:t>in</w:t>
      </w:r>
      <w:r>
        <w:rPr>
          <w:spacing w:val="-8"/>
        </w:rPr>
        <w:t xml:space="preserve"> </w:t>
      </w:r>
      <w:r>
        <w:t>“Manuali</w:t>
      </w:r>
      <w:r>
        <w:rPr>
          <w:spacing w:val="-7"/>
        </w:rPr>
        <w:t xml:space="preserve"> </w:t>
      </w:r>
      <w:r>
        <w:t>e</w:t>
      </w:r>
      <w:r>
        <w:rPr>
          <w:spacing w:val="-8"/>
        </w:rPr>
        <w:t xml:space="preserve"> </w:t>
      </w:r>
      <w:r>
        <w:t>Linee</w:t>
      </w:r>
      <w:r>
        <w:rPr>
          <w:spacing w:val="-7"/>
        </w:rPr>
        <w:t xml:space="preserve"> </w:t>
      </w:r>
      <w:r>
        <w:t>Guida</w:t>
      </w:r>
      <w:r>
        <w:rPr>
          <w:spacing w:val="-7"/>
        </w:rPr>
        <w:t xml:space="preserve"> </w:t>
      </w:r>
      <w:r>
        <w:t>ISPRA-SIBM</w:t>
      </w:r>
      <w:r>
        <w:rPr>
          <w:spacing w:val="-8"/>
        </w:rPr>
        <w:t xml:space="preserve"> </w:t>
      </w:r>
      <w:r>
        <w:t>56/2010”.</w:t>
      </w:r>
      <w:r>
        <w:rPr>
          <w:spacing w:val="-7"/>
        </w:rPr>
        <w:t xml:space="preserve"> </w:t>
      </w:r>
      <w:r>
        <w:t>La</w:t>
      </w:r>
      <w:r>
        <w:rPr>
          <w:spacing w:val="-8"/>
        </w:rPr>
        <w:t xml:space="preserve"> </w:t>
      </w:r>
      <w:r>
        <w:t>lista</w:t>
      </w:r>
      <w:r>
        <w:rPr>
          <w:spacing w:val="-7"/>
        </w:rPr>
        <w:t xml:space="preserve"> </w:t>
      </w:r>
      <w:r>
        <w:t>delle</w:t>
      </w:r>
      <w:r>
        <w:rPr>
          <w:spacing w:val="-7"/>
        </w:rPr>
        <w:t xml:space="preserve"> </w:t>
      </w:r>
      <w:r>
        <w:t>specie</w:t>
      </w:r>
      <w:r>
        <w:rPr>
          <w:spacing w:val="-8"/>
        </w:rPr>
        <w:t xml:space="preserve"> </w:t>
      </w:r>
      <w:r>
        <w:t>e</w:t>
      </w:r>
      <w:r>
        <w:rPr>
          <w:spacing w:val="-7"/>
        </w:rPr>
        <w:t xml:space="preserve"> </w:t>
      </w:r>
      <w:r>
        <w:t>l’abbondanza relativa</w:t>
      </w:r>
      <w:r>
        <w:rPr>
          <w:spacing w:val="-15"/>
        </w:rPr>
        <w:t xml:space="preserve"> </w:t>
      </w:r>
      <w:r>
        <w:t>mediante</w:t>
      </w:r>
      <w:r>
        <w:rPr>
          <w:spacing w:val="-15"/>
        </w:rPr>
        <w:t xml:space="preserve"> </w:t>
      </w:r>
      <w:r>
        <w:t>l’uso</w:t>
      </w:r>
      <w:r>
        <w:rPr>
          <w:spacing w:val="-15"/>
        </w:rPr>
        <w:t xml:space="preserve"> </w:t>
      </w:r>
      <w:r>
        <w:t>di</w:t>
      </w:r>
      <w:r>
        <w:rPr>
          <w:spacing w:val="-15"/>
        </w:rPr>
        <w:t xml:space="preserve"> </w:t>
      </w:r>
      <w:r>
        <w:t>stereoscopio/microscopio</w:t>
      </w:r>
      <w:r>
        <w:rPr>
          <w:spacing w:val="-15"/>
        </w:rPr>
        <w:t xml:space="preserve"> </w:t>
      </w:r>
      <w:r>
        <w:t>ottico</w:t>
      </w:r>
      <w:r>
        <w:rPr>
          <w:spacing w:val="-15"/>
        </w:rPr>
        <w:t xml:space="preserve"> </w:t>
      </w:r>
      <w:r>
        <w:t>invertito;</w:t>
      </w:r>
      <w:r>
        <w:rPr>
          <w:spacing w:val="-15"/>
        </w:rPr>
        <w:t xml:space="preserve"> </w:t>
      </w:r>
      <w:r>
        <w:t>la</w:t>
      </w:r>
      <w:r>
        <w:rPr>
          <w:spacing w:val="-14"/>
        </w:rPr>
        <w:t xml:space="preserve"> </w:t>
      </w:r>
      <w:r>
        <w:t>biomassa</w:t>
      </w:r>
      <w:r>
        <w:rPr>
          <w:spacing w:val="-15"/>
        </w:rPr>
        <w:t xml:space="preserve"> </w:t>
      </w:r>
      <w:r>
        <w:t>(peso</w:t>
      </w:r>
      <w:r>
        <w:rPr>
          <w:spacing w:val="-15"/>
        </w:rPr>
        <w:t xml:space="preserve"> </w:t>
      </w:r>
      <w:r>
        <w:t>umido</w:t>
      </w:r>
      <w:r>
        <w:rPr>
          <w:spacing w:val="-15"/>
        </w:rPr>
        <w:t xml:space="preserve"> </w:t>
      </w:r>
      <w:r>
        <w:t>e</w:t>
      </w:r>
      <w:r>
        <w:rPr>
          <w:spacing w:val="-15"/>
        </w:rPr>
        <w:t xml:space="preserve"> </w:t>
      </w:r>
      <w:r>
        <w:t>peso secco) mediante bilancia analitica o microanalitica e</w:t>
      </w:r>
      <w:r>
        <w:rPr>
          <w:spacing w:val="-2"/>
        </w:rPr>
        <w:t xml:space="preserve"> </w:t>
      </w:r>
      <w:r>
        <w:t>stufa.</w:t>
      </w:r>
    </w:p>
    <w:p w:rsidR="00EF26FF" w:rsidRDefault="00EF26FF">
      <w:pPr>
        <w:pStyle w:val="Corpodeltesto"/>
        <w:rPr>
          <w:sz w:val="28"/>
        </w:rPr>
      </w:pPr>
    </w:p>
    <w:p w:rsidR="00EF26FF" w:rsidRDefault="00B33043">
      <w:pPr>
        <w:pStyle w:val="Heading2"/>
        <w:spacing w:before="190"/>
      </w:pPr>
      <w:r>
        <w:t>Citazioni bibliografiche</w:t>
      </w:r>
    </w:p>
    <w:p w:rsidR="00EF26FF" w:rsidRDefault="00B33043">
      <w:pPr>
        <w:pStyle w:val="Corpodeltesto"/>
        <w:spacing w:before="250" w:line="271" w:lineRule="auto"/>
        <w:ind w:left="182" w:right="869"/>
        <w:jc w:val="both"/>
      </w:pPr>
      <w:r>
        <w:t>Manuali e Linee Guida ISPRA-SIBM 56/2010. Socal G., But</w:t>
      </w:r>
      <w:r>
        <w:t>tino I., Cabrini M., Mangoni O., Penna A., Totti C. (eds) 2010 Metodologie di Studio del Plancton Marino.</w:t>
      </w:r>
    </w:p>
    <w:p w:rsidR="00EF26FF" w:rsidRDefault="00EF26FF">
      <w:pPr>
        <w:spacing w:line="271" w:lineRule="auto"/>
        <w:jc w:val="both"/>
        <w:sectPr w:rsidR="00EF26FF">
          <w:pgSz w:w="11910" w:h="16840"/>
          <w:pgMar w:top="1320" w:right="320" w:bottom="1000" w:left="960" w:header="0" w:footer="378" w:gutter="0"/>
          <w:cols w:space="720"/>
        </w:sectPr>
      </w:pPr>
    </w:p>
    <w:p w:rsidR="00EF26FF" w:rsidRDefault="00B33043">
      <w:pPr>
        <w:pStyle w:val="Heading2"/>
        <w:spacing w:before="71"/>
      </w:pPr>
      <w:r>
        <w:rPr>
          <w:color w:val="0070C0"/>
        </w:rPr>
        <w:lastRenderedPageBreak/>
        <w:t>Macrozooplancton MWEIT-D01-11, MADIT-D01-11, MICIT-D01-11</w:t>
      </w:r>
    </w:p>
    <w:p w:rsidR="00EF26FF" w:rsidRDefault="00EF26FF">
      <w:pPr>
        <w:pStyle w:val="Corpodeltesto"/>
        <w:rPr>
          <w:b/>
          <w:i/>
        </w:rPr>
      </w:pPr>
    </w:p>
    <w:p w:rsidR="00EF26FF" w:rsidRDefault="00B33043">
      <w:pPr>
        <w:ind w:left="182"/>
        <w:jc w:val="both"/>
        <w:rPr>
          <w:b/>
          <w:i/>
          <w:sz w:val="24"/>
        </w:rPr>
      </w:pPr>
      <w:r>
        <w:rPr>
          <w:b/>
          <w:i/>
          <w:sz w:val="24"/>
        </w:rPr>
        <w:t>Scelta delle aree di indagine</w:t>
      </w:r>
    </w:p>
    <w:p w:rsidR="00EF26FF" w:rsidRDefault="00B33043">
      <w:pPr>
        <w:pStyle w:val="Corpodeltesto"/>
        <w:ind w:left="182" w:right="799"/>
        <w:jc w:val="both"/>
      </w:pPr>
      <w:r>
        <w:t>In ogni sottoregione (Mare Mediterraneo Occ</w:t>
      </w:r>
      <w:r>
        <w:t>identale, Mare Ionio e Mare Mediterraneo Meridionale, Mare Adriatico) verranno scelte le stazioni, il più possibile rappresentative della variabilità oceanografica e biologica delle tre aree. Verranno indagati gli habitat pelagici costieri.</w:t>
      </w:r>
    </w:p>
    <w:p w:rsidR="00EF26FF" w:rsidRDefault="00EF26FF">
      <w:pPr>
        <w:pStyle w:val="Corpodeltesto"/>
        <w:spacing w:before="11"/>
        <w:rPr>
          <w:sz w:val="23"/>
        </w:rPr>
      </w:pPr>
    </w:p>
    <w:p w:rsidR="00EF26FF" w:rsidRDefault="00B33043">
      <w:pPr>
        <w:pStyle w:val="Heading2"/>
      </w:pPr>
      <w:r>
        <w:t>Strategia di campionamento nell’area di indagine</w:t>
      </w:r>
    </w:p>
    <w:p w:rsidR="00EF26FF" w:rsidRDefault="00B33043">
      <w:pPr>
        <w:pStyle w:val="Corpodeltesto"/>
        <w:spacing w:line="242" w:lineRule="auto"/>
        <w:ind w:left="182" w:right="799"/>
        <w:jc w:val="both"/>
      </w:pPr>
      <w:r>
        <w:t xml:space="preserve">Censimenti Visuali - Osservazioni da bordo. Il censimento visuale del plancton gelatinoso (cnidari, ctenofori e taliacei) è condotto tramite osservazioni da bordo, identificando e conteggiando gli esemplari </w:t>
      </w:r>
      <w:r>
        <w:t>avvistati e registrandone le coordinate geografiche.</w:t>
      </w:r>
    </w:p>
    <w:p w:rsidR="00EF26FF" w:rsidRDefault="00EF26FF">
      <w:pPr>
        <w:pStyle w:val="Corpodeltesto"/>
        <w:spacing w:before="7"/>
        <w:rPr>
          <w:sz w:val="23"/>
        </w:rPr>
      </w:pPr>
    </w:p>
    <w:p w:rsidR="00EF26FF" w:rsidRDefault="00B33043">
      <w:pPr>
        <w:pStyle w:val="Heading2"/>
        <w:spacing w:before="1"/>
      </w:pPr>
      <w:r>
        <w:t>Frequenza di campionamento</w:t>
      </w:r>
    </w:p>
    <w:p w:rsidR="00EF26FF" w:rsidRDefault="00B33043">
      <w:pPr>
        <w:pStyle w:val="Corpodeltesto"/>
        <w:ind w:left="182"/>
        <w:jc w:val="both"/>
      </w:pPr>
      <w:r>
        <w:t>Mensile/bimestrale in funzione dello stato trofico delle acque.</w:t>
      </w:r>
    </w:p>
    <w:p w:rsidR="00EF26FF" w:rsidRDefault="00B33043">
      <w:pPr>
        <w:pStyle w:val="Corpodeltesto"/>
        <w:ind w:left="182" w:right="913"/>
        <w:jc w:val="both"/>
      </w:pPr>
      <w:r>
        <w:t>Compatibilmente con i tempi disponibili, si modifica la frequenza delle osservazioni in caso di avvistamenti ri</w:t>
      </w:r>
      <w:r>
        <w:t>petuti o massicci, anche al di fuori della rotta di base ed in caso di eventi di particolare rilevanza.</w:t>
      </w:r>
    </w:p>
    <w:p w:rsidR="00EF26FF" w:rsidRDefault="00EF26FF">
      <w:pPr>
        <w:pStyle w:val="Corpodeltesto"/>
        <w:spacing w:before="11"/>
        <w:rPr>
          <w:sz w:val="23"/>
        </w:rPr>
      </w:pPr>
    </w:p>
    <w:p w:rsidR="00EF26FF" w:rsidRDefault="00B33043">
      <w:pPr>
        <w:pStyle w:val="Heading2"/>
      </w:pPr>
      <w:r>
        <w:t>Strumenti di campionamento e indagine</w:t>
      </w:r>
    </w:p>
    <w:p w:rsidR="00EF26FF" w:rsidRDefault="00B33043">
      <w:pPr>
        <w:pStyle w:val="Corpodeltesto"/>
        <w:ind w:left="182"/>
        <w:jc w:val="both"/>
      </w:pPr>
      <w:r>
        <w:t>Censimenti Visuali (Osservazioni a bordo)/GPS.</w:t>
      </w:r>
    </w:p>
    <w:p w:rsidR="00EF26FF" w:rsidRDefault="00EF26FF">
      <w:pPr>
        <w:pStyle w:val="Corpodeltesto"/>
        <w:spacing w:before="10"/>
        <w:rPr>
          <w:sz w:val="27"/>
        </w:rPr>
      </w:pPr>
    </w:p>
    <w:p w:rsidR="00EF26FF" w:rsidRDefault="00B33043">
      <w:pPr>
        <w:pStyle w:val="Heading2"/>
        <w:spacing w:before="1"/>
      </w:pPr>
      <w:r>
        <w:t>Metodo di campionamento</w:t>
      </w:r>
    </w:p>
    <w:p w:rsidR="00EF26FF" w:rsidRDefault="00B33043">
      <w:pPr>
        <w:pStyle w:val="Corpodeltesto"/>
        <w:ind w:left="182" w:right="800"/>
        <w:jc w:val="both"/>
      </w:pPr>
      <w:r>
        <w:t>Censimenti Visuali - Osservazioni da bordo: il censimento visuale del plancton gelatinoso (cnidari, ctenofori e taliacei) è condotto tramite osservazioni da bordo registrando l’identificazione degli esemplari, il conteggio del numero degli esemplari, il ti</w:t>
      </w:r>
      <w:r>
        <w:t>po di aggregazione e la distanza fra gli individui, e laddove possibile acquisire documentazione fotografica degli esemplari.</w:t>
      </w:r>
    </w:p>
    <w:sectPr w:rsidR="00EF26FF" w:rsidSect="00EF26FF">
      <w:pgSz w:w="11910" w:h="16840"/>
      <w:pgMar w:top="1340" w:right="320" w:bottom="1000" w:left="960" w:header="0" w:footer="3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043" w:rsidRDefault="00B33043" w:rsidP="00EF26FF">
      <w:r>
        <w:separator/>
      </w:r>
    </w:p>
  </w:endnote>
  <w:endnote w:type="continuationSeparator" w:id="0">
    <w:p w:rsidR="00B33043" w:rsidRDefault="00B33043" w:rsidP="00EF26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FF" w:rsidRDefault="00EF26FF">
    <w:pPr>
      <w:pStyle w:val="Corpodeltesto"/>
      <w:spacing w:line="14" w:lineRule="auto"/>
      <w:rPr>
        <w:sz w:val="20"/>
      </w:rPr>
    </w:pPr>
    <w:r w:rsidRPr="00EF26FF">
      <w:pict>
        <v:group id="_x0000_s2050" style="position:absolute;margin-left:544.8pt;margin-top:791.3pt;width:42.5pt;height:42.6pt;z-index:-254544896;mso-position-horizontal-relative:page;mso-position-vertical-relative:page" coordorigin="10896,15826" coordsize="850,852">
          <v:shape id="_x0000_s2052" style="position:absolute;top:-11260765;width:10546077;height:10576565" coordorigin=",-11260764" coordsize="10546077,10576565" o:spt="100" adj="0,,0" path="m10906,16279r5,72l10928,16419r27,64l10991,16541r44,52l11086,16637r49,31m11736,16069r-32,-52l11659,15965r-51,-45l11550,15884r-63,-27l11419,15841r-72,-6l11276,15841r-68,16l11144,15884r-58,36l11035,15965r-44,52l10955,16075r-27,63l10911,16207r-5,72m11559,16668r49,-31l11659,16593r45,-52l11736,16489e" filled="f" strokecolor="#a7bfde" strokeweight=".96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044;top:15979;width:605;height:605">
            <v:imagedata r:id="rId1" o:title=""/>
          </v:shape>
          <w10:wrap anchorx="page" anchory="page"/>
        </v:group>
      </w:pict>
    </w:r>
    <w:r w:rsidRPr="00EF26FF">
      <w:pict>
        <v:shapetype id="_x0000_t202" coordsize="21600,21600" o:spt="202" path="m,l,21600r21600,l21600,xe">
          <v:stroke joinstyle="miter"/>
          <v:path gradientshapeok="t" o:connecttype="rect"/>
        </v:shapetype>
        <v:shape id="_x0000_s2049" type="#_x0000_t202" style="position:absolute;margin-left:557.45pt;margin-top:807.9pt;width:16pt;height:14pt;z-index:-254543872;mso-position-horizontal-relative:page;mso-position-vertical-relative:page" filled="f" stroked="f">
          <v:textbox inset="0,0,0,0">
            <w:txbxContent>
              <w:p w:rsidR="00EF26FF" w:rsidRDefault="00EF26FF">
                <w:pPr>
                  <w:pStyle w:val="Corpodeltesto"/>
                  <w:spacing w:line="252" w:lineRule="exact"/>
                  <w:ind w:left="40"/>
                  <w:rPr>
                    <w:rFonts w:ascii="Times New Roman"/>
                  </w:rPr>
                </w:pPr>
                <w:r>
                  <w:fldChar w:fldCharType="begin"/>
                </w:r>
                <w:r w:rsidR="00B33043">
                  <w:rPr>
                    <w:rFonts w:ascii="Times New Roman"/>
                    <w:color w:val="4F81BD"/>
                  </w:rPr>
                  <w:instrText xml:space="preserve"> PAGE </w:instrText>
                </w:r>
                <w:r>
                  <w:fldChar w:fldCharType="separate"/>
                </w:r>
                <w:r w:rsidR="003B0FDC">
                  <w:rPr>
                    <w:rFonts w:ascii="Times New Roman"/>
                    <w:noProof/>
                    <w:color w:val="4F81BD"/>
                  </w:rPr>
                  <w:t>49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043" w:rsidRDefault="00B33043" w:rsidP="00EF26FF">
      <w:r>
        <w:separator/>
      </w:r>
    </w:p>
  </w:footnote>
  <w:footnote w:type="continuationSeparator" w:id="0">
    <w:p w:rsidR="00B33043" w:rsidRDefault="00B33043" w:rsidP="00EF2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AF2"/>
    <w:multiLevelType w:val="hybridMultilevel"/>
    <w:tmpl w:val="CEBECA04"/>
    <w:lvl w:ilvl="0" w:tplc="843085E8">
      <w:numFmt w:val="bullet"/>
      <w:lvlText w:val="-"/>
      <w:lvlJc w:val="left"/>
      <w:pPr>
        <w:ind w:left="655" w:hanging="360"/>
      </w:pPr>
      <w:rPr>
        <w:rFonts w:ascii="Calibri" w:eastAsia="Calibri" w:hAnsi="Calibri" w:cs="Calibri" w:hint="default"/>
        <w:spacing w:val="-1"/>
        <w:w w:val="100"/>
        <w:sz w:val="24"/>
        <w:szCs w:val="24"/>
        <w:lang w:val="it-IT" w:eastAsia="it-IT" w:bidi="it-IT"/>
      </w:rPr>
    </w:lvl>
    <w:lvl w:ilvl="1" w:tplc="7622759A">
      <w:numFmt w:val="bullet"/>
      <w:lvlText w:val="-"/>
      <w:lvlJc w:val="left"/>
      <w:pPr>
        <w:ind w:left="749" w:hanging="284"/>
      </w:pPr>
      <w:rPr>
        <w:rFonts w:ascii="Calibri" w:eastAsia="Calibri" w:hAnsi="Calibri" w:cs="Calibri" w:hint="default"/>
        <w:spacing w:val="-1"/>
        <w:w w:val="100"/>
        <w:sz w:val="24"/>
        <w:szCs w:val="24"/>
        <w:lang w:val="it-IT" w:eastAsia="it-IT" w:bidi="it-IT"/>
      </w:rPr>
    </w:lvl>
    <w:lvl w:ilvl="2" w:tplc="0A06FDB8">
      <w:numFmt w:val="bullet"/>
      <w:lvlText w:val="•"/>
      <w:lvlJc w:val="left"/>
      <w:pPr>
        <w:ind w:left="1838" w:hanging="284"/>
      </w:pPr>
      <w:rPr>
        <w:rFonts w:hint="default"/>
        <w:lang w:val="it-IT" w:eastAsia="it-IT" w:bidi="it-IT"/>
      </w:rPr>
    </w:lvl>
    <w:lvl w:ilvl="3" w:tplc="0D0CD6CE">
      <w:numFmt w:val="bullet"/>
      <w:lvlText w:val="•"/>
      <w:lvlJc w:val="left"/>
      <w:pPr>
        <w:ind w:left="2936" w:hanging="284"/>
      </w:pPr>
      <w:rPr>
        <w:rFonts w:hint="default"/>
        <w:lang w:val="it-IT" w:eastAsia="it-IT" w:bidi="it-IT"/>
      </w:rPr>
    </w:lvl>
    <w:lvl w:ilvl="4" w:tplc="2C6E03AE">
      <w:numFmt w:val="bullet"/>
      <w:lvlText w:val="•"/>
      <w:lvlJc w:val="left"/>
      <w:pPr>
        <w:ind w:left="4034" w:hanging="284"/>
      </w:pPr>
      <w:rPr>
        <w:rFonts w:hint="default"/>
        <w:lang w:val="it-IT" w:eastAsia="it-IT" w:bidi="it-IT"/>
      </w:rPr>
    </w:lvl>
    <w:lvl w:ilvl="5" w:tplc="896EEA86">
      <w:numFmt w:val="bullet"/>
      <w:lvlText w:val="•"/>
      <w:lvlJc w:val="left"/>
      <w:pPr>
        <w:ind w:left="5132" w:hanging="284"/>
      </w:pPr>
      <w:rPr>
        <w:rFonts w:hint="default"/>
        <w:lang w:val="it-IT" w:eastAsia="it-IT" w:bidi="it-IT"/>
      </w:rPr>
    </w:lvl>
    <w:lvl w:ilvl="6" w:tplc="D146EC46">
      <w:numFmt w:val="bullet"/>
      <w:lvlText w:val="•"/>
      <w:lvlJc w:val="left"/>
      <w:pPr>
        <w:ind w:left="6231" w:hanging="284"/>
      </w:pPr>
      <w:rPr>
        <w:rFonts w:hint="default"/>
        <w:lang w:val="it-IT" w:eastAsia="it-IT" w:bidi="it-IT"/>
      </w:rPr>
    </w:lvl>
    <w:lvl w:ilvl="7" w:tplc="F6222426">
      <w:numFmt w:val="bullet"/>
      <w:lvlText w:val="•"/>
      <w:lvlJc w:val="left"/>
      <w:pPr>
        <w:ind w:left="7329" w:hanging="284"/>
      </w:pPr>
      <w:rPr>
        <w:rFonts w:hint="default"/>
        <w:lang w:val="it-IT" w:eastAsia="it-IT" w:bidi="it-IT"/>
      </w:rPr>
    </w:lvl>
    <w:lvl w:ilvl="8" w:tplc="3ED624C8">
      <w:numFmt w:val="bullet"/>
      <w:lvlText w:val="•"/>
      <w:lvlJc w:val="left"/>
      <w:pPr>
        <w:ind w:left="8427" w:hanging="284"/>
      </w:pPr>
      <w:rPr>
        <w:rFonts w:hint="default"/>
        <w:lang w:val="it-IT" w:eastAsia="it-IT" w:bidi="it-IT"/>
      </w:rPr>
    </w:lvl>
  </w:abstractNum>
  <w:abstractNum w:abstractNumId="1">
    <w:nsid w:val="03D23AA9"/>
    <w:multiLevelType w:val="hybridMultilevel"/>
    <w:tmpl w:val="4A2CE07A"/>
    <w:lvl w:ilvl="0" w:tplc="5FEE8AA6">
      <w:start w:val="1"/>
      <w:numFmt w:val="decimal"/>
      <w:lvlText w:val="%1."/>
      <w:lvlJc w:val="left"/>
      <w:pPr>
        <w:ind w:left="847" w:hanging="240"/>
        <w:jc w:val="left"/>
      </w:pPr>
      <w:rPr>
        <w:rFonts w:ascii="Calibri" w:eastAsia="Calibri" w:hAnsi="Calibri" w:cs="Calibri" w:hint="default"/>
        <w:b/>
        <w:bCs/>
        <w:spacing w:val="-1"/>
        <w:w w:val="100"/>
        <w:sz w:val="24"/>
        <w:szCs w:val="24"/>
        <w:lang w:val="it-IT" w:eastAsia="it-IT" w:bidi="it-IT"/>
      </w:rPr>
    </w:lvl>
    <w:lvl w:ilvl="1" w:tplc="6B0040D6">
      <w:numFmt w:val="bullet"/>
      <w:lvlText w:val="•"/>
      <w:lvlJc w:val="left"/>
      <w:pPr>
        <w:ind w:left="1818" w:hanging="240"/>
      </w:pPr>
      <w:rPr>
        <w:rFonts w:hint="default"/>
        <w:lang w:val="it-IT" w:eastAsia="it-IT" w:bidi="it-IT"/>
      </w:rPr>
    </w:lvl>
    <w:lvl w:ilvl="2" w:tplc="D15C2CC2">
      <w:numFmt w:val="bullet"/>
      <w:lvlText w:val="•"/>
      <w:lvlJc w:val="left"/>
      <w:pPr>
        <w:ind w:left="2796" w:hanging="240"/>
      </w:pPr>
      <w:rPr>
        <w:rFonts w:hint="default"/>
        <w:lang w:val="it-IT" w:eastAsia="it-IT" w:bidi="it-IT"/>
      </w:rPr>
    </w:lvl>
    <w:lvl w:ilvl="3" w:tplc="5226F8CA">
      <w:numFmt w:val="bullet"/>
      <w:lvlText w:val="•"/>
      <w:lvlJc w:val="left"/>
      <w:pPr>
        <w:ind w:left="3775" w:hanging="240"/>
      </w:pPr>
      <w:rPr>
        <w:rFonts w:hint="default"/>
        <w:lang w:val="it-IT" w:eastAsia="it-IT" w:bidi="it-IT"/>
      </w:rPr>
    </w:lvl>
    <w:lvl w:ilvl="4" w:tplc="FA3A46CA">
      <w:numFmt w:val="bullet"/>
      <w:lvlText w:val="•"/>
      <w:lvlJc w:val="left"/>
      <w:pPr>
        <w:ind w:left="4753" w:hanging="240"/>
      </w:pPr>
      <w:rPr>
        <w:rFonts w:hint="default"/>
        <w:lang w:val="it-IT" w:eastAsia="it-IT" w:bidi="it-IT"/>
      </w:rPr>
    </w:lvl>
    <w:lvl w:ilvl="5" w:tplc="354C175C">
      <w:numFmt w:val="bullet"/>
      <w:lvlText w:val="•"/>
      <w:lvlJc w:val="left"/>
      <w:pPr>
        <w:ind w:left="5732" w:hanging="240"/>
      </w:pPr>
      <w:rPr>
        <w:rFonts w:hint="default"/>
        <w:lang w:val="it-IT" w:eastAsia="it-IT" w:bidi="it-IT"/>
      </w:rPr>
    </w:lvl>
    <w:lvl w:ilvl="6" w:tplc="8F74BCC2">
      <w:numFmt w:val="bullet"/>
      <w:lvlText w:val="•"/>
      <w:lvlJc w:val="left"/>
      <w:pPr>
        <w:ind w:left="6710" w:hanging="240"/>
      </w:pPr>
      <w:rPr>
        <w:rFonts w:hint="default"/>
        <w:lang w:val="it-IT" w:eastAsia="it-IT" w:bidi="it-IT"/>
      </w:rPr>
    </w:lvl>
    <w:lvl w:ilvl="7" w:tplc="EB50EC8E">
      <w:numFmt w:val="bullet"/>
      <w:lvlText w:val="•"/>
      <w:lvlJc w:val="left"/>
      <w:pPr>
        <w:ind w:left="7688" w:hanging="240"/>
      </w:pPr>
      <w:rPr>
        <w:rFonts w:hint="default"/>
        <w:lang w:val="it-IT" w:eastAsia="it-IT" w:bidi="it-IT"/>
      </w:rPr>
    </w:lvl>
    <w:lvl w:ilvl="8" w:tplc="B2DAC498">
      <w:numFmt w:val="bullet"/>
      <w:lvlText w:val="•"/>
      <w:lvlJc w:val="left"/>
      <w:pPr>
        <w:ind w:left="8667" w:hanging="240"/>
      </w:pPr>
      <w:rPr>
        <w:rFonts w:hint="default"/>
        <w:lang w:val="it-IT" w:eastAsia="it-IT" w:bidi="it-IT"/>
      </w:rPr>
    </w:lvl>
  </w:abstractNum>
  <w:abstractNum w:abstractNumId="2">
    <w:nsid w:val="094A145F"/>
    <w:multiLevelType w:val="hybridMultilevel"/>
    <w:tmpl w:val="6302C874"/>
    <w:lvl w:ilvl="0" w:tplc="910E2C5E">
      <w:numFmt w:val="bullet"/>
      <w:lvlText w:val="-"/>
      <w:lvlJc w:val="left"/>
      <w:pPr>
        <w:ind w:left="310" w:hanging="128"/>
      </w:pPr>
      <w:rPr>
        <w:rFonts w:ascii="Calibri" w:eastAsia="Calibri" w:hAnsi="Calibri" w:cs="Calibri" w:hint="default"/>
        <w:spacing w:val="-1"/>
        <w:w w:val="100"/>
        <w:sz w:val="24"/>
        <w:szCs w:val="24"/>
        <w:lang w:val="it-IT" w:eastAsia="it-IT" w:bidi="it-IT"/>
      </w:rPr>
    </w:lvl>
    <w:lvl w:ilvl="1" w:tplc="7E981DA2">
      <w:numFmt w:val="bullet"/>
      <w:lvlText w:val="•"/>
      <w:lvlJc w:val="left"/>
      <w:pPr>
        <w:ind w:left="1350" w:hanging="128"/>
      </w:pPr>
      <w:rPr>
        <w:rFonts w:hint="default"/>
        <w:lang w:val="it-IT" w:eastAsia="it-IT" w:bidi="it-IT"/>
      </w:rPr>
    </w:lvl>
    <w:lvl w:ilvl="2" w:tplc="13FABD76">
      <w:numFmt w:val="bullet"/>
      <w:lvlText w:val="•"/>
      <w:lvlJc w:val="left"/>
      <w:pPr>
        <w:ind w:left="2380" w:hanging="128"/>
      </w:pPr>
      <w:rPr>
        <w:rFonts w:hint="default"/>
        <w:lang w:val="it-IT" w:eastAsia="it-IT" w:bidi="it-IT"/>
      </w:rPr>
    </w:lvl>
    <w:lvl w:ilvl="3" w:tplc="D26052BE">
      <w:numFmt w:val="bullet"/>
      <w:lvlText w:val="•"/>
      <w:lvlJc w:val="left"/>
      <w:pPr>
        <w:ind w:left="3411" w:hanging="128"/>
      </w:pPr>
      <w:rPr>
        <w:rFonts w:hint="default"/>
        <w:lang w:val="it-IT" w:eastAsia="it-IT" w:bidi="it-IT"/>
      </w:rPr>
    </w:lvl>
    <w:lvl w:ilvl="4" w:tplc="9878BBAE">
      <w:numFmt w:val="bullet"/>
      <w:lvlText w:val="•"/>
      <w:lvlJc w:val="left"/>
      <w:pPr>
        <w:ind w:left="4441" w:hanging="128"/>
      </w:pPr>
      <w:rPr>
        <w:rFonts w:hint="default"/>
        <w:lang w:val="it-IT" w:eastAsia="it-IT" w:bidi="it-IT"/>
      </w:rPr>
    </w:lvl>
    <w:lvl w:ilvl="5" w:tplc="81369470">
      <w:numFmt w:val="bullet"/>
      <w:lvlText w:val="•"/>
      <w:lvlJc w:val="left"/>
      <w:pPr>
        <w:ind w:left="5472" w:hanging="128"/>
      </w:pPr>
      <w:rPr>
        <w:rFonts w:hint="default"/>
        <w:lang w:val="it-IT" w:eastAsia="it-IT" w:bidi="it-IT"/>
      </w:rPr>
    </w:lvl>
    <w:lvl w:ilvl="6" w:tplc="F09C2006">
      <w:numFmt w:val="bullet"/>
      <w:lvlText w:val="•"/>
      <w:lvlJc w:val="left"/>
      <w:pPr>
        <w:ind w:left="6502" w:hanging="128"/>
      </w:pPr>
      <w:rPr>
        <w:rFonts w:hint="default"/>
        <w:lang w:val="it-IT" w:eastAsia="it-IT" w:bidi="it-IT"/>
      </w:rPr>
    </w:lvl>
    <w:lvl w:ilvl="7" w:tplc="0A583512">
      <w:numFmt w:val="bullet"/>
      <w:lvlText w:val="•"/>
      <w:lvlJc w:val="left"/>
      <w:pPr>
        <w:ind w:left="7532" w:hanging="128"/>
      </w:pPr>
      <w:rPr>
        <w:rFonts w:hint="default"/>
        <w:lang w:val="it-IT" w:eastAsia="it-IT" w:bidi="it-IT"/>
      </w:rPr>
    </w:lvl>
    <w:lvl w:ilvl="8" w:tplc="4C92EA4C">
      <w:numFmt w:val="bullet"/>
      <w:lvlText w:val="•"/>
      <w:lvlJc w:val="left"/>
      <w:pPr>
        <w:ind w:left="8563" w:hanging="128"/>
      </w:pPr>
      <w:rPr>
        <w:rFonts w:hint="default"/>
        <w:lang w:val="it-IT" w:eastAsia="it-IT" w:bidi="it-IT"/>
      </w:rPr>
    </w:lvl>
  </w:abstractNum>
  <w:abstractNum w:abstractNumId="3">
    <w:nsid w:val="0A50428A"/>
    <w:multiLevelType w:val="hybridMultilevel"/>
    <w:tmpl w:val="F61E863A"/>
    <w:lvl w:ilvl="0" w:tplc="D8F6FF30">
      <w:start w:val="6"/>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81506662">
      <w:numFmt w:val="bullet"/>
      <w:lvlText w:val="•"/>
      <w:lvlJc w:val="left"/>
      <w:pPr>
        <w:ind w:left="1872" w:hanging="708"/>
      </w:pPr>
      <w:rPr>
        <w:rFonts w:hint="default"/>
        <w:lang w:val="it-IT" w:eastAsia="it-IT" w:bidi="it-IT"/>
      </w:rPr>
    </w:lvl>
    <w:lvl w:ilvl="2" w:tplc="3632A17C">
      <w:numFmt w:val="bullet"/>
      <w:lvlText w:val="•"/>
      <w:lvlJc w:val="left"/>
      <w:pPr>
        <w:ind w:left="2844" w:hanging="708"/>
      </w:pPr>
      <w:rPr>
        <w:rFonts w:hint="default"/>
        <w:lang w:val="it-IT" w:eastAsia="it-IT" w:bidi="it-IT"/>
      </w:rPr>
    </w:lvl>
    <w:lvl w:ilvl="3" w:tplc="BBF40F22">
      <w:numFmt w:val="bullet"/>
      <w:lvlText w:val="•"/>
      <w:lvlJc w:val="left"/>
      <w:pPr>
        <w:ind w:left="3817" w:hanging="708"/>
      </w:pPr>
      <w:rPr>
        <w:rFonts w:hint="default"/>
        <w:lang w:val="it-IT" w:eastAsia="it-IT" w:bidi="it-IT"/>
      </w:rPr>
    </w:lvl>
    <w:lvl w:ilvl="4" w:tplc="EB84C2F0">
      <w:numFmt w:val="bullet"/>
      <w:lvlText w:val="•"/>
      <w:lvlJc w:val="left"/>
      <w:pPr>
        <w:ind w:left="4789" w:hanging="708"/>
      </w:pPr>
      <w:rPr>
        <w:rFonts w:hint="default"/>
        <w:lang w:val="it-IT" w:eastAsia="it-IT" w:bidi="it-IT"/>
      </w:rPr>
    </w:lvl>
    <w:lvl w:ilvl="5" w:tplc="28B863DC">
      <w:numFmt w:val="bullet"/>
      <w:lvlText w:val="•"/>
      <w:lvlJc w:val="left"/>
      <w:pPr>
        <w:ind w:left="5762" w:hanging="708"/>
      </w:pPr>
      <w:rPr>
        <w:rFonts w:hint="default"/>
        <w:lang w:val="it-IT" w:eastAsia="it-IT" w:bidi="it-IT"/>
      </w:rPr>
    </w:lvl>
    <w:lvl w:ilvl="6" w:tplc="8E58478C">
      <w:numFmt w:val="bullet"/>
      <w:lvlText w:val="•"/>
      <w:lvlJc w:val="left"/>
      <w:pPr>
        <w:ind w:left="6734" w:hanging="708"/>
      </w:pPr>
      <w:rPr>
        <w:rFonts w:hint="default"/>
        <w:lang w:val="it-IT" w:eastAsia="it-IT" w:bidi="it-IT"/>
      </w:rPr>
    </w:lvl>
    <w:lvl w:ilvl="7" w:tplc="5D8C2FCE">
      <w:numFmt w:val="bullet"/>
      <w:lvlText w:val="•"/>
      <w:lvlJc w:val="left"/>
      <w:pPr>
        <w:ind w:left="7706" w:hanging="708"/>
      </w:pPr>
      <w:rPr>
        <w:rFonts w:hint="default"/>
        <w:lang w:val="it-IT" w:eastAsia="it-IT" w:bidi="it-IT"/>
      </w:rPr>
    </w:lvl>
    <w:lvl w:ilvl="8" w:tplc="3AAAE8BC">
      <w:numFmt w:val="bullet"/>
      <w:lvlText w:val="•"/>
      <w:lvlJc w:val="left"/>
      <w:pPr>
        <w:ind w:left="8679" w:hanging="708"/>
      </w:pPr>
      <w:rPr>
        <w:rFonts w:hint="default"/>
        <w:lang w:val="it-IT" w:eastAsia="it-IT" w:bidi="it-IT"/>
      </w:rPr>
    </w:lvl>
  </w:abstractNum>
  <w:abstractNum w:abstractNumId="4">
    <w:nsid w:val="0D035313"/>
    <w:multiLevelType w:val="hybridMultilevel"/>
    <w:tmpl w:val="8DD49B3E"/>
    <w:lvl w:ilvl="0" w:tplc="04B03C5C">
      <w:start w:val="1"/>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19D203E2">
      <w:numFmt w:val="bullet"/>
      <w:lvlText w:val="•"/>
      <w:lvlJc w:val="left"/>
      <w:pPr>
        <w:ind w:left="1872" w:hanging="708"/>
      </w:pPr>
      <w:rPr>
        <w:rFonts w:hint="default"/>
        <w:lang w:val="it-IT" w:eastAsia="it-IT" w:bidi="it-IT"/>
      </w:rPr>
    </w:lvl>
    <w:lvl w:ilvl="2" w:tplc="577481F4">
      <w:numFmt w:val="bullet"/>
      <w:lvlText w:val="•"/>
      <w:lvlJc w:val="left"/>
      <w:pPr>
        <w:ind w:left="2844" w:hanging="708"/>
      </w:pPr>
      <w:rPr>
        <w:rFonts w:hint="default"/>
        <w:lang w:val="it-IT" w:eastAsia="it-IT" w:bidi="it-IT"/>
      </w:rPr>
    </w:lvl>
    <w:lvl w:ilvl="3" w:tplc="EB104372">
      <w:numFmt w:val="bullet"/>
      <w:lvlText w:val="•"/>
      <w:lvlJc w:val="left"/>
      <w:pPr>
        <w:ind w:left="3817" w:hanging="708"/>
      </w:pPr>
      <w:rPr>
        <w:rFonts w:hint="default"/>
        <w:lang w:val="it-IT" w:eastAsia="it-IT" w:bidi="it-IT"/>
      </w:rPr>
    </w:lvl>
    <w:lvl w:ilvl="4" w:tplc="E540527A">
      <w:numFmt w:val="bullet"/>
      <w:lvlText w:val="•"/>
      <w:lvlJc w:val="left"/>
      <w:pPr>
        <w:ind w:left="4789" w:hanging="708"/>
      </w:pPr>
      <w:rPr>
        <w:rFonts w:hint="default"/>
        <w:lang w:val="it-IT" w:eastAsia="it-IT" w:bidi="it-IT"/>
      </w:rPr>
    </w:lvl>
    <w:lvl w:ilvl="5" w:tplc="A9B8A37A">
      <w:numFmt w:val="bullet"/>
      <w:lvlText w:val="•"/>
      <w:lvlJc w:val="left"/>
      <w:pPr>
        <w:ind w:left="5762" w:hanging="708"/>
      </w:pPr>
      <w:rPr>
        <w:rFonts w:hint="default"/>
        <w:lang w:val="it-IT" w:eastAsia="it-IT" w:bidi="it-IT"/>
      </w:rPr>
    </w:lvl>
    <w:lvl w:ilvl="6" w:tplc="FC3E6E24">
      <w:numFmt w:val="bullet"/>
      <w:lvlText w:val="•"/>
      <w:lvlJc w:val="left"/>
      <w:pPr>
        <w:ind w:left="6734" w:hanging="708"/>
      </w:pPr>
      <w:rPr>
        <w:rFonts w:hint="default"/>
        <w:lang w:val="it-IT" w:eastAsia="it-IT" w:bidi="it-IT"/>
      </w:rPr>
    </w:lvl>
    <w:lvl w:ilvl="7" w:tplc="B930200C">
      <w:numFmt w:val="bullet"/>
      <w:lvlText w:val="•"/>
      <w:lvlJc w:val="left"/>
      <w:pPr>
        <w:ind w:left="7706" w:hanging="708"/>
      </w:pPr>
      <w:rPr>
        <w:rFonts w:hint="default"/>
        <w:lang w:val="it-IT" w:eastAsia="it-IT" w:bidi="it-IT"/>
      </w:rPr>
    </w:lvl>
    <w:lvl w:ilvl="8" w:tplc="E252EFF8">
      <w:numFmt w:val="bullet"/>
      <w:lvlText w:val="•"/>
      <w:lvlJc w:val="left"/>
      <w:pPr>
        <w:ind w:left="8679" w:hanging="708"/>
      </w:pPr>
      <w:rPr>
        <w:rFonts w:hint="default"/>
        <w:lang w:val="it-IT" w:eastAsia="it-IT" w:bidi="it-IT"/>
      </w:rPr>
    </w:lvl>
  </w:abstractNum>
  <w:abstractNum w:abstractNumId="5">
    <w:nsid w:val="0F8879ED"/>
    <w:multiLevelType w:val="hybridMultilevel"/>
    <w:tmpl w:val="7938D290"/>
    <w:lvl w:ilvl="0" w:tplc="9092CA6A">
      <w:start w:val="1"/>
      <w:numFmt w:val="lowerLetter"/>
      <w:lvlText w:val="%1)"/>
      <w:lvlJc w:val="left"/>
      <w:pPr>
        <w:ind w:left="749" w:hanging="284"/>
        <w:jc w:val="left"/>
      </w:pPr>
      <w:rPr>
        <w:rFonts w:ascii="Calibri" w:eastAsia="Calibri" w:hAnsi="Calibri" w:cs="Calibri" w:hint="default"/>
        <w:spacing w:val="-27"/>
        <w:w w:val="100"/>
        <w:sz w:val="24"/>
        <w:szCs w:val="24"/>
        <w:lang w:val="it-IT" w:eastAsia="it-IT" w:bidi="it-IT"/>
      </w:rPr>
    </w:lvl>
    <w:lvl w:ilvl="1" w:tplc="C6540280">
      <w:numFmt w:val="bullet"/>
      <w:lvlText w:val="•"/>
      <w:lvlJc w:val="left"/>
      <w:pPr>
        <w:ind w:left="1728" w:hanging="284"/>
      </w:pPr>
      <w:rPr>
        <w:rFonts w:hint="default"/>
        <w:lang w:val="it-IT" w:eastAsia="it-IT" w:bidi="it-IT"/>
      </w:rPr>
    </w:lvl>
    <w:lvl w:ilvl="2" w:tplc="46D00EFC">
      <w:numFmt w:val="bullet"/>
      <w:lvlText w:val="•"/>
      <w:lvlJc w:val="left"/>
      <w:pPr>
        <w:ind w:left="2716" w:hanging="284"/>
      </w:pPr>
      <w:rPr>
        <w:rFonts w:hint="default"/>
        <w:lang w:val="it-IT" w:eastAsia="it-IT" w:bidi="it-IT"/>
      </w:rPr>
    </w:lvl>
    <w:lvl w:ilvl="3" w:tplc="1882B74C">
      <w:numFmt w:val="bullet"/>
      <w:lvlText w:val="•"/>
      <w:lvlJc w:val="left"/>
      <w:pPr>
        <w:ind w:left="3705" w:hanging="284"/>
      </w:pPr>
      <w:rPr>
        <w:rFonts w:hint="default"/>
        <w:lang w:val="it-IT" w:eastAsia="it-IT" w:bidi="it-IT"/>
      </w:rPr>
    </w:lvl>
    <w:lvl w:ilvl="4" w:tplc="75F6BEFE">
      <w:numFmt w:val="bullet"/>
      <w:lvlText w:val="•"/>
      <w:lvlJc w:val="left"/>
      <w:pPr>
        <w:ind w:left="4693" w:hanging="284"/>
      </w:pPr>
      <w:rPr>
        <w:rFonts w:hint="default"/>
        <w:lang w:val="it-IT" w:eastAsia="it-IT" w:bidi="it-IT"/>
      </w:rPr>
    </w:lvl>
    <w:lvl w:ilvl="5" w:tplc="B8120B42">
      <w:numFmt w:val="bullet"/>
      <w:lvlText w:val="•"/>
      <w:lvlJc w:val="left"/>
      <w:pPr>
        <w:ind w:left="5682" w:hanging="284"/>
      </w:pPr>
      <w:rPr>
        <w:rFonts w:hint="default"/>
        <w:lang w:val="it-IT" w:eastAsia="it-IT" w:bidi="it-IT"/>
      </w:rPr>
    </w:lvl>
    <w:lvl w:ilvl="6" w:tplc="46407426">
      <w:numFmt w:val="bullet"/>
      <w:lvlText w:val="•"/>
      <w:lvlJc w:val="left"/>
      <w:pPr>
        <w:ind w:left="6670" w:hanging="284"/>
      </w:pPr>
      <w:rPr>
        <w:rFonts w:hint="default"/>
        <w:lang w:val="it-IT" w:eastAsia="it-IT" w:bidi="it-IT"/>
      </w:rPr>
    </w:lvl>
    <w:lvl w:ilvl="7" w:tplc="4F6EB076">
      <w:numFmt w:val="bullet"/>
      <w:lvlText w:val="•"/>
      <w:lvlJc w:val="left"/>
      <w:pPr>
        <w:ind w:left="7658" w:hanging="284"/>
      </w:pPr>
      <w:rPr>
        <w:rFonts w:hint="default"/>
        <w:lang w:val="it-IT" w:eastAsia="it-IT" w:bidi="it-IT"/>
      </w:rPr>
    </w:lvl>
    <w:lvl w:ilvl="8" w:tplc="2C5C308A">
      <w:numFmt w:val="bullet"/>
      <w:lvlText w:val="•"/>
      <w:lvlJc w:val="left"/>
      <w:pPr>
        <w:ind w:left="8647" w:hanging="284"/>
      </w:pPr>
      <w:rPr>
        <w:rFonts w:hint="default"/>
        <w:lang w:val="it-IT" w:eastAsia="it-IT" w:bidi="it-IT"/>
      </w:rPr>
    </w:lvl>
  </w:abstractNum>
  <w:abstractNum w:abstractNumId="6">
    <w:nsid w:val="0FCA7BAC"/>
    <w:multiLevelType w:val="hybridMultilevel"/>
    <w:tmpl w:val="888E36C8"/>
    <w:lvl w:ilvl="0" w:tplc="236A0F72">
      <w:start w:val="4"/>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C340FC76">
      <w:numFmt w:val="bullet"/>
      <w:lvlText w:val="•"/>
      <w:lvlJc w:val="left"/>
      <w:pPr>
        <w:ind w:left="1872" w:hanging="708"/>
      </w:pPr>
      <w:rPr>
        <w:rFonts w:hint="default"/>
        <w:lang w:val="it-IT" w:eastAsia="it-IT" w:bidi="it-IT"/>
      </w:rPr>
    </w:lvl>
    <w:lvl w:ilvl="2" w:tplc="C1B60DEC">
      <w:numFmt w:val="bullet"/>
      <w:lvlText w:val="•"/>
      <w:lvlJc w:val="left"/>
      <w:pPr>
        <w:ind w:left="2844" w:hanging="708"/>
      </w:pPr>
      <w:rPr>
        <w:rFonts w:hint="default"/>
        <w:lang w:val="it-IT" w:eastAsia="it-IT" w:bidi="it-IT"/>
      </w:rPr>
    </w:lvl>
    <w:lvl w:ilvl="3" w:tplc="95D46CE2">
      <w:numFmt w:val="bullet"/>
      <w:lvlText w:val="•"/>
      <w:lvlJc w:val="left"/>
      <w:pPr>
        <w:ind w:left="3817" w:hanging="708"/>
      </w:pPr>
      <w:rPr>
        <w:rFonts w:hint="default"/>
        <w:lang w:val="it-IT" w:eastAsia="it-IT" w:bidi="it-IT"/>
      </w:rPr>
    </w:lvl>
    <w:lvl w:ilvl="4" w:tplc="7278FBC4">
      <w:numFmt w:val="bullet"/>
      <w:lvlText w:val="•"/>
      <w:lvlJc w:val="left"/>
      <w:pPr>
        <w:ind w:left="4789" w:hanging="708"/>
      </w:pPr>
      <w:rPr>
        <w:rFonts w:hint="default"/>
        <w:lang w:val="it-IT" w:eastAsia="it-IT" w:bidi="it-IT"/>
      </w:rPr>
    </w:lvl>
    <w:lvl w:ilvl="5" w:tplc="3FE8184C">
      <w:numFmt w:val="bullet"/>
      <w:lvlText w:val="•"/>
      <w:lvlJc w:val="left"/>
      <w:pPr>
        <w:ind w:left="5762" w:hanging="708"/>
      </w:pPr>
      <w:rPr>
        <w:rFonts w:hint="default"/>
        <w:lang w:val="it-IT" w:eastAsia="it-IT" w:bidi="it-IT"/>
      </w:rPr>
    </w:lvl>
    <w:lvl w:ilvl="6" w:tplc="738E9AAA">
      <w:numFmt w:val="bullet"/>
      <w:lvlText w:val="•"/>
      <w:lvlJc w:val="left"/>
      <w:pPr>
        <w:ind w:left="6734" w:hanging="708"/>
      </w:pPr>
      <w:rPr>
        <w:rFonts w:hint="default"/>
        <w:lang w:val="it-IT" w:eastAsia="it-IT" w:bidi="it-IT"/>
      </w:rPr>
    </w:lvl>
    <w:lvl w:ilvl="7" w:tplc="04FA4B7A">
      <w:numFmt w:val="bullet"/>
      <w:lvlText w:val="•"/>
      <w:lvlJc w:val="left"/>
      <w:pPr>
        <w:ind w:left="7706" w:hanging="708"/>
      </w:pPr>
      <w:rPr>
        <w:rFonts w:hint="default"/>
        <w:lang w:val="it-IT" w:eastAsia="it-IT" w:bidi="it-IT"/>
      </w:rPr>
    </w:lvl>
    <w:lvl w:ilvl="8" w:tplc="D6947272">
      <w:numFmt w:val="bullet"/>
      <w:lvlText w:val="•"/>
      <w:lvlJc w:val="left"/>
      <w:pPr>
        <w:ind w:left="8679" w:hanging="708"/>
      </w:pPr>
      <w:rPr>
        <w:rFonts w:hint="default"/>
        <w:lang w:val="it-IT" w:eastAsia="it-IT" w:bidi="it-IT"/>
      </w:rPr>
    </w:lvl>
  </w:abstractNum>
  <w:abstractNum w:abstractNumId="7">
    <w:nsid w:val="11EF4079"/>
    <w:multiLevelType w:val="hybridMultilevel"/>
    <w:tmpl w:val="4E5C7632"/>
    <w:lvl w:ilvl="0" w:tplc="F4A4C6DA">
      <w:start w:val="10"/>
      <w:numFmt w:val="decimal"/>
      <w:lvlText w:val="%1"/>
      <w:lvlJc w:val="left"/>
      <w:pPr>
        <w:ind w:left="890" w:hanging="708"/>
        <w:jc w:val="left"/>
      </w:pPr>
      <w:rPr>
        <w:rFonts w:ascii="Calibri" w:eastAsia="Calibri" w:hAnsi="Calibri" w:cs="Calibri" w:hint="default"/>
        <w:b/>
        <w:bCs/>
        <w:color w:val="0070C0"/>
        <w:w w:val="100"/>
        <w:sz w:val="24"/>
        <w:szCs w:val="24"/>
        <w:lang w:val="it-IT" w:eastAsia="it-IT" w:bidi="it-IT"/>
      </w:rPr>
    </w:lvl>
    <w:lvl w:ilvl="1" w:tplc="1256B434">
      <w:numFmt w:val="bullet"/>
      <w:lvlText w:val=""/>
      <w:lvlJc w:val="left"/>
      <w:pPr>
        <w:ind w:left="902" w:hanging="360"/>
      </w:pPr>
      <w:rPr>
        <w:rFonts w:hint="default"/>
        <w:w w:val="102"/>
        <w:lang w:val="it-IT" w:eastAsia="it-IT" w:bidi="it-IT"/>
      </w:rPr>
    </w:lvl>
    <w:lvl w:ilvl="2" w:tplc="AF3AE344">
      <w:numFmt w:val="bullet"/>
      <w:lvlText w:val="•"/>
      <w:lvlJc w:val="left"/>
      <w:pPr>
        <w:ind w:left="2844" w:hanging="360"/>
      </w:pPr>
      <w:rPr>
        <w:rFonts w:hint="default"/>
        <w:lang w:val="it-IT" w:eastAsia="it-IT" w:bidi="it-IT"/>
      </w:rPr>
    </w:lvl>
    <w:lvl w:ilvl="3" w:tplc="3184F29C">
      <w:numFmt w:val="bullet"/>
      <w:lvlText w:val="•"/>
      <w:lvlJc w:val="left"/>
      <w:pPr>
        <w:ind w:left="3817" w:hanging="360"/>
      </w:pPr>
      <w:rPr>
        <w:rFonts w:hint="default"/>
        <w:lang w:val="it-IT" w:eastAsia="it-IT" w:bidi="it-IT"/>
      </w:rPr>
    </w:lvl>
    <w:lvl w:ilvl="4" w:tplc="01EC16AE">
      <w:numFmt w:val="bullet"/>
      <w:lvlText w:val="•"/>
      <w:lvlJc w:val="left"/>
      <w:pPr>
        <w:ind w:left="4789" w:hanging="360"/>
      </w:pPr>
      <w:rPr>
        <w:rFonts w:hint="default"/>
        <w:lang w:val="it-IT" w:eastAsia="it-IT" w:bidi="it-IT"/>
      </w:rPr>
    </w:lvl>
    <w:lvl w:ilvl="5" w:tplc="6A7CA18E">
      <w:numFmt w:val="bullet"/>
      <w:lvlText w:val="•"/>
      <w:lvlJc w:val="left"/>
      <w:pPr>
        <w:ind w:left="5762" w:hanging="360"/>
      </w:pPr>
      <w:rPr>
        <w:rFonts w:hint="default"/>
        <w:lang w:val="it-IT" w:eastAsia="it-IT" w:bidi="it-IT"/>
      </w:rPr>
    </w:lvl>
    <w:lvl w:ilvl="6" w:tplc="43CE88DE">
      <w:numFmt w:val="bullet"/>
      <w:lvlText w:val="•"/>
      <w:lvlJc w:val="left"/>
      <w:pPr>
        <w:ind w:left="6734" w:hanging="360"/>
      </w:pPr>
      <w:rPr>
        <w:rFonts w:hint="default"/>
        <w:lang w:val="it-IT" w:eastAsia="it-IT" w:bidi="it-IT"/>
      </w:rPr>
    </w:lvl>
    <w:lvl w:ilvl="7" w:tplc="20D4D32A">
      <w:numFmt w:val="bullet"/>
      <w:lvlText w:val="•"/>
      <w:lvlJc w:val="left"/>
      <w:pPr>
        <w:ind w:left="7706" w:hanging="360"/>
      </w:pPr>
      <w:rPr>
        <w:rFonts w:hint="default"/>
        <w:lang w:val="it-IT" w:eastAsia="it-IT" w:bidi="it-IT"/>
      </w:rPr>
    </w:lvl>
    <w:lvl w:ilvl="8" w:tplc="A29499C6">
      <w:numFmt w:val="bullet"/>
      <w:lvlText w:val="•"/>
      <w:lvlJc w:val="left"/>
      <w:pPr>
        <w:ind w:left="8679" w:hanging="360"/>
      </w:pPr>
      <w:rPr>
        <w:rFonts w:hint="default"/>
        <w:lang w:val="it-IT" w:eastAsia="it-IT" w:bidi="it-IT"/>
      </w:rPr>
    </w:lvl>
  </w:abstractNum>
  <w:abstractNum w:abstractNumId="8">
    <w:nsid w:val="166B4E44"/>
    <w:multiLevelType w:val="hybridMultilevel"/>
    <w:tmpl w:val="B9128E5C"/>
    <w:lvl w:ilvl="0" w:tplc="DC74D924">
      <w:numFmt w:val="bullet"/>
      <w:lvlText w:val=""/>
      <w:lvlJc w:val="left"/>
      <w:pPr>
        <w:ind w:left="684" w:hanging="360"/>
      </w:pPr>
      <w:rPr>
        <w:rFonts w:hint="default"/>
        <w:w w:val="100"/>
        <w:lang w:val="it-IT" w:eastAsia="it-IT" w:bidi="it-IT"/>
      </w:rPr>
    </w:lvl>
    <w:lvl w:ilvl="1" w:tplc="F7B0D16E">
      <w:numFmt w:val="bullet"/>
      <w:lvlText w:val="•"/>
      <w:lvlJc w:val="left"/>
      <w:pPr>
        <w:ind w:left="1674" w:hanging="360"/>
      </w:pPr>
      <w:rPr>
        <w:rFonts w:hint="default"/>
        <w:lang w:val="it-IT" w:eastAsia="it-IT" w:bidi="it-IT"/>
      </w:rPr>
    </w:lvl>
    <w:lvl w:ilvl="2" w:tplc="0590D8CE">
      <w:numFmt w:val="bullet"/>
      <w:lvlText w:val="•"/>
      <w:lvlJc w:val="left"/>
      <w:pPr>
        <w:ind w:left="2668" w:hanging="360"/>
      </w:pPr>
      <w:rPr>
        <w:rFonts w:hint="default"/>
        <w:lang w:val="it-IT" w:eastAsia="it-IT" w:bidi="it-IT"/>
      </w:rPr>
    </w:lvl>
    <w:lvl w:ilvl="3" w:tplc="E6F0223E">
      <w:numFmt w:val="bullet"/>
      <w:lvlText w:val="•"/>
      <w:lvlJc w:val="left"/>
      <w:pPr>
        <w:ind w:left="3663" w:hanging="360"/>
      </w:pPr>
      <w:rPr>
        <w:rFonts w:hint="default"/>
        <w:lang w:val="it-IT" w:eastAsia="it-IT" w:bidi="it-IT"/>
      </w:rPr>
    </w:lvl>
    <w:lvl w:ilvl="4" w:tplc="0E146190">
      <w:numFmt w:val="bullet"/>
      <w:lvlText w:val="•"/>
      <w:lvlJc w:val="left"/>
      <w:pPr>
        <w:ind w:left="4657" w:hanging="360"/>
      </w:pPr>
      <w:rPr>
        <w:rFonts w:hint="default"/>
        <w:lang w:val="it-IT" w:eastAsia="it-IT" w:bidi="it-IT"/>
      </w:rPr>
    </w:lvl>
    <w:lvl w:ilvl="5" w:tplc="641C10A6">
      <w:numFmt w:val="bullet"/>
      <w:lvlText w:val="•"/>
      <w:lvlJc w:val="left"/>
      <w:pPr>
        <w:ind w:left="5652" w:hanging="360"/>
      </w:pPr>
      <w:rPr>
        <w:rFonts w:hint="default"/>
        <w:lang w:val="it-IT" w:eastAsia="it-IT" w:bidi="it-IT"/>
      </w:rPr>
    </w:lvl>
    <w:lvl w:ilvl="6" w:tplc="3572D630">
      <w:numFmt w:val="bullet"/>
      <w:lvlText w:val="•"/>
      <w:lvlJc w:val="left"/>
      <w:pPr>
        <w:ind w:left="6646" w:hanging="360"/>
      </w:pPr>
      <w:rPr>
        <w:rFonts w:hint="default"/>
        <w:lang w:val="it-IT" w:eastAsia="it-IT" w:bidi="it-IT"/>
      </w:rPr>
    </w:lvl>
    <w:lvl w:ilvl="7" w:tplc="76ECD35A">
      <w:numFmt w:val="bullet"/>
      <w:lvlText w:val="•"/>
      <w:lvlJc w:val="left"/>
      <w:pPr>
        <w:ind w:left="7640" w:hanging="360"/>
      </w:pPr>
      <w:rPr>
        <w:rFonts w:hint="default"/>
        <w:lang w:val="it-IT" w:eastAsia="it-IT" w:bidi="it-IT"/>
      </w:rPr>
    </w:lvl>
    <w:lvl w:ilvl="8" w:tplc="CB0AE356">
      <w:numFmt w:val="bullet"/>
      <w:lvlText w:val="•"/>
      <w:lvlJc w:val="left"/>
      <w:pPr>
        <w:ind w:left="8635" w:hanging="360"/>
      </w:pPr>
      <w:rPr>
        <w:rFonts w:hint="default"/>
        <w:lang w:val="it-IT" w:eastAsia="it-IT" w:bidi="it-IT"/>
      </w:rPr>
    </w:lvl>
  </w:abstractNum>
  <w:abstractNum w:abstractNumId="9">
    <w:nsid w:val="16CA0006"/>
    <w:multiLevelType w:val="hybridMultilevel"/>
    <w:tmpl w:val="4D785818"/>
    <w:lvl w:ilvl="0" w:tplc="E83A9B04">
      <w:numFmt w:val="bullet"/>
      <w:lvlText w:val="-"/>
      <w:lvlJc w:val="left"/>
      <w:pPr>
        <w:ind w:left="749" w:hanging="284"/>
      </w:pPr>
      <w:rPr>
        <w:rFonts w:ascii="Calibri" w:eastAsia="Calibri" w:hAnsi="Calibri" w:cs="Calibri" w:hint="default"/>
        <w:spacing w:val="-1"/>
        <w:w w:val="100"/>
        <w:sz w:val="24"/>
        <w:szCs w:val="24"/>
        <w:lang w:val="it-IT" w:eastAsia="it-IT" w:bidi="it-IT"/>
      </w:rPr>
    </w:lvl>
    <w:lvl w:ilvl="1" w:tplc="67E2AB40">
      <w:numFmt w:val="bullet"/>
      <w:lvlText w:val="•"/>
      <w:lvlJc w:val="left"/>
      <w:pPr>
        <w:ind w:left="1728" w:hanging="284"/>
      </w:pPr>
      <w:rPr>
        <w:rFonts w:hint="default"/>
        <w:lang w:val="it-IT" w:eastAsia="it-IT" w:bidi="it-IT"/>
      </w:rPr>
    </w:lvl>
    <w:lvl w:ilvl="2" w:tplc="46DE255C">
      <w:numFmt w:val="bullet"/>
      <w:lvlText w:val="•"/>
      <w:lvlJc w:val="left"/>
      <w:pPr>
        <w:ind w:left="2716" w:hanging="284"/>
      </w:pPr>
      <w:rPr>
        <w:rFonts w:hint="default"/>
        <w:lang w:val="it-IT" w:eastAsia="it-IT" w:bidi="it-IT"/>
      </w:rPr>
    </w:lvl>
    <w:lvl w:ilvl="3" w:tplc="8CBA317A">
      <w:numFmt w:val="bullet"/>
      <w:lvlText w:val="•"/>
      <w:lvlJc w:val="left"/>
      <w:pPr>
        <w:ind w:left="3705" w:hanging="284"/>
      </w:pPr>
      <w:rPr>
        <w:rFonts w:hint="default"/>
        <w:lang w:val="it-IT" w:eastAsia="it-IT" w:bidi="it-IT"/>
      </w:rPr>
    </w:lvl>
    <w:lvl w:ilvl="4" w:tplc="7840C734">
      <w:numFmt w:val="bullet"/>
      <w:lvlText w:val="•"/>
      <w:lvlJc w:val="left"/>
      <w:pPr>
        <w:ind w:left="4693" w:hanging="284"/>
      </w:pPr>
      <w:rPr>
        <w:rFonts w:hint="default"/>
        <w:lang w:val="it-IT" w:eastAsia="it-IT" w:bidi="it-IT"/>
      </w:rPr>
    </w:lvl>
    <w:lvl w:ilvl="5" w:tplc="CA9A0FA6">
      <w:numFmt w:val="bullet"/>
      <w:lvlText w:val="•"/>
      <w:lvlJc w:val="left"/>
      <w:pPr>
        <w:ind w:left="5682" w:hanging="284"/>
      </w:pPr>
      <w:rPr>
        <w:rFonts w:hint="default"/>
        <w:lang w:val="it-IT" w:eastAsia="it-IT" w:bidi="it-IT"/>
      </w:rPr>
    </w:lvl>
    <w:lvl w:ilvl="6" w:tplc="BAAA9B44">
      <w:numFmt w:val="bullet"/>
      <w:lvlText w:val="•"/>
      <w:lvlJc w:val="left"/>
      <w:pPr>
        <w:ind w:left="6670" w:hanging="284"/>
      </w:pPr>
      <w:rPr>
        <w:rFonts w:hint="default"/>
        <w:lang w:val="it-IT" w:eastAsia="it-IT" w:bidi="it-IT"/>
      </w:rPr>
    </w:lvl>
    <w:lvl w:ilvl="7" w:tplc="EB966E88">
      <w:numFmt w:val="bullet"/>
      <w:lvlText w:val="•"/>
      <w:lvlJc w:val="left"/>
      <w:pPr>
        <w:ind w:left="7658" w:hanging="284"/>
      </w:pPr>
      <w:rPr>
        <w:rFonts w:hint="default"/>
        <w:lang w:val="it-IT" w:eastAsia="it-IT" w:bidi="it-IT"/>
      </w:rPr>
    </w:lvl>
    <w:lvl w:ilvl="8" w:tplc="D854B86C">
      <w:numFmt w:val="bullet"/>
      <w:lvlText w:val="•"/>
      <w:lvlJc w:val="left"/>
      <w:pPr>
        <w:ind w:left="8647" w:hanging="284"/>
      </w:pPr>
      <w:rPr>
        <w:rFonts w:hint="default"/>
        <w:lang w:val="it-IT" w:eastAsia="it-IT" w:bidi="it-IT"/>
      </w:rPr>
    </w:lvl>
  </w:abstractNum>
  <w:abstractNum w:abstractNumId="10">
    <w:nsid w:val="1C397311"/>
    <w:multiLevelType w:val="hybridMultilevel"/>
    <w:tmpl w:val="4754EF92"/>
    <w:lvl w:ilvl="0" w:tplc="41E66812">
      <w:start w:val="1"/>
      <w:numFmt w:val="decimal"/>
      <w:lvlText w:val="%1."/>
      <w:lvlJc w:val="left"/>
      <w:pPr>
        <w:ind w:left="1250" w:hanging="360"/>
        <w:jc w:val="left"/>
      </w:pPr>
      <w:rPr>
        <w:rFonts w:ascii="Calibri" w:eastAsia="Calibri" w:hAnsi="Calibri" w:cs="Calibri" w:hint="default"/>
        <w:spacing w:val="-18"/>
        <w:w w:val="100"/>
        <w:sz w:val="24"/>
        <w:szCs w:val="24"/>
        <w:lang w:val="it-IT" w:eastAsia="it-IT" w:bidi="it-IT"/>
      </w:rPr>
    </w:lvl>
    <w:lvl w:ilvl="1" w:tplc="D4CC1356">
      <w:numFmt w:val="bullet"/>
      <w:lvlText w:val="•"/>
      <w:lvlJc w:val="left"/>
      <w:pPr>
        <w:ind w:left="2196" w:hanging="360"/>
      </w:pPr>
      <w:rPr>
        <w:rFonts w:hint="default"/>
        <w:lang w:val="it-IT" w:eastAsia="it-IT" w:bidi="it-IT"/>
      </w:rPr>
    </w:lvl>
    <w:lvl w:ilvl="2" w:tplc="121AF268">
      <w:numFmt w:val="bullet"/>
      <w:lvlText w:val="•"/>
      <w:lvlJc w:val="left"/>
      <w:pPr>
        <w:ind w:left="3132" w:hanging="360"/>
      </w:pPr>
      <w:rPr>
        <w:rFonts w:hint="default"/>
        <w:lang w:val="it-IT" w:eastAsia="it-IT" w:bidi="it-IT"/>
      </w:rPr>
    </w:lvl>
    <w:lvl w:ilvl="3" w:tplc="2E70DFAA">
      <w:numFmt w:val="bullet"/>
      <w:lvlText w:val="•"/>
      <w:lvlJc w:val="left"/>
      <w:pPr>
        <w:ind w:left="4069" w:hanging="360"/>
      </w:pPr>
      <w:rPr>
        <w:rFonts w:hint="default"/>
        <w:lang w:val="it-IT" w:eastAsia="it-IT" w:bidi="it-IT"/>
      </w:rPr>
    </w:lvl>
    <w:lvl w:ilvl="4" w:tplc="21587F14">
      <w:numFmt w:val="bullet"/>
      <w:lvlText w:val="•"/>
      <w:lvlJc w:val="left"/>
      <w:pPr>
        <w:ind w:left="5005" w:hanging="360"/>
      </w:pPr>
      <w:rPr>
        <w:rFonts w:hint="default"/>
        <w:lang w:val="it-IT" w:eastAsia="it-IT" w:bidi="it-IT"/>
      </w:rPr>
    </w:lvl>
    <w:lvl w:ilvl="5" w:tplc="AB6A8844">
      <w:numFmt w:val="bullet"/>
      <w:lvlText w:val="•"/>
      <w:lvlJc w:val="left"/>
      <w:pPr>
        <w:ind w:left="5942" w:hanging="360"/>
      </w:pPr>
      <w:rPr>
        <w:rFonts w:hint="default"/>
        <w:lang w:val="it-IT" w:eastAsia="it-IT" w:bidi="it-IT"/>
      </w:rPr>
    </w:lvl>
    <w:lvl w:ilvl="6" w:tplc="22AC6DA4">
      <w:numFmt w:val="bullet"/>
      <w:lvlText w:val="•"/>
      <w:lvlJc w:val="left"/>
      <w:pPr>
        <w:ind w:left="6878" w:hanging="360"/>
      </w:pPr>
      <w:rPr>
        <w:rFonts w:hint="default"/>
        <w:lang w:val="it-IT" w:eastAsia="it-IT" w:bidi="it-IT"/>
      </w:rPr>
    </w:lvl>
    <w:lvl w:ilvl="7" w:tplc="A872AA4A">
      <w:numFmt w:val="bullet"/>
      <w:lvlText w:val="•"/>
      <w:lvlJc w:val="left"/>
      <w:pPr>
        <w:ind w:left="7814" w:hanging="360"/>
      </w:pPr>
      <w:rPr>
        <w:rFonts w:hint="default"/>
        <w:lang w:val="it-IT" w:eastAsia="it-IT" w:bidi="it-IT"/>
      </w:rPr>
    </w:lvl>
    <w:lvl w:ilvl="8" w:tplc="8D603C94">
      <w:numFmt w:val="bullet"/>
      <w:lvlText w:val="•"/>
      <w:lvlJc w:val="left"/>
      <w:pPr>
        <w:ind w:left="8751" w:hanging="360"/>
      </w:pPr>
      <w:rPr>
        <w:rFonts w:hint="default"/>
        <w:lang w:val="it-IT" w:eastAsia="it-IT" w:bidi="it-IT"/>
      </w:rPr>
    </w:lvl>
  </w:abstractNum>
  <w:abstractNum w:abstractNumId="11">
    <w:nsid w:val="297D587C"/>
    <w:multiLevelType w:val="hybridMultilevel"/>
    <w:tmpl w:val="8C148418"/>
    <w:lvl w:ilvl="0" w:tplc="FE7EB66C">
      <w:start w:val="1"/>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BA780258">
      <w:numFmt w:val="bullet"/>
      <w:lvlText w:val=""/>
      <w:lvlJc w:val="left"/>
      <w:pPr>
        <w:ind w:left="1033" w:hanging="360"/>
      </w:pPr>
      <w:rPr>
        <w:rFonts w:ascii="Symbol" w:eastAsia="Symbol" w:hAnsi="Symbol" w:cs="Symbol" w:hint="default"/>
        <w:w w:val="100"/>
        <w:sz w:val="24"/>
        <w:szCs w:val="24"/>
        <w:lang w:val="it-IT" w:eastAsia="it-IT" w:bidi="it-IT"/>
      </w:rPr>
    </w:lvl>
    <w:lvl w:ilvl="2" w:tplc="61A0BA74">
      <w:numFmt w:val="bullet"/>
      <w:lvlText w:val="•"/>
      <w:lvlJc w:val="left"/>
      <w:pPr>
        <w:ind w:left="2104" w:hanging="360"/>
      </w:pPr>
      <w:rPr>
        <w:rFonts w:hint="default"/>
        <w:lang w:val="it-IT" w:eastAsia="it-IT" w:bidi="it-IT"/>
      </w:rPr>
    </w:lvl>
    <w:lvl w:ilvl="3" w:tplc="6786111C">
      <w:numFmt w:val="bullet"/>
      <w:lvlText w:val="•"/>
      <w:lvlJc w:val="left"/>
      <w:pPr>
        <w:ind w:left="3169" w:hanging="360"/>
      </w:pPr>
      <w:rPr>
        <w:rFonts w:hint="default"/>
        <w:lang w:val="it-IT" w:eastAsia="it-IT" w:bidi="it-IT"/>
      </w:rPr>
    </w:lvl>
    <w:lvl w:ilvl="4" w:tplc="C8306C26">
      <w:numFmt w:val="bullet"/>
      <w:lvlText w:val="•"/>
      <w:lvlJc w:val="left"/>
      <w:pPr>
        <w:ind w:left="4234" w:hanging="360"/>
      </w:pPr>
      <w:rPr>
        <w:rFonts w:hint="default"/>
        <w:lang w:val="it-IT" w:eastAsia="it-IT" w:bidi="it-IT"/>
      </w:rPr>
    </w:lvl>
    <w:lvl w:ilvl="5" w:tplc="6E2AE05E">
      <w:numFmt w:val="bullet"/>
      <w:lvlText w:val="•"/>
      <w:lvlJc w:val="left"/>
      <w:pPr>
        <w:ind w:left="5299" w:hanging="360"/>
      </w:pPr>
      <w:rPr>
        <w:rFonts w:hint="default"/>
        <w:lang w:val="it-IT" w:eastAsia="it-IT" w:bidi="it-IT"/>
      </w:rPr>
    </w:lvl>
    <w:lvl w:ilvl="6" w:tplc="05A27DD4">
      <w:numFmt w:val="bullet"/>
      <w:lvlText w:val="•"/>
      <w:lvlJc w:val="left"/>
      <w:pPr>
        <w:ind w:left="6364" w:hanging="360"/>
      </w:pPr>
      <w:rPr>
        <w:rFonts w:hint="default"/>
        <w:lang w:val="it-IT" w:eastAsia="it-IT" w:bidi="it-IT"/>
      </w:rPr>
    </w:lvl>
    <w:lvl w:ilvl="7" w:tplc="97CC0704">
      <w:numFmt w:val="bullet"/>
      <w:lvlText w:val="•"/>
      <w:lvlJc w:val="left"/>
      <w:pPr>
        <w:ind w:left="7429" w:hanging="360"/>
      </w:pPr>
      <w:rPr>
        <w:rFonts w:hint="default"/>
        <w:lang w:val="it-IT" w:eastAsia="it-IT" w:bidi="it-IT"/>
      </w:rPr>
    </w:lvl>
    <w:lvl w:ilvl="8" w:tplc="7736AF4E">
      <w:numFmt w:val="bullet"/>
      <w:lvlText w:val="•"/>
      <w:lvlJc w:val="left"/>
      <w:pPr>
        <w:ind w:left="8494" w:hanging="360"/>
      </w:pPr>
      <w:rPr>
        <w:rFonts w:hint="default"/>
        <w:lang w:val="it-IT" w:eastAsia="it-IT" w:bidi="it-IT"/>
      </w:rPr>
    </w:lvl>
  </w:abstractNum>
  <w:abstractNum w:abstractNumId="12">
    <w:nsid w:val="2A663CFB"/>
    <w:multiLevelType w:val="hybridMultilevel"/>
    <w:tmpl w:val="59046778"/>
    <w:lvl w:ilvl="0" w:tplc="FA58B34A">
      <w:start w:val="3"/>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B0D0A81A">
      <w:numFmt w:val="bullet"/>
      <w:lvlText w:val=""/>
      <w:lvlJc w:val="left"/>
      <w:pPr>
        <w:ind w:left="749" w:hanging="283"/>
      </w:pPr>
      <w:rPr>
        <w:rFonts w:ascii="Symbol" w:eastAsia="Symbol" w:hAnsi="Symbol" w:cs="Symbol" w:hint="default"/>
        <w:w w:val="100"/>
        <w:sz w:val="24"/>
        <w:szCs w:val="24"/>
        <w:lang w:val="it-IT" w:eastAsia="it-IT" w:bidi="it-IT"/>
      </w:rPr>
    </w:lvl>
    <w:lvl w:ilvl="2" w:tplc="67FA543E">
      <w:numFmt w:val="bullet"/>
      <w:lvlText w:val="•"/>
      <w:lvlJc w:val="left"/>
      <w:pPr>
        <w:ind w:left="960" w:hanging="283"/>
      </w:pPr>
      <w:rPr>
        <w:rFonts w:hint="default"/>
        <w:lang w:val="it-IT" w:eastAsia="it-IT" w:bidi="it-IT"/>
      </w:rPr>
    </w:lvl>
    <w:lvl w:ilvl="3" w:tplc="2BFA5AB6">
      <w:numFmt w:val="bullet"/>
      <w:lvlText w:val="•"/>
      <w:lvlJc w:val="left"/>
      <w:pPr>
        <w:ind w:left="2168" w:hanging="283"/>
      </w:pPr>
      <w:rPr>
        <w:rFonts w:hint="default"/>
        <w:lang w:val="it-IT" w:eastAsia="it-IT" w:bidi="it-IT"/>
      </w:rPr>
    </w:lvl>
    <w:lvl w:ilvl="4" w:tplc="501A8508">
      <w:numFmt w:val="bullet"/>
      <w:lvlText w:val="•"/>
      <w:lvlJc w:val="left"/>
      <w:pPr>
        <w:ind w:left="3376" w:hanging="283"/>
      </w:pPr>
      <w:rPr>
        <w:rFonts w:hint="default"/>
        <w:lang w:val="it-IT" w:eastAsia="it-IT" w:bidi="it-IT"/>
      </w:rPr>
    </w:lvl>
    <w:lvl w:ilvl="5" w:tplc="F05459DC">
      <w:numFmt w:val="bullet"/>
      <w:lvlText w:val="•"/>
      <w:lvlJc w:val="left"/>
      <w:pPr>
        <w:ind w:left="4584" w:hanging="283"/>
      </w:pPr>
      <w:rPr>
        <w:rFonts w:hint="default"/>
        <w:lang w:val="it-IT" w:eastAsia="it-IT" w:bidi="it-IT"/>
      </w:rPr>
    </w:lvl>
    <w:lvl w:ilvl="6" w:tplc="DCC4CB5E">
      <w:numFmt w:val="bullet"/>
      <w:lvlText w:val="•"/>
      <w:lvlJc w:val="left"/>
      <w:pPr>
        <w:ind w:left="5792" w:hanging="283"/>
      </w:pPr>
      <w:rPr>
        <w:rFonts w:hint="default"/>
        <w:lang w:val="it-IT" w:eastAsia="it-IT" w:bidi="it-IT"/>
      </w:rPr>
    </w:lvl>
    <w:lvl w:ilvl="7" w:tplc="799AA456">
      <w:numFmt w:val="bullet"/>
      <w:lvlText w:val="•"/>
      <w:lvlJc w:val="left"/>
      <w:pPr>
        <w:ind w:left="7000" w:hanging="283"/>
      </w:pPr>
      <w:rPr>
        <w:rFonts w:hint="default"/>
        <w:lang w:val="it-IT" w:eastAsia="it-IT" w:bidi="it-IT"/>
      </w:rPr>
    </w:lvl>
    <w:lvl w:ilvl="8" w:tplc="059A2C2A">
      <w:numFmt w:val="bullet"/>
      <w:lvlText w:val="•"/>
      <w:lvlJc w:val="left"/>
      <w:pPr>
        <w:ind w:left="8208" w:hanging="283"/>
      </w:pPr>
      <w:rPr>
        <w:rFonts w:hint="default"/>
        <w:lang w:val="it-IT" w:eastAsia="it-IT" w:bidi="it-IT"/>
      </w:rPr>
    </w:lvl>
  </w:abstractNum>
  <w:abstractNum w:abstractNumId="13">
    <w:nsid w:val="2F730706"/>
    <w:multiLevelType w:val="hybridMultilevel"/>
    <w:tmpl w:val="3754EA7A"/>
    <w:lvl w:ilvl="0" w:tplc="DA42C4F6">
      <w:numFmt w:val="bullet"/>
      <w:lvlText w:val="•"/>
      <w:lvlJc w:val="left"/>
      <w:pPr>
        <w:ind w:left="684" w:hanging="360"/>
      </w:pPr>
      <w:rPr>
        <w:rFonts w:hint="default"/>
        <w:spacing w:val="-1"/>
        <w:w w:val="100"/>
        <w:lang w:val="it-IT" w:eastAsia="it-IT" w:bidi="it-IT"/>
      </w:rPr>
    </w:lvl>
    <w:lvl w:ilvl="1" w:tplc="A1804270">
      <w:numFmt w:val="bullet"/>
      <w:lvlText w:val="•"/>
      <w:lvlJc w:val="left"/>
      <w:pPr>
        <w:ind w:left="1674" w:hanging="360"/>
      </w:pPr>
      <w:rPr>
        <w:rFonts w:hint="default"/>
        <w:lang w:val="it-IT" w:eastAsia="it-IT" w:bidi="it-IT"/>
      </w:rPr>
    </w:lvl>
    <w:lvl w:ilvl="2" w:tplc="2416E6C8">
      <w:numFmt w:val="bullet"/>
      <w:lvlText w:val="•"/>
      <w:lvlJc w:val="left"/>
      <w:pPr>
        <w:ind w:left="2668" w:hanging="360"/>
      </w:pPr>
      <w:rPr>
        <w:rFonts w:hint="default"/>
        <w:lang w:val="it-IT" w:eastAsia="it-IT" w:bidi="it-IT"/>
      </w:rPr>
    </w:lvl>
    <w:lvl w:ilvl="3" w:tplc="3618A0E2">
      <w:numFmt w:val="bullet"/>
      <w:lvlText w:val="•"/>
      <w:lvlJc w:val="left"/>
      <w:pPr>
        <w:ind w:left="3663" w:hanging="360"/>
      </w:pPr>
      <w:rPr>
        <w:rFonts w:hint="default"/>
        <w:lang w:val="it-IT" w:eastAsia="it-IT" w:bidi="it-IT"/>
      </w:rPr>
    </w:lvl>
    <w:lvl w:ilvl="4" w:tplc="8194A79E">
      <w:numFmt w:val="bullet"/>
      <w:lvlText w:val="•"/>
      <w:lvlJc w:val="left"/>
      <w:pPr>
        <w:ind w:left="4657" w:hanging="360"/>
      </w:pPr>
      <w:rPr>
        <w:rFonts w:hint="default"/>
        <w:lang w:val="it-IT" w:eastAsia="it-IT" w:bidi="it-IT"/>
      </w:rPr>
    </w:lvl>
    <w:lvl w:ilvl="5" w:tplc="E828F3F6">
      <w:numFmt w:val="bullet"/>
      <w:lvlText w:val="•"/>
      <w:lvlJc w:val="left"/>
      <w:pPr>
        <w:ind w:left="5652" w:hanging="360"/>
      </w:pPr>
      <w:rPr>
        <w:rFonts w:hint="default"/>
        <w:lang w:val="it-IT" w:eastAsia="it-IT" w:bidi="it-IT"/>
      </w:rPr>
    </w:lvl>
    <w:lvl w:ilvl="6" w:tplc="BCC0BEBC">
      <w:numFmt w:val="bullet"/>
      <w:lvlText w:val="•"/>
      <w:lvlJc w:val="left"/>
      <w:pPr>
        <w:ind w:left="6646" w:hanging="360"/>
      </w:pPr>
      <w:rPr>
        <w:rFonts w:hint="default"/>
        <w:lang w:val="it-IT" w:eastAsia="it-IT" w:bidi="it-IT"/>
      </w:rPr>
    </w:lvl>
    <w:lvl w:ilvl="7" w:tplc="D526CAFC">
      <w:numFmt w:val="bullet"/>
      <w:lvlText w:val="•"/>
      <w:lvlJc w:val="left"/>
      <w:pPr>
        <w:ind w:left="7640" w:hanging="360"/>
      </w:pPr>
      <w:rPr>
        <w:rFonts w:hint="default"/>
        <w:lang w:val="it-IT" w:eastAsia="it-IT" w:bidi="it-IT"/>
      </w:rPr>
    </w:lvl>
    <w:lvl w:ilvl="8" w:tplc="CB68D9A6">
      <w:numFmt w:val="bullet"/>
      <w:lvlText w:val="•"/>
      <w:lvlJc w:val="left"/>
      <w:pPr>
        <w:ind w:left="8635" w:hanging="360"/>
      </w:pPr>
      <w:rPr>
        <w:rFonts w:hint="default"/>
        <w:lang w:val="it-IT" w:eastAsia="it-IT" w:bidi="it-IT"/>
      </w:rPr>
    </w:lvl>
  </w:abstractNum>
  <w:abstractNum w:abstractNumId="14">
    <w:nsid w:val="36AD4890"/>
    <w:multiLevelType w:val="hybridMultilevel"/>
    <w:tmpl w:val="0900C5DE"/>
    <w:lvl w:ilvl="0" w:tplc="5CB03348">
      <w:numFmt w:val="bullet"/>
      <w:lvlText w:val="-"/>
      <w:lvlJc w:val="left"/>
      <w:pPr>
        <w:ind w:left="749" w:hanging="284"/>
      </w:pPr>
      <w:rPr>
        <w:rFonts w:ascii="Calibri" w:eastAsia="Calibri" w:hAnsi="Calibri" w:cs="Calibri" w:hint="default"/>
        <w:spacing w:val="-1"/>
        <w:w w:val="100"/>
        <w:sz w:val="24"/>
        <w:szCs w:val="24"/>
        <w:lang w:val="it-IT" w:eastAsia="it-IT" w:bidi="it-IT"/>
      </w:rPr>
    </w:lvl>
    <w:lvl w:ilvl="1" w:tplc="CFA468EC">
      <w:numFmt w:val="bullet"/>
      <w:lvlText w:val="•"/>
      <w:lvlJc w:val="left"/>
      <w:pPr>
        <w:ind w:left="1728" w:hanging="284"/>
      </w:pPr>
      <w:rPr>
        <w:rFonts w:hint="default"/>
        <w:lang w:val="it-IT" w:eastAsia="it-IT" w:bidi="it-IT"/>
      </w:rPr>
    </w:lvl>
    <w:lvl w:ilvl="2" w:tplc="C1F66BF2">
      <w:numFmt w:val="bullet"/>
      <w:lvlText w:val="•"/>
      <w:lvlJc w:val="left"/>
      <w:pPr>
        <w:ind w:left="2716" w:hanging="284"/>
      </w:pPr>
      <w:rPr>
        <w:rFonts w:hint="default"/>
        <w:lang w:val="it-IT" w:eastAsia="it-IT" w:bidi="it-IT"/>
      </w:rPr>
    </w:lvl>
    <w:lvl w:ilvl="3" w:tplc="BDD2B4D0">
      <w:numFmt w:val="bullet"/>
      <w:lvlText w:val="•"/>
      <w:lvlJc w:val="left"/>
      <w:pPr>
        <w:ind w:left="3705" w:hanging="284"/>
      </w:pPr>
      <w:rPr>
        <w:rFonts w:hint="default"/>
        <w:lang w:val="it-IT" w:eastAsia="it-IT" w:bidi="it-IT"/>
      </w:rPr>
    </w:lvl>
    <w:lvl w:ilvl="4" w:tplc="11E6E018">
      <w:numFmt w:val="bullet"/>
      <w:lvlText w:val="•"/>
      <w:lvlJc w:val="left"/>
      <w:pPr>
        <w:ind w:left="4693" w:hanging="284"/>
      </w:pPr>
      <w:rPr>
        <w:rFonts w:hint="default"/>
        <w:lang w:val="it-IT" w:eastAsia="it-IT" w:bidi="it-IT"/>
      </w:rPr>
    </w:lvl>
    <w:lvl w:ilvl="5" w:tplc="79DC7046">
      <w:numFmt w:val="bullet"/>
      <w:lvlText w:val="•"/>
      <w:lvlJc w:val="left"/>
      <w:pPr>
        <w:ind w:left="5682" w:hanging="284"/>
      </w:pPr>
      <w:rPr>
        <w:rFonts w:hint="default"/>
        <w:lang w:val="it-IT" w:eastAsia="it-IT" w:bidi="it-IT"/>
      </w:rPr>
    </w:lvl>
    <w:lvl w:ilvl="6" w:tplc="BED8E0EA">
      <w:numFmt w:val="bullet"/>
      <w:lvlText w:val="•"/>
      <w:lvlJc w:val="left"/>
      <w:pPr>
        <w:ind w:left="6670" w:hanging="284"/>
      </w:pPr>
      <w:rPr>
        <w:rFonts w:hint="default"/>
        <w:lang w:val="it-IT" w:eastAsia="it-IT" w:bidi="it-IT"/>
      </w:rPr>
    </w:lvl>
    <w:lvl w:ilvl="7" w:tplc="04DE0CD0">
      <w:numFmt w:val="bullet"/>
      <w:lvlText w:val="•"/>
      <w:lvlJc w:val="left"/>
      <w:pPr>
        <w:ind w:left="7658" w:hanging="284"/>
      </w:pPr>
      <w:rPr>
        <w:rFonts w:hint="default"/>
        <w:lang w:val="it-IT" w:eastAsia="it-IT" w:bidi="it-IT"/>
      </w:rPr>
    </w:lvl>
    <w:lvl w:ilvl="8" w:tplc="EEE44072">
      <w:numFmt w:val="bullet"/>
      <w:lvlText w:val="•"/>
      <w:lvlJc w:val="left"/>
      <w:pPr>
        <w:ind w:left="8647" w:hanging="284"/>
      </w:pPr>
      <w:rPr>
        <w:rFonts w:hint="default"/>
        <w:lang w:val="it-IT" w:eastAsia="it-IT" w:bidi="it-IT"/>
      </w:rPr>
    </w:lvl>
  </w:abstractNum>
  <w:abstractNum w:abstractNumId="15">
    <w:nsid w:val="39CF6AEB"/>
    <w:multiLevelType w:val="hybridMultilevel"/>
    <w:tmpl w:val="1F660CF2"/>
    <w:lvl w:ilvl="0" w:tplc="E57E9A4E">
      <w:start w:val="1"/>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2208E256">
      <w:numFmt w:val="bullet"/>
      <w:lvlText w:val=""/>
      <w:lvlJc w:val="left"/>
      <w:pPr>
        <w:ind w:left="902" w:hanging="360"/>
      </w:pPr>
      <w:rPr>
        <w:rFonts w:ascii="Symbol" w:eastAsia="Symbol" w:hAnsi="Symbol" w:cs="Symbol" w:hint="default"/>
        <w:w w:val="100"/>
        <w:sz w:val="24"/>
        <w:szCs w:val="24"/>
        <w:lang w:val="it-IT" w:eastAsia="it-IT" w:bidi="it-IT"/>
      </w:rPr>
    </w:lvl>
    <w:lvl w:ilvl="2" w:tplc="8286E204">
      <w:numFmt w:val="bullet"/>
      <w:lvlText w:val="•"/>
      <w:lvlJc w:val="left"/>
      <w:pPr>
        <w:ind w:left="2844" w:hanging="360"/>
      </w:pPr>
      <w:rPr>
        <w:rFonts w:hint="default"/>
        <w:lang w:val="it-IT" w:eastAsia="it-IT" w:bidi="it-IT"/>
      </w:rPr>
    </w:lvl>
    <w:lvl w:ilvl="3" w:tplc="4D88BD70">
      <w:numFmt w:val="bullet"/>
      <w:lvlText w:val="•"/>
      <w:lvlJc w:val="left"/>
      <w:pPr>
        <w:ind w:left="3817" w:hanging="360"/>
      </w:pPr>
      <w:rPr>
        <w:rFonts w:hint="default"/>
        <w:lang w:val="it-IT" w:eastAsia="it-IT" w:bidi="it-IT"/>
      </w:rPr>
    </w:lvl>
    <w:lvl w:ilvl="4" w:tplc="EDFA52AE">
      <w:numFmt w:val="bullet"/>
      <w:lvlText w:val="•"/>
      <w:lvlJc w:val="left"/>
      <w:pPr>
        <w:ind w:left="4789" w:hanging="360"/>
      </w:pPr>
      <w:rPr>
        <w:rFonts w:hint="default"/>
        <w:lang w:val="it-IT" w:eastAsia="it-IT" w:bidi="it-IT"/>
      </w:rPr>
    </w:lvl>
    <w:lvl w:ilvl="5" w:tplc="4B46337A">
      <w:numFmt w:val="bullet"/>
      <w:lvlText w:val="•"/>
      <w:lvlJc w:val="left"/>
      <w:pPr>
        <w:ind w:left="5762" w:hanging="360"/>
      </w:pPr>
      <w:rPr>
        <w:rFonts w:hint="default"/>
        <w:lang w:val="it-IT" w:eastAsia="it-IT" w:bidi="it-IT"/>
      </w:rPr>
    </w:lvl>
    <w:lvl w:ilvl="6" w:tplc="599C0A12">
      <w:numFmt w:val="bullet"/>
      <w:lvlText w:val="•"/>
      <w:lvlJc w:val="left"/>
      <w:pPr>
        <w:ind w:left="6734" w:hanging="360"/>
      </w:pPr>
      <w:rPr>
        <w:rFonts w:hint="default"/>
        <w:lang w:val="it-IT" w:eastAsia="it-IT" w:bidi="it-IT"/>
      </w:rPr>
    </w:lvl>
    <w:lvl w:ilvl="7" w:tplc="B91CD94E">
      <w:numFmt w:val="bullet"/>
      <w:lvlText w:val="•"/>
      <w:lvlJc w:val="left"/>
      <w:pPr>
        <w:ind w:left="7706" w:hanging="360"/>
      </w:pPr>
      <w:rPr>
        <w:rFonts w:hint="default"/>
        <w:lang w:val="it-IT" w:eastAsia="it-IT" w:bidi="it-IT"/>
      </w:rPr>
    </w:lvl>
    <w:lvl w:ilvl="8" w:tplc="44EEAF2C">
      <w:numFmt w:val="bullet"/>
      <w:lvlText w:val="•"/>
      <w:lvlJc w:val="left"/>
      <w:pPr>
        <w:ind w:left="8679" w:hanging="360"/>
      </w:pPr>
      <w:rPr>
        <w:rFonts w:hint="default"/>
        <w:lang w:val="it-IT" w:eastAsia="it-IT" w:bidi="it-IT"/>
      </w:rPr>
    </w:lvl>
  </w:abstractNum>
  <w:abstractNum w:abstractNumId="16">
    <w:nsid w:val="39F10EA6"/>
    <w:multiLevelType w:val="hybridMultilevel"/>
    <w:tmpl w:val="4D422EB8"/>
    <w:lvl w:ilvl="0" w:tplc="C964BD0A">
      <w:numFmt w:val="bullet"/>
      <w:lvlText w:val="-"/>
      <w:lvlJc w:val="left"/>
      <w:pPr>
        <w:ind w:left="749" w:hanging="284"/>
      </w:pPr>
      <w:rPr>
        <w:rFonts w:ascii="Calibri" w:eastAsia="Calibri" w:hAnsi="Calibri" w:cs="Calibri" w:hint="default"/>
        <w:spacing w:val="-7"/>
        <w:w w:val="100"/>
        <w:sz w:val="24"/>
        <w:szCs w:val="24"/>
        <w:lang w:val="it-IT" w:eastAsia="it-IT" w:bidi="it-IT"/>
      </w:rPr>
    </w:lvl>
    <w:lvl w:ilvl="1" w:tplc="B2F4B396">
      <w:numFmt w:val="bullet"/>
      <w:lvlText w:val="•"/>
      <w:lvlJc w:val="left"/>
      <w:pPr>
        <w:ind w:left="1728" w:hanging="284"/>
      </w:pPr>
      <w:rPr>
        <w:rFonts w:hint="default"/>
        <w:lang w:val="it-IT" w:eastAsia="it-IT" w:bidi="it-IT"/>
      </w:rPr>
    </w:lvl>
    <w:lvl w:ilvl="2" w:tplc="0E402A20">
      <w:numFmt w:val="bullet"/>
      <w:lvlText w:val="•"/>
      <w:lvlJc w:val="left"/>
      <w:pPr>
        <w:ind w:left="2716" w:hanging="284"/>
      </w:pPr>
      <w:rPr>
        <w:rFonts w:hint="default"/>
        <w:lang w:val="it-IT" w:eastAsia="it-IT" w:bidi="it-IT"/>
      </w:rPr>
    </w:lvl>
    <w:lvl w:ilvl="3" w:tplc="5942B8DE">
      <w:numFmt w:val="bullet"/>
      <w:lvlText w:val="•"/>
      <w:lvlJc w:val="left"/>
      <w:pPr>
        <w:ind w:left="3705" w:hanging="284"/>
      </w:pPr>
      <w:rPr>
        <w:rFonts w:hint="default"/>
        <w:lang w:val="it-IT" w:eastAsia="it-IT" w:bidi="it-IT"/>
      </w:rPr>
    </w:lvl>
    <w:lvl w:ilvl="4" w:tplc="94B464E8">
      <w:numFmt w:val="bullet"/>
      <w:lvlText w:val="•"/>
      <w:lvlJc w:val="left"/>
      <w:pPr>
        <w:ind w:left="4693" w:hanging="284"/>
      </w:pPr>
      <w:rPr>
        <w:rFonts w:hint="default"/>
        <w:lang w:val="it-IT" w:eastAsia="it-IT" w:bidi="it-IT"/>
      </w:rPr>
    </w:lvl>
    <w:lvl w:ilvl="5" w:tplc="84C6352E">
      <w:numFmt w:val="bullet"/>
      <w:lvlText w:val="•"/>
      <w:lvlJc w:val="left"/>
      <w:pPr>
        <w:ind w:left="5682" w:hanging="284"/>
      </w:pPr>
      <w:rPr>
        <w:rFonts w:hint="default"/>
        <w:lang w:val="it-IT" w:eastAsia="it-IT" w:bidi="it-IT"/>
      </w:rPr>
    </w:lvl>
    <w:lvl w:ilvl="6" w:tplc="76202C5C">
      <w:numFmt w:val="bullet"/>
      <w:lvlText w:val="•"/>
      <w:lvlJc w:val="left"/>
      <w:pPr>
        <w:ind w:left="6670" w:hanging="284"/>
      </w:pPr>
      <w:rPr>
        <w:rFonts w:hint="default"/>
        <w:lang w:val="it-IT" w:eastAsia="it-IT" w:bidi="it-IT"/>
      </w:rPr>
    </w:lvl>
    <w:lvl w:ilvl="7" w:tplc="340ACDC6">
      <w:numFmt w:val="bullet"/>
      <w:lvlText w:val="•"/>
      <w:lvlJc w:val="left"/>
      <w:pPr>
        <w:ind w:left="7658" w:hanging="284"/>
      </w:pPr>
      <w:rPr>
        <w:rFonts w:hint="default"/>
        <w:lang w:val="it-IT" w:eastAsia="it-IT" w:bidi="it-IT"/>
      </w:rPr>
    </w:lvl>
    <w:lvl w:ilvl="8" w:tplc="C1FC5554">
      <w:numFmt w:val="bullet"/>
      <w:lvlText w:val="•"/>
      <w:lvlJc w:val="left"/>
      <w:pPr>
        <w:ind w:left="8647" w:hanging="284"/>
      </w:pPr>
      <w:rPr>
        <w:rFonts w:hint="default"/>
        <w:lang w:val="it-IT" w:eastAsia="it-IT" w:bidi="it-IT"/>
      </w:rPr>
    </w:lvl>
  </w:abstractNum>
  <w:abstractNum w:abstractNumId="17">
    <w:nsid w:val="3BE5797F"/>
    <w:multiLevelType w:val="hybridMultilevel"/>
    <w:tmpl w:val="98FED890"/>
    <w:lvl w:ilvl="0" w:tplc="9B1295E2">
      <w:start w:val="1"/>
      <w:numFmt w:val="lowerLetter"/>
      <w:lvlText w:val="%1)"/>
      <w:lvlJc w:val="left"/>
      <w:pPr>
        <w:ind w:left="1033" w:hanging="284"/>
        <w:jc w:val="left"/>
      </w:pPr>
      <w:rPr>
        <w:rFonts w:ascii="Calibri" w:eastAsia="Calibri" w:hAnsi="Calibri" w:cs="Calibri" w:hint="default"/>
        <w:spacing w:val="-13"/>
        <w:w w:val="100"/>
        <w:sz w:val="24"/>
        <w:szCs w:val="24"/>
        <w:lang w:val="it-IT" w:eastAsia="it-IT" w:bidi="it-IT"/>
      </w:rPr>
    </w:lvl>
    <w:lvl w:ilvl="1" w:tplc="83B8B952">
      <w:start w:val="1"/>
      <w:numFmt w:val="lowerRoman"/>
      <w:lvlText w:val="%2."/>
      <w:lvlJc w:val="left"/>
      <w:pPr>
        <w:ind w:left="1600" w:hanging="258"/>
        <w:jc w:val="right"/>
      </w:pPr>
      <w:rPr>
        <w:rFonts w:ascii="Calibri" w:eastAsia="Calibri" w:hAnsi="Calibri" w:cs="Calibri" w:hint="default"/>
        <w:spacing w:val="-21"/>
        <w:w w:val="97"/>
        <w:sz w:val="24"/>
        <w:szCs w:val="24"/>
        <w:lang w:val="it-IT" w:eastAsia="it-IT" w:bidi="it-IT"/>
      </w:rPr>
    </w:lvl>
    <w:lvl w:ilvl="2" w:tplc="FFA2834C">
      <w:numFmt w:val="bullet"/>
      <w:lvlText w:val="•"/>
      <w:lvlJc w:val="left"/>
      <w:pPr>
        <w:ind w:left="2602" w:hanging="258"/>
      </w:pPr>
      <w:rPr>
        <w:rFonts w:hint="default"/>
        <w:lang w:val="it-IT" w:eastAsia="it-IT" w:bidi="it-IT"/>
      </w:rPr>
    </w:lvl>
    <w:lvl w:ilvl="3" w:tplc="8960C678">
      <w:numFmt w:val="bullet"/>
      <w:lvlText w:val="•"/>
      <w:lvlJc w:val="left"/>
      <w:pPr>
        <w:ind w:left="3605" w:hanging="258"/>
      </w:pPr>
      <w:rPr>
        <w:rFonts w:hint="default"/>
        <w:lang w:val="it-IT" w:eastAsia="it-IT" w:bidi="it-IT"/>
      </w:rPr>
    </w:lvl>
    <w:lvl w:ilvl="4" w:tplc="67EAD2C6">
      <w:numFmt w:val="bullet"/>
      <w:lvlText w:val="•"/>
      <w:lvlJc w:val="left"/>
      <w:pPr>
        <w:ind w:left="4608" w:hanging="258"/>
      </w:pPr>
      <w:rPr>
        <w:rFonts w:hint="default"/>
        <w:lang w:val="it-IT" w:eastAsia="it-IT" w:bidi="it-IT"/>
      </w:rPr>
    </w:lvl>
    <w:lvl w:ilvl="5" w:tplc="A1327B5A">
      <w:numFmt w:val="bullet"/>
      <w:lvlText w:val="•"/>
      <w:lvlJc w:val="left"/>
      <w:pPr>
        <w:ind w:left="5610" w:hanging="258"/>
      </w:pPr>
      <w:rPr>
        <w:rFonts w:hint="default"/>
        <w:lang w:val="it-IT" w:eastAsia="it-IT" w:bidi="it-IT"/>
      </w:rPr>
    </w:lvl>
    <w:lvl w:ilvl="6" w:tplc="97120AAA">
      <w:numFmt w:val="bullet"/>
      <w:lvlText w:val="•"/>
      <w:lvlJc w:val="left"/>
      <w:pPr>
        <w:ind w:left="6613" w:hanging="258"/>
      </w:pPr>
      <w:rPr>
        <w:rFonts w:hint="default"/>
        <w:lang w:val="it-IT" w:eastAsia="it-IT" w:bidi="it-IT"/>
      </w:rPr>
    </w:lvl>
    <w:lvl w:ilvl="7" w:tplc="87CAE678">
      <w:numFmt w:val="bullet"/>
      <w:lvlText w:val="•"/>
      <w:lvlJc w:val="left"/>
      <w:pPr>
        <w:ind w:left="7616" w:hanging="258"/>
      </w:pPr>
      <w:rPr>
        <w:rFonts w:hint="default"/>
        <w:lang w:val="it-IT" w:eastAsia="it-IT" w:bidi="it-IT"/>
      </w:rPr>
    </w:lvl>
    <w:lvl w:ilvl="8" w:tplc="055A8AE2">
      <w:numFmt w:val="bullet"/>
      <w:lvlText w:val="•"/>
      <w:lvlJc w:val="left"/>
      <w:pPr>
        <w:ind w:left="8618" w:hanging="258"/>
      </w:pPr>
      <w:rPr>
        <w:rFonts w:hint="default"/>
        <w:lang w:val="it-IT" w:eastAsia="it-IT" w:bidi="it-IT"/>
      </w:rPr>
    </w:lvl>
  </w:abstractNum>
  <w:abstractNum w:abstractNumId="18">
    <w:nsid w:val="455A4F36"/>
    <w:multiLevelType w:val="hybridMultilevel"/>
    <w:tmpl w:val="3F1808BC"/>
    <w:lvl w:ilvl="0" w:tplc="5A82C73E">
      <w:numFmt w:val="bullet"/>
      <w:lvlText w:val=""/>
      <w:lvlJc w:val="left"/>
      <w:pPr>
        <w:ind w:left="749" w:hanging="284"/>
      </w:pPr>
      <w:rPr>
        <w:rFonts w:ascii="Symbol" w:eastAsia="Symbol" w:hAnsi="Symbol" w:cs="Symbol" w:hint="default"/>
        <w:w w:val="100"/>
        <w:sz w:val="24"/>
        <w:szCs w:val="24"/>
        <w:lang w:val="it-IT" w:eastAsia="it-IT" w:bidi="it-IT"/>
      </w:rPr>
    </w:lvl>
    <w:lvl w:ilvl="1" w:tplc="50F2A59A">
      <w:numFmt w:val="bullet"/>
      <w:lvlText w:val="•"/>
      <w:lvlJc w:val="left"/>
      <w:pPr>
        <w:ind w:left="1728" w:hanging="284"/>
      </w:pPr>
      <w:rPr>
        <w:rFonts w:hint="default"/>
        <w:lang w:val="it-IT" w:eastAsia="it-IT" w:bidi="it-IT"/>
      </w:rPr>
    </w:lvl>
    <w:lvl w:ilvl="2" w:tplc="8850CBE4">
      <w:numFmt w:val="bullet"/>
      <w:lvlText w:val="•"/>
      <w:lvlJc w:val="left"/>
      <w:pPr>
        <w:ind w:left="2716" w:hanging="284"/>
      </w:pPr>
      <w:rPr>
        <w:rFonts w:hint="default"/>
        <w:lang w:val="it-IT" w:eastAsia="it-IT" w:bidi="it-IT"/>
      </w:rPr>
    </w:lvl>
    <w:lvl w:ilvl="3" w:tplc="83806268">
      <w:numFmt w:val="bullet"/>
      <w:lvlText w:val="•"/>
      <w:lvlJc w:val="left"/>
      <w:pPr>
        <w:ind w:left="3705" w:hanging="284"/>
      </w:pPr>
      <w:rPr>
        <w:rFonts w:hint="default"/>
        <w:lang w:val="it-IT" w:eastAsia="it-IT" w:bidi="it-IT"/>
      </w:rPr>
    </w:lvl>
    <w:lvl w:ilvl="4" w:tplc="BB680CB4">
      <w:numFmt w:val="bullet"/>
      <w:lvlText w:val="•"/>
      <w:lvlJc w:val="left"/>
      <w:pPr>
        <w:ind w:left="4693" w:hanging="284"/>
      </w:pPr>
      <w:rPr>
        <w:rFonts w:hint="default"/>
        <w:lang w:val="it-IT" w:eastAsia="it-IT" w:bidi="it-IT"/>
      </w:rPr>
    </w:lvl>
    <w:lvl w:ilvl="5" w:tplc="BF62C32E">
      <w:numFmt w:val="bullet"/>
      <w:lvlText w:val="•"/>
      <w:lvlJc w:val="left"/>
      <w:pPr>
        <w:ind w:left="5682" w:hanging="284"/>
      </w:pPr>
      <w:rPr>
        <w:rFonts w:hint="default"/>
        <w:lang w:val="it-IT" w:eastAsia="it-IT" w:bidi="it-IT"/>
      </w:rPr>
    </w:lvl>
    <w:lvl w:ilvl="6" w:tplc="3886E37E">
      <w:numFmt w:val="bullet"/>
      <w:lvlText w:val="•"/>
      <w:lvlJc w:val="left"/>
      <w:pPr>
        <w:ind w:left="6670" w:hanging="284"/>
      </w:pPr>
      <w:rPr>
        <w:rFonts w:hint="default"/>
        <w:lang w:val="it-IT" w:eastAsia="it-IT" w:bidi="it-IT"/>
      </w:rPr>
    </w:lvl>
    <w:lvl w:ilvl="7" w:tplc="DF4E53A2">
      <w:numFmt w:val="bullet"/>
      <w:lvlText w:val="•"/>
      <w:lvlJc w:val="left"/>
      <w:pPr>
        <w:ind w:left="7658" w:hanging="284"/>
      </w:pPr>
      <w:rPr>
        <w:rFonts w:hint="default"/>
        <w:lang w:val="it-IT" w:eastAsia="it-IT" w:bidi="it-IT"/>
      </w:rPr>
    </w:lvl>
    <w:lvl w:ilvl="8" w:tplc="DBC6DCAA">
      <w:numFmt w:val="bullet"/>
      <w:lvlText w:val="•"/>
      <w:lvlJc w:val="left"/>
      <w:pPr>
        <w:ind w:left="8647" w:hanging="284"/>
      </w:pPr>
      <w:rPr>
        <w:rFonts w:hint="default"/>
        <w:lang w:val="it-IT" w:eastAsia="it-IT" w:bidi="it-IT"/>
      </w:rPr>
    </w:lvl>
  </w:abstractNum>
  <w:abstractNum w:abstractNumId="19">
    <w:nsid w:val="4A42117E"/>
    <w:multiLevelType w:val="hybridMultilevel"/>
    <w:tmpl w:val="619860B2"/>
    <w:lvl w:ilvl="0" w:tplc="F0A0EF76">
      <w:start w:val="1"/>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1B8EA112">
      <w:numFmt w:val="bullet"/>
      <w:lvlText w:val=""/>
      <w:lvlJc w:val="left"/>
      <w:pPr>
        <w:ind w:left="902" w:hanging="360"/>
      </w:pPr>
      <w:rPr>
        <w:rFonts w:ascii="Symbol" w:eastAsia="Symbol" w:hAnsi="Symbol" w:cs="Symbol" w:hint="default"/>
        <w:w w:val="100"/>
        <w:sz w:val="24"/>
        <w:szCs w:val="24"/>
        <w:lang w:val="it-IT" w:eastAsia="it-IT" w:bidi="it-IT"/>
      </w:rPr>
    </w:lvl>
    <w:lvl w:ilvl="2" w:tplc="D512A062">
      <w:numFmt w:val="bullet"/>
      <w:lvlText w:val="•"/>
      <w:lvlJc w:val="left"/>
      <w:pPr>
        <w:ind w:left="2844" w:hanging="360"/>
      </w:pPr>
      <w:rPr>
        <w:rFonts w:hint="default"/>
        <w:lang w:val="it-IT" w:eastAsia="it-IT" w:bidi="it-IT"/>
      </w:rPr>
    </w:lvl>
    <w:lvl w:ilvl="3" w:tplc="4BECFD94">
      <w:numFmt w:val="bullet"/>
      <w:lvlText w:val="•"/>
      <w:lvlJc w:val="left"/>
      <w:pPr>
        <w:ind w:left="3817" w:hanging="360"/>
      </w:pPr>
      <w:rPr>
        <w:rFonts w:hint="default"/>
        <w:lang w:val="it-IT" w:eastAsia="it-IT" w:bidi="it-IT"/>
      </w:rPr>
    </w:lvl>
    <w:lvl w:ilvl="4" w:tplc="AF1686DA">
      <w:numFmt w:val="bullet"/>
      <w:lvlText w:val="•"/>
      <w:lvlJc w:val="left"/>
      <w:pPr>
        <w:ind w:left="4789" w:hanging="360"/>
      </w:pPr>
      <w:rPr>
        <w:rFonts w:hint="default"/>
        <w:lang w:val="it-IT" w:eastAsia="it-IT" w:bidi="it-IT"/>
      </w:rPr>
    </w:lvl>
    <w:lvl w:ilvl="5" w:tplc="FFC6EDBA">
      <w:numFmt w:val="bullet"/>
      <w:lvlText w:val="•"/>
      <w:lvlJc w:val="left"/>
      <w:pPr>
        <w:ind w:left="5762" w:hanging="360"/>
      </w:pPr>
      <w:rPr>
        <w:rFonts w:hint="default"/>
        <w:lang w:val="it-IT" w:eastAsia="it-IT" w:bidi="it-IT"/>
      </w:rPr>
    </w:lvl>
    <w:lvl w:ilvl="6" w:tplc="8CE2246A">
      <w:numFmt w:val="bullet"/>
      <w:lvlText w:val="•"/>
      <w:lvlJc w:val="left"/>
      <w:pPr>
        <w:ind w:left="6734" w:hanging="360"/>
      </w:pPr>
      <w:rPr>
        <w:rFonts w:hint="default"/>
        <w:lang w:val="it-IT" w:eastAsia="it-IT" w:bidi="it-IT"/>
      </w:rPr>
    </w:lvl>
    <w:lvl w:ilvl="7" w:tplc="4C269CF6">
      <w:numFmt w:val="bullet"/>
      <w:lvlText w:val="•"/>
      <w:lvlJc w:val="left"/>
      <w:pPr>
        <w:ind w:left="7706" w:hanging="360"/>
      </w:pPr>
      <w:rPr>
        <w:rFonts w:hint="default"/>
        <w:lang w:val="it-IT" w:eastAsia="it-IT" w:bidi="it-IT"/>
      </w:rPr>
    </w:lvl>
    <w:lvl w:ilvl="8" w:tplc="12687AB6">
      <w:numFmt w:val="bullet"/>
      <w:lvlText w:val="•"/>
      <w:lvlJc w:val="left"/>
      <w:pPr>
        <w:ind w:left="8679" w:hanging="360"/>
      </w:pPr>
      <w:rPr>
        <w:rFonts w:hint="default"/>
        <w:lang w:val="it-IT" w:eastAsia="it-IT" w:bidi="it-IT"/>
      </w:rPr>
    </w:lvl>
  </w:abstractNum>
  <w:abstractNum w:abstractNumId="20">
    <w:nsid w:val="4ACD5523"/>
    <w:multiLevelType w:val="hybridMultilevel"/>
    <w:tmpl w:val="E092050C"/>
    <w:lvl w:ilvl="0" w:tplc="1182E700">
      <w:numFmt w:val="bullet"/>
      <w:lvlText w:val="-"/>
      <w:lvlJc w:val="left"/>
      <w:pPr>
        <w:ind w:left="749" w:hanging="128"/>
      </w:pPr>
      <w:rPr>
        <w:rFonts w:ascii="Calibri" w:eastAsia="Calibri" w:hAnsi="Calibri" w:cs="Calibri" w:hint="default"/>
        <w:spacing w:val="-1"/>
        <w:w w:val="100"/>
        <w:sz w:val="24"/>
        <w:szCs w:val="24"/>
        <w:lang w:val="it-IT" w:eastAsia="it-IT" w:bidi="it-IT"/>
      </w:rPr>
    </w:lvl>
    <w:lvl w:ilvl="1" w:tplc="9900069C">
      <w:numFmt w:val="bullet"/>
      <w:lvlText w:val="•"/>
      <w:lvlJc w:val="left"/>
      <w:pPr>
        <w:ind w:left="1728" w:hanging="128"/>
      </w:pPr>
      <w:rPr>
        <w:rFonts w:hint="default"/>
        <w:lang w:val="it-IT" w:eastAsia="it-IT" w:bidi="it-IT"/>
      </w:rPr>
    </w:lvl>
    <w:lvl w:ilvl="2" w:tplc="E688A7B2">
      <w:numFmt w:val="bullet"/>
      <w:lvlText w:val="•"/>
      <w:lvlJc w:val="left"/>
      <w:pPr>
        <w:ind w:left="2716" w:hanging="128"/>
      </w:pPr>
      <w:rPr>
        <w:rFonts w:hint="default"/>
        <w:lang w:val="it-IT" w:eastAsia="it-IT" w:bidi="it-IT"/>
      </w:rPr>
    </w:lvl>
    <w:lvl w:ilvl="3" w:tplc="DD0A6CB2">
      <w:numFmt w:val="bullet"/>
      <w:lvlText w:val="•"/>
      <w:lvlJc w:val="left"/>
      <w:pPr>
        <w:ind w:left="3705" w:hanging="128"/>
      </w:pPr>
      <w:rPr>
        <w:rFonts w:hint="default"/>
        <w:lang w:val="it-IT" w:eastAsia="it-IT" w:bidi="it-IT"/>
      </w:rPr>
    </w:lvl>
    <w:lvl w:ilvl="4" w:tplc="7BF49CAA">
      <w:numFmt w:val="bullet"/>
      <w:lvlText w:val="•"/>
      <w:lvlJc w:val="left"/>
      <w:pPr>
        <w:ind w:left="4693" w:hanging="128"/>
      </w:pPr>
      <w:rPr>
        <w:rFonts w:hint="default"/>
        <w:lang w:val="it-IT" w:eastAsia="it-IT" w:bidi="it-IT"/>
      </w:rPr>
    </w:lvl>
    <w:lvl w:ilvl="5" w:tplc="D3EC9164">
      <w:numFmt w:val="bullet"/>
      <w:lvlText w:val="•"/>
      <w:lvlJc w:val="left"/>
      <w:pPr>
        <w:ind w:left="5682" w:hanging="128"/>
      </w:pPr>
      <w:rPr>
        <w:rFonts w:hint="default"/>
        <w:lang w:val="it-IT" w:eastAsia="it-IT" w:bidi="it-IT"/>
      </w:rPr>
    </w:lvl>
    <w:lvl w:ilvl="6" w:tplc="1E505452">
      <w:numFmt w:val="bullet"/>
      <w:lvlText w:val="•"/>
      <w:lvlJc w:val="left"/>
      <w:pPr>
        <w:ind w:left="6670" w:hanging="128"/>
      </w:pPr>
      <w:rPr>
        <w:rFonts w:hint="default"/>
        <w:lang w:val="it-IT" w:eastAsia="it-IT" w:bidi="it-IT"/>
      </w:rPr>
    </w:lvl>
    <w:lvl w:ilvl="7" w:tplc="3D1A7B58">
      <w:numFmt w:val="bullet"/>
      <w:lvlText w:val="•"/>
      <w:lvlJc w:val="left"/>
      <w:pPr>
        <w:ind w:left="7658" w:hanging="128"/>
      </w:pPr>
      <w:rPr>
        <w:rFonts w:hint="default"/>
        <w:lang w:val="it-IT" w:eastAsia="it-IT" w:bidi="it-IT"/>
      </w:rPr>
    </w:lvl>
    <w:lvl w:ilvl="8" w:tplc="48321278">
      <w:numFmt w:val="bullet"/>
      <w:lvlText w:val="•"/>
      <w:lvlJc w:val="left"/>
      <w:pPr>
        <w:ind w:left="8647" w:hanging="128"/>
      </w:pPr>
      <w:rPr>
        <w:rFonts w:hint="default"/>
        <w:lang w:val="it-IT" w:eastAsia="it-IT" w:bidi="it-IT"/>
      </w:rPr>
    </w:lvl>
  </w:abstractNum>
  <w:abstractNum w:abstractNumId="21">
    <w:nsid w:val="4C464C75"/>
    <w:multiLevelType w:val="hybridMultilevel"/>
    <w:tmpl w:val="E43E9BDA"/>
    <w:lvl w:ilvl="0" w:tplc="99DE501C">
      <w:start w:val="11"/>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B4E667EE">
      <w:start w:val="1"/>
      <w:numFmt w:val="decimal"/>
      <w:lvlText w:val="%2)"/>
      <w:lvlJc w:val="left"/>
      <w:pPr>
        <w:ind w:left="749" w:hanging="284"/>
        <w:jc w:val="left"/>
      </w:pPr>
      <w:rPr>
        <w:rFonts w:ascii="Calibri" w:eastAsia="Calibri" w:hAnsi="Calibri" w:cs="Calibri" w:hint="default"/>
        <w:spacing w:val="-19"/>
        <w:w w:val="100"/>
        <w:sz w:val="24"/>
        <w:szCs w:val="24"/>
        <w:lang w:val="it-IT" w:eastAsia="it-IT" w:bidi="it-IT"/>
      </w:rPr>
    </w:lvl>
    <w:lvl w:ilvl="2" w:tplc="8124A774">
      <w:numFmt w:val="bullet"/>
      <w:lvlText w:val="•"/>
      <w:lvlJc w:val="left"/>
      <w:pPr>
        <w:ind w:left="1980" w:hanging="284"/>
      </w:pPr>
      <w:rPr>
        <w:rFonts w:hint="default"/>
        <w:lang w:val="it-IT" w:eastAsia="it-IT" w:bidi="it-IT"/>
      </w:rPr>
    </w:lvl>
    <w:lvl w:ilvl="3" w:tplc="9D44A6A8">
      <w:numFmt w:val="bullet"/>
      <w:lvlText w:val="•"/>
      <w:lvlJc w:val="left"/>
      <w:pPr>
        <w:ind w:left="3060" w:hanging="284"/>
      </w:pPr>
      <w:rPr>
        <w:rFonts w:hint="default"/>
        <w:lang w:val="it-IT" w:eastAsia="it-IT" w:bidi="it-IT"/>
      </w:rPr>
    </w:lvl>
    <w:lvl w:ilvl="4" w:tplc="FCAE4E28">
      <w:numFmt w:val="bullet"/>
      <w:lvlText w:val="•"/>
      <w:lvlJc w:val="left"/>
      <w:pPr>
        <w:ind w:left="4141" w:hanging="284"/>
      </w:pPr>
      <w:rPr>
        <w:rFonts w:hint="default"/>
        <w:lang w:val="it-IT" w:eastAsia="it-IT" w:bidi="it-IT"/>
      </w:rPr>
    </w:lvl>
    <w:lvl w:ilvl="5" w:tplc="B27E4028">
      <w:numFmt w:val="bullet"/>
      <w:lvlText w:val="•"/>
      <w:lvlJc w:val="left"/>
      <w:pPr>
        <w:ind w:left="5221" w:hanging="284"/>
      </w:pPr>
      <w:rPr>
        <w:rFonts w:hint="default"/>
        <w:lang w:val="it-IT" w:eastAsia="it-IT" w:bidi="it-IT"/>
      </w:rPr>
    </w:lvl>
    <w:lvl w:ilvl="6" w:tplc="D40ECE26">
      <w:numFmt w:val="bullet"/>
      <w:lvlText w:val="•"/>
      <w:lvlJc w:val="left"/>
      <w:pPr>
        <w:ind w:left="6302" w:hanging="284"/>
      </w:pPr>
      <w:rPr>
        <w:rFonts w:hint="default"/>
        <w:lang w:val="it-IT" w:eastAsia="it-IT" w:bidi="it-IT"/>
      </w:rPr>
    </w:lvl>
    <w:lvl w:ilvl="7" w:tplc="4738AEFC">
      <w:numFmt w:val="bullet"/>
      <w:lvlText w:val="•"/>
      <w:lvlJc w:val="left"/>
      <w:pPr>
        <w:ind w:left="7382" w:hanging="284"/>
      </w:pPr>
      <w:rPr>
        <w:rFonts w:hint="default"/>
        <w:lang w:val="it-IT" w:eastAsia="it-IT" w:bidi="it-IT"/>
      </w:rPr>
    </w:lvl>
    <w:lvl w:ilvl="8" w:tplc="71FE9C5C">
      <w:numFmt w:val="bullet"/>
      <w:lvlText w:val="•"/>
      <w:lvlJc w:val="left"/>
      <w:pPr>
        <w:ind w:left="8463" w:hanging="284"/>
      </w:pPr>
      <w:rPr>
        <w:rFonts w:hint="default"/>
        <w:lang w:val="it-IT" w:eastAsia="it-IT" w:bidi="it-IT"/>
      </w:rPr>
    </w:lvl>
  </w:abstractNum>
  <w:abstractNum w:abstractNumId="22">
    <w:nsid w:val="57A109C9"/>
    <w:multiLevelType w:val="hybridMultilevel"/>
    <w:tmpl w:val="103A03C4"/>
    <w:lvl w:ilvl="0" w:tplc="CFA44C10">
      <w:start w:val="1"/>
      <w:numFmt w:val="decimal"/>
      <w:lvlText w:val="%1."/>
      <w:lvlJc w:val="left"/>
      <w:pPr>
        <w:ind w:left="890" w:hanging="595"/>
        <w:jc w:val="right"/>
      </w:pPr>
      <w:rPr>
        <w:rFonts w:ascii="Calibri" w:eastAsia="Calibri" w:hAnsi="Calibri" w:cs="Calibri" w:hint="default"/>
        <w:b/>
        <w:bCs/>
        <w:color w:val="0070C0"/>
        <w:spacing w:val="-1"/>
        <w:w w:val="100"/>
        <w:sz w:val="24"/>
        <w:szCs w:val="24"/>
        <w:lang w:val="it-IT" w:eastAsia="it-IT" w:bidi="it-IT"/>
      </w:rPr>
    </w:lvl>
    <w:lvl w:ilvl="1" w:tplc="9026AB50">
      <w:start w:val="1"/>
      <w:numFmt w:val="decimal"/>
      <w:lvlText w:val="%2)"/>
      <w:lvlJc w:val="left"/>
      <w:pPr>
        <w:ind w:left="749" w:hanging="284"/>
        <w:jc w:val="left"/>
      </w:pPr>
      <w:rPr>
        <w:rFonts w:ascii="Calibri" w:eastAsia="Calibri" w:hAnsi="Calibri" w:cs="Calibri" w:hint="default"/>
        <w:spacing w:val="-19"/>
        <w:w w:val="100"/>
        <w:sz w:val="24"/>
        <w:szCs w:val="24"/>
        <w:lang w:val="it-IT" w:eastAsia="it-IT" w:bidi="it-IT"/>
      </w:rPr>
    </w:lvl>
    <w:lvl w:ilvl="2" w:tplc="9EEC4544">
      <w:numFmt w:val="bullet"/>
      <w:lvlText w:val="•"/>
      <w:lvlJc w:val="left"/>
      <w:pPr>
        <w:ind w:left="1980" w:hanging="284"/>
      </w:pPr>
      <w:rPr>
        <w:rFonts w:hint="default"/>
        <w:lang w:val="it-IT" w:eastAsia="it-IT" w:bidi="it-IT"/>
      </w:rPr>
    </w:lvl>
    <w:lvl w:ilvl="3" w:tplc="CF06BBE8">
      <w:numFmt w:val="bullet"/>
      <w:lvlText w:val="•"/>
      <w:lvlJc w:val="left"/>
      <w:pPr>
        <w:ind w:left="3060" w:hanging="284"/>
      </w:pPr>
      <w:rPr>
        <w:rFonts w:hint="default"/>
        <w:lang w:val="it-IT" w:eastAsia="it-IT" w:bidi="it-IT"/>
      </w:rPr>
    </w:lvl>
    <w:lvl w:ilvl="4" w:tplc="389882BC">
      <w:numFmt w:val="bullet"/>
      <w:lvlText w:val="•"/>
      <w:lvlJc w:val="left"/>
      <w:pPr>
        <w:ind w:left="4141" w:hanging="284"/>
      </w:pPr>
      <w:rPr>
        <w:rFonts w:hint="default"/>
        <w:lang w:val="it-IT" w:eastAsia="it-IT" w:bidi="it-IT"/>
      </w:rPr>
    </w:lvl>
    <w:lvl w:ilvl="5" w:tplc="03F0836A">
      <w:numFmt w:val="bullet"/>
      <w:lvlText w:val="•"/>
      <w:lvlJc w:val="left"/>
      <w:pPr>
        <w:ind w:left="5221" w:hanging="284"/>
      </w:pPr>
      <w:rPr>
        <w:rFonts w:hint="default"/>
        <w:lang w:val="it-IT" w:eastAsia="it-IT" w:bidi="it-IT"/>
      </w:rPr>
    </w:lvl>
    <w:lvl w:ilvl="6" w:tplc="F8A0B5C8">
      <w:numFmt w:val="bullet"/>
      <w:lvlText w:val="•"/>
      <w:lvlJc w:val="left"/>
      <w:pPr>
        <w:ind w:left="6302" w:hanging="284"/>
      </w:pPr>
      <w:rPr>
        <w:rFonts w:hint="default"/>
        <w:lang w:val="it-IT" w:eastAsia="it-IT" w:bidi="it-IT"/>
      </w:rPr>
    </w:lvl>
    <w:lvl w:ilvl="7" w:tplc="4CA839E0">
      <w:numFmt w:val="bullet"/>
      <w:lvlText w:val="•"/>
      <w:lvlJc w:val="left"/>
      <w:pPr>
        <w:ind w:left="7382" w:hanging="284"/>
      </w:pPr>
      <w:rPr>
        <w:rFonts w:hint="default"/>
        <w:lang w:val="it-IT" w:eastAsia="it-IT" w:bidi="it-IT"/>
      </w:rPr>
    </w:lvl>
    <w:lvl w:ilvl="8" w:tplc="A162947A">
      <w:numFmt w:val="bullet"/>
      <w:lvlText w:val="•"/>
      <w:lvlJc w:val="left"/>
      <w:pPr>
        <w:ind w:left="8463" w:hanging="284"/>
      </w:pPr>
      <w:rPr>
        <w:rFonts w:hint="default"/>
        <w:lang w:val="it-IT" w:eastAsia="it-IT" w:bidi="it-IT"/>
      </w:rPr>
    </w:lvl>
  </w:abstractNum>
  <w:abstractNum w:abstractNumId="23">
    <w:nsid w:val="59B70ABC"/>
    <w:multiLevelType w:val="hybridMultilevel"/>
    <w:tmpl w:val="FCFC12B8"/>
    <w:lvl w:ilvl="0" w:tplc="796E164C">
      <w:numFmt w:val="bullet"/>
      <w:lvlText w:val="-"/>
      <w:lvlJc w:val="left"/>
      <w:pPr>
        <w:ind w:left="749" w:hanging="283"/>
      </w:pPr>
      <w:rPr>
        <w:rFonts w:ascii="Times New Roman" w:eastAsia="Times New Roman" w:hAnsi="Times New Roman" w:cs="Times New Roman" w:hint="default"/>
        <w:spacing w:val="-1"/>
        <w:w w:val="100"/>
        <w:sz w:val="24"/>
        <w:szCs w:val="24"/>
        <w:lang w:val="it-IT" w:eastAsia="it-IT" w:bidi="it-IT"/>
      </w:rPr>
    </w:lvl>
    <w:lvl w:ilvl="1" w:tplc="B3240D8A">
      <w:numFmt w:val="bullet"/>
      <w:lvlText w:val="•"/>
      <w:lvlJc w:val="left"/>
      <w:pPr>
        <w:ind w:left="1728" w:hanging="283"/>
      </w:pPr>
      <w:rPr>
        <w:rFonts w:hint="default"/>
        <w:lang w:val="it-IT" w:eastAsia="it-IT" w:bidi="it-IT"/>
      </w:rPr>
    </w:lvl>
    <w:lvl w:ilvl="2" w:tplc="C1EAB382">
      <w:numFmt w:val="bullet"/>
      <w:lvlText w:val="•"/>
      <w:lvlJc w:val="left"/>
      <w:pPr>
        <w:ind w:left="2716" w:hanging="283"/>
      </w:pPr>
      <w:rPr>
        <w:rFonts w:hint="default"/>
        <w:lang w:val="it-IT" w:eastAsia="it-IT" w:bidi="it-IT"/>
      </w:rPr>
    </w:lvl>
    <w:lvl w:ilvl="3" w:tplc="1A6C102A">
      <w:numFmt w:val="bullet"/>
      <w:lvlText w:val="•"/>
      <w:lvlJc w:val="left"/>
      <w:pPr>
        <w:ind w:left="3705" w:hanging="283"/>
      </w:pPr>
      <w:rPr>
        <w:rFonts w:hint="default"/>
        <w:lang w:val="it-IT" w:eastAsia="it-IT" w:bidi="it-IT"/>
      </w:rPr>
    </w:lvl>
    <w:lvl w:ilvl="4" w:tplc="76BCA0D6">
      <w:numFmt w:val="bullet"/>
      <w:lvlText w:val="•"/>
      <w:lvlJc w:val="left"/>
      <w:pPr>
        <w:ind w:left="4693" w:hanging="283"/>
      </w:pPr>
      <w:rPr>
        <w:rFonts w:hint="default"/>
        <w:lang w:val="it-IT" w:eastAsia="it-IT" w:bidi="it-IT"/>
      </w:rPr>
    </w:lvl>
    <w:lvl w:ilvl="5" w:tplc="A3D21B48">
      <w:numFmt w:val="bullet"/>
      <w:lvlText w:val="•"/>
      <w:lvlJc w:val="left"/>
      <w:pPr>
        <w:ind w:left="5682" w:hanging="283"/>
      </w:pPr>
      <w:rPr>
        <w:rFonts w:hint="default"/>
        <w:lang w:val="it-IT" w:eastAsia="it-IT" w:bidi="it-IT"/>
      </w:rPr>
    </w:lvl>
    <w:lvl w:ilvl="6" w:tplc="DD687512">
      <w:numFmt w:val="bullet"/>
      <w:lvlText w:val="•"/>
      <w:lvlJc w:val="left"/>
      <w:pPr>
        <w:ind w:left="6670" w:hanging="283"/>
      </w:pPr>
      <w:rPr>
        <w:rFonts w:hint="default"/>
        <w:lang w:val="it-IT" w:eastAsia="it-IT" w:bidi="it-IT"/>
      </w:rPr>
    </w:lvl>
    <w:lvl w:ilvl="7" w:tplc="9D286D98">
      <w:numFmt w:val="bullet"/>
      <w:lvlText w:val="•"/>
      <w:lvlJc w:val="left"/>
      <w:pPr>
        <w:ind w:left="7658" w:hanging="283"/>
      </w:pPr>
      <w:rPr>
        <w:rFonts w:hint="default"/>
        <w:lang w:val="it-IT" w:eastAsia="it-IT" w:bidi="it-IT"/>
      </w:rPr>
    </w:lvl>
    <w:lvl w:ilvl="8" w:tplc="D548CF6E">
      <w:numFmt w:val="bullet"/>
      <w:lvlText w:val="•"/>
      <w:lvlJc w:val="left"/>
      <w:pPr>
        <w:ind w:left="8647" w:hanging="283"/>
      </w:pPr>
      <w:rPr>
        <w:rFonts w:hint="default"/>
        <w:lang w:val="it-IT" w:eastAsia="it-IT" w:bidi="it-IT"/>
      </w:rPr>
    </w:lvl>
  </w:abstractNum>
  <w:abstractNum w:abstractNumId="24">
    <w:nsid w:val="5B255A28"/>
    <w:multiLevelType w:val="hybridMultilevel"/>
    <w:tmpl w:val="E9F2A02A"/>
    <w:lvl w:ilvl="0" w:tplc="05F2881E">
      <w:start w:val="1"/>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6D7004A6">
      <w:numFmt w:val="bullet"/>
      <w:lvlText w:val="•"/>
      <w:lvlJc w:val="left"/>
      <w:pPr>
        <w:ind w:left="1872" w:hanging="708"/>
      </w:pPr>
      <w:rPr>
        <w:rFonts w:hint="default"/>
        <w:lang w:val="it-IT" w:eastAsia="it-IT" w:bidi="it-IT"/>
      </w:rPr>
    </w:lvl>
    <w:lvl w:ilvl="2" w:tplc="96607C9C">
      <w:numFmt w:val="bullet"/>
      <w:lvlText w:val="•"/>
      <w:lvlJc w:val="left"/>
      <w:pPr>
        <w:ind w:left="2844" w:hanging="708"/>
      </w:pPr>
      <w:rPr>
        <w:rFonts w:hint="default"/>
        <w:lang w:val="it-IT" w:eastAsia="it-IT" w:bidi="it-IT"/>
      </w:rPr>
    </w:lvl>
    <w:lvl w:ilvl="3" w:tplc="DA84B46E">
      <w:numFmt w:val="bullet"/>
      <w:lvlText w:val="•"/>
      <w:lvlJc w:val="left"/>
      <w:pPr>
        <w:ind w:left="3817" w:hanging="708"/>
      </w:pPr>
      <w:rPr>
        <w:rFonts w:hint="default"/>
        <w:lang w:val="it-IT" w:eastAsia="it-IT" w:bidi="it-IT"/>
      </w:rPr>
    </w:lvl>
    <w:lvl w:ilvl="4" w:tplc="9548768E">
      <w:numFmt w:val="bullet"/>
      <w:lvlText w:val="•"/>
      <w:lvlJc w:val="left"/>
      <w:pPr>
        <w:ind w:left="4789" w:hanging="708"/>
      </w:pPr>
      <w:rPr>
        <w:rFonts w:hint="default"/>
        <w:lang w:val="it-IT" w:eastAsia="it-IT" w:bidi="it-IT"/>
      </w:rPr>
    </w:lvl>
    <w:lvl w:ilvl="5" w:tplc="AF04D184">
      <w:numFmt w:val="bullet"/>
      <w:lvlText w:val="•"/>
      <w:lvlJc w:val="left"/>
      <w:pPr>
        <w:ind w:left="5762" w:hanging="708"/>
      </w:pPr>
      <w:rPr>
        <w:rFonts w:hint="default"/>
        <w:lang w:val="it-IT" w:eastAsia="it-IT" w:bidi="it-IT"/>
      </w:rPr>
    </w:lvl>
    <w:lvl w:ilvl="6" w:tplc="302687A0">
      <w:numFmt w:val="bullet"/>
      <w:lvlText w:val="•"/>
      <w:lvlJc w:val="left"/>
      <w:pPr>
        <w:ind w:left="6734" w:hanging="708"/>
      </w:pPr>
      <w:rPr>
        <w:rFonts w:hint="default"/>
        <w:lang w:val="it-IT" w:eastAsia="it-IT" w:bidi="it-IT"/>
      </w:rPr>
    </w:lvl>
    <w:lvl w:ilvl="7" w:tplc="7B6A341E">
      <w:numFmt w:val="bullet"/>
      <w:lvlText w:val="•"/>
      <w:lvlJc w:val="left"/>
      <w:pPr>
        <w:ind w:left="7706" w:hanging="708"/>
      </w:pPr>
      <w:rPr>
        <w:rFonts w:hint="default"/>
        <w:lang w:val="it-IT" w:eastAsia="it-IT" w:bidi="it-IT"/>
      </w:rPr>
    </w:lvl>
    <w:lvl w:ilvl="8" w:tplc="F0C8DE6C">
      <w:numFmt w:val="bullet"/>
      <w:lvlText w:val="•"/>
      <w:lvlJc w:val="left"/>
      <w:pPr>
        <w:ind w:left="8679" w:hanging="708"/>
      </w:pPr>
      <w:rPr>
        <w:rFonts w:hint="default"/>
        <w:lang w:val="it-IT" w:eastAsia="it-IT" w:bidi="it-IT"/>
      </w:rPr>
    </w:lvl>
  </w:abstractNum>
  <w:abstractNum w:abstractNumId="25">
    <w:nsid w:val="5C1553A6"/>
    <w:multiLevelType w:val="hybridMultilevel"/>
    <w:tmpl w:val="78BAFD54"/>
    <w:lvl w:ilvl="0" w:tplc="2090AA60">
      <w:numFmt w:val="bullet"/>
      <w:lvlText w:val=""/>
      <w:lvlJc w:val="left"/>
      <w:pPr>
        <w:ind w:left="902" w:hanging="360"/>
      </w:pPr>
      <w:rPr>
        <w:rFonts w:ascii="Symbol" w:eastAsia="Symbol" w:hAnsi="Symbol" w:cs="Symbol" w:hint="default"/>
        <w:w w:val="100"/>
        <w:sz w:val="24"/>
        <w:szCs w:val="24"/>
        <w:lang w:val="it-IT" w:eastAsia="it-IT" w:bidi="it-IT"/>
      </w:rPr>
    </w:lvl>
    <w:lvl w:ilvl="1" w:tplc="A98E5F14">
      <w:numFmt w:val="bullet"/>
      <w:lvlText w:val="•"/>
      <w:lvlJc w:val="left"/>
      <w:pPr>
        <w:ind w:left="1872" w:hanging="360"/>
      </w:pPr>
      <w:rPr>
        <w:rFonts w:hint="default"/>
        <w:lang w:val="it-IT" w:eastAsia="it-IT" w:bidi="it-IT"/>
      </w:rPr>
    </w:lvl>
    <w:lvl w:ilvl="2" w:tplc="FBC66182">
      <w:numFmt w:val="bullet"/>
      <w:lvlText w:val="•"/>
      <w:lvlJc w:val="left"/>
      <w:pPr>
        <w:ind w:left="2844" w:hanging="360"/>
      </w:pPr>
      <w:rPr>
        <w:rFonts w:hint="default"/>
        <w:lang w:val="it-IT" w:eastAsia="it-IT" w:bidi="it-IT"/>
      </w:rPr>
    </w:lvl>
    <w:lvl w:ilvl="3" w:tplc="2AEC1114">
      <w:numFmt w:val="bullet"/>
      <w:lvlText w:val="•"/>
      <w:lvlJc w:val="left"/>
      <w:pPr>
        <w:ind w:left="3817" w:hanging="360"/>
      </w:pPr>
      <w:rPr>
        <w:rFonts w:hint="default"/>
        <w:lang w:val="it-IT" w:eastAsia="it-IT" w:bidi="it-IT"/>
      </w:rPr>
    </w:lvl>
    <w:lvl w:ilvl="4" w:tplc="AC0CC044">
      <w:numFmt w:val="bullet"/>
      <w:lvlText w:val="•"/>
      <w:lvlJc w:val="left"/>
      <w:pPr>
        <w:ind w:left="4789" w:hanging="360"/>
      </w:pPr>
      <w:rPr>
        <w:rFonts w:hint="default"/>
        <w:lang w:val="it-IT" w:eastAsia="it-IT" w:bidi="it-IT"/>
      </w:rPr>
    </w:lvl>
    <w:lvl w:ilvl="5" w:tplc="9B7671BA">
      <w:numFmt w:val="bullet"/>
      <w:lvlText w:val="•"/>
      <w:lvlJc w:val="left"/>
      <w:pPr>
        <w:ind w:left="5762" w:hanging="360"/>
      </w:pPr>
      <w:rPr>
        <w:rFonts w:hint="default"/>
        <w:lang w:val="it-IT" w:eastAsia="it-IT" w:bidi="it-IT"/>
      </w:rPr>
    </w:lvl>
    <w:lvl w:ilvl="6" w:tplc="556A4E40">
      <w:numFmt w:val="bullet"/>
      <w:lvlText w:val="•"/>
      <w:lvlJc w:val="left"/>
      <w:pPr>
        <w:ind w:left="6734" w:hanging="360"/>
      </w:pPr>
      <w:rPr>
        <w:rFonts w:hint="default"/>
        <w:lang w:val="it-IT" w:eastAsia="it-IT" w:bidi="it-IT"/>
      </w:rPr>
    </w:lvl>
    <w:lvl w:ilvl="7" w:tplc="79367284">
      <w:numFmt w:val="bullet"/>
      <w:lvlText w:val="•"/>
      <w:lvlJc w:val="left"/>
      <w:pPr>
        <w:ind w:left="7706" w:hanging="360"/>
      </w:pPr>
      <w:rPr>
        <w:rFonts w:hint="default"/>
        <w:lang w:val="it-IT" w:eastAsia="it-IT" w:bidi="it-IT"/>
      </w:rPr>
    </w:lvl>
    <w:lvl w:ilvl="8" w:tplc="CF8A9F0E">
      <w:numFmt w:val="bullet"/>
      <w:lvlText w:val="•"/>
      <w:lvlJc w:val="left"/>
      <w:pPr>
        <w:ind w:left="8679" w:hanging="360"/>
      </w:pPr>
      <w:rPr>
        <w:rFonts w:hint="default"/>
        <w:lang w:val="it-IT" w:eastAsia="it-IT" w:bidi="it-IT"/>
      </w:rPr>
    </w:lvl>
  </w:abstractNum>
  <w:abstractNum w:abstractNumId="26">
    <w:nsid w:val="618869F1"/>
    <w:multiLevelType w:val="hybridMultilevel"/>
    <w:tmpl w:val="16949BAA"/>
    <w:lvl w:ilvl="0" w:tplc="477601C4">
      <w:start w:val="1"/>
      <w:numFmt w:val="decimal"/>
      <w:lvlText w:val="%1."/>
      <w:lvlJc w:val="left"/>
      <w:pPr>
        <w:ind w:left="749" w:hanging="284"/>
        <w:jc w:val="left"/>
      </w:pPr>
      <w:rPr>
        <w:rFonts w:ascii="Calibri" w:eastAsia="Calibri" w:hAnsi="Calibri" w:cs="Calibri" w:hint="default"/>
        <w:spacing w:val="-7"/>
        <w:w w:val="100"/>
        <w:sz w:val="24"/>
        <w:szCs w:val="24"/>
        <w:lang w:val="it-IT" w:eastAsia="it-IT" w:bidi="it-IT"/>
      </w:rPr>
    </w:lvl>
    <w:lvl w:ilvl="1" w:tplc="29CAA8E0">
      <w:numFmt w:val="bullet"/>
      <w:lvlText w:val="•"/>
      <w:lvlJc w:val="left"/>
      <w:pPr>
        <w:ind w:left="1728" w:hanging="284"/>
      </w:pPr>
      <w:rPr>
        <w:rFonts w:hint="default"/>
        <w:lang w:val="it-IT" w:eastAsia="it-IT" w:bidi="it-IT"/>
      </w:rPr>
    </w:lvl>
    <w:lvl w:ilvl="2" w:tplc="36525916">
      <w:numFmt w:val="bullet"/>
      <w:lvlText w:val="•"/>
      <w:lvlJc w:val="left"/>
      <w:pPr>
        <w:ind w:left="2716" w:hanging="284"/>
      </w:pPr>
      <w:rPr>
        <w:rFonts w:hint="default"/>
        <w:lang w:val="it-IT" w:eastAsia="it-IT" w:bidi="it-IT"/>
      </w:rPr>
    </w:lvl>
    <w:lvl w:ilvl="3" w:tplc="0E0AE94A">
      <w:numFmt w:val="bullet"/>
      <w:lvlText w:val="•"/>
      <w:lvlJc w:val="left"/>
      <w:pPr>
        <w:ind w:left="3705" w:hanging="284"/>
      </w:pPr>
      <w:rPr>
        <w:rFonts w:hint="default"/>
        <w:lang w:val="it-IT" w:eastAsia="it-IT" w:bidi="it-IT"/>
      </w:rPr>
    </w:lvl>
    <w:lvl w:ilvl="4" w:tplc="40742770">
      <w:numFmt w:val="bullet"/>
      <w:lvlText w:val="•"/>
      <w:lvlJc w:val="left"/>
      <w:pPr>
        <w:ind w:left="4693" w:hanging="284"/>
      </w:pPr>
      <w:rPr>
        <w:rFonts w:hint="default"/>
        <w:lang w:val="it-IT" w:eastAsia="it-IT" w:bidi="it-IT"/>
      </w:rPr>
    </w:lvl>
    <w:lvl w:ilvl="5" w:tplc="5E4E6DA0">
      <w:numFmt w:val="bullet"/>
      <w:lvlText w:val="•"/>
      <w:lvlJc w:val="left"/>
      <w:pPr>
        <w:ind w:left="5682" w:hanging="284"/>
      </w:pPr>
      <w:rPr>
        <w:rFonts w:hint="default"/>
        <w:lang w:val="it-IT" w:eastAsia="it-IT" w:bidi="it-IT"/>
      </w:rPr>
    </w:lvl>
    <w:lvl w:ilvl="6" w:tplc="224C0528">
      <w:numFmt w:val="bullet"/>
      <w:lvlText w:val="•"/>
      <w:lvlJc w:val="left"/>
      <w:pPr>
        <w:ind w:left="6670" w:hanging="284"/>
      </w:pPr>
      <w:rPr>
        <w:rFonts w:hint="default"/>
        <w:lang w:val="it-IT" w:eastAsia="it-IT" w:bidi="it-IT"/>
      </w:rPr>
    </w:lvl>
    <w:lvl w:ilvl="7" w:tplc="40EACABE">
      <w:numFmt w:val="bullet"/>
      <w:lvlText w:val="•"/>
      <w:lvlJc w:val="left"/>
      <w:pPr>
        <w:ind w:left="7658" w:hanging="284"/>
      </w:pPr>
      <w:rPr>
        <w:rFonts w:hint="default"/>
        <w:lang w:val="it-IT" w:eastAsia="it-IT" w:bidi="it-IT"/>
      </w:rPr>
    </w:lvl>
    <w:lvl w:ilvl="8" w:tplc="8CEE2DCE">
      <w:numFmt w:val="bullet"/>
      <w:lvlText w:val="•"/>
      <w:lvlJc w:val="left"/>
      <w:pPr>
        <w:ind w:left="8647" w:hanging="284"/>
      </w:pPr>
      <w:rPr>
        <w:rFonts w:hint="default"/>
        <w:lang w:val="it-IT" w:eastAsia="it-IT" w:bidi="it-IT"/>
      </w:rPr>
    </w:lvl>
  </w:abstractNum>
  <w:abstractNum w:abstractNumId="27">
    <w:nsid w:val="64C34E12"/>
    <w:multiLevelType w:val="hybridMultilevel"/>
    <w:tmpl w:val="7E3083A0"/>
    <w:lvl w:ilvl="0" w:tplc="FC68A85C">
      <w:numFmt w:val="bullet"/>
      <w:lvlText w:val=""/>
      <w:lvlJc w:val="left"/>
      <w:pPr>
        <w:ind w:left="902" w:hanging="360"/>
      </w:pPr>
      <w:rPr>
        <w:rFonts w:ascii="Wingdings" w:eastAsia="Wingdings" w:hAnsi="Wingdings" w:cs="Wingdings" w:hint="default"/>
        <w:w w:val="100"/>
        <w:sz w:val="24"/>
        <w:szCs w:val="24"/>
        <w:lang w:val="it-IT" w:eastAsia="it-IT" w:bidi="it-IT"/>
      </w:rPr>
    </w:lvl>
    <w:lvl w:ilvl="1" w:tplc="76F04528">
      <w:numFmt w:val="bullet"/>
      <w:lvlText w:val="-"/>
      <w:lvlJc w:val="left"/>
      <w:pPr>
        <w:ind w:left="1611" w:hanging="360"/>
      </w:pPr>
      <w:rPr>
        <w:rFonts w:ascii="Times New Roman" w:eastAsia="Times New Roman" w:hAnsi="Times New Roman" w:cs="Times New Roman" w:hint="default"/>
        <w:spacing w:val="-4"/>
        <w:w w:val="100"/>
        <w:sz w:val="24"/>
        <w:szCs w:val="24"/>
        <w:lang w:val="it-IT" w:eastAsia="it-IT" w:bidi="it-IT"/>
      </w:rPr>
    </w:lvl>
    <w:lvl w:ilvl="2" w:tplc="8A0C8478">
      <w:numFmt w:val="bullet"/>
      <w:lvlText w:val="•"/>
      <w:lvlJc w:val="left"/>
      <w:pPr>
        <w:ind w:left="2620" w:hanging="360"/>
      </w:pPr>
      <w:rPr>
        <w:rFonts w:hint="default"/>
        <w:lang w:val="it-IT" w:eastAsia="it-IT" w:bidi="it-IT"/>
      </w:rPr>
    </w:lvl>
    <w:lvl w:ilvl="3" w:tplc="587C16AE">
      <w:numFmt w:val="bullet"/>
      <w:lvlText w:val="•"/>
      <w:lvlJc w:val="left"/>
      <w:pPr>
        <w:ind w:left="3620" w:hanging="360"/>
      </w:pPr>
      <w:rPr>
        <w:rFonts w:hint="default"/>
        <w:lang w:val="it-IT" w:eastAsia="it-IT" w:bidi="it-IT"/>
      </w:rPr>
    </w:lvl>
    <w:lvl w:ilvl="4" w:tplc="709A1DE2">
      <w:numFmt w:val="bullet"/>
      <w:lvlText w:val="•"/>
      <w:lvlJc w:val="left"/>
      <w:pPr>
        <w:ind w:left="4621" w:hanging="360"/>
      </w:pPr>
      <w:rPr>
        <w:rFonts w:hint="default"/>
        <w:lang w:val="it-IT" w:eastAsia="it-IT" w:bidi="it-IT"/>
      </w:rPr>
    </w:lvl>
    <w:lvl w:ilvl="5" w:tplc="AA5AC576">
      <w:numFmt w:val="bullet"/>
      <w:lvlText w:val="•"/>
      <w:lvlJc w:val="left"/>
      <w:pPr>
        <w:ind w:left="5621" w:hanging="360"/>
      </w:pPr>
      <w:rPr>
        <w:rFonts w:hint="default"/>
        <w:lang w:val="it-IT" w:eastAsia="it-IT" w:bidi="it-IT"/>
      </w:rPr>
    </w:lvl>
    <w:lvl w:ilvl="6" w:tplc="BEB26B30">
      <w:numFmt w:val="bullet"/>
      <w:lvlText w:val="•"/>
      <w:lvlJc w:val="left"/>
      <w:pPr>
        <w:ind w:left="6622" w:hanging="360"/>
      </w:pPr>
      <w:rPr>
        <w:rFonts w:hint="default"/>
        <w:lang w:val="it-IT" w:eastAsia="it-IT" w:bidi="it-IT"/>
      </w:rPr>
    </w:lvl>
    <w:lvl w:ilvl="7" w:tplc="9DE030EE">
      <w:numFmt w:val="bullet"/>
      <w:lvlText w:val="•"/>
      <w:lvlJc w:val="left"/>
      <w:pPr>
        <w:ind w:left="7622" w:hanging="360"/>
      </w:pPr>
      <w:rPr>
        <w:rFonts w:hint="default"/>
        <w:lang w:val="it-IT" w:eastAsia="it-IT" w:bidi="it-IT"/>
      </w:rPr>
    </w:lvl>
    <w:lvl w:ilvl="8" w:tplc="A074F5CC">
      <w:numFmt w:val="bullet"/>
      <w:lvlText w:val="•"/>
      <w:lvlJc w:val="left"/>
      <w:pPr>
        <w:ind w:left="8623" w:hanging="360"/>
      </w:pPr>
      <w:rPr>
        <w:rFonts w:hint="default"/>
        <w:lang w:val="it-IT" w:eastAsia="it-IT" w:bidi="it-IT"/>
      </w:rPr>
    </w:lvl>
  </w:abstractNum>
  <w:abstractNum w:abstractNumId="28">
    <w:nsid w:val="6A7C5F81"/>
    <w:multiLevelType w:val="hybridMultilevel"/>
    <w:tmpl w:val="3376A72E"/>
    <w:lvl w:ilvl="0" w:tplc="178A9226">
      <w:numFmt w:val="bullet"/>
      <w:lvlText w:val="-"/>
      <w:lvlJc w:val="left"/>
      <w:pPr>
        <w:ind w:left="749" w:hanging="284"/>
      </w:pPr>
      <w:rPr>
        <w:rFonts w:ascii="Calibri" w:eastAsia="Calibri" w:hAnsi="Calibri" w:cs="Calibri" w:hint="default"/>
        <w:spacing w:val="-1"/>
        <w:w w:val="100"/>
        <w:sz w:val="24"/>
        <w:szCs w:val="24"/>
        <w:lang w:val="it-IT" w:eastAsia="it-IT" w:bidi="it-IT"/>
      </w:rPr>
    </w:lvl>
    <w:lvl w:ilvl="1" w:tplc="33EE8F04">
      <w:numFmt w:val="bullet"/>
      <w:lvlText w:val="•"/>
      <w:lvlJc w:val="left"/>
      <w:pPr>
        <w:ind w:left="740" w:hanging="284"/>
      </w:pPr>
      <w:rPr>
        <w:rFonts w:hint="default"/>
        <w:lang w:val="it-IT" w:eastAsia="it-IT" w:bidi="it-IT"/>
      </w:rPr>
    </w:lvl>
    <w:lvl w:ilvl="2" w:tplc="02EA022A">
      <w:numFmt w:val="bullet"/>
      <w:lvlText w:val="•"/>
      <w:lvlJc w:val="left"/>
      <w:pPr>
        <w:ind w:left="1838" w:hanging="284"/>
      </w:pPr>
      <w:rPr>
        <w:rFonts w:hint="default"/>
        <w:lang w:val="it-IT" w:eastAsia="it-IT" w:bidi="it-IT"/>
      </w:rPr>
    </w:lvl>
    <w:lvl w:ilvl="3" w:tplc="423E9372">
      <w:numFmt w:val="bullet"/>
      <w:lvlText w:val="•"/>
      <w:lvlJc w:val="left"/>
      <w:pPr>
        <w:ind w:left="2936" w:hanging="284"/>
      </w:pPr>
      <w:rPr>
        <w:rFonts w:hint="default"/>
        <w:lang w:val="it-IT" w:eastAsia="it-IT" w:bidi="it-IT"/>
      </w:rPr>
    </w:lvl>
    <w:lvl w:ilvl="4" w:tplc="25660E00">
      <w:numFmt w:val="bullet"/>
      <w:lvlText w:val="•"/>
      <w:lvlJc w:val="left"/>
      <w:pPr>
        <w:ind w:left="4034" w:hanging="284"/>
      </w:pPr>
      <w:rPr>
        <w:rFonts w:hint="default"/>
        <w:lang w:val="it-IT" w:eastAsia="it-IT" w:bidi="it-IT"/>
      </w:rPr>
    </w:lvl>
    <w:lvl w:ilvl="5" w:tplc="684E1244">
      <w:numFmt w:val="bullet"/>
      <w:lvlText w:val="•"/>
      <w:lvlJc w:val="left"/>
      <w:pPr>
        <w:ind w:left="5132" w:hanging="284"/>
      </w:pPr>
      <w:rPr>
        <w:rFonts w:hint="default"/>
        <w:lang w:val="it-IT" w:eastAsia="it-IT" w:bidi="it-IT"/>
      </w:rPr>
    </w:lvl>
    <w:lvl w:ilvl="6" w:tplc="05D40568">
      <w:numFmt w:val="bullet"/>
      <w:lvlText w:val="•"/>
      <w:lvlJc w:val="left"/>
      <w:pPr>
        <w:ind w:left="6231" w:hanging="284"/>
      </w:pPr>
      <w:rPr>
        <w:rFonts w:hint="default"/>
        <w:lang w:val="it-IT" w:eastAsia="it-IT" w:bidi="it-IT"/>
      </w:rPr>
    </w:lvl>
    <w:lvl w:ilvl="7" w:tplc="A9FA4920">
      <w:numFmt w:val="bullet"/>
      <w:lvlText w:val="•"/>
      <w:lvlJc w:val="left"/>
      <w:pPr>
        <w:ind w:left="7329" w:hanging="284"/>
      </w:pPr>
      <w:rPr>
        <w:rFonts w:hint="default"/>
        <w:lang w:val="it-IT" w:eastAsia="it-IT" w:bidi="it-IT"/>
      </w:rPr>
    </w:lvl>
    <w:lvl w:ilvl="8" w:tplc="CF0A55EE">
      <w:numFmt w:val="bullet"/>
      <w:lvlText w:val="•"/>
      <w:lvlJc w:val="left"/>
      <w:pPr>
        <w:ind w:left="8427" w:hanging="284"/>
      </w:pPr>
      <w:rPr>
        <w:rFonts w:hint="default"/>
        <w:lang w:val="it-IT" w:eastAsia="it-IT" w:bidi="it-IT"/>
      </w:rPr>
    </w:lvl>
  </w:abstractNum>
  <w:abstractNum w:abstractNumId="29">
    <w:nsid w:val="6B637C2F"/>
    <w:multiLevelType w:val="hybridMultilevel"/>
    <w:tmpl w:val="CA74628C"/>
    <w:lvl w:ilvl="0" w:tplc="08064F22">
      <w:start w:val="10"/>
      <w:numFmt w:val="decimal"/>
      <w:lvlText w:val="%1"/>
      <w:lvlJc w:val="left"/>
      <w:pPr>
        <w:ind w:left="890" w:hanging="708"/>
        <w:jc w:val="left"/>
      </w:pPr>
      <w:rPr>
        <w:rFonts w:ascii="Calibri" w:eastAsia="Calibri" w:hAnsi="Calibri" w:cs="Calibri" w:hint="default"/>
        <w:b/>
        <w:bCs/>
        <w:color w:val="0070C0"/>
        <w:w w:val="100"/>
        <w:sz w:val="24"/>
        <w:szCs w:val="24"/>
        <w:lang w:val="it-IT" w:eastAsia="it-IT" w:bidi="it-IT"/>
      </w:rPr>
    </w:lvl>
    <w:lvl w:ilvl="1" w:tplc="353489EA">
      <w:start w:val="1"/>
      <w:numFmt w:val="decimal"/>
      <w:lvlText w:val="%2)"/>
      <w:lvlJc w:val="left"/>
      <w:pPr>
        <w:ind w:left="749" w:hanging="284"/>
        <w:jc w:val="left"/>
      </w:pPr>
      <w:rPr>
        <w:rFonts w:ascii="Calibri" w:eastAsia="Calibri" w:hAnsi="Calibri" w:cs="Calibri" w:hint="default"/>
        <w:spacing w:val="-19"/>
        <w:w w:val="100"/>
        <w:sz w:val="24"/>
        <w:szCs w:val="24"/>
        <w:lang w:val="it-IT" w:eastAsia="it-IT" w:bidi="it-IT"/>
      </w:rPr>
    </w:lvl>
    <w:lvl w:ilvl="2" w:tplc="4F62C5B2">
      <w:numFmt w:val="bullet"/>
      <w:lvlText w:val="•"/>
      <w:lvlJc w:val="left"/>
      <w:pPr>
        <w:ind w:left="1980" w:hanging="284"/>
      </w:pPr>
      <w:rPr>
        <w:rFonts w:hint="default"/>
        <w:lang w:val="it-IT" w:eastAsia="it-IT" w:bidi="it-IT"/>
      </w:rPr>
    </w:lvl>
    <w:lvl w:ilvl="3" w:tplc="F4A4DD6C">
      <w:numFmt w:val="bullet"/>
      <w:lvlText w:val="•"/>
      <w:lvlJc w:val="left"/>
      <w:pPr>
        <w:ind w:left="3060" w:hanging="284"/>
      </w:pPr>
      <w:rPr>
        <w:rFonts w:hint="default"/>
        <w:lang w:val="it-IT" w:eastAsia="it-IT" w:bidi="it-IT"/>
      </w:rPr>
    </w:lvl>
    <w:lvl w:ilvl="4" w:tplc="1DFCB79E">
      <w:numFmt w:val="bullet"/>
      <w:lvlText w:val="•"/>
      <w:lvlJc w:val="left"/>
      <w:pPr>
        <w:ind w:left="4141" w:hanging="284"/>
      </w:pPr>
      <w:rPr>
        <w:rFonts w:hint="default"/>
        <w:lang w:val="it-IT" w:eastAsia="it-IT" w:bidi="it-IT"/>
      </w:rPr>
    </w:lvl>
    <w:lvl w:ilvl="5" w:tplc="BC48862C">
      <w:numFmt w:val="bullet"/>
      <w:lvlText w:val="•"/>
      <w:lvlJc w:val="left"/>
      <w:pPr>
        <w:ind w:left="5221" w:hanging="284"/>
      </w:pPr>
      <w:rPr>
        <w:rFonts w:hint="default"/>
        <w:lang w:val="it-IT" w:eastAsia="it-IT" w:bidi="it-IT"/>
      </w:rPr>
    </w:lvl>
    <w:lvl w:ilvl="6" w:tplc="A92203B6">
      <w:numFmt w:val="bullet"/>
      <w:lvlText w:val="•"/>
      <w:lvlJc w:val="left"/>
      <w:pPr>
        <w:ind w:left="6302" w:hanging="284"/>
      </w:pPr>
      <w:rPr>
        <w:rFonts w:hint="default"/>
        <w:lang w:val="it-IT" w:eastAsia="it-IT" w:bidi="it-IT"/>
      </w:rPr>
    </w:lvl>
    <w:lvl w:ilvl="7" w:tplc="C0BC90CA">
      <w:numFmt w:val="bullet"/>
      <w:lvlText w:val="•"/>
      <w:lvlJc w:val="left"/>
      <w:pPr>
        <w:ind w:left="7382" w:hanging="284"/>
      </w:pPr>
      <w:rPr>
        <w:rFonts w:hint="default"/>
        <w:lang w:val="it-IT" w:eastAsia="it-IT" w:bidi="it-IT"/>
      </w:rPr>
    </w:lvl>
    <w:lvl w:ilvl="8" w:tplc="20523192">
      <w:numFmt w:val="bullet"/>
      <w:lvlText w:val="•"/>
      <w:lvlJc w:val="left"/>
      <w:pPr>
        <w:ind w:left="8463" w:hanging="284"/>
      </w:pPr>
      <w:rPr>
        <w:rFonts w:hint="default"/>
        <w:lang w:val="it-IT" w:eastAsia="it-IT" w:bidi="it-IT"/>
      </w:rPr>
    </w:lvl>
  </w:abstractNum>
  <w:abstractNum w:abstractNumId="30">
    <w:nsid w:val="728F2E91"/>
    <w:multiLevelType w:val="hybridMultilevel"/>
    <w:tmpl w:val="52EA3D10"/>
    <w:lvl w:ilvl="0" w:tplc="F0EC276C">
      <w:numFmt w:val="bullet"/>
      <w:lvlText w:val=""/>
      <w:lvlJc w:val="left"/>
      <w:pPr>
        <w:ind w:left="749" w:hanging="567"/>
      </w:pPr>
      <w:rPr>
        <w:rFonts w:ascii="Wingdings" w:eastAsia="Wingdings" w:hAnsi="Wingdings" w:cs="Wingdings" w:hint="default"/>
        <w:w w:val="100"/>
        <w:sz w:val="24"/>
        <w:szCs w:val="24"/>
        <w:lang w:val="it-IT" w:eastAsia="it-IT" w:bidi="it-IT"/>
      </w:rPr>
    </w:lvl>
    <w:lvl w:ilvl="1" w:tplc="E406574E">
      <w:numFmt w:val="bullet"/>
      <w:lvlText w:val="•"/>
      <w:lvlJc w:val="left"/>
      <w:pPr>
        <w:ind w:left="1728" w:hanging="567"/>
      </w:pPr>
      <w:rPr>
        <w:rFonts w:hint="default"/>
        <w:lang w:val="it-IT" w:eastAsia="it-IT" w:bidi="it-IT"/>
      </w:rPr>
    </w:lvl>
    <w:lvl w:ilvl="2" w:tplc="A2B0ACA8">
      <w:numFmt w:val="bullet"/>
      <w:lvlText w:val="•"/>
      <w:lvlJc w:val="left"/>
      <w:pPr>
        <w:ind w:left="2716" w:hanging="567"/>
      </w:pPr>
      <w:rPr>
        <w:rFonts w:hint="default"/>
        <w:lang w:val="it-IT" w:eastAsia="it-IT" w:bidi="it-IT"/>
      </w:rPr>
    </w:lvl>
    <w:lvl w:ilvl="3" w:tplc="2530E522">
      <w:numFmt w:val="bullet"/>
      <w:lvlText w:val="•"/>
      <w:lvlJc w:val="left"/>
      <w:pPr>
        <w:ind w:left="3705" w:hanging="567"/>
      </w:pPr>
      <w:rPr>
        <w:rFonts w:hint="default"/>
        <w:lang w:val="it-IT" w:eastAsia="it-IT" w:bidi="it-IT"/>
      </w:rPr>
    </w:lvl>
    <w:lvl w:ilvl="4" w:tplc="F89E6B54">
      <w:numFmt w:val="bullet"/>
      <w:lvlText w:val="•"/>
      <w:lvlJc w:val="left"/>
      <w:pPr>
        <w:ind w:left="4693" w:hanging="567"/>
      </w:pPr>
      <w:rPr>
        <w:rFonts w:hint="default"/>
        <w:lang w:val="it-IT" w:eastAsia="it-IT" w:bidi="it-IT"/>
      </w:rPr>
    </w:lvl>
    <w:lvl w:ilvl="5" w:tplc="DC6A5A68">
      <w:numFmt w:val="bullet"/>
      <w:lvlText w:val="•"/>
      <w:lvlJc w:val="left"/>
      <w:pPr>
        <w:ind w:left="5682" w:hanging="567"/>
      </w:pPr>
      <w:rPr>
        <w:rFonts w:hint="default"/>
        <w:lang w:val="it-IT" w:eastAsia="it-IT" w:bidi="it-IT"/>
      </w:rPr>
    </w:lvl>
    <w:lvl w:ilvl="6" w:tplc="D37E2CBC">
      <w:numFmt w:val="bullet"/>
      <w:lvlText w:val="•"/>
      <w:lvlJc w:val="left"/>
      <w:pPr>
        <w:ind w:left="6670" w:hanging="567"/>
      </w:pPr>
      <w:rPr>
        <w:rFonts w:hint="default"/>
        <w:lang w:val="it-IT" w:eastAsia="it-IT" w:bidi="it-IT"/>
      </w:rPr>
    </w:lvl>
    <w:lvl w:ilvl="7" w:tplc="6C94C420">
      <w:numFmt w:val="bullet"/>
      <w:lvlText w:val="•"/>
      <w:lvlJc w:val="left"/>
      <w:pPr>
        <w:ind w:left="7658" w:hanging="567"/>
      </w:pPr>
      <w:rPr>
        <w:rFonts w:hint="default"/>
        <w:lang w:val="it-IT" w:eastAsia="it-IT" w:bidi="it-IT"/>
      </w:rPr>
    </w:lvl>
    <w:lvl w:ilvl="8" w:tplc="9E7EBA3A">
      <w:numFmt w:val="bullet"/>
      <w:lvlText w:val="•"/>
      <w:lvlJc w:val="left"/>
      <w:pPr>
        <w:ind w:left="8647" w:hanging="567"/>
      </w:pPr>
      <w:rPr>
        <w:rFonts w:hint="default"/>
        <w:lang w:val="it-IT" w:eastAsia="it-IT" w:bidi="it-IT"/>
      </w:rPr>
    </w:lvl>
  </w:abstractNum>
  <w:abstractNum w:abstractNumId="31">
    <w:nsid w:val="7BC45EC6"/>
    <w:multiLevelType w:val="hybridMultilevel"/>
    <w:tmpl w:val="2CFC3970"/>
    <w:lvl w:ilvl="0" w:tplc="D534D6F6">
      <w:start w:val="1"/>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29A88D56">
      <w:numFmt w:val="bullet"/>
      <w:lvlText w:val=""/>
      <w:lvlJc w:val="left"/>
      <w:pPr>
        <w:ind w:left="749" w:hanging="284"/>
      </w:pPr>
      <w:rPr>
        <w:rFonts w:ascii="Symbol" w:eastAsia="Symbol" w:hAnsi="Symbol" w:cs="Symbol" w:hint="default"/>
        <w:w w:val="100"/>
        <w:sz w:val="24"/>
        <w:szCs w:val="24"/>
        <w:lang w:val="it-IT" w:eastAsia="it-IT" w:bidi="it-IT"/>
      </w:rPr>
    </w:lvl>
    <w:lvl w:ilvl="2" w:tplc="A0AEDB28">
      <w:numFmt w:val="bullet"/>
      <w:lvlText w:val="•"/>
      <w:lvlJc w:val="left"/>
      <w:pPr>
        <w:ind w:left="1180" w:hanging="284"/>
      </w:pPr>
      <w:rPr>
        <w:rFonts w:hint="default"/>
        <w:lang w:val="it-IT" w:eastAsia="it-IT" w:bidi="it-IT"/>
      </w:rPr>
    </w:lvl>
    <w:lvl w:ilvl="3" w:tplc="400C8476">
      <w:numFmt w:val="bullet"/>
      <w:lvlText w:val="•"/>
      <w:lvlJc w:val="left"/>
      <w:pPr>
        <w:ind w:left="2360" w:hanging="284"/>
      </w:pPr>
      <w:rPr>
        <w:rFonts w:hint="default"/>
        <w:lang w:val="it-IT" w:eastAsia="it-IT" w:bidi="it-IT"/>
      </w:rPr>
    </w:lvl>
    <w:lvl w:ilvl="4" w:tplc="01741B1E">
      <w:numFmt w:val="bullet"/>
      <w:lvlText w:val="•"/>
      <w:lvlJc w:val="left"/>
      <w:pPr>
        <w:ind w:left="3541" w:hanging="284"/>
      </w:pPr>
      <w:rPr>
        <w:rFonts w:hint="default"/>
        <w:lang w:val="it-IT" w:eastAsia="it-IT" w:bidi="it-IT"/>
      </w:rPr>
    </w:lvl>
    <w:lvl w:ilvl="5" w:tplc="9954C21A">
      <w:numFmt w:val="bullet"/>
      <w:lvlText w:val="•"/>
      <w:lvlJc w:val="left"/>
      <w:pPr>
        <w:ind w:left="4721" w:hanging="284"/>
      </w:pPr>
      <w:rPr>
        <w:rFonts w:hint="default"/>
        <w:lang w:val="it-IT" w:eastAsia="it-IT" w:bidi="it-IT"/>
      </w:rPr>
    </w:lvl>
    <w:lvl w:ilvl="6" w:tplc="DA34C00E">
      <w:numFmt w:val="bullet"/>
      <w:lvlText w:val="•"/>
      <w:lvlJc w:val="left"/>
      <w:pPr>
        <w:ind w:left="5902" w:hanging="284"/>
      </w:pPr>
      <w:rPr>
        <w:rFonts w:hint="default"/>
        <w:lang w:val="it-IT" w:eastAsia="it-IT" w:bidi="it-IT"/>
      </w:rPr>
    </w:lvl>
    <w:lvl w:ilvl="7" w:tplc="5D423284">
      <w:numFmt w:val="bullet"/>
      <w:lvlText w:val="•"/>
      <w:lvlJc w:val="left"/>
      <w:pPr>
        <w:ind w:left="7082" w:hanging="284"/>
      </w:pPr>
      <w:rPr>
        <w:rFonts w:hint="default"/>
        <w:lang w:val="it-IT" w:eastAsia="it-IT" w:bidi="it-IT"/>
      </w:rPr>
    </w:lvl>
    <w:lvl w:ilvl="8" w:tplc="37C05402">
      <w:numFmt w:val="bullet"/>
      <w:lvlText w:val="•"/>
      <w:lvlJc w:val="left"/>
      <w:pPr>
        <w:ind w:left="8263" w:hanging="284"/>
      </w:pPr>
      <w:rPr>
        <w:rFonts w:hint="default"/>
        <w:lang w:val="it-IT" w:eastAsia="it-IT" w:bidi="it-IT"/>
      </w:rPr>
    </w:lvl>
  </w:abstractNum>
  <w:abstractNum w:abstractNumId="32">
    <w:nsid w:val="7C2E3487"/>
    <w:multiLevelType w:val="hybridMultilevel"/>
    <w:tmpl w:val="D9D42D44"/>
    <w:lvl w:ilvl="0" w:tplc="FE940C60">
      <w:start w:val="1"/>
      <w:numFmt w:val="decimal"/>
      <w:lvlText w:val="%1."/>
      <w:lvlJc w:val="left"/>
      <w:pPr>
        <w:ind w:left="890" w:hanging="708"/>
        <w:jc w:val="left"/>
      </w:pPr>
      <w:rPr>
        <w:rFonts w:ascii="Calibri" w:eastAsia="Calibri" w:hAnsi="Calibri" w:cs="Calibri" w:hint="default"/>
        <w:b/>
        <w:bCs/>
        <w:color w:val="0070C0"/>
        <w:spacing w:val="-1"/>
        <w:w w:val="100"/>
        <w:sz w:val="24"/>
        <w:szCs w:val="24"/>
        <w:lang w:val="it-IT" w:eastAsia="it-IT" w:bidi="it-IT"/>
      </w:rPr>
    </w:lvl>
    <w:lvl w:ilvl="1" w:tplc="43928C7A">
      <w:start w:val="1"/>
      <w:numFmt w:val="decimal"/>
      <w:lvlText w:val="%2)"/>
      <w:lvlJc w:val="left"/>
      <w:pPr>
        <w:ind w:left="891" w:hanging="425"/>
        <w:jc w:val="left"/>
      </w:pPr>
      <w:rPr>
        <w:rFonts w:ascii="Calibri" w:eastAsia="Calibri" w:hAnsi="Calibri" w:cs="Calibri" w:hint="default"/>
        <w:spacing w:val="-1"/>
        <w:w w:val="100"/>
        <w:sz w:val="24"/>
        <w:szCs w:val="24"/>
        <w:lang w:val="it-IT" w:eastAsia="it-IT" w:bidi="it-IT"/>
      </w:rPr>
    </w:lvl>
    <w:lvl w:ilvl="2" w:tplc="A0CE8A72">
      <w:numFmt w:val="bullet"/>
      <w:lvlText w:val="•"/>
      <w:lvlJc w:val="left"/>
      <w:pPr>
        <w:ind w:left="2844" w:hanging="425"/>
      </w:pPr>
      <w:rPr>
        <w:rFonts w:hint="default"/>
        <w:lang w:val="it-IT" w:eastAsia="it-IT" w:bidi="it-IT"/>
      </w:rPr>
    </w:lvl>
    <w:lvl w:ilvl="3" w:tplc="DC8EB430">
      <w:numFmt w:val="bullet"/>
      <w:lvlText w:val="•"/>
      <w:lvlJc w:val="left"/>
      <w:pPr>
        <w:ind w:left="3817" w:hanging="425"/>
      </w:pPr>
      <w:rPr>
        <w:rFonts w:hint="default"/>
        <w:lang w:val="it-IT" w:eastAsia="it-IT" w:bidi="it-IT"/>
      </w:rPr>
    </w:lvl>
    <w:lvl w:ilvl="4" w:tplc="344A6DA4">
      <w:numFmt w:val="bullet"/>
      <w:lvlText w:val="•"/>
      <w:lvlJc w:val="left"/>
      <w:pPr>
        <w:ind w:left="4789" w:hanging="425"/>
      </w:pPr>
      <w:rPr>
        <w:rFonts w:hint="default"/>
        <w:lang w:val="it-IT" w:eastAsia="it-IT" w:bidi="it-IT"/>
      </w:rPr>
    </w:lvl>
    <w:lvl w:ilvl="5" w:tplc="90F21C0E">
      <w:numFmt w:val="bullet"/>
      <w:lvlText w:val="•"/>
      <w:lvlJc w:val="left"/>
      <w:pPr>
        <w:ind w:left="5762" w:hanging="425"/>
      </w:pPr>
      <w:rPr>
        <w:rFonts w:hint="default"/>
        <w:lang w:val="it-IT" w:eastAsia="it-IT" w:bidi="it-IT"/>
      </w:rPr>
    </w:lvl>
    <w:lvl w:ilvl="6" w:tplc="AED01638">
      <w:numFmt w:val="bullet"/>
      <w:lvlText w:val="•"/>
      <w:lvlJc w:val="left"/>
      <w:pPr>
        <w:ind w:left="6734" w:hanging="425"/>
      </w:pPr>
      <w:rPr>
        <w:rFonts w:hint="default"/>
        <w:lang w:val="it-IT" w:eastAsia="it-IT" w:bidi="it-IT"/>
      </w:rPr>
    </w:lvl>
    <w:lvl w:ilvl="7" w:tplc="B6462B30">
      <w:numFmt w:val="bullet"/>
      <w:lvlText w:val="•"/>
      <w:lvlJc w:val="left"/>
      <w:pPr>
        <w:ind w:left="7706" w:hanging="425"/>
      </w:pPr>
      <w:rPr>
        <w:rFonts w:hint="default"/>
        <w:lang w:val="it-IT" w:eastAsia="it-IT" w:bidi="it-IT"/>
      </w:rPr>
    </w:lvl>
    <w:lvl w:ilvl="8" w:tplc="2C948EA6">
      <w:numFmt w:val="bullet"/>
      <w:lvlText w:val="•"/>
      <w:lvlJc w:val="left"/>
      <w:pPr>
        <w:ind w:left="8679" w:hanging="425"/>
      </w:pPr>
      <w:rPr>
        <w:rFonts w:hint="default"/>
        <w:lang w:val="it-IT" w:eastAsia="it-IT" w:bidi="it-IT"/>
      </w:rPr>
    </w:lvl>
  </w:abstractNum>
  <w:abstractNum w:abstractNumId="33">
    <w:nsid w:val="7FF11E0A"/>
    <w:multiLevelType w:val="hybridMultilevel"/>
    <w:tmpl w:val="A656B4E4"/>
    <w:lvl w:ilvl="0" w:tplc="404618A2">
      <w:numFmt w:val="bullet"/>
      <w:lvlText w:val="-"/>
      <w:lvlJc w:val="left"/>
      <w:pPr>
        <w:ind w:left="594" w:hanging="128"/>
      </w:pPr>
      <w:rPr>
        <w:rFonts w:ascii="Calibri" w:eastAsia="Calibri" w:hAnsi="Calibri" w:cs="Calibri" w:hint="default"/>
        <w:spacing w:val="-1"/>
        <w:w w:val="100"/>
        <w:sz w:val="24"/>
        <w:szCs w:val="24"/>
        <w:lang w:val="it-IT" w:eastAsia="it-IT" w:bidi="it-IT"/>
      </w:rPr>
    </w:lvl>
    <w:lvl w:ilvl="1" w:tplc="6F92C3B2">
      <w:numFmt w:val="bullet"/>
      <w:lvlText w:val="•"/>
      <w:lvlJc w:val="left"/>
      <w:pPr>
        <w:ind w:left="1602" w:hanging="128"/>
      </w:pPr>
      <w:rPr>
        <w:rFonts w:hint="default"/>
        <w:lang w:val="it-IT" w:eastAsia="it-IT" w:bidi="it-IT"/>
      </w:rPr>
    </w:lvl>
    <w:lvl w:ilvl="2" w:tplc="163C7110">
      <w:numFmt w:val="bullet"/>
      <w:lvlText w:val="•"/>
      <w:lvlJc w:val="left"/>
      <w:pPr>
        <w:ind w:left="2604" w:hanging="128"/>
      </w:pPr>
      <w:rPr>
        <w:rFonts w:hint="default"/>
        <w:lang w:val="it-IT" w:eastAsia="it-IT" w:bidi="it-IT"/>
      </w:rPr>
    </w:lvl>
    <w:lvl w:ilvl="3" w:tplc="E72652B0">
      <w:numFmt w:val="bullet"/>
      <w:lvlText w:val="•"/>
      <w:lvlJc w:val="left"/>
      <w:pPr>
        <w:ind w:left="3607" w:hanging="128"/>
      </w:pPr>
      <w:rPr>
        <w:rFonts w:hint="default"/>
        <w:lang w:val="it-IT" w:eastAsia="it-IT" w:bidi="it-IT"/>
      </w:rPr>
    </w:lvl>
    <w:lvl w:ilvl="4" w:tplc="967A403A">
      <w:numFmt w:val="bullet"/>
      <w:lvlText w:val="•"/>
      <w:lvlJc w:val="left"/>
      <w:pPr>
        <w:ind w:left="4609" w:hanging="128"/>
      </w:pPr>
      <w:rPr>
        <w:rFonts w:hint="default"/>
        <w:lang w:val="it-IT" w:eastAsia="it-IT" w:bidi="it-IT"/>
      </w:rPr>
    </w:lvl>
    <w:lvl w:ilvl="5" w:tplc="42309886">
      <w:numFmt w:val="bullet"/>
      <w:lvlText w:val="•"/>
      <w:lvlJc w:val="left"/>
      <w:pPr>
        <w:ind w:left="5612" w:hanging="128"/>
      </w:pPr>
      <w:rPr>
        <w:rFonts w:hint="default"/>
        <w:lang w:val="it-IT" w:eastAsia="it-IT" w:bidi="it-IT"/>
      </w:rPr>
    </w:lvl>
    <w:lvl w:ilvl="6" w:tplc="B36CD304">
      <w:numFmt w:val="bullet"/>
      <w:lvlText w:val="•"/>
      <w:lvlJc w:val="left"/>
      <w:pPr>
        <w:ind w:left="6614" w:hanging="128"/>
      </w:pPr>
      <w:rPr>
        <w:rFonts w:hint="default"/>
        <w:lang w:val="it-IT" w:eastAsia="it-IT" w:bidi="it-IT"/>
      </w:rPr>
    </w:lvl>
    <w:lvl w:ilvl="7" w:tplc="FD44E578">
      <w:numFmt w:val="bullet"/>
      <w:lvlText w:val="•"/>
      <w:lvlJc w:val="left"/>
      <w:pPr>
        <w:ind w:left="7616" w:hanging="128"/>
      </w:pPr>
      <w:rPr>
        <w:rFonts w:hint="default"/>
        <w:lang w:val="it-IT" w:eastAsia="it-IT" w:bidi="it-IT"/>
      </w:rPr>
    </w:lvl>
    <w:lvl w:ilvl="8" w:tplc="BB961A06">
      <w:numFmt w:val="bullet"/>
      <w:lvlText w:val="•"/>
      <w:lvlJc w:val="left"/>
      <w:pPr>
        <w:ind w:left="8619" w:hanging="128"/>
      </w:pPr>
      <w:rPr>
        <w:rFonts w:hint="default"/>
        <w:lang w:val="it-IT" w:eastAsia="it-IT" w:bidi="it-IT"/>
      </w:rPr>
    </w:lvl>
  </w:abstractNum>
  <w:num w:numId="1">
    <w:abstractNumId w:val="33"/>
  </w:num>
  <w:num w:numId="2">
    <w:abstractNumId w:val="23"/>
  </w:num>
  <w:num w:numId="3">
    <w:abstractNumId w:val="13"/>
  </w:num>
  <w:num w:numId="4">
    <w:abstractNumId w:val="8"/>
  </w:num>
  <w:num w:numId="5">
    <w:abstractNumId w:val="2"/>
  </w:num>
  <w:num w:numId="6">
    <w:abstractNumId w:val="31"/>
  </w:num>
  <w:num w:numId="7">
    <w:abstractNumId w:val="11"/>
  </w:num>
  <w:num w:numId="8">
    <w:abstractNumId w:val="27"/>
  </w:num>
  <w:num w:numId="9">
    <w:abstractNumId w:val="10"/>
  </w:num>
  <w:num w:numId="10">
    <w:abstractNumId w:val="17"/>
  </w:num>
  <w:num w:numId="11">
    <w:abstractNumId w:val="19"/>
  </w:num>
  <w:num w:numId="12">
    <w:abstractNumId w:val="9"/>
  </w:num>
  <w:num w:numId="13">
    <w:abstractNumId w:val="20"/>
  </w:num>
  <w:num w:numId="14">
    <w:abstractNumId w:val="0"/>
  </w:num>
  <w:num w:numId="15">
    <w:abstractNumId w:val="14"/>
  </w:num>
  <w:num w:numId="16">
    <w:abstractNumId w:val="28"/>
  </w:num>
  <w:num w:numId="17">
    <w:abstractNumId w:val="5"/>
  </w:num>
  <w:num w:numId="18">
    <w:abstractNumId w:val="22"/>
  </w:num>
  <w:num w:numId="19">
    <w:abstractNumId w:val="15"/>
  </w:num>
  <w:num w:numId="20">
    <w:abstractNumId w:val="21"/>
  </w:num>
  <w:num w:numId="21">
    <w:abstractNumId w:val="7"/>
  </w:num>
  <w:num w:numId="22">
    <w:abstractNumId w:val="24"/>
  </w:num>
  <w:num w:numId="23">
    <w:abstractNumId w:val="12"/>
  </w:num>
  <w:num w:numId="24">
    <w:abstractNumId w:val="26"/>
  </w:num>
  <w:num w:numId="25">
    <w:abstractNumId w:val="25"/>
  </w:num>
  <w:num w:numId="26">
    <w:abstractNumId w:val="16"/>
  </w:num>
  <w:num w:numId="27">
    <w:abstractNumId w:val="29"/>
  </w:num>
  <w:num w:numId="28">
    <w:abstractNumId w:val="3"/>
  </w:num>
  <w:num w:numId="29">
    <w:abstractNumId w:val="6"/>
  </w:num>
  <w:num w:numId="30">
    <w:abstractNumId w:val="4"/>
  </w:num>
  <w:num w:numId="31">
    <w:abstractNumId w:val="18"/>
  </w:num>
  <w:num w:numId="32">
    <w:abstractNumId w:val="30"/>
  </w:num>
  <w:num w:numId="33">
    <w:abstractNumId w:val="32"/>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F26FF"/>
    <w:rsid w:val="003B0FDC"/>
    <w:rsid w:val="00B33043"/>
    <w:rsid w:val="00EF26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F26FF"/>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F26FF"/>
    <w:tblPr>
      <w:tblInd w:w="0" w:type="dxa"/>
      <w:tblCellMar>
        <w:top w:w="0" w:type="dxa"/>
        <w:left w:w="0" w:type="dxa"/>
        <w:bottom w:w="0" w:type="dxa"/>
        <w:right w:w="0" w:type="dxa"/>
      </w:tblCellMar>
    </w:tblPr>
  </w:style>
  <w:style w:type="paragraph" w:customStyle="1" w:styleId="TOC1">
    <w:name w:val="TOC 1"/>
    <w:basedOn w:val="Normale"/>
    <w:uiPriority w:val="1"/>
    <w:qFormat/>
    <w:rsid w:val="00EF26FF"/>
    <w:pPr>
      <w:spacing w:before="120"/>
      <w:ind w:right="1228"/>
      <w:jc w:val="right"/>
    </w:pPr>
    <w:rPr>
      <w:b/>
      <w:bCs/>
      <w:sz w:val="24"/>
      <w:szCs w:val="24"/>
    </w:rPr>
  </w:style>
  <w:style w:type="paragraph" w:customStyle="1" w:styleId="TOC2">
    <w:name w:val="TOC 2"/>
    <w:basedOn w:val="Normale"/>
    <w:uiPriority w:val="1"/>
    <w:qFormat/>
    <w:rsid w:val="00EF26FF"/>
    <w:pPr>
      <w:spacing w:before="119"/>
      <w:ind w:right="1233"/>
      <w:jc w:val="right"/>
    </w:pPr>
    <w:rPr>
      <w:b/>
      <w:bCs/>
      <w:i/>
    </w:rPr>
  </w:style>
  <w:style w:type="paragraph" w:customStyle="1" w:styleId="TOC3">
    <w:name w:val="TOC 3"/>
    <w:basedOn w:val="Normale"/>
    <w:uiPriority w:val="1"/>
    <w:qFormat/>
    <w:rsid w:val="00EF26FF"/>
    <w:pPr>
      <w:spacing w:before="120"/>
      <w:ind w:left="465"/>
    </w:pPr>
    <w:rPr>
      <w:b/>
      <w:bCs/>
      <w:sz w:val="24"/>
      <w:szCs w:val="24"/>
    </w:rPr>
  </w:style>
  <w:style w:type="paragraph" w:customStyle="1" w:styleId="TOC4">
    <w:name w:val="TOC 4"/>
    <w:basedOn w:val="Normale"/>
    <w:uiPriority w:val="1"/>
    <w:qFormat/>
    <w:rsid w:val="00EF26FF"/>
    <w:pPr>
      <w:spacing w:before="120"/>
      <w:ind w:left="607" w:hanging="241"/>
    </w:pPr>
    <w:rPr>
      <w:b/>
      <w:bCs/>
      <w:sz w:val="24"/>
      <w:szCs w:val="24"/>
    </w:rPr>
  </w:style>
  <w:style w:type="paragraph" w:customStyle="1" w:styleId="TOC5">
    <w:name w:val="TOC 5"/>
    <w:basedOn w:val="Normale"/>
    <w:uiPriority w:val="1"/>
    <w:qFormat/>
    <w:rsid w:val="00EF26FF"/>
    <w:pPr>
      <w:spacing w:before="120"/>
      <w:ind w:left="607"/>
    </w:pPr>
    <w:rPr>
      <w:b/>
      <w:bCs/>
      <w:i/>
    </w:rPr>
  </w:style>
  <w:style w:type="paragraph" w:styleId="Corpodeltesto">
    <w:name w:val="Body Text"/>
    <w:basedOn w:val="Normale"/>
    <w:uiPriority w:val="1"/>
    <w:qFormat/>
    <w:rsid w:val="00EF26FF"/>
    <w:rPr>
      <w:sz w:val="24"/>
      <w:szCs w:val="24"/>
    </w:rPr>
  </w:style>
  <w:style w:type="paragraph" w:customStyle="1" w:styleId="Heading1">
    <w:name w:val="Heading 1"/>
    <w:basedOn w:val="Normale"/>
    <w:uiPriority w:val="1"/>
    <w:qFormat/>
    <w:rsid w:val="00EF26FF"/>
    <w:pPr>
      <w:ind w:left="890" w:hanging="709"/>
      <w:outlineLvl w:val="1"/>
    </w:pPr>
    <w:rPr>
      <w:b/>
      <w:bCs/>
      <w:sz w:val="24"/>
      <w:szCs w:val="24"/>
    </w:rPr>
  </w:style>
  <w:style w:type="paragraph" w:customStyle="1" w:styleId="Heading2">
    <w:name w:val="Heading 2"/>
    <w:basedOn w:val="Normale"/>
    <w:uiPriority w:val="1"/>
    <w:qFormat/>
    <w:rsid w:val="00EF26FF"/>
    <w:pPr>
      <w:ind w:left="182"/>
      <w:jc w:val="both"/>
      <w:outlineLvl w:val="2"/>
    </w:pPr>
    <w:rPr>
      <w:b/>
      <w:bCs/>
      <w:i/>
      <w:sz w:val="24"/>
      <w:szCs w:val="24"/>
    </w:rPr>
  </w:style>
  <w:style w:type="paragraph" w:styleId="Paragrafoelenco">
    <w:name w:val="List Paragraph"/>
    <w:basedOn w:val="Normale"/>
    <w:uiPriority w:val="1"/>
    <w:qFormat/>
    <w:rsid w:val="00EF26FF"/>
    <w:pPr>
      <w:ind w:left="890" w:hanging="285"/>
    </w:pPr>
  </w:style>
  <w:style w:type="paragraph" w:customStyle="1" w:styleId="TableParagraph">
    <w:name w:val="Table Paragraph"/>
    <w:basedOn w:val="Normale"/>
    <w:uiPriority w:val="1"/>
    <w:qFormat/>
    <w:rsid w:val="00EF26FF"/>
  </w:style>
  <w:style w:type="paragraph" w:styleId="Testofumetto">
    <w:name w:val="Balloon Text"/>
    <w:basedOn w:val="Normale"/>
    <w:link w:val="TestofumettoCarattere"/>
    <w:uiPriority w:val="99"/>
    <w:semiHidden/>
    <w:unhideWhenUsed/>
    <w:rsid w:val="003B0F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FDC"/>
    <w:rPr>
      <w:rFonts w:ascii="Tahoma" w:eastAsia="Calibri"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16130</Words>
  <Characters>91944</Characters>
  <Application>Microsoft Office Word</Application>
  <DocSecurity>0</DocSecurity>
  <Lines>766</Lines>
  <Paragraphs>215</Paragraphs>
  <ScaleCrop>false</ScaleCrop>
  <Company>HP Inc.</Company>
  <LinksUpToDate>false</LinksUpToDate>
  <CharactersWithSpaces>107859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Silvestri</dc:creator>
  <cp:lastModifiedBy>Ceciali Silvestri</cp:lastModifiedBy>
  <cp:revision>2</cp:revision>
  <dcterms:created xsi:type="dcterms:W3CDTF">2020-10-01T10:05:00Z</dcterms:created>
  <dcterms:modified xsi:type="dcterms:W3CDTF">2020-10-01T10:05:00Z</dcterms:modified>
</cp:coreProperties>
</file>