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8" w:rsidRDefault="009D0218">
      <w:pPr>
        <w:tabs>
          <w:tab w:val="left" w:pos="8398"/>
        </w:tabs>
        <w:ind w:left="102"/>
        <w:rPr>
          <w:rFonts w:ascii="Times New Roman"/>
          <w:sz w:val="20"/>
        </w:rPr>
      </w:pPr>
      <w:r w:rsidRPr="009D0218">
        <w:pict>
          <v:group id="_x0000_s1182" style="position:absolute;left:0;text-align:left;margin-left:6.85pt;margin-top:171.35pt;width:581.55pt;height:22.5pt;z-index:-254718976;mso-position-horizontal-relative:page;mso-position-vertical-relative:page" coordorigin="137,3427" coordsize="11631,450">
            <v:shape id="_x0000_s1186" style="position:absolute;left:168;top:3498;width:11568;height:344" coordorigin="168,3499" coordsize="11568,344" o:spt="100" adj="0,,0" path="m7135,3700r-4172,3l3785,3775r511,36l4645,3829r88,3l4996,3840r262,3l5430,3842r160,-4l5742,3833r77,-4l5975,3819r237,-19l6616,3760r519,-60xm1440,3499r-77,l1290,3501r-74,4l1141,3510r-75,7l990,3526r-77,10l836,3547r-78,13l680,3573r-78,15l443,3619r-275,59l168,3705r2795,-2l2380,3650r-114,-13l2165,3622r-89,-15l1996,3592r-71,-15l1861,3563r-117,-27l1688,3524r-56,-9l1573,3507r-63,-5l1440,3499xm9213,3530r-179,1l8872,3535r-152,6l8566,3550r-171,13l8250,3575r-322,32l7135,3700r4601,-4l11736,3684r-1224,-97l10143,3563r-375,-19l9487,3535r-184,-4l9213,3530xe" fillcolor="#243f60" stroked="f">
              <v:fill opacity=".5"/>
              <v:stroke joinstyle="round"/>
              <v:formulas/>
              <v:path arrowok="t" o:connecttype="segments"/>
            </v:shape>
            <v:shape id="_x0000_s1185" style="position:absolute;left:168;top:3501;width:11568;height:344" coordorigin="168,3501" coordsize="11568,344" path="m168,3681r118,-26l366,3638r80,-16l525,3605r79,-15l683,3576r78,-14l838,3550r78,-12l992,3528r76,-8l1144,3513r74,-6l1292,3503r74,-1l1443,3501r69,3l1575,3509r116,18l1804,3551r59,14l1928,3580r71,15l2078,3610r89,15l2268,3639r115,14l2513,3665r55,5l2626,3675r60,5l2748,3686r64,5l2878,3698r68,6l3015,3710r72,7l3159,3724r74,6l3309,3737r77,7l3464,3751r79,7l3624,3765r81,6l3788,3778r83,6l3955,3790r85,7l4126,3802r86,6l4298,3813r87,5l4473,3823r87,4l4648,3831r88,4l4823,3838r88,2l4999,3842r87,2l5173,3845r87,l5347,3845r85,-1l5518,3842r75,-1l5668,3838r77,-3l5822,3831r77,-4l5977,3821r79,-5l6135,3809r80,-6l6295,3795r80,-7l6456,3780r81,-9l6618,3763r82,-9l6781,3744r82,-9l6946,3725r82,-10l7110,3706r82,-10l7275,3686r82,-10l7439,3666r83,-10l7604,3646r82,-9l7768,3627r81,-9l7930,3609r81,-8l8092,3593r81,-8l8253,3577r79,-7l8411,3564r79,-6l8568,3553r78,-5l8722,3544r77,-4l8875,3537r75,-2l9037,3534r88,-1l9215,3533r91,1l9397,3535r93,2l9583,3539r94,4l9770,3546r94,4l9958,3555r94,5l10146,3565r93,6l10332,3577r92,6l10515,3589r90,7l10694,3602r87,7l10867,3616r85,6l11034,3629r81,7l11194,3642r76,7l11344,3655r71,6l11484,3667r66,5l11613,3677r60,5l11730,3686r6,1e" filled="f" strokecolor="#243f60" strokeweight="3.12pt">
              <v:path arrowok="t"/>
            </v:shape>
            <v:shape id="_x0000_s1184" style="position:absolute;left:168;top:3455;width:11568;height:348" coordorigin="168,3456" coordsize="11568,348" o:spt="100" adj="0,,0" path="m7120,3657r-4177,3l4018,3752r431,27l4799,3794r263,7l5321,3803r170,-1l5643,3797r154,-8l5953,3779r238,-20l6595,3718r525,-61xm1421,3456r-77,l1271,3458r-74,4l1122,3467r-76,7l970,3483r-77,10l815,3504r-77,13l659,3530r-79,15l422,3576r-254,54l168,3662r2775,-2l2361,3607r-114,-13l2146,3579r-90,-15l1977,3549r-71,-15l1842,3519r-117,-26l1669,3481r-56,-10l1554,3464r-64,-6l1421,3456xm9190,3487r-179,1l8848,3492r-151,6l8543,3507r-170,12l8229,3532r-322,32l7120,3657r4616,-4l11736,3643,10492,3543r-369,-24l9747,3501r-282,-10l9281,3488r-91,-1xe" fillcolor="#4f81bd" stroked="f">
              <v:stroke joinstyle="round"/>
              <v:formulas/>
              <v:path arrowok="t" o:connecttype="segments"/>
            </v:shape>
            <v:shape id="_x0000_s1183" style="position:absolute;left:168;top:3458;width:11568;height:348" coordorigin="168,3458" coordsize="11568,348" path="m168,3633r97,-21l345,3595r80,-17l504,3562r79,-15l662,3532r78,-13l818,3506r77,-11l972,3485r76,-9l1124,3469r75,-5l1273,3460r73,-2l1423,3458r70,3l1556,3466r116,18l1784,3508r60,14l1909,3537r71,15l2059,3567r89,15l2249,3596r115,13l2494,3622r55,4l2607,3631r60,6l2729,3642r64,6l2859,3654r68,7l2996,3667r71,7l3140,3680r74,7l3290,3694r76,7l3445,3708r79,7l3604,3722r82,6l3768,3735r83,7l3935,3748r85,6l4106,3760r85,6l4278,3771r87,5l4452,3781r87,5l4627,3790r87,3l4802,3797r87,3l4977,3802r87,2l5151,3805r86,1l5323,3806r86,-1l5494,3804r75,-2l5645,3799r77,-3l5799,3791r78,-4l5955,3781r79,-6l6113,3769r80,-7l6273,3754r81,-8l6435,3738r81,-8l6597,3721r82,-9l6761,3702r82,-9l6925,3683r82,-10l7090,3663r82,-10l7254,3643r83,-10l7419,3623r82,-10l7583,3603r82,-9l7747,3584r81,-9l7909,3566r81,-8l8071,3550r80,-8l8231,3534r79,-7l8389,3521r79,-6l8545,3509r78,-4l8699,3500r76,-3l8851,3494r75,-2l9013,3490r89,l9192,3490r91,l9375,3492r93,2l9561,3496r94,3l9749,3503r94,4l9938,3512r94,5l10126,3522r93,5l10312,3533r92,6l10495,3546r90,6l10674,3559r87,7l10848,3572r84,7l11015,3586r80,7l11174,3599r77,6l11325,3612r71,6l11465,3623r66,6l11594,3634r60,5l11711,3643r25,2e" filled="f" strokecolor="#f2f2f2" strokeweight="3.12pt">
              <v:path arrowok="t"/>
            </v:shape>
            <w10:wrap anchorx="page" anchory="page"/>
          </v:group>
        </w:pict>
      </w:r>
      <w:r w:rsidR="00B81750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942403" cy="854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03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750">
        <w:rPr>
          <w:rFonts w:ascii="Times New Roman"/>
          <w:sz w:val="20"/>
        </w:rPr>
        <w:tab/>
      </w:r>
      <w:r w:rsidR="00B81750"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>
            <wp:extent cx="1352021" cy="8421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021" cy="8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18" w:rsidRDefault="009D0218">
      <w:pPr>
        <w:pStyle w:val="Corpodeltesto"/>
        <w:rPr>
          <w:rFonts w:ascii="Times New Roman"/>
          <w:sz w:val="20"/>
        </w:rPr>
      </w:pPr>
    </w:p>
    <w:p w:rsidR="009D0218" w:rsidRDefault="009D0218">
      <w:pPr>
        <w:pStyle w:val="Corpodeltesto"/>
        <w:rPr>
          <w:rFonts w:ascii="Times New Roman"/>
          <w:sz w:val="20"/>
        </w:rPr>
      </w:pPr>
    </w:p>
    <w:p w:rsidR="009D0218" w:rsidRDefault="009D0218">
      <w:pPr>
        <w:pStyle w:val="Corpodeltesto"/>
        <w:rPr>
          <w:rFonts w:ascii="Times New Roman"/>
          <w:sz w:val="20"/>
        </w:rPr>
      </w:pPr>
    </w:p>
    <w:p w:rsidR="009D0218" w:rsidRDefault="009D0218">
      <w:pPr>
        <w:pStyle w:val="Corpodeltesto"/>
        <w:rPr>
          <w:rFonts w:ascii="Times New Roman"/>
          <w:sz w:val="20"/>
        </w:rPr>
      </w:pPr>
    </w:p>
    <w:p w:rsidR="009D0218" w:rsidRDefault="009D0218">
      <w:pPr>
        <w:pStyle w:val="Corpodeltesto"/>
        <w:rPr>
          <w:rFonts w:ascii="Times New Roman"/>
          <w:sz w:val="20"/>
        </w:rPr>
      </w:pPr>
    </w:p>
    <w:p w:rsidR="009D0218" w:rsidRDefault="009D0218">
      <w:pPr>
        <w:pStyle w:val="Corpodeltesto"/>
        <w:spacing w:before="3"/>
        <w:rPr>
          <w:rFonts w:ascii="Times New Roman"/>
        </w:rPr>
      </w:pPr>
    </w:p>
    <w:p w:rsidR="009D0218" w:rsidRDefault="00B81750">
      <w:pPr>
        <w:spacing w:before="107" w:line="244" w:lineRule="auto"/>
        <w:ind w:left="893" w:right="934"/>
        <w:jc w:val="center"/>
        <w:rPr>
          <w:b/>
          <w:sz w:val="43"/>
        </w:rPr>
      </w:pPr>
      <w:r>
        <w:rPr>
          <w:b/>
          <w:color w:val="4F82BE"/>
          <w:sz w:val="43"/>
        </w:rPr>
        <w:t>Report Nazionale sui Programmi di Monitoraggio per la Direttiva sulla Strategia</w:t>
      </w:r>
      <w:r>
        <w:rPr>
          <w:b/>
          <w:color w:val="4F82BE"/>
          <w:spacing w:val="55"/>
          <w:sz w:val="43"/>
        </w:rPr>
        <w:t xml:space="preserve"> </w:t>
      </w:r>
      <w:r>
        <w:rPr>
          <w:b/>
          <w:color w:val="4F82BE"/>
          <w:sz w:val="43"/>
        </w:rPr>
        <w:t>Marina</w:t>
      </w:r>
    </w:p>
    <w:p w:rsidR="009D0218" w:rsidRDefault="00B81750">
      <w:pPr>
        <w:spacing w:line="525" w:lineRule="exact"/>
        <w:ind w:left="893" w:right="932"/>
        <w:jc w:val="center"/>
        <w:rPr>
          <w:b/>
          <w:sz w:val="43"/>
        </w:rPr>
      </w:pPr>
      <w:r>
        <w:rPr>
          <w:b/>
          <w:color w:val="4F82BE"/>
          <w:sz w:val="43"/>
        </w:rPr>
        <w:t>Art. 11, Dir. 2008/56/CE</w:t>
      </w:r>
    </w:p>
    <w:p w:rsidR="009D0218" w:rsidRDefault="009D0218">
      <w:pPr>
        <w:pStyle w:val="Corpodeltesto"/>
        <w:rPr>
          <w:b/>
          <w:sz w:val="20"/>
        </w:rPr>
      </w:pPr>
    </w:p>
    <w:p w:rsidR="009D0218" w:rsidRDefault="009D0218">
      <w:pPr>
        <w:pStyle w:val="Corpodeltesto"/>
        <w:rPr>
          <w:b/>
          <w:sz w:val="20"/>
        </w:rPr>
      </w:pPr>
    </w:p>
    <w:p w:rsidR="009D0218" w:rsidRDefault="009D0218">
      <w:pPr>
        <w:pStyle w:val="Corpodeltesto"/>
        <w:rPr>
          <w:b/>
          <w:sz w:val="20"/>
        </w:rPr>
      </w:pPr>
    </w:p>
    <w:p w:rsidR="009D0218" w:rsidRDefault="009D0218">
      <w:pPr>
        <w:pStyle w:val="Corpodeltesto"/>
        <w:rPr>
          <w:b/>
          <w:sz w:val="20"/>
        </w:rPr>
      </w:pPr>
    </w:p>
    <w:p w:rsidR="009D0218" w:rsidRDefault="009D0218">
      <w:pPr>
        <w:pStyle w:val="Corpodeltesto"/>
        <w:spacing w:before="5"/>
        <w:rPr>
          <w:b/>
          <w:sz w:val="15"/>
        </w:rPr>
      </w:pPr>
      <w:r w:rsidRPr="009D0218">
        <w:pict>
          <v:group id="_x0000_s1178" style="position:absolute;margin-left:134.65pt;margin-top:11.4pt;width:355.7pt;height:138.25pt;z-index:-251656192;mso-wrap-distance-left:0;mso-wrap-distance-right:0;mso-position-horizontal-relative:page" coordorigin="2693,228" coordsize="7114,2765">
            <v:shape id="_x0000_s1181" style="position:absolute;left:2702;top:237;width:7095;height:2746" coordorigin="2702,238" coordsize="7095,2746" path="m3048,238r-80,9l2896,273r-65,40l2778,366r-41,63l2711,501r-9,78l2702,2638r7,70l2729,2773r32,59l2803,2883r51,42l2913,2957r65,20l3048,2984r6403,l9521,2977r65,-20l9645,2925r51,-42l9738,2832r32,-59l9790,2708r7,-70l9797,579r-9,-78l9762,429r-41,-63l9668,313r-64,-40l9531,247r-80,-9l3048,238xe" filled="f" strokecolor="#002060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5227;top:413;width:1955;height:440" filled="f" stroked="f">
              <v:textbox inset="0,0,0,0">
                <w:txbxContent>
                  <w:p w:rsidR="009D0218" w:rsidRDefault="00B81750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Descrittore 7</w:t>
                    </w:r>
                  </w:p>
                </w:txbxContent>
              </v:textbox>
            </v:shape>
            <v:shape id="_x0000_s1179" type="#_x0000_t202" style="position:absolute;left:3064;top:1291;width:6284;height:1318" filled="f" stroked="f">
              <v:textbox inset="0,0,0,0">
                <w:txbxContent>
                  <w:p w:rsidR="009D0218" w:rsidRDefault="00B81750">
                    <w:pPr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L'</w:t>
                    </w:r>
                    <w:r>
                      <w:rPr>
                        <w:b/>
                        <w:color w:val="17365D"/>
                        <w:sz w:val="36"/>
                      </w:rPr>
                      <w:t>alterazione permanente delle condizioni idrografiche non si traduce in effetti negativi sugli ecosistemi marini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0218" w:rsidRDefault="009D0218">
      <w:pPr>
        <w:pStyle w:val="Corpodeltesto"/>
        <w:spacing w:before="7"/>
        <w:rPr>
          <w:b/>
          <w:sz w:val="75"/>
        </w:rPr>
      </w:pPr>
    </w:p>
    <w:p w:rsidR="009D0218" w:rsidRDefault="00B81750">
      <w:pPr>
        <w:ind w:left="733" w:right="934"/>
        <w:jc w:val="center"/>
        <w:rPr>
          <w:b/>
          <w:sz w:val="21"/>
        </w:rPr>
      </w:pPr>
      <w:r>
        <w:rPr>
          <w:b/>
          <w:w w:val="105"/>
          <w:sz w:val="21"/>
        </w:rPr>
        <w:t>Giugno 2020</w:t>
      </w:r>
    </w:p>
    <w:p w:rsidR="009D0218" w:rsidRDefault="009D0218">
      <w:pPr>
        <w:pStyle w:val="Corpodeltesto"/>
        <w:rPr>
          <w:b/>
          <w:sz w:val="20"/>
        </w:rPr>
      </w:pPr>
    </w:p>
    <w:p w:rsidR="009D0218" w:rsidRDefault="009D0218">
      <w:pPr>
        <w:pStyle w:val="Corpodeltesto"/>
        <w:rPr>
          <w:b/>
          <w:sz w:val="20"/>
        </w:rPr>
      </w:pPr>
    </w:p>
    <w:p w:rsidR="009D0218" w:rsidRDefault="009D0218">
      <w:pPr>
        <w:pStyle w:val="Corpodeltesto"/>
        <w:rPr>
          <w:b/>
          <w:sz w:val="20"/>
        </w:rPr>
      </w:pPr>
    </w:p>
    <w:p w:rsidR="009D0218" w:rsidRDefault="009D0218">
      <w:pPr>
        <w:pStyle w:val="Corpodeltesto"/>
        <w:rPr>
          <w:b/>
          <w:sz w:val="20"/>
        </w:rPr>
      </w:pPr>
    </w:p>
    <w:p w:rsidR="009D0218" w:rsidRDefault="00B81750">
      <w:pPr>
        <w:pStyle w:val="Corpodeltesto"/>
        <w:spacing w:before="4"/>
        <w:rPr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798576</wp:posOffset>
            </wp:positionH>
            <wp:positionV relativeFrom="paragraph">
              <wp:posOffset>237211</wp:posOffset>
            </wp:positionV>
            <wp:extent cx="6051307" cy="16520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307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218" w:rsidRDefault="009D0218">
      <w:pPr>
        <w:rPr>
          <w:sz w:val="27"/>
        </w:rPr>
        <w:sectPr w:rsidR="009D0218">
          <w:type w:val="continuous"/>
          <w:pgSz w:w="11910" w:h="16840"/>
          <w:pgMar w:top="1560" w:right="620" w:bottom="280" w:left="680" w:header="720" w:footer="720" w:gutter="0"/>
          <w:cols w:space="720"/>
        </w:sectPr>
      </w:pPr>
    </w:p>
    <w:p w:rsidR="009D0218" w:rsidRDefault="00B81750">
      <w:pPr>
        <w:spacing w:before="87"/>
        <w:ind w:left="849" w:right="934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lastRenderedPageBreak/>
        <w:t>INDICE</w:t>
      </w:r>
    </w:p>
    <w:p w:rsidR="009D0218" w:rsidRDefault="00B81750">
      <w:pPr>
        <w:spacing w:before="127"/>
        <w:ind w:left="462"/>
        <w:rPr>
          <w:b/>
          <w:sz w:val="24"/>
        </w:rPr>
      </w:pPr>
      <w:r>
        <w:rPr>
          <w:b/>
          <w:color w:val="4F81BD"/>
          <w:sz w:val="24"/>
        </w:rPr>
        <w:t>STRATEGIA DI MONITORAGGIO. DESCRITTORE 7 – ALTERAZIONE CONDIZIONI IDROGRAFICHE</w:t>
      </w:r>
    </w:p>
    <w:sdt>
      <w:sdtPr>
        <w:id w:val="527399876"/>
        <w:docPartObj>
          <w:docPartGallery w:val="Table of Contents"/>
          <w:docPartUnique/>
        </w:docPartObj>
      </w:sdtPr>
      <w:sdtContent>
        <w:p w:rsidR="009D0218" w:rsidRDefault="009D0218">
          <w:pPr>
            <w:pStyle w:val="TOC1"/>
            <w:numPr>
              <w:ilvl w:val="0"/>
              <w:numId w:val="20"/>
            </w:numPr>
            <w:tabs>
              <w:tab w:val="left" w:pos="650"/>
              <w:tab w:val="right" w:leader="dot" w:pos="10090"/>
            </w:tabs>
            <w:ind w:hanging="188"/>
          </w:pPr>
          <w:hyperlink w:anchor="_TOC_250005" w:history="1">
            <w:r w:rsidR="00B81750">
              <w:t>Descrizione della strategia</w:t>
            </w:r>
            <w:r w:rsidR="00B81750">
              <w:rPr>
                <w:spacing w:val="-2"/>
              </w:rPr>
              <w:t xml:space="preserve"> </w:t>
            </w:r>
            <w:r w:rsidR="00B81750">
              <w:t>di</w:t>
            </w:r>
            <w:r w:rsidR="00B81750">
              <w:rPr>
                <w:spacing w:val="-1"/>
              </w:rPr>
              <w:t xml:space="preserve"> </w:t>
            </w:r>
            <w:r w:rsidR="00B81750">
              <w:t>monitoraggio</w:t>
            </w:r>
            <w:r w:rsidR="00B81750">
              <w:tab/>
              <w:t>4</w:t>
            </w:r>
          </w:hyperlink>
        </w:p>
        <w:p w:rsidR="009D0218" w:rsidRDefault="009D0218">
          <w:pPr>
            <w:pStyle w:val="TOC1"/>
            <w:numPr>
              <w:ilvl w:val="0"/>
              <w:numId w:val="20"/>
            </w:numPr>
            <w:tabs>
              <w:tab w:val="left" w:pos="650"/>
              <w:tab w:val="right" w:leader="dot" w:pos="10090"/>
            </w:tabs>
            <w:ind w:hanging="188"/>
          </w:pPr>
          <w:hyperlink w:anchor="_TOC_250004" w:history="1">
            <w:r w:rsidR="00B81750">
              <w:t>Tempistiche per l’adozione dei programmi</w:t>
            </w:r>
            <w:r w:rsidR="00B81750">
              <w:rPr>
                <w:spacing w:val="-8"/>
              </w:rPr>
              <w:t xml:space="preserve"> </w:t>
            </w:r>
            <w:r w:rsidR="00B81750">
              <w:t>di</w:t>
            </w:r>
            <w:r w:rsidR="00B81750">
              <w:rPr>
                <w:spacing w:val="-1"/>
              </w:rPr>
              <w:t xml:space="preserve"> </w:t>
            </w:r>
            <w:r w:rsidR="00B81750">
              <w:t>monitoraggio</w:t>
            </w:r>
            <w:r w:rsidR="00B81750">
              <w:tab/>
              <w:t>5</w:t>
            </w:r>
          </w:hyperlink>
        </w:p>
        <w:p w:rsidR="009D0218" w:rsidRDefault="009D0218">
          <w:pPr>
            <w:pStyle w:val="TOC1"/>
            <w:numPr>
              <w:ilvl w:val="0"/>
              <w:numId w:val="20"/>
            </w:numPr>
            <w:tabs>
              <w:tab w:val="left" w:pos="650"/>
              <w:tab w:val="right" w:leader="dot" w:pos="10090"/>
            </w:tabs>
            <w:ind w:hanging="188"/>
          </w:pPr>
          <w:hyperlink w:anchor="_TOC_250003" w:history="1">
            <w:r w:rsidR="00B81750">
              <w:t>Criteri</w:t>
            </w:r>
            <w:r w:rsidR="00B81750">
              <w:rPr>
                <w:spacing w:val="-2"/>
              </w:rPr>
              <w:t xml:space="preserve"> </w:t>
            </w:r>
            <w:r w:rsidR="00B81750">
              <w:t>correlati</w:t>
            </w:r>
            <w:r w:rsidR="00B81750">
              <w:tab/>
              <w:t>5</w:t>
            </w:r>
          </w:hyperlink>
        </w:p>
        <w:p w:rsidR="009D0218" w:rsidRDefault="009D0218">
          <w:pPr>
            <w:pStyle w:val="TOC1"/>
            <w:numPr>
              <w:ilvl w:val="0"/>
              <w:numId w:val="20"/>
            </w:numPr>
            <w:tabs>
              <w:tab w:val="left" w:pos="650"/>
              <w:tab w:val="right" w:leader="dot" w:pos="10090"/>
            </w:tabs>
            <w:spacing w:before="119"/>
            <w:ind w:hanging="188"/>
          </w:pPr>
          <w:hyperlink w:anchor="_TOC_250002" w:history="1">
            <w:r w:rsidR="00B81750">
              <w:t>GES e</w:t>
            </w:r>
            <w:r w:rsidR="00B81750">
              <w:rPr>
                <w:spacing w:val="-3"/>
              </w:rPr>
              <w:t xml:space="preserve"> </w:t>
            </w:r>
            <w:r w:rsidR="00B81750">
              <w:t>Target</w:t>
            </w:r>
            <w:r w:rsidR="00B81750">
              <w:rPr>
                <w:spacing w:val="-1"/>
              </w:rPr>
              <w:t xml:space="preserve"> </w:t>
            </w:r>
            <w:r w:rsidR="00B81750">
              <w:t>corr</w:t>
            </w:r>
            <w:r w:rsidR="00B81750">
              <w:t>elati</w:t>
            </w:r>
            <w:r w:rsidR="00B81750">
              <w:tab/>
              <w:t>6</w:t>
            </w:r>
          </w:hyperlink>
        </w:p>
        <w:p w:rsidR="009D0218" w:rsidRDefault="009D0218">
          <w:pPr>
            <w:pStyle w:val="TOC1"/>
            <w:numPr>
              <w:ilvl w:val="0"/>
              <w:numId w:val="20"/>
            </w:numPr>
            <w:tabs>
              <w:tab w:val="left" w:pos="650"/>
              <w:tab w:val="right" w:leader="dot" w:pos="10090"/>
            </w:tabs>
            <w:ind w:hanging="188"/>
          </w:pPr>
          <w:hyperlink w:anchor="_TOC_250001" w:history="1">
            <w:r w:rsidR="00B81750">
              <w:t>Misure correlate</w:t>
            </w:r>
            <w:r w:rsidR="00B81750">
              <w:tab/>
              <w:t>6</w:t>
            </w:r>
          </w:hyperlink>
        </w:p>
        <w:p w:rsidR="009D0218" w:rsidRDefault="009D0218">
          <w:pPr>
            <w:pStyle w:val="TOC1"/>
            <w:numPr>
              <w:ilvl w:val="0"/>
              <w:numId w:val="20"/>
            </w:numPr>
            <w:tabs>
              <w:tab w:val="left" w:pos="650"/>
              <w:tab w:val="right" w:leader="dot" w:pos="10090"/>
            </w:tabs>
            <w:ind w:hanging="188"/>
          </w:pPr>
          <w:hyperlink w:anchor="_TOC_250000" w:history="1">
            <w:r w:rsidR="00B81750">
              <w:t>Programmi</w:t>
            </w:r>
            <w:r w:rsidR="00B81750">
              <w:rPr>
                <w:spacing w:val="-2"/>
              </w:rPr>
              <w:t xml:space="preserve"> </w:t>
            </w:r>
            <w:r w:rsidR="00B81750">
              <w:t>di</w:t>
            </w:r>
            <w:r w:rsidR="00B81750">
              <w:rPr>
                <w:spacing w:val="-1"/>
              </w:rPr>
              <w:t xml:space="preserve"> </w:t>
            </w:r>
            <w:r w:rsidR="00B81750">
              <w:t>monitoraggio</w:t>
            </w:r>
            <w:r w:rsidR="00B81750">
              <w:tab/>
              <w:t>7</w:t>
            </w:r>
          </w:hyperlink>
        </w:p>
        <w:p w:rsidR="009D0218" w:rsidRDefault="00B81750">
          <w:pPr>
            <w:pStyle w:val="TOC1"/>
            <w:spacing w:before="826"/>
          </w:pPr>
          <w:r>
            <w:rPr>
              <w:color w:val="4F81BD"/>
            </w:rPr>
            <w:t>SCHEDE PROGRAMMI DI MONITORAGGIO</w:t>
          </w:r>
        </w:p>
        <w:p w:rsidR="009D0218" w:rsidRDefault="00B81750">
          <w:pPr>
            <w:pStyle w:val="TOC1"/>
            <w:tabs>
              <w:tab w:val="right" w:leader="dot" w:pos="10090"/>
            </w:tabs>
            <w:spacing w:before="119"/>
          </w:pPr>
          <w:r>
            <w:t>PROGRAMMA DI MONITORAGGIO VIA</w:t>
          </w:r>
          <w:r>
            <w:rPr>
              <w:spacing w:val="-2"/>
            </w:rPr>
            <w:t xml:space="preserve"> </w:t>
          </w:r>
          <w:r>
            <w:t>– ADRIATICO</w:t>
          </w:r>
          <w:r>
            <w:tab/>
            <w:t>9</w:t>
          </w:r>
        </w:p>
        <w:p w:rsidR="009D0218" w:rsidRDefault="00B81750">
          <w:pPr>
            <w:pStyle w:val="TOC1"/>
            <w:tabs>
              <w:tab w:val="right" w:leader="dot" w:pos="10090"/>
            </w:tabs>
          </w:pPr>
          <w:r>
            <w:t>PROGRAMMA DI MONITORAGGIO CARATTERISTICHE IDROGRAFICHE</w:t>
          </w:r>
          <w:r>
            <w:rPr>
              <w:spacing w:val="-2"/>
            </w:rPr>
            <w:t xml:space="preserve"> </w:t>
          </w:r>
          <w:r>
            <w:t>- ADRIATICO</w:t>
          </w:r>
          <w:r>
            <w:tab/>
            <w:t>13</w:t>
          </w:r>
        </w:p>
        <w:p w:rsidR="009D0218" w:rsidRDefault="00B81750">
          <w:pPr>
            <w:pStyle w:val="TOC1"/>
            <w:tabs>
              <w:tab w:val="right" w:leader="dot" w:pos="10090"/>
            </w:tabs>
          </w:pPr>
          <w:r>
            <w:t>PROGRAMMA DI MONITORAGGIO VIA</w:t>
          </w:r>
          <w:r>
            <w:rPr>
              <w:spacing w:val="-2"/>
            </w:rPr>
            <w:t xml:space="preserve"> </w:t>
          </w:r>
          <w:r>
            <w:t>– IONIO</w:t>
          </w:r>
          <w:r>
            <w:tab/>
            <w:t>17</w:t>
          </w:r>
        </w:p>
        <w:p w:rsidR="009D0218" w:rsidRDefault="00B81750">
          <w:pPr>
            <w:pStyle w:val="TOC1"/>
            <w:tabs>
              <w:tab w:val="right" w:leader="dot" w:pos="10090"/>
            </w:tabs>
          </w:pPr>
          <w:r>
            <w:t>PROGRAMMA DI MONITORAGGIO CARATTERISTICHE IDROGRAFICHE</w:t>
          </w:r>
          <w:r>
            <w:rPr>
              <w:spacing w:val="-2"/>
            </w:rPr>
            <w:t xml:space="preserve"> </w:t>
          </w:r>
          <w:r>
            <w:t>- IONIO</w:t>
          </w:r>
          <w:r>
            <w:tab/>
            <w:t>21</w:t>
          </w:r>
        </w:p>
        <w:p w:rsidR="009D0218" w:rsidRDefault="00B81750">
          <w:pPr>
            <w:pStyle w:val="TOC1"/>
            <w:tabs>
              <w:tab w:val="right" w:leader="dot" w:pos="10090"/>
            </w:tabs>
          </w:pPr>
          <w:r>
            <w:t>PROGRAMMA DI MONITORAGGIO VIA</w:t>
          </w:r>
          <w:r>
            <w:rPr>
              <w:spacing w:val="-2"/>
            </w:rPr>
            <w:t xml:space="preserve"> </w:t>
          </w:r>
          <w:r>
            <w:t>– TIRRENO</w:t>
          </w:r>
          <w:r>
            <w:tab/>
            <w:t>25</w:t>
          </w:r>
        </w:p>
        <w:p w:rsidR="009D0218" w:rsidRDefault="00B81750">
          <w:pPr>
            <w:pStyle w:val="TOC1"/>
            <w:tabs>
              <w:tab w:val="right" w:leader="dot" w:pos="10090"/>
            </w:tabs>
          </w:pPr>
          <w:r>
            <w:t>PROGRAMMA DI MONITORAGGIO CARATTERISTICHE IDROGRAFICHE</w:t>
          </w:r>
          <w:r>
            <w:rPr>
              <w:spacing w:val="-2"/>
            </w:rPr>
            <w:t xml:space="preserve"> </w:t>
          </w:r>
          <w:r>
            <w:t>- TIRRENO</w:t>
          </w:r>
          <w:r>
            <w:tab/>
            <w:t>29</w:t>
          </w:r>
        </w:p>
      </w:sdtContent>
    </w:sdt>
    <w:p w:rsidR="009D0218" w:rsidRDefault="009D0218">
      <w:pPr>
        <w:sectPr w:rsidR="009D0218">
          <w:footerReference w:type="default" r:id="rId10"/>
          <w:pgSz w:w="11910" w:h="16840"/>
          <w:pgMar w:top="1440" w:right="620" w:bottom="1000" w:left="680" w:header="0" w:footer="810" w:gutter="0"/>
          <w:pgNumType w:start="2"/>
          <w:cols w:space="720"/>
        </w:sectPr>
      </w:pPr>
    </w:p>
    <w:p w:rsidR="009D0218" w:rsidRDefault="009D0218">
      <w:pPr>
        <w:pStyle w:val="Corpodeltesto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9696"/>
      </w:tblGrid>
      <w:tr w:rsidR="009D0218">
        <w:trPr>
          <w:trHeight w:val="1334"/>
        </w:trPr>
        <w:tc>
          <w:tcPr>
            <w:tcW w:w="9696" w:type="dxa"/>
            <w:tcBorders>
              <w:bottom w:val="single" w:sz="4" w:space="0" w:color="0070C0"/>
            </w:tcBorders>
            <w:shd w:val="clear" w:color="auto" w:fill="002060"/>
          </w:tcPr>
          <w:p w:rsidR="009D0218" w:rsidRDefault="00B81750">
            <w:pPr>
              <w:pStyle w:val="TableParagraph"/>
              <w:spacing w:before="0" w:line="437" w:lineRule="exact"/>
              <w:ind w:left="135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Strategia di monitoraggio</w:t>
            </w:r>
          </w:p>
          <w:p w:rsidR="009D0218" w:rsidRDefault="009D0218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9D0218" w:rsidRDefault="00B81750">
            <w:pPr>
              <w:pStyle w:val="TableParagraph"/>
              <w:spacing w:line="240" w:lineRule="auto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DESCRITTORE 7 – Alterazione condizioni idrografiche</w:t>
            </w:r>
          </w:p>
        </w:tc>
      </w:tr>
    </w:tbl>
    <w:p w:rsidR="009D0218" w:rsidRDefault="009D0218">
      <w:pPr>
        <w:pStyle w:val="Corpodeltesto"/>
        <w:spacing w:before="11"/>
        <w:rPr>
          <w:b/>
          <w:sz w:val="33"/>
        </w:rPr>
      </w:pPr>
    </w:p>
    <w:p w:rsidR="009D0218" w:rsidRDefault="00B81750">
      <w:pPr>
        <w:pStyle w:val="Heading1"/>
        <w:numPr>
          <w:ilvl w:val="1"/>
          <w:numId w:val="20"/>
        </w:numPr>
        <w:tabs>
          <w:tab w:val="left" w:pos="936"/>
          <w:tab w:val="left" w:pos="10014"/>
        </w:tabs>
        <w:spacing w:before="1"/>
        <w:ind w:hanging="361"/>
      </w:pPr>
      <w:bookmarkStart w:id="0" w:name="_TOC_250005"/>
      <w:r>
        <w:rPr>
          <w:color w:val="002060"/>
          <w:u w:val="single" w:color="0070C0"/>
        </w:rPr>
        <w:t>Descrizione della strategia di</w:t>
      </w:r>
      <w:r>
        <w:rPr>
          <w:color w:val="002060"/>
          <w:spacing w:val="-28"/>
          <w:u w:val="single" w:color="0070C0"/>
        </w:rPr>
        <w:t xml:space="preserve"> </w:t>
      </w:r>
      <w:bookmarkEnd w:id="0"/>
      <w:r>
        <w:rPr>
          <w:color w:val="002060"/>
          <w:u w:val="single" w:color="0070C0"/>
        </w:rPr>
        <w:t>monitoraggio</w:t>
      </w:r>
      <w:r>
        <w:rPr>
          <w:color w:val="002060"/>
          <w:u w:val="single" w:color="0070C0"/>
        </w:rPr>
        <w:tab/>
      </w:r>
    </w:p>
    <w:p w:rsidR="009D0218" w:rsidRDefault="009D0218">
      <w:pPr>
        <w:pStyle w:val="Corpodeltesto"/>
        <w:spacing w:before="1"/>
        <w:rPr>
          <w:b/>
          <w:sz w:val="18"/>
        </w:rPr>
      </w:pPr>
    </w:p>
    <w:p w:rsidR="009D0218" w:rsidRDefault="00B81750">
      <w:pPr>
        <w:spacing w:before="100"/>
        <w:ind w:left="575" w:right="614"/>
        <w:jc w:val="both"/>
        <w:rPr>
          <w:i/>
          <w:sz w:val="24"/>
        </w:rPr>
      </w:pPr>
      <w:r>
        <w:rPr>
          <w:i/>
          <w:sz w:val="24"/>
        </w:rPr>
        <w:t>Descrizione della strategia di monitoraggio, in che modo la strategia di monitoraggio consentirà di valutare i target e le misure per riuscire a raggiungere o mantenere il GES) compreso il rischio di non raggiungere il GES. Testo libero (massimo 2500 carat</w:t>
      </w:r>
      <w:r>
        <w:rPr>
          <w:i/>
          <w:sz w:val="24"/>
        </w:rPr>
        <w:t>teri).</w:t>
      </w:r>
    </w:p>
    <w:p w:rsidR="009D0218" w:rsidRDefault="009D0218">
      <w:pPr>
        <w:pStyle w:val="Corpodeltesto"/>
        <w:spacing w:before="12"/>
        <w:rPr>
          <w:i/>
          <w:sz w:val="23"/>
        </w:rPr>
      </w:pPr>
    </w:p>
    <w:p w:rsidR="009D0218" w:rsidRDefault="00B81750">
      <w:pPr>
        <w:pStyle w:val="Corpodeltesto"/>
        <w:ind w:left="575"/>
      </w:pPr>
      <w:r>
        <w:t>Il programma è articolato su due linee parallele e complementari di attività:</w:t>
      </w:r>
    </w:p>
    <w:p w:rsidR="009D0218" w:rsidRDefault="00B81750">
      <w:pPr>
        <w:pStyle w:val="Paragrafoelenco"/>
        <w:numPr>
          <w:ilvl w:val="2"/>
          <w:numId w:val="20"/>
        </w:numPr>
        <w:tabs>
          <w:tab w:val="left" w:pos="1183"/>
        </w:tabs>
        <w:spacing w:before="4"/>
        <w:ind w:right="613" w:hanging="360"/>
        <w:rPr>
          <w:sz w:val="24"/>
        </w:rPr>
      </w:pPr>
      <w:r>
        <w:rPr>
          <w:sz w:val="24"/>
        </w:rPr>
        <w:t>Monitoraggio dei cambiamenti permanenti e significativi dovuti a infrastrutture soggette a VIA</w:t>
      </w:r>
      <w:r>
        <w:rPr>
          <w:spacing w:val="-2"/>
          <w:sz w:val="24"/>
        </w:rPr>
        <w:t xml:space="preserve"> </w:t>
      </w:r>
      <w:r>
        <w:rPr>
          <w:sz w:val="24"/>
        </w:rPr>
        <w:t>nazionale</w:t>
      </w:r>
    </w:p>
    <w:p w:rsidR="009D0218" w:rsidRDefault="00B81750">
      <w:pPr>
        <w:pStyle w:val="Paragrafoelenco"/>
        <w:numPr>
          <w:ilvl w:val="2"/>
          <w:numId w:val="20"/>
        </w:numPr>
        <w:tabs>
          <w:tab w:val="left" w:pos="1183"/>
        </w:tabs>
        <w:spacing w:line="293" w:lineRule="exact"/>
        <w:ind w:left="1182" w:hanging="248"/>
        <w:rPr>
          <w:sz w:val="24"/>
        </w:rPr>
      </w:pPr>
      <w:r>
        <w:rPr>
          <w:sz w:val="24"/>
        </w:rPr>
        <w:t>Monitoraggio delle condizioni idrografiche sulla scala della regi</w:t>
      </w:r>
      <w:r>
        <w:rPr>
          <w:sz w:val="24"/>
        </w:rPr>
        <w:t>one del Mar</w:t>
      </w:r>
      <w:r>
        <w:rPr>
          <w:spacing w:val="-5"/>
          <w:sz w:val="24"/>
        </w:rPr>
        <w:t xml:space="preserve"> </w:t>
      </w:r>
      <w:r>
        <w:rPr>
          <w:sz w:val="24"/>
        </w:rPr>
        <w:t>Mediterraneo</w:t>
      </w:r>
    </w:p>
    <w:p w:rsidR="009D0218" w:rsidRDefault="009D0218">
      <w:pPr>
        <w:pStyle w:val="Corpodeltesto"/>
      </w:pPr>
    </w:p>
    <w:p w:rsidR="009D0218" w:rsidRDefault="00B81750">
      <w:pPr>
        <w:pStyle w:val="Corpodeltesto"/>
        <w:ind w:left="575" w:right="614"/>
        <w:jc w:val="both"/>
      </w:pPr>
      <w:r>
        <w:t>Per le attività di cui al punto a), è stato effettuato un censimento delle infrastrutture costiere e offshore sottoposte a procedura di VIA (Valutazione di Impatto Ambientale) o di Verifica di Assoggettabilità a VIA, consultando l</w:t>
      </w:r>
      <w:r>
        <w:t xml:space="preserve">e informazioni disponibili sul portale del MATTM (Ministero dell'ambiente e della tutela del territorio e del mare) - </w:t>
      </w:r>
      <w:r>
        <w:rPr>
          <w:color w:val="0000FF"/>
          <w:u w:val="single" w:color="0000FF"/>
        </w:rPr>
        <w:t>https://va.minambiente.it/it-IT/</w:t>
      </w:r>
      <w:r>
        <w:rPr>
          <w:color w:val="0000FF"/>
        </w:rPr>
        <w:t xml:space="preserve"> </w:t>
      </w:r>
      <w:r>
        <w:t>alla data del 28.08.2019.</w:t>
      </w:r>
    </w:p>
    <w:p w:rsidR="009D0218" w:rsidRDefault="00B81750">
      <w:pPr>
        <w:pStyle w:val="Corpodeltesto"/>
        <w:spacing w:line="292" w:lineRule="exact"/>
        <w:ind w:left="575"/>
        <w:jc w:val="both"/>
      </w:pPr>
      <w:r>
        <w:t xml:space="preserve">Da questo rilevamento sono risultate </w:t>
      </w:r>
      <w:r>
        <w:rPr>
          <w:b/>
        </w:rPr>
        <w:t xml:space="preserve">349 </w:t>
      </w:r>
      <w:r>
        <w:t>infrastrutture così suddivise per sotto-regione: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155"/>
        <w:ind w:hanging="361"/>
        <w:rPr>
          <w:sz w:val="24"/>
        </w:rPr>
      </w:pPr>
      <w:r>
        <w:rPr>
          <w:sz w:val="24"/>
        </w:rPr>
        <w:t>119 nel 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6"/>
        <w:ind w:hanging="361"/>
        <w:rPr>
          <w:sz w:val="24"/>
        </w:rPr>
      </w:pPr>
      <w:r>
        <w:rPr>
          <w:sz w:val="24"/>
        </w:rPr>
        <w:t>112 nel MAR IONIO e MAR MEDITERRANEO</w:t>
      </w:r>
      <w:r>
        <w:rPr>
          <w:spacing w:val="-1"/>
          <w:sz w:val="24"/>
        </w:rPr>
        <w:t xml:space="preserve"> </w:t>
      </w:r>
      <w:r>
        <w:rPr>
          <w:sz w:val="24"/>
        </w:rPr>
        <w:t>CENTRALE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0"/>
        <w:ind w:hanging="361"/>
        <w:rPr>
          <w:sz w:val="24"/>
        </w:rPr>
      </w:pPr>
      <w:r>
        <w:rPr>
          <w:sz w:val="24"/>
        </w:rPr>
        <w:t>118 nel MAR MEDITERRANEO</w:t>
      </w:r>
      <w:r>
        <w:rPr>
          <w:spacing w:val="-1"/>
          <w:sz w:val="24"/>
        </w:rPr>
        <w:t xml:space="preserve"> </w:t>
      </w:r>
      <w:r>
        <w:rPr>
          <w:sz w:val="24"/>
        </w:rPr>
        <w:t>OCCIDENTALE</w:t>
      </w:r>
    </w:p>
    <w:p w:rsidR="009D0218" w:rsidRDefault="00B81750">
      <w:pPr>
        <w:pStyle w:val="Corpodeltesto"/>
        <w:spacing w:before="187"/>
        <w:ind w:left="462" w:right="501"/>
        <w:jc w:val="both"/>
      </w:pPr>
      <w:r>
        <w:t>A partire da queste è stata fatta una selezione in linea con l’aggiornamento della definizione del GES</w:t>
      </w:r>
      <w:r>
        <w:t xml:space="preserve"> (Good Environmental Status) per il Descrittore 7 della MSFD (Marine Strategy Framework Directive), adottata dall’Italia con D.M. del 15 febbraio 2019, ossia:</w:t>
      </w:r>
    </w:p>
    <w:p w:rsidR="009D0218" w:rsidRDefault="00B81750">
      <w:pPr>
        <w:spacing w:before="163"/>
        <w:ind w:left="462" w:right="500"/>
        <w:jc w:val="both"/>
        <w:rPr>
          <w:i/>
          <w:sz w:val="24"/>
        </w:rPr>
      </w:pPr>
      <w:r>
        <w:rPr>
          <w:i/>
          <w:sz w:val="24"/>
        </w:rPr>
        <w:t xml:space="preserve">“Non più del 5% dell’estensione  dei  corpi  idrici  marino  costieri  di  ciascuna  </w:t>
      </w:r>
      <w:r>
        <w:rPr>
          <w:i/>
          <w:spacing w:val="-3"/>
          <w:sz w:val="24"/>
        </w:rPr>
        <w:t>Sottoregione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marina, definiti ai sensi della Direttiva 2000/60/CE, presenta impatti dovuti a cambiamenti permanenti delle condizioni idrologiche dovuti a nuove infrastrutture realizzate  a  partire  dal  2012 e soggette a VIA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nazionale.”</w:t>
      </w:r>
    </w:p>
    <w:p w:rsidR="009D0218" w:rsidRDefault="00B81750">
      <w:pPr>
        <w:pStyle w:val="Corpodeltesto"/>
        <w:spacing w:before="158"/>
        <w:ind w:left="462" w:right="501"/>
        <w:jc w:val="both"/>
      </w:pPr>
      <w:r>
        <w:t>In una prima analisi sono stat</w:t>
      </w:r>
      <w:r>
        <w:t>e escluse tutte le infrastrutture per le quali la Commissione VIA ha ritenuto che il progetto potesse essere esonerano dalla procedura di Valutazione di Impatto Ambientale (Verifica di Assoggettabilità a VIA conclusa con esito positivo) riducendo il numero</w:t>
      </w:r>
      <w:r>
        <w:t xml:space="preserve"> delle opere da valutare in: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159"/>
        <w:ind w:hanging="361"/>
        <w:rPr>
          <w:sz w:val="24"/>
        </w:rPr>
      </w:pPr>
      <w:r>
        <w:rPr>
          <w:sz w:val="24"/>
        </w:rPr>
        <w:t>110 nel 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1"/>
        <w:ind w:hanging="361"/>
        <w:rPr>
          <w:sz w:val="24"/>
        </w:rPr>
      </w:pPr>
      <w:r>
        <w:rPr>
          <w:sz w:val="24"/>
        </w:rPr>
        <w:t>84 nel MAR IONIO e MAR MEDITERRANEO</w:t>
      </w:r>
      <w:r>
        <w:rPr>
          <w:spacing w:val="-1"/>
          <w:sz w:val="24"/>
        </w:rPr>
        <w:t xml:space="preserve"> </w:t>
      </w:r>
      <w:r>
        <w:rPr>
          <w:sz w:val="24"/>
        </w:rPr>
        <w:t>CENTRALE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5"/>
        <w:ind w:hanging="361"/>
        <w:rPr>
          <w:sz w:val="24"/>
        </w:rPr>
      </w:pPr>
      <w:r>
        <w:rPr>
          <w:sz w:val="24"/>
        </w:rPr>
        <w:t>84 nel MAR MEDITERRANEO</w:t>
      </w:r>
      <w:r>
        <w:rPr>
          <w:spacing w:val="-1"/>
          <w:sz w:val="24"/>
        </w:rPr>
        <w:t xml:space="preserve"> </w:t>
      </w:r>
      <w:r>
        <w:rPr>
          <w:sz w:val="24"/>
        </w:rPr>
        <w:t>OCCIDENTALE</w:t>
      </w:r>
    </w:p>
    <w:p w:rsidR="009D0218" w:rsidRDefault="00B81750">
      <w:pPr>
        <w:pStyle w:val="Corpodeltesto"/>
        <w:spacing w:before="182"/>
        <w:ind w:left="575" w:right="577"/>
      </w:pPr>
      <w:r>
        <w:t>Escludendo inoltre le infrastrutture per le quali la Procedura VIA ha dato esito negativo e quelle per le quali la procedura di VIA risulta archiviata:</w:t>
      </w:r>
    </w:p>
    <w:p w:rsidR="009D0218" w:rsidRDefault="009D0218">
      <w:p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93 nel 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5"/>
        <w:ind w:hanging="361"/>
        <w:rPr>
          <w:sz w:val="24"/>
        </w:rPr>
      </w:pPr>
      <w:r>
        <w:rPr>
          <w:sz w:val="24"/>
        </w:rPr>
        <w:t>68 nel MAR IONIO e MAR MEDITERRANEO</w:t>
      </w:r>
      <w:r>
        <w:rPr>
          <w:spacing w:val="-1"/>
          <w:sz w:val="24"/>
        </w:rPr>
        <w:t xml:space="preserve"> </w:t>
      </w:r>
      <w:r>
        <w:rPr>
          <w:sz w:val="24"/>
        </w:rPr>
        <w:t>CENTRALE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1"/>
        <w:ind w:hanging="361"/>
        <w:rPr>
          <w:sz w:val="24"/>
        </w:rPr>
      </w:pPr>
      <w:r>
        <w:rPr>
          <w:sz w:val="24"/>
        </w:rPr>
        <w:t>71 nel MAR MEDITERRA</w:t>
      </w:r>
      <w:r>
        <w:rPr>
          <w:sz w:val="24"/>
        </w:rPr>
        <w:t>NEO</w:t>
      </w:r>
      <w:r>
        <w:rPr>
          <w:spacing w:val="-1"/>
          <w:sz w:val="24"/>
        </w:rPr>
        <w:t xml:space="preserve"> </w:t>
      </w:r>
      <w:r>
        <w:rPr>
          <w:sz w:val="24"/>
        </w:rPr>
        <w:t>OCCIDENTALE</w:t>
      </w:r>
    </w:p>
    <w:p w:rsidR="009D0218" w:rsidRDefault="00B81750">
      <w:pPr>
        <w:pStyle w:val="Corpodeltesto"/>
        <w:spacing w:before="187" w:line="291" w:lineRule="exact"/>
        <w:ind w:left="462"/>
        <w:jc w:val="both"/>
      </w:pPr>
      <w:r>
        <w:t>Infine, sono state selezionate le infrastrutture soddisfacenti i seguenti criteri: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3"/>
        </w:tabs>
        <w:spacing w:line="304" w:lineRule="exact"/>
        <w:ind w:hanging="361"/>
        <w:jc w:val="both"/>
        <w:rPr>
          <w:sz w:val="24"/>
        </w:rPr>
      </w:pPr>
      <w:r>
        <w:rPr>
          <w:sz w:val="24"/>
        </w:rPr>
        <w:t>Non siano state realizzate alla data del</w:t>
      </w:r>
      <w:r>
        <w:rPr>
          <w:spacing w:val="-4"/>
          <w:sz w:val="24"/>
        </w:rPr>
        <w:t xml:space="preserve"> </w:t>
      </w:r>
      <w:r>
        <w:rPr>
          <w:sz w:val="24"/>
        </w:rPr>
        <w:t>2012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3"/>
        </w:tabs>
        <w:spacing w:before="2" w:line="242" w:lineRule="auto"/>
        <w:ind w:right="501"/>
        <w:jc w:val="both"/>
        <w:rPr>
          <w:sz w:val="24"/>
        </w:rPr>
      </w:pPr>
      <w:r>
        <w:rPr>
          <w:sz w:val="24"/>
        </w:rPr>
        <w:t>Sono potenzialmente in grado di modificare in maniera significativa e permanente (i.e. periodo maggiore di 10 a</w:t>
      </w:r>
      <w:r>
        <w:rPr>
          <w:sz w:val="24"/>
        </w:rPr>
        <w:t>nni) le condizioni idrologiche e le caratteristiche fisiografiche dell’ambiente</w:t>
      </w:r>
      <w:r>
        <w:rPr>
          <w:spacing w:val="-2"/>
          <w:sz w:val="24"/>
        </w:rPr>
        <w:t xml:space="preserve"> </w:t>
      </w:r>
      <w:r>
        <w:rPr>
          <w:sz w:val="24"/>
        </w:rPr>
        <w:t>marino</w:t>
      </w:r>
    </w:p>
    <w:p w:rsidR="009D0218" w:rsidRDefault="00B81750">
      <w:pPr>
        <w:pStyle w:val="Corpodeltesto"/>
        <w:ind w:left="575" w:right="500"/>
        <w:jc w:val="both"/>
      </w:pPr>
      <w:r>
        <w:t>A tal scopo, sono stati esclusi tutti i progetti legati alla ricerca di idrocarburi o fluidi geotermici, ad indagini geofisiche, alla modifica o posa in opera di condott</w:t>
      </w:r>
      <w:r>
        <w:t>e sottomarine e tutte quelle opere che apportino modifiche delle condizioni idrologiche e delle caratteristiche fisiografiche in aree di modesta estensione rispetto alla scala nazionale del bacino o in modo temporaneo e reversibile. Tale analisi è stata co</w:t>
      </w:r>
      <w:r>
        <w:t>ndotta sulla base della documentazione tecnica inclusa nella procedura di VIA o di Verifica di Assoggettabilità a</w:t>
      </w:r>
      <w:r>
        <w:rPr>
          <w:spacing w:val="-2"/>
        </w:rPr>
        <w:t xml:space="preserve"> </w:t>
      </w:r>
      <w:r>
        <w:t>VIA.</w:t>
      </w:r>
    </w:p>
    <w:p w:rsidR="009D0218" w:rsidRDefault="00B81750">
      <w:pPr>
        <w:pStyle w:val="Corpodeltesto"/>
        <w:ind w:left="575" w:right="501"/>
        <w:jc w:val="both"/>
      </w:pPr>
      <w:r>
        <w:t xml:space="preserve">Pertanto il programma di monitoraggio MSFD 2020-2026 per il Descrittore 7 avrà come oggetto un totale di </w:t>
      </w:r>
      <w:r>
        <w:rPr>
          <w:b/>
        </w:rPr>
        <w:t xml:space="preserve">16 </w:t>
      </w:r>
      <w:r>
        <w:t>infrastrutture ricadenti nell</w:t>
      </w:r>
      <w:r>
        <w:t>e tre sotto-regioni marine:</w:t>
      </w:r>
    </w:p>
    <w:p w:rsidR="009D0218" w:rsidRDefault="009D0218">
      <w:pPr>
        <w:pStyle w:val="Corpodeltesto"/>
        <w:spacing w:before="2"/>
        <w:rPr>
          <w:sz w:val="23"/>
        </w:rPr>
      </w:pP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1"/>
        <w:ind w:hanging="361"/>
        <w:rPr>
          <w:sz w:val="24"/>
        </w:rPr>
      </w:pPr>
      <w:r>
        <w:rPr>
          <w:sz w:val="24"/>
        </w:rPr>
        <w:t>7 nel MAR</w:t>
      </w:r>
      <w:r>
        <w:rPr>
          <w:spacing w:val="-1"/>
          <w:sz w:val="24"/>
        </w:rPr>
        <w:t xml:space="preserve"> </w:t>
      </w:r>
      <w:r>
        <w:rPr>
          <w:sz w:val="24"/>
        </w:rPr>
        <w:t>ADRIATICO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0"/>
        <w:ind w:hanging="361"/>
        <w:rPr>
          <w:sz w:val="24"/>
        </w:rPr>
      </w:pPr>
      <w:r>
        <w:rPr>
          <w:sz w:val="24"/>
        </w:rPr>
        <w:t>5 nel MAR IONIO e MAR MEDITERRANEO</w:t>
      </w:r>
      <w:r>
        <w:rPr>
          <w:spacing w:val="-1"/>
          <w:sz w:val="24"/>
        </w:rPr>
        <w:t xml:space="preserve"> </w:t>
      </w:r>
      <w:r>
        <w:rPr>
          <w:sz w:val="24"/>
        </w:rPr>
        <w:t>CENTRALE</w:t>
      </w:r>
    </w:p>
    <w:p w:rsidR="009D0218" w:rsidRDefault="00B81750">
      <w:pPr>
        <w:pStyle w:val="Paragrafoelenco"/>
        <w:numPr>
          <w:ilvl w:val="0"/>
          <w:numId w:val="19"/>
        </w:numPr>
        <w:tabs>
          <w:tab w:val="left" w:pos="1182"/>
          <w:tab w:val="left" w:pos="1183"/>
        </w:tabs>
        <w:spacing w:before="26"/>
        <w:ind w:hanging="361"/>
        <w:rPr>
          <w:sz w:val="24"/>
        </w:rPr>
      </w:pPr>
      <w:r>
        <w:rPr>
          <w:sz w:val="24"/>
        </w:rPr>
        <w:t>4 nel MAR MEDITERRANEO</w:t>
      </w:r>
      <w:r>
        <w:rPr>
          <w:spacing w:val="-1"/>
          <w:sz w:val="24"/>
        </w:rPr>
        <w:t xml:space="preserve"> </w:t>
      </w:r>
      <w:r>
        <w:rPr>
          <w:sz w:val="24"/>
        </w:rPr>
        <w:t>OCCIDENTALE</w:t>
      </w:r>
    </w:p>
    <w:p w:rsidR="009D0218" w:rsidRDefault="009D0218">
      <w:pPr>
        <w:pStyle w:val="Corpodeltesto"/>
        <w:spacing w:before="3"/>
        <w:rPr>
          <w:sz w:val="41"/>
        </w:rPr>
      </w:pPr>
    </w:p>
    <w:p w:rsidR="009D0218" w:rsidRDefault="00B81750">
      <w:pPr>
        <w:pStyle w:val="Corpodeltesto"/>
        <w:ind w:left="575" w:right="614"/>
        <w:jc w:val="both"/>
      </w:pPr>
      <w:r>
        <w:t>Il monitoraggio è già stato avviato nel ciclo 2012-2018 ed ha incluso le seguenti infrastrutture costiere:</w:t>
      </w:r>
    </w:p>
    <w:p w:rsidR="009D0218" w:rsidRDefault="00B81750">
      <w:pPr>
        <w:pStyle w:val="Paragrafoelenco"/>
        <w:numPr>
          <w:ilvl w:val="0"/>
          <w:numId w:val="18"/>
        </w:numPr>
        <w:tabs>
          <w:tab w:val="left" w:pos="822"/>
          <w:tab w:val="left" w:pos="823"/>
        </w:tabs>
        <w:spacing w:before="155"/>
        <w:ind w:hanging="361"/>
        <w:rPr>
          <w:sz w:val="24"/>
        </w:rPr>
      </w:pPr>
      <w:r>
        <w:rPr>
          <w:sz w:val="24"/>
        </w:rPr>
        <w:t>Nuovo porto di</w:t>
      </w:r>
      <w:r>
        <w:rPr>
          <w:spacing w:val="-1"/>
          <w:sz w:val="24"/>
        </w:rPr>
        <w:t xml:space="preserve"> </w:t>
      </w:r>
      <w:r>
        <w:rPr>
          <w:sz w:val="24"/>
        </w:rPr>
        <w:t>Fiumicino</w:t>
      </w:r>
    </w:p>
    <w:p w:rsidR="009D0218" w:rsidRDefault="009D0218">
      <w:pPr>
        <w:pStyle w:val="Corpodeltesto"/>
        <w:spacing w:before="4"/>
      </w:pPr>
    </w:p>
    <w:p w:rsidR="009D0218" w:rsidRDefault="00B81750">
      <w:pPr>
        <w:pStyle w:val="Corpodeltesto"/>
        <w:ind w:left="575" w:right="614"/>
        <w:jc w:val="both"/>
      </w:pPr>
      <w:r>
        <w:t>Per le attività di cui al punto b), il Programma è relativo al monitoraggio delle caratteristiche idrografiche sulla scala della regione del Mar Mediterraneo in conformità con quanto previsto nell’annesso III della MSFD sulle caratteristiche fis</w:t>
      </w:r>
      <w:r>
        <w:t>ico-chimiche.</w:t>
      </w:r>
    </w:p>
    <w:p w:rsidR="009D0218" w:rsidRDefault="00B81750">
      <w:pPr>
        <w:pStyle w:val="Corpodeltesto"/>
        <w:ind w:left="575" w:right="613"/>
        <w:jc w:val="both"/>
      </w:pPr>
      <w:r>
        <w:t>Il Programma include un monitoraggio in-situ a supporto e validazione dei seguenti prodotti del servizio CMEMS (Copernicus Marine Environment Monitoring Service):</w:t>
      </w:r>
    </w:p>
    <w:p w:rsidR="009D0218" w:rsidRDefault="00B81750">
      <w:pPr>
        <w:pStyle w:val="Paragrafoelenco"/>
        <w:numPr>
          <w:ilvl w:val="0"/>
          <w:numId w:val="17"/>
        </w:numPr>
        <w:tabs>
          <w:tab w:val="left" w:pos="1183"/>
        </w:tabs>
        <w:spacing w:line="293" w:lineRule="exact"/>
        <w:ind w:hanging="248"/>
        <w:jc w:val="both"/>
        <w:rPr>
          <w:sz w:val="24"/>
        </w:rPr>
      </w:pPr>
      <w:r>
        <w:rPr>
          <w:sz w:val="24"/>
        </w:rPr>
        <w:t>MEDSEA_REANALYSIS_PHYS_006_004 (rianalisi di temperatura, salinità, SSH e corre</w:t>
      </w:r>
      <w:r>
        <w:rPr>
          <w:sz w:val="24"/>
        </w:rPr>
        <w:t>nte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</w:p>
    <w:p w:rsidR="009D0218" w:rsidRDefault="00B81750">
      <w:pPr>
        <w:pStyle w:val="Paragrafoelenco"/>
        <w:numPr>
          <w:ilvl w:val="0"/>
          <w:numId w:val="17"/>
        </w:numPr>
        <w:tabs>
          <w:tab w:val="left" w:pos="1183"/>
        </w:tabs>
        <w:ind w:left="1295" w:right="614" w:hanging="360"/>
        <w:jc w:val="both"/>
        <w:rPr>
          <w:sz w:val="24"/>
        </w:rPr>
      </w:pPr>
      <w:r>
        <w:rPr>
          <w:sz w:val="24"/>
        </w:rPr>
        <w:t>MEDSEA_ANALYSIS_FORECAST_WAV_006_017 (moto ondoso previsioni a 10 giorni - Mar Mediterraneo - disponibili dal 2017 al tempo</w:t>
      </w:r>
      <w:r>
        <w:rPr>
          <w:spacing w:val="-2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Paragrafoelenco"/>
        <w:numPr>
          <w:ilvl w:val="0"/>
          <w:numId w:val="17"/>
        </w:numPr>
        <w:tabs>
          <w:tab w:val="left" w:pos="1183"/>
        </w:tabs>
        <w:ind w:left="1295" w:right="615" w:hanging="360"/>
        <w:jc w:val="both"/>
        <w:rPr>
          <w:sz w:val="24"/>
        </w:rPr>
      </w:pPr>
      <w:r>
        <w:rPr>
          <w:sz w:val="24"/>
        </w:rPr>
        <w:t>MED_OPTICS_L4_NRT_OBSERVATIONS_009_039 (Kd490 - Mar Mediterraneo - disponibili dal 25/04/2016 al tempo</w:t>
      </w:r>
      <w:r>
        <w:rPr>
          <w:spacing w:val="-1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Corpodeltesto"/>
        <w:ind w:left="575" w:right="614"/>
        <w:jc w:val="both"/>
      </w:pPr>
      <w:r>
        <w:t>I suddetti prodotti forniscono le condizioni al contorno per i modelli a mesoscala di cui al punto a).</w:t>
      </w:r>
    </w:p>
    <w:p w:rsidR="009D0218" w:rsidRDefault="009D0218">
      <w:pPr>
        <w:pStyle w:val="Corpodeltesto"/>
        <w:spacing w:before="7"/>
        <w:rPr>
          <w:sz w:val="28"/>
        </w:rPr>
      </w:pPr>
    </w:p>
    <w:p w:rsidR="009D0218" w:rsidRDefault="00B81750">
      <w:pPr>
        <w:pStyle w:val="Heading1"/>
        <w:numPr>
          <w:ilvl w:val="0"/>
          <w:numId w:val="16"/>
        </w:numPr>
        <w:tabs>
          <w:tab w:val="left" w:pos="936"/>
        </w:tabs>
        <w:spacing w:before="0" w:after="22"/>
        <w:ind w:hanging="361"/>
      </w:pPr>
      <w:bookmarkStart w:id="1" w:name="_TOC_250004"/>
      <w:r>
        <w:rPr>
          <w:color w:val="002060"/>
        </w:rPr>
        <w:t>Tempistiche per l’adozione dei programmi di</w:t>
      </w:r>
      <w:r>
        <w:rPr>
          <w:color w:val="002060"/>
          <w:spacing w:val="-1"/>
        </w:rPr>
        <w:t xml:space="preserve"> </w:t>
      </w:r>
      <w:bookmarkEnd w:id="1"/>
      <w:r>
        <w:rPr>
          <w:color w:val="00206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6" style="width:473.3pt;height:.5pt;mso-position-horizontal-relative:char;mso-position-vertical-relative:line" coordsize="9466,10">
            <v:line id="_x0000_s1177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575" w:right="614"/>
        <w:jc w:val="both"/>
        <w:rPr>
          <w:i/>
          <w:sz w:val="24"/>
        </w:rPr>
      </w:pPr>
      <w:r>
        <w:rPr>
          <w:i/>
          <w:sz w:val="24"/>
        </w:rPr>
        <w:t>In riferimento al descrittore, ai suoi criteri e target definire le tempistiche per completare i programmi di monitoraggio: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pStyle w:val="Paragrafoelenco"/>
        <w:numPr>
          <w:ilvl w:val="1"/>
          <w:numId w:val="16"/>
        </w:numPr>
        <w:tabs>
          <w:tab w:val="left" w:pos="1183"/>
        </w:tabs>
        <w:ind w:hanging="248"/>
        <w:jc w:val="both"/>
        <w:rPr>
          <w:i/>
          <w:sz w:val="24"/>
        </w:rPr>
      </w:pPr>
      <w:r>
        <w:rPr>
          <w:i/>
          <w:sz w:val="24"/>
        </w:rPr>
        <w:t>nel 2014 è stato adottato un monitoraggio adeguato (anno di attuazione dell'articolo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11.</w:t>
      </w:r>
    </w:p>
    <w:p w:rsidR="009D0218" w:rsidRDefault="009D0218">
      <w:pPr>
        <w:jc w:val="both"/>
        <w:rPr>
          <w:sz w:val="24"/>
        </w:rPr>
        <w:sectPr w:rsidR="009D0218">
          <w:pgSz w:w="11910" w:h="16840"/>
          <w:pgMar w:top="1320" w:right="620" w:bottom="1000" w:left="680" w:header="0" w:footer="810" w:gutter="0"/>
          <w:cols w:space="720"/>
        </w:sectPr>
      </w:pPr>
    </w:p>
    <w:p w:rsidR="009D0218" w:rsidRDefault="00B81750">
      <w:pPr>
        <w:pStyle w:val="Heading1"/>
        <w:numPr>
          <w:ilvl w:val="0"/>
          <w:numId w:val="16"/>
        </w:numPr>
        <w:tabs>
          <w:tab w:val="left" w:pos="936"/>
        </w:tabs>
        <w:spacing w:before="71" w:after="17"/>
        <w:ind w:hanging="361"/>
        <w:jc w:val="both"/>
      </w:pPr>
      <w:bookmarkStart w:id="2" w:name="_TOC_250003"/>
      <w:r>
        <w:rPr>
          <w:color w:val="002060"/>
        </w:rPr>
        <w:lastRenderedPageBreak/>
        <w:t>Criteri</w:t>
      </w:r>
      <w:r>
        <w:rPr>
          <w:color w:val="002060"/>
          <w:spacing w:val="-1"/>
        </w:rPr>
        <w:t xml:space="preserve"> </w:t>
      </w:r>
      <w:bookmarkEnd w:id="2"/>
      <w:r>
        <w:rPr>
          <w:color w:val="002060"/>
        </w:rPr>
        <w:t>correlati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4" style="width:473.3pt;height:.5pt;mso-position-horizontal-relative:char;mso-position-vertical-relative:line" coordsize="9466,10">
            <v:line id="_x0000_s1175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spacing w:line="242" w:lineRule="auto"/>
        <w:ind w:left="575" w:right="614"/>
        <w:jc w:val="both"/>
        <w:rPr>
          <w:i/>
          <w:sz w:val="24"/>
        </w:rPr>
      </w:pPr>
      <w:r>
        <w:rPr>
          <w:i/>
          <w:sz w:val="24"/>
        </w:rPr>
        <w:t>Specificare i criteri correlati (comprensivi di codici, ad es. D2C1 - Specie non indigene di nuova introduzione) della Nuova Decisione n. 2017/848 della C</w:t>
      </w:r>
      <w:r>
        <w:rPr>
          <w:i/>
          <w:sz w:val="24"/>
        </w:rPr>
        <w:t>E del 17 maggio 2017 ai programmi di monitoraggio della strategia di monitoraggio del descrittore.</w:t>
      </w:r>
    </w:p>
    <w:p w:rsidR="009D0218" w:rsidRDefault="009D0218">
      <w:pPr>
        <w:pStyle w:val="Corpodeltesto"/>
        <w:spacing w:before="5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5688"/>
        <w:gridCol w:w="2362"/>
      </w:tblGrid>
      <w:tr w:rsidR="009D0218">
        <w:trPr>
          <w:trHeight w:val="292"/>
        </w:trPr>
        <w:tc>
          <w:tcPr>
            <w:tcW w:w="1690" w:type="dxa"/>
            <w:shd w:val="clear" w:color="auto" w:fill="FBE4D5"/>
          </w:tcPr>
          <w:p w:rsidR="009D0218" w:rsidRDefault="00B81750">
            <w:pPr>
              <w:pStyle w:val="TableParagraph"/>
              <w:ind w:left="119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5688" w:type="dxa"/>
            <w:shd w:val="clear" w:color="auto" w:fill="FBE4D5"/>
          </w:tcPr>
          <w:p w:rsidR="009D0218" w:rsidRDefault="00B81750">
            <w:pPr>
              <w:pStyle w:val="TableParagraph"/>
              <w:ind w:left="2394" w:right="2494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2362" w:type="dxa"/>
            <w:shd w:val="clear" w:color="auto" w:fill="FBE4D5"/>
          </w:tcPr>
          <w:p w:rsidR="009D0218" w:rsidRDefault="00B81750">
            <w:pPr>
              <w:pStyle w:val="TableParagraph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</w:tr>
      <w:tr w:rsidR="009D0218">
        <w:trPr>
          <w:trHeight w:val="294"/>
        </w:trPr>
        <w:tc>
          <w:tcPr>
            <w:tcW w:w="1690" w:type="dxa"/>
            <w:tcBorders>
              <w:bottom w:val="nil"/>
            </w:tcBorders>
          </w:tcPr>
          <w:p w:rsidR="009D0218" w:rsidRDefault="00B81750">
            <w:pPr>
              <w:pStyle w:val="TableParagraph"/>
              <w:spacing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Modifiche</w:t>
            </w:r>
          </w:p>
        </w:tc>
        <w:tc>
          <w:tcPr>
            <w:tcW w:w="5688" w:type="dxa"/>
            <w:tcBorders>
              <w:bottom w:val="nil"/>
            </w:tcBorders>
          </w:tcPr>
          <w:p w:rsidR="009D0218" w:rsidRDefault="00B81750">
            <w:pPr>
              <w:pStyle w:val="TableParagraph"/>
              <w:tabs>
                <w:tab w:val="left" w:pos="995"/>
                <w:tab w:val="left" w:pos="1365"/>
                <w:tab w:val="left" w:pos="2729"/>
                <w:tab w:val="left" w:pos="4038"/>
                <w:tab w:val="left" w:pos="5347"/>
              </w:tabs>
              <w:spacing w:line="273" w:lineRule="exact"/>
              <w:ind w:left="22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D7C1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>Secondario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Estensione</w:t>
            </w:r>
            <w:r>
              <w:rPr>
                <w:sz w:val="24"/>
              </w:rPr>
              <w:tab/>
              <w:t>territoriale</w:t>
            </w:r>
            <w:r>
              <w:rPr>
                <w:sz w:val="24"/>
              </w:rPr>
              <w:tab/>
              <w:t>e</w:t>
            </w:r>
          </w:p>
        </w:tc>
        <w:tc>
          <w:tcPr>
            <w:tcW w:w="2362" w:type="dxa"/>
            <w:tcBorders>
              <w:bottom w:val="nil"/>
            </w:tcBorders>
          </w:tcPr>
          <w:p w:rsidR="009D0218" w:rsidRDefault="00B81750">
            <w:pPr>
              <w:pStyle w:val="TableParagraph"/>
              <w:spacing w:line="273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Estensione, in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idrografiche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distribuzione di una alterazione permanente delle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chilometri quadrati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del fondale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tabs>
                <w:tab w:val="left" w:pos="1437"/>
                <w:tab w:val="left" w:pos="2838"/>
                <w:tab w:val="left" w:pos="3373"/>
                <w:tab w:val="left" w:pos="4492"/>
              </w:tabs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condizioni</w:t>
            </w:r>
            <w:r>
              <w:rPr>
                <w:sz w:val="24"/>
              </w:rPr>
              <w:tab/>
              <w:t>idrografiche</w:t>
            </w:r>
            <w:r>
              <w:rPr>
                <w:sz w:val="24"/>
              </w:rPr>
              <w:tab/>
              <w:t>(ad</w:t>
            </w:r>
            <w:r>
              <w:rPr>
                <w:sz w:val="24"/>
              </w:rPr>
              <w:tab/>
              <w:t>esempio:</w:t>
            </w:r>
            <w:r>
              <w:rPr>
                <w:sz w:val="24"/>
              </w:rPr>
              <w:tab/>
              <w:t>modifiche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(km2), della zona di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marino e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dell'azione delle onde, delle correnti, della salinità,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valutazione che ha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nella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della temperatura) sul fondo marino e nella colonna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subito effetti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colonna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d'acqua, associate in particolare alla perdita fisica(1)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negativi dal punto</w:t>
            </w:r>
          </w:p>
        </w:tc>
      </w:tr>
      <w:tr w:rsidR="009D0218">
        <w:trPr>
          <w:trHeight w:val="290"/>
        </w:trPr>
        <w:tc>
          <w:tcPr>
            <w:tcW w:w="1690" w:type="dxa"/>
            <w:tcBorders>
              <w:top w:val="nil"/>
            </w:tcBorders>
          </w:tcPr>
          <w:p w:rsidR="009D0218" w:rsidRDefault="00B81750">
            <w:pPr>
              <w:pStyle w:val="TableParagraph"/>
              <w:spacing w:before="0"/>
              <w:ind w:left="229" w:right="214"/>
              <w:rPr>
                <w:sz w:val="24"/>
              </w:rPr>
            </w:pPr>
            <w:r>
              <w:rPr>
                <w:sz w:val="24"/>
              </w:rPr>
              <w:t>d'acqua</w:t>
            </w:r>
          </w:p>
        </w:tc>
        <w:tc>
          <w:tcPr>
            <w:tcW w:w="5688" w:type="dxa"/>
            <w:tcBorders>
              <w:top w:val="nil"/>
            </w:tcBorders>
          </w:tcPr>
          <w:p w:rsidR="009D0218" w:rsidRDefault="00B81750">
            <w:pPr>
              <w:pStyle w:val="TableParagraph"/>
              <w:spacing w:before="0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dei fondali marini.</w:t>
            </w:r>
          </w:p>
        </w:tc>
        <w:tc>
          <w:tcPr>
            <w:tcW w:w="2362" w:type="dxa"/>
            <w:tcBorders>
              <w:top w:val="nil"/>
            </w:tcBorders>
          </w:tcPr>
          <w:p w:rsidR="009D0218" w:rsidRDefault="00B81750">
            <w:pPr>
              <w:pStyle w:val="TableParagraph"/>
              <w:spacing w:before="0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di vista idrografico</w:t>
            </w:r>
          </w:p>
        </w:tc>
      </w:tr>
      <w:tr w:rsidR="009D0218">
        <w:trPr>
          <w:trHeight w:val="294"/>
        </w:trPr>
        <w:tc>
          <w:tcPr>
            <w:tcW w:w="1690" w:type="dxa"/>
            <w:tcBorders>
              <w:bottom w:val="nil"/>
            </w:tcBorders>
          </w:tcPr>
          <w:p w:rsidR="009D0218" w:rsidRDefault="00B81750">
            <w:pPr>
              <w:pStyle w:val="TableParagraph"/>
              <w:spacing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Tipi generali</w:t>
            </w:r>
          </w:p>
        </w:tc>
        <w:tc>
          <w:tcPr>
            <w:tcW w:w="5688" w:type="dxa"/>
            <w:tcBorders>
              <w:bottom w:val="nil"/>
            </w:tcBorders>
          </w:tcPr>
          <w:p w:rsidR="009D0218" w:rsidRDefault="00B81750">
            <w:pPr>
              <w:pStyle w:val="TableParagraph"/>
              <w:spacing w:line="273" w:lineRule="exact"/>
              <w:ind w:left="22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D7C2 – Secondario </w:t>
            </w:r>
            <w:r>
              <w:rPr>
                <w:sz w:val="24"/>
              </w:rPr>
              <w:t>Estensione territoriale di ciascun</w:t>
            </w:r>
          </w:p>
        </w:tc>
        <w:tc>
          <w:tcPr>
            <w:tcW w:w="2362" w:type="dxa"/>
            <w:tcBorders>
              <w:bottom w:val="nil"/>
            </w:tcBorders>
          </w:tcPr>
          <w:p w:rsidR="009D0218" w:rsidRDefault="00B81750">
            <w:pPr>
              <w:pStyle w:val="TableParagraph"/>
              <w:spacing w:line="273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Estensione di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di habitat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tipo di habitat bentonico che ha subito effetti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ciascun tipo di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bentonici o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negativi (caratteristiche fisiche e idrografiche, nonché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habitat che ha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altri tipi di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tabs>
                <w:tab w:val="left" w:pos="1386"/>
                <w:tab w:val="left" w:pos="2632"/>
                <w:tab w:val="left" w:pos="3846"/>
                <w:tab w:val="left" w:pos="4203"/>
                <w:tab w:val="left" w:pos="4996"/>
              </w:tabs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comunità</w:t>
            </w:r>
            <w:r>
              <w:rPr>
                <w:sz w:val="24"/>
              </w:rPr>
              <w:tab/>
              <w:t>biologiche</w:t>
            </w:r>
            <w:r>
              <w:rPr>
                <w:sz w:val="24"/>
              </w:rPr>
              <w:tab/>
              <w:t>associate)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causa</w:t>
            </w:r>
            <w:r>
              <w:rPr>
                <w:sz w:val="24"/>
              </w:rPr>
              <w:tab/>
              <w:t>della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subito effetti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habitat,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alterazione permanente delle condizioni idrografiche.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649"/>
              <w:jc w:val="left"/>
              <w:rPr>
                <w:sz w:val="24"/>
              </w:rPr>
            </w:pPr>
            <w:r>
              <w:rPr>
                <w:sz w:val="24"/>
              </w:rPr>
              <w:t>negativi, in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utilizzati per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chilometri quadrati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i descrittori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(km2) o in quota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229" w:right="214"/>
              <w:rPr>
                <w:sz w:val="24"/>
              </w:rPr>
            </w:pPr>
            <w:r>
              <w:rPr>
                <w:sz w:val="24"/>
              </w:rPr>
              <w:t>1 e 6.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percentuale ( %)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rispetto al totale</w:t>
            </w:r>
          </w:p>
        </w:tc>
      </w:tr>
      <w:tr w:rsidR="009D0218">
        <w:trPr>
          <w:trHeight w:val="295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5" w:lineRule="exact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dell'estensione</w:t>
            </w:r>
          </w:p>
        </w:tc>
      </w:tr>
      <w:tr w:rsidR="009D0218">
        <w:trPr>
          <w:trHeight w:val="295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2" w:line="273" w:lineRule="exact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dell'</w:t>
            </w:r>
            <w:r>
              <w:rPr>
                <w:sz w:val="24"/>
              </w:rPr>
              <w:t>habitat</w:t>
            </w:r>
          </w:p>
        </w:tc>
      </w:tr>
      <w:tr w:rsidR="009D0218">
        <w:trPr>
          <w:trHeight w:val="292"/>
        </w:trPr>
        <w:tc>
          <w:tcPr>
            <w:tcW w:w="1690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D0218" w:rsidRDefault="00B81750">
            <w:pPr>
              <w:pStyle w:val="TableParagraph"/>
              <w:spacing w:before="0"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naturale nella zona</w:t>
            </w:r>
          </w:p>
        </w:tc>
      </w:tr>
      <w:tr w:rsidR="009D0218">
        <w:trPr>
          <w:trHeight w:val="290"/>
        </w:trPr>
        <w:tc>
          <w:tcPr>
            <w:tcW w:w="1690" w:type="dxa"/>
            <w:tcBorders>
              <w:top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8" w:type="dxa"/>
            <w:tcBorders>
              <w:top w:val="nil"/>
            </w:tcBorders>
          </w:tcPr>
          <w:p w:rsidR="009D0218" w:rsidRDefault="009D021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9D0218" w:rsidRDefault="00B81750">
            <w:pPr>
              <w:pStyle w:val="TableParagraph"/>
              <w:spacing w:before="0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>di valutazione</w:t>
            </w:r>
          </w:p>
        </w:tc>
      </w:tr>
    </w:tbl>
    <w:p w:rsidR="009D0218" w:rsidRDefault="009D0218">
      <w:pPr>
        <w:pStyle w:val="Corpodeltesto"/>
        <w:rPr>
          <w:i/>
          <w:sz w:val="28"/>
        </w:rPr>
      </w:pPr>
    </w:p>
    <w:p w:rsidR="009D0218" w:rsidRDefault="009D0218">
      <w:pPr>
        <w:pStyle w:val="Corpodeltesto"/>
        <w:spacing w:before="10"/>
        <w:rPr>
          <w:i/>
        </w:rPr>
      </w:pPr>
    </w:p>
    <w:p w:rsidR="009D0218" w:rsidRDefault="00B81750">
      <w:pPr>
        <w:pStyle w:val="Heading1"/>
        <w:numPr>
          <w:ilvl w:val="0"/>
          <w:numId w:val="16"/>
        </w:numPr>
        <w:tabs>
          <w:tab w:val="left" w:pos="936"/>
        </w:tabs>
        <w:spacing w:before="0" w:after="22"/>
        <w:ind w:hanging="361"/>
        <w:jc w:val="both"/>
      </w:pPr>
      <w:bookmarkStart w:id="3" w:name="_TOC_250002"/>
      <w:r>
        <w:rPr>
          <w:color w:val="002060"/>
        </w:rPr>
        <w:t>GES e Target</w:t>
      </w:r>
      <w:r>
        <w:rPr>
          <w:color w:val="002060"/>
          <w:spacing w:val="-3"/>
        </w:rPr>
        <w:t xml:space="preserve"> </w:t>
      </w:r>
      <w:bookmarkEnd w:id="3"/>
      <w:r>
        <w:rPr>
          <w:color w:val="002060"/>
        </w:rPr>
        <w:t>correlati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2" style="width:473.3pt;height:.5pt;mso-position-horizontal-relative:char;mso-position-vertical-relative:line" coordsize="9466,10">
            <v:line id="_x0000_s1173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575" w:right="614"/>
        <w:jc w:val="both"/>
        <w:rPr>
          <w:i/>
          <w:sz w:val="24"/>
        </w:rPr>
      </w:pPr>
      <w:r>
        <w:rPr>
          <w:i/>
          <w:sz w:val="24"/>
        </w:rPr>
        <w:t>Specificare ges e target correlati (comprensivo di codici, ad es. G 1.1 - Le specie marine elencate nella Direttiva Habitat, nella Direttiva Uccelli e nel protocollo SPA/BD della Convenzione di Barcellona mantengono o co</w:t>
      </w:r>
      <w:r>
        <w:rPr>
          <w:i/>
          <w:sz w:val="24"/>
        </w:rPr>
        <w:t>nseguono uno stato di conservazione soddisfacente) di cui al DM 15 febbraio 2019 - Aggiornamento della determinazione del buono stato ambientale delle acque marine e definizione dei traguardi ambientali (GU Serie Generale – n. 69 del 22 marzo 2019) ai prog</w:t>
      </w:r>
      <w:r>
        <w:rPr>
          <w:i/>
          <w:sz w:val="24"/>
        </w:rPr>
        <w:t>rammi di monitoraggio della strategia di monitoraggio del descrittore.</w:t>
      </w:r>
    </w:p>
    <w:p w:rsidR="009D0218" w:rsidRDefault="009D0218">
      <w:pPr>
        <w:pStyle w:val="Corpodeltesto"/>
        <w:spacing w:before="9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2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GES correlati</w:t>
            </w:r>
          </w:p>
        </w:tc>
      </w:tr>
      <w:tr w:rsidR="009D0218">
        <w:trPr>
          <w:trHeight w:val="1463"/>
        </w:trPr>
        <w:tc>
          <w:tcPr>
            <w:tcW w:w="9739" w:type="dxa"/>
          </w:tcPr>
          <w:p w:rsidR="009D0218" w:rsidRDefault="00B81750">
            <w:pPr>
              <w:pStyle w:val="TableParagraph"/>
              <w:spacing w:line="240" w:lineRule="auto"/>
              <w:ind w:left="46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 7.1</w:t>
            </w:r>
          </w:p>
          <w:p w:rsidR="009D0218" w:rsidRDefault="00B81750">
            <w:pPr>
              <w:pStyle w:val="TableParagraph"/>
              <w:spacing w:before="0" w:line="290" w:lineRule="atLeast"/>
              <w:ind w:left="223"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Non più del 5% dell’estensione dei corpi idrici marino costieri di ciascuna  Sottoregione  marina, definiti ai sensi della Direttiva 2000/60/CE, presenta impatti dovuti a cambiamenti permanenti delle condizioni idrologiche dovuti  a  nuove  infrastrutture </w:t>
            </w:r>
            <w:r>
              <w:rPr>
                <w:sz w:val="24"/>
              </w:rPr>
              <w:t xml:space="preserve"> realizzate  a  partire  dal 2012 e soggette a VIA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nazionale.</w:t>
            </w:r>
          </w:p>
        </w:tc>
      </w:tr>
    </w:tbl>
    <w:p w:rsidR="009D0218" w:rsidRDefault="009D0218">
      <w:pPr>
        <w:pStyle w:val="Corpodeltesto"/>
        <w:spacing w:before="12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2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Target correlati</w:t>
            </w:r>
          </w:p>
        </w:tc>
      </w:tr>
      <w:tr w:rsidR="009D0218">
        <w:trPr>
          <w:trHeight w:val="1175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 w:line="240" w:lineRule="auto"/>
              <w:ind w:left="46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 7.1</w:t>
            </w:r>
          </w:p>
          <w:p w:rsidR="009D0218" w:rsidRDefault="00B81750">
            <w:pPr>
              <w:pStyle w:val="TableParagraph"/>
              <w:spacing w:before="0" w:line="290" w:lineRule="atLeast"/>
              <w:ind w:left="223" w:right="203"/>
              <w:jc w:val="both"/>
              <w:rPr>
                <w:sz w:val="24"/>
              </w:rPr>
            </w:pPr>
            <w:r>
              <w:rPr>
                <w:sz w:val="24"/>
              </w:rPr>
              <w:t>Sono valutati gli impatti derivanti dai cambiamenti permanenti delle condizioni idrologiche e delle caratteristiche fisiografiche relativi a specifiche categorie di nuove infrastrutture realizzate a partire dal 2012 e soggette a 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nazionale.</w:t>
            </w:r>
          </w:p>
        </w:tc>
      </w:tr>
    </w:tbl>
    <w:p w:rsidR="009D0218" w:rsidRDefault="009D0218">
      <w:pPr>
        <w:spacing w:line="290" w:lineRule="atLeast"/>
        <w:jc w:val="both"/>
        <w:rPr>
          <w:sz w:val="24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p w:rsidR="009D0218" w:rsidRDefault="00B81750">
      <w:pPr>
        <w:pStyle w:val="Heading1"/>
        <w:numPr>
          <w:ilvl w:val="0"/>
          <w:numId w:val="16"/>
        </w:numPr>
        <w:tabs>
          <w:tab w:val="left" w:pos="936"/>
        </w:tabs>
        <w:spacing w:before="182" w:after="22"/>
        <w:ind w:hanging="361"/>
        <w:jc w:val="both"/>
      </w:pPr>
      <w:bookmarkStart w:id="4" w:name="_TOC_250001"/>
      <w:r>
        <w:rPr>
          <w:color w:val="002060"/>
        </w:rPr>
        <w:lastRenderedPageBreak/>
        <w:t>Misure</w:t>
      </w:r>
      <w:r>
        <w:rPr>
          <w:color w:val="002060"/>
          <w:spacing w:val="-1"/>
        </w:rPr>
        <w:t xml:space="preserve"> </w:t>
      </w:r>
      <w:bookmarkEnd w:id="4"/>
      <w:r>
        <w:rPr>
          <w:color w:val="002060"/>
        </w:rPr>
        <w:t>correlate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0" style="width:473.3pt;height:.5pt;mso-position-horizontal-relative:char;mso-position-vertical-relative:line" coordsize="9466,10">
            <v:line id="_x0000_s1171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575" w:right="615"/>
        <w:jc w:val="both"/>
        <w:rPr>
          <w:i/>
          <w:sz w:val="24"/>
        </w:rPr>
      </w:pPr>
      <w:r>
        <w:rPr>
          <w:i/>
          <w:sz w:val="24"/>
        </w:rPr>
        <w:t>Specificare le misure correlate (comprensivo di codici, ad es. MADIT -M030-NEW1 - Completare la rete dei siti Natura 2000 a mare e conseguente individuazione di misure di conservazione) di cui al DPCM 10 ottobre 2017 - A</w:t>
      </w:r>
      <w:r>
        <w:rPr>
          <w:i/>
          <w:sz w:val="24"/>
        </w:rPr>
        <w:t xml:space="preserve">pprovazione del Programma di misure, ai sensi dell’articolo </w:t>
      </w:r>
      <w:r>
        <w:rPr>
          <w:i/>
          <w:spacing w:val="-6"/>
          <w:sz w:val="24"/>
        </w:rPr>
        <w:t xml:space="preserve">12, </w:t>
      </w:r>
      <w:r>
        <w:rPr>
          <w:i/>
          <w:sz w:val="24"/>
        </w:rPr>
        <w:t>comma 3, del decreto legislativo 13 ottobre 2010, n. 190, relative alla definizione di strategie per l’ambiente marino, ai programmi di monitoraggio della strategia di monitoraggio del descrit</w:t>
      </w:r>
      <w:r>
        <w:rPr>
          <w:i/>
          <w:sz w:val="24"/>
        </w:rPr>
        <w:t>tore.</w:t>
      </w:r>
    </w:p>
    <w:p w:rsidR="009D0218" w:rsidRDefault="009D0218">
      <w:pPr>
        <w:pStyle w:val="Corpodeltesto"/>
        <w:spacing w:before="9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4964"/>
        <w:gridCol w:w="2655"/>
      </w:tblGrid>
      <w:tr w:rsidR="009D0218">
        <w:trPr>
          <w:trHeight w:val="335"/>
        </w:trPr>
        <w:tc>
          <w:tcPr>
            <w:tcW w:w="2122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Codice</w:t>
            </w:r>
          </w:p>
        </w:tc>
        <w:tc>
          <w:tcPr>
            <w:tcW w:w="4964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0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Denominazione</w:t>
            </w:r>
          </w:p>
        </w:tc>
        <w:tc>
          <w:tcPr>
            <w:tcW w:w="2655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0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Sottoregione</w:t>
            </w:r>
          </w:p>
        </w:tc>
      </w:tr>
      <w:tr w:rsidR="009D0218">
        <w:trPr>
          <w:trHeight w:val="268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MADIT-M017</w:t>
            </w:r>
          </w:p>
        </w:tc>
        <w:tc>
          <w:tcPr>
            <w:tcW w:w="4964" w:type="dxa"/>
            <w:vMerge w:val="restart"/>
          </w:tcPr>
          <w:p w:rsidR="009D0218" w:rsidRDefault="00B81750">
            <w:pPr>
              <w:pStyle w:val="TableParagraph"/>
              <w:spacing w:before="6" w:line="252" w:lineRule="auto"/>
              <w:ind w:left="109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Misure di protezione degli habitat bentonici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associati alla legislazione europea (pianificazione, valutazione di impatto, river basin management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plans)</w:t>
            </w: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ADRIATICO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MICIT-M017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IONIO e MAR</w:t>
            </w:r>
          </w:p>
          <w:p w:rsidR="009D0218" w:rsidRDefault="00B81750">
            <w:pPr>
              <w:pStyle w:val="TableParagraph"/>
              <w:spacing w:before="13" w:line="21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MEDITERRANEO CENTRALE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MWEIT-M018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MEDITERRANEO</w:t>
            </w:r>
          </w:p>
          <w:p w:rsidR="009D0218" w:rsidRDefault="00B81750">
            <w:pPr>
              <w:pStyle w:val="TableParagraph"/>
              <w:spacing w:before="13" w:line="21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OCCIDENTALE</w:t>
            </w:r>
          </w:p>
        </w:tc>
      </w:tr>
      <w:tr w:rsidR="009D0218">
        <w:trPr>
          <w:trHeight w:val="268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MADIT-M027</w:t>
            </w:r>
          </w:p>
        </w:tc>
        <w:tc>
          <w:tcPr>
            <w:tcW w:w="4964" w:type="dxa"/>
            <w:vMerge w:val="restart"/>
          </w:tcPr>
          <w:p w:rsidR="009D0218" w:rsidRDefault="00B81750">
            <w:pPr>
              <w:pStyle w:val="TableParagraph"/>
              <w:spacing w:before="6" w:line="240" w:lineRule="auto"/>
              <w:ind w:left="1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Misure di pianificazione territoriale costiera</w:t>
            </w: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ADRIATICO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MICIT-M027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IONIO e MAR</w:t>
            </w:r>
          </w:p>
          <w:p w:rsidR="009D0218" w:rsidRDefault="00B81750">
            <w:pPr>
              <w:pStyle w:val="TableParagraph"/>
              <w:spacing w:before="13" w:line="21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MEDITERRANEO CENTRALE</w:t>
            </w:r>
          </w:p>
        </w:tc>
      </w:tr>
      <w:tr w:rsidR="009D0218">
        <w:trPr>
          <w:trHeight w:val="484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MWEIT-M030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MEDITERRANEO</w:t>
            </w:r>
          </w:p>
          <w:p w:rsidR="009D0218" w:rsidRDefault="00B81750">
            <w:pPr>
              <w:pStyle w:val="TableParagraph"/>
              <w:spacing w:before="13" w:line="214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OCCIDENTALE</w:t>
            </w:r>
          </w:p>
        </w:tc>
      </w:tr>
      <w:tr w:rsidR="009D0218">
        <w:trPr>
          <w:trHeight w:val="268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11" w:line="237" w:lineRule="exact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MADIT-M063</w:t>
            </w:r>
          </w:p>
        </w:tc>
        <w:tc>
          <w:tcPr>
            <w:tcW w:w="4964" w:type="dxa"/>
            <w:vMerge w:val="restart"/>
          </w:tcPr>
          <w:p w:rsidR="009D0218" w:rsidRDefault="00B81750">
            <w:pPr>
              <w:pStyle w:val="TableParagraph"/>
              <w:spacing w:before="11" w:line="240" w:lineRule="auto"/>
              <w:ind w:left="1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Misure relative e valutazioni di incidenza ambientali</w:t>
            </w: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11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ADRIATICO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11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MICIT-M062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3" w:line="240" w:lineRule="atLeast"/>
              <w:ind w:left="104" w:right="3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IONIO e MAR MEDITERRANEO CENTRALE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MWEIT-M065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MEDITERRANEO</w:t>
            </w:r>
          </w:p>
          <w:p w:rsidR="009D0218" w:rsidRDefault="00B81750">
            <w:pPr>
              <w:pStyle w:val="TableParagraph"/>
              <w:spacing w:before="13" w:line="21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OCCIDENTALE</w:t>
            </w:r>
          </w:p>
        </w:tc>
      </w:tr>
      <w:tr w:rsidR="009D0218">
        <w:trPr>
          <w:trHeight w:val="268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MADIT-M066</w:t>
            </w:r>
          </w:p>
        </w:tc>
        <w:tc>
          <w:tcPr>
            <w:tcW w:w="4964" w:type="dxa"/>
            <w:vMerge w:val="restart"/>
          </w:tcPr>
          <w:p w:rsidR="009D0218" w:rsidRDefault="00B81750">
            <w:pPr>
              <w:pStyle w:val="TableParagraph"/>
              <w:spacing w:before="6" w:line="252" w:lineRule="auto"/>
              <w:ind w:left="1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Misure per la valutazione dell'impatto ambientale delle principali opere antropiche</w:t>
            </w: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ADRIATICO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MICIT-M065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IONIO e MAR</w:t>
            </w:r>
          </w:p>
          <w:p w:rsidR="009D0218" w:rsidRDefault="00B81750">
            <w:pPr>
              <w:pStyle w:val="TableParagraph"/>
              <w:spacing w:before="13" w:line="21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MEDITERRANEO CENTRALE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MWEIT-M068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MEDITERRANEO</w:t>
            </w:r>
          </w:p>
          <w:p w:rsidR="009D0218" w:rsidRDefault="00B81750">
            <w:pPr>
              <w:pStyle w:val="TableParagraph"/>
              <w:spacing w:before="13" w:line="21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OCCIDENTALE</w:t>
            </w:r>
          </w:p>
        </w:tc>
      </w:tr>
      <w:tr w:rsidR="009D0218">
        <w:trPr>
          <w:trHeight w:val="268"/>
        </w:trPr>
        <w:tc>
          <w:tcPr>
            <w:tcW w:w="9741" w:type="dxa"/>
            <w:gridSpan w:val="3"/>
          </w:tcPr>
          <w:p w:rsidR="009D0218" w:rsidRDefault="00B81750">
            <w:pPr>
              <w:pStyle w:val="TableParagraph"/>
              <w:spacing w:before="6" w:line="242" w:lineRule="exact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Nuove misure</w:t>
            </w:r>
          </w:p>
        </w:tc>
      </w:tr>
      <w:tr w:rsidR="009D0218">
        <w:trPr>
          <w:trHeight w:val="268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MADIT-M032-NEW3</w:t>
            </w:r>
          </w:p>
        </w:tc>
        <w:tc>
          <w:tcPr>
            <w:tcW w:w="4964" w:type="dxa"/>
            <w:vMerge w:val="restart"/>
          </w:tcPr>
          <w:p w:rsidR="009D0218" w:rsidRDefault="00B81750">
            <w:pPr>
              <w:pStyle w:val="TableParagraph"/>
              <w:spacing w:before="6" w:line="252" w:lineRule="auto"/>
              <w:ind w:left="109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Acquisizione sistematizzazione e omogeneizzazione nonché ricognizione in forma coerente dei dati provenienti dalle attività di monitoraggio realizzate nel territorio nazionale con particolare riferimento</w:t>
            </w:r>
          </w:p>
          <w:p w:rsidR="009D0218" w:rsidRDefault="00B81750">
            <w:pPr>
              <w:pStyle w:val="TableParagraph"/>
              <w:spacing w:before="0" w:line="241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alle procedure di VIA.</w:t>
            </w: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ADRIATICO</w:t>
            </w:r>
          </w:p>
        </w:tc>
      </w:tr>
      <w:tr w:rsidR="009D0218">
        <w:trPr>
          <w:trHeight w:val="489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MICIT-M032-NEW3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IONIO e MAR</w:t>
            </w:r>
          </w:p>
          <w:p w:rsidR="009D0218" w:rsidRDefault="00B81750">
            <w:pPr>
              <w:pStyle w:val="TableParagraph"/>
              <w:spacing w:before="13" w:line="21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MEDITERRANEO CENTRALE</w:t>
            </w:r>
          </w:p>
        </w:tc>
      </w:tr>
      <w:tr w:rsidR="009D0218">
        <w:trPr>
          <w:trHeight w:val="565"/>
        </w:trPr>
        <w:tc>
          <w:tcPr>
            <w:tcW w:w="2122" w:type="dxa"/>
          </w:tcPr>
          <w:p w:rsidR="009D0218" w:rsidRDefault="00B81750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MWEIT-M035-NEW3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9D0218" w:rsidRDefault="009D021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9D0218" w:rsidRDefault="00B81750">
            <w:pPr>
              <w:pStyle w:val="TableParagraph"/>
              <w:spacing w:before="6" w:line="254" w:lineRule="auto"/>
              <w:ind w:left="104" w:right="7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 MEDITERRANEO OCCIDENTALE</w:t>
            </w:r>
          </w:p>
        </w:tc>
      </w:tr>
    </w:tbl>
    <w:p w:rsidR="009D0218" w:rsidRDefault="009D0218">
      <w:pPr>
        <w:pStyle w:val="Corpodeltesto"/>
        <w:spacing w:before="10"/>
        <w:rPr>
          <w:i/>
          <w:sz w:val="28"/>
        </w:rPr>
      </w:pPr>
    </w:p>
    <w:p w:rsidR="009D0218" w:rsidRDefault="00B81750">
      <w:pPr>
        <w:pStyle w:val="Heading1"/>
        <w:numPr>
          <w:ilvl w:val="0"/>
          <w:numId w:val="16"/>
        </w:numPr>
        <w:tabs>
          <w:tab w:val="left" w:pos="936"/>
        </w:tabs>
        <w:spacing w:before="0" w:after="22"/>
        <w:ind w:hanging="361"/>
        <w:jc w:val="both"/>
      </w:pPr>
      <w:bookmarkStart w:id="5" w:name="_TOC_250000"/>
      <w:r>
        <w:rPr>
          <w:color w:val="002060"/>
        </w:rPr>
        <w:t>Programmi di</w:t>
      </w:r>
      <w:r>
        <w:rPr>
          <w:color w:val="002060"/>
          <w:spacing w:val="-3"/>
        </w:rPr>
        <w:t xml:space="preserve"> </w:t>
      </w:r>
      <w:bookmarkEnd w:id="5"/>
      <w:r>
        <w:rPr>
          <w:color w:val="00206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8" style="width:473.3pt;height:.5pt;mso-position-horizontal-relative:char;mso-position-vertical-relative:line" coordsize="9466,10">
            <v:line id="_x0000_s116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4"/>
        <w:gridCol w:w="2515"/>
      </w:tblGrid>
      <w:tr w:rsidR="009D0218">
        <w:trPr>
          <w:trHeight w:val="292"/>
        </w:trPr>
        <w:tc>
          <w:tcPr>
            <w:tcW w:w="7224" w:type="dxa"/>
            <w:shd w:val="clear" w:color="auto" w:fill="FBE4D5"/>
          </w:tcPr>
          <w:p w:rsidR="009D0218" w:rsidRDefault="00B81750">
            <w:pPr>
              <w:pStyle w:val="TableParagraph"/>
              <w:ind w:left="2164" w:right="2261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2515" w:type="dxa"/>
            <w:shd w:val="clear" w:color="auto" w:fill="FBE4D5"/>
          </w:tcPr>
          <w:p w:rsidR="009D0218" w:rsidRDefault="00B81750">
            <w:pPr>
              <w:pStyle w:val="TableParagraph"/>
              <w:ind w:left="882" w:right="978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9D0218">
        <w:trPr>
          <w:trHeight w:val="292"/>
        </w:trPr>
        <w:tc>
          <w:tcPr>
            <w:tcW w:w="7224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VIA – Adriatico</w:t>
            </w:r>
          </w:p>
        </w:tc>
        <w:tc>
          <w:tcPr>
            <w:tcW w:w="2515" w:type="dxa"/>
          </w:tcPr>
          <w:p w:rsidR="009D0218" w:rsidRDefault="00B81750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MAD-IT-D7-01</w:t>
            </w:r>
          </w:p>
        </w:tc>
      </w:tr>
      <w:tr w:rsidR="009D0218">
        <w:trPr>
          <w:trHeight w:val="292"/>
        </w:trPr>
        <w:tc>
          <w:tcPr>
            <w:tcW w:w="7224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caratteristiche idrografiche - Adriatico</w:t>
            </w:r>
          </w:p>
        </w:tc>
        <w:tc>
          <w:tcPr>
            <w:tcW w:w="2515" w:type="dxa"/>
          </w:tcPr>
          <w:p w:rsidR="009D0218" w:rsidRDefault="00B81750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MAD-IT-D7-02</w:t>
            </w:r>
          </w:p>
        </w:tc>
      </w:tr>
      <w:tr w:rsidR="009D0218">
        <w:trPr>
          <w:trHeight w:val="292"/>
        </w:trPr>
        <w:tc>
          <w:tcPr>
            <w:tcW w:w="7224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VIA – Ionio</w:t>
            </w:r>
          </w:p>
        </w:tc>
        <w:tc>
          <w:tcPr>
            <w:tcW w:w="2515" w:type="dxa"/>
          </w:tcPr>
          <w:p w:rsidR="009D0218" w:rsidRDefault="00B81750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MIC-IT-D7-01</w:t>
            </w:r>
          </w:p>
        </w:tc>
      </w:tr>
      <w:tr w:rsidR="009D0218">
        <w:trPr>
          <w:trHeight w:val="292"/>
        </w:trPr>
        <w:tc>
          <w:tcPr>
            <w:tcW w:w="7224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caratteristiche idrografiche - Ionio</w:t>
            </w:r>
          </w:p>
        </w:tc>
        <w:tc>
          <w:tcPr>
            <w:tcW w:w="2515" w:type="dxa"/>
          </w:tcPr>
          <w:p w:rsidR="009D0218" w:rsidRDefault="00B81750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MIC-IT-D7-02</w:t>
            </w:r>
          </w:p>
        </w:tc>
      </w:tr>
      <w:tr w:rsidR="009D0218">
        <w:trPr>
          <w:trHeight w:val="292"/>
        </w:trPr>
        <w:tc>
          <w:tcPr>
            <w:tcW w:w="7224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VIA – Tirreno</w:t>
            </w:r>
          </w:p>
        </w:tc>
        <w:tc>
          <w:tcPr>
            <w:tcW w:w="2515" w:type="dxa"/>
          </w:tcPr>
          <w:p w:rsidR="009D0218" w:rsidRDefault="00B81750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MWE-IT-D7-01</w:t>
            </w:r>
          </w:p>
        </w:tc>
      </w:tr>
      <w:tr w:rsidR="009D0218">
        <w:trPr>
          <w:trHeight w:val="292"/>
        </w:trPr>
        <w:tc>
          <w:tcPr>
            <w:tcW w:w="7224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caratteristiche idrografiche - Tirreno</w:t>
            </w:r>
          </w:p>
        </w:tc>
        <w:tc>
          <w:tcPr>
            <w:tcW w:w="2515" w:type="dxa"/>
          </w:tcPr>
          <w:p w:rsidR="009D0218" w:rsidRDefault="00B81750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MWE-IT-D7-02</w:t>
            </w:r>
          </w:p>
        </w:tc>
      </w:tr>
    </w:tbl>
    <w:p w:rsidR="009D0218" w:rsidRDefault="009D0218">
      <w:pPr>
        <w:jc w:val="right"/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9D0218">
      <w:pPr>
        <w:pStyle w:val="Corpodel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9696"/>
      </w:tblGrid>
      <w:tr w:rsidR="009D0218">
        <w:trPr>
          <w:trHeight w:val="1339"/>
        </w:trPr>
        <w:tc>
          <w:tcPr>
            <w:tcW w:w="9696" w:type="dxa"/>
            <w:shd w:val="clear" w:color="auto" w:fill="0070C0"/>
          </w:tcPr>
          <w:p w:rsidR="009D0218" w:rsidRDefault="00B81750">
            <w:pPr>
              <w:pStyle w:val="TableParagraph"/>
              <w:spacing w:before="0" w:line="437" w:lineRule="exact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(MAD-IT-D7-01)</w:t>
            </w:r>
          </w:p>
          <w:p w:rsidR="009D0218" w:rsidRDefault="009D0218">
            <w:pPr>
              <w:pStyle w:val="TableParagraph"/>
              <w:spacing w:before="11" w:line="240" w:lineRule="auto"/>
              <w:jc w:val="left"/>
              <w:rPr>
                <w:b/>
                <w:sz w:val="35"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VIA – Adriatico</w:t>
            </w:r>
          </w:p>
        </w:tc>
      </w:tr>
    </w:tbl>
    <w:p w:rsidR="009D0218" w:rsidRDefault="009D0218">
      <w:pPr>
        <w:pStyle w:val="Corpodeltesto"/>
        <w:spacing w:before="5"/>
        <w:rPr>
          <w:b/>
          <w:sz w:val="19"/>
        </w:r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2"/>
          <w:tab w:val="left" w:pos="1183"/>
        </w:tabs>
        <w:spacing w:before="101" w:after="17"/>
        <w:ind w:hanging="608"/>
        <w:rPr>
          <w:b/>
          <w:sz w:val="24"/>
        </w:rPr>
      </w:pPr>
      <w:r>
        <w:rPr>
          <w:b/>
          <w:color w:val="0070C0"/>
          <w:sz w:val="24"/>
        </w:rPr>
        <w:t>Programma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6" style="width:473.3pt;height:.5pt;mso-position-horizontal-relative:char;mso-position-vertical-relative:line" coordsize="9466,10">
            <v:line id="_x0000_s116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D0218">
        <w:trPr>
          <w:trHeight w:val="292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0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637" w:right="1737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9D0218">
        <w:trPr>
          <w:trHeight w:val="297"/>
        </w:trPr>
        <w:tc>
          <w:tcPr>
            <w:tcW w:w="4872" w:type="dxa"/>
          </w:tcPr>
          <w:p w:rsidR="009D0218" w:rsidRDefault="00B81750">
            <w:pPr>
              <w:pStyle w:val="TableParagraph"/>
              <w:spacing w:before="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VIA – Adriatico</w:t>
            </w:r>
          </w:p>
        </w:tc>
        <w:tc>
          <w:tcPr>
            <w:tcW w:w="4872" w:type="dxa"/>
          </w:tcPr>
          <w:p w:rsidR="009D0218" w:rsidRDefault="00B81750">
            <w:pPr>
              <w:pStyle w:val="TableParagraph"/>
              <w:spacing w:before="6"/>
              <w:ind w:left="1638" w:right="1737"/>
              <w:rPr>
                <w:sz w:val="24"/>
              </w:rPr>
            </w:pPr>
            <w:r>
              <w:rPr>
                <w:sz w:val="24"/>
              </w:rPr>
              <w:t>MAD-IT-D7-01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2"/>
          <w:tab w:val="left" w:pos="1183"/>
        </w:tabs>
        <w:spacing w:after="17"/>
        <w:ind w:hanging="608"/>
        <w:rPr>
          <w:b/>
          <w:sz w:val="24"/>
        </w:rPr>
      </w:pPr>
      <w:r>
        <w:rPr>
          <w:b/>
          <w:color w:val="0070C0"/>
          <w:sz w:val="24"/>
        </w:rPr>
        <w:t>Descrizione del Programma di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4" style="width:473.3pt;height:.5pt;mso-position-horizontal-relative:char;mso-position-vertical-relative:line" coordsize="9466,10">
            <v:line id="_x0000_s1165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spacing w:line="244" w:lineRule="auto"/>
        <w:ind w:left="575" w:right="577"/>
        <w:rPr>
          <w:i/>
          <w:sz w:val="24"/>
        </w:rPr>
      </w:pPr>
      <w:r>
        <w:rPr>
          <w:i/>
          <w:sz w:val="24"/>
        </w:rPr>
        <w:t>Le seguenti infrastrutture soggette a VIA Nazionale sono oggetto del Programma di monitoraggio:</w:t>
      </w:r>
    </w:p>
    <w:p w:rsidR="009D0218" w:rsidRDefault="009D0218">
      <w:pPr>
        <w:pStyle w:val="Corpodeltesto"/>
        <w:spacing w:before="2" w:after="1"/>
        <w:rPr>
          <w:i/>
          <w:sz w:val="23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/>
      </w:tblPr>
      <w:tblGrid>
        <w:gridCol w:w="5251"/>
        <w:gridCol w:w="1843"/>
        <w:gridCol w:w="2553"/>
      </w:tblGrid>
      <w:tr w:rsidR="009D0218">
        <w:trPr>
          <w:trHeight w:val="537"/>
        </w:trPr>
        <w:tc>
          <w:tcPr>
            <w:tcW w:w="5251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2204" w:right="219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Progetto</w:t>
            </w:r>
          </w:p>
        </w:tc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151" w:right="1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Codice</w:t>
            </w:r>
          </w:p>
          <w:p w:rsidR="009D0218" w:rsidRDefault="00B81750">
            <w:pPr>
              <w:pStyle w:val="TableParagraph"/>
              <w:spacing w:before="12" w:line="242" w:lineRule="exact"/>
              <w:ind w:left="151" w:right="1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procedura VIA</w:t>
            </w:r>
          </w:p>
        </w:tc>
        <w:tc>
          <w:tcPr>
            <w:tcW w:w="2553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243" w:right="2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Tipologia</w:t>
            </w:r>
          </w:p>
        </w:tc>
      </w:tr>
      <w:tr w:rsidR="009D0218">
        <w:trPr>
          <w:trHeight w:val="801"/>
        </w:trPr>
        <w:tc>
          <w:tcPr>
            <w:tcW w:w="5251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52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Porto di Ravenna - Progetto generale delle opere di approfondimento dei fondali previste nel piano</w:t>
            </w:r>
          </w:p>
          <w:p w:rsidR="009D0218" w:rsidRDefault="00B81750">
            <w:pPr>
              <w:pStyle w:val="TableParagraph"/>
              <w:spacing w:before="0" w:line="237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regolatore portuale 2007</w:t>
            </w:r>
          </w:p>
        </w:tc>
        <w:tc>
          <w:tcPr>
            <w:tcW w:w="1843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6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151" w:right="145"/>
              <w:rPr>
                <w:sz w:val="21"/>
              </w:rPr>
            </w:pPr>
            <w:r>
              <w:rPr>
                <w:w w:val="105"/>
                <w:sz w:val="21"/>
              </w:rPr>
              <w:t>4466 (VIA: 831)</w:t>
            </w:r>
          </w:p>
        </w:tc>
        <w:tc>
          <w:tcPr>
            <w:tcW w:w="2553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6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242" w:right="240"/>
              <w:rPr>
                <w:sz w:val="21"/>
              </w:rPr>
            </w:pPr>
            <w:r>
              <w:rPr>
                <w:w w:val="105"/>
                <w:sz w:val="21"/>
              </w:rPr>
              <w:t>PORTO TURISTICO</w:t>
            </w:r>
          </w:p>
        </w:tc>
      </w:tr>
      <w:tr w:rsidR="009D0218">
        <w:trPr>
          <w:trHeight w:val="537"/>
        </w:trPr>
        <w:tc>
          <w:tcPr>
            <w:tcW w:w="52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Ampliamento e completamento del Porto di San</w:t>
            </w:r>
          </w:p>
          <w:p w:rsidR="009D0218" w:rsidRDefault="00B81750">
            <w:pPr>
              <w:pStyle w:val="TableParagraph"/>
              <w:spacing w:before="12" w:line="237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Foca-Melendugno</w:t>
            </w:r>
          </w:p>
        </w:tc>
        <w:tc>
          <w:tcPr>
            <w:tcW w:w="18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5" w:line="240" w:lineRule="auto"/>
              <w:ind w:left="151" w:right="146"/>
              <w:rPr>
                <w:sz w:val="21"/>
              </w:rPr>
            </w:pPr>
            <w:r>
              <w:rPr>
                <w:w w:val="105"/>
                <w:sz w:val="21"/>
              </w:rPr>
              <w:t>4335</w:t>
            </w:r>
          </w:p>
        </w:tc>
        <w:tc>
          <w:tcPr>
            <w:tcW w:w="255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5" w:line="240" w:lineRule="auto"/>
              <w:ind w:left="242" w:right="240"/>
              <w:rPr>
                <w:sz w:val="21"/>
              </w:rPr>
            </w:pPr>
            <w:r>
              <w:rPr>
                <w:w w:val="105"/>
                <w:sz w:val="21"/>
              </w:rPr>
              <w:t>PORTO TURISTICO</w:t>
            </w:r>
          </w:p>
        </w:tc>
      </w:tr>
      <w:tr w:rsidR="009D0218">
        <w:trPr>
          <w:trHeight w:val="537"/>
        </w:trPr>
        <w:tc>
          <w:tcPr>
            <w:tcW w:w="52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Terminal Plurimodale off-shore al largo della costa</w:t>
            </w:r>
          </w:p>
          <w:p w:rsidR="009D0218" w:rsidRDefault="00B81750">
            <w:pPr>
              <w:pStyle w:val="TableParagraph"/>
              <w:spacing w:before="12" w:line="237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veneta</w:t>
            </w:r>
          </w:p>
        </w:tc>
        <w:tc>
          <w:tcPr>
            <w:tcW w:w="18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5" w:line="240" w:lineRule="auto"/>
              <w:ind w:left="151" w:right="146"/>
              <w:rPr>
                <w:sz w:val="21"/>
              </w:rPr>
            </w:pPr>
            <w:r>
              <w:rPr>
                <w:w w:val="105"/>
                <w:sz w:val="21"/>
              </w:rPr>
              <w:t>1909</w:t>
            </w:r>
          </w:p>
        </w:tc>
        <w:tc>
          <w:tcPr>
            <w:tcW w:w="255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5" w:line="240" w:lineRule="auto"/>
              <w:ind w:left="243" w:right="240"/>
              <w:rPr>
                <w:sz w:val="21"/>
              </w:rPr>
            </w:pPr>
            <w:r>
              <w:rPr>
                <w:w w:val="105"/>
                <w:sz w:val="21"/>
              </w:rPr>
              <w:t>TERMINAL OFF-SHORE</w:t>
            </w:r>
          </w:p>
        </w:tc>
      </w:tr>
      <w:tr w:rsidR="009D0218">
        <w:trPr>
          <w:trHeight w:val="268"/>
        </w:trPr>
        <w:tc>
          <w:tcPr>
            <w:tcW w:w="52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37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Centrale eolica off-shore Chieuti (FG)</w:t>
            </w:r>
          </w:p>
        </w:tc>
        <w:tc>
          <w:tcPr>
            <w:tcW w:w="18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37" w:lineRule="exact"/>
              <w:ind w:left="151" w:right="146"/>
              <w:rPr>
                <w:sz w:val="21"/>
              </w:rPr>
            </w:pPr>
            <w:r>
              <w:rPr>
                <w:w w:val="105"/>
                <w:sz w:val="21"/>
              </w:rPr>
              <w:t>317</w:t>
            </w:r>
          </w:p>
        </w:tc>
        <w:tc>
          <w:tcPr>
            <w:tcW w:w="255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37" w:lineRule="exact"/>
              <w:ind w:left="243" w:right="240"/>
              <w:rPr>
                <w:sz w:val="21"/>
              </w:rPr>
            </w:pPr>
            <w:r>
              <w:rPr>
                <w:w w:val="105"/>
                <w:sz w:val="21"/>
              </w:rPr>
              <w:t>IMPIANTO EOLICO</w:t>
            </w:r>
          </w:p>
        </w:tc>
      </w:tr>
      <w:tr w:rsidR="009D0218">
        <w:trPr>
          <w:trHeight w:val="273"/>
        </w:trPr>
        <w:tc>
          <w:tcPr>
            <w:tcW w:w="52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Centrale eolica off-shore Golfo di Manfredonia (FG)</w:t>
            </w:r>
          </w:p>
        </w:tc>
        <w:tc>
          <w:tcPr>
            <w:tcW w:w="18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42" w:lineRule="exact"/>
              <w:ind w:left="151" w:right="146"/>
              <w:rPr>
                <w:sz w:val="21"/>
              </w:rPr>
            </w:pPr>
            <w:r>
              <w:rPr>
                <w:w w:val="105"/>
                <w:sz w:val="21"/>
              </w:rPr>
              <w:t>335</w:t>
            </w:r>
          </w:p>
        </w:tc>
        <w:tc>
          <w:tcPr>
            <w:tcW w:w="255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42" w:lineRule="exact"/>
              <w:ind w:left="243" w:right="240"/>
              <w:rPr>
                <w:sz w:val="21"/>
              </w:rPr>
            </w:pPr>
            <w:r>
              <w:rPr>
                <w:w w:val="105"/>
                <w:sz w:val="21"/>
              </w:rPr>
              <w:t>IMPIANTO EOLICO</w:t>
            </w:r>
          </w:p>
        </w:tc>
      </w:tr>
      <w:tr w:rsidR="009D0218">
        <w:trPr>
          <w:trHeight w:val="537"/>
        </w:trPr>
        <w:tc>
          <w:tcPr>
            <w:tcW w:w="52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Centrale eolica off-shore per la produzione di energia</w:t>
            </w:r>
          </w:p>
          <w:p w:rsidR="009D0218" w:rsidRDefault="00B81750">
            <w:pPr>
              <w:pStyle w:val="TableParagraph"/>
              <w:spacing w:before="12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di fronte alla costa di Termoli</w:t>
            </w:r>
          </w:p>
        </w:tc>
        <w:tc>
          <w:tcPr>
            <w:tcW w:w="18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151" w:right="146"/>
              <w:rPr>
                <w:sz w:val="21"/>
              </w:rPr>
            </w:pPr>
            <w:r>
              <w:rPr>
                <w:w w:val="105"/>
                <w:sz w:val="21"/>
              </w:rPr>
              <w:t>258</w:t>
            </w:r>
          </w:p>
        </w:tc>
        <w:tc>
          <w:tcPr>
            <w:tcW w:w="255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43" w:right="240"/>
              <w:rPr>
                <w:sz w:val="21"/>
              </w:rPr>
            </w:pPr>
            <w:r>
              <w:rPr>
                <w:w w:val="105"/>
                <w:sz w:val="21"/>
              </w:rPr>
              <w:t>IMPIANTO EOLICO</w:t>
            </w:r>
          </w:p>
        </w:tc>
      </w:tr>
      <w:tr w:rsidR="009D0218">
        <w:trPr>
          <w:trHeight w:val="806"/>
        </w:trPr>
        <w:tc>
          <w:tcPr>
            <w:tcW w:w="52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Prolungamento dell'esistente molo di levante e</w:t>
            </w:r>
          </w:p>
          <w:p w:rsidR="009D0218" w:rsidRDefault="00B81750">
            <w:pPr>
              <w:pStyle w:val="TableParagraph"/>
              <w:spacing w:before="9" w:line="260" w:lineRule="atLeast"/>
              <w:ind w:left="223" w:right="26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costruzione di un molo di ponente del porto di Pesaro</w:t>
            </w:r>
          </w:p>
        </w:tc>
        <w:tc>
          <w:tcPr>
            <w:tcW w:w="18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6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151" w:right="146"/>
              <w:rPr>
                <w:sz w:val="21"/>
              </w:rPr>
            </w:pPr>
            <w:r>
              <w:rPr>
                <w:w w:val="105"/>
                <w:sz w:val="21"/>
              </w:rPr>
              <w:t>1187</w:t>
            </w:r>
          </w:p>
        </w:tc>
        <w:tc>
          <w:tcPr>
            <w:tcW w:w="255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6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242" w:right="240"/>
              <w:rPr>
                <w:sz w:val="21"/>
              </w:rPr>
            </w:pPr>
            <w:r>
              <w:rPr>
                <w:w w:val="105"/>
                <w:sz w:val="21"/>
              </w:rPr>
              <w:t>PORTO TURISTICO</w:t>
            </w:r>
          </w:p>
        </w:tc>
      </w:tr>
    </w:tbl>
    <w:p w:rsidR="009D0218" w:rsidRDefault="009D0218">
      <w:pPr>
        <w:pStyle w:val="Corpodeltesto"/>
        <w:spacing w:before="10"/>
        <w:rPr>
          <w:i/>
          <w:sz w:val="28"/>
        </w:rPr>
      </w:pPr>
    </w:p>
    <w:p w:rsidR="009D0218" w:rsidRDefault="00B81750">
      <w:pPr>
        <w:pStyle w:val="Heading1"/>
        <w:numPr>
          <w:ilvl w:val="0"/>
          <w:numId w:val="15"/>
        </w:numPr>
        <w:tabs>
          <w:tab w:val="left" w:pos="1182"/>
          <w:tab w:val="left" w:pos="1183"/>
        </w:tabs>
        <w:spacing w:before="0" w:after="17"/>
        <w:ind w:hanging="608"/>
      </w:pPr>
      <w:r>
        <w:rPr>
          <w:color w:val="0070C0"/>
        </w:rPr>
        <w:t>Collegamento ai programmi di altre Direttive e/o accordi</w:t>
      </w:r>
      <w:r>
        <w:rPr>
          <w:color w:val="0070C0"/>
          <w:spacing w:val="-15"/>
        </w:rPr>
        <w:t xml:space="preserve"> </w:t>
      </w:r>
      <w:r>
        <w:rPr>
          <w:color w:val="0070C0"/>
        </w:rPr>
        <w:t>internazionali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2" style="width:473.3pt;height:.5pt;mso-position-horizontal-relative:char;mso-position-vertical-relative:line" coordsize="9466,10">
            <v:line id="_x0000_s116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67"/>
      </w:tblGrid>
      <w:tr w:rsidR="009D0218">
        <w:trPr>
          <w:trHeight w:val="292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Convenzione Internazionale</w:t>
            </w:r>
          </w:p>
        </w:tc>
        <w:tc>
          <w:tcPr>
            <w:tcW w:w="4867" w:type="dxa"/>
            <w:shd w:val="clear" w:color="auto" w:fill="FBE4D5"/>
          </w:tcPr>
          <w:p w:rsidR="009D0218" w:rsidRDefault="00B81750">
            <w:pPr>
              <w:pStyle w:val="TableParagraph"/>
              <w:ind w:left="188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Obiettivo strategico</w:t>
            </w:r>
          </w:p>
        </w:tc>
      </w:tr>
      <w:tr w:rsidR="009D0218">
        <w:trPr>
          <w:trHeight w:val="297"/>
        </w:trPr>
        <w:tc>
          <w:tcPr>
            <w:tcW w:w="4872" w:type="dxa"/>
          </w:tcPr>
          <w:p w:rsidR="009D0218" w:rsidRDefault="00B81750">
            <w:pPr>
              <w:pStyle w:val="TableParagraph"/>
              <w:spacing w:before="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Convenzione di Barcellona</w:t>
            </w:r>
          </w:p>
        </w:tc>
        <w:tc>
          <w:tcPr>
            <w:tcW w:w="4867" w:type="dxa"/>
          </w:tcPr>
          <w:p w:rsidR="009D0218" w:rsidRDefault="00B81750">
            <w:pPr>
              <w:pStyle w:val="TableParagraph"/>
              <w:spacing w:before="6"/>
              <w:ind w:left="190" w:right="291"/>
              <w:rPr>
                <w:sz w:val="24"/>
              </w:rPr>
            </w:pPr>
            <w:r>
              <w:rPr>
                <w:sz w:val="24"/>
              </w:rPr>
              <w:t>EO7. Alteration of hydrographical conditions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Cooperazione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regionale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0" style="width:473.3pt;height:.5pt;mso-position-horizontal-relative:char;mso-position-vertical-relative:line" coordsize="9466,10">
            <v:line id="_x0000_s1161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577"/>
      </w:pPr>
      <w:r>
        <w:t>La cooperazione regionale viene condotta in ambito Convenzione di Barcellona, Programma IMAP dell’UNEP.</w:t>
      </w:r>
    </w:p>
    <w:p w:rsidR="009D0218" w:rsidRDefault="009D0218">
      <w:pPr>
        <w:pStyle w:val="Corpodeltesto"/>
        <w:spacing w:before="8"/>
        <w:rPr>
          <w:sz w:val="28"/>
        </w:rPr>
      </w:pPr>
    </w:p>
    <w:p w:rsidR="009D0218" w:rsidRDefault="00B81750">
      <w:pPr>
        <w:pStyle w:val="Heading1"/>
        <w:numPr>
          <w:ilvl w:val="0"/>
          <w:numId w:val="15"/>
        </w:numPr>
        <w:tabs>
          <w:tab w:val="left" w:pos="1182"/>
          <w:tab w:val="left" w:pos="1183"/>
        </w:tabs>
        <w:spacing w:before="0" w:after="17"/>
        <w:ind w:hanging="608"/>
      </w:pPr>
      <w:r>
        <w:rPr>
          <w:color w:val="0070C0"/>
        </w:rPr>
        <w:t>Intervallo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temporale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473.3pt;height:.5pt;mso-position-horizontal-relative:char;mso-position-vertical-relative:line" coordsize="9466,10">
            <v:line id="_x0000_s115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7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994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Intervallo temporale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01.01.2021 – 31.12.2026</w:t>
            </w:r>
          </w:p>
        </w:tc>
      </w:tr>
    </w:tbl>
    <w:p w:rsidR="009D0218" w:rsidRDefault="009D0218">
      <w:pPr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2"/>
          <w:tab w:val="left" w:pos="1183"/>
        </w:tabs>
        <w:spacing w:before="71" w:after="17"/>
        <w:ind w:hanging="608"/>
        <w:rPr>
          <w:b/>
          <w:sz w:val="24"/>
        </w:rPr>
      </w:pPr>
      <w:r>
        <w:rPr>
          <w:b/>
          <w:color w:val="0070C0"/>
          <w:sz w:val="24"/>
        </w:rPr>
        <w:lastRenderedPageBreak/>
        <w:t>Copertura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spaziale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6" style="width:473.3pt;height:.5pt;mso-position-horizontal-relative:char;mso-position-vertical-relative:line" coordsize="9466,10">
            <v:line id="_x0000_s115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right="39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right="4024"/>
              <w:jc w:val="right"/>
              <w:rPr>
                <w:sz w:val="24"/>
              </w:rPr>
            </w:pPr>
            <w:r>
              <w:rPr>
                <w:sz w:val="24"/>
              </w:rPr>
              <w:t>Acque territoriali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Marine Reporting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Unit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4" style="width:473.3pt;height:.5pt;mso-position-horizontal-relative:char;mso-position-vertical-relative:line" coordsize="9466,10">
            <v:line id="_x0000_s115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3"/>
        <w:gridCol w:w="2693"/>
        <w:gridCol w:w="3365"/>
      </w:tblGrid>
      <w:tr w:rsidR="009D0218">
        <w:trPr>
          <w:trHeight w:val="585"/>
        </w:trPr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06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MRU – Codice</w:t>
            </w:r>
          </w:p>
        </w:tc>
        <w:tc>
          <w:tcPr>
            <w:tcW w:w="2693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837" w:right="225" w:hanging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(Italiano)</w:t>
            </w:r>
          </w:p>
        </w:tc>
        <w:tc>
          <w:tcPr>
            <w:tcW w:w="3365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1203" w:right="559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(Inglese)</w:t>
            </w:r>
          </w:p>
        </w:tc>
      </w:tr>
      <w:tr w:rsidR="009D0218">
        <w:trPr>
          <w:trHeight w:val="266"/>
        </w:trPr>
        <w:tc>
          <w:tcPr>
            <w:tcW w:w="1843" w:type="dxa"/>
          </w:tcPr>
          <w:p w:rsidR="009D0218" w:rsidRDefault="00B81750">
            <w:pPr>
              <w:pStyle w:val="TableParagraph"/>
              <w:spacing w:before="4" w:line="242" w:lineRule="exact"/>
              <w:ind w:left="22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MAD-IT-D7-01</w:t>
            </w:r>
          </w:p>
        </w:tc>
        <w:tc>
          <w:tcPr>
            <w:tcW w:w="1843" w:type="dxa"/>
          </w:tcPr>
          <w:p w:rsidR="009D0218" w:rsidRDefault="00B81750">
            <w:pPr>
              <w:pStyle w:val="TableParagraph"/>
              <w:spacing w:before="4" w:line="242" w:lineRule="exact"/>
              <w:ind w:left="106" w:right="202"/>
              <w:rPr>
                <w:sz w:val="21"/>
              </w:rPr>
            </w:pPr>
            <w:r>
              <w:rPr>
                <w:w w:val="105"/>
                <w:sz w:val="21"/>
              </w:rPr>
              <w:t>IT-AS-0001</w:t>
            </w:r>
          </w:p>
        </w:tc>
        <w:tc>
          <w:tcPr>
            <w:tcW w:w="2693" w:type="dxa"/>
          </w:tcPr>
          <w:p w:rsidR="009D0218" w:rsidRDefault="00B81750">
            <w:pPr>
              <w:pStyle w:val="TableParagraph"/>
              <w:spacing w:before="4" w:line="242" w:lineRule="exact"/>
              <w:ind w:left="6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Mare Adriatico</w:t>
            </w:r>
          </w:p>
        </w:tc>
        <w:tc>
          <w:tcPr>
            <w:tcW w:w="3365" w:type="dxa"/>
          </w:tcPr>
          <w:p w:rsidR="009D0218" w:rsidRDefault="00B81750">
            <w:pPr>
              <w:pStyle w:val="TableParagraph"/>
              <w:spacing w:before="4" w:line="242" w:lineRule="exact"/>
              <w:ind w:left="1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Mediterranean Sea: Adriatic Sea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Scopo del programma di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473.3pt;height:.5pt;mso-position-horizontal-relative:char;mso-position-vertical-relative:line" coordsize="9466,10">
            <v:line id="_x0000_s115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5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Attività umane che causano le pressioni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Tipo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0" style="width:473.3pt;height:.5pt;mso-position-horizontal-relative:char;mso-position-vertical-relative:line" coordsize="9466,10">
            <v:line id="_x0000_s115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Tipo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offshore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costiero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Sorveglianza remota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1103" w:right="1087"/>
              <w:rPr>
                <w:sz w:val="24"/>
              </w:rPr>
            </w:pPr>
            <w:r>
              <w:rPr>
                <w:sz w:val="24"/>
              </w:rPr>
              <w:t>Immagini satellitari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Modellistica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5"/>
        </w:numPr>
        <w:tabs>
          <w:tab w:val="left" w:pos="1183"/>
        </w:tabs>
        <w:spacing w:after="22"/>
        <w:ind w:left="575" w:right="614" w:firstLine="0"/>
        <w:jc w:val="both"/>
        <w:rPr>
          <w:b/>
          <w:sz w:val="24"/>
        </w:rPr>
      </w:pPr>
      <w:r>
        <w:rPr>
          <w:b/>
          <w:color w:val="0070C0"/>
          <w:sz w:val="24"/>
        </w:rPr>
        <w:t>Metodo di monitoraggio (Sintesi della Scheda Metodologica completa-ALLEGATO denominato con il CODICE del programma di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monitoraggio))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8" style="width:473.3pt;height:.5pt;mso-position-horizontal-relative:char;mso-position-vertical-relative:line" coordsize="9466,10">
            <v:line id="_x0000_s1149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4"/>
        <w:jc w:val="both"/>
        <w:rPr>
          <w:i/>
          <w:sz w:val="24"/>
        </w:rPr>
      </w:pPr>
      <w:r>
        <w:rPr>
          <w:i/>
          <w:sz w:val="24"/>
        </w:rPr>
        <w:t xml:space="preserve">In questo paragrafo sarà riassunta la scheda Metodologica che verrà allegata ai fini del reporting) La scheda metodologica dovrà essere dettagliata con le specifiche delle aree di campionamento, il protocollo operativo, </w:t>
      </w:r>
      <w:r>
        <w:rPr>
          <w:i/>
          <w:sz w:val="24"/>
        </w:rPr>
        <w:t>e lo standard informativo).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Specificare, </w:t>
      </w:r>
      <w:r>
        <w:rPr>
          <w:i/>
          <w:sz w:val="24"/>
          <w:u w:val="single"/>
        </w:rPr>
        <w:t>l’elemento</w:t>
      </w:r>
      <w:r>
        <w:rPr>
          <w:i/>
          <w:sz w:val="24"/>
        </w:rPr>
        <w:t xml:space="preserve"> che viene monitorato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5"/>
        <w:gridCol w:w="4344"/>
      </w:tblGrid>
      <w:tr w:rsidR="009D0218">
        <w:trPr>
          <w:trHeight w:val="292"/>
        </w:trPr>
        <w:tc>
          <w:tcPr>
            <w:tcW w:w="5395" w:type="dxa"/>
            <w:shd w:val="clear" w:color="auto" w:fill="FBE4D5"/>
          </w:tcPr>
          <w:p w:rsidR="009D0218" w:rsidRDefault="00B81750">
            <w:pPr>
              <w:pStyle w:val="TableParagraph"/>
              <w:ind w:left="2147" w:right="2244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4344" w:type="dxa"/>
            <w:shd w:val="clear" w:color="auto" w:fill="FBE4D5"/>
          </w:tcPr>
          <w:p w:rsidR="009D0218" w:rsidRDefault="00B81750">
            <w:pPr>
              <w:pStyle w:val="TableParagraph"/>
              <w:ind w:left="1109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92"/>
        </w:trPr>
        <w:tc>
          <w:tcPr>
            <w:tcW w:w="5395" w:type="dxa"/>
          </w:tcPr>
          <w:p w:rsidR="009D0218" w:rsidRDefault="00B81750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All physical and hydrological characteristics</w:t>
            </w:r>
          </w:p>
        </w:tc>
        <w:tc>
          <w:tcPr>
            <w:tcW w:w="4344" w:type="dxa"/>
          </w:tcPr>
          <w:p w:rsidR="009D0218" w:rsidRDefault="00B81750">
            <w:pPr>
              <w:pStyle w:val="TableParagraph"/>
              <w:ind w:left="1219" w:right="1202"/>
              <w:rPr>
                <w:sz w:val="24"/>
              </w:rPr>
            </w:pPr>
            <w:r>
              <w:rPr>
                <w:sz w:val="24"/>
              </w:rPr>
              <w:t>PhyHydroCharacAll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 i </w:t>
      </w:r>
      <w:r>
        <w:rPr>
          <w:i/>
          <w:sz w:val="24"/>
          <w:u w:val="single"/>
        </w:rPr>
        <w:t>parametri</w:t>
      </w:r>
      <w:r>
        <w:rPr>
          <w:i/>
          <w:sz w:val="24"/>
        </w:rPr>
        <w:t xml:space="preserve"> monitorato.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326"/>
        </w:trPr>
        <w:tc>
          <w:tcPr>
            <w:tcW w:w="5275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664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4464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right="19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BATH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Deposition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DEP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Hydrological conditions of habitat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right="1897"/>
              <w:jc w:val="right"/>
              <w:rPr>
                <w:sz w:val="21"/>
              </w:rPr>
            </w:pPr>
            <w:r>
              <w:rPr>
                <w:sz w:val="21"/>
              </w:rPr>
              <w:t>HYDRO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SAL</w:t>
            </w:r>
          </w:p>
        </w:tc>
      </w:tr>
      <w:tr w:rsidR="009D0218">
        <w:trPr>
          <w:trHeight w:val="273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7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7" w:lineRule="exact"/>
              <w:ind w:left="1625" w:right="1612"/>
              <w:rPr>
                <w:sz w:val="21"/>
              </w:rPr>
            </w:pPr>
            <w:r>
              <w:rPr>
                <w:w w:val="105"/>
                <w:sz w:val="21"/>
              </w:rPr>
              <w:t>TEM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8"/>
              <w:rPr>
                <w:sz w:val="21"/>
              </w:rPr>
            </w:pPr>
            <w:r>
              <w:rPr>
                <w:w w:val="105"/>
                <w:sz w:val="21"/>
              </w:rPr>
              <w:t>Tidal range/level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TID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right="1951"/>
              <w:jc w:val="right"/>
              <w:rPr>
                <w:sz w:val="24"/>
              </w:rPr>
            </w:pPr>
            <w:r>
              <w:rPr>
                <w:sz w:val="24"/>
              </w:rPr>
              <w:t>TURB</w:t>
            </w:r>
          </w:p>
        </w:tc>
      </w:tr>
    </w:tbl>
    <w:p w:rsidR="009D0218" w:rsidRDefault="009D0218">
      <w:pPr>
        <w:jc w:val="right"/>
        <w:rPr>
          <w:sz w:val="24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Current velocity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VEL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WAV</w:t>
            </w:r>
          </w:p>
        </w:tc>
      </w:tr>
      <w:tr w:rsidR="009D0218">
        <w:trPr>
          <w:trHeight w:val="297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/>
              <w:ind w:left="773" w:right="757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6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</w:tbl>
    <w:p w:rsidR="009D0218" w:rsidRDefault="009D0218">
      <w:pPr>
        <w:pStyle w:val="Corpodeltesto"/>
        <w:spacing w:before="8"/>
        <w:rPr>
          <w:i/>
          <w:sz w:val="16"/>
        </w:rPr>
      </w:pPr>
    </w:p>
    <w:p w:rsidR="009D0218" w:rsidRDefault="00B81750">
      <w:pPr>
        <w:spacing w:before="101"/>
        <w:ind w:left="462"/>
        <w:rPr>
          <w:i/>
          <w:sz w:val="24"/>
        </w:rPr>
      </w:pPr>
      <w:r>
        <w:rPr>
          <w:i/>
          <w:sz w:val="24"/>
        </w:rPr>
        <w:t xml:space="preserve">Specificare il </w:t>
      </w:r>
      <w:r>
        <w:rPr>
          <w:i/>
          <w:sz w:val="24"/>
          <w:u w:val="single"/>
        </w:rPr>
        <w:t>protocollo</w:t>
      </w:r>
      <w:r>
        <w:rPr>
          <w:i/>
          <w:sz w:val="24"/>
        </w:rPr>
        <w:t xml:space="preserve"> di monitoraggio.</w:t>
      </w:r>
    </w:p>
    <w:p w:rsidR="009D0218" w:rsidRDefault="009D0218">
      <w:pPr>
        <w:pStyle w:val="Corpodeltesto"/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0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993" w:right="1087"/>
              <w:rPr>
                <w:sz w:val="24"/>
              </w:rPr>
            </w:pPr>
            <w:r>
              <w:rPr>
                <w:sz w:val="24"/>
              </w:rPr>
              <w:t>Modellistica numerica assimilata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la </w:t>
      </w:r>
      <w:r>
        <w:rPr>
          <w:i/>
          <w:sz w:val="24"/>
          <w:u w:val="single"/>
        </w:rPr>
        <w:t>frequenza</w:t>
      </w:r>
      <w:r>
        <w:rPr>
          <w:i/>
          <w:sz w:val="24"/>
        </w:rPr>
        <w:t xml:space="preserve"> di campionamento.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491"/>
      </w:tblGrid>
      <w:tr w:rsidR="009D0218">
        <w:trPr>
          <w:trHeight w:val="292"/>
        </w:trPr>
        <w:tc>
          <w:tcPr>
            <w:tcW w:w="4248" w:type="dxa"/>
            <w:shd w:val="clear" w:color="auto" w:fill="FBE4D5"/>
          </w:tcPr>
          <w:p w:rsidR="009D0218" w:rsidRDefault="00B81750">
            <w:pPr>
              <w:pStyle w:val="TableParagraph"/>
              <w:ind w:left="14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Parametri monitorati</w:t>
            </w:r>
          </w:p>
        </w:tc>
        <w:tc>
          <w:tcPr>
            <w:tcW w:w="5491" w:type="dxa"/>
            <w:shd w:val="clear" w:color="auto" w:fill="FBE4D5"/>
          </w:tcPr>
          <w:p w:rsidR="009D0218" w:rsidRDefault="00B81750">
            <w:pPr>
              <w:pStyle w:val="TableParagraph"/>
              <w:ind w:left="213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Frequenza di campionamento</w:t>
            </w:r>
          </w:p>
        </w:tc>
      </w:tr>
      <w:tr w:rsidR="009D0218">
        <w:trPr>
          <w:trHeight w:val="297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spacing w:line="276" w:lineRule="exact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5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daily mean; In-situ observations: at least monthly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hourly-instantaneous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8" w:right="247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4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9D0218" w:rsidRDefault="009D0218">
      <w:pPr>
        <w:pStyle w:val="Corpodeltesto"/>
        <w:spacing w:before="2"/>
        <w:rPr>
          <w:i/>
          <w:sz w:val="16"/>
        </w:rPr>
      </w:pPr>
    </w:p>
    <w:p w:rsidR="009D0218" w:rsidRDefault="00B81750">
      <w:pPr>
        <w:pStyle w:val="Corpodeltesto"/>
        <w:spacing w:before="101"/>
        <w:ind w:left="462" w:right="499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</w:t>
      </w:r>
      <w:r>
        <w:rPr>
          <w:spacing w:val="-3"/>
        </w:rPr>
        <w:t xml:space="preserve"> </w:t>
      </w:r>
      <w:r>
        <w:t>attuatori.</w:t>
      </w:r>
    </w:p>
    <w:p w:rsidR="009D0218" w:rsidRDefault="009D0218">
      <w:pPr>
        <w:pStyle w:val="Corpodeltesto"/>
        <w:rPr>
          <w:sz w:val="28"/>
        </w:rPr>
      </w:pPr>
    </w:p>
    <w:p w:rsidR="009D0218" w:rsidRDefault="009D0218">
      <w:pPr>
        <w:pStyle w:val="Corpodeltesto"/>
        <w:spacing w:before="7"/>
        <w:rPr>
          <w:sz w:val="22"/>
        </w:rPr>
      </w:pPr>
    </w:p>
    <w:p w:rsidR="009D0218" w:rsidRDefault="00B81750">
      <w:pPr>
        <w:pStyle w:val="Heading1"/>
        <w:numPr>
          <w:ilvl w:val="0"/>
          <w:numId w:val="15"/>
        </w:numPr>
        <w:tabs>
          <w:tab w:val="left" w:pos="1183"/>
        </w:tabs>
        <w:spacing w:before="0" w:after="22"/>
        <w:ind w:hanging="608"/>
        <w:jc w:val="both"/>
      </w:pPr>
      <w:r>
        <w:rPr>
          <w:color w:val="0070C0"/>
        </w:rPr>
        <w:t>Indicatore associato al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6" style="width:473.3pt;height:.5pt;mso-position-horizontal-relative:char;mso-position-vertical-relative:line" coordsize="9466,10">
            <v:line id="_x0000_s1147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3"/>
        <w:jc w:val="both"/>
        <w:rPr>
          <w:i/>
          <w:sz w:val="24"/>
        </w:rPr>
      </w:pPr>
      <w:r>
        <w:rPr>
          <w:i/>
          <w:sz w:val="24"/>
        </w:rPr>
        <w:t>Specificare, a quale indicatore/ indicatori il programma contribuisce. L’indicatore deve intendersi in termini di metrica/algoritmo/metodica utilizzata per effettuare la valutazione dello stat</w:t>
      </w:r>
      <w:r>
        <w:rPr>
          <w:i/>
          <w:sz w:val="24"/>
        </w:rPr>
        <w:t>o ambientale rispetto ai criteri della Nuova Decisione.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pStyle w:val="Corpodeltesto"/>
        <w:ind w:left="462"/>
        <w:jc w:val="both"/>
      </w:pPr>
      <w:r>
        <w:t>L’indicatore è implementato attraverso le seguenti fasi di lavoro:</w:t>
      </w:r>
    </w:p>
    <w:p w:rsidR="009D0218" w:rsidRDefault="009D0218">
      <w:pPr>
        <w:pStyle w:val="Corpodeltesto"/>
      </w:pPr>
    </w:p>
    <w:p w:rsidR="009D0218" w:rsidRDefault="00B81750">
      <w:pPr>
        <w:pStyle w:val="Paragrafoelenco"/>
        <w:numPr>
          <w:ilvl w:val="0"/>
          <w:numId w:val="14"/>
        </w:numPr>
        <w:tabs>
          <w:tab w:val="left" w:pos="803"/>
        </w:tabs>
        <w:ind w:right="613"/>
        <w:jc w:val="both"/>
        <w:rPr>
          <w:sz w:val="24"/>
        </w:rPr>
      </w:pPr>
      <w:r>
        <w:rPr>
          <w:sz w:val="24"/>
        </w:rPr>
        <w:t>Stima del poligono che presenta cambiamenti significativi e permanenti delle condizioni idrografiche in base ai risultati della sim</w:t>
      </w:r>
      <w:r>
        <w:rPr>
          <w:sz w:val="24"/>
        </w:rPr>
        <w:t>ulazione numerica effettuata mediante modello numerico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dettaglio</w:t>
      </w:r>
      <w:r>
        <w:rPr>
          <w:spacing w:val="19"/>
          <w:sz w:val="24"/>
        </w:rPr>
        <w:t xml:space="preserve"> </w:t>
      </w:r>
      <w:r>
        <w:rPr>
          <w:sz w:val="24"/>
        </w:rPr>
        <w:t>sull’area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indagine</w:t>
      </w:r>
      <w:r>
        <w:rPr>
          <w:spacing w:val="18"/>
          <w:sz w:val="24"/>
        </w:rPr>
        <w:t xml:space="preserve"> </w:t>
      </w:r>
      <w:r>
        <w:rPr>
          <w:sz w:val="24"/>
        </w:rPr>
        <w:t>individuata</w:t>
      </w:r>
      <w:r>
        <w:rPr>
          <w:spacing w:val="19"/>
          <w:sz w:val="24"/>
        </w:rPr>
        <w:t xml:space="preserve"> </w:t>
      </w:r>
      <w:r>
        <w:rPr>
          <w:sz w:val="24"/>
        </w:rPr>
        <w:t>dal</w:t>
      </w:r>
      <w:r>
        <w:rPr>
          <w:spacing w:val="19"/>
          <w:sz w:val="24"/>
        </w:rPr>
        <w:t xml:space="preserve"> </w:t>
      </w:r>
      <w:r>
        <w:rPr>
          <w:sz w:val="24"/>
        </w:rPr>
        <w:t>modello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mesoscala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alle</w:t>
      </w:r>
      <w:r>
        <w:rPr>
          <w:spacing w:val="19"/>
          <w:sz w:val="24"/>
        </w:rPr>
        <w:t xml:space="preserve"> </w:t>
      </w:r>
      <w:r>
        <w:rPr>
          <w:sz w:val="24"/>
        </w:rPr>
        <w:t>soglie,</w:t>
      </w:r>
    </w:p>
    <w:p w:rsidR="009D0218" w:rsidRDefault="009D0218">
      <w:pPr>
        <w:jc w:val="both"/>
        <w:rPr>
          <w:sz w:val="24"/>
        </w:rPr>
        <w:sectPr w:rsidR="009D0218">
          <w:pgSz w:w="11910" w:h="16840"/>
          <w:pgMar w:top="1400" w:right="620" w:bottom="1000" w:left="680" w:header="0" w:footer="810" w:gutter="0"/>
          <w:cols w:space="720"/>
        </w:sectPr>
      </w:pPr>
    </w:p>
    <w:p w:rsidR="009D0218" w:rsidRDefault="00B81750">
      <w:pPr>
        <w:pStyle w:val="Corpodeltesto"/>
        <w:spacing w:before="71"/>
        <w:ind w:left="802" w:right="613"/>
        <w:jc w:val="both"/>
      </w:pPr>
      <w:r>
        <w:lastRenderedPageBreak/>
        <w:t>definite a livello nazionale, per la valutazione del livello di significatività dei cambiamenti d</w:t>
      </w:r>
      <w:r>
        <w:t>elle condizioni idrologiche indotte da infrastrutture soggette a VIA nazionale.</w:t>
      </w:r>
    </w:p>
    <w:p w:rsidR="009D0218" w:rsidRDefault="00B81750">
      <w:pPr>
        <w:pStyle w:val="Paragrafoelenco"/>
        <w:numPr>
          <w:ilvl w:val="0"/>
          <w:numId w:val="14"/>
        </w:numPr>
        <w:tabs>
          <w:tab w:val="left" w:pos="803"/>
        </w:tabs>
        <w:ind w:right="613"/>
        <w:jc w:val="both"/>
        <w:rPr>
          <w:sz w:val="24"/>
        </w:rPr>
      </w:pPr>
      <w:r>
        <w:rPr>
          <w:sz w:val="24"/>
        </w:rPr>
        <w:t>Al fine di controllare il raggiungimento del GES per il D7, per i casi in cui il modello numerico  di dettaglio è calibrato e validato su almeno tre anni di monitoraggio effett</w:t>
      </w:r>
      <w:r>
        <w:rPr>
          <w:sz w:val="24"/>
        </w:rPr>
        <w:t>uati a seguito della realizzazione dell’infrastruttura, inclusione del poligono di cui al punto 1) nel computo complessivo a scala sub-regionale dell’area interessata da cambiamenti significativi e permanenti delle 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idrografiche.</w:t>
      </w:r>
    </w:p>
    <w:p w:rsidR="009D0218" w:rsidRDefault="009D0218">
      <w:pPr>
        <w:pStyle w:val="Corpodeltesto"/>
        <w:spacing w:before="7"/>
        <w:rPr>
          <w:sz w:val="28"/>
        </w:rPr>
      </w:pPr>
    </w:p>
    <w:p w:rsidR="009D0218" w:rsidRDefault="00B81750">
      <w:pPr>
        <w:pStyle w:val="Heading1"/>
        <w:tabs>
          <w:tab w:val="left" w:pos="1182"/>
        </w:tabs>
        <w:spacing w:before="1"/>
        <w:ind w:left="575" w:firstLine="0"/>
      </w:pPr>
      <w:r>
        <w:rPr>
          <w:color w:val="0070C0"/>
        </w:rPr>
        <w:t>12.</w:t>
      </w:r>
      <w:r>
        <w:rPr>
          <w:color w:val="0070C0"/>
        </w:rPr>
        <w:tab/>
        <w:t xml:space="preserve">Accesso ai </w:t>
      </w:r>
      <w:r>
        <w:rPr>
          <w:color w:val="0070C0"/>
        </w:rPr>
        <w:t>dati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style="width:473.3pt;height:.5pt;mso-position-horizontal-relative:char;mso-position-vertical-relative:line" coordsize="9466,10">
            <v:line id="_x0000_s1145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>Specificare inserendo la URL dove è possibile accedere ai dati.</w:t>
      </w:r>
    </w:p>
    <w:p w:rsidR="009D0218" w:rsidRDefault="009D0218">
      <w:pPr>
        <w:spacing w:before="4"/>
        <w:ind w:left="462"/>
        <w:rPr>
          <w:sz w:val="21"/>
        </w:rPr>
      </w:pPr>
      <w:hyperlink r:id="rId11">
        <w:r w:rsidR="00B81750">
          <w:rPr>
            <w:color w:val="0000FF"/>
            <w:w w:val="105"/>
            <w:sz w:val="21"/>
            <w:u w:val="single" w:color="0000FF"/>
          </w:rPr>
          <w:t>http://www.db-strategiamarina.isprambiente.it/geonetwork/srv/eng/search?uuid=IT-MSFD-2026-D7</w:t>
        </w:r>
      </w:hyperlink>
    </w:p>
    <w:p w:rsidR="009D0218" w:rsidRDefault="009D0218">
      <w:pPr>
        <w:rPr>
          <w:sz w:val="21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p w:rsidR="009D0218" w:rsidRDefault="009D0218">
      <w:pPr>
        <w:pStyle w:val="Corpodeltesto"/>
        <w:spacing w:before="2"/>
        <w:rPr>
          <w:sz w:val="13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9696"/>
      </w:tblGrid>
      <w:tr w:rsidR="009D0218">
        <w:trPr>
          <w:trHeight w:val="1785"/>
        </w:trPr>
        <w:tc>
          <w:tcPr>
            <w:tcW w:w="9696" w:type="dxa"/>
            <w:shd w:val="clear" w:color="auto" w:fill="0070C0"/>
          </w:tcPr>
          <w:p w:rsidR="009D0218" w:rsidRDefault="00B81750">
            <w:pPr>
              <w:pStyle w:val="TableParagraph"/>
              <w:spacing w:before="0" w:line="437" w:lineRule="exact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(MAD-IT-D7-02)</w:t>
            </w:r>
          </w:p>
          <w:p w:rsidR="009D0218" w:rsidRDefault="009D0218">
            <w:pPr>
              <w:pStyle w:val="TableParagraph"/>
              <w:spacing w:before="2" w:line="240" w:lineRule="auto"/>
              <w:jc w:val="left"/>
              <w:rPr>
                <w:sz w:val="36"/>
              </w:rPr>
            </w:pPr>
          </w:p>
          <w:p w:rsidR="009D0218" w:rsidRDefault="00B81750">
            <w:pPr>
              <w:pStyle w:val="TableParagraph"/>
              <w:spacing w:line="237" w:lineRule="auto"/>
              <w:ind w:left="136" w:right="13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caratteristiche idrografiche - Adriatico</w:t>
            </w:r>
          </w:p>
        </w:tc>
      </w:tr>
    </w:tbl>
    <w:p w:rsidR="009D0218" w:rsidRDefault="009D0218">
      <w:pPr>
        <w:pStyle w:val="Corpodeltesto"/>
        <w:spacing w:before="8"/>
        <w:rPr>
          <w:sz w:val="18"/>
        </w:rPr>
      </w:pPr>
    </w:p>
    <w:p w:rsidR="009D0218" w:rsidRDefault="00B81750">
      <w:pPr>
        <w:pStyle w:val="Heading1"/>
        <w:numPr>
          <w:ilvl w:val="0"/>
          <w:numId w:val="13"/>
        </w:numPr>
        <w:tabs>
          <w:tab w:val="left" w:pos="1183"/>
        </w:tabs>
        <w:spacing w:before="100" w:after="22"/>
        <w:ind w:hanging="608"/>
        <w:jc w:val="both"/>
      </w:pPr>
      <w:r>
        <w:rPr>
          <w:color w:val="0070C0"/>
        </w:rPr>
        <w:t>Programma di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473.3pt;height:.5pt;mso-position-horizontal-relative:char;mso-position-vertical-relative:line" coordsize="9466,10">
            <v:line id="_x0000_s114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D0218">
        <w:trPr>
          <w:trHeight w:val="292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0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637" w:right="1737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9D0218">
        <w:trPr>
          <w:trHeight w:val="585"/>
        </w:trPr>
        <w:tc>
          <w:tcPr>
            <w:tcW w:w="4872" w:type="dxa"/>
          </w:tcPr>
          <w:p w:rsidR="009D0218" w:rsidRDefault="00B81750">
            <w:pPr>
              <w:pStyle w:val="TableParagraph"/>
              <w:spacing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caratteristiche idrografiche – Adriatico</w:t>
            </w:r>
          </w:p>
        </w:tc>
        <w:tc>
          <w:tcPr>
            <w:tcW w:w="4872" w:type="dxa"/>
          </w:tcPr>
          <w:p w:rsidR="009D0218" w:rsidRDefault="00B81750">
            <w:pPr>
              <w:pStyle w:val="TableParagraph"/>
              <w:spacing w:line="240" w:lineRule="auto"/>
              <w:ind w:left="1638" w:right="1737"/>
              <w:rPr>
                <w:sz w:val="24"/>
              </w:rPr>
            </w:pPr>
            <w:r>
              <w:rPr>
                <w:sz w:val="24"/>
              </w:rPr>
              <w:t>MAD-IT-D7-02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3"/>
        </w:numPr>
        <w:tabs>
          <w:tab w:val="left" w:pos="1183"/>
        </w:tabs>
        <w:spacing w:after="22"/>
        <w:ind w:hanging="608"/>
        <w:jc w:val="both"/>
        <w:rPr>
          <w:b/>
          <w:sz w:val="24"/>
        </w:rPr>
      </w:pPr>
      <w:r>
        <w:rPr>
          <w:b/>
          <w:color w:val="0070C0"/>
          <w:sz w:val="24"/>
        </w:rPr>
        <w:t>Descrizione del Programma di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0" style="width:473.3pt;height:.5pt;mso-position-horizontal-relative:char;mso-position-vertical-relative:line" coordsize="9466,10">
            <v:line id="_x0000_s1141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614"/>
        <w:jc w:val="both"/>
      </w:pPr>
      <w:r>
        <w:t>Il Programma è relativo al monitoraggio delle caratteristiche idrografiche sulla scala della regione del Mar Mediterraneo in conformità con quanto previsto nell’annesso III della MSFD sulle caratteristiche</w:t>
      </w:r>
      <w:r>
        <w:rPr>
          <w:spacing w:val="-2"/>
        </w:rPr>
        <w:t xml:space="preserve"> </w:t>
      </w:r>
      <w:r>
        <w:t>fisico-chimich</w:t>
      </w:r>
      <w:r>
        <w:t>e.</w:t>
      </w:r>
    </w:p>
    <w:p w:rsidR="009D0218" w:rsidRDefault="00B81750">
      <w:pPr>
        <w:pStyle w:val="Corpodeltesto"/>
        <w:ind w:left="575" w:right="614"/>
        <w:jc w:val="both"/>
      </w:pPr>
      <w:r>
        <w:t>Il Programma include un monitoraggio in-situ a supporto e validazione dei seguenti prodotti del servizio CMEMS (Copernicus Marine Environment Monitoring Service):</w:t>
      </w:r>
    </w:p>
    <w:p w:rsidR="009D0218" w:rsidRDefault="00B81750">
      <w:pPr>
        <w:pStyle w:val="Paragrafoelenco"/>
        <w:numPr>
          <w:ilvl w:val="1"/>
          <w:numId w:val="13"/>
        </w:numPr>
        <w:tabs>
          <w:tab w:val="left" w:pos="1183"/>
        </w:tabs>
        <w:ind w:right="614" w:hanging="360"/>
        <w:jc w:val="both"/>
        <w:rPr>
          <w:sz w:val="24"/>
        </w:rPr>
      </w:pPr>
      <w:r>
        <w:rPr>
          <w:sz w:val="24"/>
        </w:rPr>
        <w:t>MEDSEA_REANALYSIS_PHYS_006_004 (rianalisi di temperatura, salinità, SSH e corrente - Mar M</w:t>
      </w:r>
      <w:r>
        <w:rPr>
          <w:sz w:val="24"/>
        </w:rPr>
        <w:t>editerraneo - disponibili dal 01/01/1987 al</w:t>
      </w:r>
      <w:r>
        <w:rPr>
          <w:spacing w:val="-2"/>
          <w:sz w:val="24"/>
        </w:rPr>
        <w:t xml:space="preserve"> </w:t>
      </w:r>
      <w:r>
        <w:rPr>
          <w:sz w:val="24"/>
        </w:rPr>
        <w:t>31/12/2017)</w:t>
      </w:r>
    </w:p>
    <w:p w:rsidR="009D0218" w:rsidRDefault="00B81750">
      <w:pPr>
        <w:pStyle w:val="Corpodeltesto"/>
        <w:ind w:left="1182" w:right="3565"/>
        <w:jc w:val="both"/>
      </w:pPr>
      <w:r>
        <w:rPr>
          <w:u w:val="single"/>
        </w:rPr>
        <w:t>risoluzione spaziale</w:t>
      </w:r>
      <w:r>
        <w:t xml:space="preserve">: 1/16˚ - 72 livelli verticali in coordinate z </w:t>
      </w:r>
      <w:r>
        <w:rPr>
          <w:u w:val="single"/>
        </w:rPr>
        <w:t>risoluzione temporale</w:t>
      </w:r>
      <w:r>
        <w:t>: media giornaliera, media mensile.</w:t>
      </w:r>
    </w:p>
    <w:p w:rsidR="009D0218" w:rsidRDefault="00B81750">
      <w:pPr>
        <w:pStyle w:val="Paragrafoelenco"/>
        <w:numPr>
          <w:ilvl w:val="1"/>
          <w:numId w:val="13"/>
        </w:numPr>
        <w:tabs>
          <w:tab w:val="left" w:pos="1183"/>
        </w:tabs>
        <w:ind w:right="614" w:hanging="360"/>
        <w:jc w:val="both"/>
        <w:rPr>
          <w:sz w:val="24"/>
        </w:rPr>
      </w:pPr>
      <w:r>
        <w:rPr>
          <w:sz w:val="24"/>
        </w:rPr>
        <w:t>MEDSEA_ANALYSIS_FORECAST_WAV_006_017 (moto ondoso previsioni a 10 giorni - M</w:t>
      </w:r>
      <w:r>
        <w:rPr>
          <w:sz w:val="24"/>
        </w:rPr>
        <w:t>ar Mediterraneo - disponibili dal 2017 al tempo</w:t>
      </w:r>
      <w:r>
        <w:rPr>
          <w:spacing w:val="-2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Corpodeltesto"/>
        <w:ind w:left="1182" w:right="6516"/>
      </w:pPr>
      <w:r>
        <w:rPr>
          <w:u w:val="single"/>
        </w:rPr>
        <w:t>risoluzione spaziale</w:t>
      </w:r>
      <w:r>
        <w:t xml:space="preserve">: 1/24˚ </w:t>
      </w:r>
      <w:r>
        <w:rPr>
          <w:u w:val="single"/>
        </w:rPr>
        <w:t>risoluzione temporale</w:t>
      </w:r>
      <w:r>
        <w:t>: oraria.</w:t>
      </w:r>
    </w:p>
    <w:p w:rsidR="009D0218" w:rsidRDefault="00B81750">
      <w:pPr>
        <w:pStyle w:val="Paragrafoelenco"/>
        <w:numPr>
          <w:ilvl w:val="1"/>
          <w:numId w:val="13"/>
        </w:numPr>
        <w:tabs>
          <w:tab w:val="left" w:pos="1183"/>
        </w:tabs>
        <w:spacing w:before="2"/>
        <w:ind w:right="615" w:hanging="360"/>
        <w:rPr>
          <w:sz w:val="24"/>
        </w:rPr>
      </w:pPr>
      <w:r>
        <w:rPr>
          <w:sz w:val="24"/>
        </w:rPr>
        <w:t>MED_OPTICS_L4_NRT_OBSERVATIONS_009_039 (Kd490 - Mar Mediterraneo - disponibili dal 25/04/2016 al tempo</w:t>
      </w:r>
      <w:r>
        <w:rPr>
          <w:spacing w:val="-1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Corpodeltesto"/>
        <w:spacing w:line="293" w:lineRule="exact"/>
        <w:ind w:left="1182"/>
      </w:pPr>
      <w:r>
        <w:rPr>
          <w:u w:val="single"/>
        </w:rPr>
        <w:t>risoluzione spaziale</w:t>
      </w:r>
      <w:r>
        <w:t>: 1Km</w:t>
      </w:r>
    </w:p>
    <w:p w:rsidR="009D0218" w:rsidRDefault="00B81750">
      <w:pPr>
        <w:pStyle w:val="Corpodeltesto"/>
        <w:ind w:left="1182"/>
      </w:pPr>
      <w:r>
        <w:rPr>
          <w:u w:val="single"/>
        </w:rPr>
        <w:t>risoluzione temporale</w:t>
      </w:r>
      <w:r>
        <w:t>: media mensile.</w:t>
      </w:r>
    </w:p>
    <w:p w:rsidR="009D0218" w:rsidRDefault="009D0218">
      <w:pPr>
        <w:pStyle w:val="Corpodeltesto"/>
      </w:pPr>
    </w:p>
    <w:p w:rsidR="009D0218" w:rsidRDefault="00B81750">
      <w:pPr>
        <w:pStyle w:val="Corpodeltesto"/>
        <w:ind w:left="575" w:right="614"/>
        <w:jc w:val="both"/>
      </w:pPr>
      <w:r>
        <w:t>Nel corso del II ciclo (2021-2026), relativamente ai prodotti CMEMS sopra citati, saranno disponibili i seguenti aggiornamenti:</w:t>
      </w:r>
    </w:p>
    <w:p w:rsidR="009D0218" w:rsidRDefault="009D0218">
      <w:pPr>
        <w:pStyle w:val="Corpodeltesto"/>
        <w:spacing w:before="11"/>
        <w:rPr>
          <w:sz w:val="23"/>
        </w:rPr>
      </w:pPr>
    </w:p>
    <w:p w:rsidR="009D0218" w:rsidRDefault="00B81750">
      <w:pPr>
        <w:pStyle w:val="Corpodeltesto"/>
        <w:spacing w:before="1" w:line="291" w:lineRule="exact"/>
        <w:ind w:left="575"/>
      </w:pPr>
      <w:r>
        <w:rPr>
          <w:u w:val="single"/>
        </w:rPr>
        <w:t>MEDSEA_REANALYSIS_PHYS_006_004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03"/>
          <w:tab w:val="left" w:pos="1104"/>
        </w:tabs>
        <w:spacing w:line="304" w:lineRule="exact"/>
        <w:ind w:hanging="358"/>
        <w:rPr>
          <w:sz w:val="24"/>
        </w:rPr>
      </w:pPr>
      <w:r>
        <w:rPr>
          <w:sz w:val="24"/>
        </w:rPr>
        <w:t>rianalisi disponibili dal 01/01/1987 in</w:t>
      </w:r>
      <w:r>
        <w:rPr>
          <w:spacing w:val="-1"/>
          <w:sz w:val="24"/>
        </w:rPr>
        <w:t xml:space="preserve"> </w:t>
      </w:r>
      <w:r>
        <w:rPr>
          <w:sz w:val="24"/>
        </w:rPr>
        <w:t>poi;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03"/>
          <w:tab w:val="left" w:pos="1104"/>
        </w:tabs>
        <w:spacing w:before="1" w:line="304" w:lineRule="exact"/>
        <w:ind w:hanging="358"/>
        <w:rPr>
          <w:sz w:val="24"/>
        </w:rPr>
      </w:pPr>
      <w:r>
        <w:rPr>
          <w:sz w:val="24"/>
        </w:rPr>
        <w:t>maggiore risoluzione spaziale (4/5 km e 141 livelli</w:t>
      </w:r>
      <w:r>
        <w:rPr>
          <w:spacing w:val="-1"/>
          <w:sz w:val="24"/>
        </w:rPr>
        <w:t xml:space="preserve"> </w:t>
      </w:r>
      <w:r>
        <w:rPr>
          <w:sz w:val="24"/>
        </w:rPr>
        <w:t>verticali);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batimetria implementata nel modello a maggiore risoluzione (si passa dalla batimetria U.S. Navy con risoluzione 1/60° alla batimetria GEBCO con risoluzione</w:t>
      </w:r>
      <w:r>
        <w:rPr>
          <w:spacing w:val="-2"/>
          <w:sz w:val="24"/>
        </w:rPr>
        <w:t xml:space="preserve"> </w:t>
      </w:r>
      <w:r>
        <w:rPr>
          <w:sz w:val="24"/>
        </w:rPr>
        <w:t>1/120°);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implementazione nel modello</w:t>
      </w:r>
      <w:r>
        <w:rPr>
          <w:sz w:val="24"/>
        </w:rPr>
        <w:t xml:space="preserve"> di 39 fiumi con portata Q&gt;50m3/s invece degli attuali 7  fiumi con portata Q&gt;100m3/s A 39 CON</w:t>
      </w:r>
      <w:r>
        <w:rPr>
          <w:spacing w:val="-3"/>
          <w:sz w:val="24"/>
        </w:rPr>
        <w:t xml:space="preserve"> </w:t>
      </w:r>
      <w:r>
        <w:rPr>
          <w:sz w:val="24"/>
        </w:rPr>
        <w:t>5;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03"/>
          <w:tab w:val="left" w:pos="1104"/>
        </w:tabs>
        <w:ind w:right="614"/>
        <w:rPr>
          <w:sz w:val="24"/>
        </w:rPr>
      </w:pPr>
      <w:r>
        <w:rPr>
          <w:sz w:val="24"/>
        </w:rPr>
        <w:t>assimilazione dati da satellite da Dobric-Pinardi 2008 (SLA+T, S VERT PROFILE) a Storto et al. 2015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implementazione forzante atmosferica: passaggio da ERA INT</w:t>
      </w:r>
      <w:r>
        <w:rPr>
          <w:sz w:val="24"/>
        </w:rPr>
        <w:t>ERIM (0.75°, 6H) a ERA 5 (0.25°, 1 H)</w:t>
      </w:r>
      <w:r>
        <w:rPr>
          <w:spacing w:val="-1"/>
          <w:sz w:val="24"/>
        </w:rPr>
        <w:t xml:space="preserve"> </w:t>
      </w:r>
      <w:r>
        <w:rPr>
          <w:sz w:val="24"/>
        </w:rPr>
        <w:t>dell’ECMWF.</w:t>
      </w:r>
    </w:p>
    <w:p w:rsidR="009D0218" w:rsidRDefault="009D0218">
      <w:pPr>
        <w:spacing w:line="244" w:lineRule="auto"/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Corpodeltesto"/>
        <w:spacing w:before="124" w:line="291" w:lineRule="exact"/>
        <w:ind w:left="575"/>
      </w:pPr>
      <w:r>
        <w:rPr>
          <w:u w:val="single"/>
        </w:rPr>
        <w:lastRenderedPageBreak/>
        <w:t>MEDSEA_ANALYSIS_FORECAST_WAV_006_017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line="244" w:lineRule="auto"/>
        <w:ind w:left="1182" w:right="614" w:hanging="360"/>
        <w:rPr>
          <w:sz w:val="24"/>
        </w:rPr>
      </w:pPr>
      <w:r>
        <w:rPr>
          <w:sz w:val="24"/>
        </w:rPr>
        <w:t>rianalisi dal 1993 al 2019, elaborate sulla base dei dati ERA5 dell’ECMWF e delle osservazioni satellitari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line="295" w:lineRule="exact"/>
        <w:ind w:left="1182" w:hanging="361"/>
        <w:rPr>
          <w:sz w:val="24"/>
        </w:rPr>
      </w:pPr>
      <w:r>
        <w:rPr>
          <w:sz w:val="24"/>
        </w:rPr>
        <w:t>assimilazione dei dati dal satellite Sentinel-3B dell'Agenzia Spaziale Europea</w:t>
      </w:r>
      <w:r>
        <w:rPr>
          <w:spacing w:val="-3"/>
          <w:sz w:val="24"/>
        </w:rPr>
        <w:t xml:space="preserve"> </w:t>
      </w:r>
      <w:r>
        <w:rPr>
          <w:sz w:val="24"/>
        </w:rPr>
        <w:t>(ESA);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annidamento al Global Wave Forecasting System del</w:t>
      </w:r>
      <w:r>
        <w:rPr>
          <w:spacing w:val="-2"/>
          <w:sz w:val="24"/>
        </w:rPr>
        <w:t xml:space="preserve"> </w:t>
      </w:r>
      <w:r>
        <w:rPr>
          <w:sz w:val="24"/>
        </w:rPr>
        <w:t>CMEMS;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accoppiamento moto ondoso alle correnti superficiali ed al livello medio</w:t>
      </w:r>
      <w:r>
        <w:rPr>
          <w:spacing w:val="-4"/>
          <w:sz w:val="24"/>
        </w:rPr>
        <w:t xml:space="preserve"> </w:t>
      </w:r>
      <w:r>
        <w:rPr>
          <w:sz w:val="24"/>
        </w:rPr>
        <w:t>marino;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before="1"/>
        <w:ind w:left="1182" w:hanging="361"/>
        <w:rPr>
          <w:sz w:val="24"/>
        </w:rPr>
      </w:pPr>
      <w:r>
        <w:rPr>
          <w:sz w:val="24"/>
        </w:rPr>
        <w:t>assimilazione dati satellitari p</w:t>
      </w:r>
      <w:r>
        <w:rPr>
          <w:sz w:val="24"/>
        </w:rPr>
        <w:t>rodotti da</w:t>
      </w:r>
      <w:r>
        <w:rPr>
          <w:spacing w:val="-2"/>
          <w:sz w:val="24"/>
        </w:rPr>
        <w:t xml:space="preserve"> </w:t>
      </w:r>
      <w:r>
        <w:rPr>
          <w:sz w:val="24"/>
        </w:rPr>
        <w:t>CFOSAT.</w:t>
      </w:r>
    </w:p>
    <w:p w:rsidR="009D0218" w:rsidRDefault="009D0218">
      <w:pPr>
        <w:pStyle w:val="Corpodeltesto"/>
        <w:spacing w:before="5"/>
      </w:pPr>
    </w:p>
    <w:p w:rsidR="009D0218" w:rsidRDefault="00B81750">
      <w:pPr>
        <w:pStyle w:val="Corpodeltesto"/>
        <w:spacing w:line="291" w:lineRule="exact"/>
        <w:ind w:left="575"/>
      </w:pPr>
      <w:r>
        <w:rPr>
          <w:u w:val="single"/>
        </w:rPr>
        <w:t>MED_OPTICS_L4_NRT_OBSERVATIONS_009_039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acquisizione dati dal satellite Sentinel 3B</w:t>
      </w:r>
      <w:r>
        <w:rPr>
          <w:spacing w:val="-2"/>
          <w:sz w:val="24"/>
        </w:rPr>
        <w:t xml:space="preserve"> </w:t>
      </w:r>
      <w:r>
        <w:rPr>
          <w:sz w:val="24"/>
        </w:rPr>
        <w:t>dell’ESA;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before="1"/>
        <w:ind w:left="1182" w:right="614" w:hanging="360"/>
        <w:rPr>
          <w:sz w:val="24"/>
        </w:rPr>
      </w:pPr>
      <w:r>
        <w:rPr>
          <w:sz w:val="24"/>
        </w:rPr>
        <w:t>merging tra i dati osservati da MODIS_Aqua e quelli registrati dello strumento VIIRS montato sul satellite JPSS-1, conosciuto come</w:t>
      </w:r>
      <w:r>
        <w:rPr>
          <w:spacing w:val="-2"/>
          <w:sz w:val="24"/>
        </w:rPr>
        <w:t xml:space="preserve"> </w:t>
      </w:r>
      <w:r>
        <w:rPr>
          <w:sz w:val="24"/>
        </w:rPr>
        <w:t>NOAA-20;</w:t>
      </w:r>
    </w:p>
    <w:p w:rsidR="009D0218" w:rsidRDefault="00B81750">
      <w:pPr>
        <w:pStyle w:val="Paragrafoelenco"/>
        <w:numPr>
          <w:ilvl w:val="0"/>
          <w:numId w:val="12"/>
        </w:numPr>
        <w:tabs>
          <w:tab w:val="left" w:pos="1182"/>
          <w:tab w:val="left" w:pos="1183"/>
        </w:tabs>
        <w:spacing w:line="302" w:lineRule="exact"/>
        <w:ind w:left="1182" w:hanging="361"/>
        <w:rPr>
          <w:sz w:val="24"/>
        </w:rPr>
      </w:pPr>
      <w:r>
        <w:rPr>
          <w:sz w:val="24"/>
        </w:rPr>
        <w:t>passaggio dalla risoluzione attuale di 1 Km a</w:t>
      </w:r>
      <w:r>
        <w:rPr>
          <w:spacing w:val="-1"/>
          <w:sz w:val="24"/>
        </w:rPr>
        <w:t xml:space="preserve"> </w:t>
      </w:r>
      <w:r>
        <w:rPr>
          <w:sz w:val="24"/>
        </w:rPr>
        <w:t>300m.</w:t>
      </w:r>
    </w:p>
    <w:p w:rsidR="009D0218" w:rsidRDefault="009D0218">
      <w:pPr>
        <w:pStyle w:val="Corpodeltesto"/>
        <w:spacing w:before="4"/>
      </w:pPr>
    </w:p>
    <w:p w:rsidR="009D0218" w:rsidRDefault="00B81750">
      <w:pPr>
        <w:pStyle w:val="Corpodeltesto"/>
        <w:spacing w:before="1"/>
        <w:ind w:left="575" w:right="614"/>
        <w:jc w:val="both"/>
      </w:pPr>
      <w:r>
        <w:t>I dati di monitoraggio del presente programma confluiranno nella componente IN SITU TAC (</w:t>
      </w:r>
      <w:hyperlink r:id="rId12">
        <w:r>
          <w:rPr>
            <w:color w:val="0000FF"/>
            <w:u w:val="single" w:color="0000FF"/>
          </w:rPr>
          <w:t>http://www.marineinsitu.eu/</w:t>
        </w:r>
        <w:r>
          <w:t xml:space="preserve">) </w:t>
        </w:r>
      </w:hyperlink>
      <w:r>
        <w:t>che mette a disposizione una serie di d</w:t>
      </w:r>
      <w:r>
        <w:t xml:space="preserve">ati derivanti da mooring, drifter, profiler, glider, vessel, necessari alla produzione e alla convalida del servizio. In questo contesto, vengono fornite rianalisi dei dati raccolti, aggiornate due volte l’anno, utilizzabili per la validazione dei modelli </w:t>
      </w:r>
      <w:r>
        <w:t>a mesoscala. In particolare:</w:t>
      </w:r>
    </w:p>
    <w:p w:rsidR="009D0218" w:rsidRDefault="00B81750">
      <w:pPr>
        <w:pStyle w:val="Paragrafoelenco"/>
        <w:numPr>
          <w:ilvl w:val="0"/>
          <w:numId w:val="3"/>
        </w:numPr>
        <w:tabs>
          <w:tab w:val="left" w:pos="1183"/>
        </w:tabs>
        <w:spacing w:line="302" w:lineRule="exact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temperatura, salinità dal</w:t>
      </w:r>
      <w:r>
        <w:rPr>
          <w:spacing w:val="-3"/>
          <w:sz w:val="24"/>
        </w:rPr>
        <w:t xml:space="preserve"> </w:t>
      </w:r>
      <w:r>
        <w:rPr>
          <w:sz w:val="24"/>
        </w:rPr>
        <w:t>2015;</w:t>
      </w:r>
    </w:p>
    <w:p w:rsidR="009D0218" w:rsidRDefault="00B81750">
      <w:pPr>
        <w:pStyle w:val="Paragrafoelenco"/>
        <w:numPr>
          <w:ilvl w:val="0"/>
          <w:numId w:val="3"/>
        </w:numPr>
        <w:tabs>
          <w:tab w:val="left" w:pos="1183"/>
        </w:tabs>
        <w:spacing w:before="1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corrente dal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:rsidR="009D0218" w:rsidRDefault="00B81750">
      <w:pPr>
        <w:pStyle w:val="Paragrafoelenco"/>
        <w:numPr>
          <w:ilvl w:val="0"/>
          <w:numId w:val="3"/>
        </w:numPr>
        <w:tabs>
          <w:tab w:val="left" w:pos="1183"/>
        </w:tabs>
        <w:spacing w:before="2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SSH, SWH dal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9D0218" w:rsidRDefault="00B81750">
      <w:pPr>
        <w:pStyle w:val="Corpodeltesto"/>
        <w:ind w:left="575"/>
        <w:jc w:val="both"/>
      </w:pPr>
      <w:r>
        <w:t>In particolare, il monitoraggio in-situ prevede:</w:t>
      </w:r>
    </w:p>
    <w:p w:rsidR="009D0218" w:rsidRDefault="00B81750">
      <w:pPr>
        <w:pStyle w:val="Paragrafoelenco"/>
        <w:numPr>
          <w:ilvl w:val="0"/>
          <w:numId w:val="3"/>
        </w:numPr>
        <w:tabs>
          <w:tab w:val="left" w:pos="1177"/>
        </w:tabs>
        <w:spacing w:before="7" w:line="252" w:lineRule="auto"/>
        <w:ind w:right="613" w:hanging="357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Rete Ondametrica Nazionale (RON), mediante n. 7 boe fisse ubicate in ciascuno dei quadranti che suddividono le tre sotto-regioni, per il monitoraggio del moto ondoso e parametri fisici di temperatura superficiali e parametri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meteorologici;</w:t>
      </w:r>
    </w:p>
    <w:p w:rsidR="009D0218" w:rsidRDefault="009D0218">
      <w:pPr>
        <w:pStyle w:val="Corpodeltesto"/>
        <w:rPr>
          <w:sz w:val="26"/>
        </w:rPr>
      </w:pPr>
    </w:p>
    <w:p w:rsidR="009D0218" w:rsidRDefault="009D0218">
      <w:pPr>
        <w:pStyle w:val="Corpodeltesto"/>
        <w:spacing w:before="3"/>
      </w:pPr>
    </w:p>
    <w:p w:rsidR="009D0218" w:rsidRDefault="00B81750">
      <w:pPr>
        <w:pStyle w:val="Heading1"/>
        <w:numPr>
          <w:ilvl w:val="0"/>
          <w:numId w:val="13"/>
        </w:numPr>
        <w:tabs>
          <w:tab w:val="left" w:pos="1182"/>
          <w:tab w:val="left" w:pos="1183"/>
        </w:tabs>
        <w:spacing w:before="0" w:after="17"/>
        <w:ind w:hanging="608"/>
      </w:pPr>
      <w:r>
        <w:rPr>
          <w:color w:val="0070C0"/>
        </w:rPr>
        <w:t>Collegamento ai programmi di altre Direttive e/o accordi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internazionali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473.3pt;height:.5pt;mso-position-horizontal-relative:char;mso-position-vertical-relative:line" coordsize="9466,10">
            <v:line id="_x0000_s113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0"/>
        <w:rPr>
          <w:b/>
          <w:sz w:val="19"/>
        </w:rPr>
      </w:pPr>
    </w:p>
    <w:p w:rsidR="009D0218" w:rsidRDefault="00B81750">
      <w:pPr>
        <w:spacing w:before="100"/>
        <w:ind w:left="575" w:right="613"/>
        <w:jc w:val="both"/>
        <w:rPr>
          <w:sz w:val="24"/>
        </w:rPr>
      </w:pPr>
      <w:r>
        <w:rPr>
          <w:sz w:val="24"/>
        </w:rPr>
        <w:t xml:space="preserve">Il monitoraggio si inserisce all’interno degli obiettivi stabiliti dalla IOC-UNESCO - </w:t>
      </w:r>
      <w:r>
        <w:rPr>
          <w:i/>
          <w:sz w:val="24"/>
        </w:rPr>
        <w:t>The Intergovernmental Oceanogra</w:t>
      </w:r>
      <w:r>
        <w:rPr>
          <w:i/>
          <w:sz w:val="24"/>
        </w:rPr>
        <w:t xml:space="preserve">phic Commission </w:t>
      </w:r>
      <w:r>
        <w:rPr>
          <w:sz w:val="24"/>
        </w:rPr>
        <w:t xml:space="preserve">dell’UNESCO, l’organo che promuove la cooperazione internazionale e coordina il programma di ricerca marina, servizi, sistemi di osservazione, attenuazione dei rischi e sviluppo delle capacità al fine di comprendere e gestire efficacemente </w:t>
      </w:r>
      <w:r>
        <w:rPr>
          <w:sz w:val="24"/>
        </w:rPr>
        <w:t xml:space="preserve">le risorse dell’oceano e delle aree costiere. Nel contesto definito dalla </w:t>
      </w:r>
      <w:r>
        <w:rPr>
          <w:i/>
          <w:sz w:val="24"/>
        </w:rPr>
        <w:t>United Nations Convention on the Law of the Sea (UNCLOS)</w:t>
      </w:r>
      <w:r>
        <w:rPr>
          <w:sz w:val="24"/>
        </w:rPr>
        <w:t xml:space="preserve">, l’IOC è riconosciuta come l’organizzazione internazionale competente nell’ambito </w:t>
      </w:r>
      <w:r>
        <w:rPr>
          <w:i/>
          <w:sz w:val="24"/>
        </w:rPr>
        <w:t xml:space="preserve">Marine Scientific Research </w:t>
      </w:r>
      <w:r>
        <w:rPr>
          <w:sz w:val="24"/>
        </w:rPr>
        <w:t xml:space="preserve">(Part XIII) e </w:t>
      </w:r>
      <w:r>
        <w:rPr>
          <w:i/>
          <w:sz w:val="24"/>
        </w:rPr>
        <w:t>Tr</w:t>
      </w:r>
      <w:r>
        <w:rPr>
          <w:i/>
          <w:sz w:val="24"/>
        </w:rPr>
        <w:t xml:space="preserve">ansfer of Marine Technology </w:t>
      </w:r>
      <w:r>
        <w:rPr>
          <w:sz w:val="24"/>
        </w:rPr>
        <w:t>(Part</w:t>
      </w:r>
      <w:r>
        <w:rPr>
          <w:spacing w:val="-2"/>
          <w:sz w:val="24"/>
        </w:rPr>
        <w:t xml:space="preserve"> </w:t>
      </w:r>
      <w:r>
        <w:rPr>
          <w:sz w:val="24"/>
        </w:rPr>
        <w:t>XIV).</w:t>
      </w:r>
    </w:p>
    <w:p w:rsidR="009D0218" w:rsidRDefault="009D0218">
      <w:pPr>
        <w:pStyle w:val="Corpodeltesto"/>
        <w:spacing w:before="1"/>
        <w:rPr>
          <w:sz w:val="34"/>
        </w:rPr>
      </w:pPr>
    </w:p>
    <w:p w:rsidR="009D0218" w:rsidRDefault="00B81750">
      <w:pPr>
        <w:pStyle w:val="Heading1"/>
        <w:numPr>
          <w:ilvl w:val="0"/>
          <w:numId w:val="13"/>
        </w:numPr>
        <w:tabs>
          <w:tab w:val="left" w:pos="1183"/>
        </w:tabs>
        <w:spacing w:before="0" w:after="22"/>
        <w:ind w:hanging="608"/>
        <w:jc w:val="both"/>
      </w:pPr>
      <w:r>
        <w:rPr>
          <w:color w:val="0070C0"/>
        </w:rPr>
        <w:t>Cooperazione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regionale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6" style="width:473.3pt;height:.5pt;mso-position-horizontal-relative:char;mso-position-vertical-relative:line" coordsize="9466,10">
            <v:line id="_x0000_s1137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614"/>
        <w:jc w:val="both"/>
      </w:pPr>
      <w:r>
        <w:t xml:space="preserve">Nell’ambito della regione del Mar Mediterraneo, la cooperazione sull’osservazione ed il monitoraggio delle caratteristiche idrografiche è assicurata dal programma EuroGOOS – </w:t>
      </w:r>
      <w:r>
        <w:rPr>
          <w:i/>
        </w:rPr>
        <w:t>the European Global Observing System</w:t>
      </w:r>
      <w:r>
        <w:t>, componente europea dell’IOC GOOS.</w:t>
      </w:r>
    </w:p>
    <w:p w:rsidR="009D0218" w:rsidRDefault="009D0218">
      <w:pPr>
        <w:jc w:val="both"/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Heading1"/>
        <w:numPr>
          <w:ilvl w:val="0"/>
          <w:numId w:val="13"/>
        </w:numPr>
        <w:tabs>
          <w:tab w:val="left" w:pos="1182"/>
          <w:tab w:val="left" w:pos="1183"/>
        </w:tabs>
        <w:spacing w:before="71" w:after="17"/>
        <w:ind w:hanging="608"/>
      </w:pPr>
      <w:r>
        <w:rPr>
          <w:color w:val="0070C0"/>
        </w:rPr>
        <w:lastRenderedPageBreak/>
        <w:t>Intervallo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temporale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4" style="width:473.3pt;height:.5pt;mso-position-horizontal-relative:char;mso-position-vertical-relative:line" coordsize="9466,10">
            <v:line id="_x0000_s113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4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Intervallo temporale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01.01.2021 – 31.12.2026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3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Copertura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spaziale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2" style="width:473.3pt;height:.5pt;mso-position-horizontal-relative:char;mso-position-vertical-relative:line" coordsize="9466,10">
            <v:line id="_x0000_s113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Acque territoriali, zone protezione ecologica, oltre le acque marine del paese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3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Marine Reporting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Unit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0" style="width:473.3pt;height:.5pt;mso-position-horizontal-relative:char;mso-position-vertical-relative:line" coordsize="9466,10">
            <v:line id="_x0000_s113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3"/>
        <w:gridCol w:w="2693"/>
        <w:gridCol w:w="3365"/>
      </w:tblGrid>
      <w:tr w:rsidR="009D0218">
        <w:trPr>
          <w:trHeight w:val="585"/>
        </w:trPr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06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MRU – Codice</w:t>
            </w:r>
          </w:p>
        </w:tc>
        <w:tc>
          <w:tcPr>
            <w:tcW w:w="2693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837" w:right="225" w:hanging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(Italiano)</w:t>
            </w:r>
          </w:p>
        </w:tc>
        <w:tc>
          <w:tcPr>
            <w:tcW w:w="3365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1203" w:right="559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(Inglese)</w:t>
            </w:r>
          </w:p>
        </w:tc>
      </w:tr>
      <w:tr w:rsidR="009D0218">
        <w:trPr>
          <w:trHeight w:val="266"/>
        </w:trPr>
        <w:tc>
          <w:tcPr>
            <w:tcW w:w="1843" w:type="dxa"/>
          </w:tcPr>
          <w:p w:rsidR="009D0218" w:rsidRDefault="00B81750">
            <w:pPr>
              <w:pStyle w:val="TableParagraph"/>
              <w:spacing w:before="4" w:line="242" w:lineRule="exact"/>
              <w:ind w:left="22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MAD-IT-D7-02</w:t>
            </w:r>
          </w:p>
        </w:tc>
        <w:tc>
          <w:tcPr>
            <w:tcW w:w="1843" w:type="dxa"/>
          </w:tcPr>
          <w:p w:rsidR="009D0218" w:rsidRDefault="00B81750">
            <w:pPr>
              <w:pStyle w:val="TableParagraph"/>
              <w:spacing w:before="4" w:line="242" w:lineRule="exact"/>
              <w:ind w:left="106" w:right="202"/>
              <w:rPr>
                <w:sz w:val="21"/>
              </w:rPr>
            </w:pPr>
            <w:r>
              <w:rPr>
                <w:w w:val="105"/>
                <w:sz w:val="21"/>
              </w:rPr>
              <w:t>IT-AS-0001</w:t>
            </w:r>
          </w:p>
        </w:tc>
        <w:tc>
          <w:tcPr>
            <w:tcW w:w="2693" w:type="dxa"/>
          </w:tcPr>
          <w:p w:rsidR="009D0218" w:rsidRDefault="00B81750">
            <w:pPr>
              <w:pStyle w:val="TableParagraph"/>
              <w:spacing w:before="4" w:line="242" w:lineRule="exact"/>
              <w:ind w:left="6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Mare Adriatico</w:t>
            </w:r>
          </w:p>
        </w:tc>
        <w:tc>
          <w:tcPr>
            <w:tcW w:w="3365" w:type="dxa"/>
          </w:tcPr>
          <w:p w:rsidR="009D0218" w:rsidRDefault="00B81750">
            <w:pPr>
              <w:pStyle w:val="TableParagraph"/>
              <w:spacing w:before="4" w:line="242" w:lineRule="exact"/>
              <w:ind w:left="1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Mediterranean Sea: Adriatic Sea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3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Scopo del programma di 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8" style="width:473.3pt;height:.5pt;mso-position-horizontal-relative:char;mso-position-vertical-relative:line" coordsize="9466,10">
            <v:line id="_x0000_s112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5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3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Tipo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6" style="width:473.3pt;height:.5pt;mso-position-horizontal-relative:char;mso-position-vertical-relative:line" coordsize="9466,10">
            <v:line id="_x0000_s112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4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Tipo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offshore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costiero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Sorveglianza remota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Immagini satellitari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Modellistica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3"/>
        </w:numPr>
        <w:tabs>
          <w:tab w:val="left" w:pos="1183"/>
        </w:tabs>
        <w:spacing w:after="10" w:line="244" w:lineRule="auto"/>
        <w:ind w:left="575" w:right="614" w:firstLine="0"/>
        <w:jc w:val="both"/>
        <w:rPr>
          <w:b/>
          <w:sz w:val="24"/>
        </w:rPr>
      </w:pPr>
      <w:r>
        <w:rPr>
          <w:b/>
          <w:color w:val="0070C0"/>
          <w:sz w:val="24"/>
        </w:rPr>
        <w:t>Metodo di monitoraggio (Sintesi della Scheda Metodologica completa-ALLEGATO denominato con il CODICE del programma di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monitoraggio))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4" style="width:473.3pt;height:.5pt;mso-position-horizontal-relative:char;mso-position-vertical-relative:line" coordsize="9466,10">
            <v:line id="_x0000_s1125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4"/>
        <w:jc w:val="both"/>
        <w:rPr>
          <w:i/>
          <w:sz w:val="24"/>
        </w:rPr>
      </w:pPr>
      <w:r>
        <w:rPr>
          <w:i/>
          <w:sz w:val="24"/>
        </w:rPr>
        <w:t xml:space="preserve">In questo paragrafo sarà riassunta la scheda Metodologica che verrà allegata ai fini del reporting) La scheda metodologica dovrà essere dettagliata con le specifiche delle aree di campionamento, il protocollo operativo, </w:t>
      </w:r>
      <w:r>
        <w:rPr>
          <w:i/>
          <w:sz w:val="24"/>
        </w:rPr>
        <w:t>e lo standard informativo).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Specificare, </w:t>
      </w:r>
      <w:r>
        <w:rPr>
          <w:i/>
          <w:sz w:val="24"/>
          <w:u w:val="single"/>
        </w:rPr>
        <w:t>l’elemento</w:t>
      </w:r>
      <w:r>
        <w:rPr>
          <w:i/>
          <w:sz w:val="24"/>
        </w:rPr>
        <w:t xml:space="preserve"> che viene monitorato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5"/>
        <w:gridCol w:w="4344"/>
      </w:tblGrid>
      <w:tr w:rsidR="009D0218">
        <w:trPr>
          <w:trHeight w:val="292"/>
        </w:trPr>
        <w:tc>
          <w:tcPr>
            <w:tcW w:w="5395" w:type="dxa"/>
            <w:shd w:val="clear" w:color="auto" w:fill="FBE4D5"/>
          </w:tcPr>
          <w:p w:rsidR="009D0218" w:rsidRDefault="00B81750">
            <w:pPr>
              <w:pStyle w:val="TableParagraph"/>
              <w:ind w:left="2147" w:right="2244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4344" w:type="dxa"/>
            <w:shd w:val="clear" w:color="auto" w:fill="FBE4D5"/>
          </w:tcPr>
          <w:p w:rsidR="009D0218" w:rsidRDefault="00B81750">
            <w:pPr>
              <w:pStyle w:val="TableParagraph"/>
              <w:ind w:left="1109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92"/>
        </w:trPr>
        <w:tc>
          <w:tcPr>
            <w:tcW w:w="5395" w:type="dxa"/>
          </w:tcPr>
          <w:p w:rsidR="009D0218" w:rsidRDefault="00B81750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All physical and hydrological characteristics</w:t>
            </w:r>
          </w:p>
        </w:tc>
        <w:tc>
          <w:tcPr>
            <w:tcW w:w="4344" w:type="dxa"/>
          </w:tcPr>
          <w:p w:rsidR="009D0218" w:rsidRDefault="00B81750">
            <w:pPr>
              <w:pStyle w:val="TableParagraph"/>
              <w:ind w:left="1219" w:right="1202"/>
              <w:rPr>
                <w:sz w:val="24"/>
              </w:rPr>
            </w:pPr>
            <w:r>
              <w:rPr>
                <w:sz w:val="24"/>
              </w:rPr>
              <w:t>PhyHydroCharacAll</w:t>
            </w:r>
          </w:p>
        </w:tc>
      </w:tr>
    </w:tbl>
    <w:p w:rsidR="009D0218" w:rsidRDefault="009D0218">
      <w:pPr>
        <w:pStyle w:val="Corpodeltesto"/>
        <w:rPr>
          <w:i/>
          <w:sz w:val="28"/>
        </w:rPr>
      </w:pPr>
    </w:p>
    <w:p w:rsidR="009D0218" w:rsidRDefault="00B81750">
      <w:pPr>
        <w:spacing w:before="245"/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 i </w:t>
      </w:r>
      <w:r>
        <w:rPr>
          <w:i/>
          <w:sz w:val="24"/>
          <w:u w:val="single"/>
        </w:rPr>
        <w:t>parametri</w:t>
      </w:r>
      <w:r>
        <w:rPr>
          <w:i/>
          <w:sz w:val="24"/>
        </w:rPr>
        <w:t xml:space="preserve"> monitorati.</w:t>
      </w:r>
    </w:p>
    <w:p w:rsidR="009D0218" w:rsidRDefault="009D0218">
      <w:pPr>
        <w:pStyle w:val="Corpodeltesto"/>
        <w:spacing w:before="3"/>
        <w:rPr>
          <w:i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321"/>
        </w:trPr>
        <w:tc>
          <w:tcPr>
            <w:tcW w:w="5275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664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4464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right="19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right="1974"/>
              <w:jc w:val="right"/>
              <w:rPr>
                <w:sz w:val="21"/>
              </w:rPr>
            </w:pPr>
            <w:r>
              <w:rPr>
                <w:sz w:val="21"/>
              </w:rPr>
              <w:t>BATH</w:t>
            </w:r>
          </w:p>
        </w:tc>
      </w:tr>
    </w:tbl>
    <w:p w:rsidR="009D0218" w:rsidRDefault="009D0218">
      <w:pPr>
        <w:spacing w:line="242" w:lineRule="exact"/>
        <w:jc w:val="right"/>
        <w:rPr>
          <w:sz w:val="21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Salinity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SAL</w:t>
            </w:r>
          </w:p>
        </w:tc>
      </w:tr>
      <w:tr w:rsidR="009D0218">
        <w:trPr>
          <w:trHeight w:val="273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7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7" w:lineRule="exact"/>
              <w:ind w:left="1625" w:right="1612"/>
              <w:rPr>
                <w:sz w:val="21"/>
              </w:rPr>
            </w:pPr>
            <w:r>
              <w:rPr>
                <w:w w:val="105"/>
                <w:sz w:val="21"/>
              </w:rPr>
              <w:t>TEM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8"/>
              <w:rPr>
                <w:sz w:val="21"/>
              </w:rPr>
            </w:pPr>
            <w:r>
              <w:rPr>
                <w:w w:val="105"/>
                <w:sz w:val="21"/>
              </w:rPr>
              <w:t>Tidal range/level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TID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TURB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VEL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WAV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7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6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</w:tbl>
    <w:p w:rsidR="009D0218" w:rsidRDefault="009D0218">
      <w:pPr>
        <w:pStyle w:val="Corpodeltesto"/>
        <w:spacing w:before="8"/>
        <w:rPr>
          <w:i/>
          <w:sz w:val="16"/>
        </w:rPr>
      </w:pPr>
    </w:p>
    <w:p w:rsidR="009D0218" w:rsidRDefault="00B81750">
      <w:pPr>
        <w:spacing w:before="101"/>
        <w:ind w:left="462"/>
        <w:rPr>
          <w:i/>
          <w:sz w:val="24"/>
        </w:rPr>
      </w:pPr>
      <w:r>
        <w:rPr>
          <w:i/>
          <w:sz w:val="24"/>
        </w:rPr>
        <w:t xml:space="preserve">Specificare il </w:t>
      </w:r>
      <w:r>
        <w:rPr>
          <w:i/>
          <w:sz w:val="24"/>
          <w:u w:val="single"/>
        </w:rPr>
        <w:t>protocollo</w:t>
      </w:r>
      <w:r>
        <w:rPr>
          <w:i/>
          <w:sz w:val="24"/>
        </w:rPr>
        <w:t xml:space="preserve"> di monitoraggio.</w:t>
      </w:r>
    </w:p>
    <w:p w:rsidR="009D0218" w:rsidRDefault="009D0218">
      <w:pPr>
        <w:pStyle w:val="Corpodeltesto"/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7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spacing w:line="276" w:lineRule="exact"/>
              <w:ind w:left="990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993" w:right="1087"/>
              <w:rPr>
                <w:sz w:val="24"/>
              </w:rPr>
            </w:pPr>
            <w:r>
              <w:rPr>
                <w:sz w:val="24"/>
              </w:rPr>
              <w:t>Modellistica numerica assimilata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la </w:t>
      </w:r>
      <w:r>
        <w:rPr>
          <w:i/>
          <w:sz w:val="24"/>
          <w:u w:val="single"/>
        </w:rPr>
        <w:t>frequenza</w:t>
      </w:r>
      <w:r>
        <w:rPr>
          <w:i/>
          <w:sz w:val="24"/>
        </w:rPr>
        <w:t xml:space="preserve"> di campionamento.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491"/>
      </w:tblGrid>
      <w:tr w:rsidR="009D0218">
        <w:trPr>
          <w:trHeight w:val="292"/>
        </w:trPr>
        <w:tc>
          <w:tcPr>
            <w:tcW w:w="4248" w:type="dxa"/>
            <w:shd w:val="clear" w:color="auto" w:fill="FBE4D5"/>
          </w:tcPr>
          <w:p w:rsidR="009D0218" w:rsidRDefault="00B81750">
            <w:pPr>
              <w:pStyle w:val="TableParagraph"/>
              <w:ind w:left="14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Parametri monitorati</w:t>
            </w:r>
          </w:p>
        </w:tc>
        <w:tc>
          <w:tcPr>
            <w:tcW w:w="5491" w:type="dxa"/>
            <w:shd w:val="clear" w:color="auto" w:fill="FBE4D5"/>
          </w:tcPr>
          <w:p w:rsidR="009D0218" w:rsidRDefault="00B81750">
            <w:pPr>
              <w:pStyle w:val="TableParagraph"/>
              <w:ind w:left="213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Frequenza di campionamento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5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7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spacing w:line="276" w:lineRule="exact"/>
              <w:ind w:left="323" w:right="307"/>
              <w:rPr>
                <w:sz w:val="24"/>
              </w:rPr>
            </w:pPr>
            <w:r>
              <w:rPr>
                <w:sz w:val="24"/>
              </w:rPr>
              <w:t>daily mean; In-situ observations: at least monthly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hourly-instantaneous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8" w:right="247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4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D0218" w:rsidRDefault="009D0218">
      <w:pPr>
        <w:pStyle w:val="Corpodeltesto"/>
        <w:rPr>
          <w:i/>
          <w:sz w:val="28"/>
        </w:rPr>
      </w:pPr>
    </w:p>
    <w:p w:rsidR="009D0218" w:rsidRDefault="00B81750">
      <w:pPr>
        <w:spacing w:before="245"/>
        <w:ind w:left="462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9D0218" w:rsidRDefault="009D0218">
      <w:pPr>
        <w:pStyle w:val="Corpodeltesto"/>
        <w:rPr>
          <w:i/>
        </w:rPr>
      </w:pPr>
    </w:p>
    <w:p w:rsidR="009D0218" w:rsidRDefault="00B81750">
      <w:pPr>
        <w:pStyle w:val="Corpodeltesto"/>
        <w:ind w:left="462" w:right="500"/>
        <w:jc w:val="both"/>
      </w:pPr>
      <w:r>
        <w:t>I dati di monitoraggio sono raccolti secondo standard informativi elaborati e condivisi con i soggetti attuatori che definiscono le informazioni da trasmettere in termini di formato</w:t>
      </w:r>
      <w:r>
        <w:t xml:space="preserve"> (testo, numerico, data,…), valori ammissibili secondo liste predefinite (liste di contaminanti, specie, habitat, etc…), univocità dei codici utilizzati e relazione tra oggetti (stazioni/campioni, area/sito/transetto, etc…). Un primo livello di controllo f</w:t>
      </w:r>
      <w:r>
        <w:t>ormale della qualità del dato viene effettuato in automatico sul SIC – Sistema Informativo Centralizzato rispetto alla conformità dei dati forniti rispetto a quanto richiesto dallo standard informativo. Un secondo livello di controllo della qualità si avva</w:t>
      </w:r>
      <w:r>
        <w:t>le di strumenti di analisi statistica volti ad identificare eventuali valori anomali o fuori scala, rimettendo al giudizio esperto il controllo di qualità complessivo del dato. Nel secondo livello ci si avvale di criteri di valutazione condivisi con i sogg</w:t>
      </w:r>
      <w:r>
        <w:t>etti</w:t>
      </w:r>
      <w:r>
        <w:rPr>
          <w:spacing w:val="-3"/>
        </w:rPr>
        <w:t xml:space="preserve"> </w:t>
      </w:r>
      <w:r>
        <w:t>attuatori.</w:t>
      </w:r>
    </w:p>
    <w:p w:rsidR="009D0218" w:rsidRDefault="009D0218">
      <w:pPr>
        <w:pStyle w:val="Corpodeltesto"/>
        <w:rPr>
          <w:sz w:val="28"/>
        </w:rPr>
      </w:pPr>
    </w:p>
    <w:p w:rsidR="009D0218" w:rsidRDefault="009D0218">
      <w:pPr>
        <w:pStyle w:val="Corpodeltesto"/>
        <w:spacing w:before="11"/>
      </w:pPr>
    </w:p>
    <w:p w:rsidR="009D0218" w:rsidRDefault="00B81750">
      <w:pPr>
        <w:pStyle w:val="Heading1"/>
        <w:numPr>
          <w:ilvl w:val="0"/>
          <w:numId w:val="13"/>
        </w:numPr>
        <w:tabs>
          <w:tab w:val="left" w:pos="1183"/>
        </w:tabs>
        <w:spacing w:before="1" w:after="17"/>
        <w:ind w:hanging="608"/>
        <w:jc w:val="both"/>
      </w:pPr>
      <w:r>
        <w:rPr>
          <w:color w:val="0070C0"/>
        </w:rPr>
        <w:t>Indicatore associato al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473.3pt;height:.5pt;mso-position-horizontal-relative:char;mso-position-vertical-relative:line" coordsize="9466,10">
            <v:line id="_x0000_s1123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3"/>
        <w:jc w:val="both"/>
        <w:rPr>
          <w:i/>
          <w:sz w:val="24"/>
        </w:rPr>
      </w:pPr>
      <w:r>
        <w:rPr>
          <w:i/>
          <w:sz w:val="24"/>
        </w:rPr>
        <w:t>Specificare, a quale indicatore/ indicatori il programma contribuisce. L’indicatore deve intendersi in termini di metrica/algoritmo/metodica utilizzata per effettuare la valutazione dello stato ambientale rispetto ai cri</w:t>
      </w:r>
      <w:r>
        <w:rPr>
          <w:i/>
          <w:sz w:val="24"/>
        </w:rPr>
        <w:t>teri della Nuova Decisione.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pStyle w:val="Corpodeltesto"/>
        <w:ind w:left="462"/>
        <w:jc w:val="both"/>
      </w:pPr>
      <w:r>
        <w:t>L’indicatore è implementato attraverso le seguenti fasi di lavoro:</w:t>
      </w:r>
    </w:p>
    <w:p w:rsidR="009D0218" w:rsidRDefault="009D0218">
      <w:pPr>
        <w:jc w:val="both"/>
        <w:sectPr w:rsidR="009D0218">
          <w:pgSz w:w="11910" w:h="16840"/>
          <w:pgMar w:top="1400" w:right="620" w:bottom="1000" w:left="680" w:header="0" w:footer="810" w:gutter="0"/>
          <w:cols w:space="720"/>
        </w:sectPr>
      </w:pPr>
    </w:p>
    <w:p w:rsidR="009D0218" w:rsidRDefault="00B81750">
      <w:pPr>
        <w:pStyle w:val="Corpodeltesto"/>
        <w:spacing w:before="71"/>
        <w:ind w:left="462" w:right="614"/>
        <w:jc w:val="both"/>
      </w:pPr>
      <w:r>
        <w:lastRenderedPageBreak/>
        <w:t>Le condizioni idrografiche di background forniscono gli elementi per le condizioni al contorno e la validazione del modello a mesoscala utiliz</w:t>
      </w:r>
      <w:r>
        <w:t>zato per caratterizzare l’area di indagine contenente le infrastrutture soggette a VIA nazionale e incluse nella valutazione del GES per il D7.</w:t>
      </w:r>
    </w:p>
    <w:p w:rsidR="009D0218" w:rsidRDefault="009D0218">
      <w:pPr>
        <w:pStyle w:val="Corpodeltesto"/>
        <w:rPr>
          <w:sz w:val="28"/>
        </w:rPr>
      </w:pPr>
    </w:p>
    <w:p w:rsidR="009D0218" w:rsidRDefault="009D0218">
      <w:pPr>
        <w:pStyle w:val="Corpodeltesto"/>
        <w:spacing w:before="8"/>
      </w:pPr>
    </w:p>
    <w:p w:rsidR="009D0218" w:rsidRDefault="00B81750">
      <w:pPr>
        <w:pStyle w:val="Heading1"/>
        <w:numPr>
          <w:ilvl w:val="0"/>
          <w:numId w:val="13"/>
        </w:numPr>
        <w:tabs>
          <w:tab w:val="left" w:pos="1182"/>
          <w:tab w:val="left" w:pos="1183"/>
        </w:tabs>
        <w:spacing w:before="0" w:after="22"/>
        <w:ind w:hanging="608"/>
      </w:pPr>
      <w:r>
        <w:rPr>
          <w:color w:val="0070C0"/>
        </w:rPr>
        <w:t>Accesso ai dati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0" style="width:473.3pt;height:.5pt;mso-position-horizontal-relative:char;mso-position-vertical-relative:line" coordsize="9466,10">
            <v:line id="_x0000_s1121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>Specificare inserendo la URL</w:t>
      </w:r>
      <w:r>
        <w:rPr>
          <w:i/>
          <w:sz w:val="24"/>
        </w:rPr>
        <w:t xml:space="preserve"> dove è possibile accedere ai dati.</w:t>
      </w:r>
    </w:p>
    <w:p w:rsidR="009D0218" w:rsidRDefault="009D0218">
      <w:pPr>
        <w:spacing w:before="4"/>
        <w:ind w:left="462"/>
        <w:rPr>
          <w:sz w:val="21"/>
        </w:rPr>
      </w:pPr>
      <w:hyperlink r:id="rId13">
        <w:r w:rsidR="00B81750">
          <w:rPr>
            <w:color w:val="0000FF"/>
            <w:w w:val="105"/>
            <w:sz w:val="21"/>
            <w:u w:val="single" w:color="0000FF"/>
          </w:rPr>
          <w:t>http://www.db-strategiamarina.isprambiente.it/geonetwork/srv/eng/search?uuid=IT-MSFD-2026-D7</w:t>
        </w:r>
      </w:hyperlink>
    </w:p>
    <w:p w:rsidR="009D0218" w:rsidRDefault="009D0218">
      <w:pPr>
        <w:rPr>
          <w:sz w:val="21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p w:rsidR="009D0218" w:rsidRDefault="009D0218">
      <w:pPr>
        <w:pStyle w:val="Corpodeltesto"/>
        <w:spacing w:before="1"/>
        <w:rPr>
          <w:sz w:val="15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9696"/>
      </w:tblGrid>
      <w:tr w:rsidR="009D0218">
        <w:trPr>
          <w:trHeight w:val="1339"/>
        </w:trPr>
        <w:tc>
          <w:tcPr>
            <w:tcW w:w="9696" w:type="dxa"/>
            <w:shd w:val="clear" w:color="auto" w:fill="0070C0"/>
          </w:tcPr>
          <w:p w:rsidR="009D0218" w:rsidRDefault="00B81750">
            <w:pPr>
              <w:pStyle w:val="TableParagraph"/>
              <w:spacing w:before="0" w:line="437" w:lineRule="exact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(MIC-IT-D7-01)</w:t>
            </w:r>
          </w:p>
          <w:p w:rsidR="009D0218" w:rsidRDefault="009D0218">
            <w:pPr>
              <w:pStyle w:val="TableParagraph"/>
              <w:spacing w:before="11" w:line="240" w:lineRule="auto"/>
              <w:jc w:val="left"/>
              <w:rPr>
                <w:sz w:val="35"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VIA – Ionio</w:t>
            </w:r>
          </w:p>
        </w:tc>
      </w:tr>
    </w:tbl>
    <w:p w:rsidR="009D0218" w:rsidRDefault="009D0218">
      <w:pPr>
        <w:pStyle w:val="Corpodeltesto"/>
        <w:spacing w:before="5"/>
        <w:rPr>
          <w:sz w:val="19"/>
        </w:rPr>
      </w:pPr>
    </w:p>
    <w:p w:rsidR="009D0218" w:rsidRDefault="00B81750">
      <w:pPr>
        <w:pStyle w:val="Heading1"/>
        <w:numPr>
          <w:ilvl w:val="0"/>
          <w:numId w:val="11"/>
        </w:numPr>
        <w:tabs>
          <w:tab w:val="left" w:pos="1182"/>
          <w:tab w:val="left" w:pos="1183"/>
        </w:tabs>
        <w:spacing w:before="101" w:after="17"/>
        <w:ind w:hanging="608"/>
      </w:pPr>
      <w:r>
        <w:rPr>
          <w:color w:val="0070C0"/>
        </w:rPr>
        <w:t>Programma di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8" style="width:473.3pt;height:.5pt;mso-position-horizontal-relative:char;mso-position-vertical-relative:line" coordsize="9466,10">
            <v:line id="_x0000_s111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D0218">
        <w:trPr>
          <w:trHeight w:val="297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10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1637" w:right="1737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9D0218">
        <w:trPr>
          <w:trHeight w:val="292"/>
        </w:trPr>
        <w:tc>
          <w:tcPr>
            <w:tcW w:w="4872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VIA – Ionio</w:t>
            </w:r>
          </w:p>
        </w:tc>
        <w:tc>
          <w:tcPr>
            <w:tcW w:w="4872" w:type="dxa"/>
          </w:tcPr>
          <w:p w:rsidR="009D0218" w:rsidRDefault="00B81750">
            <w:pPr>
              <w:pStyle w:val="TableParagraph"/>
              <w:ind w:left="1638" w:right="1737"/>
              <w:rPr>
                <w:sz w:val="24"/>
              </w:rPr>
            </w:pPr>
            <w:r>
              <w:rPr>
                <w:sz w:val="24"/>
              </w:rPr>
              <w:t>MIC-IT-D7-01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1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Descrizione del Programma di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6" style="width:473.3pt;height:.5pt;mso-position-horizontal-relative:char;mso-position-vertical-relative:line" coordsize="9466,10">
            <v:line id="_x0000_s1117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575" w:right="577"/>
        <w:rPr>
          <w:i/>
          <w:sz w:val="24"/>
        </w:rPr>
      </w:pPr>
      <w:r>
        <w:rPr>
          <w:i/>
          <w:sz w:val="24"/>
        </w:rPr>
        <w:t>Le seguenti infrastrutture soggette a VIA Nazionale sono oggetto del Programma di monitoraggio:</w:t>
      </w:r>
    </w:p>
    <w:p w:rsidR="009D0218" w:rsidRDefault="009D0218">
      <w:pPr>
        <w:pStyle w:val="Corpodeltesto"/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/>
      </w:tblPr>
      <w:tblGrid>
        <w:gridCol w:w="5746"/>
        <w:gridCol w:w="1383"/>
        <w:gridCol w:w="2521"/>
      </w:tblGrid>
      <w:tr w:rsidR="009D0218">
        <w:trPr>
          <w:trHeight w:val="805"/>
        </w:trPr>
        <w:tc>
          <w:tcPr>
            <w:tcW w:w="5746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2452" w:right="244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Progetto</w:t>
            </w:r>
          </w:p>
        </w:tc>
        <w:tc>
          <w:tcPr>
            <w:tcW w:w="1383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52" w:lineRule="auto"/>
              <w:ind w:left="223" w:right="209" w:hanging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Codice </w:t>
            </w:r>
            <w:r>
              <w:rPr>
                <w:b/>
                <w:sz w:val="21"/>
              </w:rPr>
              <w:t>procedura</w:t>
            </w:r>
          </w:p>
          <w:p w:rsidR="009D0218" w:rsidRDefault="00B81750">
            <w:pPr>
              <w:pStyle w:val="TableParagraph"/>
              <w:spacing w:before="0" w:line="241" w:lineRule="exact"/>
              <w:ind w:left="446" w:right="4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VIA</w:t>
            </w:r>
          </w:p>
        </w:tc>
        <w:tc>
          <w:tcPr>
            <w:tcW w:w="2521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212" w:right="2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Tipologia</w:t>
            </w:r>
          </w:p>
        </w:tc>
      </w:tr>
      <w:tr w:rsidR="009D0218">
        <w:trPr>
          <w:trHeight w:val="537"/>
        </w:trPr>
        <w:tc>
          <w:tcPr>
            <w:tcW w:w="5746" w:type="dxa"/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Impianto eolico off-shore nel golfo di Gela nel Comune di</w:t>
            </w:r>
          </w:p>
          <w:p w:rsidR="009D0218" w:rsidRDefault="00B81750">
            <w:pPr>
              <w:pStyle w:val="TableParagraph"/>
              <w:spacing w:before="12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Butera (CL)</w:t>
            </w:r>
          </w:p>
        </w:tc>
        <w:tc>
          <w:tcPr>
            <w:tcW w:w="1383" w:type="dxa"/>
          </w:tcPr>
          <w:p w:rsidR="009D0218" w:rsidRDefault="00B81750">
            <w:pPr>
              <w:pStyle w:val="TableParagraph"/>
              <w:spacing w:before="140" w:line="240" w:lineRule="auto"/>
              <w:ind w:left="449" w:right="436"/>
              <w:rPr>
                <w:sz w:val="21"/>
              </w:rPr>
            </w:pPr>
            <w:r>
              <w:rPr>
                <w:w w:val="105"/>
                <w:sz w:val="21"/>
              </w:rPr>
              <w:t>316</w:t>
            </w:r>
          </w:p>
        </w:tc>
        <w:tc>
          <w:tcPr>
            <w:tcW w:w="2521" w:type="dxa"/>
          </w:tcPr>
          <w:p w:rsidR="009D0218" w:rsidRDefault="00B81750">
            <w:pPr>
              <w:pStyle w:val="TableParagraph"/>
              <w:spacing w:before="140" w:line="240" w:lineRule="auto"/>
              <w:ind w:left="212" w:right="206"/>
              <w:rPr>
                <w:sz w:val="21"/>
              </w:rPr>
            </w:pPr>
            <w:r>
              <w:rPr>
                <w:w w:val="105"/>
                <w:sz w:val="21"/>
              </w:rPr>
              <w:t>IMPIANTO EOLICO</w:t>
            </w:r>
          </w:p>
        </w:tc>
      </w:tr>
      <w:tr w:rsidR="009D0218">
        <w:trPr>
          <w:trHeight w:val="537"/>
        </w:trPr>
        <w:tc>
          <w:tcPr>
            <w:tcW w:w="5746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Approdo turistico Marina di Marsala e futuro Piano</w:t>
            </w:r>
          </w:p>
          <w:p w:rsidR="009D0218" w:rsidRDefault="00B81750">
            <w:pPr>
              <w:pStyle w:val="TableParagraph"/>
              <w:spacing w:before="12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regolatore Portuale</w:t>
            </w:r>
          </w:p>
        </w:tc>
        <w:tc>
          <w:tcPr>
            <w:tcW w:w="1383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449" w:right="436"/>
              <w:rPr>
                <w:sz w:val="21"/>
              </w:rPr>
            </w:pPr>
            <w:r>
              <w:rPr>
                <w:w w:val="105"/>
                <w:sz w:val="21"/>
              </w:rPr>
              <w:t>1686</w:t>
            </w:r>
          </w:p>
        </w:tc>
        <w:tc>
          <w:tcPr>
            <w:tcW w:w="2521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11" w:right="206"/>
              <w:rPr>
                <w:sz w:val="21"/>
              </w:rPr>
            </w:pPr>
            <w:r>
              <w:rPr>
                <w:w w:val="105"/>
                <w:sz w:val="21"/>
              </w:rPr>
              <w:t>PORTO TURISTICO</w:t>
            </w:r>
          </w:p>
        </w:tc>
      </w:tr>
      <w:tr w:rsidR="009D0218">
        <w:trPr>
          <w:trHeight w:val="801"/>
        </w:trPr>
        <w:tc>
          <w:tcPr>
            <w:tcW w:w="57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52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Costruzione della nuova darsena commerciale, completamento delle banchine interne, arredi, impianti ed</w:t>
            </w:r>
          </w:p>
          <w:p w:rsidR="009D0218" w:rsidRDefault="00B81750">
            <w:pPr>
              <w:pStyle w:val="TableParagraph"/>
              <w:spacing w:before="0" w:line="237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escavazioni - Porto di Gela</w:t>
            </w:r>
          </w:p>
        </w:tc>
        <w:tc>
          <w:tcPr>
            <w:tcW w:w="138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6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449" w:right="436"/>
              <w:rPr>
                <w:sz w:val="21"/>
              </w:rPr>
            </w:pPr>
            <w:r>
              <w:rPr>
                <w:w w:val="105"/>
                <w:sz w:val="21"/>
              </w:rPr>
              <w:t>353</w:t>
            </w:r>
          </w:p>
        </w:tc>
        <w:tc>
          <w:tcPr>
            <w:tcW w:w="25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6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212" w:right="206"/>
              <w:rPr>
                <w:sz w:val="21"/>
              </w:rPr>
            </w:pPr>
            <w:r>
              <w:rPr>
                <w:w w:val="105"/>
                <w:sz w:val="21"/>
              </w:rPr>
              <w:t>PORTO COMMERCIALE</w:t>
            </w:r>
          </w:p>
        </w:tc>
      </w:tr>
      <w:tr w:rsidR="009D0218">
        <w:trPr>
          <w:trHeight w:val="806"/>
        </w:trPr>
        <w:tc>
          <w:tcPr>
            <w:tcW w:w="57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1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Terminale di rigassificazione GNL di Porto Empedocle (AG):</w:t>
            </w:r>
          </w:p>
          <w:p w:rsidR="009D0218" w:rsidRDefault="00B81750">
            <w:pPr>
              <w:pStyle w:val="TableParagraph"/>
              <w:spacing w:before="9" w:line="260" w:lineRule="atLeas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adeguamento opere marittime portuali connesse alla realizzazione dell'impianto</w:t>
            </w:r>
          </w:p>
        </w:tc>
        <w:tc>
          <w:tcPr>
            <w:tcW w:w="138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11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449" w:right="436"/>
              <w:rPr>
                <w:sz w:val="21"/>
              </w:rPr>
            </w:pPr>
            <w:r>
              <w:rPr>
                <w:w w:val="105"/>
                <w:sz w:val="21"/>
              </w:rPr>
              <w:t>210</w:t>
            </w:r>
          </w:p>
        </w:tc>
        <w:tc>
          <w:tcPr>
            <w:tcW w:w="25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9D0218">
            <w:pPr>
              <w:pStyle w:val="TableParagraph"/>
              <w:spacing w:before="11" w:line="240" w:lineRule="auto"/>
              <w:jc w:val="left"/>
              <w:rPr>
                <w:i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212" w:right="206"/>
              <w:rPr>
                <w:sz w:val="21"/>
              </w:rPr>
            </w:pPr>
            <w:r>
              <w:rPr>
                <w:w w:val="105"/>
                <w:sz w:val="21"/>
              </w:rPr>
              <w:t>TERMINALE GNL</w:t>
            </w:r>
          </w:p>
        </w:tc>
      </w:tr>
      <w:tr w:rsidR="009D0218">
        <w:trPr>
          <w:trHeight w:val="537"/>
        </w:trPr>
        <w:tc>
          <w:tcPr>
            <w:tcW w:w="57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7" w:line="260" w:lineRule="atLeas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Approdo turistico nel porto di Portopalo di Capo Passero denominato Port-ONE - Bacino di levante</w:t>
            </w:r>
          </w:p>
        </w:tc>
        <w:tc>
          <w:tcPr>
            <w:tcW w:w="138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449" w:right="436"/>
              <w:rPr>
                <w:sz w:val="21"/>
              </w:rPr>
            </w:pPr>
            <w:r>
              <w:rPr>
                <w:w w:val="105"/>
                <w:sz w:val="21"/>
              </w:rPr>
              <w:t>3836</w:t>
            </w:r>
          </w:p>
        </w:tc>
        <w:tc>
          <w:tcPr>
            <w:tcW w:w="25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12" w:right="205"/>
              <w:rPr>
                <w:sz w:val="21"/>
              </w:rPr>
            </w:pPr>
            <w:r>
              <w:rPr>
                <w:w w:val="105"/>
                <w:sz w:val="21"/>
              </w:rPr>
              <w:t>PORTO</w:t>
            </w:r>
          </w:p>
        </w:tc>
      </w:tr>
    </w:tbl>
    <w:p w:rsidR="009D0218" w:rsidRDefault="009D0218">
      <w:pPr>
        <w:pStyle w:val="Corpodeltesto"/>
        <w:rPr>
          <w:i/>
          <w:sz w:val="28"/>
        </w:rPr>
      </w:pPr>
    </w:p>
    <w:p w:rsidR="009D0218" w:rsidRDefault="009D0218">
      <w:pPr>
        <w:pStyle w:val="Corpodeltesto"/>
        <w:spacing w:before="2"/>
        <w:rPr>
          <w:i/>
          <w:sz w:val="25"/>
        </w:rPr>
      </w:pPr>
    </w:p>
    <w:p w:rsidR="009D0218" w:rsidRDefault="00B81750">
      <w:pPr>
        <w:pStyle w:val="Heading1"/>
        <w:numPr>
          <w:ilvl w:val="0"/>
          <w:numId w:val="11"/>
        </w:numPr>
        <w:tabs>
          <w:tab w:val="left" w:pos="1182"/>
          <w:tab w:val="left" w:pos="1183"/>
        </w:tabs>
        <w:spacing w:before="1" w:after="17"/>
        <w:ind w:hanging="608"/>
      </w:pPr>
      <w:r>
        <w:rPr>
          <w:color w:val="0070C0"/>
        </w:rPr>
        <w:t>Collegamento ai programmi di altre Direttive e/o accordi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internazionali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4" style="width:473.3pt;height:.5pt;mso-position-horizontal-relative:char;mso-position-vertical-relative:line" coordsize="9466,10">
            <v:line id="_x0000_s111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67"/>
      </w:tblGrid>
      <w:tr w:rsidR="009D0218">
        <w:trPr>
          <w:trHeight w:val="292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Convenzione regionale</w:t>
            </w:r>
          </w:p>
        </w:tc>
        <w:tc>
          <w:tcPr>
            <w:tcW w:w="4867" w:type="dxa"/>
            <w:shd w:val="clear" w:color="auto" w:fill="FBE4D5"/>
          </w:tcPr>
          <w:p w:rsidR="009D0218" w:rsidRDefault="00B81750">
            <w:pPr>
              <w:pStyle w:val="TableParagraph"/>
              <w:ind w:left="189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</w:p>
        </w:tc>
      </w:tr>
      <w:tr w:rsidR="009D0218">
        <w:trPr>
          <w:trHeight w:val="297"/>
        </w:trPr>
        <w:tc>
          <w:tcPr>
            <w:tcW w:w="4872" w:type="dxa"/>
          </w:tcPr>
          <w:p w:rsidR="009D0218" w:rsidRDefault="00B81750">
            <w:pPr>
              <w:pStyle w:val="TableParagraph"/>
              <w:spacing w:before="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Convenzione di Barcellona</w:t>
            </w:r>
          </w:p>
        </w:tc>
        <w:tc>
          <w:tcPr>
            <w:tcW w:w="4867" w:type="dxa"/>
          </w:tcPr>
          <w:p w:rsidR="009D0218" w:rsidRDefault="00B81750">
            <w:pPr>
              <w:pStyle w:val="TableParagraph"/>
              <w:spacing w:before="6"/>
              <w:ind w:left="190" w:right="291"/>
              <w:rPr>
                <w:sz w:val="24"/>
              </w:rPr>
            </w:pPr>
            <w:r>
              <w:rPr>
                <w:sz w:val="24"/>
              </w:rPr>
              <w:t>EO7. Alteration of hydrographical conditions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1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Cooperazione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regionale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2" style="width:473.3pt;height:.5pt;mso-position-horizontal-relative:char;mso-position-vertical-relative:line" coordsize="9466,10">
            <v:line id="_x0000_s1113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577"/>
      </w:pPr>
      <w:r>
        <w:t>La cooperazione regionale viene condotta in ambito Convenzione di Barcellona, Programma IMAP dell’UNEP.</w:t>
      </w:r>
    </w:p>
    <w:p w:rsidR="009D0218" w:rsidRDefault="009D0218">
      <w:pPr>
        <w:pStyle w:val="Corpodeltesto"/>
        <w:spacing w:before="8"/>
        <w:rPr>
          <w:sz w:val="28"/>
        </w:rPr>
      </w:pPr>
    </w:p>
    <w:p w:rsidR="009D0218" w:rsidRDefault="00B81750">
      <w:pPr>
        <w:pStyle w:val="Heading1"/>
        <w:numPr>
          <w:ilvl w:val="0"/>
          <w:numId w:val="11"/>
        </w:numPr>
        <w:tabs>
          <w:tab w:val="left" w:pos="1182"/>
          <w:tab w:val="left" w:pos="1183"/>
        </w:tabs>
        <w:spacing w:before="0" w:after="17"/>
        <w:ind w:hanging="608"/>
      </w:pPr>
      <w:r>
        <w:rPr>
          <w:color w:val="0070C0"/>
        </w:rPr>
        <w:t>Intervallo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temporale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473.3pt;height:.5pt;mso-position-horizontal-relative:char;mso-position-vertical-relative:line" coordsize="9466,10">
            <v:line id="_x0000_s111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7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994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Intervallo temporale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01.01.2021 – 31.12.2026</w:t>
            </w:r>
          </w:p>
        </w:tc>
      </w:tr>
    </w:tbl>
    <w:p w:rsidR="009D0218" w:rsidRDefault="009D0218">
      <w:pPr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Paragrafoelenco"/>
        <w:numPr>
          <w:ilvl w:val="0"/>
          <w:numId w:val="11"/>
        </w:numPr>
        <w:tabs>
          <w:tab w:val="left" w:pos="1182"/>
          <w:tab w:val="left" w:pos="1183"/>
        </w:tabs>
        <w:spacing w:before="71" w:after="17"/>
        <w:ind w:hanging="608"/>
        <w:rPr>
          <w:b/>
          <w:sz w:val="24"/>
        </w:rPr>
      </w:pPr>
      <w:r>
        <w:rPr>
          <w:b/>
          <w:color w:val="0070C0"/>
          <w:sz w:val="24"/>
        </w:rPr>
        <w:lastRenderedPageBreak/>
        <w:t>Copertura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spaziale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8" style="width:473.3pt;height:.5pt;mso-position-horizontal-relative:char;mso-position-vertical-relative:line" coordsize="9466,10">
            <v:line id="_x0000_s110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right="39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right="4024"/>
              <w:jc w:val="right"/>
              <w:rPr>
                <w:sz w:val="24"/>
              </w:rPr>
            </w:pPr>
            <w:r>
              <w:rPr>
                <w:sz w:val="24"/>
              </w:rPr>
              <w:t>Acque territoriali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1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Marine Reporting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Unit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473.3pt;height:.5pt;mso-position-horizontal-relative:char;mso-position-vertical-relative:line" coordsize="9466,10">
            <v:line id="_x0000_s110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3"/>
        <w:gridCol w:w="2693"/>
        <w:gridCol w:w="3365"/>
      </w:tblGrid>
      <w:tr w:rsidR="009D0218">
        <w:trPr>
          <w:trHeight w:val="585"/>
        </w:trPr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Codice</w:t>
            </w:r>
          </w:p>
        </w:tc>
        <w:tc>
          <w:tcPr>
            <w:tcW w:w="2693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837" w:right="225" w:hanging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(Italiano)</w:t>
            </w:r>
          </w:p>
        </w:tc>
        <w:tc>
          <w:tcPr>
            <w:tcW w:w="3365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1203" w:right="559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(Inglese)</w:t>
            </w:r>
          </w:p>
        </w:tc>
      </w:tr>
      <w:tr w:rsidR="009D0218">
        <w:trPr>
          <w:trHeight w:val="535"/>
        </w:trPr>
        <w:tc>
          <w:tcPr>
            <w:tcW w:w="1843" w:type="dxa"/>
          </w:tcPr>
          <w:p w:rsidR="009D0218" w:rsidRDefault="00B81750">
            <w:pPr>
              <w:pStyle w:val="TableParagraph"/>
              <w:spacing w:before="4" w:line="240" w:lineRule="auto"/>
              <w:ind w:left="2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MIC-IT-D7-01</w:t>
            </w:r>
          </w:p>
        </w:tc>
        <w:tc>
          <w:tcPr>
            <w:tcW w:w="1843" w:type="dxa"/>
          </w:tcPr>
          <w:p w:rsidR="009D0218" w:rsidRDefault="00B81750">
            <w:pPr>
              <w:pStyle w:val="TableParagraph"/>
              <w:spacing w:before="4" w:line="240" w:lineRule="auto"/>
              <w:ind w:left="2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IT-ISCMS-0001</w:t>
            </w:r>
          </w:p>
        </w:tc>
        <w:tc>
          <w:tcPr>
            <w:tcW w:w="2693" w:type="dxa"/>
          </w:tcPr>
          <w:p w:rsidR="009D0218" w:rsidRDefault="00B81750">
            <w:pPr>
              <w:pStyle w:val="TableParagraph"/>
              <w:spacing w:before="4" w:line="240" w:lineRule="auto"/>
              <w:ind w:left="255" w:right="352"/>
              <w:rPr>
                <w:sz w:val="21"/>
              </w:rPr>
            </w:pPr>
            <w:r>
              <w:rPr>
                <w:w w:val="105"/>
                <w:sz w:val="21"/>
              </w:rPr>
              <w:t>Mar Ionio e Mar</w:t>
            </w:r>
          </w:p>
          <w:p w:rsidR="009D0218" w:rsidRDefault="00B81750">
            <w:pPr>
              <w:pStyle w:val="TableParagraph"/>
              <w:spacing w:before="13" w:line="242" w:lineRule="exact"/>
              <w:ind w:left="255" w:right="353"/>
              <w:rPr>
                <w:sz w:val="21"/>
              </w:rPr>
            </w:pPr>
            <w:r>
              <w:rPr>
                <w:w w:val="105"/>
                <w:sz w:val="21"/>
              </w:rPr>
              <w:t>Mediterraneo centrale</w:t>
            </w:r>
          </w:p>
        </w:tc>
        <w:tc>
          <w:tcPr>
            <w:tcW w:w="3365" w:type="dxa"/>
          </w:tcPr>
          <w:p w:rsidR="009D0218" w:rsidRDefault="00B81750">
            <w:pPr>
              <w:pStyle w:val="TableParagraph"/>
              <w:spacing w:before="4" w:line="240" w:lineRule="auto"/>
              <w:ind w:left="2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Mediterranean Sea: Ionian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Sea</w:t>
            </w:r>
          </w:p>
          <w:p w:rsidR="009D0218" w:rsidRDefault="00B81750">
            <w:pPr>
              <w:pStyle w:val="TableParagraph"/>
              <w:spacing w:before="13" w:line="242" w:lineRule="exact"/>
              <w:ind w:left="2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and Central Mediterranean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1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Scopo del programma di 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73.3pt;height:.5pt;mso-position-horizontal-relative:char;mso-position-vertical-relative:line" coordsize="9466,10">
            <v:line id="_x0000_s110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5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6"/>
              <w:rPr>
                <w:sz w:val="24"/>
              </w:rPr>
            </w:pPr>
            <w:r>
              <w:rPr>
                <w:sz w:val="24"/>
              </w:rPr>
              <w:t>Attività umane che causano le pressioni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1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Tipo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473.3pt;height:.5pt;mso-position-horizontal-relative:char;mso-position-vertical-relative:line" coordsize="9466,10">
            <v:line id="_x0000_s110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Tipo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offshore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costiero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Sorveglianza remota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1103" w:right="1087"/>
              <w:rPr>
                <w:sz w:val="24"/>
              </w:rPr>
            </w:pPr>
            <w:r>
              <w:rPr>
                <w:sz w:val="24"/>
              </w:rPr>
              <w:t>Immagini satellitari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Modellistica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11"/>
        </w:numPr>
        <w:tabs>
          <w:tab w:val="left" w:pos="1183"/>
        </w:tabs>
        <w:spacing w:after="22"/>
        <w:ind w:left="575" w:right="614" w:firstLine="0"/>
        <w:jc w:val="both"/>
        <w:rPr>
          <w:b/>
          <w:sz w:val="24"/>
        </w:rPr>
      </w:pPr>
      <w:r>
        <w:rPr>
          <w:b/>
          <w:color w:val="0070C0"/>
          <w:sz w:val="24"/>
        </w:rPr>
        <w:t>Metodo di monitoraggio (Sintesi della Scheda Metodologica completa-ALLEGATO denominato con il CODICE del programma di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monitoraggio))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473.3pt;height:.5pt;mso-position-horizontal-relative:char;mso-position-vertical-relative:line" coordsize="9466,10">
            <v:line id="_x0000_s1101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4"/>
        <w:jc w:val="both"/>
        <w:rPr>
          <w:i/>
          <w:sz w:val="24"/>
        </w:rPr>
      </w:pPr>
      <w:r>
        <w:rPr>
          <w:i/>
          <w:sz w:val="24"/>
        </w:rPr>
        <w:t xml:space="preserve">In questo paragrafo sarà riassunta la scheda Metodologica che verrà allegata ai fini del reporting) La scheda metodologica dovrà essere dettagliata con le specifiche delle aree di campionamento, il protocollo operativo, </w:t>
      </w:r>
      <w:r>
        <w:rPr>
          <w:i/>
          <w:sz w:val="24"/>
        </w:rPr>
        <w:t>e lo standard informativo).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Specificare, </w:t>
      </w:r>
      <w:r>
        <w:rPr>
          <w:i/>
          <w:sz w:val="24"/>
          <w:u w:val="single"/>
        </w:rPr>
        <w:t>l’elemento</w:t>
      </w:r>
      <w:r>
        <w:rPr>
          <w:i/>
          <w:sz w:val="24"/>
        </w:rPr>
        <w:t xml:space="preserve"> che viene monitorato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5"/>
        <w:gridCol w:w="4344"/>
      </w:tblGrid>
      <w:tr w:rsidR="009D0218">
        <w:trPr>
          <w:trHeight w:val="292"/>
        </w:trPr>
        <w:tc>
          <w:tcPr>
            <w:tcW w:w="5395" w:type="dxa"/>
            <w:shd w:val="clear" w:color="auto" w:fill="FBE4D5"/>
          </w:tcPr>
          <w:p w:rsidR="009D0218" w:rsidRDefault="00B81750">
            <w:pPr>
              <w:pStyle w:val="TableParagraph"/>
              <w:ind w:left="2147" w:right="2244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4344" w:type="dxa"/>
            <w:shd w:val="clear" w:color="auto" w:fill="FBE4D5"/>
          </w:tcPr>
          <w:p w:rsidR="009D0218" w:rsidRDefault="00B81750">
            <w:pPr>
              <w:pStyle w:val="TableParagraph"/>
              <w:ind w:left="1109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92"/>
        </w:trPr>
        <w:tc>
          <w:tcPr>
            <w:tcW w:w="5395" w:type="dxa"/>
          </w:tcPr>
          <w:p w:rsidR="009D0218" w:rsidRDefault="00B81750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All physical and hydrological characteristics</w:t>
            </w:r>
          </w:p>
        </w:tc>
        <w:tc>
          <w:tcPr>
            <w:tcW w:w="4344" w:type="dxa"/>
          </w:tcPr>
          <w:p w:rsidR="009D0218" w:rsidRDefault="00B81750">
            <w:pPr>
              <w:pStyle w:val="TableParagraph"/>
              <w:ind w:left="1219" w:right="1202"/>
              <w:rPr>
                <w:sz w:val="24"/>
              </w:rPr>
            </w:pPr>
            <w:r>
              <w:rPr>
                <w:sz w:val="24"/>
              </w:rPr>
              <w:t>PhyHydroCharacAll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 i </w:t>
      </w:r>
      <w:r>
        <w:rPr>
          <w:i/>
          <w:sz w:val="24"/>
          <w:u w:val="single"/>
        </w:rPr>
        <w:t>parametri</w:t>
      </w:r>
      <w:r>
        <w:rPr>
          <w:i/>
          <w:sz w:val="24"/>
        </w:rPr>
        <w:t xml:space="preserve"> monitorato.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326"/>
        </w:trPr>
        <w:tc>
          <w:tcPr>
            <w:tcW w:w="5275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664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4464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right="19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BATH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Deposition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DEP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Hydrological conditions of habitat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right="1897"/>
              <w:jc w:val="right"/>
              <w:rPr>
                <w:sz w:val="21"/>
              </w:rPr>
            </w:pPr>
            <w:r>
              <w:rPr>
                <w:sz w:val="21"/>
              </w:rPr>
              <w:t>HYDRO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SAL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5" w:right="1612"/>
              <w:rPr>
                <w:sz w:val="21"/>
              </w:rPr>
            </w:pPr>
            <w:r>
              <w:rPr>
                <w:w w:val="105"/>
                <w:sz w:val="21"/>
              </w:rPr>
              <w:t>TEM</w:t>
            </w:r>
          </w:p>
        </w:tc>
      </w:tr>
      <w:tr w:rsidR="009D0218">
        <w:trPr>
          <w:trHeight w:val="273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11" w:line="242" w:lineRule="exact"/>
              <w:ind w:left="773" w:right="758"/>
              <w:rPr>
                <w:sz w:val="21"/>
              </w:rPr>
            </w:pPr>
            <w:r>
              <w:rPr>
                <w:w w:val="105"/>
                <w:sz w:val="21"/>
              </w:rPr>
              <w:t>Tidal range/level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11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TID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right="1951"/>
              <w:jc w:val="right"/>
              <w:rPr>
                <w:sz w:val="24"/>
              </w:rPr>
            </w:pPr>
            <w:r>
              <w:rPr>
                <w:sz w:val="24"/>
              </w:rPr>
              <w:t>TURB</w:t>
            </w:r>
          </w:p>
        </w:tc>
      </w:tr>
    </w:tbl>
    <w:p w:rsidR="009D0218" w:rsidRDefault="009D0218">
      <w:pPr>
        <w:jc w:val="right"/>
        <w:rPr>
          <w:sz w:val="24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Current velocity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VEL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WAV</w:t>
            </w:r>
          </w:p>
        </w:tc>
      </w:tr>
      <w:tr w:rsidR="009D0218">
        <w:trPr>
          <w:trHeight w:val="297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/>
              <w:ind w:left="773" w:right="757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6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</w:tbl>
    <w:p w:rsidR="009D0218" w:rsidRDefault="009D0218">
      <w:pPr>
        <w:pStyle w:val="Corpodeltesto"/>
        <w:spacing w:before="8"/>
        <w:rPr>
          <w:i/>
          <w:sz w:val="16"/>
        </w:rPr>
      </w:pPr>
    </w:p>
    <w:p w:rsidR="009D0218" w:rsidRDefault="00B81750">
      <w:pPr>
        <w:spacing w:before="101"/>
        <w:ind w:left="462"/>
        <w:rPr>
          <w:i/>
          <w:sz w:val="24"/>
        </w:rPr>
      </w:pPr>
      <w:r>
        <w:rPr>
          <w:i/>
          <w:sz w:val="24"/>
        </w:rPr>
        <w:t xml:space="preserve">Specificare il </w:t>
      </w:r>
      <w:r>
        <w:rPr>
          <w:i/>
          <w:sz w:val="24"/>
          <w:u w:val="single"/>
        </w:rPr>
        <w:t>protocollo</w:t>
      </w:r>
      <w:r>
        <w:rPr>
          <w:i/>
          <w:sz w:val="24"/>
        </w:rPr>
        <w:t xml:space="preserve"> di monitoraggio.</w:t>
      </w:r>
    </w:p>
    <w:p w:rsidR="009D0218" w:rsidRDefault="009D0218">
      <w:pPr>
        <w:pStyle w:val="Corpodeltesto"/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0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993" w:right="1087"/>
              <w:rPr>
                <w:sz w:val="24"/>
              </w:rPr>
            </w:pPr>
            <w:r>
              <w:rPr>
                <w:sz w:val="24"/>
              </w:rPr>
              <w:t>Modellistica numerica assimilata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la </w:t>
      </w:r>
      <w:r>
        <w:rPr>
          <w:i/>
          <w:sz w:val="24"/>
          <w:u w:val="single"/>
        </w:rPr>
        <w:t>frequenza</w:t>
      </w:r>
      <w:r>
        <w:rPr>
          <w:i/>
          <w:sz w:val="24"/>
        </w:rPr>
        <w:t xml:space="preserve"> di campionamento.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491"/>
      </w:tblGrid>
      <w:tr w:rsidR="009D0218">
        <w:trPr>
          <w:trHeight w:val="292"/>
        </w:trPr>
        <w:tc>
          <w:tcPr>
            <w:tcW w:w="4248" w:type="dxa"/>
            <w:shd w:val="clear" w:color="auto" w:fill="FBE4D5"/>
          </w:tcPr>
          <w:p w:rsidR="009D0218" w:rsidRDefault="00B81750">
            <w:pPr>
              <w:pStyle w:val="TableParagraph"/>
              <w:ind w:left="14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Parametri monitorati</w:t>
            </w:r>
          </w:p>
        </w:tc>
        <w:tc>
          <w:tcPr>
            <w:tcW w:w="5491" w:type="dxa"/>
            <w:shd w:val="clear" w:color="auto" w:fill="FBE4D5"/>
          </w:tcPr>
          <w:p w:rsidR="009D0218" w:rsidRDefault="00B81750">
            <w:pPr>
              <w:pStyle w:val="TableParagraph"/>
              <w:ind w:left="213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Frequenza di campionamento</w:t>
            </w:r>
          </w:p>
        </w:tc>
      </w:tr>
      <w:tr w:rsidR="009D0218">
        <w:trPr>
          <w:trHeight w:val="297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spacing w:line="276" w:lineRule="exact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5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daily mean; In-situ observations: at least monthly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hourly-instantaneous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8" w:right="247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4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D0218" w:rsidRDefault="00B81750">
      <w:pPr>
        <w:spacing w:before="2"/>
        <w:ind w:left="462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9D0218" w:rsidRDefault="009D0218">
      <w:pPr>
        <w:pStyle w:val="Corpodeltesto"/>
        <w:spacing w:before="2"/>
        <w:rPr>
          <w:i/>
          <w:sz w:val="16"/>
        </w:rPr>
      </w:pPr>
    </w:p>
    <w:p w:rsidR="009D0218" w:rsidRDefault="00B81750">
      <w:pPr>
        <w:pStyle w:val="Corpodeltesto"/>
        <w:spacing w:before="100"/>
        <w:ind w:left="462" w:right="499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</w:t>
      </w:r>
      <w:r>
        <w:rPr>
          <w:spacing w:val="-3"/>
        </w:rPr>
        <w:t xml:space="preserve"> </w:t>
      </w:r>
      <w:r>
        <w:t>attuatori.</w:t>
      </w:r>
    </w:p>
    <w:p w:rsidR="009D0218" w:rsidRDefault="009D0218">
      <w:pPr>
        <w:pStyle w:val="Corpodeltesto"/>
        <w:rPr>
          <w:sz w:val="28"/>
        </w:rPr>
      </w:pPr>
    </w:p>
    <w:p w:rsidR="009D0218" w:rsidRDefault="009D0218">
      <w:pPr>
        <w:pStyle w:val="Corpodeltesto"/>
        <w:spacing w:before="6"/>
      </w:pPr>
    </w:p>
    <w:p w:rsidR="009D0218" w:rsidRDefault="00B81750">
      <w:pPr>
        <w:pStyle w:val="Heading1"/>
        <w:numPr>
          <w:ilvl w:val="0"/>
          <w:numId w:val="11"/>
        </w:numPr>
        <w:tabs>
          <w:tab w:val="left" w:pos="1183"/>
        </w:tabs>
        <w:spacing w:before="0" w:after="22"/>
        <w:ind w:hanging="608"/>
        <w:jc w:val="both"/>
      </w:pPr>
      <w:r>
        <w:rPr>
          <w:color w:val="0070C0"/>
        </w:rPr>
        <w:t>Indicatore associato al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8" style="width:473.3pt;height:.5pt;mso-position-horizontal-relative:char;mso-position-vertical-relative:line" coordsize="9466,10">
            <v:line id="_x0000_s1099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4"/>
        <w:jc w:val="both"/>
        <w:rPr>
          <w:i/>
          <w:sz w:val="24"/>
        </w:rPr>
      </w:pPr>
      <w:r>
        <w:rPr>
          <w:i/>
          <w:sz w:val="24"/>
        </w:rPr>
        <w:t>Specificare, a quale indicatore/ indicatori il programma contribuisce. L’indicatore deve intendersi in termini di metrica/algoritmo/metodica utilizzata per effettuare la valutazione dello stat</w:t>
      </w:r>
      <w:r>
        <w:rPr>
          <w:i/>
          <w:sz w:val="24"/>
        </w:rPr>
        <w:t>o ambientale rispetto ai criteri della Nuova Decisione.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pStyle w:val="Corpodeltesto"/>
        <w:ind w:left="462"/>
        <w:jc w:val="both"/>
      </w:pPr>
      <w:r>
        <w:t>L’indicatore è implementato attraverso le seguenti fasi di lavoro:</w:t>
      </w:r>
    </w:p>
    <w:p w:rsidR="009D0218" w:rsidRDefault="009D0218">
      <w:pPr>
        <w:pStyle w:val="Corpodeltesto"/>
      </w:pPr>
    </w:p>
    <w:p w:rsidR="009D0218" w:rsidRDefault="00B81750">
      <w:pPr>
        <w:pStyle w:val="Paragrafoelenco"/>
        <w:numPr>
          <w:ilvl w:val="0"/>
          <w:numId w:val="10"/>
        </w:numPr>
        <w:tabs>
          <w:tab w:val="left" w:pos="803"/>
        </w:tabs>
        <w:ind w:right="613"/>
        <w:jc w:val="both"/>
        <w:rPr>
          <w:sz w:val="24"/>
        </w:rPr>
      </w:pPr>
      <w:r>
        <w:rPr>
          <w:sz w:val="24"/>
        </w:rPr>
        <w:t>Stima del poligono che presenta cambiamenti significativi e permanenti delle condizioni idrografiche in base ai risultati della sim</w:t>
      </w:r>
      <w:r>
        <w:rPr>
          <w:sz w:val="24"/>
        </w:rPr>
        <w:t>ulazione numerica effettuata mediante modello numerico di dettaglio sull’area di indagine individuata dal modello a mesoscala e alle soglie, definite a livello nazionale, per la valutazione del livello di significatività dei cambiamenti delle condizioni id</w:t>
      </w:r>
      <w:r>
        <w:rPr>
          <w:sz w:val="24"/>
        </w:rPr>
        <w:t>rologiche indotte da infrastrutture soggette a VIA</w:t>
      </w:r>
      <w:r>
        <w:rPr>
          <w:spacing w:val="-5"/>
          <w:sz w:val="24"/>
        </w:rPr>
        <w:t xml:space="preserve"> </w:t>
      </w:r>
      <w:r>
        <w:rPr>
          <w:sz w:val="24"/>
        </w:rPr>
        <w:t>nazionale.</w:t>
      </w:r>
    </w:p>
    <w:p w:rsidR="009D0218" w:rsidRDefault="009D0218">
      <w:pPr>
        <w:jc w:val="both"/>
        <w:rPr>
          <w:sz w:val="24"/>
        </w:rPr>
        <w:sectPr w:rsidR="009D0218">
          <w:pgSz w:w="11910" w:h="16840"/>
          <w:pgMar w:top="1400" w:right="620" w:bottom="1000" w:left="680" w:header="0" w:footer="810" w:gutter="0"/>
          <w:cols w:space="720"/>
        </w:sectPr>
      </w:pPr>
    </w:p>
    <w:p w:rsidR="009D0218" w:rsidRDefault="00B81750">
      <w:pPr>
        <w:pStyle w:val="Paragrafoelenco"/>
        <w:numPr>
          <w:ilvl w:val="0"/>
          <w:numId w:val="10"/>
        </w:numPr>
        <w:tabs>
          <w:tab w:val="left" w:pos="803"/>
        </w:tabs>
        <w:spacing w:before="71"/>
        <w:ind w:right="614"/>
        <w:jc w:val="both"/>
        <w:rPr>
          <w:sz w:val="24"/>
        </w:rPr>
      </w:pPr>
      <w:r>
        <w:rPr>
          <w:sz w:val="24"/>
        </w:rPr>
        <w:lastRenderedPageBreak/>
        <w:t>Al fine di controllare il raggiungimento del GES per il D7, per i casi in cui il modello numerico  di dettaglio è calibrato e validato su almeno tre anni di monitoraggio effett</w:t>
      </w:r>
      <w:r>
        <w:rPr>
          <w:sz w:val="24"/>
        </w:rPr>
        <w:t>uati a seguito della realizzazione dell’infrastruttura, inclusione del poligono di cui al punto 1) nel computo complessivo a scala sub-regionale dell’area interessata da cambiamenti significativi e permanenti delle 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idrografiche.</w:t>
      </w:r>
    </w:p>
    <w:p w:rsidR="009D0218" w:rsidRDefault="009D0218">
      <w:pPr>
        <w:pStyle w:val="Corpodeltesto"/>
        <w:spacing w:before="8"/>
        <w:rPr>
          <w:sz w:val="28"/>
        </w:rPr>
      </w:pPr>
    </w:p>
    <w:p w:rsidR="009D0218" w:rsidRDefault="00B81750">
      <w:pPr>
        <w:pStyle w:val="Heading1"/>
        <w:tabs>
          <w:tab w:val="left" w:pos="1182"/>
        </w:tabs>
        <w:ind w:left="575" w:firstLine="0"/>
      </w:pPr>
      <w:r>
        <w:rPr>
          <w:color w:val="0070C0"/>
        </w:rPr>
        <w:t>12.</w:t>
      </w:r>
      <w:r>
        <w:rPr>
          <w:color w:val="0070C0"/>
        </w:rPr>
        <w:tab/>
        <w:t>Accesso ai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6" style="width:473.3pt;height:.5pt;mso-position-horizontal-relative:char;mso-position-vertical-relative:line" coordsize="9466,10">
            <v:line id="_x0000_s1097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>Specificare inserendo la URL dove è possibile accedere ai dati.</w:t>
      </w:r>
    </w:p>
    <w:p w:rsidR="009D0218" w:rsidRDefault="009D0218">
      <w:pPr>
        <w:spacing w:before="4"/>
        <w:ind w:left="462"/>
        <w:rPr>
          <w:sz w:val="21"/>
        </w:rPr>
      </w:pPr>
      <w:hyperlink r:id="rId14">
        <w:r w:rsidR="00B81750">
          <w:rPr>
            <w:color w:val="0000FF"/>
            <w:w w:val="105"/>
            <w:sz w:val="21"/>
            <w:u w:val="single" w:color="0000FF"/>
          </w:rPr>
          <w:t>http://www.d</w:t>
        </w:r>
        <w:r w:rsidR="00B81750">
          <w:rPr>
            <w:color w:val="0000FF"/>
            <w:w w:val="105"/>
            <w:sz w:val="21"/>
            <w:u w:val="single" w:color="0000FF"/>
          </w:rPr>
          <w:t>b-strategiamarina.isprambiente.it/geonetwork/srv/eng/search?uuid=IT-MSFD-2026-D7</w:t>
        </w:r>
      </w:hyperlink>
    </w:p>
    <w:p w:rsidR="009D0218" w:rsidRDefault="009D0218">
      <w:pPr>
        <w:rPr>
          <w:sz w:val="21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p w:rsidR="009D0218" w:rsidRDefault="009D0218">
      <w:pPr>
        <w:pStyle w:val="Corpodeltesto"/>
        <w:spacing w:before="2"/>
        <w:rPr>
          <w:sz w:val="13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9696"/>
      </w:tblGrid>
      <w:tr w:rsidR="009D0218">
        <w:trPr>
          <w:trHeight w:val="1348"/>
        </w:trPr>
        <w:tc>
          <w:tcPr>
            <w:tcW w:w="9696" w:type="dxa"/>
            <w:shd w:val="clear" w:color="auto" w:fill="0070C0"/>
          </w:tcPr>
          <w:p w:rsidR="009D0218" w:rsidRDefault="00B81750">
            <w:pPr>
              <w:pStyle w:val="TableParagraph"/>
              <w:spacing w:before="0" w:line="437" w:lineRule="exact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(MIC-IT-D7-02)</w:t>
            </w:r>
          </w:p>
          <w:p w:rsidR="009D0218" w:rsidRDefault="009D0218">
            <w:pPr>
              <w:pStyle w:val="TableParagraph"/>
              <w:spacing w:before="11" w:line="240" w:lineRule="auto"/>
              <w:jc w:val="left"/>
              <w:rPr>
                <w:sz w:val="35"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caratteristiche idrografiche - Ionio</w:t>
            </w:r>
          </w:p>
        </w:tc>
      </w:tr>
    </w:tbl>
    <w:p w:rsidR="009D0218" w:rsidRDefault="009D0218">
      <w:pPr>
        <w:pStyle w:val="Corpodeltesto"/>
        <w:spacing w:before="8"/>
        <w:rPr>
          <w:sz w:val="18"/>
        </w:rPr>
      </w:pPr>
    </w:p>
    <w:p w:rsidR="009D0218" w:rsidRDefault="00B81750">
      <w:pPr>
        <w:pStyle w:val="Heading1"/>
        <w:numPr>
          <w:ilvl w:val="0"/>
          <w:numId w:val="9"/>
        </w:numPr>
        <w:tabs>
          <w:tab w:val="left" w:pos="1183"/>
        </w:tabs>
        <w:spacing w:before="100" w:after="18"/>
        <w:ind w:hanging="608"/>
        <w:jc w:val="both"/>
      </w:pPr>
      <w:r>
        <w:rPr>
          <w:color w:val="0070C0"/>
        </w:rPr>
        <w:t>Programma di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473.3pt;height:.5pt;mso-position-horizontal-relative:char;mso-position-vertical-relative:line" coordsize="9466,10">
            <v:line id="_x0000_s109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D0218">
        <w:trPr>
          <w:trHeight w:val="292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0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637" w:right="1737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9D0218">
        <w:trPr>
          <w:trHeight w:val="590"/>
        </w:trPr>
        <w:tc>
          <w:tcPr>
            <w:tcW w:w="4872" w:type="dxa"/>
          </w:tcPr>
          <w:p w:rsidR="009D0218" w:rsidRDefault="00B81750">
            <w:pPr>
              <w:pStyle w:val="TableParagraph"/>
              <w:spacing w:before="6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caratteristiche idrografiche – Ionio</w:t>
            </w:r>
          </w:p>
        </w:tc>
        <w:tc>
          <w:tcPr>
            <w:tcW w:w="4872" w:type="dxa"/>
          </w:tcPr>
          <w:p w:rsidR="009D0218" w:rsidRDefault="00B81750">
            <w:pPr>
              <w:pStyle w:val="TableParagraph"/>
              <w:spacing w:before="6" w:line="240" w:lineRule="auto"/>
              <w:ind w:left="1638" w:right="1737"/>
              <w:rPr>
                <w:sz w:val="24"/>
              </w:rPr>
            </w:pPr>
            <w:r>
              <w:rPr>
                <w:sz w:val="24"/>
              </w:rPr>
              <w:t>MIC-IT-D7-02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9"/>
        </w:numPr>
        <w:tabs>
          <w:tab w:val="left" w:pos="1183"/>
        </w:tabs>
        <w:spacing w:after="22"/>
        <w:ind w:hanging="608"/>
        <w:jc w:val="both"/>
        <w:rPr>
          <w:b/>
          <w:sz w:val="24"/>
        </w:rPr>
      </w:pPr>
      <w:r>
        <w:rPr>
          <w:b/>
          <w:color w:val="0070C0"/>
          <w:sz w:val="24"/>
        </w:rPr>
        <w:t>Descrizione del Programma di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473.3pt;height:.5pt;mso-position-horizontal-relative:char;mso-position-vertical-relative:line" coordsize="9466,10">
            <v:line id="_x0000_s1093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614"/>
        <w:jc w:val="both"/>
      </w:pPr>
      <w:r>
        <w:t>Il Programma è relativo al monitoraggio delle caratteristiche idrografiche sulla scala della regione del Mar Mediterraneo in conformità con quanto previsto nell’annesso III della MSFD sulle caratteristiche</w:t>
      </w:r>
      <w:r>
        <w:rPr>
          <w:spacing w:val="-1"/>
        </w:rPr>
        <w:t xml:space="preserve"> </w:t>
      </w:r>
      <w:r>
        <w:t>fisico-chimich</w:t>
      </w:r>
      <w:r>
        <w:t>e.</w:t>
      </w:r>
    </w:p>
    <w:p w:rsidR="009D0218" w:rsidRDefault="00B81750">
      <w:pPr>
        <w:pStyle w:val="Corpodeltesto"/>
        <w:ind w:left="575" w:right="614"/>
        <w:jc w:val="both"/>
      </w:pPr>
      <w:r>
        <w:t>Il Programma include un monitoraggio in-situ a supporto e validazione dei seguenti prodotti del servizio CMEMS (Copernicus Marine Environment Monitoring Service):</w:t>
      </w:r>
    </w:p>
    <w:p w:rsidR="009D0218" w:rsidRDefault="009D0218">
      <w:pPr>
        <w:pStyle w:val="Corpodeltesto"/>
        <w:spacing w:before="11"/>
        <w:rPr>
          <w:sz w:val="23"/>
        </w:rPr>
      </w:pPr>
    </w:p>
    <w:p w:rsidR="009D0218" w:rsidRDefault="00B81750">
      <w:pPr>
        <w:pStyle w:val="Paragrafoelenco"/>
        <w:numPr>
          <w:ilvl w:val="1"/>
          <w:numId w:val="9"/>
        </w:numPr>
        <w:tabs>
          <w:tab w:val="left" w:pos="1183"/>
        </w:tabs>
        <w:ind w:right="614" w:hanging="360"/>
        <w:rPr>
          <w:sz w:val="24"/>
        </w:rPr>
      </w:pPr>
      <w:r>
        <w:rPr>
          <w:sz w:val="24"/>
        </w:rPr>
        <w:t xml:space="preserve">MEDSEA_REANALYSIS_PHYS_006_004 (rianalisi di temperatura, salinità, SSH e corrente - Mar </w:t>
      </w:r>
      <w:r>
        <w:rPr>
          <w:sz w:val="24"/>
        </w:rPr>
        <w:t>Mediterraneo - disponibili dal 01/01/1987 al</w:t>
      </w:r>
      <w:r>
        <w:rPr>
          <w:spacing w:val="-2"/>
          <w:sz w:val="24"/>
        </w:rPr>
        <w:t xml:space="preserve"> </w:t>
      </w:r>
      <w:r>
        <w:rPr>
          <w:sz w:val="24"/>
        </w:rPr>
        <w:t>31/12/2017)</w:t>
      </w:r>
    </w:p>
    <w:p w:rsidR="009D0218" w:rsidRDefault="00B81750">
      <w:pPr>
        <w:pStyle w:val="Corpodeltesto"/>
        <w:ind w:left="1182" w:right="3554"/>
      </w:pPr>
      <w:r>
        <w:rPr>
          <w:u w:val="single"/>
        </w:rPr>
        <w:t>risoluzione spaziale</w:t>
      </w:r>
      <w:r>
        <w:t xml:space="preserve">: 1/16˚ - 72 livelli verticali in coordinate z </w:t>
      </w:r>
      <w:r>
        <w:rPr>
          <w:u w:val="single"/>
        </w:rPr>
        <w:t>risoluzione temporale</w:t>
      </w:r>
      <w:r>
        <w:t>: media giornaliera, media mensile.</w:t>
      </w:r>
    </w:p>
    <w:p w:rsidR="009D0218" w:rsidRDefault="00B81750">
      <w:pPr>
        <w:pStyle w:val="Paragrafoelenco"/>
        <w:numPr>
          <w:ilvl w:val="1"/>
          <w:numId w:val="9"/>
        </w:numPr>
        <w:tabs>
          <w:tab w:val="left" w:pos="1183"/>
        </w:tabs>
        <w:ind w:right="614" w:hanging="360"/>
        <w:rPr>
          <w:sz w:val="24"/>
        </w:rPr>
      </w:pPr>
      <w:r>
        <w:rPr>
          <w:sz w:val="24"/>
        </w:rPr>
        <w:t xml:space="preserve">MEDSEA_ANALYSIS_FORECAST_WAV_006_017 (moto ondoso previsioni a 10 giorni - </w:t>
      </w:r>
      <w:r>
        <w:rPr>
          <w:sz w:val="24"/>
        </w:rPr>
        <w:t>Mar Mediterraneo - disponibili dal 2017 al tempo</w:t>
      </w:r>
      <w:r>
        <w:rPr>
          <w:spacing w:val="-2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Corpodeltesto"/>
        <w:ind w:left="1182" w:right="6516"/>
      </w:pPr>
      <w:r>
        <w:rPr>
          <w:u w:val="single"/>
        </w:rPr>
        <w:t>risoluzione spaziale</w:t>
      </w:r>
      <w:r>
        <w:t xml:space="preserve">: 1/24˚ </w:t>
      </w:r>
      <w:r>
        <w:rPr>
          <w:u w:val="single"/>
        </w:rPr>
        <w:t>risoluzione temporale</w:t>
      </w:r>
      <w:r>
        <w:t>: oraria.</w:t>
      </w:r>
    </w:p>
    <w:p w:rsidR="009D0218" w:rsidRDefault="00B81750">
      <w:pPr>
        <w:pStyle w:val="Paragrafoelenco"/>
        <w:numPr>
          <w:ilvl w:val="1"/>
          <w:numId w:val="9"/>
        </w:numPr>
        <w:tabs>
          <w:tab w:val="left" w:pos="1183"/>
        </w:tabs>
        <w:ind w:right="615" w:hanging="360"/>
        <w:rPr>
          <w:sz w:val="24"/>
        </w:rPr>
      </w:pPr>
      <w:r>
        <w:rPr>
          <w:sz w:val="24"/>
        </w:rPr>
        <w:t>MED_OPTICS_L4_NRT_OBSERVATIONS_009_039 (Kd490 - Mar Mediterraneo - disponibili dal 25/04/2016 al tempo</w:t>
      </w:r>
      <w:r>
        <w:rPr>
          <w:spacing w:val="-1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Corpodeltesto"/>
        <w:spacing w:line="293" w:lineRule="exact"/>
        <w:ind w:left="1182"/>
      </w:pPr>
      <w:r>
        <w:rPr>
          <w:u w:val="single"/>
        </w:rPr>
        <w:t>risoluzione spaziale</w:t>
      </w:r>
      <w:r>
        <w:t>: 1Km</w:t>
      </w:r>
    </w:p>
    <w:p w:rsidR="009D0218" w:rsidRDefault="00B81750">
      <w:pPr>
        <w:pStyle w:val="Corpodeltesto"/>
        <w:ind w:left="1182"/>
      </w:pPr>
      <w:r>
        <w:rPr>
          <w:u w:val="single"/>
        </w:rPr>
        <w:t>r</w:t>
      </w:r>
      <w:r>
        <w:rPr>
          <w:u w:val="single"/>
        </w:rPr>
        <w:t>isoluzione temporale</w:t>
      </w:r>
      <w:r>
        <w:t>: media mensile.</w:t>
      </w:r>
    </w:p>
    <w:p w:rsidR="009D0218" w:rsidRDefault="009D0218">
      <w:pPr>
        <w:pStyle w:val="Corpodeltesto"/>
        <w:spacing w:before="10"/>
        <w:rPr>
          <w:sz w:val="23"/>
        </w:rPr>
      </w:pPr>
    </w:p>
    <w:p w:rsidR="009D0218" w:rsidRDefault="00B81750">
      <w:pPr>
        <w:pStyle w:val="Corpodeltesto"/>
        <w:ind w:left="575" w:right="613"/>
        <w:jc w:val="both"/>
      </w:pPr>
      <w:r>
        <w:t>Nel corso del II ciclo (2021-2026), relativamente ai prodotti CMEMS sopra citati, saranno disponibili i seguenti aggiornamenti:</w:t>
      </w:r>
    </w:p>
    <w:p w:rsidR="009D0218" w:rsidRDefault="009D0218">
      <w:pPr>
        <w:pStyle w:val="Corpodeltesto"/>
      </w:pPr>
    </w:p>
    <w:p w:rsidR="009D0218" w:rsidRDefault="00B81750">
      <w:pPr>
        <w:pStyle w:val="Corpodeltesto"/>
        <w:spacing w:line="291" w:lineRule="exact"/>
        <w:ind w:left="575"/>
      </w:pPr>
      <w:r>
        <w:rPr>
          <w:u w:val="single"/>
        </w:rPr>
        <w:t>MEDSEA_REANALYSIS_PHYS_006_004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03"/>
          <w:tab w:val="left" w:pos="1104"/>
        </w:tabs>
        <w:spacing w:line="304" w:lineRule="exact"/>
        <w:ind w:hanging="358"/>
        <w:rPr>
          <w:sz w:val="24"/>
        </w:rPr>
      </w:pPr>
      <w:r>
        <w:rPr>
          <w:sz w:val="24"/>
        </w:rPr>
        <w:t>rianalisi disponibili dal 01/01/1987 in</w:t>
      </w:r>
      <w:r>
        <w:rPr>
          <w:spacing w:val="-1"/>
          <w:sz w:val="24"/>
        </w:rPr>
        <w:t xml:space="preserve"> </w:t>
      </w:r>
      <w:r>
        <w:rPr>
          <w:sz w:val="24"/>
        </w:rPr>
        <w:t>poi;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03"/>
          <w:tab w:val="left" w:pos="1104"/>
        </w:tabs>
        <w:spacing w:before="1"/>
        <w:ind w:hanging="358"/>
        <w:rPr>
          <w:sz w:val="24"/>
        </w:rPr>
      </w:pPr>
      <w:r>
        <w:rPr>
          <w:sz w:val="24"/>
        </w:rPr>
        <w:t>maggiore risoluzione spaziale (4/5 km e 141 livelli</w:t>
      </w:r>
      <w:r>
        <w:rPr>
          <w:spacing w:val="-1"/>
          <w:sz w:val="24"/>
        </w:rPr>
        <w:t xml:space="preserve"> </w:t>
      </w:r>
      <w:r>
        <w:rPr>
          <w:sz w:val="24"/>
        </w:rPr>
        <w:t>verticali);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03"/>
          <w:tab w:val="left" w:pos="1104"/>
        </w:tabs>
        <w:spacing w:before="2"/>
        <w:ind w:right="614"/>
        <w:rPr>
          <w:sz w:val="24"/>
        </w:rPr>
      </w:pPr>
      <w:r>
        <w:rPr>
          <w:sz w:val="24"/>
        </w:rPr>
        <w:t>batimetria implementata nel modello a maggiore risoluzione (si passa dalla batimetria U.S. Navy con risoluzione 1/60° alla batimetria GEBCO con risoluzione</w:t>
      </w:r>
      <w:r>
        <w:rPr>
          <w:spacing w:val="-2"/>
          <w:sz w:val="24"/>
        </w:rPr>
        <w:t xml:space="preserve"> </w:t>
      </w:r>
      <w:r>
        <w:rPr>
          <w:sz w:val="24"/>
        </w:rPr>
        <w:t>1/120°);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implementazione nel modello di 39 fiumi con portata Q&gt;50m3/s invece degli attuali 7  fiumi con portata Q&gt;100m3/s A 39 CON</w:t>
      </w:r>
      <w:r>
        <w:rPr>
          <w:spacing w:val="-3"/>
          <w:sz w:val="24"/>
        </w:rPr>
        <w:t xml:space="preserve"> </w:t>
      </w:r>
      <w:r>
        <w:rPr>
          <w:sz w:val="24"/>
        </w:rPr>
        <w:t>5;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assimilazione dati da satellite da Dobric-Pinardi 2008 (SLA+T, S VERT PROFILE) a Storto et al. 2015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implementazione forzante atmosf</w:t>
      </w:r>
      <w:r>
        <w:rPr>
          <w:sz w:val="24"/>
        </w:rPr>
        <w:t>erica: passaggio da ERA INTERIM (0.75°, 6H) a ERA 5 (0.25°, 1 H)</w:t>
      </w:r>
      <w:r>
        <w:rPr>
          <w:spacing w:val="-1"/>
          <w:sz w:val="24"/>
        </w:rPr>
        <w:t xml:space="preserve"> </w:t>
      </w:r>
      <w:r>
        <w:rPr>
          <w:sz w:val="24"/>
        </w:rPr>
        <w:t>dell’ECMWF.</w:t>
      </w:r>
    </w:p>
    <w:p w:rsidR="009D0218" w:rsidRDefault="009D0218">
      <w:pPr>
        <w:spacing w:line="244" w:lineRule="auto"/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Corpodeltesto"/>
        <w:spacing w:before="71" w:line="291" w:lineRule="exact"/>
        <w:ind w:left="575"/>
      </w:pPr>
      <w:r>
        <w:rPr>
          <w:u w:val="single"/>
        </w:rPr>
        <w:lastRenderedPageBreak/>
        <w:t>MEDSEA_ANALYSIS_FORECAST_WAV_006_017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line="244" w:lineRule="auto"/>
        <w:ind w:left="1182" w:right="614" w:hanging="360"/>
        <w:rPr>
          <w:sz w:val="24"/>
        </w:rPr>
      </w:pPr>
      <w:r>
        <w:rPr>
          <w:sz w:val="24"/>
        </w:rPr>
        <w:t>rianalisi dal 1993 al 2019, elaborate sulla base dei dati ERA5 dell’ECMWF e delle osservazioni satellitari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line="295" w:lineRule="exact"/>
        <w:ind w:left="1182" w:hanging="361"/>
        <w:rPr>
          <w:sz w:val="24"/>
        </w:rPr>
      </w:pPr>
      <w:r>
        <w:rPr>
          <w:sz w:val="24"/>
        </w:rPr>
        <w:t>assimilazione dei dati dal satellite Sentinel-3B dell'Agenzia Spaziale Europea</w:t>
      </w:r>
      <w:r>
        <w:rPr>
          <w:spacing w:val="-3"/>
          <w:sz w:val="24"/>
        </w:rPr>
        <w:t xml:space="preserve"> </w:t>
      </w:r>
      <w:r>
        <w:rPr>
          <w:sz w:val="24"/>
        </w:rPr>
        <w:t>(ESA);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annidamento al Global Wave Forecasting System del</w:t>
      </w:r>
      <w:r>
        <w:rPr>
          <w:spacing w:val="-2"/>
          <w:sz w:val="24"/>
        </w:rPr>
        <w:t xml:space="preserve"> </w:t>
      </w:r>
      <w:r>
        <w:rPr>
          <w:sz w:val="24"/>
        </w:rPr>
        <w:t>CMEMS;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accoppiamento moto ondoso alle correnti superficiali ed al livello medio</w:t>
      </w:r>
      <w:r>
        <w:rPr>
          <w:spacing w:val="-4"/>
          <w:sz w:val="24"/>
        </w:rPr>
        <w:t xml:space="preserve"> </w:t>
      </w:r>
      <w:r>
        <w:rPr>
          <w:sz w:val="24"/>
        </w:rPr>
        <w:t>marino;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before="1"/>
        <w:ind w:left="1182" w:hanging="361"/>
        <w:rPr>
          <w:sz w:val="24"/>
        </w:rPr>
      </w:pPr>
      <w:r>
        <w:rPr>
          <w:sz w:val="24"/>
        </w:rPr>
        <w:t>assimilazione dati satellitari p</w:t>
      </w:r>
      <w:r>
        <w:rPr>
          <w:sz w:val="24"/>
        </w:rPr>
        <w:t>rodotti da</w:t>
      </w:r>
      <w:r>
        <w:rPr>
          <w:spacing w:val="-2"/>
          <w:sz w:val="24"/>
        </w:rPr>
        <w:t xml:space="preserve"> </w:t>
      </w:r>
      <w:r>
        <w:rPr>
          <w:sz w:val="24"/>
        </w:rPr>
        <w:t>CFOSAT.</w:t>
      </w:r>
    </w:p>
    <w:p w:rsidR="009D0218" w:rsidRDefault="009D0218">
      <w:pPr>
        <w:pStyle w:val="Corpodeltesto"/>
        <w:spacing w:before="5"/>
      </w:pPr>
    </w:p>
    <w:p w:rsidR="009D0218" w:rsidRDefault="00B81750">
      <w:pPr>
        <w:pStyle w:val="Corpodeltesto"/>
        <w:spacing w:line="291" w:lineRule="exact"/>
        <w:ind w:left="575"/>
      </w:pPr>
      <w:r>
        <w:rPr>
          <w:u w:val="single"/>
        </w:rPr>
        <w:t>MED_OPTICS_L4_NRT_OBSERVATIONS_009_039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acquisizione dati dal satellite Sentinel 3B</w:t>
      </w:r>
      <w:r>
        <w:rPr>
          <w:spacing w:val="-2"/>
          <w:sz w:val="24"/>
        </w:rPr>
        <w:t xml:space="preserve"> </w:t>
      </w:r>
      <w:r>
        <w:rPr>
          <w:sz w:val="24"/>
        </w:rPr>
        <w:t>dell’ESA;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before="1"/>
        <w:ind w:left="1182" w:right="614" w:hanging="360"/>
        <w:rPr>
          <w:sz w:val="24"/>
        </w:rPr>
      </w:pPr>
      <w:r>
        <w:rPr>
          <w:sz w:val="24"/>
        </w:rPr>
        <w:t>merging tra i dati osservati da MODIS_Aqua e quelli registrati dello strumento VIIRS montato sul satellite JPSS-1, conosciuto come</w:t>
      </w:r>
      <w:r>
        <w:rPr>
          <w:spacing w:val="-2"/>
          <w:sz w:val="24"/>
        </w:rPr>
        <w:t xml:space="preserve"> </w:t>
      </w:r>
      <w:r>
        <w:rPr>
          <w:sz w:val="24"/>
        </w:rPr>
        <w:t>NOAA-20;</w:t>
      </w:r>
    </w:p>
    <w:p w:rsidR="009D0218" w:rsidRDefault="00B81750">
      <w:pPr>
        <w:pStyle w:val="Paragrafoelenco"/>
        <w:numPr>
          <w:ilvl w:val="0"/>
          <w:numId w:val="8"/>
        </w:numPr>
        <w:tabs>
          <w:tab w:val="left" w:pos="1182"/>
          <w:tab w:val="left" w:pos="1183"/>
        </w:tabs>
        <w:spacing w:line="302" w:lineRule="exact"/>
        <w:ind w:left="1182" w:hanging="361"/>
        <w:rPr>
          <w:sz w:val="24"/>
        </w:rPr>
      </w:pPr>
      <w:r>
        <w:rPr>
          <w:sz w:val="24"/>
        </w:rPr>
        <w:t>pas</w:t>
      </w:r>
      <w:r>
        <w:rPr>
          <w:sz w:val="24"/>
        </w:rPr>
        <w:t>saggio dalla risoluzione attuale di 1 Km a</w:t>
      </w:r>
      <w:r>
        <w:rPr>
          <w:spacing w:val="-1"/>
          <w:sz w:val="24"/>
        </w:rPr>
        <w:t xml:space="preserve"> </w:t>
      </w:r>
      <w:r>
        <w:rPr>
          <w:sz w:val="24"/>
        </w:rPr>
        <w:t>300m.</w:t>
      </w:r>
    </w:p>
    <w:p w:rsidR="009D0218" w:rsidRDefault="009D0218">
      <w:pPr>
        <w:pStyle w:val="Corpodeltesto"/>
        <w:spacing w:before="5"/>
      </w:pPr>
    </w:p>
    <w:p w:rsidR="009D0218" w:rsidRDefault="00B81750">
      <w:pPr>
        <w:pStyle w:val="Corpodeltesto"/>
        <w:ind w:left="575" w:right="614"/>
        <w:jc w:val="both"/>
      </w:pPr>
      <w:r>
        <w:t>I dati di monitoraggio del presente programma confluiranno nella componente IN SITU TAC (</w:t>
      </w:r>
      <w:hyperlink r:id="rId15">
        <w:r>
          <w:rPr>
            <w:color w:val="0000FF"/>
            <w:u w:val="single" w:color="0000FF"/>
          </w:rPr>
          <w:t>http://www.marineinsitu.eu/</w:t>
        </w:r>
        <w:r>
          <w:t xml:space="preserve">) </w:t>
        </w:r>
      </w:hyperlink>
      <w:r>
        <w:t>che mette a disposizione una serie di dati</w:t>
      </w:r>
      <w:r>
        <w:t xml:space="preserve"> derivanti da mooring, drifter, profiler, glider, vessel, necessari alla produzione e alla convalida del servizio. In questo contesto, vengono fornite rianalisi dei dati raccolti, aggiornate due volte l’anno, utilizzabili per la validazione dei modelli a m</w:t>
      </w:r>
      <w:r>
        <w:t>esoscala. In particolare:</w:t>
      </w:r>
    </w:p>
    <w:p w:rsidR="009D0218" w:rsidRDefault="00B81750">
      <w:pPr>
        <w:pStyle w:val="Paragrafoelenco"/>
        <w:numPr>
          <w:ilvl w:val="0"/>
          <w:numId w:val="2"/>
        </w:numPr>
        <w:tabs>
          <w:tab w:val="left" w:pos="1183"/>
        </w:tabs>
        <w:spacing w:line="302" w:lineRule="exact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temperatura, salinità dal</w:t>
      </w:r>
      <w:r>
        <w:rPr>
          <w:spacing w:val="-3"/>
          <w:sz w:val="24"/>
        </w:rPr>
        <w:t xml:space="preserve"> </w:t>
      </w:r>
      <w:r>
        <w:rPr>
          <w:sz w:val="24"/>
        </w:rPr>
        <w:t>2015;</w:t>
      </w:r>
    </w:p>
    <w:p w:rsidR="009D0218" w:rsidRDefault="00B81750">
      <w:pPr>
        <w:pStyle w:val="Paragrafoelenco"/>
        <w:numPr>
          <w:ilvl w:val="0"/>
          <w:numId w:val="2"/>
        </w:numPr>
        <w:tabs>
          <w:tab w:val="left" w:pos="1183"/>
        </w:tabs>
        <w:spacing w:before="1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corrente dal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:rsidR="009D0218" w:rsidRDefault="00B81750">
      <w:pPr>
        <w:pStyle w:val="Paragrafoelenco"/>
        <w:numPr>
          <w:ilvl w:val="0"/>
          <w:numId w:val="2"/>
        </w:numPr>
        <w:tabs>
          <w:tab w:val="left" w:pos="1183"/>
        </w:tabs>
        <w:spacing w:before="2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SSH, SWH dal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9D0218" w:rsidRDefault="00B81750">
      <w:pPr>
        <w:pStyle w:val="Corpodeltesto"/>
        <w:ind w:left="575"/>
        <w:jc w:val="both"/>
      </w:pPr>
      <w:r>
        <w:t>In particolare, il monitoraggio in-situ prevede:</w:t>
      </w:r>
    </w:p>
    <w:p w:rsidR="009D0218" w:rsidRDefault="00B81750">
      <w:pPr>
        <w:pStyle w:val="Paragrafoelenco"/>
        <w:numPr>
          <w:ilvl w:val="0"/>
          <w:numId w:val="2"/>
        </w:numPr>
        <w:tabs>
          <w:tab w:val="left" w:pos="1177"/>
        </w:tabs>
        <w:spacing w:before="7" w:line="252" w:lineRule="auto"/>
        <w:ind w:right="613" w:hanging="357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Rete Ondametrica Nazionale (RON), mediante n. 7 boe fisse ubicate in ciascuno dei quadranti che suddividono le tre sotto-regioni, per il monitoraggio del moto ondoso e parametri fisici di temperatura superficiali e parametri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meteorologici;</w:t>
      </w:r>
    </w:p>
    <w:p w:rsidR="009D0218" w:rsidRDefault="00B81750">
      <w:pPr>
        <w:pStyle w:val="Paragrafoelenco"/>
        <w:numPr>
          <w:ilvl w:val="0"/>
          <w:numId w:val="2"/>
        </w:numPr>
        <w:tabs>
          <w:tab w:val="left" w:pos="1177"/>
        </w:tabs>
        <w:spacing w:before="2"/>
        <w:ind w:hanging="358"/>
        <w:jc w:val="both"/>
        <w:rPr>
          <w:rFonts w:ascii="Symbol" w:hAnsi="Symbol"/>
          <w:sz w:val="21"/>
        </w:rPr>
      </w:pPr>
      <w:r>
        <w:rPr>
          <w:w w:val="102"/>
          <w:sz w:val="21"/>
        </w:rPr>
        <w:t>…</w:t>
      </w:r>
    </w:p>
    <w:p w:rsidR="009D0218" w:rsidRDefault="009D0218">
      <w:pPr>
        <w:pStyle w:val="Corpodeltesto"/>
        <w:rPr>
          <w:sz w:val="29"/>
        </w:rPr>
      </w:pPr>
    </w:p>
    <w:p w:rsidR="009D0218" w:rsidRDefault="00B81750">
      <w:pPr>
        <w:pStyle w:val="Heading1"/>
        <w:numPr>
          <w:ilvl w:val="0"/>
          <w:numId w:val="9"/>
        </w:numPr>
        <w:tabs>
          <w:tab w:val="left" w:pos="1182"/>
          <w:tab w:val="left" w:pos="1183"/>
        </w:tabs>
        <w:spacing w:before="0" w:after="22"/>
        <w:ind w:hanging="608"/>
      </w:pPr>
      <w:r>
        <w:rPr>
          <w:color w:val="0070C0"/>
        </w:rPr>
        <w:t>Collegamento ai programmi di altre Direttive e/o accordi</w:t>
      </w:r>
      <w:r>
        <w:rPr>
          <w:color w:val="0070C0"/>
          <w:spacing w:val="-15"/>
        </w:rPr>
        <w:t xml:space="preserve"> </w:t>
      </w:r>
      <w:r>
        <w:rPr>
          <w:color w:val="0070C0"/>
        </w:rPr>
        <w:t>internazionali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473.3pt;height:.5pt;mso-position-horizontal-relative:char;mso-position-vertical-relative:line" coordsize="9466,10">
            <v:line id="_x0000_s109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0"/>
        <w:rPr>
          <w:b/>
          <w:sz w:val="19"/>
        </w:rPr>
      </w:pPr>
    </w:p>
    <w:p w:rsidR="009D0218" w:rsidRDefault="00B81750">
      <w:pPr>
        <w:spacing w:before="100"/>
        <w:ind w:left="575" w:right="613"/>
        <w:jc w:val="both"/>
        <w:rPr>
          <w:sz w:val="24"/>
        </w:rPr>
      </w:pPr>
      <w:r>
        <w:rPr>
          <w:sz w:val="24"/>
        </w:rPr>
        <w:t xml:space="preserve">Il monitoraggio si inserisce all’interno degli obiettivi stabiliti dalla IOC-UNESCO -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Intergovernmental Oceanographic Commission </w:t>
      </w:r>
      <w:r>
        <w:rPr>
          <w:sz w:val="24"/>
        </w:rPr>
        <w:t>dell’UNESCO, l’organo che promuove la cooperazione internazionale e coordina il programma di ricerca marina, servizi, sistemi di osservazione, attenuazione dei rischi e sviluppo delle capacità al fine di comprende</w:t>
      </w:r>
      <w:r>
        <w:rPr>
          <w:sz w:val="24"/>
        </w:rPr>
        <w:t xml:space="preserve">re e gestire efficacemente le risorse dell’oceano e delle aree costiere. Nel contesto definito dalla </w:t>
      </w:r>
      <w:r>
        <w:rPr>
          <w:i/>
          <w:sz w:val="24"/>
        </w:rPr>
        <w:t>United Nations Convention on the Law of the Sea (UNCLOS)</w:t>
      </w:r>
      <w:r>
        <w:rPr>
          <w:sz w:val="24"/>
        </w:rPr>
        <w:t xml:space="preserve">, l’IOC è riconosciuta come l’organizzazione internazionale competente nell’ambito </w:t>
      </w:r>
      <w:r>
        <w:rPr>
          <w:i/>
          <w:sz w:val="24"/>
        </w:rPr>
        <w:t>Marine Scientifi</w:t>
      </w:r>
      <w:r>
        <w:rPr>
          <w:i/>
          <w:sz w:val="24"/>
        </w:rPr>
        <w:t xml:space="preserve">c Research </w:t>
      </w:r>
      <w:r>
        <w:rPr>
          <w:sz w:val="24"/>
        </w:rPr>
        <w:t xml:space="preserve">(Part XIII) e </w:t>
      </w:r>
      <w:r>
        <w:rPr>
          <w:i/>
          <w:sz w:val="24"/>
        </w:rPr>
        <w:t xml:space="preserve">Transfer of Marine Technology </w:t>
      </w:r>
      <w:r>
        <w:rPr>
          <w:sz w:val="24"/>
        </w:rPr>
        <w:t>(Part</w:t>
      </w:r>
      <w:r>
        <w:rPr>
          <w:spacing w:val="-2"/>
          <w:sz w:val="24"/>
        </w:rPr>
        <w:t xml:space="preserve"> </w:t>
      </w:r>
      <w:r>
        <w:rPr>
          <w:sz w:val="24"/>
        </w:rPr>
        <w:t>XIV).</w:t>
      </w:r>
    </w:p>
    <w:p w:rsidR="009D0218" w:rsidRDefault="00B81750">
      <w:pPr>
        <w:pStyle w:val="Heading1"/>
        <w:numPr>
          <w:ilvl w:val="0"/>
          <w:numId w:val="9"/>
        </w:numPr>
        <w:tabs>
          <w:tab w:val="left" w:pos="1183"/>
        </w:tabs>
        <w:spacing w:before="61" w:after="17"/>
        <w:ind w:hanging="608"/>
        <w:jc w:val="both"/>
      </w:pPr>
      <w:r>
        <w:rPr>
          <w:color w:val="0070C0"/>
        </w:rPr>
        <w:t>Cooperazione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regionale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473.3pt;height:.5pt;mso-position-horizontal-relative:char;mso-position-vertical-relative:line" coordsize="9466,10">
            <v:line id="_x0000_s1089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614"/>
        <w:jc w:val="both"/>
      </w:pPr>
      <w:r>
        <w:t>Nell’ambito della regione del Mar Mediterraneo, la cooperazione sull’osservazione ed il monitoraggio</w:t>
      </w:r>
      <w:r>
        <w:t xml:space="preserve"> delle caratteristiche idrografiche è assicurata dal programma EuroGOOS – </w:t>
      </w:r>
      <w:r>
        <w:rPr>
          <w:i/>
        </w:rPr>
        <w:t>the European Global Observing System</w:t>
      </w:r>
      <w:r>
        <w:t>, componente europea dell’IOC GOOS.</w:t>
      </w:r>
    </w:p>
    <w:p w:rsidR="009D0218" w:rsidRDefault="009D0218">
      <w:pPr>
        <w:pStyle w:val="Corpodeltesto"/>
        <w:rPr>
          <w:sz w:val="29"/>
        </w:rPr>
      </w:pPr>
    </w:p>
    <w:p w:rsidR="009D0218" w:rsidRDefault="00B81750">
      <w:pPr>
        <w:pStyle w:val="Heading1"/>
        <w:numPr>
          <w:ilvl w:val="0"/>
          <w:numId w:val="9"/>
        </w:numPr>
        <w:tabs>
          <w:tab w:val="left" w:pos="1183"/>
        </w:tabs>
        <w:spacing w:before="0" w:after="18"/>
        <w:ind w:hanging="608"/>
        <w:jc w:val="both"/>
      </w:pPr>
      <w:r>
        <w:rPr>
          <w:color w:val="0070C0"/>
        </w:rPr>
        <w:t>Intervallo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temporale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473.3pt;height:.5pt;mso-position-horizontal-relative:char;mso-position-vertical-relative:line" coordsize="9466,10">
            <v:line id="_x0000_s108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4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Intervallo temporale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1103" w:right="1087"/>
              <w:rPr>
                <w:sz w:val="24"/>
              </w:rPr>
            </w:pPr>
            <w:r>
              <w:rPr>
                <w:sz w:val="24"/>
              </w:rPr>
              <w:t>01.01.2021 – 31.12.2026</w:t>
            </w:r>
          </w:p>
        </w:tc>
      </w:tr>
    </w:tbl>
    <w:p w:rsidR="009D0218" w:rsidRDefault="009D0218">
      <w:pPr>
        <w:rPr>
          <w:sz w:val="24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p w:rsidR="009D0218" w:rsidRDefault="00B81750">
      <w:pPr>
        <w:pStyle w:val="Paragrafoelenco"/>
        <w:numPr>
          <w:ilvl w:val="0"/>
          <w:numId w:val="9"/>
        </w:numPr>
        <w:tabs>
          <w:tab w:val="left" w:pos="1182"/>
          <w:tab w:val="left" w:pos="1183"/>
        </w:tabs>
        <w:spacing w:before="182"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lastRenderedPageBreak/>
        <w:t>Copertura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spaziale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473.3pt;height:.5pt;mso-position-horizontal-relative:char;mso-position-vertical-relative:line" coordsize="9466,10">
            <v:line id="_x0000_s108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Acque territoriali, zone protezione ecologica, oltre le acque marine del paese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9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Marine Reporting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Unit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473.3pt;height:.5pt;mso-position-horizontal-relative:char;mso-position-vertical-relative:line" coordsize="9466,10">
            <v:line id="_x0000_s108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3"/>
        <w:gridCol w:w="2693"/>
        <w:gridCol w:w="3365"/>
      </w:tblGrid>
      <w:tr w:rsidR="009D0218">
        <w:trPr>
          <w:trHeight w:val="585"/>
        </w:trPr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Codice</w:t>
            </w:r>
          </w:p>
        </w:tc>
        <w:tc>
          <w:tcPr>
            <w:tcW w:w="2693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837" w:right="225" w:hanging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(Italiano)</w:t>
            </w:r>
          </w:p>
        </w:tc>
        <w:tc>
          <w:tcPr>
            <w:tcW w:w="3365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1203" w:right="559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(Inglese)</w:t>
            </w:r>
          </w:p>
        </w:tc>
      </w:tr>
      <w:tr w:rsidR="009D0218">
        <w:trPr>
          <w:trHeight w:val="535"/>
        </w:trPr>
        <w:tc>
          <w:tcPr>
            <w:tcW w:w="1843" w:type="dxa"/>
          </w:tcPr>
          <w:p w:rsidR="009D0218" w:rsidRDefault="00B81750">
            <w:pPr>
              <w:pStyle w:val="TableParagraph"/>
              <w:spacing w:before="4" w:line="240" w:lineRule="auto"/>
              <w:ind w:left="2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MIC-IT-D7-02</w:t>
            </w:r>
          </w:p>
        </w:tc>
        <w:tc>
          <w:tcPr>
            <w:tcW w:w="1843" w:type="dxa"/>
          </w:tcPr>
          <w:p w:rsidR="009D0218" w:rsidRDefault="00B81750">
            <w:pPr>
              <w:pStyle w:val="TableParagraph"/>
              <w:spacing w:before="4" w:line="240" w:lineRule="auto"/>
              <w:ind w:left="2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IT-ISCMS-0001</w:t>
            </w:r>
          </w:p>
        </w:tc>
        <w:tc>
          <w:tcPr>
            <w:tcW w:w="2693" w:type="dxa"/>
          </w:tcPr>
          <w:p w:rsidR="009D0218" w:rsidRDefault="00B81750">
            <w:pPr>
              <w:pStyle w:val="TableParagraph"/>
              <w:spacing w:before="4" w:line="240" w:lineRule="auto"/>
              <w:ind w:left="255" w:right="352"/>
              <w:rPr>
                <w:sz w:val="21"/>
              </w:rPr>
            </w:pPr>
            <w:r>
              <w:rPr>
                <w:w w:val="105"/>
                <w:sz w:val="21"/>
              </w:rPr>
              <w:t>Mar Ionio e Mar</w:t>
            </w:r>
          </w:p>
          <w:p w:rsidR="009D0218" w:rsidRDefault="00B81750">
            <w:pPr>
              <w:pStyle w:val="TableParagraph"/>
              <w:spacing w:before="13" w:line="242" w:lineRule="exact"/>
              <w:ind w:left="255" w:right="353"/>
              <w:rPr>
                <w:sz w:val="21"/>
              </w:rPr>
            </w:pPr>
            <w:r>
              <w:rPr>
                <w:w w:val="105"/>
                <w:sz w:val="21"/>
              </w:rPr>
              <w:t>Mediterraneo centrale</w:t>
            </w:r>
          </w:p>
        </w:tc>
        <w:tc>
          <w:tcPr>
            <w:tcW w:w="3365" w:type="dxa"/>
          </w:tcPr>
          <w:p w:rsidR="009D0218" w:rsidRDefault="00B81750">
            <w:pPr>
              <w:pStyle w:val="TableParagraph"/>
              <w:spacing w:before="4" w:line="240" w:lineRule="auto"/>
              <w:ind w:left="2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Mediterranean Sea: Ionian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Sea</w:t>
            </w:r>
          </w:p>
          <w:p w:rsidR="009D0218" w:rsidRDefault="00B81750">
            <w:pPr>
              <w:pStyle w:val="TableParagraph"/>
              <w:spacing w:before="13" w:line="242" w:lineRule="exact"/>
              <w:ind w:left="2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and Central Mediterranean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9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Scopo del programma di 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73.3pt;height:.5pt;mso-position-horizontal-relative:char;mso-position-vertical-relative:line" coordsize="9466,10">
            <v:line id="_x0000_s108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5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 monitoraggio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1103" w:right="108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9"/>
        </w:numPr>
        <w:tabs>
          <w:tab w:val="left" w:pos="1182"/>
          <w:tab w:val="left" w:pos="1183"/>
        </w:tabs>
        <w:spacing w:after="17"/>
        <w:ind w:hanging="608"/>
        <w:rPr>
          <w:b/>
          <w:sz w:val="24"/>
        </w:rPr>
      </w:pPr>
      <w:r>
        <w:rPr>
          <w:b/>
          <w:color w:val="0070C0"/>
          <w:sz w:val="24"/>
        </w:rPr>
        <w:t>Tipo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473.3pt;height:.5pt;mso-position-horizontal-relative:char;mso-position-vertical-relative:line" coordsize="9466,10">
            <v:line id="_x0000_s107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7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Tipo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offshore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costiero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Sorveglianza remota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Immagini satellitari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Modellistica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9"/>
        </w:numPr>
        <w:tabs>
          <w:tab w:val="left" w:pos="1183"/>
        </w:tabs>
        <w:spacing w:after="10" w:line="244" w:lineRule="auto"/>
        <w:ind w:left="575" w:right="614" w:firstLine="0"/>
        <w:jc w:val="both"/>
        <w:rPr>
          <w:b/>
          <w:sz w:val="24"/>
        </w:rPr>
      </w:pPr>
      <w:r>
        <w:rPr>
          <w:b/>
          <w:color w:val="0070C0"/>
          <w:sz w:val="24"/>
        </w:rPr>
        <w:t>Metodo di monitoraggio (Sintesi della Scheda Metodologica completa-ALLEGATO denominato con il CODICE del programma di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monitoraggio))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73.3pt;height:.5pt;mso-position-horizontal-relative:char;mso-position-vertical-relative:line" coordsize="9466,10">
            <v:line id="_x0000_s1077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4"/>
        <w:jc w:val="both"/>
        <w:rPr>
          <w:i/>
          <w:sz w:val="24"/>
        </w:rPr>
      </w:pPr>
      <w:r>
        <w:rPr>
          <w:i/>
          <w:sz w:val="24"/>
        </w:rPr>
        <w:t xml:space="preserve">In questo paragrafo sarà riassunta la scheda Metodologica </w:t>
      </w:r>
      <w:r>
        <w:rPr>
          <w:i/>
          <w:sz w:val="24"/>
        </w:rPr>
        <w:t>che verrà allegata ai fini del reporting) La scheda metodologica dovrà essere dettagliata con le specifiche delle aree di campionamento, il protocollo operativo, e lo standard informativo).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Specificare, </w:t>
      </w:r>
      <w:r>
        <w:rPr>
          <w:i/>
          <w:sz w:val="24"/>
          <w:u w:val="single"/>
        </w:rPr>
        <w:t>l’elemento</w:t>
      </w:r>
      <w:r>
        <w:rPr>
          <w:i/>
          <w:sz w:val="24"/>
        </w:rPr>
        <w:t xml:space="preserve"> che viene monitorato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5"/>
        <w:gridCol w:w="4344"/>
      </w:tblGrid>
      <w:tr w:rsidR="009D0218">
        <w:trPr>
          <w:trHeight w:val="292"/>
        </w:trPr>
        <w:tc>
          <w:tcPr>
            <w:tcW w:w="5395" w:type="dxa"/>
            <w:shd w:val="clear" w:color="auto" w:fill="FBE4D5"/>
          </w:tcPr>
          <w:p w:rsidR="009D0218" w:rsidRDefault="00B81750">
            <w:pPr>
              <w:pStyle w:val="TableParagraph"/>
              <w:ind w:left="2147" w:right="2244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4344" w:type="dxa"/>
            <w:shd w:val="clear" w:color="auto" w:fill="FBE4D5"/>
          </w:tcPr>
          <w:p w:rsidR="009D0218" w:rsidRDefault="00B81750">
            <w:pPr>
              <w:pStyle w:val="TableParagraph"/>
              <w:ind w:left="1109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97"/>
        </w:trPr>
        <w:tc>
          <w:tcPr>
            <w:tcW w:w="5395" w:type="dxa"/>
          </w:tcPr>
          <w:p w:rsidR="009D0218" w:rsidRDefault="00B81750">
            <w:pPr>
              <w:pStyle w:val="TableParagraph"/>
              <w:spacing w:before="6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All physical and hydrological characteristics</w:t>
            </w:r>
          </w:p>
        </w:tc>
        <w:tc>
          <w:tcPr>
            <w:tcW w:w="4344" w:type="dxa"/>
          </w:tcPr>
          <w:p w:rsidR="009D0218" w:rsidRDefault="00B81750">
            <w:pPr>
              <w:pStyle w:val="TableParagraph"/>
              <w:spacing w:before="6"/>
              <w:ind w:left="1219" w:right="1202"/>
              <w:rPr>
                <w:sz w:val="24"/>
              </w:rPr>
            </w:pPr>
            <w:r>
              <w:rPr>
                <w:sz w:val="24"/>
              </w:rPr>
              <w:t>PhyHydroCharacAll</w:t>
            </w:r>
          </w:p>
        </w:tc>
      </w:tr>
    </w:tbl>
    <w:p w:rsidR="009D0218" w:rsidRDefault="009D0218">
      <w:pPr>
        <w:pStyle w:val="Corpodeltesto"/>
        <w:rPr>
          <w:i/>
          <w:sz w:val="28"/>
        </w:rPr>
      </w:pPr>
    </w:p>
    <w:p w:rsidR="009D0218" w:rsidRDefault="00B81750">
      <w:pPr>
        <w:spacing w:before="245"/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 i </w:t>
      </w:r>
      <w:r>
        <w:rPr>
          <w:i/>
          <w:sz w:val="24"/>
          <w:u w:val="single"/>
        </w:rPr>
        <w:t>parametri</w:t>
      </w:r>
      <w:r>
        <w:rPr>
          <w:i/>
          <w:sz w:val="24"/>
        </w:rPr>
        <w:t xml:space="preserve"> monitorati.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326"/>
        </w:trPr>
        <w:tc>
          <w:tcPr>
            <w:tcW w:w="5275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664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4464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right="19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right="1974"/>
              <w:jc w:val="right"/>
              <w:rPr>
                <w:sz w:val="21"/>
              </w:rPr>
            </w:pPr>
            <w:r>
              <w:rPr>
                <w:sz w:val="21"/>
              </w:rPr>
              <w:t>BATH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SAL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5" w:right="1612"/>
              <w:rPr>
                <w:sz w:val="21"/>
              </w:rPr>
            </w:pPr>
            <w:r>
              <w:rPr>
                <w:w w:val="105"/>
                <w:sz w:val="21"/>
              </w:rPr>
              <w:t>TEM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8"/>
              <w:rPr>
                <w:sz w:val="21"/>
              </w:rPr>
            </w:pPr>
            <w:r>
              <w:rPr>
                <w:w w:val="105"/>
                <w:sz w:val="21"/>
              </w:rPr>
              <w:t>Tidal range/level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TID</w:t>
            </w:r>
          </w:p>
        </w:tc>
      </w:tr>
    </w:tbl>
    <w:p w:rsidR="009D0218" w:rsidRDefault="009D0218">
      <w:pPr>
        <w:spacing w:line="242" w:lineRule="exact"/>
        <w:rPr>
          <w:sz w:val="21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Transparency / turbidity of water column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TURB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VEL</w:t>
            </w:r>
          </w:p>
        </w:tc>
      </w:tr>
      <w:tr w:rsidR="009D0218">
        <w:trPr>
          <w:trHeight w:val="297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11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/>
              <w:ind w:left="1626" w:right="1612"/>
              <w:rPr>
                <w:sz w:val="24"/>
              </w:rPr>
            </w:pPr>
            <w:r>
              <w:rPr>
                <w:sz w:val="24"/>
              </w:rPr>
              <w:t>WAV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7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6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</w:tbl>
    <w:p w:rsidR="009D0218" w:rsidRDefault="009D0218">
      <w:pPr>
        <w:pStyle w:val="Corpodeltesto"/>
        <w:spacing w:before="8"/>
        <w:rPr>
          <w:i/>
          <w:sz w:val="16"/>
        </w:rPr>
      </w:pPr>
    </w:p>
    <w:p w:rsidR="009D0218" w:rsidRDefault="00B81750">
      <w:pPr>
        <w:spacing w:before="101"/>
        <w:ind w:left="462"/>
        <w:rPr>
          <w:i/>
          <w:sz w:val="24"/>
        </w:rPr>
      </w:pPr>
      <w:r>
        <w:rPr>
          <w:i/>
          <w:sz w:val="24"/>
        </w:rPr>
        <w:t xml:space="preserve">Specificare il </w:t>
      </w:r>
      <w:r>
        <w:rPr>
          <w:i/>
          <w:sz w:val="24"/>
          <w:u w:val="single"/>
        </w:rPr>
        <w:t>protocollo</w:t>
      </w:r>
      <w:r>
        <w:rPr>
          <w:i/>
          <w:sz w:val="24"/>
        </w:rPr>
        <w:t xml:space="preserve"> di monitoraggio.</w:t>
      </w:r>
    </w:p>
    <w:p w:rsidR="009D0218" w:rsidRDefault="009D0218">
      <w:pPr>
        <w:pStyle w:val="Corpodeltesto"/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0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993" w:right="1087"/>
              <w:rPr>
                <w:sz w:val="24"/>
              </w:rPr>
            </w:pPr>
            <w:r>
              <w:rPr>
                <w:sz w:val="24"/>
              </w:rPr>
              <w:t>Modellistica numerica assimilata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la </w:t>
      </w:r>
      <w:r>
        <w:rPr>
          <w:i/>
          <w:sz w:val="24"/>
          <w:u w:val="single"/>
        </w:rPr>
        <w:t>frequenza</w:t>
      </w:r>
      <w:r>
        <w:rPr>
          <w:i/>
          <w:sz w:val="24"/>
        </w:rPr>
        <w:t xml:space="preserve"> di campionamento.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491"/>
      </w:tblGrid>
      <w:tr w:rsidR="009D0218">
        <w:trPr>
          <w:trHeight w:val="297"/>
        </w:trPr>
        <w:tc>
          <w:tcPr>
            <w:tcW w:w="4248" w:type="dxa"/>
            <w:shd w:val="clear" w:color="auto" w:fill="FBE4D5"/>
          </w:tcPr>
          <w:p w:rsidR="009D0218" w:rsidRDefault="00B81750">
            <w:pPr>
              <w:pStyle w:val="TableParagraph"/>
              <w:spacing w:line="276" w:lineRule="exact"/>
              <w:ind w:left="14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Parametri monitorati</w:t>
            </w:r>
          </w:p>
        </w:tc>
        <w:tc>
          <w:tcPr>
            <w:tcW w:w="5491" w:type="dxa"/>
            <w:shd w:val="clear" w:color="auto" w:fill="FBE4D5"/>
          </w:tcPr>
          <w:p w:rsidR="009D0218" w:rsidRDefault="00B81750">
            <w:pPr>
              <w:pStyle w:val="TableParagraph"/>
              <w:spacing w:line="276" w:lineRule="exact"/>
              <w:ind w:left="213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Frequenza di campionamento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5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daily mean; In-situ observations: at least monthly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hourly-instantaneous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8" w:right="247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0218">
        <w:trPr>
          <w:trHeight w:val="297"/>
        </w:trPr>
        <w:tc>
          <w:tcPr>
            <w:tcW w:w="4248" w:type="dxa"/>
          </w:tcPr>
          <w:p w:rsidR="009D0218" w:rsidRDefault="00B81750">
            <w:pPr>
              <w:pStyle w:val="TableParagraph"/>
              <w:spacing w:line="276" w:lineRule="exact"/>
              <w:ind w:left="259" w:right="244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9D0218" w:rsidRDefault="009D0218">
      <w:pPr>
        <w:pStyle w:val="Corpodeltesto"/>
        <w:rPr>
          <w:i/>
        </w:rPr>
      </w:pPr>
    </w:p>
    <w:p w:rsidR="009D0218" w:rsidRDefault="00B81750">
      <w:pPr>
        <w:pStyle w:val="Corpodeltesto"/>
        <w:ind w:left="462" w:right="500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</w:t>
      </w:r>
      <w:r>
        <w:rPr>
          <w:spacing w:val="-3"/>
        </w:rPr>
        <w:t xml:space="preserve"> </w:t>
      </w:r>
      <w:r>
        <w:t>attuatori.</w:t>
      </w:r>
    </w:p>
    <w:p w:rsidR="009D0218" w:rsidRDefault="009D0218">
      <w:pPr>
        <w:pStyle w:val="Corpodeltesto"/>
        <w:rPr>
          <w:sz w:val="28"/>
        </w:rPr>
      </w:pPr>
    </w:p>
    <w:p w:rsidR="009D0218" w:rsidRDefault="009D0218">
      <w:pPr>
        <w:pStyle w:val="Corpodeltesto"/>
        <w:spacing w:before="7"/>
      </w:pPr>
    </w:p>
    <w:p w:rsidR="009D0218" w:rsidRDefault="00B81750">
      <w:pPr>
        <w:pStyle w:val="Heading1"/>
        <w:numPr>
          <w:ilvl w:val="0"/>
          <w:numId w:val="9"/>
        </w:numPr>
        <w:tabs>
          <w:tab w:val="left" w:pos="1183"/>
        </w:tabs>
        <w:spacing w:before="0" w:after="22"/>
        <w:ind w:hanging="608"/>
        <w:jc w:val="both"/>
      </w:pPr>
      <w:r>
        <w:rPr>
          <w:color w:val="0070C0"/>
        </w:rPr>
        <w:t>Indicatore associato al programma di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73.3pt;height:.5pt;mso-position-horizontal-relative:char;mso-position-vertical-relative:line" coordsize="9466,10">
            <v:line id="_x0000_s1075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3"/>
        <w:jc w:val="both"/>
        <w:rPr>
          <w:i/>
          <w:sz w:val="24"/>
        </w:rPr>
      </w:pPr>
      <w:r>
        <w:rPr>
          <w:i/>
          <w:sz w:val="24"/>
        </w:rPr>
        <w:t>Specificare, a quale indicatore/ indicatori il programma contribuisce. L’indicatore deve intendersi in termini di metrica/algoritmo/metodica utilizzata per effettuare la valutazione dello stat</w:t>
      </w:r>
      <w:r>
        <w:rPr>
          <w:i/>
          <w:sz w:val="24"/>
        </w:rPr>
        <w:t>o ambientale rispetto ai criteri della Nuova Decisione.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pStyle w:val="Corpodeltesto"/>
        <w:ind w:left="462"/>
        <w:jc w:val="both"/>
      </w:pPr>
      <w:r>
        <w:t>L’indicatore è implementato attraverso le seguenti fasi di lavoro:</w:t>
      </w:r>
    </w:p>
    <w:p w:rsidR="009D0218" w:rsidRDefault="00B81750">
      <w:pPr>
        <w:pStyle w:val="Corpodeltesto"/>
        <w:ind w:left="462" w:right="613"/>
        <w:jc w:val="both"/>
      </w:pPr>
      <w:r>
        <w:t>Le condizioni idrografiche di background forniscono gli elementi per le condizioni al contorno e la validazione del modello a mesoscala utilizzato per caratterizzare l’area di indagine contenente le infrastrutture soggette a VIA nazionale e incluse nella v</w:t>
      </w:r>
      <w:r>
        <w:t>alutazione del GES per il D7.</w:t>
      </w:r>
    </w:p>
    <w:p w:rsidR="009D0218" w:rsidRDefault="009D0218">
      <w:pPr>
        <w:jc w:val="both"/>
        <w:sectPr w:rsidR="009D0218">
          <w:pgSz w:w="11910" w:h="16840"/>
          <w:pgMar w:top="1400" w:right="620" w:bottom="1000" w:left="680" w:header="0" w:footer="810" w:gutter="0"/>
          <w:cols w:space="720"/>
        </w:sectPr>
      </w:pPr>
    </w:p>
    <w:p w:rsidR="009D0218" w:rsidRDefault="00B81750">
      <w:pPr>
        <w:pStyle w:val="Heading1"/>
        <w:numPr>
          <w:ilvl w:val="0"/>
          <w:numId w:val="9"/>
        </w:numPr>
        <w:tabs>
          <w:tab w:val="left" w:pos="1182"/>
          <w:tab w:val="left" w:pos="1183"/>
        </w:tabs>
        <w:spacing w:before="71" w:after="17"/>
        <w:ind w:hanging="608"/>
      </w:pPr>
      <w:r>
        <w:rPr>
          <w:color w:val="0070C0"/>
        </w:rPr>
        <w:lastRenderedPageBreak/>
        <w:t>Accesso ai dati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473.3pt;height:.5pt;mso-position-horizontal-relative:char;mso-position-vertical-relative:line" coordsize="9466,10">
            <v:line id="_x0000_s1073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>Specificare inserendo la URL dove è possibile accedere ai dati.</w:t>
      </w:r>
    </w:p>
    <w:p w:rsidR="009D0218" w:rsidRDefault="009D0218">
      <w:pPr>
        <w:spacing w:before="9"/>
        <w:ind w:left="462"/>
        <w:rPr>
          <w:sz w:val="21"/>
        </w:rPr>
      </w:pPr>
      <w:hyperlink r:id="rId16">
        <w:r w:rsidR="00B81750">
          <w:rPr>
            <w:color w:val="0000FF"/>
            <w:w w:val="105"/>
            <w:sz w:val="21"/>
            <w:u w:val="single" w:color="0000FF"/>
          </w:rPr>
          <w:t>http://www.db-strategiamarina.isprambiente.it/geonetwork/srv/eng/search?uuid=IT-MSFD-2026-D7</w:t>
        </w:r>
      </w:hyperlink>
    </w:p>
    <w:p w:rsidR="009D0218" w:rsidRDefault="009D0218">
      <w:pPr>
        <w:rPr>
          <w:sz w:val="21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p w:rsidR="009D0218" w:rsidRDefault="009D0218">
      <w:pPr>
        <w:pStyle w:val="Corpodeltesto"/>
        <w:spacing w:before="1"/>
        <w:rPr>
          <w:sz w:val="15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9696"/>
      </w:tblGrid>
      <w:tr w:rsidR="009D0218">
        <w:trPr>
          <w:trHeight w:val="1339"/>
        </w:trPr>
        <w:tc>
          <w:tcPr>
            <w:tcW w:w="9696" w:type="dxa"/>
            <w:shd w:val="clear" w:color="auto" w:fill="0070C0"/>
          </w:tcPr>
          <w:p w:rsidR="009D0218" w:rsidRDefault="00B81750">
            <w:pPr>
              <w:pStyle w:val="TableParagraph"/>
              <w:spacing w:before="0" w:line="437" w:lineRule="exact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(MWE-IT-D7-01)</w:t>
            </w:r>
          </w:p>
          <w:p w:rsidR="009D0218" w:rsidRDefault="009D0218">
            <w:pPr>
              <w:pStyle w:val="TableParagraph"/>
              <w:spacing w:before="11" w:line="240" w:lineRule="auto"/>
              <w:jc w:val="left"/>
              <w:rPr>
                <w:sz w:val="35"/>
              </w:rPr>
            </w:pPr>
          </w:p>
          <w:p w:rsidR="009D0218" w:rsidRDefault="00B81750">
            <w:pPr>
              <w:pStyle w:val="TableParagraph"/>
              <w:spacing w:before="0" w:line="240" w:lineRule="auto"/>
              <w:ind w:left="135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VIA – Tirreno</w:t>
            </w:r>
          </w:p>
        </w:tc>
      </w:tr>
    </w:tbl>
    <w:p w:rsidR="009D0218" w:rsidRDefault="009D0218">
      <w:pPr>
        <w:pStyle w:val="Corpodeltesto"/>
        <w:spacing w:before="5"/>
        <w:rPr>
          <w:sz w:val="19"/>
        </w:rPr>
      </w:pPr>
    </w:p>
    <w:p w:rsidR="009D0218" w:rsidRDefault="00B81750">
      <w:pPr>
        <w:pStyle w:val="Heading1"/>
        <w:numPr>
          <w:ilvl w:val="0"/>
          <w:numId w:val="7"/>
        </w:numPr>
        <w:tabs>
          <w:tab w:val="left" w:pos="1182"/>
          <w:tab w:val="left" w:pos="1183"/>
        </w:tabs>
        <w:spacing w:before="101" w:after="17"/>
        <w:ind w:hanging="608"/>
      </w:pPr>
      <w:r>
        <w:rPr>
          <w:color w:val="0070C0"/>
        </w:rPr>
        <w:t>Programma di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73.3pt;height:.5pt;mso-position-horizontal-relative:char;mso-position-vertical-relative:line" coordsize="9466,10">
            <v:line id="_x0000_s107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D0218">
        <w:trPr>
          <w:trHeight w:val="297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10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1637" w:right="1737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9D0218">
        <w:trPr>
          <w:trHeight w:val="292"/>
        </w:trPr>
        <w:tc>
          <w:tcPr>
            <w:tcW w:w="4872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VIA – Tirreno</w:t>
            </w:r>
          </w:p>
        </w:tc>
        <w:tc>
          <w:tcPr>
            <w:tcW w:w="4872" w:type="dxa"/>
          </w:tcPr>
          <w:p w:rsidR="009D0218" w:rsidRDefault="00B81750">
            <w:pPr>
              <w:pStyle w:val="TableParagraph"/>
              <w:ind w:left="1638" w:right="1737"/>
              <w:rPr>
                <w:sz w:val="24"/>
              </w:rPr>
            </w:pPr>
            <w:r>
              <w:rPr>
                <w:sz w:val="24"/>
              </w:rPr>
              <w:t>MWE-IT-D7-01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7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Descrizione del Programma di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473.3pt;height:.5pt;mso-position-horizontal-relative:char;mso-position-vertical-relative:line" coordsize="9466,10">
            <v:line id="_x0000_s1069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575" w:right="577"/>
        <w:rPr>
          <w:i/>
          <w:sz w:val="24"/>
        </w:rPr>
      </w:pPr>
      <w:r>
        <w:rPr>
          <w:i/>
          <w:sz w:val="24"/>
        </w:rPr>
        <w:t>Le seguenti infrastrutture soggette a VIA Nazionale sono oggetto del Programma di monitoraggio:</w:t>
      </w:r>
    </w:p>
    <w:p w:rsidR="009D0218" w:rsidRDefault="009D0218">
      <w:pPr>
        <w:pStyle w:val="Corpodeltesto"/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/>
      </w:tblPr>
      <w:tblGrid>
        <w:gridCol w:w="5534"/>
        <w:gridCol w:w="2126"/>
        <w:gridCol w:w="1987"/>
      </w:tblGrid>
      <w:tr w:rsidR="009D0218">
        <w:trPr>
          <w:trHeight w:val="537"/>
        </w:trPr>
        <w:tc>
          <w:tcPr>
            <w:tcW w:w="5534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2346" w:right="23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Progetto</w:t>
            </w:r>
          </w:p>
        </w:tc>
        <w:tc>
          <w:tcPr>
            <w:tcW w:w="2126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242" w:right="23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Codice procedura</w:t>
            </w:r>
          </w:p>
          <w:p w:rsidR="009D0218" w:rsidRDefault="00B81750">
            <w:pPr>
              <w:pStyle w:val="TableParagraph"/>
              <w:spacing w:before="12" w:line="242" w:lineRule="exact"/>
              <w:ind w:left="242" w:right="23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VIA</w:t>
            </w:r>
          </w:p>
        </w:tc>
        <w:tc>
          <w:tcPr>
            <w:tcW w:w="1987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238" w:right="22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Tipologia</w:t>
            </w:r>
          </w:p>
        </w:tc>
      </w:tr>
      <w:tr w:rsidR="009D0218">
        <w:trPr>
          <w:trHeight w:val="537"/>
        </w:trPr>
        <w:tc>
          <w:tcPr>
            <w:tcW w:w="5534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Realizzazione del porto turistico e delle opere connesse</w:t>
            </w:r>
          </w:p>
          <w:p w:rsidR="009D0218" w:rsidRDefault="00B81750">
            <w:pPr>
              <w:pStyle w:val="TableParagraph"/>
              <w:spacing w:before="12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nel Comune di Santo Stefano di Camastra (ME)</w:t>
            </w:r>
          </w:p>
        </w:tc>
        <w:tc>
          <w:tcPr>
            <w:tcW w:w="2126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42" w:right="227"/>
              <w:rPr>
                <w:sz w:val="21"/>
              </w:rPr>
            </w:pPr>
            <w:r>
              <w:rPr>
                <w:w w:val="105"/>
                <w:sz w:val="21"/>
              </w:rPr>
              <w:t>3844</w:t>
            </w:r>
          </w:p>
        </w:tc>
        <w:tc>
          <w:tcPr>
            <w:tcW w:w="1987" w:type="dxa"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38" w:right="224"/>
              <w:rPr>
                <w:sz w:val="21"/>
              </w:rPr>
            </w:pPr>
            <w:r>
              <w:rPr>
                <w:w w:val="105"/>
                <w:sz w:val="21"/>
              </w:rPr>
              <w:t>PORTO</w:t>
            </w:r>
          </w:p>
          <w:p w:rsidR="009D0218" w:rsidRDefault="00B81750">
            <w:pPr>
              <w:pStyle w:val="TableParagraph"/>
              <w:spacing w:before="12" w:line="242" w:lineRule="exact"/>
              <w:ind w:left="237" w:right="225"/>
              <w:rPr>
                <w:sz w:val="21"/>
              </w:rPr>
            </w:pPr>
            <w:r>
              <w:rPr>
                <w:w w:val="105"/>
                <w:sz w:val="21"/>
              </w:rPr>
              <w:t>TURISTICO</w:t>
            </w:r>
          </w:p>
        </w:tc>
      </w:tr>
      <w:tr w:rsidR="009D0218">
        <w:trPr>
          <w:trHeight w:val="537"/>
        </w:trPr>
        <w:tc>
          <w:tcPr>
            <w:tcW w:w="55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Variante al piano regolatore portuale di Civitavecchia -</w:t>
            </w:r>
          </w:p>
          <w:p w:rsidR="009D0218" w:rsidRDefault="00B81750">
            <w:pPr>
              <w:pStyle w:val="TableParagraph"/>
              <w:spacing w:before="12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Darsena energetico - Grandi Masse</w:t>
            </w:r>
          </w:p>
        </w:tc>
        <w:tc>
          <w:tcPr>
            <w:tcW w:w="21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42" w:right="227"/>
              <w:rPr>
                <w:sz w:val="21"/>
              </w:rPr>
            </w:pPr>
            <w:r>
              <w:rPr>
                <w:w w:val="105"/>
                <w:sz w:val="21"/>
              </w:rPr>
              <w:t>1256</w:t>
            </w:r>
          </w:p>
        </w:tc>
        <w:tc>
          <w:tcPr>
            <w:tcW w:w="19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38" w:right="224"/>
              <w:rPr>
                <w:sz w:val="21"/>
              </w:rPr>
            </w:pPr>
            <w:r>
              <w:rPr>
                <w:w w:val="105"/>
                <w:sz w:val="21"/>
              </w:rPr>
              <w:t>PORTO</w:t>
            </w:r>
          </w:p>
        </w:tc>
      </w:tr>
      <w:tr w:rsidR="009D0218">
        <w:trPr>
          <w:trHeight w:val="537"/>
        </w:trPr>
        <w:tc>
          <w:tcPr>
            <w:tcW w:w="55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Nuovo attracco traghetti e messa in sicurezza del porto</w:t>
            </w:r>
          </w:p>
          <w:p w:rsidR="009D0218" w:rsidRDefault="00B81750">
            <w:pPr>
              <w:pStyle w:val="TableParagraph"/>
              <w:spacing w:before="12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dell'isola di Capraia (LI)</w:t>
            </w:r>
          </w:p>
        </w:tc>
        <w:tc>
          <w:tcPr>
            <w:tcW w:w="21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42" w:right="227"/>
              <w:rPr>
                <w:sz w:val="21"/>
              </w:rPr>
            </w:pPr>
            <w:r>
              <w:rPr>
                <w:w w:val="105"/>
                <w:sz w:val="21"/>
              </w:rPr>
              <w:t>1371</w:t>
            </w:r>
          </w:p>
        </w:tc>
        <w:tc>
          <w:tcPr>
            <w:tcW w:w="19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37" w:right="225"/>
              <w:rPr>
                <w:sz w:val="21"/>
              </w:rPr>
            </w:pPr>
            <w:r>
              <w:rPr>
                <w:w w:val="105"/>
                <w:sz w:val="21"/>
              </w:rPr>
              <w:t>PORTO</w:t>
            </w:r>
          </w:p>
        </w:tc>
      </w:tr>
      <w:tr w:rsidR="009D0218">
        <w:trPr>
          <w:trHeight w:val="537"/>
        </w:trPr>
        <w:tc>
          <w:tcPr>
            <w:tcW w:w="55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6" w:line="240" w:lineRule="auto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Terminale rigassificazione GNL al largo delle coste</w:t>
            </w:r>
          </w:p>
          <w:p w:rsidR="009D0218" w:rsidRDefault="00B81750">
            <w:pPr>
              <w:pStyle w:val="TableParagraph"/>
              <w:spacing w:before="12" w:line="242" w:lineRule="exact"/>
              <w:ind w:left="2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toscane</w:t>
            </w:r>
          </w:p>
        </w:tc>
        <w:tc>
          <w:tcPr>
            <w:tcW w:w="21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42" w:right="226"/>
              <w:rPr>
                <w:sz w:val="21"/>
              </w:rPr>
            </w:pPr>
            <w:r>
              <w:rPr>
                <w:w w:val="105"/>
                <w:sz w:val="21"/>
              </w:rPr>
              <w:t>4646 (VIA 1256)</w:t>
            </w:r>
          </w:p>
        </w:tc>
        <w:tc>
          <w:tcPr>
            <w:tcW w:w="19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D0218" w:rsidRDefault="00B81750">
            <w:pPr>
              <w:pStyle w:val="TableParagraph"/>
              <w:spacing w:before="140" w:line="240" w:lineRule="auto"/>
              <w:ind w:left="238" w:right="225"/>
              <w:rPr>
                <w:sz w:val="21"/>
              </w:rPr>
            </w:pPr>
            <w:r>
              <w:rPr>
                <w:w w:val="105"/>
                <w:sz w:val="21"/>
              </w:rPr>
              <w:t>TERMINALE GNL</w:t>
            </w:r>
          </w:p>
        </w:tc>
      </w:tr>
    </w:tbl>
    <w:p w:rsidR="009D0218" w:rsidRDefault="009D0218">
      <w:pPr>
        <w:pStyle w:val="Corpodeltesto"/>
        <w:rPr>
          <w:i/>
          <w:sz w:val="28"/>
        </w:rPr>
      </w:pPr>
    </w:p>
    <w:p w:rsidR="009D0218" w:rsidRDefault="009D0218">
      <w:pPr>
        <w:pStyle w:val="Corpodeltesto"/>
        <w:spacing w:before="10"/>
        <w:rPr>
          <w:i/>
        </w:rPr>
      </w:pPr>
    </w:p>
    <w:p w:rsidR="009D0218" w:rsidRDefault="00B81750">
      <w:pPr>
        <w:pStyle w:val="Heading1"/>
        <w:numPr>
          <w:ilvl w:val="0"/>
          <w:numId w:val="7"/>
        </w:numPr>
        <w:tabs>
          <w:tab w:val="left" w:pos="1182"/>
          <w:tab w:val="left" w:pos="1183"/>
        </w:tabs>
        <w:spacing w:before="0" w:after="22"/>
        <w:ind w:hanging="608"/>
      </w:pPr>
      <w:r>
        <w:rPr>
          <w:color w:val="0070C0"/>
        </w:rPr>
        <w:t>Collegamento ai programmi di altre Direttive e/o accordi</w:t>
      </w:r>
      <w:r>
        <w:rPr>
          <w:color w:val="0070C0"/>
          <w:spacing w:val="-15"/>
        </w:rPr>
        <w:t xml:space="preserve"> </w:t>
      </w:r>
      <w:r>
        <w:rPr>
          <w:color w:val="0070C0"/>
        </w:rPr>
        <w:t>internazionali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73.3pt;height:.5pt;mso-position-horizontal-relative:char;mso-position-vertical-relative:line" coordsize="9466,10">
            <v:line id="_x0000_s106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67"/>
      </w:tblGrid>
      <w:tr w:rsidR="009D0218">
        <w:trPr>
          <w:trHeight w:val="292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Convenzione regionale</w:t>
            </w:r>
          </w:p>
        </w:tc>
        <w:tc>
          <w:tcPr>
            <w:tcW w:w="4867" w:type="dxa"/>
            <w:shd w:val="clear" w:color="auto" w:fill="FBE4D5"/>
          </w:tcPr>
          <w:p w:rsidR="009D0218" w:rsidRDefault="00B81750">
            <w:pPr>
              <w:pStyle w:val="TableParagraph"/>
              <w:ind w:left="189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</w:p>
        </w:tc>
      </w:tr>
      <w:tr w:rsidR="009D0218">
        <w:trPr>
          <w:trHeight w:val="292"/>
        </w:trPr>
        <w:tc>
          <w:tcPr>
            <w:tcW w:w="4872" w:type="dxa"/>
          </w:tcPr>
          <w:p w:rsidR="009D0218" w:rsidRDefault="00B8175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Convenzione di Barcellona</w:t>
            </w:r>
          </w:p>
        </w:tc>
        <w:tc>
          <w:tcPr>
            <w:tcW w:w="4867" w:type="dxa"/>
          </w:tcPr>
          <w:p w:rsidR="009D0218" w:rsidRDefault="00B81750">
            <w:pPr>
              <w:pStyle w:val="TableParagraph"/>
              <w:ind w:left="190" w:right="291"/>
              <w:rPr>
                <w:sz w:val="24"/>
              </w:rPr>
            </w:pPr>
            <w:r>
              <w:rPr>
                <w:sz w:val="24"/>
              </w:rPr>
              <w:t>EO7. Alteration of hydrographical conditions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7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Cooperazione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regionale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473.3pt;height:.5pt;mso-position-horizontal-relative:char;mso-position-vertical-relative:line" coordsize="9466,10">
            <v:line id="_x0000_s1065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577"/>
      </w:pPr>
      <w:r>
        <w:t>La cooperazione regionale viene condotta in ambito Convenzione di Barcellona, Programma IMAP dell’UNEP.</w:t>
      </w:r>
    </w:p>
    <w:p w:rsidR="009D0218" w:rsidRDefault="009D0218">
      <w:pPr>
        <w:pStyle w:val="Corpodeltesto"/>
        <w:spacing w:before="4"/>
        <w:rPr>
          <w:sz w:val="33"/>
        </w:rPr>
      </w:pPr>
    </w:p>
    <w:p w:rsidR="009D0218" w:rsidRDefault="00B81750">
      <w:pPr>
        <w:pStyle w:val="Heading1"/>
        <w:numPr>
          <w:ilvl w:val="0"/>
          <w:numId w:val="7"/>
        </w:numPr>
        <w:tabs>
          <w:tab w:val="left" w:pos="1182"/>
          <w:tab w:val="left" w:pos="1183"/>
        </w:tabs>
        <w:spacing w:before="1" w:after="22"/>
        <w:ind w:hanging="608"/>
      </w:pPr>
      <w:r>
        <w:rPr>
          <w:color w:val="0070C0"/>
        </w:rPr>
        <w:t>Intervallo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temporale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73.3pt;height:.5pt;mso-position-horizontal-relative:char;mso-position-vertical-relative:line" coordsize="9466,10">
            <v:line id="_x0000_s106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4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Intervallo temporale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01.01.2021 – 31.12.2026</w:t>
            </w:r>
          </w:p>
        </w:tc>
      </w:tr>
    </w:tbl>
    <w:p w:rsidR="009D0218" w:rsidRDefault="00B81750">
      <w:pPr>
        <w:pStyle w:val="Paragrafoelenco"/>
        <w:numPr>
          <w:ilvl w:val="0"/>
          <w:numId w:val="7"/>
        </w:numPr>
        <w:tabs>
          <w:tab w:val="left" w:pos="1182"/>
          <w:tab w:val="left" w:pos="1183"/>
        </w:tabs>
        <w:spacing w:before="59"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Copertura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spaziale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73.3pt;height:.5pt;mso-position-horizontal-relative:char;mso-position-vertical-relative:line" coordsize="9466,10">
            <v:line id="_x0000_s106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right="39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line="276" w:lineRule="exact"/>
              <w:ind w:right="4024"/>
              <w:jc w:val="right"/>
              <w:rPr>
                <w:sz w:val="24"/>
              </w:rPr>
            </w:pPr>
            <w:r>
              <w:rPr>
                <w:sz w:val="24"/>
              </w:rPr>
              <w:t>Acque territoriali</w:t>
            </w:r>
          </w:p>
        </w:tc>
      </w:tr>
    </w:tbl>
    <w:p w:rsidR="009D0218" w:rsidRDefault="009D0218">
      <w:pPr>
        <w:spacing w:line="276" w:lineRule="exact"/>
        <w:jc w:val="right"/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Paragrafoelenco"/>
        <w:numPr>
          <w:ilvl w:val="0"/>
          <w:numId w:val="7"/>
        </w:numPr>
        <w:tabs>
          <w:tab w:val="left" w:pos="1182"/>
          <w:tab w:val="left" w:pos="1183"/>
        </w:tabs>
        <w:spacing w:before="182"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lastRenderedPageBreak/>
        <w:t>Marine Reporting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Unit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473.3pt;height:.5pt;mso-position-horizontal-relative:char;mso-position-vertical-relative:line" coordsize="9466,10">
            <v:line id="_x0000_s105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704"/>
        <w:gridCol w:w="2693"/>
        <w:gridCol w:w="3648"/>
      </w:tblGrid>
      <w:tr w:rsidR="009D0218">
        <w:trPr>
          <w:trHeight w:val="585"/>
        </w:trPr>
        <w:tc>
          <w:tcPr>
            <w:tcW w:w="1699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12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704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</w:t>
            </w:r>
          </w:p>
          <w:p w:rsidR="009D0218" w:rsidRDefault="00B81750">
            <w:pPr>
              <w:pStyle w:val="TableParagraph"/>
              <w:spacing w:before="0"/>
              <w:ind w:left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833" w:right="229" w:hanging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(Italiano)</w:t>
            </w:r>
          </w:p>
        </w:tc>
        <w:tc>
          <w:tcPr>
            <w:tcW w:w="3648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(Inglese)</w:t>
            </w:r>
          </w:p>
        </w:tc>
      </w:tr>
      <w:tr w:rsidR="009D0218">
        <w:trPr>
          <w:trHeight w:val="535"/>
        </w:trPr>
        <w:tc>
          <w:tcPr>
            <w:tcW w:w="1699" w:type="dxa"/>
          </w:tcPr>
          <w:p w:rsidR="009D0218" w:rsidRDefault="00B81750">
            <w:pPr>
              <w:pStyle w:val="TableParagraph"/>
              <w:spacing w:before="4" w:line="240" w:lineRule="auto"/>
              <w:ind w:left="113" w:right="207"/>
              <w:rPr>
                <w:sz w:val="21"/>
              </w:rPr>
            </w:pPr>
            <w:r>
              <w:rPr>
                <w:w w:val="105"/>
                <w:sz w:val="21"/>
              </w:rPr>
              <w:t>MWE-IT-D7-01</w:t>
            </w:r>
          </w:p>
        </w:tc>
        <w:tc>
          <w:tcPr>
            <w:tcW w:w="1704" w:type="dxa"/>
          </w:tcPr>
          <w:p w:rsidR="009D0218" w:rsidRDefault="00B81750">
            <w:pPr>
              <w:pStyle w:val="TableParagraph"/>
              <w:spacing w:before="4" w:line="240" w:lineRule="auto"/>
              <w:ind w:left="1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IT-WMS-0001</w:t>
            </w:r>
          </w:p>
        </w:tc>
        <w:tc>
          <w:tcPr>
            <w:tcW w:w="2693" w:type="dxa"/>
          </w:tcPr>
          <w:p w:rsidR="009D0218" w:rsidRDefault="00B81750">
            <w:pPr>
              <w:pStyle w:val="TableParagraph"/>
              <w:spacing w:before="4" w:line="240" w:lineRule="auto"/>
              <w:ind w:left="246" w:right="353"/>
              <w:rPr>
                <w:sz w:val="21"/>
              </w:rPr>
            </w:pPr>
            <w:r>
              <w:rPr>
                <w:w w:val="105"/>
                <w:sz w:val="21"/>
              </w:rPr>
              <w:t>Mar Mediterraneo</w:t>
            </w:r>
          </w:p>
          <w:p w:rsidR="009D0218" w:rsidRDefault="00B81750">
            <w:pPr>
              <w:pStyle w:val="TableParagraph"/>
              <w:spacing w:before="13" w:line="242" w:lineRule="exact"/>
              <w:ind w:left="247" w:right="353"/>
              <w:rPr>
                <w:sz w:val="21"/>
              </w:rPr>
            </w:pPr>
            <w:r>
              <w:rPr>
                <w:w w:val="105"/>
                <w:sz w:val="21"/>
              </w:rPr>
              <w:t>occidentale</w:t>
            </w:r>
          </w:p>
        </w:tc>
        <w:tc>
          <w:tcPr>
            <w:tcW w:w="3648" w:type="dxa"/>
          </w:tcPr>
          <w:p w:rsidR="009D0218" w:rsidRDefault="00B81750">
            <w:pPr>
              <w:pStyle w:val="TableParagraph"/>
              <w:spacing w:before="4" w:line="240" w:lineRule="auto"/>
              <w:ind w:left="451" w:right="548"/>
              <w:rPr>
                <w:sz w:val="21"/>
              </w:rPr>
            </w:pPr>
            <w:r>
              <w:rPr>
                <w:w w:val="105"/>
                <w:sz w:val="21"/>
              </w:rPr>
              <w:t>Mediterranean Sea: Western</w:t>
            </w:r>
          </w:p>
          <w:p w:rsidR="009D0218" w:rsidRDefault="00B81750">
            <w:pPr>
              <w:pStyle w:val="TableParagraph"/>
              <w:spacing w:before="13" w:line="242" w:lineRule="exact"/>
              <w:ind w:left="451" w:right="548"/>
              <w:rPr>
                <w:sz w:val="21"/>
              </w:rPr>
            </w:pPr>
            <w:r>
              <w:rPr>
                <w:w w:val="105"/>
                <w:sz w:val="21"/>
              </w:rPr>
              <w:t>Mediterranean Sea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7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Scopo del programma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73.3pt;height:.5pt;mso-position-horizontal-relative:char;mso-position-vertical-relative:line" coordsize="9466,10">
            <v:line id="_x0000_s105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5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Attività umane che causano le pressioni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7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Tipo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73.3pt;height:.5pt;mso-position-horizontal-relative:char;mso-position-vertical-relative:line" coordsize="9466,10">
            <v:line id="_x0000_s105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Tipo di monitoraggio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offshore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costiero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Sorveglianza remota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Immagini satellitari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Modellistica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7"/>
        </w:numPr>
        <w:tabs>
          <w:tab w:val="left" w:pos="1183"/>
        </w:tabs>
        <w:spacing w:after="10" w:line="244" w:lineRule="auto"/>
        <w:ind w:left="575" w:right="614" w:firstLine="0"/>
        <w:jc w:val="both"/>
        <w:rPr>
          <w:b/>
          <w:sz w:val="24"/>
        </w:rPr>
      </w:pPr>
      <w:r>
        <w:rPr>
          <w:b/>
          <w:color w:val="0070C0"/>
          <w:sz w:val="24"/>
        </w:rPr>
        <w:t>Metodo di monitoraggio (Sintesi della Scheda Metodologica completa-ALLEGATO denominato con il CODICE del programma di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monitoraggio))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73.3pt;height:.5pt;mso-position-horizontal-relative:char;mso-position-vertical-relative:line" coordsize="9466,10">
            <v:line id="_x0000_s1053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4"/>
        <w:jc w:val="both"/>
        <w:rPr>
          <w:i/>
          <w:sz w:val="24"/>
        </w:rPr>
      </w:pPr>
      <w:r>
        <w:rPr>
          <w:i/>
          <w:sz w:val="24"/>
        </w:rPr>
        <w:t xml:space="preserve">In questo paragrafo sarà riassunta la scheda Metodologica </w:t>
      </w:r>
      <w:r>
        <w:rPr>
          <w:i/>
          <w:sz w:val="24"/>
        </w:rPr>
        <w:t>che verrà allegata ai fini del reporting) La scheda metodologica dovrà essere dettagliata con le specifiche delle aree di campionamento, il protocollo operativo, e lo standard informativo).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Specificare, </w:t>
      </w:r>
      <w:r>
        <w:rPr>
          <w:i/>
          <w:sz w:val="24"/>
          <w:u w:val="single"/>
        </w:rPr>
        <w:t>l’elemento</w:t>
      </w:r>
      <w:r>
        <w:rPr>
          <w:i/>
          <w:sz w:val="24"/>
        </w:rPr>
        <w:t xml:space="preserve"> che viene monitorato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5"/>
        <w:gridCol w:w="4344"/>
      </w:tblGrid>
      <w:tr w:rsidR="009D0218">
        <w:trPr>
          <w:trHeight w:val="292"/>
        </w:trPr>
        <w:tc>
          <w:tcPr>
            <w:tcW w:w="5395" w:type="dxa"/>
            <w:shd w:val="clear" w:color="auto" w:fill="FBE4D5"/>
          </w:tcPr>
          <w:p w:rsidR="009D0218" w:rsidRDefault="00B81750">
            <w:pPr>
              <w:pStyle w:val="TableParagraph"/>
              <w:ind w:left="2147" w:right="2244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4344" w:type="dxa"/>
            <w:shd w:val="clear" w:color="auto" w:fill="FBE4D5"/>
          </w:tcPr>
          <w:p w:rsidR="009D0218" w:rsidRDefault="00B81750">
            <w:pPr>
              <w:pStyle w:val="TableParagraph"/>
              <w:ind w:left="1109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92"/>
        </w:trPr>
        <w:tc>
          <w:tcPr>
            <w:tcW w:w="5395" w:type="dxa"/>
          </w:tcPr>
          <w:p w:rsidR="009D0218" w:rsidRDefault="00B81750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All physical and hydrological characteristics</w:t>
            </w:r>
          </w:p>
        </w:tc>
        <w:tc>
          <w:tcPr>
            <w:tcW w:w="4344" w:type="dxa"/>
          </w:tcPr>
          <w:p w:rsidR="009D0218" w:rsidRDefault="00B81750">
            <w:pPr>
              <w:pStyle w:val="TableParagraph"/>
              <w:ind w:left="1219" w:right="1202"/>
              <w:rPr>
                <w:sz w:val="24"/>
              </w:rPr>
            </w:pPr>
            <w:r>
              <w:rPr>
                <w:sz w:val="24"/>
              </w:rPr>
              <w:t>PhyHydroCharacAll</w:t>
            </w:r>
          </w:p>
        </w:tc>
      </w:tr>
    </w:tbl>
    <w:p w:rsidR="009D0218" w:rsidRDefault="009D0218">
      <w:pPr>
        <w:pStyle w:val="Corpodeltesto"/>
        <w:spacing w:before="6"/>
        <w:rPr>
          <w:i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 i </w:t>
      </w:r>
      <w:r>
        <w:rPr>
          <w:i/>
          <w:sz w:val="24"/>
          <w:u w:val="single"/>
        </w:rPr>
        <w:t>parametri</w:t>
      </w:r>
      <w:r>
        <w:rPr>
          <w:i/>
          <w:sz w:val="24"/>
        </w:rPr>
        <w:t xml:space="preserve"> monitorato.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321"/>
        </w:trPr>
        <w:tc>
          <w:tcPr>
            <w:tcW w:w="5275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664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4464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516" w:right="161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BATH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11" w:line="237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Deposition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11" w:line="237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DEP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11" w:line="237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t>Hydrological conditions of habitat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11" w:line="237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HYDRO</w:t>
            </w:r>
          </w:p>
        </w:tc>
      </w:tr>
      <w:tr w:rsidR="009D0218">
        <w:trPr>
          <w:trHeight w:val="273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11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11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SAL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5" w:right="1612"/>
              <w:rPr>
                <w:sz w:val="21"/>
              </w:rPr>
            </w:pPr>
            <w:r>
              <w:rPr>
                <w:w w:val="105"/>
                <w:sz w:val="21"/>
              </w:rPr>
              <w:t>TEM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8"/>
              <w:rPr>
                <w:sz w:val="21"/>
              </w:rPr>
            </w:pPr>
            <w:r>
              <w:rPr>
                <w:w w:val="105"/>
                <w:sz w:val="21"/>
              </w:rPr>
              <w:t>Tidal range/level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TID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TURB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VEL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WAV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7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  <w:tr w:rsidR="009D0218">
        <w:trPr>
          <w:trHeight w:val="297"/>
        </w:trPr>
        <w:tc>
          <w:tcPr>
            <w:tcW w:w="5275" w:type="dxa"/>
          </w:tcPr>
          <w:p w:rsidR="009D0218" w:rsidRDefault="00B81750">
            <w:pPr>
              <w:pStyle w:val="TableParagraph"/>
              <w:spacing w:line="276" w:lineRule="exact"/>
              <w:ind w:left="773" w:right="756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line="276" w:lineRule="exact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</w:tbl>
    <w:p w:rsidR="009D0218" w:rsidRDefault="009D0218">
      <w:pPr>
        <w:spacing w:line="276" w:lineRule="exact"/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spacing w:before="124"/>
        <w:ind w:left="462"/>
        <w:rPr>
          <w:i/>
          <w:sz w:val="24"/>
        </w:rPr>
      </w:pPr>
      <w:r>
        <w:rPr>
          <w:i/>
          <w:sz w:val="24"/>
        </w:rPr>
        <w:lastRenderedPageBreak/>
        <w:t xml:space="preserve">Specificare il </w:t>
      </w:r>
      <w:r>
        <w:rPr>
          <w:i/>
          <w:sz w:val="24"/>
          <w:u w:val="single"/>
        </w:rPr>
        <w:t>protocollo</w:t>
      </w:r>
      <w:r>
        <w:rPr>
          <w:i/>
          <w:sz w:val="24"/>
        </w:rPr>
        <w:t xml:space="preserve"> di monitoraggio.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0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 monitoraggio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993" w:right="1087"/>
              <w:rPr>
                <w:sz w:val="24"/>
              </w:rPr>
            </w:pPr>
            <w:r>
              <w:rPr>
                <w:sz w:val="24"/>
              </w:rPr>
              <w:t>Modellistica numerica assimilata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la </w:t>
      </w:r>
      <w:r>
        <w:rPr>
          <w:i/>
          <w:sz w:val="24"/>
          <w:u w:val="single"/>
        </w:rPr>
        <w:t>frequenza</w:t>
      </w:r>
      <w:r>
        <w:rPr>
          <w:i/>
          <w:sz w:val="24"/>
        </w:rPr>
        <w:t xml:space="preserve"> di campionamento.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491"/>
      </w:tblGrid>
      <w:tr w:rsidR="009D0218">
        <w:trPr>
          <w:trHeight w:val="292"/>
        </w:trPr>
        <w:tc>
          <w:tcPr>
            <w:tcW w:w="4248" w:type="dxa"/>
            <w:shd w:val="clear" w:color="auto" w:fill="FBE4D5"/>
          </w:tcPr>
          <w:p w:rsidR="009D0218" w:rsidRDefault="00B81750">
            <w:pPr>
              <w:pStyle w:val="TableParagraph"/>
              <w:ind w:left="14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Parametri monitorati</w:t>
            </w:r>
          </w:p>
        </w:tc>
        <w:tc>
          <w:tcPr>
            <w:tcW w:w="5491" w:type="dxa"/>
            <w:shd w:val="clear" w:color="auto" w:fill="FBE4D5"/>
          </w:tcPr>
          <w:p w:rsidR="009D0218" w:rsidRDefault="00B81750">
            <w:pPr>
              <w:pStyle w:val="TableParagraph"/>
              <w:ind w:left="213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Frequenza di campionamento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5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daily mean; In-situ observations: at least monthly</w:t>
            </w:r>
          </w:p>
        </w:tc>
      </w:tr>
      <w:tr w:rsidR="009D0218">
        <w:trPr>
          <w:trHeight w:val="297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11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spacing w:before="6"/>
              <w:ind w:left="323" w:right="307"/>
              <w:rPr>
                <w:sz w:val="24"/>
              </w:rPr>
            </w:pPr>
            <w:r>
              <w:rPr>
                <w:sz w:val="24"/>
              </w:rPr>
              <w:t>hourly-instantaneous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8" w:right="247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4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9D0218" w:rsidRDefault="009D0218">
      <w:pPr>
        <w:pStyle w:val="Corpodeltesto"/>
        <w:rPr>
          <w:i/>
        </w:rPr>
      </w:pPr>
    </w:p>
    <w:p w:rsidR="009D0218" w:rsidRDefault="00B81750">
      <w:pPr>
        <w:pStyle w:val="Corpodeltesto"/>
        <w:ind w:left="462" w:right="499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</w:t>
      </w:r>
      <w:r>
        <w:t>iste predefinite (liste di contaminanti, specie, habitat, etc…), univocità dei codici utilizzati e relazione tra oggetti (stazioni/campioni, area/sito/transetto, etc…). Un primo livello di controllo formale della qualità del dato viene effettuato in automa</w:t>
      </w:r>
      <w:r>
        <w:t>tico sul SIC – Sistema Informativo Centralizzato rispetto alla conformità dei dati forniti rispetto a quanto richiesto dallo standard informativo. Un secondo livello di controllo della qualità si avvale di strumenti di analisi statistica volti ad identific</w:t>
      </w:r>
      <w:r>
        <w:t>are eventuali valori anomali o fuori scala, rimettendo al giudizio esperto il controllo di qualità complessivo del dato. Nel secondo livello ci si avvale di criteri di valutazione condivisi con i soggetti</w:t>
      </w:r>
      <w:r>
        <w:rPr>
          <w:spacing w:val="-3"/>
        </w:rPr>
        <w:t xml:space="preserve"> </w:t>
      </w:r>
      <w:r>
        <w:t>attuatori.</w:t>
      </w:r>
    </w:p>
    <w:p w:rsidR="009D0218" w:rsidRDefault="009D0218">
      <w:pPr>
        <w:pStyle w:val="Corpodeltesto"/>
        <w:rPr>
          <w:sz w:val="28"/>
        </w:rPr>
      </w:pPr>
    </w:p>
    <w:p w:rsidR="009D0218" w:rsidRDefault="009D0218">
      <w:pPr>
        <w:pStyle w:val="Corpodeltesto"/>
        <w:spacing w:before="7"/>
      </w:pPr>
    </w:p>
    <w:p w:rsidR="009D0218" w:rsidRDefault="00B81750">
      <w:pPr>
        <w:pStyle w:val="Heading1"/>
        <w:numPr>
          <w:ilvl w:val="0"/>
          <w:numId w:val="7"/>
        </w:numPr>
        <w:tabs>
          <w:tab w:val="left" w:pos="1183"/>
        </w:tabs>
        <w:spacing w:before="0" w:after="22"/>
        <w:ind w:hanging="608"/>
        <w:jc w:val="both"/>
      </w:pPr>
      <w:r>
        <w:rPr>
          <w:color w:val="0070C0"/>
        </w:rPr>
        <w:t>Indicatore associato al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</w:t>
      </w:r>
      <w:r>
        <w:rPr>
          <w:color w:val="0070C0"/>
        </w:rPr>
        <w:t>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73.3pt;height:.5pt;mso-position-horizontal-relative:char;mso-position-vertical-relative:line" coordsize="9466,10">
            <v:line id="_x0000_s1051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3"/>
        <w:jc w:val="both"/>
        <w:rPr>
          <w:i/>
          <w:sz w:val="24"/>
        </w:rPr>
      </w:pPr>
      <w:r>
        <w:rPr>
          <w:i/>
          <w:sz w:val="24"/>
        </w:rPr>
        <w:t>Specificare, a quale indicatore/ indicatori il programma contribuisce. L’indicatore deve intendersi in termini di metrica/algoritmo/metodica utilizzata per effettuare la valutazione dello stato ambientale rispetto ai cri</w:t>
      </w:r>
      <w:r>
        <w:rPr>
          <w:i/>
          <w:sz w:val="24"/>
        </w:rPr>
        <w:t>teri della Nuova Decisione.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pStyle w:val="Corpodeltesto"/>
        <w:ind w:left="462"/>
        <w:jc w:val="both"/>
      </w:pPr>
      <w:r>
        <w:t>L’indicatore è implementato attraverso le seguenti fasi di lavoro:</w:t>
      </w:r>
    </w:p>
    <w:p w:rsidR="009D0218" w:rsidRDefault="009D0218">
      <w:pPr>
        <w:pStyle w:val="Corpodeltesto"/>
      </w:pPr>
    </w:p>
    <w:p w:rsidR="009D0218" w:rsidRDefault="00B81750">
      <w:pPr>
        <w:pStyle w:val="Paragrafoelenco"/>
        <w:numPr>
          <w:ilvl w:val="0"/>
          <w:numId w:val="6"/>
        </w:numPr>
        <w:tabs>
          <w:tab w:val="left" w:pos="803"/>
        </w:tabs>
        <w:ind w:right="613"/>
        <w:jc w:val="both"/>
        <w:rPr>
          <w:sz w:val="24"/>
        </w:rPr>
      </w:pPr>
      <w:r>
        <w:rPr>
          <w:sz w:val="24"/>
        </w:rPr>
        <w:t>Stima del poligono che presenta cambiamenti significativi e permanenti delle condizioni idrografiche in base ai risultati della simulazione numerica effettuata</w:t>
      </w:r>
      <w:r>
        <w:rPr>
          <w:sz w:val="24"/>
        </w:rPr>
        <w:t xml:space="preserve"> mediante modello numerico di dettaglio sull’area di indagine individuata dal modello a mesoscala e alle soglie, definite a livello nazionale, per la valutazione del livello di significatività dei cambiamenti delle condizioni idrologiche indotte da infrast</w:t>
      </w:r>
      <w:r>
        <w:rPr>
          <w:sz w:val="24"/>
        </w:rPr>
        <w:t>rutture soggette a VIA</w:t>
      </w:r>
      <w:r>
        <w:rPr>
          <w:spacing w:val="-5"/>
          <w:sz w:val="24"/>
        </w:rPr>
        <w:t xml:space="preserve"> </w:t>
      </w:r>
      <w:r>
        <w:rPr>
          <w:sz w:val="24"/>
        </w:rPr>
        <w:t>nazionale.</w:t>
      </w:r>
    </w:p>
    <w:p w:rsidR="009D0218" w:rsidRDefault="009D0218">
      <w:pPr>
        <w:pStyle w:val="Corpodeltesto"/>
        <w:spacing w:before="3"/>
      </w:pPr>
    </w:p>
    <w:p w:rsidR="009D0218" w:rsidRDefault="00B81750">
      <w:pPr>
        <w:pStyle w:val="Paragrafoelenco"/>
        <w:numPr>
          <w:ilvl w:val="0"/>
          <w:numId w:val="6"/>
        </w:numPr>
        <w:tabs>
          <w:tab w:val="left" w:pos="803"/>
        </w:tabs>
        <w:spacing w:before="1"/>
        <w:ind w:right="613"/>
        <w:jc w:val="both"/>
        <w:rPr>
          <w:sz w:val="24"/>
        </w:rPr>
      </w:pPr>
      <w:r>
        <w:rPr>
          <w:sz w:val="24"/>
        </w:rPr>
        <w:t>Al fine di controllare il raggiungimento del GES per il D7, per i casi in cui il modello numerico  di dettaglio è calibrato e validato su almeno tre anni di monitoraggio effettuati a seguito della realizzazione</w:t>
      </w:r>
      <w:r>
        <w:rPr>
          <w:spacing w:val="17"/>
          <w:sz w:val="24"/>
        </w:rPr>
        <w:t xml:space="preserve"> </w:t>
      </w:r>
      <w:r>
        <w:rPr>
          <w:sz w:val="24"/>
        </w:rPr>
        <w:t>dell’infra</w:t>
      </w:r>
      <w:r>
        <w:rPr>
          <w:sz w:val="24"/>
        </w:rPr>
        <w:t>struttura,</w:t>
      </w:r>
      <w:r>
        <w:rPr>
          <w:spacing w:val="17"/>
          <w:sz w:val="24"/>
        </w:rPr>
        <w:t xml:space="preserve"> </w:t>
      </w:r>
      <w:r>
        <w:rPr>
          <w:sz w:val="24"/>
        </w:rPr>
        <w:t>inclusione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poligono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cui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7"/>
          <w:sz w:val="24"/>
        </w:rPr>
        <w:t xml:space="preserve"> </w:t>
      </w:r>
      <w:r>
        <w:rPr>
          <w:sz w:val="24"/>
        </w:rPr>
        <w:t>punto</w:t>
      </w:r>
      <w:r>
        <w:rPr>
          <w:spacing w:val="18"/>
          <w:sz w:val="24"/>
        </w:rPr>
        <w:t xml:space="preserve"> </w:t>
      </w:r>
      <w:r>
        <w:rPr>
          <w:sz w:val="24"/>
        </w:rPr>
        <w:t>1)</w:t>
      </w:r>
      <w:r>
        <w:rPr>
          <w:spacing w:val="17"/>
          <w:sz w:val="24"/>
        </w:rPr>
        <w:t xml:space="preserve"> </w:t>
      </w:r>
      <w:r>
        <w:rPr>
          <w:sz w:val="24"/>
        </w:rPr>
        <w:t>nel</w:t>
      </w:r>
      <w:r>
        <w:rPr>
          <w:spacing w:val="18"/>
          <w:sz w:val="24"/>
        </w:rPr>
        <w:t xml:space="preserve"> </w:t>
      </w:r>
      <w:r>
        <w:rPr>
          <w:sz w:val="24"/>
        </w:rPr>
        <w:t>computo</w:t>
      </w:r>
    </w:p>
    <w:p w:rsidR="009D0218" w:rsidRDefault="009D0218">
      <w:pPr>
        <w:jc w:val="both"/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Corpodeltesto"/>
        <w:spacing w:before="71"/>
        <w:ind w:left="802" w:right="577"/>
      </w:pPr>
      <w:r>
        <w:lastRenderedPageBreak/>
        <w:t>complessivo a scala sub-regionale dell’area interessata da cambiamenti significativi e permanenti delle condizioni idrografiche.</w:t>
      </w:r>
    </w:p>
    <w:p w:rsidR="009D0218" w:rsidRDefault="009D0218">
      <w:pPr>
        <w:pStyle w:val="Corpodeltesto"/>
        <w:spacing w:before="8"/>
        <w:rPr>
          <w:sz w:val="28"/>
        </w:rPr>
      </w:pPr>
    </w:p>
    <w:p w:rsidR="009D0218" w:rsidRDefault="00B81750">
      <w:pPr>
        <w:pStyle w:val="Heading1"/>
        <w:tabs>
          <w:tab w:val="left" w:pos="1182"/>
        </w:tabs>
        <w:ind w:left="575" w:firstLine="0"/>
      </w:pPr>
      <w:r>
        <w:rPr>
          <w:color w:val="0070C0"/>
        </w:rPr>
        <w:t>12.</w:t>
      </w:r>
      <w:r>
        <w:rPr>
          <w:color w:val="0070C0"/>
        </w:rPr>
        <w:tab/>
        <w:t>Accesso ai dati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73.3pt;height:.5pt;mso-position-horizontal-relative:char;mso-position-vertical-relative:line" coordsize="9466,10">
            <v:line id="_x0000_s1049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>Specificare inserendo la URL dove è possibile accedere ai dati.</w:t>
      </w:r>
    </w:p>
    <w:p w:rsidR="009D0218" w:rsidRDefault="009D0218">
      <w:pPr>
        <w:spacing w:before="4"/>
        <w:ind w:left="462"/>
        <w:rPr>
          <w:sz w:val="21"/>
        </w:rPr>
      </w:pPr>
      <w:hyperlink r:id="rId17">
        <w:r w:rsidR="00B81750">
          <w:rPr>
            <w:color w:val="0000FF"/>
            <w:w w:val="105"/>
            <w:sz w:val="21"/>
            <w:u w:val="single" w:color="0000FF"/>
          </w:rPr>
          <w:t>http://www.db-strategiamarina.isprambiente.it/geonetwork/srv/eng/search?uuid=IT-MSFD-2026-D7</w:t>
        </w:r>
      </w:hyperlink>
    </w:p>
    <w:p w:rsidR="009D0218" w:rsidRDefault="009D0218">
      <w:pPr>
        <w:rPr>
          <w:sz w:val="21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p w:rsidR="009D0218" w:rsidRDefault="009D0218">
      <w:pPr>
        <w:pStyle w:val="Corpodeltesto"/>
        <w:spacing w:before="1"/>
        <w:rPr>
          <w:sz w:val="15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9696"/>
      </w:tblGrid>
      <w:tr w:rsidR="009D0218">
        <w:trPr>
          <w:trHeight w:val="1785"/>
        </w:trPr>
        <w:tc>
          <w:tcPr>
            <w:tcW w:w="9696" w:type="dxa"/>
            <w:shd w:val="clear" w:color="auto" w:fill="0070C0"/>
          </w:tcPr>
          <w:p w:rsidR="009D0218" w:rsidRDefault="00B81750">
            <w:pPr>
              <w:pStyle w:val="TableParagraph"/>
              <w:spacing w:before="0" w:line="437" w:lineRule="exact"/>
              <w:ind w:left="136" w:right="13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(MWE-IT-D7-02)</w:t>
            </w:r>
          </w:p>
          <w:p w:rsidR="009D0218" w:rsidRDefault="009D0218">
            <w:pPr>
              <w:pStyle w:val="TableParagraph"/>
              <w:spacing w:before="2" w:line="240" w:lineRule="auto"/>
              <w:jc w:val="left"/>
              <w:rPr>
                <w:sz w:val="36"/>
              </w:rPr>
            </w:pPr>
          </w:p>
          <w:p w:rsidR="009D0218" w:rsidRDefault="00B81750">
            <w:pPr>
              <w:pStyle w:val="TableParagraph"/>
              <w:spacing w:line="237" w:lineRule="auto"/>
              <w:ind w:left="136" w:right="13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Programma di monitoraggio caratteristiche idrografiche - Tirreno</w:t>
            </w:r>
          </w:p>
        </w:tc>
      </w:tr>
    </w:tbl>
    <w:p w:rsidR="009D0218" w:rsidRDefault="009D0218">
      <w:pPr>
        <w:pStyle w:val="Corpodeltesto"/>
        <w:spacing w:before="8"/>
        <w:rPr>
          <w:sz w:val="18"/>
        </w:rPr>
      </w:pPr>
    </w:p>
    <w:p w:rsidR="009D0218" w:rsidRDefault="00B81750">
      <w:pPr>
        <w:pStyle w:val="Heading1"/>
        <w:numPr>
          <w:ilvl w:val="0"/>
          <w:numId w:val="5"/>
        </w:numPr>
        <w:tabs>
          <w:tab w:val="left" w:pos="1183"/>
        </w:tabs>
        <w:spacing w:before="100" w:after="22"/>
        <w:ind w:hanging="608"/>
        <w:jc w:val="both"/>
      </w:pPr>
      <w:r>
        <w:rPr>
          <w:color w:val="0070C0"/>
        </w:rPr>
        <w:t>Programma di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73.3pt;height:.5pt;mso-position-horizontal-relative:char;mso-position-vertical-relative:line" coordsize="9466,10">
            <v:line id="_x0000_s104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D0218">
        <w:trPr>
          <w:trHeight w:val="292"/>
        </w:trPr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0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2" w:type="dxa"/>
            <w:shd w:val="clear" w:color="auto" w:fill="FBE4D5"/>
          </w:tcPr>
          <w:p w:rsidR="009D0218" w:rsidRDefault="00B81750">
            <w:pPr>
              <w:pStyle w:val="TableParagraph"/>
              <w:ind w:left="1637" w:right="1737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9D0218">
        <w:trPr>
          <w:trHeight w:val="585"/>
        </w:trPr>
        <w:tc>
          <w:tcPr>
            <w:tcW w:w="4872" w:type="dxa"/>
          </w:tcPr>
          <w:p w:rsidR="009D0218" w:rsidRDefault="00B81750">
            <w:pPr>
              <w:pStyle w:val="TableParagraph"/>
              <w:spacing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Programma di monitoraggio caratteristiche idrografiche – Tirreno</w:t>
            </w:r>
          </w:p>
        </w:tc>
        <w:tc>
          <w:tcPr>
            <w:tcW w:w="4872" w:type="dxa"/>
          </w:tcPr>
          <w:p w:rsidR="009D0218" w:rsidRDefault="00B81750">
            <w:pPr>
              <w:pStyle w:val="TableParagraph"/>
              <w:spacing w:line="240" w:lineRule="auto"/>
              <w:ind w:left="1638" w:right="1737"/>
              <w:rPr>
                <w:sz w:val="24"/>
              </w:rPr>
            </w:pPr>
            <w:r>
              <w:rPr>
                <w:sz w:val="24"/>
              </w:rPr>
              <w:t>MWE-IT-D7-02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5"/>
        </w:numPr>
        <w:tabs>
          <w:tab w:val="left" w:pos="1183"/>
        </w:tabs>
        <w:spacing w:after="22"/>
        <w:ind w:hanging="608"/>
        <w:jc w:val="both"/>
        <w:rPr>
          <w:b/>
          <w:sz w:val="24"/>
        </w:rPr>
      </w:pPr>
      <w:r>
        <w:rPr>
          <w:b/>
          <w:color w:val="0070C0"/>
          <w:sz w:val="24"/>
        </w:rPr>
        <w:t>Descrizione del Programma di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73.3pt;height:.5pt;mso-position-horizontal-relative:char;mso-position-vertical-relative:line" coordsize="9466,10">
            <v:line id="_x0000_s1045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614"/>
        <w:jc w:val="both"/>
      </w:pPr>
      <w:r>
        <w:t>Il Programma è relativo al monitoraggio delle caratteristiche idrografiche sulla scala della regione del Mar Mediterraneo in conformità con quanto previsto nell’annesso III della MSFD sulle caratteristiche</w:t>
      </w:r>
      <w:r>
        <w:rPr>
          <w:spacing w:val="-1"/>
        </w:rPr>
        <w:t xml:space="preserve"> </w:t>
      </w:r>
      <w:r>
        <w:t>fisico-chimich</w:t>
      </w:r>
      <w:r>
        <w:t>e.</w:t>
      </w:r>
    </w:p>
    <w:p w:rsidR="009D0218" w:rsidRDefault="00B81750">
      <w:pPr>
        <w:pStyle w:val="Corpodeltesto"/>
        <w:ind w:left="575" w:right="613"/>
        <w:jc w:val="both"/>
      </w:pPr>
      <w:r>
        <w:t>Il Programma include un monitoraggio in-situ a supporto e validazione dei seguenti prodotti del servizio CMEMS (Copernicus Marine Environment Monitoring Service):</w:t>
      </w:r>
    </w:p>
    <w:p w:rsidR="009D0218" w:rsidRDefault="00B81750">
      <w:pPr>
        <w:pStyle w:val="Paragrafoelenco"/>
        <w:numPr>
          <w:ilvl w:val="1"/>
          <w:numId w:val="5"/>
        </w:numPr>
        <w:tabs>
          <w:tab w:val="left" w:pos="1183"/>
        </w:tabs>
        <w:ind w:right="614" w:hanging="360"/>
        <w:jc w:val="both"/>
        <w:rPr>
          <w:sz w:val="24"/>
        </w:rPr>
      </w:pPr>
      <w:r>
        <w:rPr>
          <w:sz w:val="24"/>
        </w:rPr>
        <w:t>MEDSEA_REANALYSIS_PHYS_006_004 (rianalisi di temperatura, salinità, SSH e corrente - Mar M</w:t>
      </w:r>
      <w:r>
        <w:rPr>
          <w:sz w:val="24"/>
        </w:rPr>
        <w:t>editerraneo - disponibili dal 01/01/1987 al</w:t>
      </w:r>
      <w:r>
        <w:rPr>
          <w:spacing w:val="-2"/>
          <w:sz w:val="24"/>
        </w:rPr>
        <w:t xml:space="preserve"> </w:t>
      </w:r>
      <w:r>
        <w:rPr>
          <w:sz w:val="24"/>
        </w:rPr>
        <w:t>31/12/2017)</w:t>
      </w:r>
    </w:p>
    <w:p w:rsidR="009D0218" w:rsidRDefault="00B81750">
      <w:pPr>
        <w:pStyle w:val="Corpodeltesto"/>
        <w:ind w:left="1182" w:right="3565"/>
        <w:jc w:val="both"/>
      </w:pPr>
      <w:r>
        <w:rPr>
          <w:u w:val="single"/>
        </w:rPr>
        <w:t>risoluzione spaziale</w:t>
      </w:r>
      <w:r>
        <w:t xml:space="preserve">: 1/16˚ - 72 livelli verticali in coordinate z </w:t>
      </w:r>
      <w:r>
        <w:rPr>
          <w:u w:val="single"/>
        </w:rPr>
        <w:t>risoluzione temporale</w:t>
      </w:r>
      <w:r>
        <w:t>: media giornaliera, media mensile.</w:t>
      </w:r>
    </w:p>
    <w:p w:rsidR="009D0218" w:rsidRDefault="00B81750">
      <w:pPr>
        <w:pStyle w:val="Paragrafoelenco"/>
        <w:numPr>
          <w:ilvl w:val="1"/>
          <w:numId w:val="5"/>
        </w:numPr>
        <w:tabs>
          <w:tab w:val="left" w:pos="1183"/>
        </w:tabs>
        <w:spacing w:line="244" w:lineRule="auto"/>
        <w:ind w:right="614" w:hanging="360"/>
        <w:jc w:val="both"/>
        <w:rPr>
          <w:sz w:val="24"/>
        </w:rPr>
      </w:pPr>
      <w:r>
        <w:rPr>
          <w:sz w:val="24"/>
        </w:rPr>
        <w:t>MEDSEA_ANALYSIS_FORECAST_WAV_006_017 (moto ondoso previsioni a 10 giorni - M</w:t>
      </w:r>
      <w:r>
        <w:rPr>
          <w:sz w:val="24"/>
        </w:rPr>
        <w:t>ar Mediterraneo - disponibili dal 2017 al tempo</w:t>
      </w:r>
      <w:r>
        <w:rPr>
          <w:spacing w:val="-2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Corpodeltesto"/>
        <w:ind w:left="1182" w:right="6516"/>
      </w:pPr>
      <w:r>
        <w:rPr>
          <w:u w:val="single"/>
        </w:rPr>
        <w:t>risoluzione spaziale</w:t>
      </w:r>
      <w:r>
        <w:t xml:space="preserve">: 1/24˚ </w:t>
      </w:r>
      <w:r>
        <w:rPr>
          <w:u w:val="single"/>
        </w:rPr>
        <w:t>risoluzione temporale</w:t>
      </w:r>
      <w:r>
        <w:t>: oraria.</w:t>
      </w:r>
    </w:p>
    <w:p w:rsidR="009D0218" w:rsidRDefault="00B81750">
      <w:pPr>
        <w:pStyle w:val="Paragrafoelenco"/>
        <w:numPr>
          <w:ilvl w:val="1"/>
          <w:numId w:val="5"/>
        </w:numPr>
        <w:tabs>
          <w:tab w:val="left" w:pos="1183"/>
        </w:tabs>
        <w:ind w:right="615" w:hanging="360"/>
        <w:rPr>
          <w:sz w:val="24"/>
        </w:rPr>
      </w:pPr>
      <w:r>
        <w:rPr>
          <w:sz w:val="24"/>
        </w:rPr>
        <w:t>MED_OPTICS_L4_NRT_OBSERVATIONS_009_039 (Kd490 - Mar Mediterraneo - disponibili dal 25/04/2016 al tempo</w:t>
      </w:r>
      <w:r>
        <w:rPr>
          <w:spacing w:val="-1"/>
          <w:sz w:val="24"/>
        </w:rPr>
        <w:t xml:space="preserve"> </w:t>
      </w:r>
      <w:r>
        <w:rPr>
          <w:sz w:val="24"/>
        </w:rPr>
        <w:t>attuale)</w:t>
      </w:r>
    </w:p>
    <w:p w:rsidR="009D0218" w:rsidRDefault="00B81750">
      <w:pPr>
        <w:pStyle w:val="Corpodeltesto"/>
        <w:spacing w:line="293" w:lineRule="exact"/>
        <w:ind w:left="1182"/>
      </w:pPr>
      <w:r>
        <w:rPr>
          <w:u w:val="single"/>
        </w:rPr>
        <w:t>risoluzione spaziale</w:t>
      </w:r>
      <w:r>
        <w:t>: 1Km</w:t>
      </w:r>
    </w:p>
    <w:p w:rsidR="009D0218" w:rsidRDefault="00B81750">
      <w:pPr>
        <w:pStyle w:val="Corpodeltesto"/>
        <w:ind w:left="1182"/>
      </w:pPr>
      <w:r>
        <w:rPr>
          <w:u w:val="single"/>
        </w:rPr>
        <w:t>risoluzione temporale</w:t>
      </w:r>
      <w:r>
        <w:t>: media mensile.</w:t>
      </w:r>
    </w:p>
    <w:p w:rsidR="009D0218" w:rsidRDefault="009D0218">
      <w:pPr>
        <w:pStyle w:val="Corpodeltesto"/>
        <w:spacing w:before="2"/>
        <w:rPr>
          <w:sz w:val="23"/>
        </w:rPr>
      </w:pPr>
    </w:p>
    <w:p w:rsidR="009D0218" w:rsidRDefault="00B81750">
      <w:pPr>
        <w:pStyle w:val="Corpodeltesto"/>
        <w:ind w:left="575" w:right="613"/>
        <w:jc w:val="both"/>
      </w:pPr>
      <w:r>
        <w:t>Nel corso del II ciclo (2021-2026), relativamente ai prodotti CMEMS sopra citati, saranno disponibili i seguenti aggiornamenti:</w:t>
      </w:r>
    </w:p>
    <w:p w:rsidR="009D0218" w:rsidRDefault="009D0218">
      <w:pPr>
        <w:pStyle w:val="Corpodeltesto"/>
      </w:pPr>
    </w:p>
    <w:p w:rsidR="009D0218" w:rsidRDefault="00B81750">
      <w:pPr>
        <w:pStyle w:val="Corpodeltesto"/>
        <w:spacing w:line="291" w:lineRule="exact"/>
        <w:ind w:left="575"/>
      </w:pPr>
      <w:r>
        <w:rPr>
          <w:u w:val="single"/>
        </w:rPr>
        <w:t>MEDSEA_REANALYSIS_PHYS_006_004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03"/>
          <w:tab w:val="left" w:pos="1104"/>
        </w:tabs>
        <w:spacing w:line="304" w:lineRule="exact"/>
        <w:ind w:hanging="358"/>
        <w:rPr>
          <w:sz w:val="24"/>
        </w:rPr>
      </w:pPr>
      <w:r>
        <w:rPr>
          <w:sz w:val="24"/>
        </w:rPr>
        <w:t>rianalisi disponibili dal 01/01/1987 in</w:t>
      </w:r>
      <w:r>
        <w:rPr>
          <w:spacing w:val="-1"/>
          <w:sz w:val="24"/>
        </w:rPr>
        <w:t xml:space="preserve"> </w:t>
      </w:r>
      <w:r>
        <w:rPr>
          <w:sz w:val="24"/>
        </w:rPr>
        <w:t>poi;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03"/>
          <w:tab w:val="left" w:pos="1104"/>
        </w:tabs>
        <w:spacing w:before="1" w:line="304" w:lineRule="exact"/>
        <w:ind w:hanging="358"/>
        <w:rPr>
          <w:sz w:val="24"/>
        </w:rPr>
      </w:pPr>
      <w:r>
        <w:rPr>
          <w:sz w:val="24"/>
        </w:rPr>
        <w:t>maggiore risoluzione spaziale (4/5 km e 141 livelli</w:t>
      </w:r>
      <w:r>
        <w:rPr>
          <w:spacing w:val="-1"/>
          <w:sz w:val="24"/>
        </w:rPr>
        <w:t xml:space="preserve"> </w:t>
      </w:r>
      <w:r>
        <w:rPr>
          <w:sz w:val="24"/>
        </w:rPr>
        <w:t>verticali);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batimetria implementata nel modello a maggiore risoluzione (si passa dalla batimetria U.S. Navy con risoluzione 1/60° alla batimetria GEBCO con risoluzione</w:t>
      </w:r>
      <w:r>
        <w:rPr>
          <w:spacing w:val="-2"/>
          <w:sz w:val="24"/>
        </w:rPr>
        <w:t xml:space="preserve"> </w:t>
      </w:r>
      <w:r>
        <w:rPr>
          <w:sz w:val="24"/>
        </w:rPr>
        <w:t>1/120°);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03"/>
          <w:tab w:val="left" w:pos="1104"/>
        </w:tabs>
        <w:spacing w:line="244" w:lineRule="auto"/>
        <w:ind w:right="614"/>
        <w:rPr>
          <w:sz w:val="24"/>
        </w:rPr>
      </w:pPr>
      <w:r>
        <w:rPr>
          <w:sz w:val="24"/>
        </w:rPr>
        <w:t>implementazione nel modello</w:t>
      </w:r>
      <w:r>
        <w:rPr>
          <w:sz w:val="24"/>
        </w:rPr>
        <w:t xml:space="preserve"> di 39 fiumi con portata Q&gt;50m3/s invece degli attuali 7  fiumi con portata Q&gt;100m3/s A 39 CON</w:t>
      </w:r>
      <w:r>
        <w:rPr>
          <w:spacing w:val="-3"/>
          <w:sz w:val="24"/>
        </w:rPr>
        <w:t xml:space="preserve"> </w:t>
      </w:r>
      <w:r>
        <w:rPr>
          <w:sz w:val="24"/>
        </w:rPr>
        <w:t>5;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03"/>
          <w:tab w:val="left" w:pos="1104"/>
        </w:tabs>
        <w:ind w:right="614"/>
        <w:rPr>
          <w:sz w:val="24"/>
        </w:rPr>
      </w:pPr>
      <w:r>
        <w:rPr>
          <w:sz w:val="24"/>
        </w:rPr>
        <w:t>assimilazione dati da satellite da Dobric-Pinardi 2008 (SLA+T, S VERT PROFILE) a Storto et al. 2015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03"/>
          <w:tab w:val="left" w:pos="1104"/>
        </w:tabs>
        <w:ind w:right="614"/>
        <w:rPr>
          <w:sz w:val="24"/>
        </w:rPr>
      </w:pPr>
      <w:r>
        <w:rPr>
          <w:sz w:val="24"/>
        </w:rPr>
        <w:t>implementazione forzante atmosferica: passaggio da ERA INTERIM (0.75°, 6H) a ERA 5 (0.25°, 1 H)</w:t>
      </w:r>
      <w:r>
        <w:rPr>
          <w:spacing w:val="-1"/>
          <w:sz w:val="24"/>
        </w:rPr>
        <w:t xml:space="preserve"> </w:t>
      </w:r>
      <w:r>
        <w:rPr>
          <w:sz w:val="24"/>
        </w:rPr>
        <w:t>dell’ECMWF.</w:t>
      </w:r>
    </w:p>
    <w:p w:rsidR="009D0218" w:rsidRDefault="009D0218">
      <w:pPr>
        <w:rPr>
          <w:sz w:val="24"/>
        </w:rPr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Corpodeltesto"/>
        <w:spacing w:before="124" w:line="291" w:lineRule="exact"/>
        <w:ind w:left="575"/>
      </w:pPr>
      <w:r>
        <w:rPr>
          <w:u w:val="single"/>
        </w:rPr>
        <w:lastRenderedPageBreak/>
        <w:t>MEDSEA_ANALYSIS_FORECAST_WAV_006_017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line="244" w:lineRule="auto"/>
        <w:ind w:left="1182" w:right="614" w:hanging="360"/>
        <w:rPr>
          <w:sz w:val="24"/>
        </w:rPr>
      </w:pPr>
      <w:r>
        <w:rPr>
          <w:sz w:val="24"/>
        </w:rPr>
        <w:t>rianalisi dal 1993 al 2019, elaborate sulla base dei dati ERA5 dell’ECMWF e delle osservazion</w:t>
      </w:r>
      <w:r>
        <w:rPr>
          <w:sz w:val="24"/>
        </w:rPr>
        <w:t>i satellitari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line="295" w:lineRule="exact"/>
        <w:ind w:left="1182" w:hanging="361"/>
        <w:rPr>
          <w:sz w:val="24"/>
        </w:rPr>
      </w:pPr>
      <w:r>
        <w:rPr>
          <w:sz w:val="24"/>
        </w:rPr>
        <w:t>assimilazione dei dati dal satellite Sentinel-3B dell'Agenzia Spaziale Europea</w:t>
      </w:r>
      <w:r>
        <w:rPr>
          <w:spacing w:val="-3"/>
          <w:sz w:val="24"/>
        </w:rPr>
        <w:t xml:space="preserve"> </w:t>
      </w:r>
      <w:r>
        <w:rPr>
          <w:sz w:val="24"/>
        </w:rPr>
        <w:t>(ESA);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annidamento al Global Wave Forecasting System del</w:t>
      </w:r>
      <w:r>
        <w:rPr>
          <w:spacing w:val="-2"/>
          <w:sz w:val="24"/>
        </w:rPr>
        <w:t xml:space="preserve"> </w:t>
      </w:r>
      <w:r>
        <w:rPr>
          <w:sz w:val="24"/>
        </w:rPr>
        <w:t>CMEMS;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accoppiamento moto ondoso alle correnti superficiali ed al livello medio</w:t>
      </w:r>
      <w:r>
        <w:rPr>
          <w:spacing w:val="-4"/>
          <w:sz w:val="24"/>
        </w:rPr>
        <w:t xml:space="preserve"> </w:t>
      </w:r>
      <w:r>
        <w:rPr>
          <w:sz w:val="24"/>
        </w:rPr>
        <w:t>marino;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before="1"/>
        <w:ind w:left="1182" w:hanging="361"/>
        <w:rPr>
          <w:sz w:val="24"/>
        </w:rPr>
      </w:pPr>
      <w:r>
        <w:rPr>
          <w:sz w:val="24"/>
        </w:rPr>
        <w:t>assim</w:t>
      </w:r>
      <w:r>
        <w:rPr>
          <w:sz w:val="24"/>
        </w:rPr>
        <w:t>ilazione dati satellitari prodotti da</w:t>
      </w:r>
      <w:r>
        <w:rPr>
          <w:spacing w:val="-2"/>
          <w:sz w:val="24"/>
        </w:rPr>
        <w:t xml:space="preserve"> </w:t>
      </w:r>
      <w:r>
        <w:rPr>
          <w:sz w:val="24"/>
        </w:rPr>
        <w:t>CFOSAT.</w:t>
      </w:r>
    </w:p>
    <w:p w:rsidR="009D0218" w:rsidRDefault="009D0218">
      <w:pPr>
        <w:pStyle w:val="Corpodeltesto"/>
        <w:spacing w:before="5"/>
      </w:pPr>
    </w:p>
    <w:p w:rsidR="009D0218" w:rsidRDefault="00B81750">
      <w:pPr>
        <w:pStyle w:val="Corpodeltesto"/>
        <w:spacing w:line="291" w:lineRule="exact"/>
        <w:ind w:left="575"/>
      </w:pPr>
      <w:r>
        <w:rPr>
          <w:u w:val="single"/>
        </w:rPr>
        <w:t>MED_OPTICS_L4_NRT_OBSERVATIONS_009_039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line="304" w:lineRule="exact"/>
        <w:ind w:left="1182" w:hanging="361"/>
        <w:rPr>
          <w:sz w:val="24"/>
        </w:rPr>
      </w:pPr>
      <w:r>
        <w:rPr>
          <w:sz w:val="24"/>
        </w:rPr>
        <w:t>acquisizione dati dal satellite Sentinel 3B</w:t>
      </w:r>
      <w:r>
        <w:rPr>
          <w:spacing w:val="-2"/>
          <w:sz w:val="24"/>
        </w:rPr>
        <w:t xml:space="preserve"> </w:t>
      </w:r>
      <w:r>
        <w:rPr>
          <w:sz w:val="24"/>
        </w:rPr>
        <w:t>dell’ESA;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before="1"/>
        <w:ind w:left="1182" w:right="614" w:hanging="360"/>
        <w:rPr>
          <w:sz w:val="24"/>
        </w:rPr>
      </w:pPr>
      <w:r>
        <w:rPr>
          <w:sz w:val="24"/>
        </w:rPr>
        <w:t>merging tra i dati osservati da MODIS_Aqua e quelli registrati dello strumento VIIRS montato sul satellite JPSS-1, conosciuto come</w:t>
      </w:r>
      <w:r>
        <w:rPr>
          <w:spacing w:val="-2"/>
          <w:sz w:val="24"/>
        </w:rPr>
        <w:t xml:space="preserve"> </w:t>
      </w:r>
      <w:r>
        <w:rPr>
          <w:sz w:val="24"/>
        </w:rPr>
        <w:t>NOAA-20;</w:t>
      </w:r>
    </w:p>
    <w:p w:rsidR="009D0218" w:rsidRDefault="00B81750">
      <w:pPr>
        <w:pStyle w:val="Paragrafoelenco"/>
        <w:numPr>
          <w:ilvl w:val="0"/>
          <w:numId w:val="4"/>
        </w:numPr>
        <w:tabs>
          <w:tab w:val="left" w:pos="1182"/>
          <w:tab w:val="left" w:pos="1183"/>
        </w:tabs>
        <w:spacing w:line="302" w:lineRule="exact"/>
        <w:ind w:left="1182" w:hanging="361"/>
        <w:rPr>
          <w:sz w:val="24"/>
        </w:rPr>
      </w:pPr>
      <w:r>
        <w:rPr>
          <w:sz w:val="24"/>
        </w:rPr>
        <w:t>passaggio dalla risoluzione attuale di 1 Km a</w:t>
      </w:r>
      <w:r>
        <w:rPr>
          <w:spacing w:val="-1"/>
          <w:sz w:val="24"/>
        </w:rPr>
        <w:t xml:space="preserve"> </w:t>
      </w:r>
      <w:r>
        <w:rPr>
          <w:sz w:val="24"/>
        </w:rPr>
        <w:t>300m.</w:t>
      </w:r>
    </w:p>
    <w:p w:rsidR="009D0218" w:rsidRDefault="009D0218">
      <w:pPr>
        <w:pStyle w:val="Corpodeltesto"/>
        <w:spacing w:before="4"/>
      </w:pPr>
    </w:p>
    <w:p w:rsidR="009D0218" w:rsidRDefault="00B81750">
      <w:pPr>
        <w:pStyle w:val="Corpodeltesto"/>
        <w:spacing w:before="1"/>
        <w:ind w:left="575" w:right="614"/>
        <w:jc w:val="both"/>
      </w:pPr>
      <w:r>
        <w:t>I dati di monitoraggio del presente programma confluiranno nell</w:t>
      </w:r>
      <w:r>
        <w:t>a componente IN SITU TAC (</w:t>
      </w:r>
      <w:hyperlink r:id="rId18">
        <w:r>
          <w:rPr>
            <w:color w:val="0000FF"/>
            <w:u w:val="single" w:color="0000FF"/>
          </w:rPr>
          <w:t>http://www.marineinsitu.eu/</w:t>
        </w:r>
        <w:r>
          <w:t xml:space="preserve">) </w:t>
        </w:r>
      </w:hyperlink>
      <w:r>
        <w:t>che mette a disposizione una serie di dati derivanti da mooring, drifter, profiler, glider, vessel, necessari alla produzione e alla convalida del servizio</w:t>
      </w:r>
      <w:r>
        <w:t>. In questo contesto, vengono fornite rianalisi dei dati raccolti, aggiornate due volte l’anno, utilizzabili per la validazione dei modelli a mesoscala. In particolare:</w:t>
      </w:r>
    </w:p>
    <w:p w:rsidR="009D0218" w:rsidRDefault="00B81750">
      <w:pPr>
        <w:pStyle w:val="Paragrafoelenco"/>
        <w:numPr>
          <w:ilvl w:val="0"/>
          <w:numId w:val="1"/>
        </w:numPr>
        <w:tabs>
          <w:tab w:val="left" w:pos="1183"/>
        </w:tabs>
        <w:spacing w:line="302" w:lineRule="exact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temperatura, salinità dal</w:t>
      </w:r>
      <w:r>
        <w:rPr>
          <w:spacing w:val="-3"/>
          <w:sz w:val="24"/>
        </w:rPr>
        <w:t xml:space="preserve"> </w:t>
      </w:r>
      <w:r>
        <w:rPr>
          <w:sz w:val="24"/>
        </w:rPr>
        <w:t>2015;</w:t>
      </w:r>
    </w:p>
    <w:p w:rsidR="009D0218" w:rsidRDefault="00B81750">
      <w:pPr>
        <w:pStyle w:val="Paragrafoelenco"/>
        <w:numPr>
          <w:ilvl w:val="0"/>
          <w:numId w:val="1"/>
        </w:numPr>
        <w:tabs>
          <w:tab w:val="left" w:pos="1183"/>
        </w:tabs>
        <w:spacing w:before="1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corrente dal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:rsidR="009D0218" w:rsidRDefault="00B81750">
      <w:pPr>
        <w:pStyle w:val="Paragrafoelenco"/>
        <w:numPr>
          <w:ilvl w:val="0"/>
          <w:numId w:val="1"/>
        </w:numPr>
        <w:tabs>
          <w:tab w:val="left" w:pos="1183"/>
        </w:tabs>
        <w:spacing w:before="2"/>
        <w:ind w:left="1182" w:hanging="361"/>
        <w:jc w:val="both"/>
        <w:rPr>
          <w:rFonts w:ascii="Symbol" w:hAnsi="Symbol"/>
          <w:sz w:val="24"/>
        </w:rPr>
      </w:pPr>
      <w:r>
        <w:rPr>
          <w:sz w:val="24"/>
        </w:rPr>
        <w:t>SSH, SWH dal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9D0218" w:rsidRDefault="00B81750">
      <w:pPr>
        <w:pStyle w:val="Corpodeltesto"/>
        <w:ind w:left="575"/>
        <w:jc w:val="both"/>
      </w:pPr>
      <w:r>
        <w:t>In particolare, i</w:t>
      </w:r>
      <w:r>
        <w:t>l monitoraggio in-situ prevede:</w:t>
      </w:r>
    </w:p>
    <w:p w:rsidR="009D0218" w:rsidRDefault="00B81750">
      <w:pPr>
        <w:pStyle w:val="Paragrafoelenco"/>
        <w:numPr>
          <w:ilvl w:val="0"/>
          <w:numId w:val="1"/>
        </w:numPr>
        <w:tabs>
          <w:tab w:val="left" w:pos="1177"/>
        </w:tabs>
        <w:spacing w:before="7" w:line="252" w:lineRule="auto"/>
        <w:ind w:right="613" w:hanging="357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Rete Ondametrica Nazionale (RON), mediante n. 7 boe fisse ubicate in ciascuno dei quadranti che suddividono le tre sotto-regioni, per il monitoraggio del moto ondoso e parametri fisici di temperatura superficiali e parametri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meteorologici;</w:t>
      </w:r>
    </w:p>
    <w:p w:rsidR="009D0218" w:rsidRDefault="00B81750">
      <w:pPr>
        <w:pStyle w:val="Paragrafoelenco"/>
        <w:numPr>
          <w:ilvl w:val="0"/>
          <w:numId w:val="1"/>
        </w:numPr>
        <w:tabs>
          <w:tab w:val="left" w:pos="1177"/>
        </w:tabs>
        <w:spacing w:before="2"/>
        <w:ind w:hanging="358"/>
        <w:jc w:val="both"/>
        <w:rPr>
          <w:rFonts w:ascii="Symbol" w:hAnsi="Symbol"/>
          <w:sz w:val="21"/>
        </w:rPr>
      </w:pPr>
      <w:r>
        <w:rPr>
          <w:w w:val="102"/>
          <w:sz w:val="21"/>
        </w:rPr>
        <w:t>…</w:t>
      </w:r>
    </w:p>
    <w:p w:rsidR="009D0218" w:rsidRDefault="009D0218">
      <w:pPr>
        <w:pStyle w:val="Corpodeltesto"/>
        <w:spacing w:before="12"/>
        <w:rPr>
          <w:sz w:val="28"/>
        </w:rPr>
      </w:pPr>
    </w:p>
    <w:p w:rsidR="009D0218" w:rsidRDefault="00B81750">
      <w:pPr>
        <w:pStyle w:val="Heading1"/>
        <w:numPr>
          <w:ilvl w:val="0"/>
          <w:numId w:val="5"/>
        </w:numPr>
        <w:tabs>
          <w:tab w:val="left" w:pos="1183"/>
        </w:tabs>
        <w:spacing w:before="0"/>
        <w:ind w:hanging="608"/>
        <w:jc w:val="both"/>
      </w:pPr>
      <w:r>
        <w:rPr>
          <w:color w:val="0070C0"/>
        </w:rPr>
        <w:t>Collegamento ai programmi di altre Direttive e/o accordi</w:t>
      </w:r>
      <w:r>
        <w:rPr>
          <w:color w:val="0070C0"/>
          <w:spacing w:val="-15"/>
        </w:rPr>
        <w:t xml:space="preserve"> </w:t>
      </w:r>
      <w:r>
        <w:rPr>
          <w:color w:val="0070C0"/>
        </w:rPr>
        <w:t>internazionali</w:t>
      </w:r>
    </w:p>
    <w:p w:rsidR="009D0218" w:rsidRDefault="00B81750">
      <w:pPr>
        <w:pStyle w:val="Corpodeltesto"/>
        <w:spacing w:before="4"/>
        <w:ind w:left="575" w:right="613"/>
        <w:jc w:val="both"/>
      </w:pPr>
      <w:r>
        <w:t>Il monitoraggio si inserisce all’interno degli obiettivi stabiliti dalla IOC-UNESCO - The Intergovernmental Oceanographic Commission dell’UNESCO, l’organo che promuove la cooperazione internazionale e coordina il programma di ricerca marina, servizi, siste</w:t>
      </w:r>
      <w:r>
        <w:t>mi di osservazione, attenuazione dei rischi e sviluppo delle capacità al fine di comprendere e gestire efficacemente le risorse dell’oceano e delle aree costiere. Nel contesto definito dalla United Nations Convention on the Law of the Sea (UNCLOS), l’IOC è</w:t>
      </w:r>
      <w:r>
        <w:t xml:space="preserve"> riconosciuta come l’organizzazione internazionale competente nell’ambito Marine Scientific Research (Part XIII) e Transfer of Marine Technology (Part</w:t>
      </w:r>
      <w:r>
        <w:rPr>
          <w:spacing w:val="-1"/>
        </w:rPr>
        <w:t xml:space="preserve"> </w:t>
      </w:r>
      <w:r>
        <w:t>XIV).</w:t>
      </w:r>
    </w:p>
    <w:p w:rsidR="009D0218" w:rsidRDefault="009D0218">
      <w:pPr>
        <w:pStyle w:val="Corpodeltesto"/>
        <w:spacing w:before="7"/>
        <w:rPr>
          <w:sz w:val="28"/>
        </w:rPr>
      </w:pPr>
    </w:p>
    <w:p w:rsidR="009D0218" w:rsidRDefault="00B81750">
      <w:pPr>
        <w:pStyle w:val="Heading1"/>
        <w:numPr>
          <w:ilvl w:val="0"/>
          <w:numId w:val="5"/>
        </w:numPr>
        <w:tabs>
          <w:tab w:val="left" w:pos="1183"/>
        </w:tabs>
        <w:spacing w:before="1" w:after="22"/>
        <w:ind w:hanging="608"/>
        <w:jc w:val="both"/>
      </w:pPr>
      <w:r>
        <w:rPr>
          <w:color w:val="0070C0"/>
        </w:rPr>
        <w:t>Cooperazione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regionale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73.3pt;height:.5pt;mso-position-horizontal-relative:char;mso-position-vertical-relative:line" coordsize="9466,10">
            <v:line id="_x0000_s1043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pStyle w:val="Corpodeltesto"/>
        <w:ind w:left="575" w:right="614"/>
        <w:jc w:val="both"/>
      </w:pPr>
      <w:r>
        <w:t>Nell’ambit</w:t>
      </w:r>
      <w:r>
        <w:t xml:space="preserve">o della regione del Mar Mediterraneo, la cooperazione sull’osservazione ed il monitoraggio delle caratteristiche idrografiche è assicurata dal programma EuroGOOS – </w:t>
      </w:r>
      <w:r>
        <w:rPr>
          <w:i/>
        </w:rPr>
        <w:t>the European Global Observing System</w:t>
      </w:r>
      <w:r>
        <w:t>, componente europea dell’IOC GOOS.</w:t>
      </w:r>
    </w:p>
    <w:p w:rsidR="009D0218" w:rsidRDefault="009D0218">
      <w:pPr>
        <w:jc w:val="both"/>
        <w:sectPr w:rsidR="009D0218">
          <w:pgSz w:w="11910" w:h="16840"/>
          <w:pgMar w:top="1580" w:right="620" w:bottom="1000" w:left="680" w:header="0" w:footer="810" w:gutter="0"/>
          <w:cols w:space="720"/>
        </w:sectPr>
      </w:pPr>
    </w:p>
    <w:p w:rsidR="009D0218" w:rsidRDefault="00B81750">
      <w:pPr>
        <w:pStyle w:val="Heading1"/>
        <w:numPr>
          <w:ilvl w:val="0"/>
          <w:numId w:val="5"/>
        </w:numPr>
        <w:tabs>
          <w:tab w:val="left" w:pos="1182"/>
          <w:tab w:val="left" w:pos="1183"/>
        </w:tabs>
        <w:spacing w:before="71" w:after="17"/>
        <w:ind w:hanging="608"/>
      </w:pPr>
      <w:r>
        <w:rPr>
          <w:color w:val="0070C0"/>
        </w:rPr>
        <w:lastRenderedPageBreak/>
        <w:t>In</w:t>
      </w:r>
      <w:r>
        <w:rPr>
          <w:color w:val="0070C0"/>
        </w:rPr>
        <w:t>tervallo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temporale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73.3pt;height:.5pt;mso-position-horizontal-relative:char;mso-position-vertical-relative:line" coordsize="9466,10">
            <v:line id="_x0000_s1041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4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Intervallo temporale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01.01.2021 – 31.12.2026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Copertura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spaziale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73.3pt;height:.5pt;mso-position-horizontal-relative:char;mso-position-vertical-relative:line" coordsize="9466,10">
            <v:line id="_x0000_s1039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Acque territoriali, zone protezione ecologica, oltre le acque marine del paese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Marine Reporting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Unit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73.3pt;height:.5pt;mso-position-horizontal-relative:char;mso-position-vertical-relative:line" coordsize="9466,10">
            <v:line id="_x0000_s1037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3"/>
        <w:gridCol w:w="2693"/>
        <w:gridCol w:w="3365"/>
      </w:tblGrid>
      <w:tr w:rsidR="009D0218">
        <w:trPr>
          <w:trHeight w:val="585"/>
        </w:trPr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05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843" w:type="dxa"/>
            <w:shd w:val="clear" w:color="auto" w:fill="FBE4D5"/>
          </w:tcPr>
          <w:p w:rsidR="009D0218" w:rsidRDefault="00B81750">
            <w:pPr>
              <w:pStyle w:val="TableParagraph"/>
              <w:spacing w:line="240" w:lineRule="auto"/>
              <w:ind w:left="106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MRU – Codice</w:t>
            </w:r>
          </w:p>
        </w:tc>
        <w:tc>
          <w:tcPr>
            <w:tcW w:w="2693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837" w:right="225" w:hanging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(Italiano)</w:t>
            </w:r>
          </w:p>
        </w:tc>
        <w:tc>
          <w:tcPr>
            <w:tcW w:w="3365" w:type="dxa"/>
            <w:shd w:val="clear" w:color="auto" w:fill="FBE4D5"/>
          </w:tcPr>
          <w:p w:rsidR="009D0218" w:rsidRDefault="00B81750">
            <w:pPr>
              <w:pStyle w:val="TableParagraph"/>
              <w:spacing w:line="290" w:lineRule="atLeast"/>
              <w:ind w:left="1203" w:right="559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(Inglese)</w:t>
            </w:r>
          </w:p>
        </w:tc>
      </w:tr>
      <w:tr w:rsidR="009D0218">
        <w:trPr>
          <w:trHeight w:val="535"/>
        </w:trPr>
        <w:tc>
          <w:tcPr>
            <w:tcW w:w="1843" w:type="dxa"/>
          </w:tcPr>
          <w:p w:rsidR="009D0218" w:rsidRDefault="00B81750">
            <w:pPr>
              <w:pStyle w:val="TableParagraph"/>
              <w:spacing w:before="4" w:line="240" w:lineRule="auto"/>
              <w:ind w:left="104" w:right="202"/>
              <w:rPr>
                <w:sz w:val="21"/>
              </w:rPr>
            </w:pPr>
            <w:r>
              <w:rPr>
                <w:w w:val="105"/>
                <w:sz w:val="21"/>
              </w:rPr>
              <w:t>MWE-IT-D7-02</w:t>
            </w:r>
          </w:p>
        </w:tc>
        <w:tc>
          <w:tcPr>
            <w:tcW w:w="1843" w:type="dxa"/>
          </w:tcPr>
          <w:p w:rsidR="009D0218" w:rsidRDefault="00B81750">
            <w:pPr>
              <w:pStyle w:val="TableParagraph"/>
              <w:spacing w:before="4" w:line="240" w:lineRule="auto"/>
              <w:ind w:left="106" w:right="202"/>
              <w:rPr>
                <w:sz w:val="21"/>
              </w:rPr>
            </w:pPr>
            <w:r>
              <w:rPr>
                <w:w w:val="105"/>
                <w:sz w:val="21"/>
              </w:rPr>
              <w:t>IT-WMS-0001</w:t>
            </w:r>
          </w:p>
        </w:tc>
        <w:tc>
          <w:tcPr>
            <w:tcW w:w="2693" w:type="dxa"/>
          </w:tcPr>
          <w:p w:rsidR="009D0218" w:rsidRDefault="00B81750">
            <w:pPr>
              <w:pStyle w:val="TableParagraph"/>
              <w:spacing w:before="4" w:line="240" w:lineRule="auto"/>
              <w:ind w:left="255" w:right="353"/>
              <w:rPr>
                <w:sz w:val="21"/>
              </w:rPr>
            </w:pPr>
            <w:r>
              <w:rPr>
                <w:w w:val="105"/>
                <w:sz w:val="21"/>
              </w:rPr>
              <w:t>Mar Mediterraneo</w:t>
            </w:r>
          </w:p>
          <w:p w:rsidR="009D0218" w:rsidRDefault="00B81750">
            <w:pPr>
              <w:pStyle w:val="TableParagraph"/>
              <w:spacing w:before="13" w:line="242" w:lineRule="exact"/>
              <w:ind w:left="255" w:right="352"/>
              <w:rPr>
                <w:sz w:val="21"/>
              </w:rPr>
            </w:pPr>
            <w:r>
              <w:rPr>
                <w:w w:val="105"/>
                <w:sz w:val="21"/>
              </w:rPr>
              <w:t>occidentale</w:t>
            </w:r>
          </w:p>
        </w:tc>
        <w:tc>
          <w:tcPr>
            <w:tcW w:w="3365" w:type="dxa"/>
          </w:tcPr>
          <w:p w:rsidR="009D0218" w:rsidRDefault="00B81750">
            <w:pPr>
              <w:pStyle w:val="TableParagraph"/>
              <w:spacing w:before="4" w:line="240" w:lineRule="auto"/>
              <w:ind w:left="309" w:right="406"/>
              <w:rPr>
                <w:sz w:val="21"/>
              </w:rPr>
            </w:pPr>
            <w:r>
              <w:rPr>
                <w:w w:val="105"/>
                <w:sz w:val="21"/>
              </w:rPr>
              <w:t>Mediterranean Sea: Western</w:t>
            </w:r>
          </w:p>
          <w:p w:rsidR="009D0218" w:rsidRDefault="00B81750">
            <w:pPr>
              <w:pStyle w:val="TableParagraph"/>
              <w:spacing w:before="13" w:line="242" w:lineRule="exact"/>
              <w:ind w:left="309" w:right="405"/>
              <w:rPr>
                <w:sz w:val="21"/>
              </w:rPr>
            </w:pPr>
            <w:r>
              <w:rPr>
                <w:w w:val="105"/>
                <w:sz w:val="21"/>
              </w:rPr>
              <w:t>Mediterranean Sea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Scopo del programma di 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3.3pt;height:.5pt;mso-position-horizontal-relative:char;mso-position-vertical-relative:line" coordsize="9466,10">
            <v:line id="_x0000_s1035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5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5"/>
        </w:numPr>
        <w:tabs>
          <w:tab w:val="left" w:pos="1182"/>
          <w:tab w:val="left" w:pos="1183"/>
        </w:tabs>
        <w:spacing w:after="22"/>
        <w:ind w:hanging="608"/>
        <w:rPr>
          <w:b/>
          <w:sz w:val="24"/>
        </w:rPr>
      </w:pPr>
      <w:r>
        <w:rPr>
          <w:b/>
          <w:color w:val="0070C0"/>
          <w:sz w:val="24"/>
        </w:rPr>
        <w:t>Tipo di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3.3pt;height:.5pt;mso-position-horizontal-relative:char;mso-position-vertical-relative:line" coordsize="9466,10">
            <v:line id="_x0000_s1033" style="position:absolute" from="0,5" to="9466,5" strokecolor="#0070c0" strokeweight=".48pt"/>
            <w10:wrap type="none"/>
            <w10:anchorlock/>
          </v:group>
        </w:pict>
      </w:r>
    </w:p>
    <w:p w:rsidR="009D0218" w:rsidRDefault="009D0218">
      <w:pPr>
        <w:pStyle w:val="Corpodel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2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ind w:left="991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Tipo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offshore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Campionamento in situ costiero</w:t>
            </w:r>
          </w:p>
        </w:tc>
      </w:tr>
      <w:tr w:rsidR="009D0218">
        <w:trPr>
          <w:trHeight w:val="297"/>
        </w:trPr>
        <w:tc>
          <w:tcPr>
            <w:tcW w:w="9739" w:type="dxa"/>
          </w:tcPr>
          <w:p w:rsidR="009D0218" w:rsidRDefault="00B81750">
            <w:pPr>
              <w:pStyle w:val="TableParagraph"/>
              <w:spacing w:before="6"/>
              <w:ind w:left="1103" w:right="1087"/>
              <w:rPr>
                <w:sz w:val="24"/>
              </w:rPr>
            </w:pPr>
            <w:r>
              <w:rPr>
                <w:sz w:val="24"/>
              </w:rPr>
              <w:t>Sorveglianza remota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Immagini satellitari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1103" w:right="1087"/>
              <w:rPr>
                <w:sz w:val="24"/>
              </w:rPr>
            </w:pPr>
            <w:r>
              <w:rPr>
                <w:sz w:val="24"/>
              </w:rPr>
              <w:t>Modellistica</w:t>
            </w:r>
          </w:p>
        </w:tc>
      </w:tr>
    </w:tbl>
    <w:p w:rsidR="009D0218" w:rsidRDefault="009D0218">
      <w:pPr>
        <w:pStyle w:val="Corpodeltesto"/>
        <w:spacing w:before="10"/>
        <w:rPr>
          <w:b/>
          <w:sz w:val="28"/>
        </w:rPr>
      </w:pPr>
    </w:p>
    <w:p w:rsidR="009D0218" w:rsidRDefault="00B81750">
      <w:pPr>
        <w:pStyle w:val="Paragrafoelenco"/>
        <w:numPr>
          <w:ilvl w:val="0"/>
          <w:numId w:val="5"/>
        </w:numPr>
        <w:tabs>
          <w:tab w:val="left" w:pos="1183"/>
        </w:tabs>
        <w:spacing w:after="22"/>
        <w:ind w:left="575" w:right="614" w:firstLine="0"/>
        <w:jc w:val="both"/>
        <w:rPr>
          <w:b/>
          <w:sz w:val="24"/>
        </w:rPr>
      </w:pPr>
      <w:r>
        <w:rPr>
          <w:b/>
          <w:color w:val="0070C0"/>
          <w:sz w:val="24"/>
        </w:rPr>
        <w:t>Metodo di monitoraggio (Sintesi della Scheda Metodologica completa-ALLEGATO denominato con il CODICE del programma di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monitoraggio))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3.3pt;height:.5pt;mso-position-horizontal-relative:char;mso-position-vertical-relative:line" coordsize="9466,10">
            <v:line id="_x0000_s1031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4"/>
        <w:jc w:val="both"/>
        <w:rPr>
          <w:i/>
          <w:sz w:val="24"/>
        </w:rPr>
      </w:pPr>
      <w:r>
        <w:rPr>
          <w:i/>
          <w:sz w:val="24"/>
        </w:rPr>
        <w:t xml:space="preserve">In questo paragrafo sarà riassunta la scheda Metodologica </w:t>
      </w:r>
      <w:r>
        <w:rPr>
          <w:i/>
          <w:sz w:val="24"/>
        </w:rPr>
        <w:t>che verrà allegata ai fini del reporting) La scheda metodologica dovrà essere dettagliata con le specifiche delle aree di campionamento, il protocollo operativo, e lo standard informativo).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Specificare, </w:t>
      </w:r>
      <w:r>
        <w:rPr>
          <w:i/>
          <w:sz w:val="24"/>
          <w:u w:val="single"/>
        </w:rPr>
        <w:t>l’elemento</w:t>
      </w:r>
      <w:r>
        <w:rPr>
          <w:i/>
          <w:sz w:val="24"/>
        </w:rPr>
        <w:t xml:space="preserve"> che viene monitorato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5"/>
        <w:gridCol w:w="4344"/>
      </w:tblGrid>
      <w:tr w:rsidR="009D0218">
        <w:trPr>
          <w:trHeight w:val="292"/>
        </w:trPr>
        <w:tc>
          <w:tcPr>
            <w:tcW w:w="5395" w:type="dxa"/>
            <w:shd w:val="clear" w:color="auto" w:fill="FBE4D5"/>
          </w:tcPr>
          <w:p w:rsidR="009D0218" w:rsidRDefault="00B81750">
            <w:pPr>
              <w:pStyle w:val="TableParagraph"/>
              <w:ind w:left="2147" w:right="2244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4344" w:type="dxa"/>
            <w:shd w:val="clear" w:color="auto" w:fill="FBE4D5"/>
          </w:tcPr>
          <w:p w:rsidR="009D0218" w:rsidRDefault="00B81750">
            <w:pPr>
              <w:pStyle w:val="TableParagraph"/>
              <w:ind w:left="1109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9D0218">
        <w:trPr>
          <w:trHeight w:val="292"/>
        </w:trPr>
        <w:tc>
          <w:tcPr>
            <w:tcW w:w="5395" w:type="dxa"/>
          </w:tcPr>
          <w:p w:rsidR="009D0218" w:rsidRDefault="00B81750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All physical and hydrological characteristics</w:t>
            </w:r>
          </w:p>
        </w:tc>
        <w:tc>
          <w:tcPr>
            <w:tcW w:w="4344" w:type="dxa"/>
          </w:tcPr>
          <w:p w:rsidR="009D0218" w:rsidRDefault="00B81750">
            <w:pPr>
              <w:pStyle w:val="TableParagraph"/>
              <w:ind w:left="1219" w:right="1202"/>
              <w:rPr>
                <w:sz w:val="24"/>
              </w:rPr>
            </w:pPr>
            <w:r>
              <w:rPr>
                <w:sz w:val="24"/>
              </w:rPr>
              <w:t>PhyHydroCharacAll</w:t>
            </w:r>
          </w:p>
        </w:tc>
      </w:tr>
    </w:tbl>
    <w:p w:rsidR="009D0218" w:rsidRDefault="009D0218">
      <w:pPr>
        <w:pStyle w:val="Corpodeltesto"/>
        <w:rPr>
          <w:i/>
          <w:sz w:val="28"/>
        </w:rPr>
      </w:pPr>
    </w:p>
    <w:p w:rsidR="009D0218" w:rsidRDefault="00B81750">
      <w:pPr>
        <w:spacing w:before="245"/>
        <w:ind w:left="462"/>
        <w:jc w:val="both"/>
        <w:rPr>
          <w:i/>
          <w:sz w:val="24"/>
        </w:rPr>
      </w:pPr>
      <w:r>
        <w:rPr>
          <w:i/>
          <w:sz w:val="24"/>
        </w:rPr>
        <w:t xml:space="preserve">Specificare i </w:t>
      </w:r>
      <w:r>
        <w:rPr>
          <w:i/>
          <w:sz w:val="24"/>
          <w:u w:val="single"/>
        </w:rPr>
        <w:t>parametri</w:t>
      </w:r>
      <w:r>
        <w:rPr>
          <w:i/>
          <w:sz w:val="24"/>
        </w:rPr>
        <w:t xml:space="preserve"> monitorati.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326"/>
        </w:trPr>
        <w:tc>
          <w:tcPr>
            <w:tcW w:w="5275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664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4464" w:type="dxa"/>
            <w:shd w:val="clear" w:color="auto" w:fill="FBE4D5"/>
          </w:tcPr>
          <w:p w:rsidR="009D0218" w:rsidRDefault="00B81750">
            <w:pPr>
              <w:pStyle w:val="TableParagraph"/>
              <w:spacing w:before="6" w:line="240" w:lineRule="auto"/>
              <w:ind w:left="1516" w:right="161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</w:tbl>
    <w:p w:rsidR="009D0218" w:rsidRDefault="009D0218">
      <w:pPr>
        <w:rPr>
          <w:sz w:val="24"/>
        </w:rPr>
        <w:sectPr w:rsidR="009D0218">
          <w:pgSz w:w="11910" w:h="16840"/>
          <w:pgMar w:top="1340" w:right="620" w:bottom="1000" w:left="680" w:header="0" w:footer="81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4464"/>
      </w:tblGrid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2" w:right="759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Bathymetric depth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BATH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SAL</w:t>
            </w:r>
          </w:p>
        </w:tc>
      </w:tr>
      <w:tr w:rsidR="009D0218">
        <w:trPr>
          <w:trHeight w:val="273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7" w:lineRule="exact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7" w:lineRule="exact"/>
              <w:ind w:left="1625" w:right="1612"/>
              <w:rPr>
                <w:sz w:val="21"/>
              </w:rPr>
            </w:pPr>
            <w:r>
              <w:rPr>
                <w:w w:val="105"/>
                <w:sz w:val="21"/>
              </w:rPr>
              <w:t>TEM</w:t>
            </w:r>
          </w:p>
        </w:tc>
      </w:tr>
      <w:tr w:rsidR="009D0218">
        <w:trPr>
          <w:trHeight w:val="268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2" w:lineRule="exact"/>
              <w:ind w:left="773" w:right="758"/>
              <w:rPr>
                <w:sz w:val="21"/>
              </w:rPr>
            </w:pPr>
            <w:r>
              <w:rPr>
                <w:w w:val="105"/>
                <w:sz w:val="21"/>
              </w:rPr>
              <w:t>Tidal range/level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spacing w:before="6" w:line="242" w:lineRule="exact"/>
              <w:ind w:left="1624" w:right="1612"/>
              <w:rPr>
                <w:sz w:val="21"/>
              </w:rPr>
            </w:pPr>
            <w:r>
              <w:rPr>
                <w:w w:val="105"/>
                <w:sz w:val="21"/>
              </w:rPr>
              <w:t>TID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TURB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VEL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spacing w:before="6" w:line="240" w:lineRule="auto"/>
              <w:ind w:left="773" w:right="759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WAV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7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  <w:tr w:rsidR="009D0218">
        <w:trPr>
          <w:trHeight w:val="292"/>
        </w:trPr>
        <w:tc>
          <w:tcPr>
            <w:tcW w:w="5275" w:type="dxa"/>
          </w:tcPr>
          <w:p w:rsidR="009D0218" w:rsidRDefault="00B81750">
            <w:pPr>
              <w:pStyle w:val="TableParagraph"/>
              <w:ind w:left="773" w:right="756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4464" w:type="dxa"/>
          </w:tcPr>
          <w:p w:rsidR="009D0218" w:rsidRDefault="00B81750">
            <w:pPr>
              <w:pStyle w:val="TableParagraph"/>
              <w:ind w:left="1626" w:right="1612"/>
              <w:rPr>
                <w:sz w:val="24"/>
              </w:rPr>
            </w:pPr>
            <w:r>
              <w:rPr>
                <w:sz w:val="24"/>
              </w:rPr>
              <w:t>OTH - Other</w:t>
            </w:r>
          </w:p>
        </w:tc>
      </w:tr>
    </w:tbl>
    <w:p w:rsidR="009D0218" w:rsidRDefault="009D0218">
      <w:pPr>
        <w:pStyle w:val="Corpodeltesto"/>
        <w:spacing w:before="8"/>
        <w:rPr>
          <w:i/>
          <w:sz w:val="16"/>
        </w:rPr>
      </w:pPr>
    </w:p>
    <w:p w:rsidR="009D0218" w:rsidRDefault="00B81750">
      <w:pPr>
        <w:spacing w:before="101"/>
        <w:ind w:left="462"/>
        <w:rPr>
          <w:i/>
          <w:sz w:val="24"/>
        </w:rPr>
      </w:pPr>
      <w:r>
        <w:rPr>
          <w:i/>
          <w:sz w:val="24"/>
        </w:rPr>
        <w:t xml:space="preserve">Specificare il </w:t>
      </w:r>
      <w:r>
        <w:rPr>
          <w:i/>
          <w:sz w:val="24"/>
          <w:u w:val="single"/>
        </w:rPr>
        <w:t>protocollo</w:t>
      </w:r>
      <w:r>
        <w:rPr>
          <w:i/>
          <w:sz w:val="24"/>
        </w:rPr>
        <w:t xml:space="preserve"> di monitoraggio.</w:t>
      </w:r>
    </w:p>
    <w:p w:rsidR="009D0218" w:rsidRDefault="009D0218">
      <w:pPr>
        <w:pStyle w:val="Corpodeltesto"/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9"/>
      </w:tblGrid>
      <w:tr w:rsidR="009D0218">
        <w:trPr>
          <w:trHeight w:val="297"/>
        </w:trPr>
        <w:tc>
          <w:tcPr>
            <w:tcW w:w="9739" w:type="dxa"/>
            <w:shd w:val="clear" w:color="auto" w:fill="FBE4D5"/>
          </w:tcPr>
          <w:p w:rsidR="009D0218" w:rsidRDefault="00B81750">
            <w:pPr>
              <w:pStyle w:val="TableParagraph"/>
              <w:spacing w:before="6"/>
              <w:ind w:left="993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 monitoraggio</w:t>
            </w:r>
          </w:p>
        </w:tc>
      </w:tr>
      <w:tr w:rsidR="009D0218">
        <w:trPr>
          <w:trHeight w:val="292"/>
        </w:trPr>
        <w:tc>
          <w:tcPr>
            <w:tcW w:w="9739" w:type="dxa"/>
          </w:tcPr>
          <w:p w:rsidR="009D0218" w:rsidRDefault="00B81750">
            <w:pPr>
              <w:pStyle w:val="TableParagraph"/>
              <w:ind w:left="993" w:right="1087"/>
              <w:rPr>
                <w:sz w:val="24"/>
              </w:rPr>
            </w:pPr>
            <w:r>
              <w:rPr>
                <w:sz w:val="24"/>
              </w:rPr>
              <w:t>Modellistica numerica assimilata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la </w:t>
      </w:r>
      <w:r>
        <w:rPr>
          <w:i/>
          <w:sz w:val="24"/>
          <w:u w:val="single"/>
        </w:rPr>
        <w:t>frequenza</w:t>
      </w:r>
      <w:r>
        <w:rPr>
          <w:i/>
          <w:sz w:val="24"/>
        </w:rPr>
        <w:t xml:space="preserve"> di campionamento.</w:t>
      </w:r>
    </w:p>
    <w:p w:rsidR="009D0218" w:rsidRDefault="009D0218">
      <w:pPr>
        <w:pStyle w:val="Corpodel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491"/>
      </w:tblGrid>
      <w:tr w:rsidR="009D0218">
        <w:trPr>
          <w:trHeight w:val="292"/>
        </w:trPr>
        <w:tc>
          <w:tcPr>
            <w:tcW w:w="4248" w:type="dxa"/>
            <w:shd w:val="clear" w:color="auto" w:fill="FBE4D5"/>
          </w:tcPr>
          <w:p w:rsidR="009D0218" w:rsidRDefault="00B81750">
            <w:pPr>
              <w:pStyle w:val="TableParagraph"/>
              <w:ind w:left="14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Parametri monitorati</w:t>
            </w:r>
          </w:p>
        </w:tc>
        <w:tc>
          <w:tcPr>
            <w:tcW w:w="5491" w:type="dxa"/>
            <w:shd w:val="clear" w:color="auto" w:fill="FBE4D5"/>
          </w:tcPr>
          <w:p w:rsidR="009D0218" w:rsidRDefault="00B81750">
            <w:pPr>
              <w:pStyle w:val="TableParagraph"/>
              <w:ind w:left="213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Frequenza di campionamento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Current velocity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Temperature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Salinity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5"/>
              <w:rPr>
                <w:sz w:val="24"/>
              </w:rPr>
            </w:pPr>
            <w:r>
              <w:rPr>
                <w:sz w:val="24"/>
              </w:rPr>
              <w:t>sea surface height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monthly mean and daily mean</w:t>
            </w:r>
          </w:p>
        </w:tc>
      </w:tr>
      <w:tr w:rsidR="009D0218">
        <w:trPr>
          <w:trHeight w:val="297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11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Transparency / turbidity of water column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spacing w:before="6"/>
              <w:ind w:left="323" w:right="307"/>
              <w:rPr>
                <w:sz w:val="24"/>
              </w:rPr>
            </w:pPr>
            <w:r>
              <w:rPr>
                <w:sz w:val="24"/>
              </w:rPr>
              <w:t>daily mean; In-situ observations: at least monthly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9" w:right="247"/>
              <w:rPr>
                <w:sz w:val="21"/>
              </w:rPr>
            </w:pPr>
            <w:r>
              <w:rPr>
                <w:w w:val="105"/>
                <w:sz w:val="21"/>
              </w:rPr>
              <w:t>Wave action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323" w:right="307"/>
              <w:rPr>
                <w:sz w:val="24"/>
              </w:rPr>
            </w:pPr>
            <w:r>
              <w:rPr>
                <w:sz w:val="24"/>
              </w:rPr>
              <w:t>hourly-instantaneous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spacing w:before="6" w:line="240" w:lineRule="auto"/>
              <w:ind w:left="258" w:right="247"/>
              <w:rPr>
                <w:sz w:val="21"/>
              </w:rPr>
            </w:pPr>
            <w:r>
              <w:rPr>
                <w:w w:val="105"/>
                <w:sz w:val="21"/>
              </w:rPr>
              <w:t>Bathymetric depth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0218">
        <w:trPr>
          <w:trHeight w:val="292"/>
        </w:trPr>
        <w:tc>
          <w:tcPr>
            <w:tcW w:w="4248" w:type="dxa"/>
          </w:tcPr>
          <w:p w:rsidR="009D0218" w:rsidRDefault="00B81750">
            <w:pPr>
              <w:pStyle w:val="TableParagraph"/>
              <w:ind w:left="259" w:right="244"/>
              <w:rPr>
                <w:sz w:val="24"/>
              </w:rPr>
            </w:pPr>
            <w:r>
              <w:rPr>
                <w:sz w:val="24"/>
              </w:rPr>
              <w:t>morphology</w:t>
            </w:r>
          </w:p>
        </w:tc>
        <w:tc>
          <w:tcPr>
            <w:tcW w:w="5491" w:type="dxa"/>
          </w:tcPr>
          <w:p w:rsidR="009D0218" w:rsidRDefault="00B8175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D0218" w:rsidRDefault="009D0218">
      <w:pPr>
        <w:pStyle w:val="Corpodeltesto"/>
        <w:spacing w:before="1"/>
        <w:rPr>
          <w:i/>
        </w:rPr>
      </w:pP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 xml:space="preserve">Specificare che tipo di </w:t>
      </w:r>
      <w:r>
        <w:rPr>
          <w:i/>
          <w:sz w:val="24"/>
          <w:u w:val="single"/>
        </w:rPr>
        <w:t>controllo della qualità del dato</w:t>
      </w:r>
      <w:r>
        <w:rPr>
          <w:i/>
          <w:sz w:val="24"/>
        </w:rPr>
        <w:t xml:space="preserve"> viene applicata.</w:t>
      </w:r>
    </w:p>
    <w:p w:rsidR="009D0218" w:rsidRDefault="009D0218">
      <w:pPr>
        <w:pStyle w:val="Corpodeltesto"/>
        <w:rPr>
          <w:i/>
        </w:rPr>
      </w:pPr>
    </w:p>
    <w:p w:rsidR="009D0218" w:rsidRDefault="00B81750">
      <w:pPr>
        <w:pStyle w:val="Corpodeltesto"/>
        <w:ind w:left="462" w:right="499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</w:t>
      </w:r>
      <w:r>
        <w:rPr>
          <w:spacing w:val="-3"/>
        </w:rPr>
        <w:t xml:space="preserve"> </w:t>
      </w:r>
      <w:r>
        <w:t>attuatori.</w:t>
      </w:r>
    </w:p>
    <w:p w:rsidR="009D0218" w:rsidRDefault="009D0218">
      <w:pPr>
        <w:pStyle w:val="Corpodeltesto"/>
        <w:rPr>
          <w:sz w:val="28"/>
        </w:rPr>
      </w:pPr>
    </w:p>
    <w:p w:rsidR="009D0218" w:rsidRDefault="009D0218">
      <w:pPr>
        <w:pStyle w:val="Corpodeltesto"/>
        <w:spacing w:before="11"/>
      </w:pPr>
    </w:p>
    <w:p w:rsidR="009D0218" w:rsidRDefault="00B81750">
      <w:pPr>
        <w:pStyle w:val="Heading1"/>
        <w:numPr>
          <w:ilvl w:val="0"/>
          <w:numId w:val="5"/>
        </w:numPr>
        <w:tabs>
          <w:tab w:val="left" w:pos="1183"/>
        </w:tabs>
        <w:spacing w:before="1" w:after="17"/>
        <w:ind w:hanging="608"/>
        <w:jc w:val="both"/>
      </w:pPr>
      <w:r>
        <w:rPr>
          <w:color w:val="0070C0"/>
        </w:rPr>
        <w:t>Indicatore associato al programma di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monitoraggio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3.3pt;height:.5pt;mso-position-horizontal-relative:char;mso-position-vertical-relative:line" coordsize="9466,10">
            <v:line id="_x0000_s1029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 w:right="613"/>
        <w:jc w:val="both"/>
        <w:rPr>
          <w:i/>
          <w:sz w:val="24"/>
        </w:rPr>
      </w:pPr>
      <w:r>
        <w:rPr>
          <w:i/>
          <w:sz w:val="24"/>
        </w:rPr>
        <w:t xml:space="preserve">Specificare, a quale indicatore/ indicatori il programma contribuisce. L’indicatore deve intendersi </w:t>
      </w:r>
      <w:r>
        <w:rPr>
          <w:i/>
          <w:sz w:val="24"/>
        </w:rPr>
        <w:t>in termini di metrica/algoritmo/metodica utilizzata per effettuare la valutazione dello stato ambientale rispetto ai criteri della Nuova Decisione.</w:t>
      </w:r>
    </w:p>
    <w:p w:rsidR="009D0218" w:rsidRDefault="009D0218">
      <w:pPr>
        <w:pStyle w:val="Corpodeltesto"/>
        <w:spacing w:before="11"/>
        <w:rPr>
          <w:i/>
          <w:sz w:val="23"/>
        </w:rPr>
      </w:pPr>
    </w:p>
    <w:p w:rsidR="009D0218" w:rsidRDefault="00B81750">
      <w:pPr>
        <w:pStyle w:val="Corpodeltesto"/>
        <w:ind w:left="462"/>
        <w:jc w:val="both"/>
      </w:pPr>
      <w:r>
        <w:t>L’indicatore è implementato attraverso le seguenti fasi di lavoro:</w:t>
      </w:r>
    </w:p>
    <w:p w:rsidR="009D0218" w:rsidRDefault="009D0218">
      <w:pPr>
        <w:jc w:val="both"/>
        <w:sectPr w:rsidR="009D0218">
          <w:pgSz w:w="11910" w:h="16840"/>
          <w:pgMar w:top="1400" w:right="620" w:bottom="1000" w:left="680" w:header="0" w:footer="810" w:gutter="0"/>
          <w:cols w:space="720"/>
        </w:sectPr>
      </w:pPr>
    </w:p>
    <w:p w:rsidR="009D0218" w:rsidRDefault="00B81750">
      <w:pPr>
        <w:pStyle w:val="Corpodeltesto"/>
        <w:spacing w:before="71"/>
        <w:ind w:left="462" w:right="613"/>
        <w:jc w:val="both"/>
      </w:pPr>
      <w:r>
        <w:lastRenderedPageBreak/>
        <w:t>Le condizioni idrograf</w:t>
      </w:r>
      <w:r>
        <w:t>iche di background forniscono gli elementi per le condizioni al contorno e la validazione del modello a mesoscala utilizzato per caratterizzare l’area di indagine contenente le infrastrutture soggette a VIA nazionale e incluse nella valutazione del GES per</w:t>
      </w:r>
      <w:r>
        <w:t xml:space="preserve"> il D7.</w:t>
      </w:r>
    </w:p>
    <w:p w:rsidR="009D0218" w:rsidRDefault="009D0218">
      <w:pPr>
        <w:pStyle w:val="Corpodeltesto"/>
        <w:spacing w:before="8"/>
        <w:rPr>
          <w:sz w:val="28"/>
        </w:rPr>
      </w:pPr>
    </w:p>
    <w:p w:rsidR="009D0218" w:rsidRDefault="00B81750">
      <w:pPr>
        <w:pStyle w:val="Heading1"/>
        <w:numPr>
          <w:ilvl w:val="0"/>
          <w:numId w:val="5"/>
        </w:numPr>
        <w:tabs>
          <w:tab w:val="left" w:pos="1182"/>
          <w:tab w:val="left" w:pos="1183"/>
        </w:tabs>
        <w:spacing w:before="0" w:after="22"/>
        <w:ind w:hanging="608"/>
      </w:pPr>
      <w:r>
        <w:rPr>
          <w:color w:val="0070C0"/>
        </w:rPr>
        <w:t>Accesso ai dati</w:t>
      </w:r>
    </w:p>
    <w:p w:rsidR="009D0218" w:rsidRDefault="009D0218">
      <w:pPr>
        <w:pStyle w:val="Corpodeltesto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3.3pt;height:.5pt;mso-position-horizontal-relative:char;mso-position-vertical-relative:line" coordsize="9466,10">
            <v:line id="_x0000_s1027" style="position:absolute" from="0,5" to="9466,5" strokecolor="#0070c0" strokeweight=".48pt"/>
            <w10:wrap type="none"/>
            <w10:anchorlock/>
          </v:group>
        </w:pict>
      </w:r>
    </w:p>
    <w:p w:rsidR="009D0218" w:rsidRDefault="00B81750">
      <w:pPr>
        <w:ind w:left="462"/>
        <w:rPr>
          <w:i/>
          <w:sz w:val="24"/>
        </w:rPr>
      </w:pPr>
      <w:r>
        <w:rPr>
          <w:i/>
          <w:sz w:val="24"/>
        </w:rPr>
        <w:t>Specificare inserendo la URL dove è possibile accedere ai dati.</w:t>
      </w:r>
    </w:p>
    <w:p w:rsidR="009D0218" w:rsidRDefault="009D0218">
      <w:pPr>
        <w:spacing w:before="4"/>
        <w:ind w:left="462"/>
        <w:rPr>
          <w:sz w:val="21"/>
        </w:rPr>
      </w:pPr>
      <w:hyperlink r:id="rId19">
        <w:r w:rsidR="00B81750">
          <w:rPr>
            <w:color w:val="0000FF"/>
            <w:w w:val="105"/>
            <w:sz w:val="21"/>
            <w:u w:val="single" w:color="0000FF"/>
          </w:rPr>
          <w:t>http://www.db-strategiamarina.isprambiente.it/geonetwork/srv/eng/search?uuid=IT-MSFD-2026-D7</w:t>
        </w:r>
      </w:hyperlink>
    </w:p>
    <w:sectPr w:rsidR="009D0218" w:rsidSect="009D0218">
      <w:pgSz w:w="11910" w:h="16840"/>
      <w:pgMar w:top="1340" w:right="620" w:bottom="1000" w:left="680" w:header="0" w:footer="8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50" w:rsidRDefault="00B81750" w:rsidP="009D0218">
      <w:r>
        <w:separator/>
      </w:r>
    </w:p>
  </w:endnote>
  <w:endnote w:type="continuationSeparator" w:id="0">
    <w:p w:rsidR="00B81750" w:rsidRDefault="00B81750" w:rsidP="009D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18" w:rsidRDefault="009D0218">
    <w:pPr>
      <w:pStyle w:val="Corpodeltesto"/>
      <w:spacing w:line="14" w:lineRule="auto"/>
      <w:rPr>
        <w:sz w:val="20"/>
      </w:rPr>
    </w:pPr>
    <w:r w:rsidRPr="009D0218">
      <w:pict>
        <v:shape id="_x0000_s2050" style="position:absolute;margin-left:2270pt;margin-top:-2628.7pt;width:173pt;height:173.5pt;z-index:-254723072;mso-position-horizontal-relative:page;mso-position-vertical-relative:page" coordorigin="45400,-52574" coordsize="3460,3470" o:spt="100" adj="0,,0" path="m11736,16489r-32,52l11659,16593r-51,45l11559,16668t-424,l11086,16638r-51,-45l10991,16541r-36,-58l10928,16420r-17,-69l10906,16279r5,-72l10928,16139r27,-64l10991,16017r44,-52l11086,15921r58,-36l11208,15858r68,-17l11347,15835r72,6l11487,15858r63,27l11608,15921r51,44l11704,16017r32,52e" filled="f" strokecolor="#a7bfde" strokeweight=".96pt">
          <v:stroke joinstyle="round"/>
          <v:formulas/>
          <v:path arrowok="t" o:connecttype="segments"/>
          <w10:wrap anchorx="page" anchory="page"/>
        </v:shape>
      </w:pict>
    </w:r>
    <w:r w:rsidRPr="009D02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3pt;margin-top:799.5pt;width:16pt;height:14pt;z-index:-254722048;mso-position-horizontal-relative:page;mso-position-vertical-relative:page" filled="f" stroked="f">
          <v:textbox inset="0,0,0,0">
            <w:txbxContent>
              <w:p w:rsidR="009D0218" w:rsidRDefault="009D0218">
                <w:pPr>
                  <w:pStyle w:val="Corpodeltesto"/>
                  <w:spacing w:line="252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B81750">
                  <w:rPr>
                    <w:rFonts w:ascii="Times New Roman"/>
                    <w:color w:val="4F81BD"/>
                  </w:rPr>
                  <w:instrText xml:space="preserve"> PAGE </w:instrText>
                </w:r>
                <w:r>
                  <w:fldChar w:fldCharType="separate"/>
                </w:r>
                <w:r w:rsidR="00433535">
                  <w:rPr>
                    <w:rFonts w:ascii="Times New Roman"/>
                    <w:noProof/>
                    <w:color w:val="4F81BD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50" w:rsidRDefault="00B81750" w:rsidP="009D0218">
      <w:r>
        <w:separator/>
      </w:r>
    </w:p>
  </w:footnote>
  <w:footnote w:type="continuationSeparator" w:id="0">
    <w:p w:rsidR="00B81750" w:rsidRDefault="00B81750" w:rsidP="009D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28A"/>
    <w:multiLevelType w:val="hybridMultilevel"/>
    <w:tmpl w:val="9048B4B8"/>
    <w:lvl w:ilvl="0" w:tplc="691E2B5A">
      <w:numFmt w:val="bullet"/>
      <w:lvlText w:val=""/>
      <w:lvlJc w:val="left"/>
      <w:pPr>
        <w:ind w:left="1103" w:hanging="357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4F4F7F0">
      <w:numFmt w:val="bullet"/>
      <w:lvlText w:val="•"/>
      <w:lvlJc w:val="left"/>
      <w:pPr>
        <w:ind w:left="2050" w:hanging="357"/>
      </w:pPr>
      <w:rPr>
        <w:rFonts w:hint="default"/>
        <w:lang w:val="it-IT" w:eastAsia="it-IT" w:bidi="it-IT"/>
      </w:rPr>
    </w:lvl>
    <w:lvl w:ilvl="2" w:tplc="68503F2C">
      <w:numFmt w:val="bullet"/>
      <w:lvlText w:val="•"/>
      <w:lvlJc w:val="left"/>
      <w:pPr>
        <w:ind w:left="3000" w:hanging="357"/>
      </w:pPr>
      <w:rPr>
        <w:rFonts w:hint="default"/>
        <w:lang w:val="it-IT" w:eastAsia="it-IT" w:bidi="it-IT"/>
      </w:rPr>
    </w:lvl>
    <w:lvl w:ilvl="3" w:tplc="0CFEB604">
      <w:numFmt w:val="bullet"/>
      <w:lvlText w:val="•"/>
      <w:lvlJc w:val="left"/>
      <w:pPr>
        <w:ind w:left="3951" w:hanging="357"/>
      </w:pPr>
      <w:rPr>
        <w:rFonts w:hint="default"/>
        <w:lang w:val="it-IT" w:eastAsia="it-IT" w:bidi="it-IT"/>
      </w:rPr>
    </w:lvl>
    <w:lvl w:ilvl="4" w:tplc="6EFAE03A">
      <w:numFmt w:val="bullet"/>
      <w:lvlText w:val="•"/>
      <w:lvlJc w:val="left"/>
      <w:pPr>
        <w:ind w:left="4901" w:hanging="357"/>
      </w:pPr>
      <w:rPr>
        <w:rFonts w:hint="default"/>
        <w:lang w:val="it-IT" w:eastAsia="it-IT" w:bidi="it-IT"/>
      </w:rPr>
    </w:lvl>
    <w:lvl w:ilvl="5" w:tplc="A89E614A">
      <w:numFmt w:val="bullet"/>
      <w:lvlText w:val="•"/>
      <w:lvlJc w:val="left"/>
      <w:pPr>
        <w:ind w:left="5852" w:hanging="357"/>
      </w:pPr>
      <w:rPr>
        <w:rFonts w:hint="default"/>
        <w:lang w:val="it-IT" w:eastAsia="it-IT" w:bidi="it-IT"/>
      </w:rPr>
    </w:lvl>
    <w:lvl w:ilvl="6" w:tplc="E9CE1050">
      <w:numFmt w:val="bullet"/>
      <w:lvlText w:val="•"/>
      <w:lvlJc w:val="left"/>
      <w:pPr>
        <w:ind w:left="6802" w:hanging="357"/>
      </w:pPr>
      <w:rPr>
        <w:rFonts w:hint="default"/>
        <w:lang w:val="it-IT" w:eastAsia="it-IT" w:bidi="it-IT"/>
      </w:rPr>
    </w:lvl>
    <w:lvl w:ilvl="7" w:tplc="26A0219C">
      <w:numFmt w:val="bullet"/>
      <w:lvlText w:val="•"/>
      <w:lvlJc w:val="left"/>
      <w:pPr>
        <w:ind w:left="7752" w:hanging="357"/>
      </w:pPr>
      <w:rPr>
        <w:rFonts w:hint="default"/>
        <w:lang w:val="it-IT" w:eastAsia="it-IT" w:bidi="it-IT"/>
      </w:rPr>
    </w:lvl>
    <w:lvl w:ilvl="8" w:tplc="A8CC41E8">
      <w:numFmt w:val="bullet"/>
      <w:lvlText w:val="•"/>
      <w:lvlJc w:val="left"/>
      <w:pPr>
        <w:ind w:left="8703" w:hanging="357"/>
      </w:pPr>
      <w:rPr>
        <w:rFonts w:hint="default"/>
        <w:lang w:val="it-IT" w:eastAsia="it-IT" w:bidi="it-IT"/>
      </w:rPr>
    </w:lvl>
  </w:abstractNum>
  <w:abstractNum w:abstractNumId="1">
    <w:nsid w:val="0DDB4B66"/>
    <w:multiLevelType w:val="hybridMultilevel"/>
    <w:tmpl w:val="7A14C426"/>
    <w:lvl w:ilvl="0" w:tplc="7142664E">
      <w:start w:val="1"/>
      <w:numFmt w:val="decimal"/>
      <w:lvlText w:val="%1."/>
      <w:lvlJc w:val="left"/>
      <w:pPr>
        <w:ind w:left="1182" w:hanging="607"/>
        <w:jc w:val="left"/>
      </w:pPr>
      <w:rPr>
        <w:rFonts w:ascii="Calibri" w:eastAsia="Calibri" w:hAnsi="Calibri" w:cs="Calibri" w:hint="default"/>
        <w:b/>
        <w:bCs/>
        <w:color w:val="0070C0"/>
        <w:spacing w:val="-13"/>
        <w:w w:val="100"/>
        <w:sz w:val="24"/>
        <w:szCs w:val="24"/>
        <w:lang w:val="it-IT" w:eastAsia="it-IT" w:bidi="it-IT"/>
      </w:rPr>
    </w:lvl>
    <w:lvl w:ilvl="1" w:tplc="4FDAF072">
      <w:start w:val="1"/>
      <w:numFmt w:val="decimal"/>
      <w:lvlText w:val="%2."/>
      <w:lvlJc w:val="left"/>
      <w:pPr>
        <w:ind w:left="1295" w:hanging="24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2" w:tplc="0EB696F6">
      <w:numFmt w:val="bullet"/>
      <w:lvlText w:val="•"/>
      <w:lvlJc w:val="left"/>
      <w:pPr>
        <w:ind w:left="2333" w:hanging="247"/>
      </w:pPr>
      <w:rPr>
        <w:rFonts w:hint="default"/>
        <w:lang w:val="it-IT" w:eastAsia="it-IT" w:bidi="it-IT"/>
      </w:rPr>
    </w:lvl>
    <w:lvl w:ilvl="3" w:tplc="E0607836">
      <w:numFmt w:val="bullet"/>
      <w:lvlText w:val="•"/>
      <w:lvlJc w:val="left"/>
      <w:pPr>
        <w:ind w:left="3367" w:hanging="247"/>
      </w:pPr>
      <w:rPr>
        <w:rFonts w:hint="default"/>
        <w:lang w:val="it-IT" w:eastAsia="it-IT" w:bidi="it-IT"/>
      </w:rPr>
    </w:lvl>
    <w:lvl w:ilvl="4" w:tplc="4B348E46">
      <w:numFmt w:val="bullet"/>
      <w:lvlText w:val="•"/>
      <w:lvlJc w:val="left"/>
      <w:pPr>
        <w:ind w:left="4401" w:hanging="247"/>
      </w:pPr>
      <w:rPr>
        <w:rFonts w:hint="default"/>
        <w:lang w:val="it-IT" w:eastAsia="it-IT" w:bidi="it-IT"/>
      </w:rPr>
    </w:lvl>
    <w:lvl w:ilvl="5" w:tplc="9050C9EE">
      <w:numFmt w:val="bullet"/>
      <w:lvlText w:val="•"/>
      <w:lvlJc w:val="left"/>
      <w:pPr>
        <w:ind w:left="5435" w:hanging="247"/>
      </w:pPr>
      <w:rPr>
        <w:rFonts w:hint="default"/>
        <w:lang w:val="it-IT" w:eastAsia="it-IT" w:bidi="it-IT"/>
      </w:rPr>
    </w:lvl>
    <w:lvl w:ilvl="6" w:tplc="328809AE">
      <w:numFmt w:val="bullet"/>
      <w:lvlText w:val="•"/>
      <w:lvlJc w:val="left"/>
      <w:pPr>
        <w:ind w:left="6468" w:hanging="247"/>
      </w:pPr>
      <w:rPr>
        <w:rFonts w:hint="default"/>
        <w:lang w:val="it-IT" w:eastAsia="it-IT" w:bidi="it-IT"/>
      </w:rPr>
    </w:lvl>
    <w:lvl w:ilvl="7" w:tplc="C692767C">
      <w:numFmt w:val="bullet"/>
      <w:lvlText w:val="•"/>
      <w:lvlJc w:val="left"/>
      <w:pPr>
        <w:ind w:left="7502" w:hanging="247"/>
      </w:pPr>
      <w:rPr>
        <w:rFonts w:hint="default"/>
        <w:lang w:val="it-IT" w:eastAsia="it-IT" w:bidi="it-IT"/>
      </w:rPr>
    </w:lvl>
    <w:lvl w:ilvl="8" w:tplc="02F83ECE">
      <w:numFmt w:val="bullet"/>
      <w:lvlText w:val="•"/>
      <w:lvlJc w:val="left"/>
      <w:pPr>
        <w:ind w:left="8536" w:hanging="247"/>
      </w:pPr>
      <w:rPr>
        <w:rFonts w:hint="default"/>
        <w:lang w:val="it-IT" w:eastAsia="it-IT" w:bidi="it-IT"/>
      </w:rPr>
    </w:lvl>
  </w:abstractNum>
  <w:abstractNum w:abstractNumId="2">
    <w:nsid w:val="15A22D11"/>
    <w:multiLevelType w:val="hybridMultilevel"/>
    <w:tmpl w:val="346C75AC"/>
    <w:lvl w:ilvl="0" w:tplc="C54C88C6">
      <w:numFmt w:val="bullet"/>
      <w:lvlText w:val=""/>
      <w:lvlJc w:val="left"/>
      <w:pPr>
        <w:ind w:left="1176" w:hanging="360"/>
      </w:pPr>
      <w:rPr>
        <w:rFonts w:hint="default"/>
        <w:w w:val="100"/>
        <w:lang w:val="it-IT" w:eastAsia="it-IT" w:bidi="it-IT"/>
      </w:rPr>
    </w:lvl>
    <w:lvl w:ilvl="1" w:tplc="BA18B5D6">
      <w:numFmt w:val="bullet"/>
      <w:lvlText w:val="•"/>
      <w:lvlJc w:val="left"/>
      <w:pPr>
        <w:ind w:left="2122" w:hanging="360"/>
      </w:pPr>
      <w:rPr>
        <w:rFonts w:hint="default"/>
        <w:lang w:val="it-IT" w:eastAsia="it-IT" w:bidi="it-IT"/>
      </w:rPr>
    </w:lvl>
    <w:lvl w:ilvl="2" w:tplc="874E5054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3" w:tplc="36249226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4" w:tplc="69484EE6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5" w:tplc="1DF226CC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6" w:tplc="B964DB7C">
      <w:numFmt w:val="bullet"/>
      <w:lvlText w:val="•"/>
      <w:lvlJc w:val="left"/>
      <w:pPr>
        <w:ind w:left="6834" w:hanging="360"/>
      </w:pPr>
      <w:rPr>
        <w:rFonts w:hint="default"/>
        <w:lang w:val="it-IT" w:eastAsia="it-IT" w:bidi="it-IT"/>
      </w:rPr>
    </w:lvl>
    <w:lvl w:ilvl="7" w:tplc="B7C0DE2A">
      <w:numFmt w:val="bullet"/>
      <w:lvlText w:val="•"/>
      <w:lvlJc w:val="left"/>
      <w:pPr>
        <w:ind w:left="7776" w:hanging="360"/>
      </w:pPr>
      <w:rPr>
        <w:rFonts w:hint="default"/>
        <w:lang w:val="it-IT" w:eastAsia="it-IT" w:bidi="it-IT"/>
      </w:rPr>
    </w:lvl>
    <w:lvl w:ilvl="8" w:tplc="885CAA2A">
      <w:numFmt w:val="bullet"/>
      <w:lvlText w:val="•"/>
      <w:lvlJc w:val="left"/>
      <w:pPr>
        <w:ind w:left="8719" w:hanging="360"/>
      </w:pPr>
      <w:rPr>
        <w:rFonts w:hint="default"/>
        <w:lang w:val="it-IT" w:eastAsia="it-IT" w:bidi="it-IT"/>
      </w:rPr>
    </w:lvl>
  </w:abstractNum>
  <w:abstractNum w:abstractNumId="3">
    <w:nsid w:val="17902E5A"/>
    <w:multiLevelType w:val="hybridMultilevel"/>
    <w:tmpl w:val="CFBCDFA2"/>
    <w:lvl w:ilvl="0" w:tplc="F01E5C74">
      <w:numFmt w:val="bullet"/>
      <w:lvlText w:val=""/>
      <w:lvlJc w:val="left"/>
      <w:pPr>
        <w:ind w:left="1103" w:hanging="357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2788B32">
      <w:numFmt w:val="bullet"/>
      <w:lvlText w:val="•"/>
      <w:lvlJc w:val="left"/>
      <w:pPr>
        <w:ind w:left="2050" w:hanging="357"/>
      </w:pPr>
      <w:rPr>
        <w:rFonts w:hint="default"/>
        <w:lang w:val="it-IT" w:eastAsia="it-IT" w:bidi="it-IT"/>
      </w:rPr>
    </w:lvl>
    <w:lvl w:ilvl="2" w:tplc="793696EC">
      <w:numFmt w:val="bullet"/>
      <w:lvlText w:val="•"/>
      <w:lvlJc w:val="left"/>
      <w:pPr>
        <w:ind w:left="3000" w:hanging="357"/>
      </w:pPr>
      <w:rPr>
        <w:rFonts w:hint="default"/>
        <w:lang w:val="it-IT" w:eastAsia="it-IT" w:bidi="it-IT"/>
      </w:rPr>
    </w:lvl>
    <w:lvl w:ilvl="3" w:tplc="425C4F58">
      <w:numFmt w:val="bullet"/>
      <w:lvlText w:val="•"/>
      <w:lvlJc w:val="left"/>
      <w:pPr>
        <w:ind w:left="3951" w:hanging="357"/>
      </w:pPr>
      <w:rPr>
        <w:rFonts w:hint="default"/>
        <w:lang w:val="it-IT" w:eastAsia="it-IT" w:bidi="it-IT"/>
      </w:rPr>
    </w:lvl>
    <w:lvl w:ilvl="4" w:tplc="67BAC678">
      <w:numFmt w:val="bullet"/>
      <w:lvlText w:val="•"/>
      <w:lvlJc w:val="left"/>
      <w:pPr>
        <w:ind w:left="4901" w:hanging="357"/>
      </w:pPr>
      <w:rPr>
        <w:rFonts w:hint="default"/>
        <w:lang w:val="it-IT" w:eastAsia="it-IT" w:bidi="it-IT"/>
      </w:rPr>
    </w:lvl>
    <w:lvl w:ilvl="5" w:tplc="6A408A4E">
      <w:numFmt w:val="bullet"/>
      <w:lvlText w:val="•"/>
      <w:lvlJc w:val="left"/>
      <w:pPr>
        <w:ind w:left="5852" w:hanging="357"/>
      </w:pPr>
      <w:rPr>
        <w:rFonts w:hint="default"/>
        <w:lang w:val="it-IT" w:eastAsia="it-IT" w:bidi="it-IT"/>
      </w:rPr>
    </w:lvl>
    <w:lvl w:ilvl="6" w:tplc="5DD8A6E6">
      <w:numFmt w:val="bullet"/>
      <w:lvlText w:val="•"/>
      <w:lvlJc w:val="left"/>
      <w:pPr>
        <w:ind w:left="6802" w:hanging="357"/>
      </w:pPr>
      <w:rPr>
        <w:rFonts w:hint="default"/>
        <w:lang w:val="it-IT" w:eastAsia="it-IT" w:bidi="it-IT"/>
      </w:rPr>
    </w:lvl>
    <w:lvl w:ilvl="7" w:tplc="5288A20E">
      <w:numFmt w:val="bullet"/>
      <w:lvlText w:val="•"/>
      <w:lvlJc w:val="left"/>
      <w:pPr>
        <w:ind w:left="7752" w:hanging="357"/>
      </w:pPr>
      <w:rPr>
        <w:rFonts w:hint="default"/>
        <w:lang w:val="it-IT" w:eastAsia="it-IT" w:bidi="it-IT"/>
      </w:rPr>
    </w:lvl>
    <w:lvl w:ilvl="8" w:tplc="A3625B46">
      <w:numFmt w:val="bullet"/>
      <w:lvlText w:val="•"/>
      <w:lvlJc w:val="left"/>
      <w:pPr>
        <w:ind w:left="8703" w:hanging="357"/>
      </w:pPr>
      <w:rPr>
        <w:rFonts w:hint="default"/>
        <w:lang w:val="it-IT" w:eastAsia="it-IT" w:bidi="it-IT"/>
      </w:rPr>
    </w:lvl>
  </w:abstractNum>
  <w:abstractNum w:abstractNumId="4">
    <w:nsid w:val="1E637810"/>
    <w:multiLevelType w:val="hybridMultilevel"/>
    <w:tmpl w:val="7F763D30"/>
    <w:lvl w:ilvl="0" w:tplc="E7C64D2C">
      <w:start w:val="2"/>
      <w:numFmt w:val="decimal"/>
      <w:lvlText w:val="%1."/>
      <w:lvlJc w:val="left"/>
      <w:pPr>
        <w:ind w:left="935" w:hanging="360"/>
        <w:jc w:val="left"/>
      </w:pPr>
      <w:rPr>
        <w:rFonts w:ascii="Calibri" w:eastAsia="Calibri" w:hAnsi="Calibri" w:cs="Calibri" w:hint="default"/>
        <w:b/>
        <w:bCs/>
        <w:color w:val="002060"/>
        <w:spacing w:val="-1"/>
        <w:w w:val="100"/>
        <w:sz w:val="24"/>
        <w:szCs w:val="24"/>
        <w:lang w:val="it-IT" w:eastAsia="it-IT" w:bidi="it-IT"/>
      </w:rPr>
    </w:lvl>
    <w:lvl w:ilvl="1" w:tplc="E51E5258">
      <w:numFmt w:val="bullet"/>
      <w:lvlText w:val=""/>
      <w:lvlJc w:val="left"/>
      <w:pPr>
        <w:ind w:left="1182" w:hanging="24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C18E950">
      <w:numFmt w:val="bullet"/>
      <w:lvlText w:val="•"/>
      <w:lvlJc w:val="left"/>
      <w:pPr>
        <w:ind w:left="2227" w:hanging="247"/>
      </w:pPr>
      <w:rPr>
        <w:rFonts w:hint="default"/>
        <w:lang w:val="it-IT" w:eastAsia="it-IT" w:bidi="it-IT"/>
      </w:rPr>
    </w:lvl>
    <w:lvl w:ilvl="3" w:tplc="34DAE53A">
      <w:numFmt w:val="bullet"/>
      <w:lvlText w:val="•"/>
      <w:lvlJc w:val="left"/>
      <w:pPr>
        <w:ind w:left="3274" w:hanging="247"/>
      </w:pPr>
      <w:rPr>
        <w:rFonts w:hint="default"/>
        <w:lang w:val="it-IT" w:eastAsia="it-IT" w:bidi="it-IT"/>
      </w:rPr>
    </w:lvl>
    <w:lvl w:ilvl="4" w:tplc="60029128">
      <w:numFmt w:val="bullet"/>
      <w:lvlText w:val="•"/>
      <w:lvlJc w:val="left"/>
      <w:pPr>
        <w:ind w:left="4321" w:hanging="247"/>
      </w:pPr>
      <w:rPr>
        <w:rFonts w:hint="default"/>
        <w:lang w:val="it-IT" w:eastAsia="it-IT" w:bidi="it-IT"/>
      </w:rPr>
    </w:lvl>
    <w:lvl w:ilvl="5" w:tplc="4E78AEFE">
      <w:numFmt w:val="bullet"/>
      <w:lvlText w:val="•"/>
      <w:lvlJc w:val="left"/>
      <w:pPr>
        <w:ind w:left="5368" w:hanging="247"/>
      </w:pPr>
      <w:rPr>
        <w:rFonts w:hint="default"/>
        <w:lang w:val="it-IT" w:eastAsia="it-IT" w:bidi="it-IT"/>
      </w:rPr>
    </w:lvl>
    <w:lvl w:ilvl="6" w:tplc="CA164C4A">
      <w:numFmt w:val="bullet"/>
      <w:lvlText w:val="•"/>
      <w:lvlJc w:val="left"/>
      <w:pPr>
        <w:ind w:left="6415" w:hanging="247"/>
      </w:pPr>
      <w:rPr>
        <w:rFonts w:hint="default"/>
        <w:lang w:val="it-IT" w:eastAsia="it-IT" w:bidi="it-IT"/>
      </w:rPr>
    </w:lvl>
    <w:lvl w:ilvl="7" w:tplc="1C44D4C0">
      <w:numFmt w:val="bullet"/>
      <w:lvlText w:val="•"/>
      <w:lvlJc w:val="left"/>
      <w:pPr>
        <w:ind w:left="7462" w:hanging="247"/>
      </w:pPr>
      <w:rPr>
        <w:rFonts w:hint="default"/>
        <w:lang w:val="it-IT" w:eastAsia="it-IT" w:bidi="it-IT"/>
      </w:rPr>
    </w:lvl>
    <w:lvl w:ilvl="8" w:tplc="6532AEA6">
      <w:numFmt w:val="bullet"/>
      <w:lvlText w:val="•"/>
      <w:lvlJc w:val="left"/>
      <w:pPr>
        <w:ind w:left="8509" w:hanging="247"/>
      </w:pPr>
      <w:rPr>
        <w:rFonts w:hint="default"/>
        <w:lang w:val="it-IT" w:eastAsia="it-IT" w:bidi="it-IT"/>
      </w:rPr>
    </w:lvl>
  </w:abstractNum>
  <w:abstractNum w:abstractNumId="5">
    <w:nsid w:val="288A6D49"/>
    <w:multiLevelType w:val="hybridMultilevel"/>
    <w:tmpl w:val="A86A5CC6"/>
    <w:lvl w:ilvl="0" w:tplc="9A809058">
      <w:numFmt w:val="bullet"/>
      <w:lvlText w:val=""/>
      <w:lvlJc w:val="left"/>
      <w:pPr>
        <w:ind w:left="1176" w:hanging="360"/>
      </w:pPr>
      <w:rPr>
        <w:rFonts w:hint="default"/>
        <w:w w:val="100"/>
        <w:lang w:val="it-IT" w:eastAsia="it-IT" w:bidi="it-IT"/>
      </w:rPr>
    </w:lvl>
    <w:lvl w:ilvl="1" w:tplc="E7AE8DB8">
      <w:numFmt w:val="bullet"/>
      <w:lvlText w:val="•"/>
      <w:lvlJc w:val="left"/>
      <w:pPr>
        <w:ind w:left="2122" w:hanging="360"/>
      </w:pPr>
      <w:rPr>
        <w:rFonts w:hint="default"/>
        <w:lang w:val="it-IT" w:eastAsia="it-IT" w:bidi="it-IT"/>
      </w:rPr>
    </w:lvl>
    <w:lvl w:ilvl="2" w:tplc="344C9F76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3" w:tplc="1FEE6F78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4" w:tplc="BE020990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5" w:tplc="146CC9E2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6" w:tplc="8DA0BF52">
      <w:numFmt w:val="bullet"/>
      <w:lvlText w:val="•"/>
      <w:lvlJc w:val="left"/>
      <w:pPr>
        <w:ind w:left="6834" w:hanging="360"/>
      </w:pPr>
      <w:rPr>
        <w:rFonts w:hint="default"/>
        <w:lang w:val="it-IT" w:eastAsia="it-IT" w:bidi="it-IT"/>
      </w:rPr>
    </w:lvl>
    <w:lvl w:ilvl="7" w:tplc="6100A776">
      <w:numFmt w:val="bullet"/>
      <w:lvlText w:val="•"/>
      <w:lvlJc w:val="left"/>
      <w:pPr>
        <w:ind w:left="7776" w:hanging="360"/>
      </w:pPr>
      <w:rPr>
        <w:rFonts w:hint="default"/>
        <w:lang w:val="it-IT" w:eastAsia="it-IT" w:bidi="it-IT"/>
      </w:rPr>
    </w:lvl>
    <w:lvl w:ilvl="8" w:tplc="D66EE598">
      <w:numFmt w:val="bullet"/>
      <w:lvlText w:val="•"/>
      <w:lvlJc w:val="left"/>
      <w:pPr>
        <w:ind w:left="8719" w:hanging="360"/>
      </w:pPr>
      <w:rPr>
        <w:rFonts w:hint="default"/>
        <w:lang w:val="it-IT" w:eastAsia="it-IT" w:bidi="it-IT"/>
      </w:rPr>
    </w:lvl>
  </w:abstractNum>
  <w:abstractNum w:abstractNumId="6">
    <w:nsid w:val="2F127942"/>
    <w:multiLevelType w:val="hybridMultilevel"/>
    <w:tmpl w:val="42F2934C"/>
    <w:lvl w:ilvl="0" w:tplc="3E7C6B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4727FF0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A948C3A4">
      <w:numFmt w:val="bullet"/>
      <w:lvlText w:val="•"/>
      <w:lvlJc w:val="left"/>
      <w:pPr>
        <w:ind w:left="2776" w:hanging="360"/>
      </w:pPr>
      <w:rPr>
        <w:rFonts w:hint="default"/>
        <w:lang w:val="it-IT" w:eastAsia="it-IT" w:bidi="it-IT"/>
      </w:rPr>
    </w:lvl>
    <w:lvl w:ilvl="3" w:tplc="DE32DEF2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4" w:tplc="6DF4C20A">
      <w:numFmt w:val="bullet"/>
      <w:lvlText w:val="•"/>
      <w:lvlJc w:val="left"/>
      <w:pPr>
        <w:ind w:left="4733" w:hanging="360"/>
      </w:pPr>
      <w:rPr>
        <w:rFonts w:hint="default"/>
        <w:lang w:val="it-IT" w:eastAsia="it-IT" w:bidi="it-IT"/>
      </w:rPr>
    </w:lvl>
    <w:lvl w:ilvl="5" w:tplc="99083928">
      <w:numFmt w:val="bullet"/>
      <w:lvlText w:val="•"/>
      <w:lvlJc w:val="left"/>
      <w:pPr>
        <w:ind w:left="5712" w:hanging="360"/>
      </w:pPr>
      <w:rPr>
        <w:rFonts w:hint="default"/>
        <w:lang w:val="it-IT" w:eastAsia="it-IT" w:bidi="it-IT"/>
      </w:rPr>
    </w:lvl>
    <w:lvl w:ilvl="6" w:tplc="31EEBEE4">
      <w:numFmt w:val="bullet"/>
      <w:lvlText w:val="•"/>
      <w:lvlJc w:val="left"/>
      <w:pPr>
        <w:ind w:left="6690" w:hanging="360"/>
      </w:pPr>
      <w:rPr>
        <w:rFonts w:hint="default"/>
        <w:lang w:val="it-IT" w:eastAsia="it-IT" w:bidi="it-IT"/>
      </w:rPr>
    </w:lvl>
    <w:lvl w:ilvl="7" w:tplc="C5D8A984">
      <w:numFmt w:val="bullet"/>
      <w:lvlText w:val="•"/>
      <w:lvlJc w:val="left"/>
      <w:pPr>
        <w:ind w:left="7668" w:hanging="360"/>
      </w:pPr>
      <w:rPr>
        <w:rFonts w:hint="default"/>
        <w:lang w:val="it-IT" w:eastAsia="it-IT" w:bidi="it-IT"/>
      </w:rPr>
    </w:lvl>
    <w:lvl w:ilvl="8" w:tplc="E1D2EBFA">
      <w:numFmt w:val="bullet"/>
      <w:lvlText w:val="•"/>
      <w:lvlJc w:val="left"/>
      <w:pPr>
        <w:ind w:left="8647" w:hanging="360"/>
      </w:pPr>
      <w:rPr>
        <w:rFonts w:hint="default"/>
        <w:lang w:val="it-IT" w:eastAsia="it-IT" w:bidi="it-IT"/>
      </w:rPr>
    </w:lvl>
  </w:abstractNum>
  <w:abstractNum w:abstractNumId="7">
    <w:nsid w:val="3CA42E83"/>
    <w:multiLevelType w:val="hybridMultilevel"/>
    <w:tmpl w:val="3BDE1954"/>
    <w:lvl w:ilvl="0" w:tplc="34F634F4">
      <w:start w:val="1"/>
      <w:numFmt w:val="decimal"/>
      <w:lvlText w:val="%1."/>
      <w:lvlJc w:val="left"/>
      <w:pPr>
        <w:ind w:left="1182" w:hanging="607"/>
        <w:jc w:val="left"/>
      </w:pPr>
      <w:rPr>
        <w:rFonts w:ascii="Calibri" w:eastAsia="Calibri" w:hAnsi="Calibri" w:cs="Calibri" w:hint="default"/>
        <w:b/>
        <w:bCs/>
        <w:color w:val="0070C0"/>
        <w:spacing w:val="-1"/>
        <w:w w:val="100"/>
        <w:sz w:val="24"/>
        <w:szCs w:val="24"/>
        <w:lang w:val="it-IT" w:eastAsia="it-IT" w:bidi="it-IT"/>
      </w:rPr>
    </w:lvl>
    <w:lvl w:ilvl="1" w:tplc="E90061AA">
      <w:numFmt w:val="bullet"/>
      <w:lvlText w:val="•"/>
      <w:lvlJc w:val="left"/>
      <w:pPr>
        <w:ind w:left="2122" w:hanging="607"/>
      </w:pPr>
      <w:rPr>
        <w:rFonts w:hint="default"/>
        <w:lang w:val="it-IT" w:eastAsia="it-IT" w:bidi="it-IT"/>
      </w:rPr>
    </w:lvl>
    <w:lvl w:ilvl="2" w:tplc="56A8CC70">
      <w:numFmt w:val="bullet"/>
      <w:lvlText w:val="•"/>
      <w:lvlJc w:val="left"/>
      <w:pPr>
        <w:ind w:left="3064" w:hanging="607"/>
      </w:pPr>
      <w:rPr>
        <w:rFonts w:hint="default"/>
        <w:lang w:val="it-IT" w:eastAsia="it-IT" w:bidi="it-IT"/>
      </w:rPr>
    </w:lvl>
    <w:lvl w:ilvl="3" w:tplc="779E67F6">
      <w:numFmt w:val="bullet"/>
      <w:lvlText w:val="•"/>
      <w:lvlJc w:val="left"/>
      <w:pPr>
        <w:ind w:left="4007" w:hanging="607"/>
      </w:pPr>
      <w:rPr>
        <w:rFonts w:hint="default"/>
        <w:lang w:val="it-IT" w:eastAsia="it-IT" w:bidi="it-IT"/>
      </w:rPr>
    </w:lvl>
    <w:lvl w:ilvl="4" w:tplc="9FC241AA">
      <w:numFmt w:val="bullet"/>
      <w:lvlText w:val="•"/>
      <w:lvlJc w:val="left"/>
      <w:pPr>
        <w:ind w:left="4949" w:hanging="607"/>
      </w:pPr>
      <w:rPr>
        <w:rFonts w:hint="default"/>
        <w:lang w:val="it-IT" w:eastAsia="it-IT" w:bidi="it-IT"/>
      </w:rPr>
    </w:lvl>
    <w:lvl w:ilvl="5" w:tplc="6DDAC1A4">
      <w:numFmt w:val="bullet"/>
      <w:lvlText w:val="•"/>
      <w:lvlJc w:val="left"/>
      <w:pPr>
        <w:ind w:left="5892" w:hanging="607"/>
      </w:pPr>
      <w:rPr>
        <w:rFonts w:hint="default"/>
        <w:lang w:val="it-IT" w:eastAsia="it-IT" w:bidi="it-IT"/>
      </w:rPr>
    </w:lvl>
    <w:lvl w:ilvl="6" w:tplc="50867324">
      <w:numFmt w:val="bullet"/>
      <w:lvlText w:val="•"/>
      <w:lvlJc w:val="left"/>
      <w:pPr>
        <w:ind w:left="6834" w:hanging="607"/>
      </w:pPr>
      <w:rPr>
        <w:rFonts w:hint="default"/>
        <w:lang w:val="it-IT" w:eastAsia="it-IT" w:bidi="it-IT"/>
      </w:rPr>
    </w:lvl>
    <w:lvl w:ilvl="7" w:tplc="C464CFEA">
      <w:numFmt w:val="bullet"/>
      <w:lvlText w:val="•"/>
      <w:lvlJc w:val="left"/>
      <w:pPr>
        <w:ind w:left="7776" w:hanging="607"/>
      </w:pPr>
      <w:rPr>
        <w:rFonts w:hint="default"/>
        <w:lang w:val="it-IT" w:eastAsia="it-IT" w:bidi="it-IT"/>
      </w:rPr>
    </w:lvl>
    <w:lvl w:ilvl="8" w:tplc="ED649894">
      <w:numFmt w:val="bullet"/>
      <w:lvlText w:val="•"/>
      <w:lvlJc w:val="left"/>
      <w:pPr>
        <w:ind w:left="8719" w:hanging="607"/>
      </w:pPr>
      <w:rPr>
        <w:rFonts w:hint="default"/>
        <w:lang w:val="it-IT" w:eastAsia="it-IT" w:bidi="it-IT"/>
      </w:rPr>
    </w:lvl>
  </w:abstractNum>
  <w:abstractNum w:abstractNumId="8">
    <w:nsid w:val="3FA72C02"/>
    <w:multiLevelType w:val="hybridMultilevel"/>
    <w:tmpl w:val="E6DC103C"/>
    <w:lvl w:ilvl="0" w:tplc="2C946ECA">
      <w:numFmt w:val="bullet"/>
      <w:lvlText w:val=""/>
      <w:lvlJc w:val="left"/>
      <w:pPr>
        <w:ind w:left="1176" w:hanging="360"/>
      </w:pPr>
      <w:rPr>
        <w:rFonts w:hint="default"/>
        <w:w w:val="100"/>
        <w:lang w:val="it-IT" w:eastAsia="it-IT" w:bidi="it-IT"/>
      </w:rPr>
    </w:lvl>
    <w:lvl w:ilvl="1" w:tplc="995609A8">
      <w:numFmt w:val="bullet"/>
      <w:lvlText w:val="•"/>
      <w:lvlJc w:val="left"/>
      <w:pPr>
        <w:ind w:left="2122" w:hanging="360"/>
      </w:pPr>
      <w:rPr>
        <w:rFonts w:hint="default"/>
        <w:lang w:val="it-IT" w:eastAsia="it-IT" w:bidi="it-IT"/>
      </w:rPr>
    </w:lvl>
    <w:lvl w:ilvl="2" w:tplc="CEFE76EE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3" w:tplc="E30018FE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4" w:tplc="42EEFD1A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5" w:tplc="89063826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6" w:tplc="9C748C46">
      <w:numFmt w:val="bullet"/>
      <w:lvlText w:val="•"/>
      <w:lvlJc w:val="left"/>
      <w:pPr>
        <w:ind w:left="6834" w:hanging="360"/>
      </w:pPr>
      <w:rPr>
        <w:rFonts w:hint="default"/>
        <w:lang w:val="it-IT" w:eastAsia="it-IT" w:bidi="it-IT"/>
      </w:rPr>
    </w:lvl>
    <w:lvl w:ilvl="7" w:tplc="EDA69492">
      <w:numFmt w:val="bullet"/>
      <w:lvlText w:val="•"/>
      <w:lvlJc w:val="left"/>
      <w:pPr>
        <w:ind w:left="7776" w:hanging="360"/>
      </w:pPr>
      <w:rPr>
        <w:rFonts w:hint="default"/>
        <w:lang w:val="it-IT" w:eastAsia="it-IT" w:bidi="it-IT"/>
      </w:rPr>
    </w:lvl>
    <w:lvl w:ilvl="8" w:tplc="46464AF0">
      <w:numFmt w:val="bullet"/>
      <w:lvlText w:val="•"/>
      <w:lvlJc w:val="left"/>
      <w:pPr>
        <w:ind w:left="8719" w:hanging="360"/>
      </w:pPr>
      <w:rPr>
        <w:rFonts w:hint="default"/>
        <w:lang w:val="it-IT" w:eastAsia="it-IT" w:bidi="it-IT"/>
      </w:rPr>
    </w:lvl>
  </w:abstractNum>
  <w:abstractNum w:abstractNumId="9">
    <w:nsid w:val="420B5188"/>
    <w:multiLevelType w:val="hybridMultilevel"/>
    <w:tmpl w:val="4A68C868"/>
    <w:lvl w:ilvl="0" w:tplc="B0B24520">
      <w:start w:val="1"/>
      <w:numFmt w:val="decimal"/>
      <w:lvlText w:val="%1."/>
      <w:lvlJc w:val="left"/>
      <w:pPr>
        <w:ind w:left="1182" w:hanging="24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3A72785A">
      <w:numFmt w:val="bullet"/>
      <w:lvlText w:val="•"/>
      <w:lvlJc w:val="left"/>
      <w:pPr>
        <w:ind w:left="2122" w:hanging="247"/>
      </w:pPr>
      <w:rPr>
        <w:rFonts w:hint="default"/>
        <w:lang w:val="it-IT" w:eastAsia="it-IT" w:bidi="it-IT"/>
      </w:rPr>
    </w:lvl>
    <w:lvl w:ilvl="2" w:tplc="B808831A">
      <w:numFmt w:val="bullet"/>
      <w:lvlText w:val="•"/>
      <w:lvlJc w:val="left"/>
      <w:pPr>
        <w:ind w:left="3064" w:hanging="247"/>
      </w:pPr>
      <w:rPr>
        <w:rFonts w:hint="default"/>
        <w:lang w:val="it-IT" w:eastAsia="it-IT" w:bidi="it-IT"/>
      </w:rPr>
    </w:lvl>
    <w:lvl w:ilvl="3" w:tplc="1CC29F04">
      <w:numFmt w:val="bullet"/>
      <w:lvlText w:val="•"/>
      <w:lvlJc w:val="left"/>
      <w:pPr>
        <w:ind w:left="4007" w:hanging="247"/>
      </w:pPr>
      <w:rPr>
        <w:rFonts w:hint="default"/>
        <w:lang w:val="it-IT" w:eastAsia="it-IT" w:bidi="it-IT"/>
      </w:rPr>
    </w:lvl>
    <w:lvl w:ilvl="4" w:tplc="C2A48A9A">
      <w:numFmt w:val="bullet"/>
      <w:lvlText w:val="•"/>
      <w:lvlJc w:val="left"/>
      <w:pPr>
        <w:ind w:left="4949" w:hanging="247"/>
      </w:pPr>
      <w:rPr>
        <w:rFonts w:hint="default"/>
        <w:lang w:val="it-IT" w:eastAsia="it-IT" w:bidi="it-IT"/>
      </w:rPr>
    </w:lvl>
    <w:lvl w:ilvl="5" w:tplc="C398124E">
      <w:numFmt w:val="bullet"/>
      <w:lvlText w:val="•"/>
      <w:lvlJc w:val="left"/>
      <w:pPr>
        <w:ind w:left="5892" w:hanging="247"/>
      </w:pPr>
      <w:rPr>
        <w:rFonts w:hint="default"/>
        <w:lang w:val="it-IT" w:eastAsia="it-IT" w:bidi="it-IT"/>
      </w:rPr>
    </w:lvl>
    <w:lvl w:ilvl="6" w:tplc="77569A36">
      <w:numFmt w:val="bullet"/>
      <w:lvlText w:val="•"/>
      <w:lvlJc w:val="left"/>
      <w:pPr>
        <w:ind w:left="6834" w:hanging="247"/>
      </w:pPr>
      <w:rPr>
        <w:rFonts w:hint="default"/>
        <w:lang w:val="it-IT" w:eastAsia="it-IT" w:bidi="it-IT"/>
      </w:rPr>
    </w:lvl>
    <w:lvl w:ilvl="7" w:tplc="950A3FA2">
      <w:numFmt w:val="bullet"/>
      <w:lvlText w:val="•"/>
      <w:lvlJc w:val="left"/>
      <w:pPr>
        <w:ind w:left="7776" w:hanging="247"/>
      </w:pPr>
      <w:rPr>
        <w:rFonts w:hint="default"/>
        <w:lang w:val="it-IT" w:eastAsia="it-IT" w:bidi="it-IT"/>
      </w:rPr>
    </w:lvl>
    <w:lvl w:ilvl="8" w:tplc="88DCCFD2">
      <w:numFmt w:val="bullet"/>
      <w:lvlText w:val="•"/>
      <w:lvlJc w:val="left"/>
      <w:pPr>
        <w:ind w:left="8719" w:hanging="247"/>
      </w:pPr>
      <w:rPr>
        <w:rFonts w:hint="default"/>
        <w:lang w:val="it-IT" w:eastAsia="it-IT" w:bidi="it-IT"/>
      </w:rPr>
    </w:lvl>
  </w:abstractNum>
  <w:abstractNum w:abstractNumId="10">
    <w:nsid w:val="43263ED5"/>
    <w:multiLevelType w:val="hybridMultilevel"/>
    <w:tmpl w:val="5E92A27A"/>
    <w:lvl w:ilvl="0" w:tplc="9D9E332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F688662">
      <w:numFmt w:val="bullet"/>
      <w:lvlText w:val="•"/>
      <w:lvlJc w:val="left"/>
      <w:pPr>
        <w:ind w:left="2122" w:hanging="360"/>
      </w:pPr>
      <w:rPr>
        <w:rFonts w:hint="default"/>
        <w:lang w:val="it-IT" w:eastAsia="it-IT" w:bidi="it-IT"/>
      </w:rPr>
    </w:lvl>
    <w:lvl w:ilvl="2" w:tplc="EF6A42D4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3" w:tplc="46F46F14">
      <w:numFmt w:val="bullet"/>
      <w:lvlText w:val="•"/>
      <w:lvlJc w:val="left"/>
      <w:pPr>
        <w:ind w:left="4007" w:hanging="360"/>
      </w:pPr>
      <w:rPr>
        <w:rFonts w:hint="default"/>
        <w:lang w:val="it-IT" w:eastAsia="it-IT" w:bidi="it-IT"/>
      </w:rPr>
    </w:lvl>
    <w:lvl w:ilvl="4" w:tplc="D50CB09E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5" w:tplc="45461126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6" w:tplc="25BE6E9A">
      <w:numFmt w:val="bullet"/>
      <w:lvlText w:val="•"/>
      <w:lvlJc w:val="left"/>
      <w:pPr>
        <w:ind w:left="6834" w:hanging="360"/>
      </w:pPr>
      <w:rPr>
        <w:rFonts w:hint="default"/>
        <w:lang w:val="it-IT" w:eastAsia="it-IT" w:bidi="it-IT"/>
      </w:rPr>
    </w:lvl>
    <w:lvl w:ilvl="7" w:tplc="92B4ACFA">
      <w:numFmt w:val="bullet"/>
      <w:lvlText w:val="•"/>
      <w:lvlJc w:val="left"/>
      <w:pPr>
        <w:ind w:left="7776" w:hanging="360"/>
      </w:pPr>
      <w:rPr>
        <w:rFonts w:hint="default"/>
        <w:lang w:val="it-IT" w:eastAsia="it-IT" w:bidi="it-IT"/>
      </w:rPr>
    </w:lvl>
    <w:lvl w:ilvl="8" w:tplc="9ACC2E4E">
      <w:numFmt w:val="bullet"/>
      <w:lvlText w:val="•"/>
      <w:lvlJc w:val="left"/>
      <w:pPr>
        <w:ind w:left="8719" w:hanging="360"/>
      </w:pPr>
      <w:rPr>
        <w:rFonts w:hint="default"/>
        <w:lang w:val="it-IT" w:eastAsia="it-IT" w:bidi="it-IT"/>
      </w:rPr>
    </w:lvl>
  </w:abstractNum>
  <w:abstractNum w:abstractNumId="11">
    <w:nsid w:val="49BE5443"/>
    <w:multiLevelType w:val="hybridMultilevel"/>
    <w:tmpl w:val="89DE76CC"/>
    <w:lvl w:ilvl="0" w:tplc="FD02EC1C">
      <w:start w:val="1"/>
      <w:numFmt w:val="decimal"/>
      <w:lvlText w:val="%1."/>
      <w:lvlJc w:val="left"/>
      <w:pPr>
        <w:ind w:left="1182" w:hanging="607"/>
        <w:jc w:val="left"/>
      </w:pPr>
      <w:rPr>
        <w:rFonts w:ascii="Calibri" w:eastAsia="Calibri" w:hAnsi="Calibri" w:cs="Calibri" w:hint="default"/>
        <w:b/>
        <w:bCs/>
        <w:color w:val="0070C0"/>
        <w:spacing w:val="-1"/>
        <w:w w:val="100"/>
        <w:sz w:val="24"/>
        <w:szCs w:val="24"/>
        <w:lang w:val="it-IT" w:eastAsia="it-IT" w:bidi="it-IT"/>
      </w:rPr>
    </w:lvl>
    <w:lvl w:ilvl="1" w:tplc="91226A6A">
      <w:numFmt w:val="bullet"/>
      <w:lvlText w:val="•"/>
      <w:lvlJc w:val="left"/>
      <w:pPr>
        <w:ind w:left="2122" w:hanging="607"/>
      </w:pPr>
      <w:rPr>
        <w:rFonts w:hint="default"/>
        <w:lang w:val="it-IT" w:eastAsia="it-IT" w:bidi="it-IT"/>
      </w:rPr>
    </w:lvl>
    <w:lvl w:ilvl="2" w:tplc="EEDAE988">
      <w:numFmt w:val="bullet"/>
      <w:lvlText w:val="•"/>
      <w:lvlJc w:val="left"/>
      <w:pPr>
        <w:ind w:left="3064" w:hanging="607"/>
      </w:pPr>
      <w:rPr>
        <w:rFonts w:hint="default"/>
        <w:lang w:val="it-IT" w:eastAsia="it-IT" w:bidi="it-IT"/>
      </w:rPr>
    </w:lvl>
    <w:lvl w:ilvl="3" w:tplc="8C58861A">
      <w:numFmt w:val="bullet"/>
      <w:lvlText w:val="•"/>
      <w:lvlJc w:val="left"/>
      <w:pPr>
        <w:ind w:left="4007" w:hanging="607"/>
      </w:pPr>
      <w:rPr>
        <w:rFonts w:hint="default"/>
        <w:lang w:val="it-IT" w:eastAsia="it-IT" w:bidi="it-IT"/>
      </w:rPr>
    </w:lvl>
    <w:lvl w:ilvl="4" w:tplc="0D909F74">
      <w:numFmt w:val="bullet"/>
      <w:lvlText w:val="•"/>
      <w:lvlJc w:val="left"/>
      <w:pPr>
        <w:ind w:left="4949" w:hanging="607"/>
      </w:pPr>
      <w:rPr>
        <w:rFonts w:hint="default"/>
        <w:lang w:val="it-IT" w:eastAsia="it-IT" w:bidi="it-IT"/>
      </w:rPr>
    </w:lvl>
    <w:lvl w:ilvl="5" w:tplc="C22CCA82">
      <w:numFmt w:val="bullet"/>
      <w:lvlText w:val="•"/>
      <w:lvlJc w:val="left"/>
      <w:pPr>
        <w:ind w:left="5892" w:hanging="607"/>
      </w:pPr>
      <w:rPr>
        <w:rFonts w:hint="default"/>
        <w:lang w:val="it-IT" w:eastAsia="it-IT" w:bidi="it-IT"/>
      </w:rPr>
    </w:lvl>
    <w:lvl w:ilvl="6" w:tplc="7840CB20">
      <w:numFmt w:val="bullet"/>
      <w:lvlText w:val="•"/>
      <w:lvlJc w:val="left"/>
      <w:pPr>
        <w:ind w:left="6834" w:hanging="607"/>
      </w:pPr>
      <w:rPr>
        <w:rFonts w:hint="default"/>
        <w:lang w:val="it-IT" w:eastAsia="it-IT" w:bidi="it-IT"/>
      </w:rPr>
    </w:lvl>
    <w:lvl w:ilvl="7" w:tplc="23C219FA">
      <w:numFmt w:val="bullet"/>
      <w:lvlText w:val="•"/>
      <w:lvlJc w:val="left"/>
      <w:pPr>
        <w:ind w:left="7776" w:hanging="607"/>
      </w:pPr>
      <w:rPr>
        <w:rFonts w:hint="default"/>
        <w:lang w:val="it-IT" w:eastAsia="it-IT" w:bidi="it-IT"/>
      </w:rPr>
    </w:lvl>
    <w:lvl w:ilvl="8" w:tplc="E2B49538">
      <w:numFmt w:val="bullet"/>
      <w:lvlText w:val="•"/>
      <w:lvlJc w:val="left"/>
      <w:pPr>
        <w:ind w:left="8719" w:hanging="607"/>
      </w:pPr>
      <w:rPr>
        <w:rFonts w:hint="default"/>
        <w:lang w:val="it-IT" w:eastAsia="it-IT" w:bidi="it-IT"/>
      </w:rPr>
    </w:lvl>
  </w:abstractNum>
  <w:abstractNum w:abstractNumId="12">
    <w:nsid w:val="4F6F19E5"/>
    <w:multiLevelType w:val="hybridMultilevel"/>
    <w:tmpl w:val="538A3FCE"/>
    <w:lvl w:ilvl="0" w:tplc="13146B5E">
      <w:numFmt w:val="bullet"/>
      <w:lvlText w:val=""/>
      <w:lvlJc w:val="left"/>
      <w:pPr>
        <w:ind w:left="1103" w:hanging="357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9801DEC">
      <w:numFmt w:val="bullet"/>
      <w:lvlText w:val="•"/>
      <w:lvlJc w:val="left"/>
      <w:pPr>
        <w:ind w:left="2050" w:hanging="357"/>
      </w:pPr>
      <w:rPr>
        <w:rFonts w:hint="default"/>
        <w:lang w:val="it-IT" w:eastAsia="it-IT" w:bidi="it-IT"/>
      </w:rPr>
    </w:lvl>
    <w:lvl w:ilvl="2" w:tplc="705CFA8C">
      <w:numFmt w:val="bullet"/>
      <w:lvlText w:val="•"/>
      <w:lvlJc w:val="left"/>
      <w:pPr>
        <w:ind w:left="3000" w:hanging="357"/>
      </w:pPr>
      <w:rPr>
        <w:rFonts w:hint="default"/>
        <w:lang w:val="it-IT" w:eastAsia="it-IT" w:bidi="it-IT"/>
      </w:rPr>
    </w:lvl>
    <w:lvl w:ilvl="3" w:tplc="842899AA">
      <w:numFmt w:val="bullet"/>
      <w:lvlText w:val="•"/>
      <w:lvlJc w:val="left"/>
      <w:pPr>
        <w:ind w:left="3951" w:hanging="357"/>
      </w:pPr>
      <w:rPr>
        <w:rFonts w:hint="default"/>
        <w:lang w:val="it-IT" w:eastAsia="it-IT" w:bidi="it-IT"/>
      </w:rPr>
    </w:lvl>
    <w:lvl w:ilvl="4" w:tplc="B11C269E">
      <w:numFmt w:val="bullet"/>
      <w:lvlText w:val="•"/>
      <w:lvlJc w:val="left"/>
      <w:pPr>
        <w:ind w:left="4901" w:hanging="357"/>
      </w:pPr>
      <w:rPr>
        <w:rFonts w:hint="default"/>
        <w:lang w:val="it-IT" w:eastAsia="it-IT" w:bidi="it-IT"/>
      </w:rPr>
    </w:lvl>
    <w:lvl w:ilvl="5" w:tplc="C848FD6E">
      <w:numFmt w:val="bullet"/>
      <w:lvlText w:val="•"/>
      <w:lvlJc w:val="left"/>
      <w:pPr>
        <w:ind w:left="5852" w:hanging="357"/>
      </w:pPr>
      <w:rPr>
        <w:rFonts w:hint="default"/>
        <w:lang w:val="it-IT" w:eastAsia="it-IT" w:bidi="it-IT"/>
      </w:rPr>
    </w:lvl>
    <w:lvl w:ilvl="6" w:tplc="ED1AA508">
      <w:numFmt w:val="bullet"/>
      <w:lvlText w:val="•"/>
      <w:lvlJc w:val="left"/>
      <w:pPr>
        <w:ind w:left="6802" w:hanging="357"/>
      </w:pPr>
      <w:rPr>
        <w:rFonts w:hint="default"/>
        <w:lang w:val="it-IT" w:eastAsia="it-IT" w:bidi="it-IT"/>
      </w:rPr>
    </w:lvl>
    <w:lvl w:ilvl="7" w:tplc="CF78B854">
      <w:numFmt w:val="bullet"/>
      <w:lvlText w:val="•"/>
      <w:lvlJc w:val="left"/>
      <w:pPr>
        <w:ind w:left="7752" w:hanging="357"/>
      </w:pPr>
      <w:rPr>
        <w:rFonts w:hint="default"/>
        <w:lang w:val="it-IT" w:eastAsia="it-IT" w:bidi="it-IT"/>
      </w:rPr>
    </w:lvl>
    <w:lvl w:ilvl="8" w:tplc="E9087ADC">
      <w:numFmt w:val="bullet"/>
      <w:lvlText w:val="•"/>
      <w:lvlJc w:val="left"/>
      <w:pPr>
        <w:ind w:left="8703" w:hanging="357"/>
      </w:pPr>
      <w:rPr>
        <w:rFonts w:hint="default"/>
        <w:lang w:val="it-IT" w:eastAsia="it-IT" w:bidi="it-IT"/>
      </w:rPr>
    </w:lvl>
  </w:abstractNum>
  <w:abstractNum w:abstractNumId="13">
    <w:nsid w:val="58837407"/>
    <w:multiLevelType w:val="hybridMultilevel"/>
    <w:tmpl w:val="FFD8AD22"/>
    <w:lvl w:ilvl="0" w:tplc="807A64AE">
      <w:start w:val="1"/>
      <w:numFmt w:val="decimal"/>
      <w:lvlText w:val="%1."/>
      <w:lvlJc w:val="left"/>
      <w:pPr>
        <w:ind w:left="80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it-IT" w:bidi="it-IT"/>
      </w:rPr>
    </w:lvl>
    <w:lvl w:ilvl="1" w:tplc="CB040DAC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2" w:tplc="D69E1A52">
      <w:numFmt w:val="bullet"/>
      <w:lvlText w:val="•"/>
      <w:lvlJc w:val="left"/>
      <w:pPr>
        <w:ind w:left="2227" w:hanging="360"/>
      </w:pPr>
      <w:rPr>
        <w:rFonts w:hint="default"/>
        <w:lang w:val="it-IT" w:eastAsia="it-IT" w:bidi="it-IT"/>
      </w:rPr>
    </w:lvl>
    <w:lvl w:ilvl="3" w:tplc="35EABD16">
      <w:numFmt w:val="bullet"/>
      <w:lvlText w:val="•"/>
      <w:lvlJc w:val="left"/>
      <w:pPr>
        <w:ind w:left="3274" w:hanging="360"/>
      </w:pPr>
      <w:rPr>
        <w:rFonts w:hint="default"/>
        <w:lang w:val="it-IT" w:eastAsia="it-IT" w:bidi="it-IT"/>
      </w:rPr>
    </w:lvl>
    <w:lvl w:ilvl="4" w:tplc="859AF936">
      <w:numFmt w:val="bullet"/>
      <w:lvlText w:val="•"/>
      <w:lvlJc w:val="left"/>
      <w:pPr>
        <w:ind w:left="4321" w:hanging="360"/>
      </w:pPr>
      <w:rPr>
        <w:rFonts w:hint="default"/>
        <w:lang w:val="it-IT" w:eastAsia="it-IT" w:bidi="it-IT"/>
      </w:rPr>
    </w:lvl>
    <w:lvl w:ilvl="5" w:tplc="3C9A554C">
      <w:numFmt w:val="bullet"/>
      <w:lvlText w:val="•"/>
      <w:lvlJc w:val="left"/>
      <w:pPr>
        <w:ind w:left="5368" w:hanging="360"/>
      </w:pPr>
      <w:rPr>
        <w:rFonts w:hint="default"/>
        <w:lang w:val="it-IT" w:eastAsia="it-IT" w:bidi="it-IT"/>
      </w:rPr>
    </w:lvl>
    <w:lvl w:ilvl="6" w:tplc="9C422224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2E2CCD1C">
      <w:numFmt w:val="bullet"/>
      <w:lvlText w:val="•"/>
      <w:lvlJc w:val="left"/>
      <w:pPr>
        <w:ind w:left="7462" w:hanging="360"/>
      </w:pPr>
      <w:rPr>
        <w:rFonts w:hint="default"/>
        <w:lang w:val="it-IT" w:eastAsia="it-IT" w:bidi="it-IT"/>
      </w:rPr>
    </w:lvl>
    <w:lvl w:ilvl="8" w:tplc="3E0A93C8">
      <w:numFmt w:val="bullet"/>
      <w:lvlText w:val="•"/>
      <w:lvlJc w:val="left"/>
      <w:pPr>
        <w:ind w:left="8509" w:hanging="360"/>
      </w:pPr>
      <w:rPr>
        <w:rFonts w:hint="default"/>
        <w:lang w:val="it-IT" w:eastAsia="it-IT" w:bidi="it-IT"/>
      </w:rPr>
    </w:lvl>
  </w:abstractNum>
  <w:abstractNum w:abstractNumId="14">
    <w:nsid w:val="60306734"/>
    <w:multiLevelType w:val="hybridMultilevel"/>
    <w:tmpl w:val="F22284EE"/>
    <w:lvl w:ilvl="0" w:tplc="320A356A">
      <w:start w:val="1"/>
      <w:numFmt w:val="decimal"/>
      <w:lvlText w:val="%1."/>
      <w:lvlJc w:val="left"/>
      <w:pPr>
        <w:ind w:left="80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it-IT" w:bidi="it-IT"/>
      </w:rPr>
    </w:lvl>
    <w:lvl w:ilvl="1" w:tplc="8B965F62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2" w:tplc="966673CC">
      <w:numFmt w:val="bullet"/>
      <w:lvlText w:val="•"/>
      <w:lvlJc w:val="left"/>
      <w:pPr>
        <w:ind w:left="2227" w:hanging="360"/>
      </w:pPr>
      <w:rPr>
        <w:rFonts w:hint="default"/>
        <w:lang w:val="it-IT" w:eastAsia="it-IT" w:bidi="it-IT"/>
      </w:rPr>
    </w:lvl>
    <w:lvl w:ilvl="3" w:tplc="BD08714C">
      <w:numFmt w:val="bullet"/>
      <w:lvlText w:val="•"/>
      <w:lvlJc w:val="left"/>
      <w:pPr>
        <w:ind w:left="3274" w:hanging="360"/>
      </w:pPr>
      <w:rPr>
        <w:rFonts w:hint="default"/>
        <w:lang w:val="it-IT" w:eastAsia="it-IT" w:bidi="it-IT"/>
      </w:rPr>
    </w:lvl>
    <w:lvl w:ilvl="4" w:tplc="071E8188">
      <w:numFmt w:val="bullet"/>
      <w:lvlText w:val="•"/>
      <w:lvlJc w:val="left"/>
      <w:pPr>
        <w:ind w:left="4321" w:hanging="360"/>
      </w:pPr>
      <w:rPr>
        <w:rFonts w:hint="default"/>
        <w:lang w:val="it-IT" w:eastAsia="it-IT" w:bidi="it-IT"/>
      </w:rPr>
    </w:lvl>
    <w:lvl w:ilvl="5" w:tplc="B6349A98">
      <w:numFmt w:val="bullet"/>
      <w:lvlText w:val="•"/>
      <w:lvlJc w:val="left"/>
      <w:pPr>
        <w:ind w:left="5368" w:hanging="360"/>
      </w:pPr>
      <w:rPr>
        <w:rFonts w:hint="default"/>
        <w:lang w:val="it-IT" w:eastAsia="it-IT" w:bidi="it-IT"/>
      </w:rPr>
    </w:lvl>
    <w:lvl w:ilvl="6" w:tplc="4A70048E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19F41366">
      <w:numFmt w:val="bullet"/>
      <w:lvlText w:val="•"/>
      <w:lvlJc w:val="left"/>
      <w:pPr>
        <w:ind w:left="7462" w:hanging="360"/>
      </w:pPr>
      <w:rPr>
        <w:rFonts w:hint="default"/>
        <w:lang w:val="it-IT" w:eastAsia="it-IT" w:bidi="it-IT"/>
      </w:rPr>
    </w:lvl>
    <w:lvl w:ilvl="8" w:tplc="7F8C7B88">
      <w:numFmt w:val="bullet"/>
      <w:lvlText w:val="•"/>
      <w:lvlJc w:val="left"/>
      <w:pPr>
        <w:ind w:left="8509" w:hanging="360"/>
      </w:pPr>
      <w:rPr>
        <w:rFonts w:hint="default"/>
        <w:lang w:val="it-IT" w:eastAsia="it-IT" w:bidi="it-IT"/>
      </w:rPr>
    </w:lvl>
  </w:abstractNum>
  <w:abstractNum w:abstractNumId="15">
    <w:nsid w:val="61804750"/>
    <w:multiLevelType w:val="hybridMultilevel"/>
    <w:tmpl w:val="FF16A628"/>
    <w:lvl w:ilvl="0" w:tplc="B5B0C22E">
      <w:start w:val="1"/>
      <w:numFmt w:val="decimal"/>
      <w:lvlText w:val="%1."/>
      <w:lvlJc w:val="left"/>
      <w:pPr>
        <w:ind w:left="1182" w:hanging="607"/>
        <w:jc w:val="left"/>
      </w:pPr>
      <w:rPr>
        <w:rFonts w:ascii="Calibri" w:eastAsia="Calibri" w:hAnsi="Calibri" w:cs="Calibri" w:hint="default"/>
        <w:b/>
        <w:bCs/>
        <w:color w:val="0070C0"/>
        <w:spacing w:val="-13"/>
        <w:w w:val="100"/>
        <w:sz w:val="24"/>
        <w:szCs w:val="24"/>
        <w:lang w:val="it-IT" w:eastAsia="it-IT" w:bidi="it-IT"/>
      </w:rPr>
    </w:lvl>
    <w:lvl w:ilvl="1" w:tplc="FA52AA76">
      <w:start w:val="1"/>
      <w:numFmt w:val="decimal"/>
      <w:lvlText w:val="%2."/>
      <w:lvlJc w:val="left"/>
      <w:pPr>
        <w:ind w:left="1295" w:hanging="24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2" w:tplc="F4B2DD7A">
      <w:numFmt w:val="bullet"/>
      <w:lvlText w:val="•"/>
      <w:lvlJc w:val="left"/>
      <w:pPr>
        <w:ind w:left="2333" w:hanging="247"/>
      </w:pPr>
      <w:rPr>
        <w:rFonts w:hint="default"/>
        <w:lang w:val="it-IT" w:eastAsia="it-IT" w:bidi="it-IT"/>
      </w:rPr>
    </w:lvl>
    <w:lvl w:ilvl="3" w:tplc="4C826DBE">
      <w:numFmt w:val="bullet"/>
      <w:lvlText w:val="•"/>
      <w:lvlJc w:val="left"/>
      <w:pPr>
        <w:ind w:left="3367" w:hanging="247"/>
      </w:pPr>
      <w:rPr>
        <w:rFonts w:hint="default"/>
        <w:lang w:val="it-IT" w:eastAsia="it-IT" w:bidi="it-IT"/>
      </w:rPr>
    </w:lvl>
    <w:lvl w:ilvl="4" w:tplc="98F67C8C">
      <w:numFmt w:val="bullet"/>
      <w:lvlText w:val="•"/>
      <w:lvlJc w:val="left"/>
      <w:pPr>
        <w:ind w:left="4401" w:hanging="247"/>
      </w:pPr>
      <w:rPr>
        <w:rFonts w:hint="default"/>
        <w:lang w:val="it-IT" w:eastAsia="it-IT" w:bidi="it-IT"/>
      </w:rPr>
    </w:lvl>
    <w:lvl w:ilvl="5" w:tplc="9DA2F7E8">
      <w:numFmt w:val="bullet"/>
      <w:lvlText w:val="•"/>
      <w:lvlJc w:val="left"/>
      <w:pPr>
        <w:ind w:left="5435" w:hanging="247"/>
      </w:pPr>
      <w:rPr>
        <w:rFonts w:hint="default"/>
        <w:lang w:val="it-IT" w:eastAsia="it-IT" w:bidi="it-IT"/>
      </w:rPr>
    </w:lvl>
    <w:lvl w:ilvl="6" w:tplc="4B9E3E8A">
      <w:numFmt w:val="bullet"/>
      <w:lvlText w:val="•"/>
      <w:lvlJc w:val="left"/>
      <w:pPr>
        <w:ind w:left="6468" w:hanging="247"/>
      </w:pPr>
      <w:rPr>
        <w:rFonts w:hint="default"/>
        <w:lang w:val="it-IT" w:eastAsia="it-IT" w:bidi="it-IT"/>
      </w:rPr>
    </w:lvl>
    <w:lvl w:ilvl="7" w:tplc="C7A6A78A">
      <w:numFmt w:val="bullet"/>
      <w:lvlText w:val="•"/>
      <w:lvlJc w:val="left"/>
      <w:pPr>
        <w:ind w:left="7502" w:hanging="247"/>
      </w:pPr>
      <w:rPr>
        <w:rFonts w:hint="default"/>
        <w:lang w:val="it-IT" w:eastAsia="it-IT" w:bidi="it-IT"/>
      </w:rPr>
    </w:lvl>
    <w:lvl w:ilvl="8" w:tplc="D6E4914E">
      <w:numFmt w:val="bullet"/>
      <w:lvlText w:val="•"/>
      <w:lvlJc w:val="left"/>
      <w:pPr>
        <w:ind w:left="8536" w:hanging="247"/>
      </w:pPr>
      <w:rPr>
        <w:rFonts w:hint="default"/>
        <w:lang w:val="it-IT" w:eastAsia="it-IT" w:bidi="it-IT"/>
      </w:rPr>
    </w:lvl>
  </w:abstractNum>
  <w:abstractNum w:abstractNumId="16">
    <w:nsid w:val="6B0B5F13"/>
    <w:multiLevelType w:val="hybridMultilevel"/>
    <w:tmpl w:val="2C2AB43E"/>
    <w:lvl w:ilvl="0" w:tplc="64DA80F4">
      <w:start w:val="1"/>
      <w:numFmt w:val="decimal"/>
      <w:lvlText w:val="%1."/>
      <w:lvlJc w:val="left"/>
      <w:pPr>
        <w:ind w:left="80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it-IT" w:bidi="it-IT"/>
      </w:rPr>
    </w:lvl>
    <w:lvl w:ilvl="1" w:tplc="78969B48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2" w:tplc="A7AC1F9A">
      <w:numFmt w:val="bullet"/>
      <w:lvlText w:val="•"/>
      <w:lvlJc w:val="left"/>
      <w:pPr>
        <w:ind w:left="2227" w:hanging="360"/>
      </w:pPr>
      <w:rPr>
        <w:rFonts w:hint="default"/>
        <w:lang w:val="it-IT" w:eastAsia="it-IT" w:bidi="it-IT"/>
      </w:rPr>
    </w:lvl>
    <w:lvl w:ilvl="3" w:tplc="CC42889A">
      <w:numFmt w:val="bullet"/>
      <w:lvlText w:val="•"/>
      <w:lvlJc w:val="left"/>
      <w:pPr>
        <w:ind w:left="3274" w:hanging="360"/>
      </w:pPr>
      <w:rPr>
        <w:rFonts w:hint="default"/>
        <w:lang w:val="it-IT" w:eastAsia="it-IT" w:bidi="it-IT"/>
      </w:rPr>
    </w:lvl>
    <w:lvl w:ilvl="4" w:tplc="237488A2">
      <w:numFmt w:val="bullet"/>
      <w:lvlText w:val="•"/>
      <w:lvlJc w:val="left"/>
      <w:pPr>
        <w:ind w:left="4321" w:hanging="360"/>
      </w:pPr>
      <w:rPr>
        <w:rFonts w:hint="default"/>
        <w:lang w:val="it-IT" w:eastAsia="it-IT" w:bidi="it-IT"/>
      </w:rPr>
    </w:lvl>
    <w:lvl w:ilvl="5" w:tplc="46AC8794">
      <w:numFmt w:val="bullet"/>
      <w:lvlText w:val="•"/>
      <w:lvlJc w:val="left"/>
      <w:pPr>
        <w:ind w:left="5368" w:hanging="360"/>
      </w:pPr>
      <w:rPr>
        <w:rFonts w:hint="default"/>
        <w:lang w:val="it-IT" w:eastAsia="it-IT" w:bidi="it-IT"/>
      </w:rPr>
    </w:lvl>
    <w:lvl w:ilvl="6" w:tplc="DEF4F6A6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F36C01A0">
      <w:numFmt w:val="bullet"/>
      <w:lvlText w:val="•"/>
      <w:lvlJc w:val="left"/>
      <w:pPr>
        <w:ind w:left="7462" w:hanging="360"/>
      </w:pPr>
      <w:rPr>
        <w:rFonts w:hint="default"/>
        <w:lang w:val="it-IT" w:eastAsia="it-IT" w:bidi="it-IT"/>
      </w:rPr>
    </w:lvl>
    <w:lvl w:ilvl="8" w:tplc="D7126462">
      <w:numFmt w:val="bullet"/>
      <w:lvlText w:val="•"/>
      <w:lvlJc w:val="left"/>
      <w:pPr>
        <w:ind w:left="8509" w:hanging="360"/>
      </w:pPr>
      <w:rPr>
        <w:rFonts w:hint="default"/>
        <w:lang w:val="it-IT" w:eastAsia="it-IT" w:bidi="it-IT"/>
      </w:rPr>
    </w:lvl>
  </w:abstractNum>
  <w:abstractNum w:abstractNumId="17">
    <w:nsid w:val="6E4778CE"/>
    <w:multiLevelType w:val="hybridMultilevel"/>
    <w:tmpl w:val="B120BD4E"/>
    <w:lvl w:ilvl="0" w:tplc="1144B6AC">
      <w:start w:val="1"/>
      <w:numFmt w:val="decimal"/>
      <w:lvlText w:val="%1."/>
      <w:lvlJc w:val="left"/>
      <w:pPr>
        <w:ind w:left="1182" w:hanging="607"/>
        <w:jc w:val="left"/>
      </w:pPr>
      <w:rPr>
        <w:rFonts w:ascii="Calibri" w:eastAsia="Calibri" w:hAnsi="Calibri" w:cs="Calibri" w:hint="default"/>
        <w:b/>
        <w:bCs/>
        <w:color w:val="0070C0"/>
        <w:spacing w:val="-13"/>
        <w:w w:val="100"/>
        <w:sz w:val="24"/>
        <w:szCs w:val="24"/>
        <w:lang w:val="it-IT" w:eastAsia="it-IT" w:bidi="it-IT"/>
      </w:rPr>
    </w:lvl>
    <w:lvl w:ilvl="1" w:tplc="832A833C">
      <w:start w:val="1"/>
      <w:numFmt w:val="decimal"/>
      <w:lvlText w:val="%2."/>
      <w:lvlJc w:val="left"/>
      <w:pPr>
        <w:ind w:left="1295" w:hanging="24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2" w:tplc="10BC5312">
      <w:numFmt w:val="bullet"/>
      <w:lvlText w:val="•"/>
      <w:lvlJc w:val="left"/>
      <w:pPr>
        <w:ind w:left="2333" w:hanging="247"/>
      </w:pPr>
      <w:rPr>
        <w:rFonts w:hint="default"/>
        <w:lang w:val="it-IT" w:eastAsia="it-IT" w:bidi="it-IT"/>
      </w:rPr>
    </w:lvl>
    <w:lvl w:ilvl="3" w:tplc="4F5E3DEA">
      <w:numFmt w:val="bullet"/>
      <w:lvlText w:val="•"/>
      <w:lvlJc w:val="left"/>
      <w:pPr>
        <w:ind w:left="3367" w:hanging="247"/>
      </w:pPr>
      <w:rPr>
        <w:rFonts w:hint="default"/>
        <w:lang w:val="it-IT" w:eastAsia="it-IT" w:bidi="it-IT"/>
      </w:rPr>
    </w:lvl>
    <w:lvl w:ilvl="4" w:tplc="A0C64024">
      <w:numFmt w:val="bullet"/>
      <w:lvlText w:val="•"/>
      <w:lvlJc w:val="left"/>
      <w:pPr>
        <w:ind w:left="4401" w:hanging="247"/>
      </w:pPr>
      <w:rPr>
        <w:rFonts w:hint="default"/>
        <w:lang w:val="it-IT" w:eastAsia="it-IT" w:bidi="it-IT"/>
      </w:rPr>
    </w:lvl>
    <w:lvl w:ilvl="5" w:tplc="30C8B3CE">
      <w:numFmt w:val="bullet"/>
      <w:lvlText w:val="•"/>
      <w:lvlJc w:val="left"/>
      <w:pPr>
        <w:ind w:left="5435" w:hanging="247"/>
      </w:pPr>
      <w:rPr>
        <w:rFonts w:hint="default"/>
        <w:lang w:val="it-IT" w:eastAsia="it-IT" w:bidi="it-IT"/>
      </w:rPr>
    </w:lvl>
    <w:lvl w:ilvl="6" w:tplc="7E6A0A0C">
      <w:numFmt w:val="bullet"/>
      <w:lvlText w:val="•"/>
      <w:lvlJc w:val="left"/>
      <w:pPr>
        <w:ind w:left="6468" w:hanging="247"/>
      </w:pPr>
      <w:rPr>
        <w:rFonts w:hint="default"/>
        <w:lang w:val="it-IT" w:eastAsia="it-IT" w:bidi="it-IT"/>
      </w:rPr>
    </w:lvl>
    <w:lvl w:ilvl="7" w:tplc="AB58B8C6">
      <w:numFmt w:val="bullet"/>
      <w:lvlText w:val="•"/>
      <w:lvlJc w:val="left"/>
      <w:pPr>
        <w:ind w:left="7502" w:hanging="247"/>
      </w:pPr>
      <w:rPr>
        <w:rFonts w:hint="default"/>
        <w:lang w:val="it-IT" w:eastAsia="it-IT" w:bidi="it-IT"/>
      </w:rPr>
    </w:lvl>
    <w:lvl w:ilvl="8" w:tplc="17D80B9C">
      <w:numFmt w:val="bullet"/>
      <w:lvlText w:val="•"/>
      <w:lvlJc w:val="left"/>
      <w:pPr>
        <w:ind w:left="8536" w:hanging="247"/>
      </w:pPr>
      <w:rPr>
        <w:rFonts w:hint="default"/>
        <w:lang w:val="it-IT" w:eastAsia="it-IT" w:bidi="it-IT"/>
      </w:rPr>
    </w:lvl>
  </w:abstractNum>
  <w:abstractNum w:abstractNumId="18">
    <w:nsid w:val="7A141B45"/>
    <w:multiLevelType w:val="hybridMultilevel"/>
    <w:tmpl w:val="D0DC0B32"/>
    <w:lvl w:ilvl="0" w:tplc="FCE6BC0A">
      <w:start w:val="1"/>
      <w:numFmt w:val="decimal"/>
      <w:lvlText w:val="%1."/>
      <w:lvlJc w:val="left"/>
      <w:pPr>
        <w:ind w:left="649" w:hanging="18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6EF89AD4">
      <w:start w:val="1"/>
      <w:numFmt w:val="decimal"/>
      <w:lvlText w:val="%2."/>
      <w:lvlJc w:val="left"/>
      <w:pPr>
        <w:ind w:left="935" w:hanging="360"/>
        <w:jc w:val="left"/>
      </w:pPr>
      <w:rPr>
        <w:rFonts w:hint="default"/>
        <w:spacing w:val="-1"/>
        <w:u w:val="single" w:color="0070C0"/>
        <w:lang w:val="it-IT" w:eastAsia="it-IT" w:bidi="it-IT"/>
      </w:rPr>
    </w:lvl>
    <w:lvl w:ilvl="2" w:tplc="495C9B12">
      <w:start w:val="1"/>
      <w:numFmt w:val="lowerLetter"/>
      <w:lvlText w:val="%3)"/>
      <w:lvlJc w:val="left"/>
      <w:pPr>
        <w:ind w:left="1295" w:hanging="24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3" w:tplc="86921112">
      <w:numFmt w:val="bullet"/>
      <w:lvlText w:val="•"/>
      <w:lvlJc w:val="left"/>
      <w:pPr>
        <w:ind w:left="2463" w:hanging="247"/>
      </w:pPr>
      <w:rPr>
        <w:rFonts w:hint="default"/>
        <w:lang w:val="it-IT" w:eastAsia="it-IT" w:bidi="it-IT"/>
      </w:rPr>
    </w:lvl>
    <w:lvl w:ilvl="4" w:tplc="495A67D4">
      <w:numFmt w:val="bullet"/>
      <w:lvlText w:val="•"/>
      <w:lvlJc w:val="left"/>
      <w:pPr>
        <w:ind w:left="3626" w:hanging="247"/>
      </w:pPr>
      <w:rPr>
        <w:rFonts w:hint="default"/>
        <w:lang w:val="it-IT" w:eastAsia="it-IT" w:bidi="it-IT"/>
      </w:rPr>
    </w:lvl>
    <w:lvl w:ilvl="5" w:tplc="86481572">
      <w:numFmt w:val="bullet"/>
      <w:lvlText w:val="•"/>
      <w:lvlJc w:val="left"/>
      <w:pPr>
        <w:ind w:left="4789" w:hanging="247"/>
      </w:pPr>
      <w:rPr>
        <w:rFonts w:hint="default"/>
        <w:lang w:val="it-IT" w:eastAsia="it-IT" w:bidi="it-IT"/>
      </w:rPr>
    </w:lvl>
    <w:lvl w:ilvl="6" w:tplc="08D07BEC">
      <w:numFmt w:val="bullet"/>
      <w:lvlText w:val="•"/>
      <w:lvlJc w:val="left"/>
      <w:pPr>
        <w:ind w:left="5952" w:hanging="247"/>
      </w:pPr>
      <w:rPr>
        <w:rFonts w:hint="default"/>
        <w:lang w:val="it-IT" w:eastAsia="it-IT" w:bidi="it-IT"/>
      </w:rPr>
    </w:lvl>
    <w:lvl w:ilvl="7" w:tplc="76CA7F2A">
      <w:numFmt w:val="bullet"/>
      <w:lvlText w:val="•"/>
      <w:lvlJc w:val="left"/>
      <w:pPr>
        <w:ind w:left="7115" w:hanging="247"/>
      </w:pPr>
      <w:rPr>
        <w:rFonts w:hint="default"/>
        <w:lang w:val="it-IT" w:eastAsia="it-IT" w:bidi="it-IT"/>
      </w:rPr>
    </w:lvl>
    <w:lvl w:ilvl="8" w:tplc="0F7A32D8">
      <w:numFmt w:val="bullet"/>
      <w:lvlText w:val="•"/>
      <w:lvlJc w:val="left"/>
      <w:pPr>
        <w:ind w:left="8278" w:hanging="247"/>
      </w:pPr>
      <w:rPr>
        <w:rFonts w:hint="default"/>
        <w:lang w:val="it-IT" w:eastAsia="it-IT" w:bidi="it-IT"/>
      </w:rPr>
    </w:lvl>
  </w:abstractNum>
  <w:abstractNum w:abstractNumId="19">
    <w:nsid w:val="7C4F3DDF"/>
    <w:multiLevelType w:val="hybridMultilevel"/>
    <w:tmpl w:val="9FF61CF8"/>
    <w:lvl w:ilvl="0" w:tplc="B77CB030">
      <w:start w:val="1"/>
      <w:numFmt w:val="decimal"/>
      <w:lvlText w:val="%1."/>
      <w:lvlJc w:val="left"/>
      <w:pPr>
        <w:ind w:left="1182" w:hanging="607"/>
        <w:jc w:val="left"/>
      </w:pPr>
      <w:rPr>
        <w:rFonts w:ascii="Calibri" w:eastAsia="Calibri" w:hAnsi="Calibri" w:cs="Calibri" w:hint="default"/>
        <w:b/>
        <w:bCs/>
        <w:color w:val="0070C0"/>
        <w:spacing w:val="-1"/>
        <w:w w:val="100"/>
        <w:sz w:val="24"/>
        <w:szCs w:val="24"/>
        <w:lang w:val="it-IT" w:eastAsia="it-IT" w:bidi="it-IT"/>
      </w:rPr>
    </w:lvl>
    <w:lvl w:ilvl="1" w:tplc="901ACDD0">
      <w:numFmt w:val="bullet"/>
      <w:lvlText w:val="•"/>
      <w:lvlJc w:val="left"/>
      <w:pPr>
        <w:ind w:left="2122" w:hanging="607"/>
      </w:pPr>
      <w:rPr>
        <w:rFonts w:hint="default"/>
        <w:lang w:val="it-IT" w:eastAsia="it-IT" w:bidi="it-IT"/>
      </w:rPr>
    </w:lvl>
    <w:lvl w:ilvl="2" w:tplc="366E7E6E">
      <w:numFmt w:val="bullet"/>
      <w:lvlText w:val="•"/>
      <w:lvlJc w:val="left"/>
      <w:pPr>
        <w:ind w:left="3064" w:hanging="607"/>
      </w:pPr>
      <w:rPr>
        <w:rFonts w:hint="default"/>
        <w:lang w:val="it-IT" w:eastAsia="it-IT" w:bidi="it-IT"/>
      </w:rPr>
    </w:lvl>
    <w:lvl w:ilvl="3" w:tplc="B3CE5E0A">
      <w:numFmt w:val="bullet"/>
      <w:lvlText w:val="•"/>
      <w:lvlJc w:val="left"/>
      <w:pPr>
        <w:ind w:left="4007" w:hanging="607"/>
      </w:pPr>
      <w:rPr>
        <w:rFonts w:hint="default"/>
        <w:lang w:val="it-IT" w:eastAsia="it-IT" w:bidi="it-IT"/>
      </w:rPr>
    </w:lvl>
    <w:lvl w:ilvl="4" w:tplc="23D2896E">
      <w:numFmt w:val="bullet"/>
      <w:lvlText w:val="•"/>
      <w:lvlJc w:val="left"/>
      <w:pPr>
        <w:ind w:left="4949" w:hanging="607"/>
      </w:pPr>
      <w:rPr>
        <w:rFonts w:hint="default"/>
        <w:lang w:val="it-IT" w:eastAsia="it-IT" w:bidi="it-IT"/>
      </w:rPr>
    </w:lvl>
    <w:lvl w:ilvl="5" w:tplc="DA4644A0">
      <w:numFmt w:val="bullet"/>
      <w:lvlText w:val="•"/>
      <w:lvlJc w:val="left"/>
      <w:pPr>
        <w:ind w:left="5892" w:hanging="607"/>
      </w:pPr>
      <w:rPr>
        <w:rFonts w:hint="default"/>
        <w:lang w:val="it-IT" w:eastAsia="it-IT" w:bidi="it-IT"/>
      </w:rPr>
    </w:lvl>
    <w:lvl w:ilvl="6" w:tplc="357AED1C">
      <w:numFmt w:val="bullet"/>
      <w:lvlText w:val="•"/>
      <w:lvlJc w:val="left"/>
      <w:pPr>
        <w:ind w:left="6834" w:hanging="607"/>
      </w:pPr>
      <w:rPr>
        <w:rFonts w:hint="default"/>
        <w:lang w:val="it-IT" w:eastAsia="it-IT" w:bidi="it-IT"/>
      </w:rPr>
    </w:lvl>
    <w:lvl w:ilvl="7" w:tplc="064837DC">
      <w:numFmt w:val="bullet"/>
      <w:lvlText w:val="•"/>
      <w:lvlJc w:val="left"/>
      <w:pPr>
        <w:ind w:left="7776" w:hanging="607"/>
      </w:pPr>
      <w:rPr>
        <w:rFonts w:hint="default"/>
        <w:lang w:val="it-IT" w:eastAsia="it-IT" w:bidi="it-IT"/>
      </w:rPr>
    </w:lvl>
    <w:lvl w:ilvl="8" w:tplc="5546EA62">
      <w:numFmt w:val="bullet"/>
      <w:lvlText w:val="•"/>
      <w:lvlJc w:val="left"/>
      <w:pPr>
        <w:ind w:left="8719" w:hanging="60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7"/>
  </w:num>
  <w:num w:numId="12">
    <w:abstractNumId w:val="0"/>
  </w:num>
  <w:num w:numId="13">
    <w:abstractNumId w:val="17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0218"/>
    <w:rsid w:val="00433535"/>
    <w:rsid w:val="009D0218"/>
    <w:rsid w:val="00B8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021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9D0218"/>
    <w:pPr>
      <w:spacing w:before="120"/>
      <w:ind w:left="462"/>
    </w:pPr>
    <w:rPr>
      <w:b/>
      <w:bCs/>
      <w:sz w:val="24"/>
      <w:szCs w:val="24"/>
    </w:rPr>
  </w:style>
  <w:style w:type="paragraph" w:styleId="Corpodeltesto">
    <w:name w:val="Body Text"/>
    <w:basedOn w:val="Normale"/>
    <w:uiPriority w:val="1"/>
    <w:qFormat/>
    <w:rsid w:val="009D021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D0218"/>
    <w:pPr>
      <w:spacing w:before="22"/>
      <w:ind w:left="1182" w:hanging="60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D0218"/>
    <w:pPr>
      <w:ind w:left="1182" w:hanging="608"/>
    </w:pPr>
  </w:style>
  <w:style w:type="paragraph" w:customStyle="1" w:styleId="TableParagraph">
    <w:name w:val="Table Paragraph"/>
    <w:basedOn w:val="Normale"/>
    <w:uiPriority w:val="1"/>
    <w:qFormat/>
    <w:rsid w:val="009D0218"/>
    <w:pPr>
      <w:spacing w:before="1" w:line="271" w:lineRule="exac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53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b-strategiamarina.isprambiente.it/geonetwork/srv/eng/search?uuid=IT-MSFD-2026-D7" TargetMode="External"/><Relationship Id="rId18" Type="http://schemas.openxmlformats.org/officeDocument/2006/relationships/hyperlink" Target="http://www.marineinsitu.eu/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arineinsitu.eu/)" TargetMode="External"/><Relationship Id="rId17" Type="http://schemas.openxmlformats.org/officeDocument/2006/relationships/hyperlink" Target="http://www.db-strategiamarina.isprambiente.it/geonetwork/srv/eng/search?uuid=IT-MSFD-2026-D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b-strategiamarina.isprambiente.it/geonetwork/srv/eng/search?uuid=IT-MSFD-2026-D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-strategiamarina.isprambiente.it/geonetwork/srv/eng/search?uuid=IT-MSFD-2026-D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ineinsitu.eu/)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b-strategiamarina.isprambiente.it/geonetwork/srv/eng/search?uuid=IT-MSFD-2026-D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b-strategiamarina.isprambiente.it/geonetwork/srv/eng/search?uuid=IT-MSFD-2026-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8390</Words>
  <Characters>47825</Characters>
  <Application>Microsoft Office Word</Application>
  <DocSecurity>0</DocSecurity>
  <Lines>398</Lines>
  <Paragraphs>112</Paragraphs>
  <ScaleCrop>false</ScaleCrop>
  <Company>HP Inc.</Company>
  <LinksUpToDate>false</LinksUpToDate>
  <CharactersWithSpaces>56103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Silvestri</dc:creator>
  <cp:lastModifiedBy>Ceciali Silvestri</cp:lastModifiedBy>
  <cp:revision>2</cp:revision>
  <dcterms:created xsi:type="dcterms:W3CDTF">2020-10-01T10:08:00Z</dcterms:created>
  <dcterms:modified xsi:type="dcterms:W3CDTF">2020-10-01T10:08:00Z</dcterms:modified>
</cp:coreProperties>
</file>